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Times New Roman"/>
          <w:sz w:val="28"/>
          <w:szCs w:val="28"/>
        </w:rPr>
      </w:pPr>
    </w:p>
    <w:p>
      <w:pPr>
        <w:spacing w:before="156" w:beforeLines="50"/>
        <w:rPr>
          <w:rFonts w:eastAsia="黑体" w:cs="Times New Roman"/>
          <w:szCs w:val="21"/>
        </w:rPr>
      </w:pPr>
      <w:r>
        <w:rPr>
          <w:rFonts w:ascii="黑体" w:hAnsi="宋体" w:eastAsia="黑体" w:cs="Times New Roman"/>
          <w:sz w:val="28"/>
          <w:szCs w:val="28"/>
        </w:rPr>
        <w:drawing>
          <wp:inline distT="0" distB="0" distL="0" distR="0">
            <wp:extent cx="1310005" cy="932180"/>
            <wp:effectExtent l="0" t="0" r="4445"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10005" cy="932180"/>
                    </a:xfrm>
                    <a:prstGeom prst="rect">
                      <a:avLst/>
                    </a:prstGeom>
                    <a:noFill/>
                    <a:ln>
                      <a:noFill/>
                    </a:ln>
                  </pic:spPr>
                </pic:pic>
              </a:graphicData>
            </a:graphic>
          </wp:inline>
        </w:drawing>
      </w:r>
      <w:r>
        <w:rPr>
          <w:rFonts w:ascii="黑体" w:hAnsi="宋体" w:eastAsia="黑体" w:cs="黑体"/>
          <w:szCs w:val="21"/>
        </w:rPr>
        <w:t xml:space="preserve">                           </w:t>
      </w:r>
      <w:r>
        <w:rPr>
          <w:rFonts w:hint="eastAsia" w:ascii="黑体" w:hAnsi="宋体" w:eastAsia="黑体" w:cs="黑体"/>
          <w:szCs w:val="21"/>
        </w:rPr>
        <w:t xml:space="preserve">         </w:t>
      </w:r>
      <w:r>
        <w:rPr>
          <w:rFonts w:eastAsia="黑体" w:cs="Times New Roman"/>
          <w:szCs w:val="21"/>
        </w:rPr>
        <w:t xml:space="preserve"> </w:t>
      </w:r>
      <w:r>
        <w:rPr>
          <w:rFonts w:eastAsia="黑体" w:cs="Times New Roman"/>
          <w:sz w:val="30"/>
          <w:szCs w:val="30"/>
        </w:rPr>
        <w:t>CECS XXX:201</w:t>
      </w:r>
      <w:r>
        <w:rPr>
          <w:rFonts w:hint="eastAsia" w:eastAsia="黑体" w:cs="Times New Roman"/>
          <w:sz w:val="30"/>
          <w:szCs w:val="30"/>
        </w:rPr>
        <w:t>9</w:t>
      </w:r>
    </w:p>
    <w:p>
      <w:pPr>
        <w:spacing w:before="156" w:beforeLines="50"/>
        <w:jc w:val="center"/>
        <w:rPr>
          <w:rFonts w:ascii="黑体" w:hAnsi="宋体" w:eastAsia="黑体" w:cs="Times New Roman"/>
          <w:szCs w:val="21"/>
        </w:rPr>
      </w:pPr>
      <w:r>
        <w:rPr>
          <w:rFonts w:ascii="宋体" w:hAnsi="Courier New" w:cs="宋体"/>
          <w:b/>
          <w:sz w:val="44"/>
          <w:szCs w:val="44"/>
        </w:rPr>
        <mc:AlternateContent>
          <mc:Choice Requires="wps">
            <w:drawing>
              <wp:anchor distT="0" distB="0" distL="114300" distR="114300" simplePos="0" relativeHeight="251794432" behindDoc="0" locked="0" layoutInCell="1" allowOverlap="1">
                <wp:simplePos x="0" y="0"/>
                <wp:positionH relativeFrom="column">
                  <wp:posOffset>-133350</wp:posOffset>
                </wp:positionH>
                <wp:positionV relativeFrom="paragraph">
                  <wp:posOffset>167005</wp:posOffset>
                </wp:positionV>
                <wp:extent cx="5514340" cy="0"/>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5pt;margin-top:13.15pt;height:0pt;width:434.2pt;z-index:251794432;mso-width-relative:page;mso-height-relative:page;" filled="f" stroked="t" coordsize="21600,21600" o:gfxdata="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lFqBNcAAAAJAQAADwAAAAAAAAABACAAAAAiAAAA&#10;ZHJzL2Rvd25yZXYueG1sUEsBAhQAFAAAAAgAh07iQKrAgy7PAQAAbAMAAA4AAAAAAAAAAQAgAAAA&#10;JgEAAGRycy9lMm9Eb2MueG1sUEsFBgAAAAAGAAYAWQEAAGcFAAAAAA==&#10;">
                <v:fill on="f" focussize="0,0"/>
                <v:stroke color="#000000" joinstyle="round"/>
                <v:imagedata o:title=""/>
                <o:lock v:ext="edit" aspectratio="f"/>
              </v:line>
            </w:pict>
          </mc:Fallback>
        </mc:AlternateContent>
      </w:r>
    </w:p>
    <w:p>
      <w:pPr>
        <w:spacing w:before="156" w:beforeLines="50"/>
        <w:jc w:val="center"/>
        <w:rPr>
          <w:rFonts w:ascii="黑体" w:hAnsi="宋体" w:eastAsia="黑体" w:cs="Times New Roman"/>
          <w:szCs w:val="21"/>
        </w:rPr>
      </w:pPr>
    </w:p>
    <w:p>
      <w:pPr>
        <w:spacing w:before="156" w:beforeLines="50"/>
        <w:jc w:val="center"/>
        <w:rPr>
          <w:rFonts w:ascii="黑体" w:hAnsi="宋体" w:eastAsia="黑体" w:cs="黑体"/>
          <w:sz w:val="28"/>
          <w:szCs w:val="28"/>
        </w:rPr>
      </w:pPr>
      <w:r>
        <w:rPr>
          <w:rFonts w:hint="eastAsia" w:ascii="黑体" w:hAnsi="宋体" w:eastAsia="黑体" w:cs="黑体"/>
          <w:sz w:val="28"/>
          <w:szCs w:val="28"/>
        </w:rPr>
        <w:t>中国工程建设协会标准</w:t>
      </w:r>
      <w:r>
        <w:rPr>
          <w:rFonts w:ascii="黑体" w:hAnsi="宋体" w:eastAsia="黑体" w:cs="黑体"/>
          <w:sz w:val="28"/>
          <w:szCs w:val="28"/>
        </w:rPr>
        <w:t xml:space="preserve">                     </w:t>
      </w:r>
    </w:p>
    <w:p>
      <w:pPr>
        <w:tabs>
          <w:tab w:val="left" w:pos="4685"/>
        </w:tabs>
        <w:spacing w:before="156" w:beforeLines="50"/>
        <w:jc w:val="left"/>
        <w:rPr>
          <w:rFonts w:ascii="黑体" w:hAnsi="宋体" w:eastAsia="黑体" w:cs="黑体"/>
          <w:szCs w:val="21"/>
        </w:rPr>
      </w:pPr>
    </w:p>
    <w:p>
      <w:pPr>
        <w:jc w:val="center"/>
        <w:rPr>
          <w:rFonts w:asciiTheme="minorEastAsia" w:hAnsiTheme="minorEastAsia" w:eastAsiaTheme="minorEastAsia" w:cstheme="minorEastAsia"/>
        </w:rPr>
      </w:pPr>
      <w:r>
        <w:rPr>
          <w:rFonts w:hint="eastAsia" w:ascii="黑体" w:hAnsi="宋体" w:eastAsia="黑体" w:cs="黑体"/>
          <w:sz w:val="32"/>
          <w:szCs w:val="32"/>
        </w:rPr>
        <w:t xml:space="preserve">  </w:t>
      </w:r>
      <w:r>
        <w:rPr>
          <w:rFonts w:hint="eastAsia" w:asciiTheme="minorEastAsia" w:hAnsiTheme="minorEastAsia" w:eastAsiaTheme="minorEastAsia" w:cstheme="minorEastAsia"/>
          <w:b/>
          <w:sz w:val="44"/>
          <w:szCs w:val="44"/>
        </w:rPr>
        <w:t>固化土道路应用技术规程</w:t>
      </w:r>
    </w:p>
    <w:p>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Technical specification for application </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 w:val="32"/>
          <w:szCs w:val="32"/>
        </w:rPr>
        <w:t>of solidified soil in road</w:t>
      </w:r>
    </w:p>
    <w:p>
      <w:pPr>
        <w:rPr>
          <w:rFonts w:asciiTheme="minorEastAsia" w:hAnsiTheme="minorEastAsia" w:eastAsiaTheme="minorEastAsia" w:cstheme="minorEastAsia"/>
        </w:rPr>
      </w:pPr>
    </w:p>
    <w:p>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（征求意见稿）</w:t>
      </w:r>
    </w:p>
    <w:p>
      <w:pPr>
        <w:spacing w:before="156" w:beforeLines="50"/>
        <w:jc w:val="center"/>
        <w:rPr>
          <w:rFonts w:ascii="宋体" w:hAnsi="宋体" w:cs="Times New Roman"/>
          <w:szCs w:val="21"/>
        </w:rPr>
      </w:pPr>
    </w:p>
    <w:p>
      <w:pPr>
        <w:spacing w:before="156" w:beforeLines="50"/>
        <w:jc w:val="center"/>
        <w:rPr>
          <w:rFonts w:ascii="宋体" w:hAnsi="宋体" w:cs="Times New Roman"/>
          <w:szCs w:val="21"/>
        </w:rPr>
      </w:pPr>
    </w:p>
    <w:p>
      <w:pPr>
        <w:spacing w:before="0" w:beforeLines="-2147483648"/>
        <w:jc w:val="center"/>
        <w:rPr>
          <w:rFonts w:asciiTheme="minorEastAsia" w:hAnsiTheme="minorEastAsia" w:eastAsiaTheme="minorEastAsia" w:cstheme="minorEastAsia"/>
          <w:sz w:val="32"/>
          <w:szCs w:val="32"/>
        </w:rPr>
      </w:pPr>
    </w:p>
    <w:p>
      <w:pPr>
        <w:spacing w:before="0" w:beforeLines="-2147483648"/>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“在提交反馈意见时，请将您知道的相关专利连同支持性文件一并附上”。</w:t>
      </w:r>
    </w:p>
    <w:p>
      <w:pPr>
        <w:spacing w:before="156" w:beforeLines="50"/>
        <w:jc w:val="center"/>
        <w:rPr>
          <w:rFonts w:ascii="宋体" w:hAnsi="宋体" w:cs="Times New Roman"/>
          <w:szCs w:val="21"/>
        </w:rPr>
      </w:pPr>
    </w:p>
    <w:p>
      <w:pPr>
        <w:spacing w:before="156" w:beforeLines="50"/>
        <w:jc w:val="center"/>
        <w:rPr>
          <w:rFonts w:ascii="宋体" w:hAnsi="宋体" w:cs="Times New Roman"/>
          <w:szCs w:val="21"/>
        </w:rPr>
      </w:pPr>
    </w:p>
    <w:p>
      <w:pPr>
        <w:spacing w:before="156" w:beforeLines="50"/>
        <w:jc w:val="center"/>
        <w:rPr>
          <w:rFonts w:ascii="宋体" w:hAnsi="宋体" w:cs="Times New Roman"/>
          <w:szCs w:val="21"/>
        </w:rPr>
      </w:pPr>
    </w:p>
    <w:p>
      <w:pPr>
        <w:spacing w:before="156" w:beforeLines="50"/>
        <w:jc w:val="center"/>
        <w:rPr>
          <w:rFonts w:ascii="宋体" w:hAnsi="宋体" w:cs="Times New Roman"/>
          <w:szCs w:val="21"/>
        </w:rPr>
      </w:pPr>
    </w:p>
    <w:p>
      <w:pPr>
        <w:spacing w:before="156" w:beforeLines="50"/>
        <w:jc w:val="center"/>
        <w:rPr>
          <w:rFonts w:ascii="宋体" w:hAnsi="宋体" w:cs="Times New Roman"/>
          <w:szCs w:val="21"/>
        </w:rPr>
      </w:pPr>
    </w:p>
    <w:p>
      <w:pPr>
        <w:spacing w:before="156" w:beforeLines="50"/>
        <w:jc w:val="center"/>
        <w:rPr>
          <w:rFonts w:ascii="宋体" w:hAnsi="宋体" w:cs="Times New Roman"/>
          <w:szCs w:val="21"/>
        </w:rPr>
      </w:pPr>
    </w:p>
    <w:p>
      <w:pPr>
        <w:spacing w:before="156" w:beforeLines="50"/>
        <w:jc w:val="center"/>
        <w:rPr>
          <w:rFonts w:ascii="黑体" w:hAnsi="宋体" w:eastAsia="黑体" w:cs="黑体"/>
          <w:sz w:val="28"/>
          <w:szCs w:val="28"/>
        </w:rPr>
      </w:pPr>
      <w:r>
        <w:rPr>
          <w:rFonts w:hint="eastAsia" w:ascii="黑体" w:hAnsi="宋体" w:eastAsia="黑体" w:cs="黑体"/>
          <w:sz w:val="28"/>
          <w:szCs w:val="28"/>
        </w:rPr>
        <w:t>中国XX出版社</w:t>
      </w:r>
    </w:p>
    <w:p>
      <w:pPr>
        <w:rPr>
          <w:rFonts w:asciiTheme="minorEastAsia" w:hAnsiTheme="minorEastAsia" w:eastAsiaTheme="minorEastAsia" w:cstheme="minorEastAsia"/>
          <w:b/>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p>
      <w:pPr>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前    言</w:t>
      </w:r>
    </w:p>
    <w:p>
      <w:pPr>
        <w:ind w:firstLine="315"/>
        <w:rPr>
          <w:rFonts w:asciiTheme="minorEastAsia" w:hAnsiTheme="minorEastAsia" w:eastAsiaTheme="minorEastAsia" w:cstheme="minorEastAsia"/>
        </w:rPr>
      </w:pPr>
    </w:p>
    <w:p>
      <w:pPr>
        <w:ind w:firstLine="315"/>
        <w:rPr>
          <w:rFonts w:asciiTheme="minorEastAsia" w:hAnsiTheme="minorEastAsia" w:eastAsiaTheme="minorEastAsia" w:cstheme="minorEastAsia"/>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根据中国工程建设标准化协会关于印发《2017年第二批工程建设协会标准制订、修订计划》（建标协字[2017]031号）的要求，</w:t>
      </w:r>
      <w:r>
        <w:rPr>
          <w:rFonts w:hint="eastAsia" w:asciiTheme="minorEastAsia" w:hAnsiTheme="minorEastAsia" w:eastAsiaTheme="minorEastAsia" w:cstheme="minorEastAsia"/>
          <w:szCs w:val="21"/>
        </w:rPr>
        <w:t>规程编制组在广泛调查研究，认真总结实践经验，参考有关国内外现行标准，并在广泛征求意见的基础上，制定本规程。</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本规程共8章和2个附录，主要技术内容包括：总则、术语和符号、原材料的技术要求、固化土的分类与等级、固化土混合料、固化土路面结构设计、固化土道路施工、质量控制与验收。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本规程某些内容可能涉及到附录B中所用设备与</w:t>
      </w:r>
      <w:r>
        <w:rPr>
          <w:rFonts w:hint="eastAsia" w:ascii="宋体" w:hAnsi="宋体"/>
          <w:szCs w:val="21"/>
        </w:rPr>
        <w:t>用于制作固化土试块的压制脱模机构及压力测试系统相关专利的使用。涉及专利的具体技术问题，使用者可直接与本规程的主编单位协商处理。本规程发布机构不承担识别这些专利的责任。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本规程由中国工程建设标准化协会城市交通专业委员会归口管理，由中城投集团第五工程局有限公司负责具体技术内容的解释。执行过程中如有意见或建议，请寄送中城投集团第五工程局有限公司 （地址： 北京石景山金顶北路69号院， 邮政编码：100041）。</w:t>
      </w:r>
    </w:p>
    <w:p>
      <w:pPr>
        <w:spacing w:line="30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本规程主编单位：中城投集团第五工程局有限公司</w:t>
      </w:r>
    </w:p>
    <w:p>
      <w:pPr>
        <w:spacing w:line="300" w:lineRule="auto"/>
        <w:ind w:firstLine="2100" w:firstLineChars="1000"/>
        <w:rPr>
          <w:rFonts w:ascii="宋体" w:hAnsi="宋体" w:cs="宋体"/>
          <w:szCs w:val="21"/>
        </w:rPr>
      </w:pPr>
      <w:r>
        <w:rPr>
          <w:rFonts w:hint="eastAsia" w:asciiTheme="minorEastAsia" w:hAnsiTheme="minorEastAsia" w:eastAsiaTheme="minorEastAsia" w:cstheme="minorEastAsia"/>
          <w:szCs w:val="21"/>
        </w:rPr>
        <w:t>中铁北京工程局集团第一工程有限公司</w:t>
      </w:r>
    </w:p>
    <w:p>
      <w:pPr>
        <w:spacing w:line="300" w:lineRule="auto"/>
        <w:ind w:firstLine="420" w:firstLineChars="200"/>
        <w:rPr>
          <w:rFonts w:asciiTheme="minorEastAsia" w:hAnsiTheme="minorEastAsia" w:eastAsiaTheme="minorEastAsia" w:cstheme="minorEastAsia"/>
          <w:szCs w:val="21"/>
        </w:rPr>
      </w:pPr>
    </w:p>
    <w:p>
      <w:pPr>
        <w:spacing w:line="30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本规程参编单位：</w:t>
      </w:r>
      <w:r>
        <w:rPr>
          <w:rFonts w:hint="eastAsia" w:asciiTheme="minorEastAsia" w:hAnsiTheme="minorEastAsia" w:eastAsiaTheme="minorEastAsia" w:cstheme="minorEastAsia"/>
          <w:color w:val="auto"/>
          <w:szCs w:val="21"/>
        </w:rPr>
        <w:t>中城永固科技发展（北京）有限公司</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北京市政工程设计研究总院有限公司</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苏交科集团股份有限公司</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长安大学（公路学院）</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西安公路研究院</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北京建筑材料科学研究总院有限公司</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葛洲坝中固科技股份有限公司</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山东科达基建有限公司</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南京路业环保科技有限公司</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北京易路建通环保新技术有限公司</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中国科学院南京土壤研究所</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交通运输部科学研究院</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江苏坤泽科技股份有限公司</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广西盈益环保建材科技股份有限公司</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中交路桥北方工程有限公司</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中国路桥工程有限责任公司</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中铁上海工程局集团有限公司</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深圳市路桥建设集团有限公司</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中国葛洲坝集团公路运营有限公司</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宁波市政工程建设集团股份有限公司</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济南城建集团有限公司</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上海路域环保科技有限公司</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青岛海恒实业有限公司</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山东科达基建有限公司</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深圳金铸固化剂地坪有限公司</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北京中岩大地科技股份有限公司</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中国葛洲坝集团国际工程有限公司</w:t>
      </w:r>
      <w:r>
        <w:rPr>
          <w:rFonts w:hint="eastAsia" w:asciiTheme="minorEastAsia" w:hAnsiTheme="minorEastAsia" w:cstheme="minorEastAsia"/>
          <w:color w:val="auto"/>
          <w:szCs w:val="21"/>
        </w:rPr>
        <w:t>、</w:t>
      </w:r>
      <w:r>
        <w:rPr>
          <w:rFonts w:hint="eastAsia" w:asciiTheme="minorEastAsia" w:hAnsiTheme="minorEastAsia" w:eastAsiaTheme="minorEastAsia" w:cstheme="minorEastAsia"/>
          <w:color w:val="auto"/>
          <w:szCs w:val="21"/>
        </w:rPr>
        <w:t>中国铁道科学研究院集团有限公司铁道建筑研究所</w:t>
      </w:r>
    </w:p>
    <w:p>
      <w:pPr>
        <w:spacing w:line="300" w:lineRule="auto"/>
        <w:ind w:firstLine="420" w:firstLineChars="200"/>
        <w:rPr>
          <w:rFonts w:asciiTheme="minorEastAsia" w:hAnsiTheme="minorEastAsia" w:eastAsiaTheme="minorEastAsia" w:cstheme="minorEastAsia"/>
          <w:szCs w:val="21"/>
          <w:highlight w:val="yellow"/>
        </w:rPr>
      </w:pPr>
    </w:p>
    <w:p>
      <w:pPr>
        <w:spacing w:line="360" w:lineRule="auto"/>
        <w:ind w:firstLine="420"/>
        <w:rPr>
          <w:rFonts w:asciiTheme="minorEastAsia" w:hAnsiTheme="minorEastAsia" w:eastAsiaTheme="minorEastAsia" w:cstheme="minorEastAsia"/>
        </w:rPr>
      </w:pP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rPr>
        <w:t xml:space="preserve">主要起草人： </w:t>
      </w:r>
    </w:p>
    <w:p>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szCs w:val="21"/>
        </w:rPr>
        <w:t>主要审查人员：</w:t>
      </w:r>
    </w:p>
    <w:p>
      <w:pPr>
        <w:widowControl/>
        <w:jc w:val="left"/>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widowControl/>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目次</w:t>
      </w:r>
    </w:p>
    <w:p>
      <w:pPr>
        <w:pStyle w:val="9"/>
        <w:tabs>
          <w:tab w:val="right" w:leader="dot" w:pos="8306"/>
          <w:tab w:val="clear" w:pos="829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TOC \o "1-2" \h \z \u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_Toc23014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  总则</w:t>
      </w:r>
      <w:r>
        <w:tab/>
      </w:r>
      <w:r>
        <w:fldChar w:fldCharType="begin"/>
      </w:r>
      <w:r>
        <w:instrText xml:space="preserve"> PAGEREF _Toc23014 </w:instrText>
      </w:r>
      <w:r>
        <w:fldChar w:fldCharType="separate"/>
      </w:r>
      <w:r>
        <w:t>1</w:t>
      </w:r>
      <w:r>
        <w:fldChar w:fldCharType="end"/>
      </w:r>
      <w:r>
        <w:rPr>
          <w:rFonts w:hint="eastAsia" w:asciiTheme="minorEastAsia" w:hAnsiTheme="minorEastAsia" w:eastAsiaTheme="minorEastAsia" w:cstheme="minorEastAsia"/>
        </w:rPr>
        <w:fldChar w:fldCharType="end"/>
      </w:r>
    </w:p>
    <w:p>
      <w:pPr>
        <w:pStyle w:val="9"/>
        <w:tabs>
          <w:tab w:val="right" w:leader="dot" w:pos="8306"/>
          <w:tab w:val="clear" w:pos="829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_Toc20411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  术语和符号</w:t>
      </w:r>
      <w:r>
        <w:tab/>
      </w:r>
      <w:r>
        <w:fldChar w:fldCharType="begin"/>
      </w:r>
      <w:r>
        <w:instrText xml:space="preserve"> PAGEREF _Toc20411 </w:instrText>
      </w:r>
      <w:r>
        <w:fldChar w:fldCharType="separate"/>
      </w:r>
      <w:r>
        <w:t>2</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_Toc4206 </w:instrText>
      </w:r>
      <w:r>
        <w:rPr>
          <w:rFonts w:hint="eastAsia" w:asciiTheme="minorEastAsia" w:hAnsiTheme="minorEastAsia" w:eastAsiaTheme="minorEastAsia" w:cstheme="minorEastAsia"/>
        </w:rPr>
        <w:fldChar w:fldCharType="separate"/>
      </w:r>
      <w:r>
        <w:rPr>
          <w:rFonts w:hint="eastAsia"/>
        </w:rPr>
        <w:t>2.1术语</w:t>
      </w:r>
      <w:r>
        <w:tab/>
      </w:r>
      <w:r>
        <w:fldChar w:fldCharType="begin"/>
      </w:r>
      <w:r>
        <w:instrText xml:space="preserve"> PAGEREF _Toc4206 </w:instrText>
      </w:r>
      <w:r>
        <w:fldChar w:fldCharType="separate"/>
      </w:r>
      <w:r>
        <w:t>2</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_Toc28273 </w:instrText>
      </w:r>
      <w:r>
        <w:rPr>
          <w:rFonts w:hint="eastAsia" w:asciiTheme="minorEastAsia" w:hAnsiTheme="minorEastAsia" w:eastAsiaTheme="minorEastAsia" w:cstheme="minorEastAsia"/>
        </w:rPr>
        <w:fldChar w:fldCharType="separate"/>
      </w:r>
      <w:r>
        <w:rPr>
          <w:rFonts w:hint="eastAsia"/>
        </w:rPr>
        <w:t>2.2符号</w:t>
      </w:r>
      <w:r>
        <w:tab/>
      </w:r>
      <w:r>
        <w:fldChar w:fldCharType="begin"/>
      </w:r>
      <w:r>
        <w:instrText xml:space="preserve"> PAGEREF _Toc28273 </w:instrText>
      </w:r>
      <w:r>
        <w:fldChar w:fldCharType="separate"/>
      </w:r>
      <w:r>
        <w:t>2</w:t>
      </w:r>
      <w:r>
        <w:fldChar w:fldCharType="end"/>
      </w:r>
      <w:r>
        <w:rPr>
          <w:rFonts w:hint="eastAsia" w:asciiTheme="minorEastAsia" w:hAnsiTheme="minorEastAsia" w:eastAsiaTheme="minorEastAsia" w:cstheme="minorEastAsia"/>
        </w:rPr>
        <w:fldChar w:fldCharType="end"/>
      </w:r>
    </w:p>
    <w:p>
      <w:pPr>
        <w:pStyle w:val="9"/>
        <w:tabs>
          <w:tab w:val="right" w:leader="dot" w:pos="8306"/>
          <w:tab w:val="clear" w:pos="829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_Toc8201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  原材料的技术要求</w:t>
      </w:r>
      <w:r>
        <w:tab/>
      </w:r>
      <w:r>
        <w:fldChar w:fldCharType="begin"/>
      </w:r>
      <w:r>
        <w:instrText xml:space="preserve"> PAGEREF _Toc8201 </w:instrText>
      </w:r>
      <w:r>
        <w:fldChar w:fldCharType="separate"/>
      </w:r>
      <w:r>
        <w:t>3</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_Toc25740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3.1  土料</w:t>
      </w:r>
      <w:r>
        <w:tab/>
      </w:r>
      <w:r>
        <w:fldChar w:fldCharType="begin"/>
      </w:r>
      <w:r>
        <w:instrText xml:space="preserve"> PAGEREF _Toc25740 </w:instrText>
      </w:r>
      <w:r>
        <w:fldChar w:fldCharType="separate"/>
      </w:r>
      <w:r>
        <w:t>3</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_Toc5774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3.3  外加剂</w:t>
      </w:r>
      <w:r>
        <w:tab/>
      </w:r>
      <w:r>
        <w:fldChar w:fldCharType="begin"/>
      </w:r>
      <w:r>
        <w:instrText xml:space="preserve"> PAGEREF _Toc5774 </w:instrText>
      </w:r>
      <w:r>
        <w:fldChar w:fldCharType="separate"/>
      </w:r>
      <w:r>
        <w:t>3</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_Toc3657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3.4  水</w:t>
      </w:r>
      <w:r>
        <w:tab/>
      </w:r>
      <w:r>
        <w:fldChar w:fldCharType="begin"/>
      </w:r>
      <w:r>
        <w:instrText xml:space="preserve"> PAGEREF _Toc3657 </w:instrText>
      </w:r>
      <w:r>
        <w:fldChar w:fldCharType="separate"/>
      </w:r>
      <w:r>
        <w:t>4</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_Toc12289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3.5  原材料试验</w:t>
      </w:r>
      <w:r>
        <w:tab/>
      </w:r>
      <w:r>
        <w:fldChar w:fldCharType="begin"/>
      </w:r>
      <w:r>
        <w:instrText xml:space="preserve"> PAGEREF _Toc12289 </w:instrText>
      </w:r>
      <w:r>
        <w:fldChar w:fldCharType="separate"/>
      </w:r>
      <w:r>
        <w:t>4</w:t>
      </w:r>
      <w:r>
        <w:fldChar w:fldCharType="end"/>
      </w:r>
      <w:r>
        <w:rPr>
          <w:rFonts w:hint="eastAsia" w:asciiTheme="minorEastAsia" w:hAnsiTheme="minorEastAsia" w:eastAsiaTheme="minorEastAsia" w:cstheme="minorEastAsia"/>
        </w:rPr>
        <w:fldChar w:fldCharType="end"/>
      </w:r>
    </w:p>
    <w:p>
      <w:pPr>
        <w:pStyle w:val="9"/>
        <w:tabs>
          <w:tab w:val="right" w:leader="dot" w:pos="8306"/>
          <w:tab w:val="clear" w:pos="829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_Toc8139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  固化土混合料</w:t>
      </w:r>
      <w:r>
        <w:tab/>
      </w:r>
      <w:r>
        <w:fldChar w:fldCharType="begin"/>
      </w:r>
      <w:r>
        <w:instrText xml:space="preserve"> PAGEREF _Toc8139 </w:instrText>
      </w:r>
      <w:r>
        <w:fldChar w:fldCharType="separate"/>
      </w:r>
      <w:r>
        <w:t>5</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_Toc13897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4.1  一般规定</w:t>
      </w:r>
      <w:r>
        <w:tab/>
      </w:r>
      <w:r>
        <w:fldChar w:fldCharType="begin"/>
      </w:r>
      <w:r>
        <w:instrText xml:space="preserve"> PAGEREF _Toc13897 </w:instrText>
      </w:r>
      <w:r>
        <w:fldChar w:fldCharType="separate"/>
      </w:r>
      <w:r>
        <w:t>5</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_Toc21292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4.2 固化土分类与等级</w:t>
      </w:r>
      <w:r>
        <w:tab/>
      </w:r>
      <w:r>
        <w:fldChar w:fldCharType="begin"/>
      </w:r>
      <w:r>
        <w:instrText xml:space="preserve"> PAGEREF _Toc21292 </w:instrText>
      </w:r>
      <w:r>
        <w:fldChar w:fldCharType="separate"/>
      </w:r>
      <w:r>
        <w:t>5</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_Toc26013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8"/>
        </w:rPr>
        <w:t>4.3  固化土混合料的技术要求</w:t>
      </w:r>
      <w:r>
        <w:tab/>
      </w:r>
      <w:r>
        <w:fldChar w:fldCharType="begin"/>
      </w:r>
      <w:r>
        <w:instrText xml:space="preserve"> PAGEREF _Toc26013 </w:instrText>
      </w:r>
      <w:r>
        <w:fldChar w:fldCharType="separate"/>
      </w:r>
      <w:r>
        <w:t>6</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_Toc5229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4.4 固化土混合料的配合比设计</w:t>
      </w:r>
      <w:r>
        <w:tab/>
      </w:r>
      <w:r>
        <w:fldChar w:fldCharType="begin"/>
      </w:r>
      <w:r>
        <w:instrText xml:space="preserve"> PAGEREF _Toc5229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9"/>
        <w:tabs>
          <w:tab w:val="right" w:leader="dot" w:pos="8306"/>
          <w:tab w:val="clear" w:pos="829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_Toc12611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  固化土道路结构设计</w:t>
      </w:r>
      <w:r>
        <w:tab/>
      </w:r>
      <w:r>
        <w:fldChar w:fldCharType="begin"/>
      </w:r>
      <w:r>
        <w:instrText xml:space="preserve"> PAGEREF _Toc12611 </w:instrText>
      </w:r>
      <w:r>
        <w:fldChar w:fldCharType="separate"/>
      </w:r>
      <w:r>
        <w:t>9</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_Toc3039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5.1  一般规定</w:t>
      </w:r>
      <w:r>
        <w:tab/>
      </w:r>
      <w:r>
        <w:fldChar w:fldCharType="begin"/>
      </w:r>
      <w:r>
        <w:instrText xml:space="preserve"> PAGEREF _Toc3039 </w:instrText>
      </w:r>
      <w:r>
        <w:fldChar w:fldCharType="separate"/>
      </w:r>
      <w:r>
        <w:t>9</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_Toc8678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5.2  固化土基层结构设计</w:t>
      </w:r>
      <w:r>
        <w:tab/>
      </w:r>
      <w:r>
        <w:fldChar w:fldCharType="begin"/>
      </w:r>
      <w:r>
        <w:instrText xml:space="preserve"> PAGEREF _Toc8678 </w:instrText>
      </w:r>
      <w:r>
        <w:fldChar w:fldCharType="separate"/>
      </w:r>
      <w:r>
        <w:t>9</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_Toc688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5.3  固化土面层的结构设计</w:t>
      </w:r>
      <w:r>
        <w:tab/>
      </w:r>
      <w:r>
        <w:fldChar w:fldCharType="begin"/>
      </w:r>
      <w:r>
        <w:instrText xml:space="preserve"> PAGEREF _Toc688 </w:instrText>
      </w:r>
      <w:r>
        <w:fldChar w:fldCharType="separate"/>
      </w:r>
      <w:r>
        <w:t>9</w:t>
      </w:r>
      <w:r>
        <w:fldChar w:fldCharType="end"/>
      </w:r>
      <w:r>
        <w:rPr>
          <w:rFonts w:hint="eastAsia" w:asciiTheme="minorEastAsia" w:hAnsiTheme="minorEastAsia" w:eastAsiaTheme="minorEastAsia" w:cstheme="minorEastAsia"/>
        </w:rPr>
        <w:fldChar w:fldCharType="end"/>
      </w:r>
    </w:p>
    <w:p>
      <w:pPr>
        <w:pStyle w:val="9"/>
        <w:tabs>
          <w:tab w:val="right" w:leader="dot" w:pos="8306"/>
          <w:tab w:val="clear" w:pos="829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_Toc31327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   固化土道路施工</w:t>
      </w:r>
      <w:r>
        <w:tab/>
      </w:r>
      <w:r>
        <w:fldChar w:fldCharType="begin"/>
      </w:r>
      <w:r>
        <w:instrText xml:space="preserve"> PAGEREF _Toc31327 </w:instrText>
      </w:r>
      <w:r>
        <w:fldChar w:fldCharType="separate"/>
      </w:r>
      <w:r>
        <w:t>10</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_Toc32028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6.1  一般规定</w:t>
      </w:r>
      <w:r>
        <w:tab/>
      </w:r>
      <w:r>
        <w:fldChar w:fldCharType="begin"/>
      </w:r>
      <w:r>
        <w:instrText xml:space="preserve"> PAGEREF _Toc32028 </w:instrText>
      </w:r>
      <w:r>
        <w:fldChar w:fldCharType="separate"/>
      </w:r>
      <w:r>
        <w:t>10</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_Toc16072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6.2  施工准备</w:t>
      </w:r>
      <w:r>
        <w:tab/>
      </w:r>
      <w:r>
        <w:fldChar w:fldCharType="begin"/>
      </w:r>
      <w:r>
        <w:instrText xml:space="preserve"> PAGEREF _Toc16072 </w:instrText>
      </w:r>
      <w:r>
        <w:fldChar w:fldCharType="separate"/>
      </w:r>
      <w:r>
        <w:t>10</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_Toc5779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6.3  路拌法施工</w:t>
      </w:r>
      <w:r>
        <w:tab/>
      </w:r>
      <w:r>
        <w:fldChar w:fldCharType="begin"/>
      </w:r>
      <w:r>
        <w:instrText xml:space="preserve"> PAGEREF _Toc5779 </w:instrText>
      </w:r>
      <w:r>
        <w:fldChar w:fldCharType="separate"/>
      </w:r>
      <w:r>
        <w:t>10</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_Toc21328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6.4  厂拌法施工</w:t>
      </w:r>
      <w:r>
        <w:tab/>
      </w:r>
      <w:r>
        <w:fldChar w:fldCharType="begin"/>
      </w:r>
      <w:r>
        <w:instrText xml:space="preserve"> PAGEREF _Toc21328 </w:instrText>
      </w:r>
      <w:r>
        <w:fldChar w:fldCharType="separate"/>
      </w:r>
      <w:r>
        <w:t>11</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_Toc30696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6.5 道路面层固化土的施工</w:t>
      </w:r>
      <w:r>
        <w:tab/>
      </w:r>
      <w:r>
        <w:fldChar w:fldCharType="begin"/>
      </w:r>
      <w:r>
        <w:instrText xml:space="preserve"> PAGEREF _Toc30696 </w:instrText>
      </w:r>
      <w:r>
        <w:fldChar w:fldCharType="separate"/>
      </w:r>
      <w:r>
        <w:t>12</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_Toc17441 </w:instrText>
      </w:r>
      <w:r>
        <w:rPr>
          <w:rFonts w:hint="eastAsia" w:asciiTheme="minorEastAsia" w:hAnsiTheme="minorEastAsia" w:eastAsiaTheme="minorEastAsia" w:cstheme="minorEastAsia"/>
        </w:rPr>
        <w:fldChar w:fldCharType="separate"/>
      </w:r>
      <w:r>
        <w:rPr>
          <w:rFonts w:hint="eastAsia"/>
        </w:rPr>
        <w:t>6.6 养护</w:t>
      </w:r>
      <w:r>
        <w:tab/>
      </w:r>
      <w:r>
        <w:fldChar w:fldCharType="begin"/>
      </w:r>
      <w:r>
        <w:instrText xml:space="preserve"> PAGEREF _Toc17441 </w:instrText>
      </w:r>
      <w:r>
        <w:fldChar w:fldCharType="separate"/>
      </w:r>
      <w:r>
        <w:t>12</w:t>
      </w:r>
      <w:r>
        <w:fldChar w:fldCharType="end"/>
      </w:r>
      <w:r>
        <w:rPr>
          <w:rFonts w:hint="eastAsia" w:asciiTheme="minorEastAsia" w:hAnsiTheme="minorEastAsia" w:eastAsiaTheme="minorEastAsia" w:cstheme="minorEastAsia"/>
        </w:rPr>
        <w:fldChar w:fldCharType="end"/>
      </w:r>
    </w:p>
    <w:p>
      <w:pPr>
        <w:pStyle w:val="9"/>
        <w:tabs>
          <w:tab w:val="right" w:leader="dot" w:pos="8306"/>
          <w:tab w:val="clear" w:pos="829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_Toc4645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  质量控制与验收</w:t>
      </w:r>
      <w:r>
        <w:tab/>
      </w:r>
      <w:r>
        <w:fldChar w:fldCharType="begin"/>
      </w:r>
      <w:r>
        <w:instrText xml:space="preserve"> PAGEREF _Toc4645 </w:instrText>
      </w:r>
      <w:r>
        <w:fldChar w:fldCharType="separate"/>
      </w:r>
      <w:r>
        <w:t>13</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_Toc11774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7.1  一般规定</w:t>
      </w:r>
      <w:r>
        <w:tab/>
      </w:r>
      <w:r>
        <w:fldChar w:fldCharType="begin"/>
      </w:r>
      <w:r>
        <w:instrText xml:space="preserve"> PAGEREF _Toc11774 </w:instrText>
      </w:r>
      <w:r>
        <w:fldChar w:fldCharType="separate"/>
      </w:r>
      <w:r>
        <w:t>13</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_Toc12024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7.2  质量控制</w:t>
      </w:r>
      <w:r>
        <w:tab/>
      </w:r>
      <w:r>
        <w:fldChar w:fldCharType="begin"/>
      </w:r>
      <w:r>
        <w:instrText xml:space="preserve"> PAGEREF _Toc12024 </w:instrText>
      </w:r>
      <w:r>
        <w:fldChar w:fldCharType="separate"/>
      </w:r>
      <w:r>
        <w:t>13</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_Toc15339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7.3  检验与验收</w:t>
      </w:r>
      <w:r>
        <w:tab/>
      </w:r>
      <w:r>
        <w:fldChar w:fldCharType="begin"/>
      </w:r>
      <w:r>
        <w:instrText xml:space="preserve"> PAGEREF _Toc15339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9"/>
        <w:tabs>
          <w:tab w:val="right" w:leader="dot" w:pos="8306"/>
          <w:tab w:val="clear" w:pos="829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_Toc32027 </w:instrText>
      </w:r>
      <w:r>
        <w:rPr>
          <w:rFonts w:hint="eastAsia" w:asciiTheme="minorEastAsia" w:hAnsiTheme="minorEastAsia" w:eastAsiaTheme="minorEastAsia" w:cstheme="minorEastAsia"/>
        </w:rPr>
        <w:fldChar w:fldCharType="separate"/>
      </w:r>
      <w:r>
        <w:rPr>
          <w:rFonts w:hint="eastAsia"/>
        </w:rPr>
        <w:t>附录A 固化土及相关材料设计参数</w:t>
      </w:r>
      <w:r>
        <w:tab/>
      </w:r>
      <w:r>
        <w:fldChar w:fldCharType="begin"/>
      </w:r>
      <w:r>
        <w:instrText xml:space="preserve"> PAGEREF _Toc32027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9"/>
        <w:tabs>
          <w:tab w:val="right" w:leader="dot" w:pos="8306"/>
          <w:tab w:val="clear" w:pos="829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_Toc31326 </w:instrText>
      </w:r>
      <w:r>
        <w:rPr>
          <w:rFonts w:hint="eastAsia" w:asciiTheme="minorEastAsia" w:hAnsiTheme="minorEastAsia" w:eastAsiaTheme="minorEastAsia" w:cstheme="minorEastAsia"/>
        </w:rPr>
        <w:fldChar w:fldCharType="separate"/>
      </w:r>
      <w:r>
        <w:rPr>
          <w:rFonts w:hint="eastAsia"/>
        </w:rPr>
        <w:t>附录B 固化土混合料现场取样成型及无侧限抗压强度试验方法</w:t>
      </w:r>
      <w:r>
        <w:tab/>
      </w:r>
      <w:r>
        <w:fldChar w:fldCharType="begin"/>
      </w:r>
      <w:r>
        <w:instrText xml:space="preserve"> PAGEREF _Toc31326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9"/>
        <w:tabs>
          <w:tab w:val="right" w:leader="dot" w:pos="8306"/>
          <w:tab w:val="clear" w:pos="829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_Toc5451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36"/>
        </w:rPr>
        <w:t>本规程用词说明</w:t>
      </w:r>
      <w:r>
        <w:tab/>
      </w:r>
      <w:r>
        <w:fldChar w:fldCharType="begin"/>
      </w:r>
      <w:r>
        <w:instrText xml:space="preserve"> PAGEREF _Toc5451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9"/>
        <w:tabs>
          <w:tab w:val="right" w:leader="dot" w:pos="8306"/>
          <w:tab w:val="clear" w:pos="829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_Toc19670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36"/>
        </w:rPr>
        <w:t>引用标准名录</w:t>
      </w:r>
      <w:r>
        <w:tab/>
      </w:r>
      <w:r>
        <w:fldChar w:fldCharType="begin"/>
      </w:r>
      <w:r>
        <w:instrText xml:space="preserve"> PAGEREF _Toc19670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9"/>
        <w:tabs>
          <w:tab w:val="right" w:leader="dot" w:pos="8306"/>
          <w:tab w:val="clear" w:pos="829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_Toc3060 </w:instrText>
      </w:r>
      <w:r>
        <w:rPr>
          <w:rFonts w:hint="eastAsia" w:asciiTheme="minorEastAsia" w:hAnsiTheme="minorEastAsia" w:eastAsiaTheme="minorEastAsia" w:cstheme="minorEastAsia"/>
        </w:rPr>
        <w:fldChar w:fldCharType="separate"/>
      </w:r>
      <w:r>
        <w:rPr>
          <w:rFonts w:hint="eastAsia"/>
          <w:szCs w:val="28"/>
        </w:rPr>
        <w:t>条 文 说 明</w:t>
      </w:r>
      <w:r>
        <w:tab/>
      </w:r>
      <w:r>
        <w:fldChar w:fldCharType="begin"/>
      </w:r>
      <w:r>
        <w:instrText xml:space="preserve"> PAGEREF _Toc3060 </w:instrText>
      </w:r>
      <w:r>
        <w:fldChar w:fldCharType="separate"/>
      </w:r>
      <w:r>
        <w:t>22</w:t>
      </w:r>
      <w:r>
        <w:fldChar w:fldCharType="end"/>
      </w:r>
      <w:r>
        <w:rPr>
          <w:rFonts w:hint="eastAsia" w:asciiTheme="minorEastAsia" w:hAnsiTheme="minorEastAsia" w:eastAsiaTheme="minorEastAsia" w:cstheme="minorEastAsia"/>
        </w:rPr>
        <w:fldChar w:fldCharType="end"/>
      </w:r>
    </w:p>
    <w:p>
      <w:pPr>
        <w:widowControl/>
        <w:spacing w:line="360" w:lineRule="auto"/>
        <w:jc w:val="left"/>
        <w:rPr>
          <w:rFonts w:asciiTheme="minorEastAsia" w:hAnsiTheme="minorEastAsia" w:eastAsiaTheme="minorEastAsia" w:cstheme="minorEastAsia"/>
          <w:b/>
        </w:rPr>
      </w:pPr>
      <w:r>
        <w:rPr>
          <w:rFonts w:hint="eastAsia" w:asciiTheme="minorEastAsia" w:hAnsiTheme="minorEastAsia" w:eastAsiaTheme="minorEastAsia" w:cstheme="minorEastAsia"/>
        </w:rPr>
        <w:fldChar w:fldCharType="end"/>
      </w:r>
    </w:p>
    <w:p>
      <w:pPr>
        <w:widowControl/>
        <w:jc w:val="left"/>
        <w:rPr>
          <w:rFonts w:asciiTheme="minorEastAsia" w:hAnsiTheme="minorEastAsia" w:eastAsiaTheme="minorEastAsia" w:cstheme="minorEastAsia"/>
          <w:b/>
        </w:rPr>
      </w:pPr>
      <w:r>
        <w:rPr>
          <w:rFonts w:hint="eastAsia" w:asciiTheme="minorEastAsia" w:hAnsiTheme="minorEastAsia" w:eastAsiaTheme="minorEastAsia" w:cstheme="minorEastAsia"/>
          <w:b/>
        </w:rPr>
        <w:br w:type="page"/>
      </w:r>
    </w:p>
    <w:p>
      <w:pPr>
        <w:pStyle w:val="9"/>
        <w:tabs>
          <w:tab w:val="right" w:leader="dot" w:pos="8306"/>
          <w:tab w:val="clear" w:pos="8296"/>
        </w:tabs>
        <w:jc w:val="center"/>
        <w:rPr>
          <w:rFonts w:cs="Times New Roman"/>
        </w:rPr>
      </w:pPr>
      <w:bookmarkStart w:id="0" w:name="_Toc481672950"/>
      <w:r>
        <w:rPr>
          <w:rFonts w:cs="Times New Roman" w:eastAsiaTheme="minorEastAsia"/>
          <w:sz w:val="36"/>
          <w:szCs w:val="36"/>
        </w:rPr>
        <w:t>Contents</w:t>
      </w:r>
    </w:p>
    <w:p>
      <w:pPr>
        <w:pStyle w:val="9"/>
        <w:tabs>
          <w:tab w:val="right" w:leader="dot" w:pos="8306"/>
          <w:tab w:val="clear" w:pos="829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_Toc26704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1  </w:t>
      </w:r>
      <w:r>
        <w:rPr>
          <w:rFonts w:hint="eastAsia" w:cs="Times New Roman" w:eastAsiaTheme="minorEastAsia"/>
        </w:rPr>
        <w:t>General Provisions</w:t>
      </w:r>
      <w:r>
        <w:rPr>
          <w:rFonts w:cs="Times New Roman"/>
        </w:rPr>
        <w:tab/>
      </w:r>
      <w:r>
        <w:rPr>
          <w:rFonts w:cs="Times New Roman"/>
        </w:rPr>
        <w:fldChar w:fldCharType="begin"/>
      </w:r>
      <w:r>
        <w:rPr>
          <w:rFonts w:cs="Times New Roman"/>
        </w:rPr>
        <w:instrText xml:space="preserve"> PAGEREF _Toc26704 </w:instrText>
      </w:r>
      <w:r>
        <w:rPr>
          <w:rFonts w:cs="Times New Roman"/>
        </w:rPr>
        <w:fldChar w:fldCharType="separate"/>
      </w:r>
      <w:r>
        <w:rPr>
          <w:rFonts w:cs="Times New Roman"/>
        </w:rPr>
        <w:t>1</w:t>
      </w:r>
      <w:r>
        <w:rPr>
          <w:rFonts w:cs="Times New Roman"/>
        </w:rPr>
        <w:fldChar w:fldCharType="end"/>
      </w:r>
      <w:r>
        <w:rPr>
          <w:rFonts w:hint="eastAsia" w:ascii="Times New Roman" w:hAnsi="Times New Roman" w:cs="Times New Roman" w:eastAsiaTheme="minorEastAsia"/>
        </w:rPr>
        <w:fldChar w:fldCharType="end"/>
      </w:r>
    </w:p>
    <w:p>
      <w:pPr>
        <w:pStyle w:val="9"/>
        <w:tabs>
          <w:tab w:val="right" w:leader="dot" w:pos="8306"/>
          <w:tab w:val="clear" w:pos="829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_Toc24198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2  </w:t>
      </w:r>
      <w:r>
        <w:rPr>
          <w:rFonts w:hint="eastAsia" w:cs="Times New Roman" w:eastAsiaTheme="minorEastAsia"/>
        </w:rPr>
        <w:t>Terms and Symbols</w:t>
      </w:r>
      <w:r>
        <w:rPr>
          <w:rFonts w:cs="Times New Roman"/>
        </w:rPr>
        <w:tab/>
      </w:r>
      <w:r>
        <w:rPr>
          <w:rFonts w:cs="Times New Roman"/>
        </w:rPr>
        <w:fldChar w:fldCharType="begin"/>
      </w:r>
      <w:r>
        <w:rPr>
          <w:rFonts w:cs="Times New Roman"/>
        </w:rPr>
        <w:instrText xml:space="preserve"> PAGEREF _Toc24198 </w:instrText>
      </w:r>
      <w:r>
        <w:rPr>
          <w:rFonts w:cs="Times New Roman"/>
        </w:rPr>
        <w:fldChar w:fldCharType="separate"/>
      </w:r>
      <w:r>
        <w:rPr>
          <w:rFonts w:cs="Times New Roman"/>
        </w:rPr>
        <w:t>2</w:t>
      </w:r>
      <w:r>
        <w:rPr>
          <w:rFonts w:cs="Times New Roman"/>
        </w:rPr>
        <w:fldChar w:fldCharType="end"/>
      </w:r>
      <w:r>
        <w:rPr>
          <w:rFonts w:hint="eastAsia" w:ascii="Times New Roman" w:hAnsi="Times New Roman" w:cs="Times New Roman" w:eastAsiaTheme="minorEastAsia"/>
        </w:rPr>
        <w:fldChar w:fldCharType="end"/>
      </w:r>
    </w:p>
    <w:p>
      <w:pPr>
        <w:pStyle w:val="10"/>
        <w:tabs>
          <w:tab w:val="right" w:leader="dot" w:pos="830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_Toc4614 </w:instrText>
      </w:r>
      <w:r>
        <w:rPr>
          <w:rFonts w:hint="eastAsia" w:ascii="Times New Roman" w:hAnsi="Times New Roman" w:cs="Times New Roman" w:eastAsiaTheme="minorEastAsia"/>
        </w:rPr>
        <w:fldChar w:fldCharType="separate"/>
      </w:r>
      <w:r>
        <w:rPr>
          <w:rFonts w:cs="Times New Roman"/>
        </w:rPr>
        <w:t>2.1Terms</w:t>
      </w:r>
      <w:r>
        <w:rPr>
          <w:rFonts w:cs="Times New Roman"/>
        </w:rPr>
        <w:tab/>
      </w:r>
      <w:r>
        <w:rPr>
          <w:rFonts w:cs="Times New Roman"/>
        </w:rPr>
        <w:fldChar w:fldCharType="begin"/>
      </w:r>
      <w:r>
        <w:rPr>
          <w:rFonts w:cs="Times New Roman"/>
        </w:rPr>
        <w:instrText xml:space="preserve"> PAGEREF _Toc4614 </w:instrText>
      </w:r>
      <w:r>
        <w:rPr>
          <w:rFonts w:cs="Times New Roman"/>
        </w:rPr>
        <w:fldChar w:fldCharType="separate"/>
      </w:r>
      <w:r>
        <w:rPr>
          <w:rFonts w:cs="Times New Roman"/>
        </w:rPr>
        <w:t>2</w:t>
      </w:r>
      <w:r>
        <w:rPr>
          <w:rFonts w:cs="Times New Roman"/>
        </w:rPr>
        <w:fldChar w:fldCharType="end"/>
      </w:r>
      <w:r>
        <w:rPr>
          <w:rFonts w:hint="eastAsia" w:ascii="Times New Roman" w:hAnsi="Times New Roman" w:cs="Times New Roman" w:eastAsiaTheme="minorEastAsia"/>
        </w:rPr>
        <w:fldChar w:fldCharType="end"/>
      </w:r>
    </w:p>
    <w:p>
      <w:pPr>
        <w:pStyle w:val="10"/>
        <w:tabs>
          <w:tab w:val="right" w:leader="dot" w:pos="830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_Toc2956 </w:instrText>
      </w:r>
      <w:r>
        <w:rPr>
          <w:rFonts w:hint="eastAsia" w:ascii="Times New Roman" w:hAnsi="Times New Roman" w:cs="Times New Roman" w:eastAsiaTheme="minorEastAsia"/>
        </w:rPr>
        <w:fldChar w:fldCharType="separate"/>
      </w:r>
      <w:r>
        <w:rPr>
          <w:rFonts w:cs="Times New Roman"/>
        </w:rPr>
        <w:t>2.2Symbols</w:t>
      </w:r>
      <w:r>
        <w:rPr>
          <w:rFonts w:cs="Times New Roman"/>
        </w:rPr>
        <w:tab/>
      </w:r>
      <w:r>
        <w:rPr>
          <w:rFonts w:cs="Times New Roman"/>
        </w:rPr>
        <w:fldChar w:fldCharType="begin"/>
      </w:r>
      <w:r>
        <w:rPr>
          <w:rFonts w:cs="Times New Roman"/>
        </w:rPr>
        <w:instrText xml:space="preserve"> PAGEREF _Toc2956 </w:instrText>
      </w:r>
      <w:r>
        <w:rPr>
          <w:rFonts w:cs="Times New Roman"/>
        </w:rPr>
        <w:fldChar w:fldCharType="separate"/>
      </w:r>
      <w:r>
        <w:rPr>
          <w:rFonts w:cs="Times New Roman"/>
        </w:rPr>
        <w:t>2</w:t>
      </w:r>
      <w:r>
        <w:rPr>
          <w:rFonts w:cs="Times New Roman"/>
        </w:rPr>
        <w:fldChar w:fldCharType="end"/>
      </w:r>
      <w:r>
        <w:rPr>
          <w:rFonts w:hint="eastAsia" w:ascii="Times New Roman" w:hAnsi="Times New Roman" w:cs="Times New Roman" w:eastAsiaTheme="minorEastAsia"/>
        </w:rPr>
        <w:fldChar w:fldCharType="end"/>
      </w:r>
    </w:p>
    <w:p>
      <w:pPr>
        <w:pStyle w:val="9"/>
        <w:tabs>
          <w:tab w:val="right" w:leader="dot" w:pos="8306"/>
          <w:tab w:val="clear" w:pos="829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_Toc8085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3  </w:t>
      </w:r>
      <w:r>
        <w:rPr>
          <w:rFonts w:cs="Times New Roman" w:eastAsiaTheme="minorEastAsia"/>
        </w:rPr>
        <w:t xml:space="preserve">Technical </w:t>
      </w:r>
      <w:r>
        <w:rPr>
          <w:rFonts w:hint="eastAsia" w:cs="Times New Roman" w:eastAsiaTheme="minorEastAsia"/>
        </w:rPr>
        <w:t>R</w:t>
      </w:r>
      <w:r>
        <w:rPr>
          <w:rFonts w:cs="Times New Roman" w:eastAsiaTheme="minorEastAsia"/>
        </w:rPr>
        <w:t>equirements for</w:t>
      </w:r>
      <w:r>
        <w:rPr>
          <w:rFonts w:hint="eastAsia" w:cs="Times New Roman" w:eastAsiaTheme="minorEastAsia"/>
        </w:rPr>
        <w:t xml:space="preserve"> R</w:t>
      </w:r>
      <w:r>
        <w:rPr>
          <w:rFonts w:cs="Times New Roman" w:eastAsiaTheme="minorEastAsia"/>
        </w:rPr>
        <w:t xml:space="preserve">aw </w:t>
      </w:r>
      <w:r>
        <w:rPr>
          <w:rFonts w:hint="eastAsia" w:cs="Times New Roman" w:eastAsiaTheme="minorEastAsia"/>
        </w:rPr>
        <w:t>M</w:t>
      </w:r>
      <w:r>
        <w:rPr>
          <w:rFonts w:cs="Times New Roman" w:eastAsiaTheme="minorEastAsia"/>
        </w:rPr>
        <w:t>aterials</w:t>
      </w:r>
      <w:r>
        <w:rPr>
          <w:rFonts w:cs="Times New Roman"/>
        </w:rPr>
        <w:tab/>
      </w:r>
      <w:r>
        <w:rPr>
          <w:rFonts w:cs="Times New Roman"/>
        </w:rPr>
        <w:fldChar w:fldCharType="begin"/>
      </w:r>
      <w:r>
        <w:rPr>
          <w:rFonts w:cs="Times New Roman"/>
        </w:rPr>
        <w:instrText xml:space="preserve"> PAGEREF _Toc8085 </w:instrText>
      </w:r>
      <w:r>
        <w:rPr>
          <w:rFonts w:cs="Times New Roman"/>
        </w:rPr>
        <w:fldChar w:fldCharType="separate"/>
      </w:r>
      <w:r>
        <w:rPr>
          <w:rFonts w:cs="Times New Roman"/>
        </w:rPr>
        <w:t>3</w:t>
      </w:r>
      <w:r>
        <w:rPr>
          <w:rFonts w:cs="Times New Roman"/>
        </w:rPr>
        <w:fldChar w:fldCharType="end"/>
      </w:r>
      <w:r>
        <w:rPr>
          <w:rFonts w:hint="eastAsia" w:ascii="Times New Roman" w:hAnsi="Times New Roman" w:cs="Times New Roman" w:eastAsiaTheme="minorEastAsia"/>
        </w:rPr>
        <w:fldChar w:fldCharType="end"/>
      </w:r>
    </w:p>
    <w:p>
      <w:pPr>
        <w:pStyle w:val="10"/>
        <w:tabs>
          <w:tab w:val="right" w:leader="dot" w:pos="830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_Toc27548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3.1  </w:t>
      </w:r>
      <w:r>
        <w:rPr>
          <w:rFonts w:hint="eastAsia" w:cs="Times New Roman" w:eastAsiaTheme="minorEastAsia"/>
        </w:rPr>
        <w:t>S</w:t>
      </w:r>
      <w:r>
        <w:rPr>
          <w:rFonts w:cs="Times New Roman" w:eastAsiaTheme="minorEastAsia"/>
        </w:rPr>
        <w:t>oi</w:t>
      </w:r>
      <w:r>
        <w:rPr>
          <w:rFonts w:hint="eastAsia" w:cs="Times New Roman" w:eastAsiaTheme="minorEastAsia"/>
        </w:rPr>
        <w:t>l</w:t>
      </w:r>
      <w:r>
        <w:rPr>
          <w:rFonts w:cs="Times New Roman"/>
        </w:rPr>
        <w:tab/>
      </w:r>
      <w:r>
        <w:rPr>
          <w:rFonts w:cs="Times New Roman"/>
        </w:rPr>
        <w:fldChar w:fldCharType="begin"/>
      </w:r>
      <w:r>
        <w:rPr>
          <w:rFonts w:cs="Times New Roman"/>
        </w:rPr>
        <w:instrText xml:space="preserve"> PAGEREF _Toc27548 </w:instrText>
      </w:r>
      <w:r>
        <w:rPr>
          <w:rFonts w:cs="Times New Roman"/>
        </w:rPr>
        <w:fldChar w:fldCharType="separate"/>
      </w:r>
      <w:r>
        <w:rPr>
          <w:rFonts w:cs="Times New Roman"/>
        </w:rPr>
        <w:t>3</w:t>
      </w:r>
      <w:r>
        <w:rPr>
          <w:rFonts w:cs="Times New Roman"/>
        </w:rPr>
        <w:fldChar w:fldCharType="end"/>
      </w:r>
      <w:r>
        <w:rPr>
          <w:rFonts w:hint="eastAsia" w:ascii="Times New Roman" w:hAnsi="Times New Roman" w:cs="Times New Roman" w:eastAsiaTheme="minorEastAsia"/>
        </w:rPr>
        <w:fldChar w:fldCharType="end"/>
      </w:r>
    </w:p>
    <w:p>
      <w:pPr>
        <w:pStyle w:val="10"/>
        <w:tabs>
          <w:tab w:val="right" w:leader="dot" w:pos="830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_Toc4430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3.3  </w:t>
      </w:r>
      <w:r>
        <w:rPr>
          <w:rFonts w:cs="Times New Roman" w:eastAsiaTheme="minorEastAsia"/>
        </w:rPr>
        <w:t>Cementitious Material</w:t>
      </w:r>
      <w:r>
        <w:rPr>
          <w:rFonts w:cs="Times New Roman"/>
        </w:rPr>
        <w:tab/>
      </w:r>
      <w:r>
        <w:rPr>
          <w:rFonts w:cs="Times New Roman"/>
        </w:rPr>
        <w:fldChar w:fldCharType="begin"/>
      </w:r>
      <w:r>
        <w:rPr>
          <w:rFonts w:cs="Times New Roman"/>
        </w:rPr>
        <w:instrText xml:space="preserve"> PAGEREF _Toc4430 </w:instrText>
      </w:r>
      <w:r>
        <w:rPr>
          <w:rFonts w:cs="Times New Roman"/>
        </w:rPr>
        <w:fldChar w:fldCharType="separate"/>
      </w:r>
      <w:r>
        <w:rPr>
          <w:rFonts w:cs="Times New Roman"/>
        </w:rPr>
        <w:t>3</w:t>
      </w:r>
      <w:r>
        <w:rPr>
          <w:rFonts w:cs="Times New Roman"/>
        </w:rPr>
        <w:fldChar w:fldCharType="end"/>
      </w:r>
      <w:r>
        <w:rPr>
          <w:rFonts w:hint="eastAsia" w:ascii="Times New Roman" w:hAnsi="Times New Roman" w:cs="Times New Roman" w:eastAsiaTheme="minorEastAsia"/>
        </w:rPr>
        <w:fldChar w:fldCharType="end"/>
      </w:r>
    </w:p>
    <w:p>
      <w:pPr>
        <w:pStyle w:val="10"/>
        <w:tabs>
          <w:tab w:val="right" w:leader="dot" w:pos="830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_Toc23634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3.4  Water</w:t>
      </w:r>
      <w:r>
        <w:rPr>
          <w:rFonts w:cs="Times New Roman"/>
        </w:rPr>
        <w:tab/>
      </w:r>
      <w:r>
        <w:rPr>
          <w:rFonts w:cs="Times New Roman"/>
        </w:rPr>
        <w:fldChar w:fldCharType="begin"/>
      </w:r>
      <w:r>
        <w:rPr>
          <w:rFonts w:cs="Times New Roman"/>
        </w:rPr>
        <w:instrText xml:space="preserve"> PAGEREF _Toc23634 </w:instrText>
      </w:r>
      <w:r>
        <w:rPr>
          <w:rFonts w:cs="Times New Roman"/>
        </w:rPr>
        <w:fldChar w:fldCharType="separate"/>
      </w:r>
      <w:r>
        <w:rPr>
          <w:rFonts w:cs="Times New Roman"/>
        </w:rPr>
        <w:t>4</w:t>
      </w:r>
      <w:r>
        <w:rPr>
          <w:rFonts w:cs="Times New Roman"/>
        </w:rPr>
        <w:fldChar w:fldCharType="end"/>
      </w:r>
      <w:r>
        <w:rPr>
          <w:rFonts w:hint="eastAsia" w:ascii="Times New Roman" w:hAnsi="Times New Roman" w:cs="Times New Roman" w:eastAsiaTheme="minorEastAsia"/>
        </w:rPr>
        <w:fldChar w:fldCharType="end"/>
      </w:r>
    </w:p>
    <w:p>
      <w:pPr>
        <w:pStyle w:val="10"/>
        <w:tabs>
          <w:tab w:val="right" w:leader="dot" w:pos="830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_Toc31404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3.5  </w:t>
      </w:r>
      <w:r>
        <w:rPr>
          <w:rFonts w:hint="eastAsia" w:cs="Times New Roman" w:eastAsiaTheme="minorEastAsia"/>
        </w:rPr>
        <w:t>Raw M</w:t>
      </w:r>
      <w:r>
        <w:rPr>
          <w:rFonts w:cs="Times New Roman" w:eastAsiaTheme="minorEastAsia"/>
        </w:rPr>
        <w:t>aterial</w:t>
      </w:r>
      <w:r>
        <w:rPr>
          <w:rFonts w:hint="eastAsia" w:cs="Times New Roman" w:eastAsiaTheme="minorEastAsia"/>
        </w:rPr>
        <w:t xml:space="preserve"> T</w:t>
      </w:r>
      <w:r>
        <w:rPr>
          <w:rFonts w:cs="Times New Roman" w:eastAsiaTheme="minorEastAsia"/>
        </w:rPr>
        <w:t>est</w:t>
      </w:r>
      <w:r>
        <w:rPr>
          <w:rFonts w:cs="Times New Roman"/>
        </w:rPr>
        <w:tab/>
      </w:r>
      <w:r>
        <w:rPr>
          <w:rFonts w:cs="Times New Roman"/>
        </w:rPr>
        <w:fldChar w:fldCharType="begin"/>
      </w:r>
      <w:r>
        <w:rPr>
          <w:rFonts w:cs="Times New Roman"/>
        </w:rPr>
        <w:instrText xml:space="preserve"> PAGEREF _Toc31404 </w:instrText>
      </w:r>
      <w:r>
        <w:rPr>
          <w:rFonts w:cs="Times New Roman"/>
        </w:rPr>
        <w:fldChar w:fldCharType="separate"/>
      </w:r>
      <w:r>
        <w:rPr>
          <w:rFonts w:cs="Times New Roman"/>
        </w:rPr>
        <w:t>4</w:t>
      </w:r>
      <w:r>
        <w:rPr>
          <w:rFonts w:cs="Times New Roman"/>
        </w:rPr>
        <w:fldChar w:fldCharType="end"/>
      </w:r>
      <w:r>
        <w:rPr>
          <w:rFonts w:hint="eastAsia" w:ascii="Times New Roman" w:hAnsi="Times New Roman" w:cs="Times New Roman" w:eastAsiaTheme="minorEastAsia"/>
        </w:rPr>
        <w:fldChar w:fldCharType="end"/>
      </w:r>
    </w:p>
    <w:p>
      <w:pPr>
        <w:pStyle w:val="9"/>
        <w:tabs>
          <w:tab w:val="right" w:leader="dot" w:pos="8306"/>
          <w:tab w:val="clear" w:pos="829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_Toc18014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4  </w:t>
      </w:r>
      <w:r>
        <w:rPr>
          <w:rFonts w:cs="Times New Roman" w:eastAsiaTheme="minorEastAsia"/>
        </w:rPr>
        <w:t xml:space="preserve">Solidified </w:t>
      </w:r>
      <w:r>
        <w:rPr>
          <w:rFonts w:hint="eastAsia" w:cs="Times New Roman" w:eastAsiaTheme="minorEastAsia"/>
        </w:rPr>
        <w:t>S</w:t>
      </w:r>
      <w:r>
        <w:rPr>
          <w:rFonts w:cs="Times New Roman" w:eastAsiaTheme="minorEastAsia"/>
        </w:rPr>
        <w:t xml:space="preserve">oil </w:t>
      </w:r>
      <w:r>
        <w:rPr>
          <w:rFonts w:hint="eastAsia" w:cs="Times New Roman" w:eastAsiaTheme="minorEastAsia"/>
        </w:rPr>
        <w:t>M</w:t>
      </w:r>
      <w:r>
        <w:rPr>
          <w:rFonts w:cs="Times New Roman" w:eastAsiaTheme="minorEastAsia"/>
        </w:rPr>
        <w:t>ixture</w:t>
      </w:r>
      <w:r>
        <w:rPr>
          <w:rFonts w:cs="Times New Roman"/>
        </w:rPr>
        <w:tab/>
      </w:r>
      <w:r>
        <w:rPr>
          <w:rFonts w:cs="Times New Roman"/>
        </w:rPr>
        <w:fldChar w:fldCharType="begin"/>
      </w:r>
      <w:r>
        <w:rPr>
          <w:rFonts w:cs="Times New Roman"/>
        </w:rPr>
        <w:instrText xml:space="preserve"> PAGEREF _Toc18014 </w:instrText>
      </w:r>
      <w:r>
        <w:rPr>
          <w:rFonts w:cs="Times New Roman"/>
        </w:rPr>
        <w:fldChar w:fldCharType="separate"/>
      </w:r>
      <w:r>
        <w:rPr>
          <w:rFonts w:cs="Times New Roman"/>
        </w:rPr>
        <w:t>5</w:t>
      </w:r>
      <w:r>
        <w:rPr>
          <w:rFonts w:cs="Times New Roman"/>
        </w:rPr>
        <w:fldChar w:fldCharType="end"/>
      </w:r>
      <w:r>
        <w:rPr>
          <w:rFonts w:hint="eastAsia" w:ascii="Times New Roman" w:hAnsi="Times New Roman" w:cs="Times New Roman" w:eastAsiaTheme="minorEastAsia"/>
        </w:rPr>
        <w:fldChar w:fldCharType="end"/>
      </w:r>
    </w:p>
    <w:p>
      <w:pPr>
        <w:pStyle w:val="10"/>
        <w:tabs>
          <w:tab w:val="right" w:leader="dot" w:pos="830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_Toc16433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4.1  </w:t>
      </w:r>
      <w:r>
        <w:rPr>
          <w:rFonts w:cs="Times New Roman" w:eastAsiaTheme="minorEastAsia"/>
        </w:rPr>
        <w:t xml:space="preserve">Solidified </w:t>
      </w:r>
      <w:r>
        <w:rPr>
          <w:rFonts w:hint="eastAsia" w:cs="Times New Roman" w:eastAsiaTheme="minorEastAsia"/>
        </w:rPr>
        <w:t>S</w:t>
      </w:r>
      <w:r>
        <w:rPr>
          <w:rFonts w:cs="Times New Roman" w:eastAsiaTheme="minorEastAsia"/>
        </w:rPr>
        <w:t xml:space="preserve">oil </w:t>
      </w:r>
      <w:r>
        <w:rPr>
          <w:rFonts w:hint="eastAsia" w:cs="Times New Roman" w:eastAsiaTheme="minorEastAsia"/>
        </w:rPr>
        <w:t>M</w:t>
      </w:r>
      <w:r>
        <w:rPr>
          <w:rFonts w:cs="Times New Roman" w:eastAsiaTheme="minorEastAsia"/>
        </w:rPr>
        <w:t>ixture</w:t>
      </w:r>
      <w:r>
        <w:rPr>
          <w:rFonts w:cs="Times New Roman"/>
        </w:rPr>
        <w:tab/>
      </w:r>
      <w:r>
        <w:rPr>
          <w:rFonts w:cs="Times New Roman"/>
        </w:rPr>
        <w:fldChar w:fldCharType="begin"/>
      </w:r>
      <w:r>
        <w:rPr>
          <w:rFonts w:cs="Times New Roman"/>
        </w:rPr>
        <w:instrText xml:space="preserve"> PAGEREF _Toc16433 </w:instrText>
      </w:r>
      <w:r>
        <w:rPr>
          <w:rFonts w:cs="Times New Roman"/>
        </w:rPr>
        <w:fldChar w:fldCharType="separate"/>
      </w:r>
      <w:r>
        <w:rPr>
          <w:rFonts w:cs="Times New Roman"/>
        </w:rPr>
        <w:t>5</w:t>
      </w:r>
      <w:r>
        <w:rPr>
          <w:rFonts w:cs="Times New Roman"/>
        </w:rPr>
        <w:fldChar w:fldCharType="end"/>
      </w:r>
      <w:r>
        <w:rPr>
          <w:rFonts w:hint="eastAsia" w:ascii="Times New Roman" w:hAnsi="Times New Roman" w:cs="Times New Roman" w:eastAsiaTheme="minorEastAsia"/>
        </w:rPr>
        <w:fldChar w:fldCharType="end"/>
      </w:r>
    </w:p>
    <w:p>
      <w:pPr>
        <w:pStyle w:val="10"/>
        <w:tabs>
          <w:tab w:val="right" w:leader="dot" w:pos="830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_Toc2161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4.2 </w:t>
      </w:r>
      <w:r>
        <w:rPr>
          <w:rFonts w:cs="Times New Roman" w:eastAsiaTheme="minorEastAsia"/>
        </w:rPr>
        <w:t xml:space="preserve">Classification and </w:t>
      </w:r>
      <w:r>
        <w:rPr>
          <w:rFonts w:hint="eastAsia" w:cs="Times New Roman" w:eastAsiaTheme="minorEastAsia"/>
        </w:rPr>
        <w:t>G</w:t>
      </w:r>
      <w:r>
        <w:rPr>
          <w:rFonts w:cs="Times New Roman" w:eastAsiaTheme="minorEastAsia"/>
        </w:rPr>
        <w:t>rad</w:t>
      </w:r>
      <w:r>
        <w:rPr>
          <w:rFonts w:hint="eastAsia" w:cs="Times New Roman" w:eastAsiaTheme="minorEastAsia"/>
        </w:rPr>
        <w:t xml:space="preserve">e </w:t>
      </w:r>
      <w:r>
        <w:rPr>
          <w:rFonts w:cs="Times New Roman" w:eastAsiaTheme="minorEastAsia"/>
        </w:rPr>
        <w:t>of Solidified Soil</w:t>
      </w:r>
      <w:r>
        <w:rPr>
          <w:rFonts w:cs="Times New Roman"/>
        </w:rPr>
        <w:tab/>
      </w:r>
      <w:r>
        <w:rPr>
          <w:rFonts w:cs="Times New Roman"/>
        </w:rPr>
        <w:fldChar w:fldCharType="begin"/>
      </w:r>
      <w:r>
        <w:rPr>
          <w:rFonts w:cs="Times New Roman"/>
        </w:rPr>
        <w:instrText xml:space="preserve"> PAGEREF _Toc2161 </w:instrText>
      </w:r>
      <w:r>
        <w:rPr>
          <w:rFonts w:cs="Times New Roman"/>
        </w:rPr>
        <w:fldChar w:fldCharType="separate"/>
      </w:r>
      <w:r>
        <w:rPr>
          <w:rFonts w:cs="Times New Roman"/>
        </w:rPr>
        <w:t>5</w:t>
      </w:r>
      <w:r>
        <w:rPr>
          <w:rFonts w:cs="Times New Roman"/>
        </w:rPr>
        <w:fldChar w:fldCharType="end"/>
      </w:r>
      <w:r>
        <w:rPr>
          <w:rFonts w:hint="eastAsia" w:ascii="Times New Roman" w:hAnsi="Times New Roman" w:cs="Times New Roman" w:eastAsiaTheme="minorEastAsia"/>
        </w:rPr>
        <w:fldChar w:fldCharType="end"/>
      </w:r>
    </w:p>
    <w:p>
      <w:pPr>
        <w:pStyle w:val="10"/>
        <w:tabs>
          <w:tab w:val="right" w:leader="dot" w:pos="8306"/>
        </w:tabs>
        <w:rPr>
          <w:rFonts w:ascii="Times New Roman" w:hAnsi="Times New Roman" w:cs="Times New Roman" w:eastAsiaTheme="minorEastAsia"/>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_Toc26013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bCs/>
          <w:szCs w:val="28"/>
        </w:rPr>
        <w:t xml:space="preserve">4.3  </w:t>
      </w:r>
      <w:r>
        <w:rPr>
          <w:rFonts w:hint="eastAsia" w:cs="Times New Roman" w:eastAsiaTheme="minorEastAsia"/>
        </w:rPr>
        <w:t>Technical R</w:t>
      </w:r>
      <w:r>
        <w:rPr>
          <w:rFonts w:cs="Times New Roman" w:eastAsiaTheme="minorEastAsia"/>
        </w:rPr>
        <w:t>equirements</w:t>
      </w:r>
      <w:r>
        <w:rPr>
          <w:rFonts w:hint="eastAsia" w:cs="Times New Roman" w:eastAsiaTheme="minorEastAsia"/>
        </w:rPr>
        <w:t xml:space="preserve"> of </w:t>
      </w:r>
      <w:r>
        <w:rPr>
          <w:rFonts w:cs="Times New Roman" w:eastAsiaTheme="minorEastAsia"/>
        </w:rPr>
        <w:t xml:space="preserve">Solidified </w:t>
      </w:r>
      <w:r>
        <w:rPr>
          <w:rFonts w:hint="eastAsia" w:cs="Times New Roman" w:eastAsiaTheme="minorEastAsia"/>
        </w:rPr>
        <w:t>S</w:t>
      </w:r>
      <w:r>
        <w:rPr>
          <w:rFonts w:cs="Times New Roman" w:eastAsiaTheme="minorEastAsia"/>
        </w:rPr>
        <w:t xml:space="preserve">oil </w:t>
      </w:r>
      <w:r>
        <w:rPr>
          <w:rFonts w:hint="eastAsia" w:cs="Times New Roman" w:eastAsiaTheme="minorEastAsia"/>
        </w:rPr>
        <w:t>M</w:t>
      </w:r>
      <w:r>
        <w:rPr>
          <w:rFonts w:cs="Times New Roman" w:eastAsiaTheme="minorEastAsia"/>
        </w:rPr>
        <w:t>ixture</w:t>
      </w:r>
      <w:r>
        <w:rPr>
          <w:rFonts w:cs="Times New Roman"/>
        </w:rPr>
        <w:tab/>
      </w:r>
      <w:r>
        <w:rPr>
          <w:rFonts w:cs="Times New Roman"/>
        </w:rPr>
        <w:fldChar w:fldCharType="begin"/>
      </w:r>
      <w:r>
        <w:rPr>
          <w:rFonts w:cs="Times New Roman"/>
        </w:rPr>
        <w:instrText xml:space="preserve"> PAGEREF _Toc26013 </w:instrText>
      </w:r>
      <w:r>
        <w:rPr>
          <w:rFonts w:cs="Times New Roman"/>
        </w:rPr>
        <w:fldChar w:fldCharType="separate"/>
      </w:r>
      <w:r>
        <w:rPr>
          <w:rFonts w:cs="Times New Roman"/>
        </w:rPr>
        <w:t>6</w:t>
      </w:r>
      <w:r>
        <w:rPr>
          <w:rFonts w:cs="Times New Roman"/>
        </w:rPr>
        <w:fldChar w:fldCharType="end"/>
      </w:r>
      <w:r>
        <w:rPr>
          <w:rFonts w:hint="eastAsia" w:ascii="Times New Roman" w:hAnsi="Times New Roman" w:cs="Times New Roman" w:eastAsiaTheme="minorEastAsia"/>
        </w:rPr>
        <w:fldChar w:fldCharType="end"/>
      </w:r>
    </w:p>
    <w:p>
      <w:pPr>
        <w:pStyle w:val="10"/>
        <w:tabs>
          <w:tab w:val="right" w:leader="dot" w:pos="830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_Toc26940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4.4 </w:t>
      </w:r>
      <w:r>
        <w:rPr>
          <w:rFonts w:hint="eastAsia" w:cs="Times New Roman" w:eastAsiaTheme="minorEastAsia"/>
        </w:rPr>
        <w:t xml:space="preserve">Mixture Design of </w:t>
      </w:r>
      <w:r>
        <w:rPr>
          <w:rFonts w:cs="Times New Roman" w:eastAsiaTheme="minorEastAsia"/>
        </w:rPr>
        <w:t xml:space="preserve">Solidified </w:t>
      </w:r>
      <w:r>
        <w:rPr>
          <w:rFonts w:hint="eastAsia" w:cs="Times New Roman" w:eastAsiaTheme="minorEastAsia"/>
        </w:rPr>
        <w:t>S</w:t>
      </w:r>
      <w:r>
        <w:rPr>
          <w:rFonts w:cs="Times New Roman" w:eastAsiaTheme="minorEastAsia"/>
        </w:rPr>
        <w:t xml:space="preserve">oil </w:t>
      </w:r>
      <w:r>
        <w:rPr>
          <w:rFonts w:hint="eastAsia" w:cs="Times New Roman" w:eastAsiaTheme="minorEastAsia"/>
        </w:rPr>
        <w:t>M</w:t>
      </w:r>
      <w:r>
        <w:rPr>
          <w:rFonts w:cs="Times New Roman" w:eastAsiaTheme="minorEastAsia"/>
        </w:rPr>
        <w:t>ixture</w:t>
      </w:r>
      <w:r>
        <w:rPr>
          <w:rFonts w:cs="Times New Roman"/>
        </w:rPr>
        <w:tab/>
      </w:r>
      <w:r>
        <w:rPr>
          <w:rFonts w:cs="Times New Roman"/>
        </w:rPr>
        <w:fldChar w:fldCharType="begin"/>
      </w:r>
      <w:r>
        <w:rPr>
          <w:rFonts w:cs="Times New Roman"/>
        </w:rPr>
        <w:instrText xml:space="preserve"> PAGEREF _Toc26940 </w:instrText>
      </w:r>
      <w:r>
        <w:rPr>
          <w:rFonts w:cs="Times New Roman"/>
        </w:rPr>
        <w:fldChar w:fldCharType="separate"/>
      </w:r>
      <w:r>
        <w:rPr>
          <w:rFonts w:cs="Times New Roman"/>
        </w:rPr>
        <w:t>7</w:t>
      </w:r>
      <w:r>
        <w:rPr>
          <w:rFonts w:cs="Times New Roman"/>
        </w:rPr>
        <w:fldChar w:fldCharType="end"/>
      </w:r>
      <w:r>
        <w:rPr>
          <w:rFonts w:hint="eastAsia" w:ascii="Times New Roman" w:hAnsi="Times New Roman" w:cs="Times New Roman" w:eastAsiaTheme="minorEastAsia"/>
        </w:rPr>
        <w:fldChar w:fldCharType="end"/>
      </w:r>
    </w:p>
    <w:p>
      <w:pPr>
        <w:pStyle w:val="9"/>
        <w:tabs>
          <w:tab w:val="right" w:leader="dot" w:pos="8306"/>
          <w:tab w:val="clear" w:pos="829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_Toc18985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5  </w:t>
      </w:r>
      <w:r>
        <w:rPr>
          <w:rFonts w:hint="eastAsia" w:cs="Times New Roman" w:eastAsiaTheme="minorEastAsia"/>
        </w:rPr>
        <w:t>Structural</w:t>
      </w:r>
      <w:r>
        <w:rPr>
          <w:rFonts w:cs="Times New Roman" w:eastAsiaTheme="minorEastAsia"/>
        </w:rPr>
        <w:t> </w:t>
      </w:r>
      <w:r>
        <w:rPr>
          <w:rFonts w:hint="eastAsia" w:cs="Times New Roman" w:eastAsiaTheme="minorEastAsia"/>
        </w:rPr>
        <w:t>D</w:t>
      </w:r>
      <w:r>
        <w:rPr>
          <w:rFonts w:cs="Times New Roman" w:eastAsiaTheme="minorEastAsia"/>
        </w:rPr>
        <w:t>esi</w:t>
      </w:r>
      <w:r>
        <w:rPr>
          <w:rFonts w:hint="eastAsia" w:cs="Times New Roman" w:eastAsiaTheme="minorEastAsia"/>
        </w:rPr>
        <w:t>gn of Solidified Soil Pavemen</w:t>
      </w:r>
      <w:r>
        <w:rPr>
          <w:rFonts w:cs="Times New Roman"/>
        </w:rPr>
        <w:tab/>
      </w:r>
      <w:r>
        <w:rPr>
          <w:rFonts w:cs="Times New Roman"/>
        </w:rPr>
        <w:fldChar w:fldCharType="begin"/>
      </w:r>
      <w:r>
        <w:rPr>
          <w:rFonts w:cs="Times New Roman"/>
        </w:rPr>
        <w:instrText xml:space="preserve"> PAGEREF _Toc18985 </w:instrText>
      </w:r>
      <w:r>
        <w:rPr>
          <w:rFonts w:cs="Times New Roman"/>
        </w:rPr>
        <w:fldChar w:fldCharType="separate"/>
      </w:r>
      <w:r>
        <w:rPr>
          <w:rFonts w:cs="Times New Roman"/>
        </w:rPr>
        <w:t>9</w:t>
      </w:r>
      <w:r>
        <w:rPr>
          <w:rFonts w:cs="Times New Roman"/>
        </w:rPr>
        <w:fldChar w:fldCharType="end"/>
      </w:r>
      <w:r>
        <w:rPr>
          <w:rFonts w:hint="eastAsia" w:ascii="Times New Roman" w:hAnsi="Times New Roman" w:cs="Times New Roman" w:eastAsiaTheme="minorEastAsia"/>
        </w:rPr>
        <w:fldChar w:fldCharType="end"/>
      </w:r>
    </w:p>
    <w:p>
      <w:pPr>
        <w:pStyle w:val="10"/>
        <w:tabs>
          <w:tab w:val="right" w:leader="dot" w:pos="830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_Toc19879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5.1  </w:t>
      </w:r>
      <w:r>
        <w:rPr>
          <w:rFonts w:hint="eastAsia" w:cs="Times New Roman" w:eastAsiaTheme="minorEastAsia"/>
        </w:rPr>
        <w:t>General Requirements</w:t>
      </w:r>
      <w:r>
        <w:rPr>
          <w:rFonts w:cs="Times New Roman"/>
        </w:rPr>
        <w:tab/>
      </w:r>
      <w:r>
        <w:rPr>
          <w:rFonts w:cs="Times New Roman"/>
        </w:rPr>
        <w:fldChar w:fldCharType="begin"/>
      </w:r>
      <w:r>
        <w:rPr>
          <w:rFonts w:cs="Times New Roman"/>
        </w:rPr>
        <w:instrText xml:space="preserve"> PAGEREF _Toc19879 </w:instrText>
      </w:r>
      <w:r>
        <w:rPr>
          <w:rFonts w:cs="Times New Roman"/>
        </w:rPr>
        <w:fldChar w:fldCharType="separate"/>
      </w:r>
      <w:r>
        <w:rPr>
          <w:rFonts w:cs="Times New Roman"/>
        </w:rPr>
        <w:t>9</w:t>
      </w:r>
      <w:r>
        <w:rPr>
          <w:rFonts w:cs="Times New Roman"/>
        </w:rPr>
        <w:fldChar w:fldCharType="end"/>
      </w:r>
      <w:r>
        <w:rPr>
          <w:rFonts w:hint="eastAsia" w:ascii="Times New Roman" w:hAnsi="Times New Roman" w:cs="Times New Roman" w:eastAsiaTheme="minorEastAsia"/>
        </w:rPr>
        <w:fldChar w:fldCharType="end"/>
      </w:r>
    </w:p>
    <w:p>
      <w:pPr>
        <w:pStyle w:val="10"/>
        <w:tabs>
          <w:tab w:val="right" w:leader="dot" w:pos="830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_Toc32719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5.2  </w:t>
      </w:r>
      <w:r>
        <w:rPr>
          <w:rFonts w:hint="eastAsia" w:cs="Times New Roman" w:eastAsiaTheme="minorEastAsia"/>
        </w:rPr>
        <w:t>Structural D</w:t>
      </w:r>
      <w:r>
        <w:rPr>
          <w:rFonts w:cs="Times New Roman" w:eastAsiaTheme="minorEastAsia"/>
        </w:rPr>
        <w:t>esi</w:t>
      </w:r>
      <w:r>
        <w:rPr>
          <w:rFonts w:hint="eastAsia" w:cs="Times New Roman" w:eastAsiaTheme="minorEastAsia"/>
        </w:rPr>
        <w:t>gn</w:t>
      </w:r>
      <w:r>
        <w:rPr>
          <w:rFonts w:cs="Times New Roman"/>
        </w:rPr>
        <w:tab/>
      </w:r>
      <w:r>
        <w:rPr>
          <w:rFonts w:cs="Times New Roman"/>
        </w:rPr>
        <w:fldChar w:fldCharType="begin"/>
      </w:r>
      <w:r>
        <w:rPr>
          <w:rFonts w:cs="Times New Roman"/>
        </w:rPr>
        <w:instrText xml:space="preserve"> PAGEREF _Toc32719 </w:instrText>
      </w:r>
      <w:r>
        <w:rPr>
          <w:rFonts w:cs="Times New Roman"/>
        </w:rPr>
        <w:fldChar w:fldCharType="separate"/>
      </w:r>
      <w:r>
        <w:rPr>
          <w:rFonts w:cs="Times New Roman"/>
        </w:rPr>
        <w:t>9</w:t>
      </w:r>
      <w:r>
        <w:rPr>
          <w:rFonts w:cs="Times New Roman"/>
        </w:rPr>
        <w:fldChar w:fldCharType="end"/>
      </w:r>
      <w:r>
        <w:rPr>
          <w:rFonts w:hint="eastAsia" w:ascii="Times New Roman" w:hAnsi="Times New Roman" w:cs="Times New Roman" w:eastAsiaTheme="minorEastAsia"/>
        </w:rPr>
        <w:fldChar w:fldCharType="end"/>
      </w:r>
    </w:p>
    <w:p>
      <w:pPr>
        <w:pStyle w:val="10"/>
        <w:tabs>
          <w:tab w:val="right" w:leader="dot" w:pos="830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_Toc25892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5.3  </w:t>
      </w:r>
      <w:r>
        <w:rPr>
          <w:rFonts w:hint="eastAsia" w:cs="Times New Roman" w:eastAsiaTheme="minorEastAsia"/>
        </w:rPr>
        <w:t>Structural D</w:t>
      </w:r>
      <w:r>
        <w:rPr>
          <w:rFonts w:cs="Times New Roman" w:eastAsiaTheme="minorEastAsia"/>
        </w:rPr>
        <w:t>esi</w:t>
      </w:r>
      <w:r>
        <w:rPr>
          <w:rFonts w:hint="eastAsia" w:cs="Times New Roman" w:eastAsiaTheme="minorEastAsia"/>
        </w:rPr>
        <w:t xml:space="preserve">gn of </w:t>
      </w:r>
      <w:r>
        <w:rPr>
          <w:rFonts w:cs="Times New Roman" w:eastAsiaTheme="minorEastAsia"/>
        </w:rPr>
        <w:t>Solidified soil surface</w:t>
      </w:r>
      <w:r>
        <w:rPr>
          <w:rFonts w:cs="Times New Roman"/>
        </w:rPr>
        <w:tab/>
      </w:r>
      <w:r>
        <w:rPr>
          <w:rFonts w:cs="Times New Roman"/>
        </w:rPr>
        <w:fldChar w:fldCharType="begin"/>
      </w:r>
      <w:r>
        <w:rPr>
          <w:rFonts w:cs="Times New Roman"/>
        </w:rPr>
        <w:instrText xml:space="preserve"> PAGEREF _Toc25892 </w:instrText>
      </w:r>
      <w:r>
        <w:rPr>
          <w:rFonts w:cs="Times New Roman"/>
        </w:rPr>
        <w:fldChar w:fldCharType="separate"/>
      </w:r>
      <w:r>
        <w:rPr>
          <w:rFonts w:cs="Times New Roman"/>
        </w:rPr>
        <w:t>9</w:t>
      </w:r>
      <w:r>
        <w:rPr>
          <w:rFonts w:cs="Times New Roman"/>
        </w:rPr>
        <w:fldChar w:fldCharType="end"/>
      </w:r>
      <w:r>
        <w:rPr>
          <w:rFonts w:hint="eastAsia" w:ascii="Times New Roman" w:hAnsi="Times New Roman" w:cs="Times New Roman" w:eastAsiaTheme="minorEastAsia"/>
        </w:rPr>
        <w:fldChar w:fldCharType="end"/>
      </w:r>
    </w:p>
    <w:p>
      <w:pPr>
        <w:pStyle w:val="9"/>
        <w:tabs>
          <w:tab w:val="right" w:leader="dot" w:pos="8306"/>
          <w:tab w:val="clear" w:pos="829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_Toc27818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6   </w:t>
      </w:r>
      <w:r>
        <w:rPr>
          <w:rFonts w:hint="eastAsia" w:cs="Times New Roman" w:eastAsiaTheme="minorEastAsia"/>
        </w:rPr>
        <w:t>C</w:t>
      </w:r>
      <w:r>
        <w:rPr>
          <w:rFonts w:cs="Times New Roman" w:eastAsiaTheme="minorEastAsia"/>
        </w:rPr>
        <w:t>onstruction</w:t>
      </w:r>
      <w:r>
        <w:rPr>
          <w:rFonts w:hint="eastAsia" w:cs="Times New Roman" w:eastAsiaTheme="minorEastAsia"/>
        </w:rPr>
        <w:t xml:space="preserve"> of </w:t>
      </w:r>
      <w:r>
        <w:rPr>
          <w:rFonts w:cs="Times New Roman" w:eastAsiaTheme="minorEastAsia"/>
        </w:rPr>
        <w:t>Solidified soil</w:t>
      </w:r>
      <w:r>
        <w:rPr>
          <w:rFonts w:hint="eastAsia" w:cs="Times New Roman" w:eastAsiaTheme="minorEastAsia"/>
        </w:rPr>
        <w:t xml:space="preserve"> road</w:t>
      </w:r>
      <w:r>
        <w:rPr>
          <w:rFonts w:cs="Times New Roman"/>
        </w:rPr>
        <w:tab/>
      </w:r>
      <w:r>
        <w:rPr>
          <w:rFonts w:cs="Times New Roman"/>
        </w:rPr>
        <w:fldChar w:fldCharType="begin"/>
      </w:r>
      <w:r>
        <w:rPr>
          <w:rFonts w:cs="Times New Roman"/>
        </w:rPr>
        <w:instrText xml:space="preserve"> PAGEREF _Toc27818 </w:instrText>
      </w:r>
      <w:r>
        <w:rPr>
          <w:rFonts w:cs="Times New Roman"/>
        </w:rPr>
        <w:fldChar w:fldCharType="separate"/>
      </w:r>
      <w:r>
        <w:rPr>
          <w:rFonts w:cs="Times New Roman"/>
        </w:rPr>
        <w:t>10</w:t>
      </w:r>
      <w:r>
        <w:rPr>
          <w:rFonts w:cs="Times New Roman"/>
        </w:rPr>
        <w:fldChar w:fldCharType="end"/>
      </w:r>
      <w:r>
        <w:rPr>
          <w:rFonts w:hint="eastAsia" w:ascii="Times New Roman" w:hAnsi="Times New Roman" w:cs="Times New Roman" w:eastAsiaTheme="minorEastAsia"/>
        </w:rPr>
        <w:fldChar w:fldCharType="end"/>
      </w:r>
    </w:p>
    <w:p>
      <w:pPr>
        <w:pStyle w:val="10"/>
        <w:tabs>
          <w:tab w:val="right" w:leader="dot" w:pos="830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_Toc28341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6.1  </w:t>
      </w:r>
      <w:r>
        <w:rPr>
          <w:rFonts w:hint="eastAsia" w:cs="Times New Roman" w:eastAsiaTheme="minorEastAsia"/>
        </w:rPr>
        <w:t>General Requirements</w:t>
      </w:r>
      <w:r>
        <w:rPr>
          <w:rFonts w:cs="Times New Roman"/>
        </w:rPr>
        <w:tab/>
      </w:r>
      <w:r>
        <w:rPr>
          <w:rFonts w:cs="Times New Roman"/>
        </w:rPr>
        <w:fldChar w:fldCharType="begin"/>
      </w:r>
      <w:r>
        <w:rPr>
          <w:rFonts w:cs="Times New Roman"/>
        </w:rPr>
        <w:instrText xml:space="preserve"> PAGEREF _Toc28341 </w:instrText>
      </w:r>
      <w:r>
        <w:rPr>
          <w:rFonts w:cs="Times New Roman"/>
        </w:rPr>
        <w:fldChar w:fldCharType="separate"/>
      </w:r>
      <w:r>
        <w:rPr>
          <w:rFonts w:cs="Times New Roman"/>
        </w:rPr>
        <w:t>10</w:t>
      </w:r>
      <w:r>
        <w:rPr>
          <w:rFonts w:cs="Times New Roman"/>
        </w:rPr>
        <w:fldChar w:fldCharType="end"/>
      </w:r>
      <w:r>
        <w:rPr>
          <w:rFonts w:hint="eastAsia" w:ascii="Times New Roman" w:hAnsi="Times New Roman" w:cs="Times New Roman" w:eastAsiaTheme="minorEastAsia"/>
        </w:rPr>
        <w:fldChar w:fldCharType="end"/>
      </w:r>
    </w:p>
    <w:p>
      <w:pPr>
        <w:pStyle w:val="10"/>
        <w:tabs>
          <w:tab w:val="right" w:leader="dot" w:pos="830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_Toc8492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6.2  </w:t>
      </w:r>
      <w:r>
        <w:rPr>
          <w:rFonts w:hint="eastAsia" w:cs="Times New Roman" w:eastAsiaTheme="minorEastAsia"/>
        </w:rPr>
        <w:t xml:space="preserve">Preparations </w:t>
      </w:r>
      <w:r>
        <w:rPr>
          <w:rFonts w:cs="Times New Roman" w:eastAsiaTheme="minorEastAsia"/>
        </w:rPr>
        <w:t>for</w:t>
      </w:r>
      <w:r>
        <w:rPr>
          <w:rFonts w:hint="eastAsia" w:cs="Times New Roman" w:eastAsiaTheme="minorEastAsia"/>
        </w:rPr>
        <w:t xml:space="preserve"> C</w:t>
      </w:r>
      <w:r>
        <w:rPr>
          <w:rFonts w:cs="Times New Roman" w:eastAsiaTheme="minorEastAsia"/>
        </w:rPr>
        <w:t>onstruction</w:t>
      </w:r>
      <w:r>
        <w:rPr>
          <w:rFonts w:cs="Times New Roman"/>
        </w:rPr>
        <w:tab/>
      </w:r>
      <w:r>
        <w:rPr>
          <w:rFonts w:cs="Times New Roman"/>
        </w:rPr>
        <w:fldChar w:fldCharType="begin"/>
      </w:r>
      <w:r>
        <w:rPr>
          <w:rFonts w:cs="Times New Roman"/>
        </w:rPr>
        <w:instrText xml:space="preserve"> PAGEREF _Toc8492 </w:instrText>
      </w:r>
      <w:r>
        <w:rPr>
          <w:rFonts w:cs="Times New Roman"/>
        </w:rPr>
        <w:fldChar w:fldCharType="separate"/>
      </w:r>
      <w:r>
        <w:rPr>
          <w:rFonts w:cs="Times New Roman"/>
        </w:rPr>
        <w:t>10</w:t>
      </w:r>
      <w:r>
        <w:rPr>
          <w:rFonts w:cs="Times New Roman"/>
        </w:rPr>
        <w:fldChar w:fldCharType="end"/>
      </w:r>
      <w:r>
        <w:rPr>
          <w:rFonts w:hint="eastAsia" w:ascii="Times New Roman" w:hAnsi="Times New Roman" w:cs="Times New Roman" w:eastAsiaTheme="minorEastAsia"/>
        </w:rPr>
        <w:fldChar w:fldCharType="end"/>
      </w:r>
    </w:p>
    <w:p>
      <w:pPr>
        <w:pStyle w:val="10"/>
        <w:tabs>
          <w:tab w:val="right" w:leader="dot" w:pos="830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_Toc6324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6.3  </w:t>
      </w:r>
      <w:r>
        <w:rPr>
          <w:rFonts w:hint="eastAsia" w:cs="Times New Roman" w:eastAsiaTheme="minorEastAsia"/>
        </w:rPr>
        <w:t>Road Mixing Construction</w:t>
      </w:r>
      <w:r>
        <w:rPr>
          <w:rFonts w:cs="Times New Roman"/>
        </w:rPr>
        <w:tab/>
      </w:r>
      <w:r>
        <w:rPr>
          <w:rFonts w:cs="Times New Roman"/>
        </w:rPr>
        <w:fldChar w:fldCharType="begin"/>
      </w:r>
      <w:r>
        <w:rPr>
          <w:rFonts w:cs="Times New Roman"/>
        </w:rPr>
        <w:instrText xml:space="preserve"> PAGEREF _Toc6324 </w:instrText>
      </w:r>
      <w:r>
        <w:rPr>
          <w:rFonts w:cs="Times New Roman"/>
        </w:rPr>
        <w:fldChar w:fldCharType="separate"/>
      </w:r>
      <w:r>
        <w:rPr>
          <w:rFonts w:cs="Times New Roman"/>
        </w:rPr>
        <w:t>10</w:t>
      </w:r>
      <w:r>
        <w:rPr>
          <w:rFonts w:cs="Times New Roman"/>
        </w:rPr>
        <w:fldChar w:fldCharType="end"/>
      </w:r>
      <w:r>
        <w:rPr>
          <w:rFonts w:hint="eastAsia" w:ascii="Times New Roman" w:hAnsi="Times New Roman" w:cs="Times New Roman" w:eastAsiaTheme="minorEastAsia"/>
        </w:rPr>
        <w:fldChar w:fldCharType="end"/>
      </w:r>
    </w:p>
    <w:p>
      <w:pPr>
        <w:pStyle w:val="10"/>
        <w:tabs>
          <w:tab w:val="right" w:leader="dot" w:pos="830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_Toc6982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6.4  </w:t>
      </w:r>
      <w:r>
        <w:rPr>
          <w:rFonts w:hint="eastAsia" w:cs="Times New Roman" w:eastAsiaTheme="minorEastAsia"/>
        </w:rPr>
        <w:t>Plant Mixing Construction</w:t>
      </w:r>
      <w:r>
        <w:rPr>
          <w:rFonts w:cs="Times New Roman"/>
        </w:rPr>
        <w:tab/>
      </w:r>
      <w:r>
        <w:rPr>
          <w:rFonts w:cs="Times New Roman"/>
        </w:rPr>
        <w:fldChar w:fldCharType="begin"/>
      </w:r>
      <w:r>
        <w:rPr>
          <w:rFonts w:cs="Times New Roman"/>
        </w:rPr>
        <w:instrText xml:space="preserve"> PAGEREF _Toc6982 </w:instrText>
      </w:r>
      <w:r>
        <w:rPr>
          <w:rFonts w:cs="Times New Roman"/>
        </w:rPr>
        <w:fldChar w:fldCharType="separate"/>
      </w:r>
      <w:r>
        <w:rPr>
          <w:rFonts w:cs="Times New Roman"/>
        </w:rPr>
        <w:t>11</w:t>
      </w:r>
      <w:r>
        <w:rPr>
          <w:rFonts w:cs="Times New Roman"/>
        </w:rPr>
        <w:fldChar w:fldCharType="end"/>
      </w:r>
      <w:r>
        <w:rPr>
          <w:rFonts w:hint="eastAsia" w:ascii="Times New Roman" w:hAnsi="Times New Roman" w:cs="Times New Roman" w:eastAsiaTheme="minorEastAsia"/>
        </w:rPr>
        <w:fldChar w:fldCharType="end"/>
      </w:r>
    </w:p>
    <w:p>
      <w:pPr>
        <w:pStyle w:val="10"/>
        <w:tabs>
          <w:tab w:val="right" w:leader="dot" w:pos="830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_Toc22081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6.5  </w:t>
      </w:r>
      <w:r>
        <w:rPr>
          <w:rFonts w:hint="eastAsia" w:cs="Times New Roman" w:eastAsiaTheme="minorEastAsia"/>
        </w:rPr>
        <w:t>Plant Mixing Construction</w:t>
      </w:r>
      <w:r>
        <w:rPr>
          <w:rFonts w:cs="Times New Roman"/>
        </w:rPr>
        <w:tab/>
      </w:r>
      <w:r>
        <w:rPr>
          <w:rFonts w:cs="Times New Roman"/>
        </w:rPr>
        <w:fldChar w:fldCharType="begin"/>
      </w:r>
      <w:r>
        <w:rPr>
          <w:rFonts w:cs="Times New Roman"/>
        </w:rPr>
        <w:instrText xml:space="preserve"> PAGEREF _Toc22081 </w:instrText>
      </w:r>
      <w:r>
        <w:rPr>
          <w:rFonts w:cs="Times New Roman"/>
        </w:rPr>
        <w:fldChar w:fldCharType="separate"/>
      </w:r>
      <w:r>
        <w:rPr>
          <w:rFonts w:cs="Times New Roman"/>
        </w:rPr>
        <w:t>12</w:t>
      </w:r>
      <w:r>
        <w:rPr>
          <w:rFonts w:cs="Times New Roman"/>
        </w:rPr>
        <w:fldChar w:fldCharType="end"/>
      </w:r>
      <w:r>
        <w:rPr>
          <w:rFonts w:hint="eastAsia" w:ascii="Times New Roman" w:hAnsi="Times New Roman" w:cs="Times New Roman" w:eastAsiaTheme="minorEastAsia"/>
        </w:rPr>
        <w:fldChar w:fldCharType="end"/>
      </w:r>
    </w:p>
    <w:p>
      <w:pPr>
        <w:pStyle w:val="10"/>
        <w:tabs>
          <w:tab w:val="right" w:leader="dot" w:pos="830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_Toc8872 </w:instrText>
      </w:r>
      <w:r>
        <w:rPr>
          <w:rFonts w:hint="eastAsia" w:ascii="Times New Roman" w:hAnsi="Times New Roman" w:cs="Times New Roman" w:eastAsiaTheme="minorEastAsia"/>
        </w:rPr>
        <w:fldChar w:fldCharType="separate"/>
      </w:r>
      <w:r>
        <w:rPr>
          <w:rFonts w:cs="Times New Roman"/>
        </w:rPr>
        <w:t xml:space="preserve">6.6  </w:t>
      </w:r>
      <w:r>
        <w:rPr>
          <w:rFonts w:hint="eastAsia" w:cs="Times New Roman" w:eastAsiaTheme="minorEastAsia"/>
        </w:rPr>
        <w:t>Curing</w:t>
      </w:r>
      <w:r>
        <w:rPr>
          <w:rFonts w:cs="Times New Roman"/>
        </w:rPr>
        <w:tab/>
      </w:r>
      <w:r>
        <w:rPr>
          <w:rFonts w:cs="Times New Roman"/>
        </w:rPr>
        <w:fldChar w:fldCharType="begin"/>
      </w:r>
      <w:r>
        <w:rPr>
          <w:rFonts w:cs="Times New Roman"/>
        </w:rPr>
        <w:instrText xml:space="preserve"> PAGEREF _Toc8872 </w:instrText>
      </w:r>
      <w:r>
        <w:rPr>
          <w:rFonts w:cs="Times New Roman"/>
        </w:rPr>
        <w:fldChar w:fldCharType="separate"/>
      </w:r>
      <w:r>
        <w:rPr>
          <w:rFonts w:cs="Times New Roman"/>
        </w:rPr>
        <w:t>12</w:t>
      </w:r>
      <w:r>
        <w:rPr>
          <w:rFonts w:cs="Times New Roman"/>
        </w:rPr>
        <w:fldChar w:fldCharType="end"/>
      </w:r>
      <w:r>
        <w:rPr>
          <w:rFonts w:hint="eastAsia" w:ascii="Times New Roman" w:hAnsi="Times New Roman" w:cs="Times New Roman" w:eastAsiaTheme="minorEastAsia"/>
        </w:rPr>
        <w:fldChar w:fldCharType="end"/>
      </w:r>
    </w:p>
    <w:p>
      <w:pPr>
        <w:pStyle w:val="9"/>
        <w:tabs>
          <w:tab w:val="right" w:leader="dot" w:pos="8306"/>
          <w:tab w:val="clear" w:pos="829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_Toc13596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7  </w:t>
      </w:r>
      <w:r>
        <w:rPr>
          <w:rFonts w:hint="eastAsia" w:cs="Times New Roman" w:eastAsiaTheme="minorEastAsia"/>
        </w:rPr>
        <w:t>Quality Inspection and Acceptance</w:t>
      </w:r>
      <w:r>
        <w:rPr>
          <w:rFonts w:cs="Times New Roman"/>
        </w:rPr>
        <w:tab/>
      </w:r>
      <w:r>
        <w:rPr>
          <w:rFonts w:cs="Times New Roman"/>
        </w:rPr>
        <w:fldChar w:fldCharType="begin"/>
      </w:r>
      <w:r>
        <w:rPr>
          <w:rFonts w:cs="Times New Roman"/>
        </w:rPr>
        <w:instrText xml:space="preserve"> PAGEREF _Toc13596 </w:instrText>
      </w:r>
      <w:r>
        <w:rPr>
          <w:rFonts w:cs="Times New Roman"/>
        </w:rPr>
        <w:fldChar w:fldCharType="separate"/>
      </w:r>
      <w:r>
        <w:rPr>
          <w:rFonts w:cs="Times New Roman"/>
        </w:rPr>
        <w:t>13</w:t>
      </w:r>
      <w:r>
        <w:rPr>
          <w:rFonts w:cs="Times New Roman"/>
        </w:rPr>
        <w:fldChar w:fldCharType="end"/>
      </w:r>
      <w:r>
        <w:rPr>
          <w:rFonts w:hint="eastAsia" w:ascii="Times New Roman" w:hAnsi="Times New Roman" w:cs="Times New Roman" w:eastAsiaTheme="minorEastAsia"/>
        </w:rPr>
        <w:fldChar w:fldCharType="end"/>
      </w:r>
    </w:p>
    <w:p>
      <w:pPr>
        <w:pStyle w:val="10"/>
        <w:tabs>
          <w:tab w:val="right" w:leader="dot" w:pos="830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_Toc1977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7.1  </w:t>
      </w:r>
      <w:r>
        <w:rPr>
          <w:rFonts w:hint="eastAsia" w:cs="Times New Roman" w:eastAsiaTheme="minorEastAsia"/>
        </w:rPr>
        <w:t>General Requirements</w:t>
      </w:r>
      <w:r>
        <w:rPr>
          <w:rFonts w:cs="Times New Roman"/>
        </w:rPr>
        <w:tab/>
      </w:r>
      <w:r>
        <w:rPr>
          <w:rFonts w:cs="Times New Roman"/>
        </w:rPr>
        <w:fldChar w:fldCharType="begin"/>
      </w:r>
      <w:r>
        <w:rPr>
          <w:rFonts w:cs="Times New Roman"/>
        </w:rPr>
        <w:instrText xml:space="preserve"> PAGEREF _Toc1977 </w:instrText>
      </w:r>
      <w:r>
        <w:rPr>
          <w:rFonts w:cs="Times New Roman"/>
        </w:rPr>
        <w:fldChar w:fldCharType="separate"/>
      </w:r>
      <w:r>
        <w:rPr>
          <w:rFonts w:cs="Times New Roman"/>
        </w:rPr>
        <w:t>13</w:t>
      </w:r>
      <w:r>
        <w:rPr>
          <w:rFonts w:cs="Times New Roman"/>
        </w:rPr>
        <w:fldChar w:fldCharType="end"/>
      </w:r>
      <w:r>
        <w:rPr>
          <w:rFonts w:hint="eastAsia" w:ascii="Times New Roman" w:hAnsi="Times New Roman" w:cs="Times New Roman" w:eastAsiaTheme="minorEastAsia"/>
        </w:rPr>
        <w:fldChar w:fldCharType="end"/>
      </w:r>
    </w:p>
    <w:p>
      <w:pPr>
        <w:pStyle w:val="10"/>
        <w:tabs>
          <w:tab w:val="right" w:leader="dot" w:pos="830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_Toc24358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7.2  </w:t>
      </w:r>
      <w:r>
        <w:rPr>
          <w:rFonts w:hint="eastAsia" w:cs="Times New Roman" w:eastAsiaTheme="minorEastAsia"/>
        </w:rPr>
        <w:t>Quality Control</w:t>
      </w:r>
      <w:r>
        <w:rPr>
          <w:rFonts w:cs="Times New Roman"/>
        </w:rPr>
        <w:tab/>
      </w:r>
      <w:r>
        <w:rPr>
          <w:rFonts w:cs="Times New Roman"/>
        </w:rPr>
        <w:fldChar w:fldCharType="begin"/>
      </w:r>
      <w:r>
        <w:rPr>
          <w:rFonts w:cs="Times New Roman"/>
        </w:rPr>
        <w:instrText xml:space="preserve"> PAGEREF _Toc24358 </w:instrText>
      </w:r>
      <w:r>
        <w:rPr>
          <w:rFonts w:cs="Times New Roman"/>
        </w:rPr>
        <w:fldChar w:fldCharType="separate"/>
      </w:r>
      <w:r>
        <w:rPr>
          <w:rFonts w:cs="Times New Roman"/>
        </w:rPr>
        <w:t>13</w:t>
      </w:r>
      <w:r>
        <w:rPr>
          <w:rFonts w:cs="Times New Roman"/>
        </w:rPr>
        <w:fldChar w:fldCharType="end"/>
      </w:r>
      <w:r>
        <w:rPr>
          <w:rFonts w:hint="eastAsia" w:ascii="Times New Roman" w:hAnsi="Times New Roman" w:cs="Times New Roman" w:eastAsiaTheme="minorEastAsia"/>
        </w:rPr>
        <w:fldChar w:fldCharType="end"/>
      </w:r>
    </w:p>
    <w:p>
      <w:pPr>
        <w:pStyle w:val="10"/>
        <w:tabs>
          <w:tab w:val="right" w:leader="dot" w:pos="830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_Toc25477 </w:instrText>
      </w:r>
      <w:r>
        <w:rPr>
          <w:rFonts w:hint="eastAsia" w:ascii="Times New Roman" w:hAnsi="Times New Roman" w:cs="Times New Roman" w:eastAsiaTheme="minorEastAsia"/>
        </w:rPr>
        <w:fldChar w:fldCharType="separate"/>
      </w:r>
      <w:r>
        <w:rPr>
          <w:rFonts w:ascii="Times New Roman" w:hAnsi="Times New Roman" w:cs="Times New Roman" w:eastAsiaTheme="minorEastAsia"/>
        </w:rPr>
        <w:t xml:space="preserve">7.3  </w:t>
      </w:r>
      <w:r>
        <w:rPr>
          <w:rFonts w:cs="Times New Roman" w:eastAsiaTheme="minorEastAsia"/>
        </w:rPr>
        <w:t xml:space="preserve">Inspection and </w:t>
      </w:r>
      <w:r>
        <w:rPr>
          <w:rFonts w:hint="eastAsia" w:cs="Times New Roman" w:eastAsiaTheme="minorEastAsia"/>
        </w:rPr>
        <w:t>A</w:t>
      </w:r>
      <w:r>
        <w:rPr>
          <w:rFonts w:cs="Times New Roman" w:eastAsiaTheme="minorEastAsia"/>
        </w:rPr>
        <w:t>cceptance</w:t>
      </w:r>
      <w:r>
        <w:rPr>
          <w:rFonts w:cs="Times New Roman"/>
        </w:rPr>
        <w:tab/>
      </w:r>
      <w:r>
        <w:rPr>
          <w:rFonts w:cs="Times New Roman"/>
        </w:rPr>
        <w:fldChar w:fldCharType="begin"/>
      </w:r>
      <w:r>
        <w:rPr>
          <w:rFonts w:cs="Times New Roman"/>
        </w:rPr>
        <w:instrText xml:space="preserve"> PAGEREF _Toc25477 </w:instrText>
      </w:r>
      <w:r>
        <w:rPr>
          <w:rFonts w:cs="Times New Roman"/>
        </w:rPr>
        <w:fldChar w:fldCharType="separate"/>
      </w:r>
      <w:r>
        <w:rPr>
          <w:rFonts w:cs="Times New Roman"/>
        </w:rPr>
        <w:t>15</w:t>
      </w:r>
      <w:r>
        <w:rPr>
          <w:rFonts w:cs="Times New Roman"/>
        </w:rPr>
        <w:fldChar w:fldCharType="end"/>
      </w:r>
      <w:r>
        <w:rPr>
          <w:rFonts w:hint="eastAsia" w:ascii="Times New Roman" w:hAnsi="Times New Roman" w:cs="Times New Roman" w:eastAsiaTheme="minorEastAsia"/>
        </w:rPr>
        <w:fldChar w:fldCharType="end"/>
      </w:r>
    </w:p>
    <w:p>
      <w:pPr>
        <w:pStyle w:val="9"/>
        <w:tabs>
          <w:tab w:val="right" w:leader="dot" w:pos="8306"/>
          <w:tab w:val="clear" w:pos="829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_Toc3364 </w:instrText>
      </w:r>
      <w:r>
        <w:rPr>
          <w:rFonts w:hint="eastAsia" w:ascii="Times New Roman" w:hAnsi="Times New Roman" w:cs="Times New Roman" w:eastAsiaTheme="minorEastAsia"/>
        </w:rPr>
        <w:fldChar w:fldCharType="separate"/>
      </w:r>
      <w:r>
        <w:rPr>
          <w:rFonts w:hint="eastAsia" w:cs="Times New Roman" w:eastAsiaTheme="minorEastAsia"/>
          <w:bCs/>
        </w:rPr>
        <w:t>A</w:t>
      </w:r>
      <w:r>
        <w:rPr>
          <w:rFonts w:cs="Times New Roman" w:eastAsiaTheme="minorEastAsia"/>
          <w:bCs/>
        </w:rPr>
        <w:t>ppendix</w:t>
      </w:r>
      <w:r>
        <w:rPr>
          <w:rFonts w:hint="eastAsia" w:cs="Times New Roman" w:eastAsiaTheme="minorEastAsia"/>
          <w:bCs/>
        </w:rPr>
        <w:t xml:space="preserve"> </w:t>
      </w:r>
      <w:r>
        <w:rPr>
          <w:rFonts w:cs="Times New Roman" w:eastAsiaTheme="minorEastAsia"/>
          <w:bCs/>
        </w:rPr>
        <w:t>A</w:t>
      </w:r>
      <w:r>
        <w:rPr>
          <w:rFonts w:cs="Times New Roman"/>
        </w:rPr>
        <w:tab/>
      </w:r>
      <w:r>
        <w:rPr>
          <w:rFonts w:cs="Times New Roman"/>
        </w:rPr>
        <w:fldChar w:fldCharType="begin"/>
      </w:r>
      <w:r>
        <w:rPr>
          <w:rFonts w:cs="Times New Roman"/>
        </w:rPr>
        <w:instrText xml:space="preserve"> PAGEREF _Toc3364 </w:instrText>
      </w:r>
      <w:r>
        <w:rPr>
          <w:rFonts w:cs="Times New Roman"/>
        </w:rPr>
        <w:fldChar w:fldCharType="separate"/>
      </w:r>
      <w:r>
        <w:rPr>
          <w:rFonts w:cs="Times New Roman"/>
        </w:rPr>
        <w:t>17</w:t>
      </w:r>
      <w:r>
        <w:rPr>
          <w:rFonts w:cs="Times New Roman"/>
        </w:rPr>
        <w:fldChar w:fldCharType="end"/>
      </w:r>
      <w:r>
        <w:rPr>
          <w:rFonts w:hint="eastAsia" w:ascii="Times New Roman" w:hAnsi="Times New Roman" w:cs="Times New Roman" w:eastAsiaTheme="minorEastAsia"/>
        </w:rPr>
        <w:fldChar w:fldCharType="end"/>
      </w:r>
    </w:p>
    <w:p>
      <w:pPr>
        <w:pStyle w:val="9"/>
        <w:tabs>
          <w:tab w:val="right" w:leader="dot" w:pos="8306"/>
          <w:tab w:val="clear" w:pos="829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_Toc10237 </w:instrText>
      </w:r>
      <w:r>
        <w:rPr>
          <w:rFonts w:hint="eastAsia" w:ascii="Times New Roman" w:hAnsi="Times New Roman" w:cs="Times New Roman" w:eastAsiaTheme="minorEastAsia"/>
        </w:rPr>
        <w:fldChar w:fldCharType="separate"/>
      </w:r>
      <w:r>
        <w:rPr>
          <w:rFonts w:hint="eastAsia" w:cs="Times New Roman" w:eastAsiaTheme="minorEastAsia"/>
          <w:bCs/>
        </w:rPr>
        <w:t>A</w:t>
      </w:r>
      <w:r>
        <w:rPr>
          <w:rFonts w:cs="Times New Roman" w:eastAsiaTheme="minorEastAsia"/>
          <w:bCs/>
        </w:rPr>
        <w:t>ppendix</w:t>
      </w:r>
      <w:r>
        <w:rPr>
          <w:rFonts w:hint="eastAsia" w:cs="Times New Roman" w:eastAsiaTheme="minorEastAsia"/>
          <w:bCs/>
        </w:rPr>
        <w:t xml:space="preserve"> </w:t>
      </w:r>
      <w:r>
        <w:rPr>
          <w:rFonts w:cs="Times New Roman" w:eastAsiaTheme="minorEastAsia"/>
          <w:bCs/>
        </w:rPr>
        <w:t>B</w:t>
      </w:r>
      <w:r>
        <w:rPr>
          <w:rFonts w:cs="Times New Roman"/>
        </w:rPr>
        <w:tab/>
      </w:r>
      <w:r>
        <w:rPr>
          <w:rFonts w:cs="Times New Roman"/>
        </w:rPr>
        <w:fldChar w:fldCharType="begin"/>
      </w:r>
      <w:r>
        <w:rPr>
          <w:rFonts w:cs="Times New Roman"/>
        </w:rPr>
        <w:instrText xml:space="preserve"> PAGEREF _Toc10237 </w:instrText>
      </w:r>
      <w:r>
        <w:rPr>
          <w:rFonts w:cs="Times New Roman"/>
        </w:rPr>
        <w:fldChar w:fldCharType="separate"/>
      </w:r>
      <w:r>
        <w:rPr>
          <w:rFonts w:cs="Times New Roman"/>
        </w:rPr>
        <w:t>18</w:t>
      </w:r>
      <w:r>
        <w:rPr>
          <w:rFonts w:cs="Times New Roman"/>
        </w:rPr>
        <w:fldChar w:fldCharType="end"/>
      </w:r>
      <w:r>
        <w:rPr>
          <w:rFonts w:hint="eastAsia" w:ascii="Times New Roman" w:hAnsi="Times New Roman" w:cs="Times New Roman" w:eastAsiaTheme="minorEastAsia"/>
        </w:rPr>
        <w:fldChar w:fldCharType="end"/>
      </w:r>
    </w:p>
    <w:p>
      <w:pPr>
        <w:pStyle w:val="9"/>
        <w:tabs>
          <w:tab w:val="right" w:leader="dot" w:pos="8306"/>
          <w:tab w:val="clear" w:pos="829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_Toc7300 </w:instrText>
      </w:r>
      <w:r>
        <w:rPr>
          <w:rFonts w:hint="eastAsia" w:ascii="Times New Roman" w:hAnsi="Times New Roman" w:cs="Times New Roman" w:eastAsiaTheme="minorEastAsia"/>
        </w:rPr>
        <w:fldChar w:fldCharType="separate"/>
      </w:r>
      <w:r>
        <w:rPr>
          <w:rFonts w:hint="eastAsia" w:cs="Times New Roman" w:eastAsiaTheme="minorEastAsia"/>
          <w:bCs/>
          <w:szCs w:val="36"/>
        </w:rPr>
        <w:t>Explanation of Wording in This Standard</w:t>
      </w:r>
      <w:r>
        <w:rPr>
          <w:rFonts w:cs="Times New Roman"/>
        </w:rPr>
        <w:tab/>
      </w:r>
      <w:r>
        <w:rPr>
          <w:rFonts w:cs="Times New Roman"/>
        </w:rPr>
        <w:fldChar w:fldCharType="begin"/>
      </w:r>
      <w:r>
        <w:rPr>
          <w:rFonts w:cs="Times New Roman"/>
        </w:rPr>
        <w:instrText xml:space="preserve"> PAGEREF _Toc7300 </w:instrText>
      </w:r>
      <w:r>
        <w:rPr>
          <w:rFonts w:cs="Times New Roman"/>
        </w:rPr>
        <w:fldChar w:fldCharType="separate"/>
      </w:r>
      <w:r>
        <w:rPr>
          <w:rFonts w:cs="Times New Roman"/>
        </w:rPr>
        <w:t>20</w:t>
      </w:r>
      <w:r>
        <w:rPr>
          <w:rFonts w:cs="Times New Roman"/>
        </w:rPr>
        <w:fldChar w:fldCharType="end"/>
      </w:r>
      <w:r>
        <w:rPr>
          <w:rFonts w:hint="eastAsia" w:ascii="Times New Roman" w:hAnsi="Times New Roman" w:cs="Times New Roman" w:eastAsiaTheme="minorEastAsia"/>
        </w:rPr>
        <w:fldChar w:fldCharType="end"/>
      </w:r>
    </w:p>
    <w:p>
      <w:pPr>
        <w:pStyle w:val="9"/>
        <w:tabs>
          <w:tab w:val="right" w:leader="dot" w:pos="8306"/>
          <w:tab w:val="clear" w:pos="8296"/>
        </w:tabs>
        <w:rPr>
          <w:rFonts w:cs="Times New Roman"/>
        </w:rPr>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_Toc2863 </w:instrText>
      </w:r>
      <w:r>
        <w:rPr>
          <w:rFonts w:hint="eastAsia" w:ascii="Times New Roman" w:hAnsi="Times New Roman" w:cs="Times New Roman" w:eastAsiaTheme="minorEastAsia"/>
        </w:rPr>
        <w:fldChar w:fldCharType="separate"/>
      </w:r>
      <w:r>
        <w:rPr>
          <w:rFonts w:hint="eastAsia" w:cs="Times New Roman" w:eastAsiaTheme="minorEastAsia"/>
          <w:bCs/>
          <w:szCs w:val="36"/>
        </w:rPr>
        <w:t>List of Quoted Standards</w:t>
      </w:r>
      <w:r>
        <w:rPr>
          <w:rFonts w:cs="Times New Roman"/>
        </w:rPr>
        <w:tab/>
      </w:r>
      <w:r>
        <w:rPr>
          <w:rFonts w:cs="Times New Roman"/>
        </w:rPr>
        <w:fldChar w:fldCharType="begin"/>
      </w:r>
      <w:r>
        <w:rPr>
          <w:rFonts w:cs="Times New Roman"/>
        </w:rPr>
        <w:instrText xml:space="preserve"> PAGEREF _Toc2863 </w:instrText>
      </w:r>
      <w:r>
        <w:rPr>
          <w:rFonts w:cs="Times New Roman"/>
        </w:rPr>
        <w:fldChar w:fldCharType="separate"/>
      </w:r>
      <w:r>
        <w:rPr>
          <w:rFonts w:cs="Times New Roman"/>
        </w:rPr>
        <w:t>21</w:t>
      </w:r>
      <w:r>
        <w:rPr>
          <w:rFonts w:cs="Times New Roman"/>
        </w:rPr>
        <w:fldChar w:fldCharType="end"/>
      </w:r>
      <w:r>
        <w:rPr>
          <w:rFonts w:hint="eastAsia" w:ascii="Times New Roman" w:hAnsi="Times New Roman" w:cs="Times New Roman" w:eastAsiaTheme="minorEastAsia"/>
        </w:rPr>
        <w:fldChar w:fldCharType="end"/>
      </w:r>
    </w:p>
    <w:p>
      <w:pPr>
        <w:pStyle w:val="9"/>
        <w:tabs>
          <w:tab w:val="right" w:leader="dot" w:pos="8306"/>
          <w:tab w:val="clear" w:pos="8296"/>
        </w:tabs>
      </w:pPr>
      <w:r>
        <w:rPr>
          <w:rFonts w:hint="eastAsia" w:ascii="Times New Roman" w:hAnsi="Times New Roman" w:cs="Times New Roman" w:eastAsiaTheme="minorEastAsia"/>
        </w:rPr>
        <w:fldChar w:fldCharType="begin"/>
      </w:r>
      <w:r>
        <w:rPr>
          <w:rFonts w:ascii="Times New Roman" w:hAnsi="Times New Roman" w:cs="Times New Roman" w:eastAsiaTheme="minorEastAsia"/>
        </w:rPr>
        <w:instrText xml:space="preserve"> HYPERLINK \l _Toc18462 </w:instrText>
      </w:r>
      <w:r>
        <w:rPr>
          <w:rFonts w:hint="eastAsia" w:ascii="Times New Roman" w:hAnsi="Times New Roman" w:cs="Times New Roman" w:eastAsiaTheme="minorEastAsia"/>
        </w:rPr>
        <w:fldChar w:fldCharType="separate"/>
      </w:r>
      <w:r>
        <w:rPr>
          <w:rFonts w:cs="Times New Roman"/>
        </w:rPr>
        <w:t>Addition</w:t>
      </w:r>
      <w:r>
        <w:rPr>
          <w:rFonts w:hint="eastAsia" w:cs="Times New Roman"/>
        </w:rPr>
        <w:t>：</w:t>
      </w:r>
      <w:r>
        <w:rPr>
          <w:rFonts w:cs="Times New Roman"/>
        </w:rPr>
        <w:t>Explanation of provisions</w:t>
      </w:r>
      <w:r>
        <w:rPr>
          <w:rFonts w:cs="Times New Roman"/>
        </w:rPr>
        <w:tab/>
      </w:r>
      <w:r>
        <w:rPr>
          <w:rFonts w:cs="Times New Roman"/>
        </w:rPr>
        <w:fldChar w:fldCharType="begin"/>
      </w:r>
      <w:r>
        <w:rPr>
          <w:rFonts w:cs="Times New Roman"/>
        </w:rPr>
        <w:instrText xml:space="preserve"> PAGEREF _Toc18462 </w:instrText>
      </w:r>
      <w:r>
        <w:rPr>
          <w:rFonts w:cs="Times New Roman"/>
        </w:rPr>
        <w:fldChar w:fldCharType="separate"/>
      </w:r>
      <w:r>
        <w:rPr>
          <w:rFonts w:cs="Times New Roman"/>
        </w:rPr>
        <w:t>22</w:t>
      </w:r>
      <w:r>
        <w:rPr>
          <w:rFonts w:cs="Times New Roman"/>
        </w:rPr>
        <w:fldChar w:fldCharType="end"/>
      </w:r>
      <w:r>
        <w:rPr>
          <w:rFonts w:hint="eastAsia" w:ascii="Times New Roman" w:hAnsi="Times New Roman" w:cs="Times New Roman" w:eastAsiaTheme="minorEastAsia"/>
        </w:rPr>
        <w:fldChar w:fldCharType="end"/>
      </w:r>
    </w:p>
    <w:p>
      <w:pPr>
        <w:pStyle w:val="3"/>
        <w:spacing w:before="156" w:after="156"/>
        <w:rPr>
          <w:rFonts w:cs="Times New Roman" w:eastAsiaTheme="minorEastAsia"/>
        </w:rPr>
      </w:pPr>
    </w:p>
    <w:p/>
    <w:p/>
    <w:p>
      <w:pPr>
        <w:pStyle w:val="2"/>
        <w:rPr>
          <w:rFonts w:asciiTheme="minorEastAsia" w:hAnsiTheme="minorEastAsia" w:eastAsiaTheme="minorEastAsia" w:cstheme="minorEastAsia"/>
        </w:rPr>
        <w:sectPr>
          <w:headerReference r:id="rId9" w:type="default"/>
          <w:footerReference r:id="rId10" w:type="default"/>
          <w:pgSz w:w="11906" w:h="16838"/>
          <w:pgMar w:top="1440" w:right="1800" w:bottom="1440" w:left="1800" w:header="851" w:footer="992" w:gutter="0"/>
          <w:cols w:space="425" w:num="1"/>
          <w:docGrid w:type="lines" w:linePitch="312" w:charSpace="0"/>
        </w:sectPr>
      </w:pPr>
      <w:bookmarkStart w:id="1" w:name="_Toc31989"/>
      <w:bookmarkStart w:id="2" w:name="_Toc22630"/>
      <w:bookmarkStart w:id="3" w:name="_Toc15162"/>
    </w:p>
    <w:p>
      <w:pPr>
        <w:pStyle w:val="2"/>
        <w:rPr>
          <w:rFonts w:asciiTheme="minorEastAsia" w:hAnsiTheme="minorEastAsia" w:eastAsiaTheme="minorEastAsia" w:cstheme="minorEastAsia"/>
        </w:rPr>
      </w:pPr>
      <w:bookmarkStart w:id="4" w:name="_Toc26704"/>
      <w:bookmarkStart w:id="5" w:name="_Toc18891"/>
      <w:bookmarkStart w:id="6" w:name="_Toc20437"/>
      <w:bookmarkStart w:id="7" w:name="_Toc22900"/>
      <w:bookmarkStart w:id="8" w:name="_Toc3793"/>
      <w:bookmarkStart w:id="9" w:name="_Toc23014"/>
      <w:r>
        <w:rPr>
          <w:rFonts w:hint="eastAsia" w:asciiTheme="minorEastAsia" w:hAnsiTheme="minorEastAsia" w:eastAsiaTheme="minorEastAsia" w:cstheme="minorEastAsia"/>
        </w:rPr>
        <w:t>1  总则</w:t>
      </w:r>
      <w:bookmarkEnd w:id="0"/>
      <w:bookmarkEnd w:id="1"/>
      <w:bookmarkEnd w:id="2"/>
      <w:bookmarkEnd w:id="3"/>
      <w:bookmarkEnd w:id="4"/>
      <w:bookmarkEnd w:id="5"/>
      <w:bookmarkEnd w:id="6"/>
      <w:bookmarkEnd w:id="7"/>
      <w:bookmarkEnd w:id="8"/>
      <w:bookmarkEnd w:id="9"/>
    </w:p>
    <w:p>
      <w:pPr>
        <w:widowControl/>
        <w:ind w:firstLine="315"/>
        <w:jc w:val="left"/>
        <w:rPr>
          <w:rFonts w:asciiTheme="minorEastAsia" w:hAnsiTheme="minorEastAsia" w:eastAsiaTheme="minorEastAsia" w:cstheme="minorEastAsia"/>
          <w:b/>
        </w:rPr>
      </w:pPr>
      <w:r>
        <w:rPr>
          <w:rFonts w:hint="eastAsia" w:asciiTheme="minorEastAsia" w:hAnsiTheme="minorEastAsia" w:eastAsiaTheme="minorEastAsia" w:cstheme="minorEastAsia"/>
          <w:b/>
        </w:rPr>
        <w:t>1.0.1</w:t>
      </w:r>
      <w:r>
        <w:rPr>
          <w:rFonts w:hint="eastAsia" w:asciiTheme="minorEastAsia" w:hAnsiTheme="minorEastAsia" w:eastAsiaTheme="minorEastAsia" w:cstheme="minorEastAsia"/>
        </w:rPr>
        <w:t>为了提高固化土道路工程的质量，规范固化土道路的原材料、设计、施工和验收，本着技术先进、生态环保、经济合理的原则制定本规程。</w:t>
      </w:r>
    </w:p>
    <w:p>
      <w:pPr>
        <w:widowControl/>
        <w:ind w:firstLine="315"/>
        <w:jc w:val="left"/>
        <w:rPr>
          <w:rFonts w:asciiTheme="minorEastAsia" w:hAnsiTheme="minorEastAsia" w:eastAsiaTheme="minorEastAsia" w:cstheme="minorEastAsia"/>
        </w:rPr>
      </w:pPr>
      <w:r>
        <w:rPr>
          <w:rFonts w:hint="eastAsia" w:asciiTheme="minorEastAsia" w:hAnsiTheme="minorEastAsia" w:eastAsiaTheme="minorEastAsia" w:cstheme="minorEastAsia"/>
          <w:b/>
        </w:rPr>
        <w:t>1.0.2</w:t>
      </w:r>
      <w:r>
        <w:rPr>
          <w:rFonts w:hint="eastAsia" w:asciiTheme="minorEastAsia" w:hAnsiTheme="minorEastAsia" w:eastAsiaTheme="minorEastAsia" w:cstheme="minorEastAsia"/>
        </w:rPr>
        <w:t>本规程适用于新建和改建各等级公路和城镇道路的固化土基层、底基层及垫层。也适用于乡村道路、景区道路的基层和面层。停车场、地坪等工程可以参照执行。</w:t>
      </w:r>
    </w:p>
    <w:p>
      <w:pPr>
        <w:widowControl/>
        <w:ind w:firstLine="315"/>
        <w:jc w:val="left"/>
        <w:rPr>
          <w:rFonts w:asciiTheme="minorEastAsia" w:hAnsiTheme="minorEastAsia" w:eastAsiaTheme="minorEastAsia" w:cstheme="minorEastAsia"/>
        </w:rPr>
      </w:pPr>
      <w:r>
        <w:rPr>
          <w:rFonts w:hint="eastAsia" w:asciiTheme="minorEastAsia" w:hAnsiTheme="minorEastAsia" w:eastAsiaTheme="minorEastAsia" w:cstheme="minorEastAsia"/>
          <w:b/>
        </w:rPr>
        <w:t>1.0.3</w:t>
      </w:r>
      <w:r>
        <w:rPr>
          <w:rFonts w:hint="eastAsia" w:asciiTheme="minorEastAsia" w:hAnsiTheme="minorEastAsia" w:eastAsiaTheme="minorEastAsia" w:cstheme="minorEastAsia"/>
        </w:rPr>
        <w:t>固化土道路的设计、施工和验收除应符合本规程外，尚应符合国家现行有关标准的规定。</w:t>
      </w:r>
    </w:p>
    <w:p>
      <w:pPr>
        <w:widowControl/>
        <w:ind w:firstLine="315"/>
        <w:jc w:val="left"/>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2"/>
        <w:rPr>
          <w:rFonts w:asciiTheme="minorEastAsia" w:hAnsiTheme="minorEastAsia" w:eastAsiaTheme="minorEastAsia" w:cstheme="minorEastAsia"/>
        </w:rPr>
      </w:pPr>
      <w:bookmarkStart w:id="10" w:name="_Toc481672951"/>
      <w:bookmarkStart w:id="11" w:name="_Toc18397"/>
      <w:bookmarkStart w:id="12" w:name="_Toc5108"/>
      <w:bookmarkStart w:id="13" w:name="_Toc8690"/>
      <w:bookmarkStart w:id="14" w:name="_Toc24198"/>
      <w:bookmarkStart w:id="15" w:name="_Toc17687"/>
      <w:bookmarkStart w:id="16" w:name="_Toc1215"/>
      <w:bookmarkStart w:id="17" w:name="_Toc20411"/>
      <w:bookmarkStart w:id="18" w:name="_Toc15000"/>
      <w:bookmarkStart w:id="19" w:name="_Toc14692"/>
      <w:r>
        <w:rPr>
          <w:rFonts w:hint="eastAsia" w:asciiTheme="minorEastAsia" w:hAnsiTheme="minorEastAsia" w:eastAsiaTheme="minorEastAsia" w:cstheme="minorEastAsia"/>
        </w:rPr>
        <w:t>2  术语</w:t>
      </w:r>
      <w:bookmarkEnd w:id="10"/>
      <w:r>
        <w:rPr>
          <w:rFonts w:hint="eastAsia" w:asciiTheme="minorEastAsia" w:hAnsiTheme="minorEastAsia" w:eastAsiaTheme="minorEastAsia" w:cstheme="minorEastAsia"/>
        </w:rPr>
        <w:t>和符号</w:t>
      </w:r>
      <w:bookmarkEnd w:id="11"/>
      <w:bookmarkEnd w:id="12"/>
      <w:bookmarkEnd w:id="13"/>
      <w:bookmarkEnd w:id="14"/>
      <w:bookmarkEnd w:id="15"/>
      <w:bookmarkEnd w:id="16"/>
      <w:bookmarkEnd w:id="17"/>
      <w:bookmarkEnd w:id="18"/>
      <w:bookmarkEnd w:id="19"/>
    </w:p>
    <w:p>
      <w:pPr>
        <w:pStyle w:val="3"/>
        <w:spacing w:before="156" w:after="156"/>
      </w:pPr>
      <w:bookmarkStart w:id="20" w:name="_Toc16336"/>
      <w:bookmarkStart w:id="21" w:name="_Toc27877"/>
      <w:bookmarkStart w:id="22" w:name="_Toc4206"/>
      <w:bookmarkStart w:id="23" w:name="_Toc5034"/>
      <w:bookmarkStart w:id="24" w:name="_Toc1616"/>
      <w:bookmarkStart w:id="25" w:name="_Toc30588"/>
      <w:bookmarkStart w:id="26" w:name="_Toc9025"/>
      <w:bookmarkStart w:id="27" w:name="_Toc23719"/>
      <w:bookmarkStart w:id="28" w:name="_Toc4614"/>
      <w:r>
        <w:rPr>
          <w:rFonts w:hint="eastAsia"/>
        </w:rPr>
        <w:t>2.1术语</w:t>
      </w:r>
      <w:bookmarkEnd w:id="20"/>
      <w:bookmarkEnd w:id="21"/>
      <w:bookmarkEnd w:id="22"/>
      <w:bookmarkEnd w:id="23"/>
      <w:bookmarkEnd w:id="24"/>
      <w:bookmarkEnd w:id="25"/>
      <w:bookmarkEnd w:id="26"/>
      <w:bookmarkEnd w:id="27"/>
      <w:bookmarkEnd w:id="28"/>
    </w:p>
    <w:p>
      <w:pPr>
        <w:rPr>
          <w:rFonts w:asciiTheme="minorEastAsia" w:hAnsiTheme="minorEastAsia" w:eastAsiaTheme="minorEastAsia" w:cstheme="minorEastAsia"/>
          <w:b/>
          <w:bCs/>
        </w:rPr>
      </w:pPr>
      <w:r>
        <w:rPr>
          <w:rFonts w:hint="eastAsia" w:asciiTheme="minorEastAsia" w:hAnsiTheme="minorEastAsia" w:eastAsiaTheme="minorEastAsia" w:cstheme="minorEastAsia"/>
          <w:b/>
          <w:bCs/>
        </w:rPr>
        <w:t>2.1.1  固化土solidified soil</w:t>
      </w:r>
    </w:p>
    <w:p>
      <w:pPr>
        <w:ind w:firstLine="420"/>
        <w:rPr>
          <w:rFonts w:asciiTheme="minorEastAsia" w:hAnsiTheme="minorEastAsia" w:eastAsiaTheme="minorEastAsia" w:cstheme="minorEastAsia"/>
          <w:bCs/>
        </w:rPr>
      </w:pPr>
      <w:r>
        <w:rPr>
          <w:rFonts w:hint="eastAsia" w:asciiTheme="minorEastAsia" w:hAnsiTheme="minorEastAsia" w:eastAsiaTheme="minorEastAsia" w:cstheme="minorEastAsia"/>
          <w:bCs/>
        </w:rPr>
        <w:t>由土料、胶结料、外加剂和水经拌合，通过成型和养生后，性能符合工程要求的土体。</w:t>
      </w:r>
    </w:p>
    <w:p>
      <w:pPr>
        <w:rPr>
          <w:rFonts w:asciiTheme="minorEastAsia" w:hAnsiTheme="minorEastAsia" w:eastAsiaTheme="minorEastAsia" w:cstheme="minorEastAsia"/>
          <w:b/>
          <w:bCs/>
        </w:rPr>
      </w:pPr>
      <w:r>
        <w:rPr>
          <w:rFonts w:hint="eastAsia" w:asciiTheme="minorEastAsia" w:hAnsiTheme="minorEastAsia" w:eastAsiaTheme="minorEastAsia" w:cstheme="minorEastAsia"/>
          <w:b/>
          <w:bCs/>
        </w:rPr>
        <w:t>2.1.2  压实型固化土compaction  solidified  soil</w:t>
      </w:r>
    </w:p>
    <w:p>
      <w:pPr>
        <w:ind w:firstLine="420"/>
        <w:rPr>
          <w:rFonts w:asciiTheme="minorEastAsia" w:hAnsiTheme="minorEastAsia" w:eastAsiaTheme="minorEastAsia" w:cstheme="minorEastAsia"/>
          <w:bCs/>
        </w:rPr>
      </w:pPr>
      <w:r>
        <w:rPr>
          <w:rFonts w:hint="eastAsia" w:asciiTheme="minorEastAsia" w:hAnsiTheme="minorEastAsia" w:eastAsiaTheme="minorEastAsia" w:cstheme="minorEastAsia"/>
          <w:bCs/>
        </w:rPr>
        <w:t>是一种经碾压工艺成型的固化土，具有一定压实度。</w:t>
      </w:r>
    </w:p>
    <w:p>
      <w:pPr>
        <w:rPr>
          <w:rFonts w:asciiTheme="minorEastAsia" w:hAnsiTheme="minorEastAsia" w:eastAsiaTheme="minorEastAsia" w:cstheme="minorEastAsia"/>
          <w:b/>
          <w:bCs/>
        </w:rPr>
      </w:pPr>
      <w:r>
        <w:rPr>
          <w:rFonts w:hint="eastAsia" w:asciiTheme="minorEastAsia" w:hAnsiTheme="minorEastAsia" w:eastAsiaTheme="minorEastAsia" w:cstheme="minorEastAsia"/>
          <w:b/>
          <w:bCs/>
        </w:rPr>
        <w:t>2.1.3  固化土混合料solidified soil mixture</w:t>
      </w:r>
    </w:p>
    <w:p>
      <w:pPr>
        <w:ind w:firstLine="420"/>
        <w:rPr>
          <w:rFonts w:asciiTheme="minorEastAsia" w:hAnsiTheme="minorEastAsia" w:eastAsiaTheme="minorEastAsia" w:cstheme="minorEastAsia"/>
          <w:bCs/>
        </w:rPr>
      </w:pPr>
      <w:r>
        <w:rPr>
          <w:rFonts w:hint="eastAsia" w:asciiTheme="minorEastAsia" w:hAnsiTheme="minorEastAsia" w:eastAsiaTheme="minorEastAsia" w:cstheme="minorEastAsia"/>
          <w:bCs/>
        </w:rPr>
        <w:t>在土料中掺入适量的胶结料、外加剂和水，经拌合后得到的混合料</w:t>
      </w:r>
      <w:r>
        <w:rPr>
          <w:rFonts w:hint="eastAsia" w:asciiTheme="minorEastAsia" w:hAnsiTheme="minorEastAsia" w:eastAsiaTheme="minorEastAsia" w:cstheme="minorEastAsia"/>
          <w:b/>
          <w:bCs/>
        </w:rPr>
        <w:t>。</w:t>
      </w:r>
    </w:p>
    <w:p>
      <w:pPr>
        <w:rPr>
          <w:rFonts w:asciiTheme="minorEastAsia" w:hAnsiTheme="minorEastAsia" w:eastAsiaTheme="minorEastAsia" w:cstheme="minorEastAsia"/>
          <w:bCs/>
        </w:rPr>
      </w:pPr>
      <w:r>
        <w:rPr>
          <w:rFonts w:hint="eastAsia" w:asciiTheme="minorEastAsia" w:hAnsiTheme="minorEastAsia" w:eastAsiaTheme="minorEastAsia" w:cstheme="minorEastAsia"/>
          <w:b/>
          <w:bCs/>
        </w:rPr>
        <w:t xml:space="preserve">2.1.4  土料original soil </w:t>
      </w:r>
    </w:p>
    <w:p>
      <w:pPr>
        <w:ind w:firstLine="420"/>
        <w:rPr>
          <w:rFonts w:asciiTheme="minorEastAsia" w:hAnsiTheme="minorEastAsia" w:eastAsiaTheme="minorEastAsia" w:cstheme="minorEastAsia"/>
          <w:bCs/>
        </w:rPr>
      </w:pPr>
      <w:r>
        <w:rPr>
          <w:rFonts w:hint="eastAsia" w:asciiTheme="minorEastAsia" w:hAnsiTheme="minorEastAsia" w:eastAsiaTheme="minorEastAsia" w:cstheme="minorEastAsia"/>
          <w:bCs/>
        </w:rPr>
        <w:t>待固化的工程用土。</w:t>
      </w:r>
    </w:p>
    <w:p>
      <w:pPr>
        <w:rPr>
          <w:rFonts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2.1.5  固化土外加剂   additive for solidified soil </w:t>
      </w:r>
    </w:p>
    <w:p>
      <w:pPr>
        <w:ind w:firstLine="420"/>
        <w:rPr>
          <w:rFonts w:asciiTheme="minorEastAsia" w:hAnsiTheme="minorEastAsia" w:eastAsiaTheme="minorEastAsia" w:cstheme="minorEastAsia"/>
          <w:bCs/>
        </w:rPr>
      </w:pPr>
      <w:r>
        <w:rPr>
          <w:rFonts w:hint="eastAsia" w:asciiTheme="minorEastAsia" w:hAnsiTheme="minorEastAsia" w:eastAsiaTheme="minorEastAsia" w:cstheme="minorEastAsia"/>
          <w:bCs/>
        </w:rPr>
        <w:t>加入土料中，能够改善其物理力学性能的化学品。按其主要功能划分，包括增强剂、缓凝剂、防冻剂、膨胀剂以及其他的改性剂。</w:t>
      </w:r>
    </w:p>
    <w:p>
      <w:pPr>
        <w:rPr>
          <w:rFonts w:asciiTheme="minorEastAsia" w:hAnsiTheme="minorEastAsia" w:eastAsiaTheme="minorEastAsia" w:cstheme="minorEastAsia"/>
          <w:b/>
          <w:bCs/>
        </w:rPr>
      </w:pPr>
      <w:r>
        <w:rPr>
          <w:rFonts w:hint="eastAsia" w:asciiTheme="minorEastAsia" w:hAnsiTheme="minorEastAsia" w:eastAsiaTheme="minorEastAsia" w:cstheme="minorEastAsia"/>
          <w:b/>
          <w:bCs/>
        </w:rPr>
        <w:t>2.1.6  土壤固化剂soil stabilizer</w:t>
      </w:r>
    </w:p>
    <w:p>
      <w:pPr>
        <w:ind w:firstLine="420"/>
        <w:rPr>
          <w:rFonts w:asciiTheme="minorEastAsia" w:hAnsiTheme="minorEastAsia" w:eastAsiaTheme="minorEastAsia" w:cstheme="minorEastAsia"/>
          <w:bCs/>
        </w:rPr>
      </w:pPr>
      <w:r>
        <w:rPr>
          <w:rFonts w:hint="eastAsia" w:asciiTheme="minorEastAsia" w:hAnsiTheme="minorEastAsia" w:eastAsiaTheme="minorEastAsia" w:cstheme="minorEastAsia"/>
          <w:bCs/>
        </w:rPr>
        <w:t>是一种固化土增强剂，加入土料中，可以提高固化土的强度，改善其物理力学性能的外加剂，简称“土壤固化剂”。</w:t>
      </w:r>
    </w:p>
    <w:p>
      <w:pPr>
        <w:rPr>
          <w:rFonts w:asciiTheme="minorEastAsia" w:hAnsiTheme="minorEastAsia" w:eastAsiaTheme="minorEastAsia" w:cstheme="minorEastAsia"/>
          <w:b/>
          <w:bCs/>
        </w:rPr>
      </w:pPr>
      <w:r>
        <w:rPr>
          <w:rFonts w:hint="eastAsia" w:asciiTheme="minorEastAsia" w:hAnsiTheme="minorEastAsia" w:eastAsiaTheme="minorEastAsia" w:cstheme="minorEastAsia"/>
          <w:b/>
          <w:bCs/>
        </w:rPr>
        <w:t>2.1.7  胶结料 binders</w:t>
      </w:r>
    </w:p>
    <w:p>
      <w:pPr>
        <w:ind w:firstLine="420"/>
        <w:rPr>
          <w:rFonts w:asciiTheme="minorEastAsia" w:hAnsiTheme="minorEastAsia" w:eastAsiaTheme="minorEastAsia" w:cstheme="minorEastAsia"/>
          <w:bCs/>
        </w:rPr>
      </w:pPr>
      <w:r>
        <w:rPr>
          <w:rFonts w:hint="eastAsia" w:asciiTheme="minorEastAsia" w:hAnsiTheme="minorEastAsia" w:eastAsiaTheme="minorEastAsia" w:cstheme="minorEastAsia"/>
          <w:bCs/>
        </w:rPr>
        <w:t>能够胶结土粒的胶凝材料。如水泥、石灰、氧化镁、石灰-粉煤灰以及一些利用工业废渣制备的硅铝酸盐材料等。</w:t>
      </w:r>
    </w:p>
    <w:p>
      <w:pPr>
        <w:ind w:firstLine="420"/>
        <w:rPr>
          <w:rFonts w:asciiTheme="minorEastAsia" w:hAnsiTheme="minorEastAsia" w:eastAsiaTheme="minorEastAsia" w:cstheme="minorEastAsia"/>
          <w:bCs/>
        </w:rPr>
      </w:pPr>
    </w:p>
    <w:p>
      <w:pPr>
        <w:pStyle w:val="3"/>
        <w:spacing w:before="156" w:after="156"/>
      </w:pPr>
      <w:bookmarkStart w:id="29" w:name="_Toc28273"/>
      <w:bookmarkStart w:id="30" w:name="_Toc10733"/>
      <w:bookmarkStart w:id="31" w:name="_Toc11674"/>
      <w:bookmarkStart w:id="32" w:name="_Toc20655"/>
      <w:bookmarkStart w:id="33" w:name="_Toc2009"/>
      <w:bookmarkStart w:id="34" w:name="_Toc26290"/>
      <w:bookmarkStart w:id="35" w:name="_Toc27582"/>
      <w:bookmarkStart w:id="36" w:name="_Toc7991"/>
      <w:bookmarkStart w:id="37" w:name="_Toc2956"/>
      <w:r>
        <w:rPr>
          <w:rFonts w:hint="eastAsia"/>
        </w:rPr>
        <w:t>2.2符号</w:t>
      </w:r>
      <w:bookmarkEnd w:id="29"/>
      <w:bookmarkEnd w:id="30"/>
      <w:bookmarkEnd w:id="31"/>
      <w:bookmarkEnd w:id="32"/>
      <w:bookmarkEnd w:id="33"/>
      <w:bookmarkEnd w:id="34"/>
      <w:bookmarkEnd w:id="35"/>
      <w:bookmarkEnd w:id="36"/>
      <w:bookmarkEnd w:id="37"/>
    </w:p>
    <w:p>
      <w:bookmarkStart w:id="38" w:name="_Toc481672954"/>
      <w:r>
        <w:rPr>
          <w:rFonts w:hint="eastAsia"/>
        </w:rPr>
        <w:t>R</w:t>
      </w:r>
      <w:r>
        <w:rPr>
          <w:rFonts w:hint="eastAsia"/>
          <w:vertAlign w:val="subscript"/>
        </w:rPr>
        <w:t xml:space="preserve">7d </w:t>
      </w:r>
      <w:r>
        <w:rPr>
          <w:rFonts w:hint="eastAsia"/>
        </w:rPr>
        <w:t>——土工标准养护七天（6+1）的无侧限抗压强度（MPa）</w:t>
      </w:r>
    </w:p>
    <w:p>
      <w:r>
        <w:rPr>
          <w:rFonts w:hint="eastAsia"/>
        </w:rPr>
        <w:t>E  ——回弹模量（MPa）</w:t>
      </w:r>
    </w:p>
    <w:p>
      <m:oMath>
        <m:acc>
          <m:accPr>
            <m:chr m:val="̅"/>
            <m:ctrlPr>
              <w:rPr>
                <w:rFonts w:hint="eastAsia" w:ascii="Cambria Math" w:hAnsi="Cambria Math"/>
              </w:rPr>
            </m:ctrlPr>
          </m:accPr>
          <m:e>
            <m:r>
              <m:rPr>
                <m:sty m:val="p"/>
              </m:rPr>
              <w:rPr>
                <w:rFonts w:hint="eastAsia" w:ascii="Cambria Math" w:hAnsi="Cambria Math"/>
              </w:rPr>
              <m:t xml:space="preserve"> R</m:t>
            </m:r>
            <m:ctrlPr>
              <w:rPr>
                <w:rFonts w:hint="eastAsia" w:ascii="Cambria Math" w:hAnsi="Cambria Math"/>
              </w:rPr>
            </m:ctrlPr>
          </m:e>
        </m:acc>
      </m:oMath>
      <w:r>
        <w:rPr>
          <w:rFonts w:hint="eastAsia" w:ascii="Cambria Math" w:hAnsi="Cambria Math"/>
        </w:rPr>
        <w:t xml:space="preserve">  </w:t>
      </w:r>
      <w:r>
        <w:rPr>
          <w:rFonts w:hint="eastAsia"/>
        </w:rPr>
        <w:t>——固化土混合料的代表性平均强度 （MPa）</w:t>
      </w:r>
    </w:p>
    <w:p>
      <w:r>
        <w:rPr>
          <w:rFonts w:hint="eastAsia"/>
        </w:rPr>
        <w:t>I</w:t>
      </w:r>
      <w:r>
        <w:rPr>
          <w:rFonts w:hint="eastAsia"/>
          <w:vertAlign w:val="subscript"/>
        </w:rPr>
        <w:t>a</w:t>
      </w:r>
      <w:r>
        <w:rPr>
          <w:rFonts w:hint="eastAsia"/>
        </w:rPr>
        <w:t xml:space="preserve"> ——压实度（%）</w:t>
      </w:r>
    </w:p>
    <w:p>
      <w:r>
        <w:rPr>
          <w:rFonts w:hint="eastAsia"/>
        </w:rPr>
        <w:t>Z</w:t>
      </w:r>
      <w:r>
        <w:rPr>
          <w:rFonts w:hint="eastAsia"/>
          <w:vertAlign w:val="subscript"/>
        </w:rPr>
        <w:t>a</w:t>
      </w:r>
      <w:r>
        <w:rPr>
          <w:rFonts w:hint="eastAsia"/>
        </w:rPr>
        <w:t xml:space="preserve"> ——</w:t>
      </w:r>
      <w:r>
        <w:rPr>
          <w:rFonts w:hint="eastAsia" w:asciiTheme="minorEastAsia" w:hAnsiTheme="minorEastAsia" w:eastAsiaTheme="minorEastAsia" w:cstheme="minorEastAsia"/>
        </w:rPr>
        <w:t>目标可靠指标</w:t>
      </w:r>
    </w:p>
    <w:p>
      <w:r>
        <w:rPr>
          <w:rFonts w:hint="eastAsia"/>
        </w:rPr>
        <w:t>C</w:t>
      </w:r>
      <w:r>
        <w:rPr>
          <w:rFonts w:hint="eastAsia"/>
          <w:vertAlign w:val="subscript"/>
        </w:rPr>
        <w:t>v</w:t>
      </w:r>
      <w:r>
        <w:rPr>
          <w:rFonts w:hint="eastAsia"/>
        </w:rPr>
        <w:t xml:space="preserve"> ——偏差系数 </w:t>
      </w:r>
    </w:p>
    <w:p>
      <w:r>
        <w:rPr>
          <w:rFonts w:hint="eastAsia"/>
        </w:rPr>
        <w:t>L</w:t>
      </w:r>
      <w:r>
        <w:rPr>
          <w:rFonts w:hint="eastAsia"/>
          <w:vertAlign w:val="subscript"/>
        </w:rPr>
        <w:t>a</w:t>
      </w:r>
      <w:r>
        <w:rPr>
          <w:rFonts w:hint="eastAsia"/>
        </w:rPr>
        <w:t xml:space="preserve"> ——代表弯沉值（0.01mm）</w:t>
      </w:r>
    </w:p>
    <w:p>
      <w:r>
        <w:rPr>
          <w:rFonts w:hint="eastAsia"/>
        </w:rPr>
        <w:t>L  ——标准车实测弯沉平均值（0.01mm）</w:t>
      </w:r>
    </w:p>
    <w:p>
      <w:r>
        <w:rPr>
          <w:rFonts w:hint="eastAsia"/>
        </w:rPr>
        <w:br w:type="page"/>
      </w:r>
    </w:p>
    <w:p>
      <w:pPr>
        <w:pStyle w:val="2"/>
        <w:rPr>
          <w:rFonts w:asciiTheme="minorEastAsia" w:hAnsiTheme="minorEastAsia" w:eastAsiaTheme="minorEastAsia" w:cstheme="minorEastAsia"/>
        </w:rPr>
      </w:pPr>
      <w:bookmarkStart w:id="39" w:name="_Toc1015"/>
      <w:bookmarkStart w:id="40" w:name="_Toc19896"/>
      <w:bookmarkStart w:id="41" w:name="_Toc4443"/>
      <w:bookmarkStart w:id="42" w:name="_Toc7856"/>
      <w:bookmarkStart w:id="43" w:name="_Toc29195"/>
      <w:bookmarkStart w:id="44" w:name="_Toc8201"/>
      <w:bookmarkStart w:id="45" w:name="_Toc8085"/>
      <w:bookmarkStart w:id="46" w:name="_Toc19853"/>
      <w:bookmarkStart w:id="47" w:name="_Toc1646"/>
      <w:r>
        <w:rPr>
          <w:rFonts w:hint="eastAsia" w:asciiTheme="minorEastAsia" w:hAnsiTheme="minorEastAsia" w:eastAsiaTheme="minorEastAsia" w:cstheme="minorEastAsia"/>
        </w:rPr>
        <w:t>3  原材料</w:t>
      </w:r>
      <w:bookmarkEnd w:id="38"/>
      <w:r>
        <w:rPr>
          <w:rFonts w:hint="eastAsia" w:asciiTheme="minorEastAsia" w:hAnsiTheme="minorEastAsia" w:eastAsiaTheme="minorEastAsia" w:cstheme="minorEastAsia"/>
        </w:rPr>
        <w:t>的技术要求</w:t>
      </w:r>
      <w:bookmarkEnd w:id="39"/>
      <w:bookmarkEnd w:id="40"/>
      <w:bookmarkEnd w:id="41"/>
      <w:bookmarkEnd w:id="42"/>
      <w:bookmarkEnd w:id="43"/>
      <w:bookmarkEnd w:id="44"/>
      <w:bookmarkEnd w:id="45"/>
      <w:bookmarkEnd w:id="46"/>
      <w:bookmarkEnd w:id="47"/>
    </w:p>
    <w:p>
      <w:pPr>
        <w:pStyle w:val="3"/>
        <w:spacing w:before="156" w:after="156"/>
        <w:rPr>
          <w:rFonts w:asciiTheme="minorEastAsia" w:hAnsiTheme="minorEastAsia" w:eastAsiaTheme="minorEastAsia" w:cstheme="minorEastAsia"/>
        </w:rPr>
      </w:pPr>
      <w:bookmarkStart w:id="48" w:name="_Toc7468"/>
      <w:bookmarkStart w:id="49" w:name="_Toc2453"/>
      <w:bookmarkStart w:id="50" w:name="_Toc25923"/>
      <w:bookmarkStart w:id="51" w:name="_Toc27548"/>
      <w:bookmarkStart w:id="52" w:name="_Toc6609"/>
      <w:bookmarkStart w:id="53" w:name="_Toc25740"/>
      <w:bookmarkStart w:id="54" w:name="_Toc23467"/>
      <w:bookmarkStart w:id="55" w:name="_Toc15656"/>
      <w:bookmarkStart w:id="56" w:name="_Toc11582"/>
      <w:r>
        <w:rPr>
          <w:rFonts w:hint="eastAsia" w:asciiTheme="minorEastAsia" w:hAnsiTheme="minorEastAsia" w:eastAsiaTheme="minorEastAsia" w:cstheme="minorEastAsia"/>
        </w:rPr>
        <w:t>3.1  土料</w:t>
      </w:r>
      <w:bookmarkEnd w:id="48"/>
      <w:bookmarkEnd w:id="49"/>
      <w:bookmarkEnd w:id="50"/>
      <w:bookmarkEnd w:id="51"/>
      <w:bookmarkEnd w:id="52"/>
      <w:bookmarkEnd w:id="53"/>
      <w:bookmarkEnd w:id="54"/>
      <w:bookmarkEnd w:id="55"/>
      <w:bookmarkEnd w:id="56"/>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3.1.1 </w:t>
      </w:r>
      <w:r>
        <w:rPr>
          <w:rFonts w:hint="eastAsia" w:asciiTheme="minorEastAsia" w:hAnsiTheme="minorEastAsia" w:eastAsiaTheme="minorEastAsia" w:cstheme="minorEastAsia"/>
        </w:rPr>
        <w:t>固化土道路用土应符合现行国家标准《土的工程分类标准》（GB/T 50145）中低液限黏土的要求。土中有机质含量（重量比）不宜大于5 %，不应超过10%。</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3.1.2  </w:t>
      </w:r>
      <w:r>
        <w:rPr>
          <w:rFonts w:hint="eastAsia" w:asciiTheme="minorEastAsia" w:hAnsiTheme="minorEastAsia" w:eastAsiaTheme="minorEastAsia" w:cstheme="minorEastAsia"/>
        </w:rPr>
        <w:t>土的检测方法应符合现行国家标准《土工试验方法标准》 GB/T 50123，或现行行业标准《公路土工试验规程》JTG E40的规定。</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b/>
        </w:rPr>
        <w:t>3.1.3</w:t>
      </w:r>
      <w:r>
        <w:rPr>
          <w:rFonts w:hint="eastAsia" w:asciiTheme="minorEastAsia" w:hAnsiTheme="minorEastAsia" w:eastAsiaTheme="minorEastAsia" w:cstheme="minorEastAsia"/>
        </w:rPr>
        <w:t xml:space="preserve"> 固化土道路用土料不得使用“胶泥土”。特殊土、工业废渣等类型土料，必须经过处理和固化试验，使其符合技术要求,才</w:t>
      </w:r>
      <w:r>
        <w:rPr>
          <w:rFonts w:hint="eastAsia" w:asciiTheme="minorEastAsia" w:hAnsiTheme="minorEastAsia" w:eastAsiaTheme="minorEastAsia" w:cstheme="minorEastAsia"/>
          <w:szCs w:val="21"/>
        </w:rPr>
        <w:t>可使用。</w:t>
      </w:r>
    </w:p>
    <w:p>
      <w:pPr>
        <w:rPr>
          <w:rFonts w:asciiTheme="minorEastAsia" w:hAnsiTheme="minorEastAsia" w:eastAsiaTheme="minorEastAsia" w:cstheme="minorEastAsia"/>
          <w:b/>
        </w:rPr>
      </w:pPr>
      <w:r>
        <w:rPr>
          <w:rFonts w:hint="eastAsia" w:asciiTheme="minorEastAsia" w:hAnsiTheme="minorEastAsia" w:eastAsiaTheme="minorEastAsia" w:cstheme="minorEastAsia"/>
          <w:b/>
          <w:bCs/>
          <w:szCs w:val="21"/>
        </w:rPr>
        <w:t>3.1.4</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rPr>
        <w:t xml:space="preserve"> </w:t>
      </w:r>
      <w:r>
        <w:rPr>
          <w:rFonts w:hint="eastAsia" w:asciiTheme="minorEastAsia" w:hAnsiTheme="minorEastAsia" w:eastAsiaTheme="minorEastAsia" w:cstheme="minorEastAsia"/>
          <w:bCs/>
        </w:rPr>
        <w:t>土料中</w:t>
      </w:r>
      <w:r>
        <w:rPr>
          <w:rFonts w:hint="eastAsia" w:asciiTheme="minorEastAsia" w:hAnsiTheme="minorEastAsia" w:eastAsiaTheme="minorEastAsia" w:cstheme="minorEastAsia"/>
        </w:rPr>
        <w:t>包含粗粒土与细粒土，土料中砾石的最大粒径，道路底基层中不应大于40mm，道路基层中不应大于30mm，道路面层中不应大于10mm。</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ind w:firstLine="3584" w:firstLineChars="1700"/>
        <w:rPr>
          <w:rFonts w:asciiTheme="minorEastAsia" w:hAnsiTheme="minorEastAsia" w:eastAsiaTheme="minorEastAsia" w:cstheme="minorEastAsia"/>
          <w:b/>
          <w:bCs/>
        </w:rPr>
      </w:pPr>
      <w:bookmarkStart w:id="57" w:name="_Toc23040"/>
      <w:bookmarkStart w:id="58" w:name="_Toc25830"/>
      <w:bookmarkStart w:id="59" w:name="_Toc18390"/>
      <w:r>
        <w:rPr>
          <w:rFonts w:hint="eastAsia" w:asciiTheme="minorEastAsia" w:hAnsiTheme="minorEastAsia" w:eastAsiaTheme="minorEastAsia" w:cstheme="minorEastAsia"/>
          <w:b/>
          <w:bCs/>
        </w:rPr>
        <w:t>3.2  胶结料</w:t>
      </w:r>
      <w:bookmarkEnd w:id="57"/>
      <w:bookmarkEnd w:id="58"/>
      <w:bookmarkEnd w:id="59"/>
    </w:p>
    <w:p>
      <w:pPr>
        <w:ind w:firstLine="3584" w:firstLineChars="1700"/>
        <w:rPr>
          <w:rFonts w:asciiTheme="minorEastAsia" w:hAnsiTheme="minorEastAsia" w:eastAsiaTheme="minorEastAsia" w:cstheme="minorEastAsia"/>
          <w:b/>
          <w:bCs/>
        </w:rPr>
      </w:pP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3.2.1 </w:t>
      </w:r>
      <w:r>
        <w:rPr>
          <w:rFonts w:hint="eastAsia" w:asciiTheme="minorEastAsia" w:hAnsiTheme="minorEastAsia" w:eastAsiaTheme="minorEastAsia" w:cstheme="minorEastAsia"/>
        </w:rPr>
        <w:t>固化土中的胶结料主要是水泥、石灰、石灰-粉煤灰和利用工业废渣配制的复合胶结料等无机胶凝材料。</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3.2.2 </w:t>
      </w:r>
      <w:r>
        <w:rPr>
          <w:rFonts w:hint="eastAsia" w:asciiTheme="minorEastAsia" w:hAnsiTheme="minorEastAsia" w:eastAsiaTheme="minorEastAsia" w:cstheme="minorEastAsia"/>
        </w:rPr>
        <w:t>水泥胶结料宜采用硅酸盐水泥。水泥强度等级宜为42.5，并应符合现行国家标准《通用硅酸盐水泥》GB175的规定。采用的水泥应有出厂检验报告。没有出厂检验报告的或出厂超过3个月的水泥，必须重新检验合格后方能使用。不推荐使用含有石灰石、砂石等非活性混合材的水泥。</w:t>
      </w:r>
    </w:p>
    <w:p>
      <w:pPr>
        <w:rPr>
          <w:rFonts w:asciiTheme="minorEastAsia" w:hAnsiTheme="minorEastAsia" w:eastAsiaTheme="minorEastAsia" w:cstheme="minorEastAsia"/>
        </w:rPr>
      </w:pPr>
      <w:r>
        <w:rPr>
          <w:rFonts w:hint="eastAsia" w:asciiTheme="minorEastAsia" w:hAnsiTheme="minorEastAsia" w:eastAsiaTheme="minorEastAsia" w:cstheme="minorEastAsia"/>
          <w:b/>
          <w:bCs/>
        </w:rPr>
        <w:t>3.2.3</w:t>
      </w:r>
      <w:r>
        <w:rPr>
          <w:rFonts w:hint="eastAsia" w:asciiTheme="minorEastAsia" w:hAnsiTheme="minorEastAsia" w:eastAsiaTheme="minorEastAsia" w:cstheme="minorEastAsia"/>
        </w:rPr>
        <w:t xml:space="preserve">  利用工业废渣配制的复合胶结料，经过试验，符合技术经济要求时，可用于固化土道路工程。</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3.2.4  </w:t>
      </w:r>
      <w:r>
        <w:rPr>
          <w:rFonts w:hint="eastAsia" w:asciiTheme="minorEastAsia" w:hAnsiTheme="minorEastAsia" w:eastAsiaTheme="minorEastAsia" w:cstheme="minorEastAsia"/>
        </w:rPr>
        <w:t>固化土道路基层和底基层，不应使用快硬水泥、早强水泥作为胶结料。</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3.2.5 </w:t>
      </w:r>
      <w:r>
        <w:rPr>
          <w:rFonts w:hint="eastAsia" w:asciiTheme="minorEastAsia" w:hAnsiTheme="minorEastAsia" w:eastAsiaTheme="minorEastAsia" w:cstheme="minorEastAsia"/>
        </w:rPr>
        <w:t xml:space="preserve"> 石灰胶结料，应采用消石灰或生石灰粉，石灰等级应符合现行行业标准《建筑生石灰》 JC/T479和《建筑消石灰》JC/T481的规定。</w:t>
      </w:r>
    </w:p>
    <w:p>
      <w:pPr>
        <w:rPr>
          <w:rFonts w:asciiTheme="minorEastAsia" w:hAnsiTheme="minorEastAsia" w:eastAsiaTheme="minorEastAsia" w:cstheme="minorEastAsia"/>
        </w:rPr>
      </w:pPr>
      <w:r>
        <w:rPr>
          <w:rFonts w:hint="eastAsia" w:asciiTheme="minorEastAsia" w:hAnsiTheme="minorEastAsia" w:eastAsiaTheme="minorEastAsia" w:cstheme="minorEastAsia"/>
          <w:b/>
          <w:bCs/>
        </w:rPr>
        <w:t>3.2.6</w:t>
      </w:r>
      <w:r>
        <w:rPr>
          <w:rFonts w:hint="eastAsia" w:asciiTheme="minorEastAsia" w:hAnsiTheme="minorEastAsia" w:eastAsiaTheme="minorEastAsia" w:cstheme="minorEastAsia"/>
        </w:rPr>
        <w:t xml:space="preserve"> 用于石灰—粉煤灰胶结料中的粉煤灰，应符合国家标准《用于水泥和混凝土中的粉煤灰》GB/T1596-2017中的有关规定。</w:t>
      </w:r>
    </w:p>
    <w:p>
      <w:pPr>
        <w:rPr>
          <w:rFonts w:asciiTheme="minorEastAsia" w:hAnsiTheme="minorEastAsia" w:eastAsiaTheme="minorEastAsia" w:cstheme="minorEastAsia"/>
        </w:rPr>
      </w:pPr>
    </w:p>
    <w:p>
      <w:pPr>
        <w:pStyle w:val="3"/>
        <w:spacing w:before="156" w:after="156"/>
        <w:rPr>
          <w:rFonts w:asciiTheme="minorEastAsia" w:hAnsiTheme="minorEastAsia" w:eastAsiaTheme="minorEastAsia" w:cstheme="minorEastAsia"/>
        </w:rPr>
      </w:pPr>
      <w:bookmarkStart w:id="60" w:name="_Toc5774"/>
      <w:bookmarkStart w:id="61" w:name="_Toc22086"/>
      <w:bookmarkStart w:id="62" w:name="_Toc7605"/>
      <w:bookmarkStart w:id="63" w:name="_Toc4430"/>
      <w:bookmarkStart w:id="64" w:name="_Toc8156"/>
      <w:bookmarkStart w:id="65" w:name="_Toc8329"/>
      <w:bookmarkStart w:id="66" w:name="_Toc18606"/>
      <w:bookmarkStart w:id="67" w:name="_Toc17682"/>
      <w:bookmarkStart w:id="68" w:name="_Toc30394"/>
      <w:r>
        <w:rPr>
          <w:rFonts w:hint="eastAsia" w:asciiTheme="minorEastAsia" w:hAnsiTheme="minorEastAsia" w:eastAsiaTheme="minorEastAsia" w:cstheme="minorEastAsia"/>
        </w:rPr>
        <w:t>3.3  外加剂</w:t>
      </w:r>
      <w:bookmarkEnd w:id="60"/>
      <w:bookmarkEnd w:id="61"/>
      <w:bookmarkEnd w:id="62"/>
      <w:bookmarkEnd w:id="63"/>
      <w:bookmarkEnd w:id="64"/>
      <w:bookmarkEnd w:id="65"/>
      <w:bookmarkEnd w:id="66"/>
      <w:bookmarkEnd w:id="67"/>
      <w:bookmarkEnd w:id="68"/>
    </w:p>
    <w:p>
      <w:pPr>
        <w:rPr>
          <w:rFonts w:asciiTheme="minorEastAsia" w:hAnsiTheme="minorEastAsia" w:eastAsiaTheme="minorEastAsia" w:cstheme="minorEastAsia"/>
        </w:rPr>
      </w:pPr>
      <w:r>
        <w:rPr>
          <w:rFonts w:hint="eastAsia" w:asciiTheme="minorEastAsia" w:hAnsiTheme="minorEastAsia" w:eastAsiaTheme="minorEastAsia" w:cstheme="minorEastAsia"/>
          <w:b/>
          <w:bCs/>
        </w:rPr>
        <w:t xml:space="preserve">3.3.1 </w:t>
      </w:r>
      <w:r>
        <w:rPr>
          <w:rFonts w:hint="eastAsia" w:asciiTheme="minorEastAsia" w:hAnsiTheme="minorEastAsia" w:eastAsiaTheme="minorEastAsia" w:cstheme="minorEastAsia"/>
        </w:rPr>
        <w:t xml:space="preserve"> 配制固化土应按土料的性能、工程的技术要求和经济比较来选用外加剂。一般加入量不超过5%。</w:t>
      </w:r>
    </w:p>
    <w:p>
      <w:pPr>
        <w:rPr>
          <w:rFonts w:asciiTheme="minorEastAsia" w:hAnsiTheme="minorEastAsia" w:eastAsiaTheme="minorEastAsia" w:cstheme="minorEastAsia"/>
          <w:b/>
        </w:rPr>
      </w:pPr>
      <w:r>
        <w:rPr>
          <w:rFonts w:hint="eastAsia" w:asciiTheme="minorEastAsia" w:hAnsiTheme="minorEastAsia" w:eastAsiaTheme="minorEastAsia" w:cstheme="minorEastAsia"/>
          <w:b/>
        </w:rPr>
        <w:t>3.3.2</w:t>
      </w:r>
      <w:r>
        <w:rPr>
          <w:rFonts w:hint="eastAsia" w:asciiTheme="minorEastAsia" w:hAnsiTheme="minorEastAsia" w:eastAsiaTheme="minorEastAsia" w:cstheme="minorEastAsia"/>
        </w:rPr>
        <w:t xml:space="preserve">  所用土壤固化剂的技术性能指标应符合现行行业标准《土壤固化外加剂》CJ/T486的规定。</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3.3.3  </w:t>
      </w:r>
      <w:r>
        <w:rPr>
          <w:rFonts w:hint="eastAsia" w:asciiTheme="minorEastAsia" w:hAnsiTheme="minorEastAsia" w:eastAsiaTheme="minorEastAsia" w:cstheme="minorEastAsia"/>
          <w:bCs/>
        </w:rPr>
        <w:t>在</w:t>
      </w:r>
      <w:r>
        <w:rPr>
          <w:rFonts w:hint="eastAsia" w:asciiTheme="minorEastAsia" w:hAnsiTheme="minorEastAsia" w:eastAsiaTheme="minorEastAsia" w:cstheme="minorEastAsia"/>
        </w:rPr>
        <w:t>有冻害的地区，按防冻设计要求的固化土工程，应考虑抗冻性能，必要时应加入固化土防冻剂。</w:t>
      </w:r>
    </w:p>
    <w:p>
      <w:pPr>
        <w:rPr>
          <w:rFonts w:asciiTheme="minorEastAsia" w:hAnsiTheme="minorEastAsia" w:eastAsiaTheme="minorEastAsia" w:cstheme="minorEastAsia"/>
          <w:b/>
        </w:rPr>
      </w:pPr>
      <w:r>
        <w:rPr>
          <w:rFonts w:hint="eastAsia" w:asciiTheme="minorEastAsia" w:hAnsiTheme="minorEastAsia" w:eastAsiaTheme="minorEastAsia" w:cstheme="minorEastAsia"/>
          <w:b/>
        </w:rPr>
        <w:t xml:space="preserve">3.3.4  </w:t>
      </w:r>
      <w:r>
        <w:rPr>
          <w:rFonts w:hint="eastAsia" w:asciiTheme="minorEastAsia" w:hAnsiTheme="minorEastAsia" w:eastAsiaTheme="minorEastAsia" w:cstheme="minorEastAsia"/>
        </w:rPr>
        <w:t>固化土道路的面层和基层，受到温度和干湿变化的作用，容易出现较大收缩变形。必要时可加入膨胀剂或收缩补偿剂，以控制固化土总收缩变形。膨胀剂应符合《混凝土膨胀剂》GB/T23439的有关规定。</w:t>
      </w:r>
    </w:p>
    <w:p>
      <w:pPr>
        <w:pStyle w:val="3"/>
        <w:shd w:val="clear" w:color="auto" w:fill="FFFFFF" w:themeFill="background1"/>
        <w:spacing w:before="156" w:after="156"/>
        <w:rPr>
          <w:rFonts w:asciiTheme="minorEastAsia" w:hAnsiTheme="minorEastAsia" w:eastAsiaTheme="minorEastAsia" w:cstheme="minorEastAsia"/>
        </w:rPr>
      </w:pPr>
      <w:bookmarkStart w:id="69" w:name="_Toc12308"/>
      <w:bookmarkStart w:id="70" w:name="_Toc18448"/>
      <w:bookmarkStart w:id="71" w:name="_Toc23634"/>
      <w:bookmarkStart w:id="72" w:name="_Toc469"/>
      <w:bookmarkStart w:id="73" w:name="_Toc3657"/>
      <w:bookmarkStart w:id="74" w:name="_Toc3668"/>
      <w:bookmarkStart w:id="75" w:name="_Toc1984"/>
      <w:bookmarkStart w:id="76" w:name="_Toc28664"/>
      <w:bookmarkStart w:id="77" w:name="_Toc5476"/>
      <w:r>
        <w:rPr>
          <w:rFonts w:hint="eastAsia" w:asciiTheme="minorEastAsia" w:hAnsiTheme="minorEastAsia" w:eastAsiaTheme="minorEastAsia" w:cstheme="minorEastAsia"/>
        </w:rPr>
        <w:t>3.4  水</w:t>
      </w:r>
      <w:bookmarkEnd w:id="69"/>
      <w:bookmarkEnd w:id="70"/>
      <w:bookmarkEnd w:id="71"/>
      <w:bookmarkEnd w:id="72"/>
      <w:bookmarkEnd w:id="73"/>
      <w:bookmarkEnd w:id="74"/>
      <w:bookmarkEnd w:id="75"/>
      <w:bookmarkEnd w:id="76"/>
      <w:bookmarkEnd w:id="77"/>
    </w:p>
    <w:p>
      <w:pPr>
        <w:rPr>
          <w:rFonts w:asciiTheme="minorEastAsia" w:hAnsiTheme="minorEastAsia" w:eastAsiaTheme="minorEastAsia" w:cstheme="minorEastAsia"/>
        </w:rPr>
      </w:pPr>
      <w:r>
        <w:rPr>
          <w:rFonts w:hint="eastAsia" w:asciiTheme="minorEastAsia" w:hAnsiTheme="minorEastAsia" w:eastAsiaTheme="minorEastAsia" w:cstheme="minorEastAsia"/>
          <w:b/>
        </w:rPr>
        <w:t>3.4.1</w:t>
      </w:r>
      <w:r>
        <w:rPr>
          <w:rFonts w:hint="eastAsia" w:asciiTheme="minorEastAsia" w:hAnsiTheme="minorEastAsia" w:eastAsiaTheme="minorEastAsia" w:cstheme="minorEastAsia"/>
        </w:rPr>
        <w:t xml:space="preserve">  固化土用水应符合现行行业标准《混凝土用水标准》JTJ 63的规定。</w:t>
      </w:r>
    </w:p>
    <w:p>
      <w:pPr>
        <w:pStyle w:val="3"/>
        <w:spacing w:before="156" w:after="156"/>
        <w:rPr>
          <w:rFonts w:asciiTheme="minorEastAsia" w:hAnsiTheme="minorEastAsia" w:eastAsiaTheme="minorEastAsia" w:cstheme="minorEastAsia"/>
        </w:rPr>
      </w:pPr>
      <w:bookmarkStart w:id="78" w:name="_Toc21027"/>
      <w:bookmarkStart w:id="79" w:name="_Toc12289"/>
      <w:bookmarkStart w:id="80" w:name="_Toc30878"/>
      <w:bookmarkStart w:id="81" w:name="_Toc23584"/>
      <w:bookmarkStart w:id="82" w:name="_Toc31404"/>
      <w:bookmarkStart w:id="83" w:name="_Toc29970"/>
      <w:bookmarkStart w:id="84" w:name="_Toc9913"/>
      <w:bookmarkStart w:id="85" w:name="_Toc24619"/>
      <w:bookmarkStart w:id="86" w:name="_Toc31070"/>
      <w:r>
        <w:rPr>
          <w:rFonts w:hint="eastAsia" w:asciiTheme="minorEastAsia" w:hAnsiTheme="minorEastAsia" w:eastAsiaTheme="minorEastAsia" w:cstheme="minorEastAsia"/>
        </w:rPr>
        <w:t>3.5  原材料试验</w:t>
      </w:r>
      <w:bookmarkEnd w:id="78"/>
      <w:bookmarkEnd w:id="79"/>
      <w:bookmarkEnd w:id="80"/>
      <w:bookmarkEnd w:id="81"/>
      <w:bookmarkEnd w:id="82"/>
      <w:bookmarkEnd w:id="83"/>
      <w:bookmarkEnd w:id="84"/>
      <w:bookmarkEnd w:id="85"/>
      <w:bookmarkEnd w:id="86"/>
    </w:p>
    <w:p>
      <w:pPr>
        <w:rPr>
          <w:rFonts w:asciiTheme="minorEastAsia" w:hAnsiTheme="minorEastAsia" w:eastAsiaTheme="minorEastAsia" w:cstheme="minorEastAsia"/>
        </w:rPr>
      </w:pPr>
      <w:r>
        <w:rPr>
          <w:rFonts w:hint="eastAsia" w:asciiTheme="minorEastAsia" w:hAnsiTheme="minorEastAsia" w:eastAsiaTheme="minorEastAsia" w:cstheme="minorEastAsia"/>
          <w:b/>
        </w:rPr>
        <w:t>3.5.1</w:t>
      </w:r>
      <w:r>
        <w:rPr>
          <w:rFonts w:hint="eastAsia" w:asciiTheme="minorEastAsia" w:hAnsiTheme="minorEastAsia" w:eastAsiaTheme="minorEastAsia" w:cstheme="minorEastAsia"/>
        </w:rPr>
        <w:t xml:space="preserve">  配制固化土的土样必须具有代表性。应在每个工程土源均匀布点3～5个挖取土样，应去除表层耕植土或杂质土，向下挖取土样，各点取样后混合均匀，选取试验土样50kg左右。</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3.5.2  </w:t>
      </w:r>
      <w:r>
        <w:rPr>
          <w:rFonts w:hint="eastAsia" w:asciiTheme="minorEastAsia" w:hAnsiTheme="minorEastAsia" w:eastAsiaTheme="minorEastAsia" w:cstheme="minorEastAsia"/>
        </w:rPr>
        <w:t>配制道路工程固化土混合料的代表性土样，应进行下列土工试验：</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1、测定土样天然含水率；</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2、测定土样PH值。</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3、颗粒分析；</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4、测定液限、塑限和塑性指数；</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5、测定土中有机质含量；</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3.5.3</w:t>
      </w:r>
      <w:r>
        <w:rPr>
          <w:rFonts w:hint="eastAsia" w:asciiTheme="minorEastAsia" w:hAnsiTheme="minorEastAsia" w:eastAsiaTheme="minorEastAsia" w:cstheme="minorEastAsia"/>
        </w:rPr>
        <w:t xml:space="preserve">  特殊土应根据其特性，按照《公路土工试验规程》 JTG E40，检测相应指标。</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3.5.4  </w:t>
      </w:r>
      <w:r>
        <w:rPr>
          <w:rFonts w:hint="eastAsia" w:asciiTheme="minorEastAsia" w:hAnsiTheme="minorEastAsia" w:eastAsiaTheme="minorEastAsia" w:cstheme="minorEastAsia"/>
        </w:rPr>
        <w:t>胶结料应提供该批次产品的出厂质量检验报告，到场检验应符合技术要求。</w:t>
      </w:r>
    </w:p>
    <w:p>
      <w:pPr>
        <w:shd w:val="clear" w:color="auto" w:fill="FFFFFF" w:themeFill="background1"/>
        <w:rPr>
          <w:rFonts w:asciiTheme="minorEastAsia" w:hAnsiTheme="minorEastAsia" w:eastAsiaTheme="minorEastAsia" w:cstheme="minorEastAsia"/>
        </w:rPr>
      </w:pPr>
      <w:r>
        <w:rPr>
          <w:rFonts w:hint="eastAsia" w:asciiTheme="minorEastAsia" w:hAnsiTheme="minorEastAsia" w:eastAsiaTheme="minorEastAsia" w:cstheme="minorEastAsia"/>
          <w:b/>
        </w:rPr>
        <w:t>3.5.5</w:t>
      </w:r>
      <w:r>
        <w:rPr>
          <w:rFonts w:hint="eastAsia" w:asciiTheme="minorEastAsia" w:hAnsiTheme="minorEastAsia" w:eastAsiaTheme="minorEastAsia" w:cstheme="minorEastAsia"/>
        </w:rPr>
        <w:t xml:space="preserve">  土壤固化剂应符合现行行业标准《土壤固化外加剂》CJ/T486。由于现场工程土的变异，应进行土壤固化剂对现场工程土的适应性试验，并以配制的固化土的无侧限抗压强度比来判定：</w:t>
      </w:r>
    </w:p>
    <w:p>
      <w:pPr>
        <w:shd w:val="clear" w:color="auto" w:fill="FFFFFF" w:themeFill="background1"/>
        <w:rPr>
          <w:rFonts w:asciiTheme="minorEastAsia" w:hAnsiTheme="minorEastAsia" w:eastAsiaTheme="minorEastAsia" w:cstheme="minorEastAsia"/>
        </w:rPr>
      </w:pPr>
      <w:r>
        <w:rPr>
          <w:rFonts w:hint="eastAsia" w:asciiTheme="minorEastAsia" w:hAnsiTheme="minorEastAsia" w:eastAsiaTheme="minorEastAsia" w:cstheme="minorEastAsia"/>
        </w:rPr>
        <w:t xml:space="preserve"> （1）当无侧限抗压强度比</w:t>
      </w:r>
      <w:r>
        <w:rPr>
          <w:rFonts w:hint="eastAsia" w:ascii="宋体" w:hAnsi="宋体" w:cs="宋体"/>
        </w:rPr>
        <w:t>≧</w:t>
      </w:r>
      <w:r>
        <w:rPr>
          <w:rFonts w:hint="eastAsia" w:asciiTheme="minorEastAsia" w:hAnsiTheme="minorEastAsia" w:eastAsiaTheme="minorEastAsia" w:cstheme="minorEastAsia"/>
        </w:rPr>
        <w:t>120%，土壤固化剂适用；</w:t>
      </w:r>
    </w:p>
    <w:p>
      <w:pPr>
        <w:shd w:val="clear" w:color="auto" w:fill="FFFFFF" w:themeFill="background1"/>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（2）当无侧限抗压强度比</w:t>
      </w:r>
      <w:r>
        <w:rPr>
          <w:rFonts w:hint="eastAsia" w:ascii="宋体" w:hAnsi="宋体" w:cs="宋体"/>
        </w:rPr>
        <w:t>≧</w:t>
      </w:r>
      <w:r>
        <w:rPr>
          <w:rFonts w:hint="eastAsia" w:asciiTheme="minorEastAsia" w:hAnsiTheme="minorEastAsia" w:eastAsiaTheme="minorEastAsia" w:cstheme="minorEastAsia"/>
        </w:rPr>
        <w:t>110%，土壤固化剂可用；</w:t>
      </w:r>
    </w:p>
    <w:p>
      <w:pPr>
        <w:shd w:val="clear" w:color="auto" w:fill="FFFFFF" w:themeFill="background1"/>
        <w:rPr>
          <w:rFonts w:asciiTheme="minorEastAsia" w:hAnsiTheme="minorEastAsia" w:eastAsiaTheme="minorEastAsia" w:cstheme="minorEastAsia"/>
        </w:rPr>
      </w:pPr>
      <w:r>
        <w:rPr>
          <w:rFonts w:hint="eastAsia" w:asciiTheme="minorEastAsia" w:hAnsiTheme="minorEastAsia" w:eastAsiaTheme="minorEastAsia" w:cstheme="minorEastAsia"/>
        </w:rPr>
        <w:t xml:space="preserve"> （3）当无侧限抗压强度比</w:t>
      </w:r>
      <w:r>
        <w:rPr>
          <w:rFonts w:hint="eastAsia" w:ascii="宋体" w:hAnsi="宋体" w:cs="宋体"/>
        </w:rPr>
        <w:t>＜</w:t>
      </w:r>
      <w:r>
        <w:rPr>
          <w:rFonts w:hint="eastAsia" w:asciiTheme="minorEastAsia" w:hAnsiTheme="minorEastAsia" w:eastAsiaTheme="minorEastAsia" w:cstheme="minorEastAsia"/>
        </w:rPr>
        <w:t>110%，土壤固化剂不适用。</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3.5.5</w:t>
      </w:r>
      <w:r>
        <w:rPr>
          <w:rFonts w:hint="eastAsia" w:asciiTheme="minorEastAsia" w:hAnsiTheme="minorEastAsia" w:eastAsiaTheme="minorEastAsia" w:cstheme="minorEastAsia"/>
        </w:rPr>
        <w:t xml:space="preserve">  对于固化土道路工程可能用到的其他外加剂，必须通过试验，确定品种和用量。</w:t>
      </w:r>
    </w:p>
    <w:p>
      <w:pPr>
        <w:rPr>
          <w:rFonts w:asciiTheme="minorEastAsia" w:hAnsiTheme="minorEastAsia" w:eastAsiaTheme="minorEastAsia" w:cstheme="minorEastAsia"/>
          <w:spacing w:val="8"/>
          <w:szCs w:val="24"/>
        </w:rPr>
      </w:pPr>
    </w:p>
    <w:p>
      <w:pPr>
        <w:rPr>
          <w:rFonts w:asciiTheme="minorEastAsia" w:hAnsiTheme="minorEastAsia" w:eastAsiaTheme="minorEastAsia" w:cstheme="minorEastAsia"/>
        </w:rPr>
      </w:pPr>
      <w:bookmarkStart w:id="87" w:name="_Toc481672955"/>
      <w:r>
        <w:rPr>
          <w:rFonts w:hint="eastAsia" w:asciiTheme="minorEastAsia" w:hAnsiTheme="minorEastAsia" w:eastAsiaTheme="minorEastAsia" w:cstheme="minorEastAsia"/>
        </w:rPr>
        <w:br w:type="page"/>
      </w:r>
    </w:p>
    <w:bookmarkEnd w:id="87"/>
    <w:p>
      <w:pPr>
        <w:widowControl/>
        <w:rPr>
          <w:rFonts w:asciiTheme="minorEastAsia" w:hAnsiTheme="minorEastAsia" w:eastAsiaTheme="minorEastAsia" w:cstheme="minorEastAsia"/>
        </w:rPr>
      </w:pPr>
    </w:p>
    <w:p>
      <w:pPr>
        <w:pStyle w:val="2"/>
        <w:rPr>
          <w:rFonts w:asciiTheme="minorEastAsia" w:hAnsiTheme="minorEastAsia" w:eastAsiaTheme="minorEastAsia" w:cstheme="minorEastAsia"/>
        </w:rPr>
      </w:pPr>
      <w:bookmarkStart w:id="88" w:name="_Toc481672960"/>
      <w:bookmarkStart w:id="89" w:name="_Toc5456"/>
      <w:bookmarkStart w:id="90" w:name="_Toc32391"/>
      <w:bookmarkStart w:id="91" w:name="_Toc16741"/>
      <w:bookmarkStart w:id="92" w:name="_Toc18014"/>
      <w:bookmarkStart w:id="93" w:name="_Toc3612"/>
      <w:bookmarkStart w:id="94" w:name="_Toc8305"/>
      <w:bookmarkStart w:id="95" w:name="_Toc8139"/>
      <w:bookmarkStart w:id="96" w:name="_Toc12108"/>
      <w:bookmarkStart w:id="97" w:name="_Toc5633"/>
      <w:r>
        <w:rPr>
          <w:rFonts w:hint="eastAsia" w:asciiTheme="minorEastAsia" w:hAnsiTheme="minorEastAsia" w:eastAsiaTheme="minorEastAsia" w:cstheme="minorEastAsia"/>
        </w:rPr>
        <w:t>4  固化土</w:t>
      </w:r>
      <w:bookmarkEnd w:id="88"/>
      <w:r>
        <w:rPr>
          <w:rFonts w:hint="eastAsia" w:asciiTheme="minorEastAsia" w:hAnsiTheme="minorEastAsia" w:eastAsiaTheme="minorEastAsia" w:cstheme="minorEastAsia"/>
        </w:rPr>
        <w:t>混合料</w:t>
      </w:r>
      <w:bookmarkEnd w:id="89"/>
      <w:bookmarkEnd w:id="90"/>
      <w:bookmarkEnd w:id="91"/>
      <w:bookmarkEnd w:id="92"/>
      <w:bookmarkEnd w:id="93"/>
      <w:bookmarkEnd w:id="94"/>
      <w:bookmarkEnd w:id="95"/>
      <w:bookmarkEnd w:id="96"/>
      <w:bookmarkEnd w:id="97"/>
    </w:p>
    <w:p>
      <w:pPr>
        <w:pStyle w:val="3"/>
        <w:spacing w:before="156" w:after="156"/>
        <w:rPr>
          <w:rFonts w:asciiTheme="minorEastAsia" w:hAnsiTheme="minorEastAsia" w:eastAsiaTheme="minorEastAsia" w:cstheme="minorEastAsia"/>
        </w:rPr>
      </w:pPr>
      <w:bookmarkStart w:id="98" w:name="_Toc1709"/>
      <w:bookmarkStart w:id="99" w:name="_Toc29906"/>
      <w:bookmarkStart w:id="100" w:name="_Toc16099"/>
      <w:bookmarkStart w:id="101" w:name="_Toc13897"/>
      <w:bookmarkStart w:id="102" w:name="_Toc383"/>
      <w:bookmarkStart w:id="103" w:name="_Toc16433"/>
      <w:bookmarkStart w:id="104" w:name="_Toc27372"/>
      <w:bookmarkStart w:id="105" w:name="_Toc19984"/>
      <w:bookmarkStart w:id="106" w:name="_Toc20732"/>
      <w:r>
        <w:rPr>
          <w:rFonts w:hint="eastAsia" w:asciiTheme="minorEastAsia" w:hAnsiTheme="minorEastAsia" w:eastAsiaTheme="minorEastAsia" w:cstheme="minorEastAsia"/>
        </w:rPr>
        <w:t>4.1  一般规定</w:t>
      </w:r>
      <w:bookmarkEnd w:id="98"/>
      <w:bookmarkEnd w:id="99"/>
      <w:bookmarkEnd w:id="100"/>
      <w:bookmarkEnd w:id="101"/>
      <w:bookmarkEnd w:id="102"/>
      <w:bookmarkEnd w:id="103"/>
      <w:bookmarkEnd w:id="104"/>
      <w:bookmarkEnd w:id="105"/>
      <w:bookmarkEnd w:id="106"/>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4.1.1 </w:t>
      </w:r>
      <w:r>
        <w:rPr>
          <w:rFonts w:hint="eastAsia" w:asciiTheme="minorEastAsia" w:hAnsiTheme="minorEastAsia" w:eastAsiaTheme="minorEastAsia" w:cstheme="minorEastAsia"/>
        </w:rPr>
        <w:t>根据道路与荷载等级，确定所需固化土的等级和技术要求。</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4.1.2 </w:t>
      </w:r>
      <w:r>
        <w:rPr>
          <w:rFonts w:hint="eastAsia" w:asciiTheme="minorEastAsia" w:hAnsiTheme="minorEastAsia" w:eastAsiaTheme="minorEastAsia" w:cstheme="minorEastAsia"/>
        </w:rPr>
        <w:t>根据工程用土的种类和土工试验数据，进行配合比的设计和试验。</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4.1.3 </w:t>
      </w:r>
      <w:r>
        <w:rPr>
          <w:rFonts w:hint="eastAsia" w:asciiTheme="minorEastAsia" w:hAnsiTheme="minorEastAsia" w:eastAsiaTheme="minorEastAsia" w:cstheme="minorEastAsia"/>
        </w:rPr>
        <w:t xml:space="preserve"> 固化土混合料的配合比采用质量比。</w:t>
      </w:r>
    </w:p>
    <w:p>
      <w:pPr>
        <w:pStyle w:val="3"/>
        <w:spacing w:before="156" w:after="156"/>
        <w:rPr>
          <w:rFonts w:asciiTheme="minorEastAsia" w:hAnsiTheme="minorEastAsia" w:eastAsiaTheme="minorEastAsia" w:cstheme="minorEastAsia"/>
        </w:rPr>
      </w:pPr>
      <w:bookmarkStart w:id="107" w:name="_Toc5441"/>
      <w:bookmarkStart w:id="108" w:name="_Toc2161"/>
      <w:bookmarkStart w:id="109" w:name="_Toc6828"/>
      <w:bookmarkStart w:id="110" w:name="_Toc7621"/>
      <w:bookmarkStart w:id="111" w:name="_Toc21595"/>
      <w:bookmarkStart w:id="112" w:name="_Toc21292"/>
      <w:r>
        <w:rPr>
          <w:rFonts w:hint="eastAsia" w:asciiTheme="minorEastAsia" w:hAnsiTheme="minorEastAsia" w:eastAsiaTheme="minorEastAsia" w:cstheme="minorEastAsia"/>
        </w:rPr>
        <w:t>4.2 固化土分类与等级</w:t>
      </w:r>
      <w:bookmarkEnd w:id="107"/>
      <w:bookmarkEnd w:id="108"/>
      <w:bookmarkEnd w:id="109"/>
      <w:bookmarkEnd w:id="110"/>
      <w:bookmarkEnd w:id="111"/>
      <w:bookmarkEnd w:id="112"/>
    </w:p>
    <w:p>
      <w:pPr>
        <w:rPr>
          <w:rFonts w:asciiTheme="minorEastAsia" w:hAnsiTheme="minorEastAsia" w:eastAsiaTheme="minorEastAsia" w:cstheme="minorEastAsia"/>
          <w:b/>
        </w:rPr>
      </w:pPr>
      <w:r>
        <w:rPr>
          <w:rFonts w:hint="eastAsia" w:asciiTheme="minorEastAsia" w:hAnsiTheme="minorEastAsia" w:eastAsiaTheme="minorEastAsia" w:cstheme="minorEastAsia"/>
          <w:b/>
        </w:rPr>
        <w:t>4.2.1  固化土的分类</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   </w:t>
      </w:r>
      <w:r>
        <w:rPr>
          <w:rFonts w:hint="eastAsia" w:asciiTheme="minorEastAsia" w:hAnsiTheme="minorEastAsia" w:eastAsiaTheme="minorEastAsia" w:cstheme="minorEastAsia"/>
        </w:rPr>
        <w:t xml:space="preserve"> </w:t>
      </w:r>
      <w:r>
        <w:rPr>
          <w:rFonts w:asciiTheme="minorEastAsia" w:hAnsiTheme="minorEastAsia" w:eastAsiaTheme="minorEastAsia" w:cstheme="minorEastAsia"/>
        </w:rPr>
        <w:t xml:space="preserve"> </w:t>
      </w:r>
      <w:r>
        <w:rPr>
          <w:rFonts w:hint="eastAsia" w:asciiTheme="minorEastAsia" w:hAnsiTheme="minorEastAsia" w:eastAsiaTheme="minorEastAsia" w:cstheme="minorEastAsia"/>
        </w:rPr>
        <w:t>固化土按所用固化胶结料的类型，可分为水泥固化土（C），石灰固化土（L），石灰-水泥固化土（LC），石灰-粉煤灰固化土（LF），复合胶结料固化土（SA）。</w:t>
      </w:r>
    </w:p>
    <w:p>
      <w:pPr>
        <w:rPr>
          <w:rFonts w:asciiTheme="minorEastAsia" w:hAnsiTheme="minorEastAsia" w:eastAsiaTheme="minorEastAsia" w:cstheme="minorEastAsia"/>
          <w:b/>
        </w:rPr>
      </w:pPr>
      <w:r>
        <w:rPr>
          <w:rFonts w:hint="eastAsia" w:asciiTheme="minorEastAsia" w:hAnsiTheme="minorEastAsia" w:eastAsiaTheme="minorEastAsia" w:cstheme="minorEastAsia"/>
          <w:b/>
        </w:rPr>
        <w:t>4.2.2  固化土的等级</w:t>
      </w:r>
    </w:p>
    <w:p>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固化土按照土工试验标准养护7天的无侧限抗压强度分为四个等级，如表4.2.2所示。</w:t>
      </w:r>
    </w:p>
    <w:p>
      <w:pPr>
        <w:ind w:firstLine="420" w:firstLineChars="200"/>
        <w:rPr>
          <w:rFonts w:asciiTheme="minorEastAsia" w:hAnsiTheme="minorEastAsia" w:eastAsiaTheme="minorEastAsia" w:cstheme="minorEastAsia"/>
        </w:rPr>
      </w:pP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表4.2.2 固化土等级划分</w:t>
      </w:r>
    </w:p>
    <w:tbl>
      <w:tblPr>
        <w:tblStyle w:val="11"/>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3646"/>
        <w:gridCol w:w="3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spacing w:before="156" w:after="156"/>
              <w:jc w:val="center"/>
              <w:rPr>
                <w:rFonts w:asciiTheme="minorEastAsia" w:hAnsiTheme="minorEastAsia" w:eastAsiaTheme="minorEastAsia" w:cstheme="minorEastAsia"/>
              </w:rPr>
            </w:pPr>
            <w:r>
              <w:rPr>
                <w:rFonts w:hint="eastAsia" w:asciiTheme="minorEastAsia" w:hAnsiTheme="minorEastAsia" w:eastAsiaTheme="minorEastAsia" w:cstheme="minorEastAsia"/>
              </w:rPr>
              <w:t>固化土等级</w:t>
            </w:r>
          </w:p>
        </w:tc>
        <w:tc>
          <w:tcPr>
            <w:tcW w:w="3646" w:type="dxa"/>
            <w:tcBorders>
              <w:top w:val="single" w:color="auto" w:sz="4" w:space="0"/>
              <w:left w:val="single" w:color="auto" w:sz="4" w:space="0"/>
              <w:bottom w:val="single" w:color="auto" w:sz="4" w:space="0"/>
              <w:right w:val="single" w:color="auto" w:sz="4" w:space="0"/>
            </w:tcBorders>
            <w:vAlign w:val="center"/>
          </w:tcPr>
          <w:p>
            <w:pPr>
              <w:spacing w:before="156" w:after="156"/>
              <w:jc w:val="center"/>
              <w:rPr>
                <w:rFonts w:asciiTheme="minorEastAsia" w:hAnsiTheme="minorEastAsia" w:eastAsiaTheme="minorEastAsia" w:cstheme="minorEastAsia"/>
              </w:rPr>
            </w:pPr>
            <w:r>
              <w:rPr>
                <w:rFonts w:hint="eastAsia" w:asciiTheme="minorEastAsia" w:hAnsiTheme="minorEastAsia" w:eastAsiaTheme="minorEastAsia" w:cstheme="minorEastAsia"/>
              </w:rPr>
              <w:t>无侧限抗压强度R</w:t>
            </w:r>
            <w:r>
              <w:rPr>
                <w:rFonts w:hint="eastAsia" w:asciiTheme="minorEastAsia" w:hAnsiTheme="minorEastAsia" w:eastAsiaTheme="minorEastAsia" w:cstheme="minorEastAsia"/>
                <w:vertAlign w:val="subscript"/>
              </w:rPr>
              <w:t>7d</w:t>
            </w:r>
            <w:r>
              <w:rPr>
                <w:rFonts w:hint="eastAsia" w:asciiTheme="minorEastAsia" w:hAnsiTheme="minorEastAsia" w:eastAsiaTheme="minorEastAsia" w:cstheme="minorEastAsia"/>
              </w:rPr>
              <w:t>（MPa）</w:t>
            </w:r>
          </w:p>
        </w:tc>
        <w:tc>
          <w:tcPr>
            <w:tcW w:w="3646" w:type="dxa"/>
            <w:tcBorders>
              <w:top w:val="single" w:color="auto" w:sz="4" w:space="0"/>
              <w:left w:val="single" w:color="auto" w:sz="4" w:space="0"/>
              <w:bottom w:val="single" w:color="auto" w:sz="4" w:space="0"/>
              <w:right w:val="single" w:color="auto" w:sz="4" w:space="0"/>
            </w:tcBorders>
          </w:tcPr>
          <w:p>
            <w:pPr>
              <w:spacing w:before="156" w:after="156"/>
              <w:jc w:val="center"/>
              <w:rPr>
                <w:rFonts w:asciiTheme="minorEastAsia" w:hAnsiTheme="minorEastAsia" w:eastAsiaTheme="minorEastAsia" w:cstheme="minorEastAsia"/>
              </w:rPr>
            </w:pPr>
            <w:r>
              <w:rPr>
                <w:rFonts w:hint="eastAsia" w:asciiTheme="minorEastAsia" w:hAnsiTheme="minorEastAsia" w:eastAsiaTheme="minorEastAsia" w:cstheme="minorEastAsia"/>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spacing w:before="156" w:after="156"/>
              <w:jc w:val="center"/>
              <w:rPr>
                <w:rFonts w:asciiTheme="minorEastAsia" w:hAnsiTheme="minorEastAsia" w:eastAsiaTheme="minorEastAsia" w:cstheme="minorEastAsia"/>
              </w:rPr>
            </w:pPr>
            <w:r>
              <w:rPr>
                <w:rFonts w:hint="eastAsia" w:asciiTheme="minorEastAsia" w:hAnsiTheme="minorEastAsia" w:eastAsiaTheme="minorEastAsia" w:cstheme="minorEastAsia"/>
              </w:rPr>
              <w:t>一级</w:t>
            </w:r>
          </w:p>
        </w:tc>
        <w:tc>
          <w:tcPr>
            <w:tcW w:w="3646" w:type="dxa"/>
            <w:tcBorders>
              <w:top w:val="single" w:color="auto" w:sz="4" w:space="0"/>
              <w:left w:val="single" w:color="auto" w:sz="4" w:space="0"/>
              <w:bottom w:val="single" w:color="auto" w:sz="4" w:space="0"/>
              <w:right w:val="single" w:color="auto" w:sz="4" w:space="0"/>
            </w:tcBorders>
            <w:vAlign w:val="center"/>
          </w:tcPr>
          <w:p>
            <w:pPr>
              <w:spacing w:before="156" w:after="156"/>
              <w:jc w:val="center"/>
              <w:rPr>
                <w:rFonts w:asciiTheme="minorEastAsia" w:hAnsiTheme="minorEastAsia" w:eastAsiaTheme="minorEastAsia" w:cstheme="minorEastAsia"/>
              </w:rPr>
            </w:pPr>
            <w:r>
              <w:rPr>
                <w:rFonts w:hint="eastAsia" w:asciiTheme="minorEastAsia" w:hAnsiTheme="minorEastAsia" w:eastAsiaTheme="minorEastAsia" w:cstheme="minorEastAsia"/>
              </w:rPr>
              <w:t>0.5≤R</w:t>
            </w:r>
            <w:r>
              <w:rPr>
                <w:rFonts w:hint="eastAsia" w:asciiTheme="minorEastAsia" w:hAnsiTheme="minorEastAsia" w:eastAsiaTheme="minorEastAsia" w:cstheme="minorEastAsia"/>
                <w:vertAlign w:val="subscript"/>
              </w:rPr>
              <w:t>7d</w:t>
            </w:r>
            <w:r>
              <w:rPr>
                <w:rFonts w:hint="eastAsia" w:asciiTheme="minorEastAsia" w:hAnsiTheme="minorEastAsia" w:eastAsiaTheme="minorEastAsia" w:cstheme="minorEastAsia"/>
              </w:rPr>
              <w:t>&lt;2</w:t>
            </w:r>
          </w:p>
        </w:tc>
        <w:tc>
          <w:tcPr>
            <w:tcW w:w="3646" w:type="dxa"/>
            <w:tcBorders>
              <w:top w:val="single" w:color="auto" w:sz="4" w:space="0"/>
              <w:left w:val="single" w:color="auto" w:sz="4" w:space="0"/>
              <w:bottom w:val="single" w:color="auto" w:sz="4" w:space="0"/>
              <w:right w:val="single" w:color="auto" w:sz="4" w:space="0"/>
            </w:tcBorders>
          </w:tcPr>
          <w:p>
            <w:pPr>
              <w:spacing w:before="156" w:after="156"/>
              <w:jc w:val="center"/>
              <w:rPr>
                <w:rFonts w:asciiTheme="minorEastAsia" w:hAnsiTheme="minorEastAsia" w:eastAsiaTheme="minorEastAsia" w:cstheme="minorEastAsia"/>
              </w:rPr>
            </w:pPr>
            <w:r>
              <w:rPr>
                <w:rFonts w:hint="eastAsia" w:asciiTheme="minorEastAsia" w:hAnsiTheme="minorEastAsia" w:eastAsiaTheme="minorEastAsia" w:cstheme="minorEastAsia"/>
              </w:rPr>
              <w:t>垫层、下基层、基层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spacing w:before="156" w:after="156"/>
              <w:jc w:val="center"/>
              <w:rPr>
                <w:rFonts w:asciiTheme="minorEastAsia" w:hAnsiTheme="minorEastAsia" w:eastAsiaTheme="minorEastAsia" w:cstheme="minorEastAsia"/>
              </w:rPr>
            </w:pPr>
            <w:r>
              <w:rPr>
                <w:rFonts w:hint="eastAsia" w:asciiTheme="minorEastAsia" w:hAnsiTheme="minorEastAsia" w:eastAsiaTheme="minorEastAsia" w:cstheme="minorEastAsia"/>
              </w:rPr>
              <w:t>二级</w:t>
            </w:r>
          </w:p>
        </w:tc>
        <w:tc>
          <w:tcPr>
            <w:tcW w:w="3646" w:type="dxa"/>
            <w:tcBorders>
              <w:top w:val="single" w:color="auto" w:sz="4" w:space="0"/>
              <w:left w:val="single" w:color="auto" w:sz="4" w:space="0"/>
              <w:bottom w:val="single" w:color="auto" w:sz="4" w:space="0"/>
              <w:right w:val="single" w:color="auto" w:sz="4" w:space="0"/>
            </w:tcBorders>
            <w:vAlign w:val="center"/>
          </w:tcPr>
          <w:p>
            <w:pPr>
              <w:spacing w:before="156" w:after="156"/>
              <w:jc w:val="center"/>
              <w:rPr>
                <w:rFonts w:asciiTheme="minorEastAsia" w:hAnsiTheme="minorEastAsia" w:eastAsiaTheme="minorEastAsia" w:cstheme="minorEastAsia"/>
              </w:rPr>
            </w:pPr>
            <w:r>
              <w:rPr>
                <w:rFonts w:hint="eastAsia" w:asciiTheme="minorEastAsia" w:hAnsiTheme="minorEastAsia" w:eastAsiaTheme="minorEastAsia" w:cstheme="minorEastAsia"/>
              </w:rPr>
              <w:t>2≤R</w:t>
            </w:r>
            <w:r>
              <w:rPr>
                <w:rFonts w:hint="eastAsia" w:asciiTheme="minorEastAsia" w:hAnsiTheme="minorEastAsia" w:eastAsiaTheme="minorEastAsia" w:cstheme="minorEastAsia"/>
                <w:vertAlign w:val="subscript"/>
              </w:rPr>
              <w:t>7d</w:t>
            </w:r>
            <w:r>
              <w:rPr>
                <w:rFonts w:hint="eastAsia" w:asciiTheme="minorEastAsia" w:hAnsiTheme="minorEastAsia" w:eastAsiaTheme="minorEastAsia" w:cstheme="minorEastAsia"/>
              </w:rPr>
              <w:t>&lt;4</w:t>
            </w:r>
          </w:p>
        </w:tc>
        <w:tc>
          <w:tcPr>
            <w:tcW w:w="3646" w:type="dxa"/>
            <w:tcBorders>
              <w:top w:val="single" w:color="auto" w:sz="4" w:space="0"/>
              <w:left w:val="single" w:color="auto" w:sz="4" w:space="0"/>
              <w:bottom w:val="single" w:color="auto" w:sz="4" w:space="0"/>
              <w:right w:val="single" w:color="auto" w:sz="4" w:space="0"/>
            </w:tcBorders>
          </w:tcPr>
          <w:p>
            <w:pPr>
              <w:spacing w:before="156" w:after="156"/>
              <w:jc w:val="center"/>
              <w:rPr>
                <w:rFonts w:asciiTheme="minorEastAsia" w:hAnsiTheme="minorEastAsia" w:eastAsiaTheme="minorEastAsia" w:cstheme="minorEastAsia"/>
              </w:rPr>
            </w:pPr>
            <w:r>
              <w:rPr>
                <w:rFonts w:hint="eastAsia" w:asciiTheme="minorEastAsia" w:hAnsiTheme="minorEastAsia" w:eastAsiaTheme="minorEastAsia" w:cstheme="minorEastAsia"/>
              </w:rPr>
              <w:t>下基层、上基层、面层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spacing w:before="156" w:after="156"/>
              <w:jc w:val="center"/>
              <w:rPr>
                <w:rFonts w:asciiTheme="minorEastAsia" w:hAnsiTheme="minorEastAsia" w:eastAsiaTheme="minorEastAsia" w:cstheme="minorEastAsia"/>
              </w:rPr>
            </w:pPr>
            <w:r>
              <w:rPr>
                <w:rFonts w:hint="eastAsia" w:asciiTheme="minorEastAsia" w:hAnsiTheme="minorEastAsia" w:eastAsiaTheme="minorEastAsia" w:cstheme="minorEastAsia"/>
              </w:rPr>
              <w:t>三级</w:t>
            </w:r>
          </w:p>
        </w:tc>
        <w:tc>
          <w:tcPr>
            <w:tcW w:w="3646" w:type="dxa"/>
            <w:tcBorders>
              <w:top w:val="single" w:color="auto" w:sz="4" w:space="0"/>
              <w:left w:val="single" w:color="auto" w:sz="4" w:space="0"/>
              <w:bottom w:val="single" w:color="auto" w:sz="4" w:space="0"/>
              <w:right w:val="single" w:color="auto" w:sz="4" w:space="0"/>
            </w:tcBorders>
            <w:vAlign w:val="center"/>
          </w:tcPr>
          <w:p>
            <w:pPr>
              <w:spacing w:before="156" w:after="156"/>
              <w:jc w:val="center"/>
              <w:rPr>
                <w:rFonts w:asciiTheme="minorEastAsia" w:hAnsiTheme="minorEastAsia" w:eastAsiaTheme="minorEastAsia" w:cstheme="minorEastAsia"/>
              </w:rPr>
            </w:pPr>
            <w:r>
              <w:rPr>
                <w:rFonts w:hint="eastAsia" w:asciiTheme="minorEastAsia" w:hAnsiTheme="minorEastAsia" w:eastAsiaTheme="minorEastAsia" w:cstheme="minorEastAsia"/>
              </w:rPr>
              <w:t>4≤R</w:t>
            </w:r>
            <w:r>
              <w:rPr>
                <w:rFonts w:hint="eastAsia" w:asciiTheme="minorEastAsia" w:hAnsiTheme="minorEastAsia" w:eastAsiaTheme="minorEastAsia" w:cstheme="minorEastAsia"/>
                <w:vertAlign w:val="subscript"/>
              </w:rPr>
              <w:t>7d</w:t>
            </w:r>
          </w:p>
        </w:tc>
        <w:tc>
          <w:tcPr>
            <w:tcW w:w="3646" w:type="dxa"/>
            <w:tcBorders>
              <w:top w:val="single" w:color="auto" w:sz="4" w:space="0"/>
              <w:left w:val="single" w:color="auto" w:sz="4" w:space="0"/>
              <w:bottom w:val="single" w:color="auto" w:sz="4" w:space="0"/>
              <w:right w:val="single" w:color="auto" w:sz="4" w:space="0"/>
            </w:tcBorders>
          </w:tcPr>
          <w:p>
            <w:pPr>
              <w:spacing w:before="156" w:after="156"/>
              <w:jc w:val="center"/>
              <w:rPr>
                <w:rFonts w:asciiTheme="minorEastAsia" w:hAnsiTheme="minorEastAsia" w:eastAsiaTheme="minorEastAsia" w:cstheme="minorEastAsia"/>
              </w:rPr>
            </w:pPr>
            <w:r>
              <w:rPr>
                <w:rFonts w:hint="eastAsia" w:asciiTheme="minorEastAsia" w:hAnsiTheme="minorEastAsia" w:eastAsiaTheme="minorEastAsia" w:cstheme="minorEastAsia"/>
              </w:rPr>
              <w:t>上基层、面层</w:t>
            </w:r>
          </w:p>
        </w:tc>
      </w:tr>
    </w:tbl>
    <w:p>
      <w:pPr>
        <w:rPr>
          <w:rFonts w:asciiTheme="minorEastAsia" w:hAnsiTheme="minorEastAsia" w:eastAsiaTheme="minorEastAsia" w:cstheme="minorEastAsia"/>
          <w:b/>
        </w:rPr>
      </w:pPr>
      <w:r>
        <w:rPr>
          <w:rFonts w:hint="eastAsia" w:asciiTheme="minorEastAsia" w:hAnsiTheme="minorEastAsia" w:eastAsiaTheme="minorEastAsia" w:cstheme="minorEastAsia"/>
          <w:b/>
        </w:rPr>
        <w:t xml:space="preserve"> </w:t>
      </w:r>
    </w:p>
    <w:p>
      <w:pPr>
        <w:rPr>
          <w:rFonts w:asciiTheme="minorEastAsia" w:hAnsiTheme="minorEastAsia" w:eastAsiaTheme="minorEastAsia" w:cstheme="minorEastAsia"/>
          <w:b/>
        </w:rPr>
      </w:pPr>
      <w:r>
        <w:rPr>
          <w:rFonts w:hint="eastAsia" w:asciiTheme="minorEastAsia" w:hAnsiTheme="minorEastAsia" w:eastAsiaTheme="minorEastAsia" w:cstheme="minorEastAsia"/>
          <w:b/>
        </w:rPr>
        <w:t>4.2.3 固化土的标记：</w:t>
      </w:r>
    </w:p>
    <w:p>
      <w:pPr>
        <w:ind w:firstLine="63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固化土按其胶结料类别和强度等级可标记为：</w:t>
      </w:r>
    </w:p>
    <w:p>
      <w:pPr>
        <w:rPr>
          <w:rFonts w:asciiTheme="minorEastAsia" w:hAnsiTheme="minorEastAsia" w:eastAsiaTheme="minorEastAsia" w:cstheme="minorEastAsia"/>
        </w:rPr>
      </w:pPr>
    </w:p>
    <w:p>
      <w:pPr>
        <w:ind w:firstLine="735" w:firstLineChars="350"/>
        <w:rPr>
          <w:rFonts w:asciiTheme="minorEastAsia" w:hAnsiTheme="minorEastAsia" w:eastAsiaTheme="minorEastAsia" w:cstheme="minorEastAsia"/>
        </w:rPr>
      </w:pPr>
      <w:r>
        <w:rPr>
          <w:rFonts w:asciiTheme="minorEastAsia" w:hAnsiTheme="minorEastAsia" w:eastAsiaTheme="minorEastAsia" w:cstheme="minorEastAsia"/>
        </w:rPr>
        <mc:AlternateContent>
          <mc:Choice Requires="wps">
            <w:drawing>
              <wp:anchor distT="0" distB="0" distL="114300" distR="114300" simplePos="0" relativeHeight="251857920" behindDoc="0" locked="0" layoutInCell="1" allowOverlap="1">
                <wp:simplePos x="0" y="0"/>
                <wp:positionH relativeFrom="column">
                  <wp:posOffset>1298575</wp:posOffset>
                </wp:positionH>
                <wp:positionV relativeFrom="paragraph">
                  <wp:posOffset>163195</wp:posOffset>
                </wp:positionV>
                <wp:extent cx="0" cy="357505"/>
                <wp:effectExtent l="4445" t="0" r="14605" b="4445"/>
                <wp:wrapNone/>
                <wp:docPr id="11" name="自选图形 11"/>
                <wp:cNvGraphicFramePr/>
                <a:graphic xmlns:a="http://schemas.openxmlformats.org/drawingml/2006/main">
                  <a:graphicData uri="http://schemas.microsoft.com/office/word/2010/wordprocessingShape">
                    <wps:wsp>
                      <wps:cNvCnPr/>
                      <wps:spPr>
                        <a:xfrm>
                          <a:off x="0" y="0"/>
                          <a:ext cx="0" cy="35750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11" o:spid="_x0000_s1026" o:spt="32" type="#_x0000_t32" style="position:absolute;left:0pt;margin-left:102.25pt;margin-top:12.85pt;height:28.15pt;width:0pt;z-index:251857920;mso-width-relative:page;mso-height-relative:page;" filled="f" stroked="t" coordsize="21600,21600" o:gfxdata="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S/rftYAAAAJAQAADwAAAAAA&#10;AAABACAAAAAiAAAAZHJzL2Rvd25yZXYueG1sUEsBAhQAFAAAAAgAh07iQHayTq/cAQAApAMAAA4A&#10;AAAAAAAAAQAgAAAAJQEAAGRycy9lMm9Eb2MueG1sUEsFBgAAAAAGAAYAWQEAAHMFAAAAAA==&#10;">
                <v:fill on="f" focussize="0,0"/>
                <v:stroke color="#000000" joinstyle="round"/>
                <v:imagedata o:title=""/>
                <o:lock v:ext="edit" aspectratio="f"/>
              </v:shape>
            </w:pict>
          </mc:Fallback>
        </mc:AlternateContent>
      </w:r>
      <w:r>
        <w:rPr>
          <w:rFonts w:asciiTheme="minorEastAsia" w:hAnsiTheme="minorEastAsia" w:eastAsiaTheme="minorEastAsia" w:cstheme="minorEastAsia"/>
        </w:rPr>
        <mc:AlternateContent>
          <mc:Choice Requires="wps">
            <w:drawing>
              <wp:anchor distT="0" distB="0" distL="114300" distR="114300" simplePos="0" relativeHeight="251806720" behindDoc="0" locked="0" layoutInCell="1" allowOverlap="1">
                <wp:simplePos x="0" y="0"/>
                <wp:positionH relativeFrom="column">
                  <wp:posOffset>714375</wp:posOffset>
                </wp:positionH>
                <wp:positionV relativeFrom="paragraph">
                  <wp:posOffset>514350</wp:posOffset>
                </wp:positionV>
                <wp:extent cx="703580" cy="635"/>
                <wp:effectExtent l="5080" t="0" r="13335" b="0"/>
                <wp:wrapNone/>
                <wp:docPr id="15" name="自选图形 39"/>
                <wp:cNvGraphicFramePr/>
                <a:graphic xmlns:a="http://schemas.openxmlformats.org/drawingml/2006/main">
                  <a:graphicData uri="http://schemas.microsoft.com/office/word/2010/wordprocessingShape">
                    <wps:wsp>
                      <wps:cNvCnPr/>
                      <wps:spPr>
                        <a:xfrm rot="-5400000" flipH="1">
                          <a:off x="0" y="0"/>
                          <a:ext cx="703580" cy="635"/>
                        </a:xfrm>
                        <a:prstGeom prst="bentConnector3">
                          <a:avLst>
                            <a:gd name="adj1" fmla="val 50000"/>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自选图形 39" o:spid="_x0000_s1026" o:spt="34" type="#_x0000_t34" style="position:absolute;left:0pt;flip:x;margin-left:56.25pt;margin-top:40.5pt;height:0.05pt;width:55.4pt;rotation:5898240f;z-index:251806720;mso-width-relative:page;mso-height-relative:page;" filled="f" stroked="t" coordsize="21600,21600" o:gfxdata="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pSpgzVAAAACQEAAA8AAAAAAAAAAQAgAAAAIgAA&#10;AGRycy9kb3ducmV2LnhtbFBLAQIUABQAAAAIAIdO4kCazIZ5CwIAAPIDAAAOAAAAAAAAAAEAIAAA&#10;ACQBAABkcnMvZTJvRG9jLnhtbFBLBQYAAAAABgAGAFkBAAChBQAAAAA=&#10;" adj="10800">
                <v:fill on="f" focussize="0,0"/>
                <v:stroke color="#000000" joinstyle="miter"/>
                <v:imagedata o:title=""/>
                <o:lock v:ext="edit" aspectratio="f"/>
              </v:shape>
            </w:pict>
          </mc:Fallback>
        </mc:AlternateContent>
      </w:r>
      <w:r>
        <w:rPr>
          <w:rFonts w:hint="eastAsia" w:asciiTheme="minorEastAsia" w:hAnsiTheme="minorEastAsia" w:eastAsiaTheme="minorEastAsia" w:cstheme="minorEastAsia"/>
        </w:rPr>
        <w:t>固化土（xx x.x）</w:t>
      </w:r>
    </w:p>
    <w:p>
      <w:pPr>
        <w:ind w:firstLine="735" w:firstLineChars="350"/>
        <w:rPr>
          <w:rFonts w:asciiTheme="minorEastAsia" w:hAnsiTheme="minorEastAsia" w:eastAsiaTheme="minorEastAsia" w:cstheme="minorEastAsia"/>
        </w:rPr>
      </w:pPr>
    </w:p>
    <w:p>
      <w:pPr>
        <w:tabs>
          <w:tab w:val="left" w:pos="2915"/>
        </w:tabs>
        <w:ind w:firstLine="735" w:firstLineChars="350"/>
        <w:rPr>
          <w:rFonts w:asciiTheme="minorEastAsia" w:hAnsiTheme="minorEastAsia" w:eastAsiaTheme="minorEastAsia" w:cstheme="minorEastAsia"/>
        </w:rPr>
      </w:pPr>
      <w:r>
        <w:rPr>
          <w:rFonts w:asciiTheme="minorEastAsia" w:hAnsiTheme="minorEastAsia" w:eastAsiaTheme="minorEastAsia" w:cstheme="minorEastAsia"/>
        </w:rPr>
        <mc:AlternateContent>
          <mc:Choice Requires="wpg">
            <w:drawing>
              <wp:anchor distT="0" distB="0" distL="114300" distR="114300" simplePos="0" relativeHeight="251803648" behindDoc="0" locked="0" layoutInCell="1" allowOverlap="1">
                <wp:simplePos x="0" y="0"/>
                <wp:positionH relativeFrom="column">
                  <wp:posOffset>1298575</wp:posOffset>
                </wp:positionH>
                <wp:positionV relativeFrom="paragraph">
                  <wp:posOffset>124460</wp:posOffset>
                </wp:positionV>
                <wp:extent cx="691515" cy="377190"/>
                <wp:effectExtent l="4445" t="0" r="8890" b="60960"/>
                <wp:wrapNone/>
                <wp:docPr id="19" name="组合 32"/>
                <wp:cNvGraphicFramePr/>
                <a:graphic xmlns:a="http://schemas.openxmlformats.org/drawingml/2006/main">
                  <a:graphicData uri="http://schemas.microsoft.com/office/word/2010/wordprocessingGroup">
                    <wpg:wgp>
                      <wpg:cNvGrpSpPr/>
                      <wpg:grpSpPr>
                        <a:xfrm>
                          <a:off x="0" y="0"/>
                          <a:ext cx="691515" cy="377190"/>
                          <a:chOff x="0" y="0"/>
                          <a:chExt cx="745490" cy="694944"/>
                        </a:xfrm>
                        <a:effectLst/>
                      </wpg:grpSpPr>
                      <wps:wsp>
                        <wps:cNvPr id="20" name="直接连接符 45"/>
                        <wps:cNvCnPr/>
                        <wps:spPr>
                          <a:xfrm>
                            <a:off x="0" y="0"/>
                            <a:ext cx="0" cy="694690"/>
                          </a:xfrm>
                          <a:prstGeom prst="line">
                            <a:avLst/>
                          </a:prstGeom>
                          <a:noFill/>
                          <a:ln w="6350" cap="flat" cmpd="sng" algn="ctr">
                            <a:solidFill>
                              <a:srgbClr val="000000"/>
                            </a:solidFill>
                            <a:prstDash val="solid"/>
                            <a:miter lim="800000"/>
                          </a:ln>
                          <a:effectLst/>
                        </wps:spPr>
                        <wps:bodyPr/>
                      </wps:wsp>
                      <wps:wsp>
                        <wps:cNvPr id="21" name="直接箭头连接符 46"/>
                        <wps:cNvCnPr/>
                        <wps:spPr>
                          <a:xfrm>
                            <a:off x="0" y="694944"/>
                            <a:ext cx="745490" cy="0"/>
                          </a:xfrm>
                          <a:prstGeom prst="straightConnector1">
                            <a:avLst/>
                          </a:prstGeom>
                          <a:noFill/>
                          <a:ln w="6350" cap="flat" cmpd="sng" algn="ctr">
                            <a:solidFill>
                              <a:srgbClr val="000000"/>
                            </a:solidFill>
                            <a:prstDash val="solid"/>
                            <a:miter lim="800000"/>
                            <a:tailEnd type="arrow"/>
                          </a:ln>
                          <a:effectLst/>
                        </wps:spPr>
                        <wps:bodyPr/>
                      </wps:wsp>
                    </wpg:wgp>
                  </a:graphicData>
                </a:graphic>
              </wp:anchor>
            </w:drawing>
          </mc:Choice>
          <mc:Fallback>
            <w:pict>
              <v:group id="组合 32" o:spid="_x0000_s1026" o:spt="203" style="position:absolute;left:0pt;margin-left:102.25pt;margin-top:9.8pt;height:29.7pt;width:54.45pt;z-index:251803648;mso-width-relative:page;mso-height-relative:page;" coordsize="745490,694944" o:gfxdata="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0HGhR2gAAAAkBAAAPAAAAAAAA&#10;AAEAIAAAACIAAABkcnMvZG93bnJldi54bWxQSwECFAAUAAAACACHTuJAJTkmw4ICAADDBgAADgAA&#10;AAAAAAABACAAAAApAQAAZHJzL2Uyb0RvYy54bWxQSwUGAAAAAAYABgBZAQAAHQYAAAAA&#10;">
                <o:lock v:ext="edit" aspectratio="f"/>
                <v:line id="直接连接符 45" o:spid="_x0000_s1026" o:spt="20" style="position:absolute;left:0;top:0;height:694690;width:0;" filled="f" stroked="t" coordsize="21600,21600" o:gfxdata="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19AZ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直接箭头连接符 46" o:spid="_x0000_s1026" o:spt="32" type="#_x0000_t32" style="position:absolute;left:0;top:694944;height:0;width:745490;" filled="f" stroked="t" coordsize="21600,21600" o:gfxdata="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sgtS8AAAA&#10;2wAAAA8AAAAAAAAAAQAgAAAAIgAAAGRycy9kb3ducmV2LnhtbFBLAQIUABQAAAAIAIdO4kAzLwWe&#10;OwAAADkAAAAQAAAAAAAAAAEAIAAAAAsBAABkcnMvc2hhcGV4bWwueG1sUEsFBgAAAAAGAAYAWwEA&#10;ALUDAAAAAA==&#10;">
                  <v:fill on="f" focussize="0,0"/>
                  <v:stroke weight="0.5pt" color="#000000" miterlimit="8" joinstyle="miter" endarrow="open"/>
                  <v:imagedata o:title=""/>
                  <o:lock v:ext="edit" aspectratio="f"/>
                </v:shape>
              </v:group>
            </w:pict>
          </mc:Fallback>
        </mc:AlternateContent>
      </w:r>
      <w:r>
        <w:rPr>
          <w:rFonts w:hint="eastAsia" w:asciiTheme="minorEastAsia" w:hAnsiTheme="minorEastAsia" w:eastAsiaTheme="minorEastAsia" w:cstheme="minorEastAsia"/>
        </w:rPr>
        <w:t xml:space="preserve">                       </w:t>
      </w:r>
    </w:p>
    <w:p>
      <w:pPr>
        <w:tabs>
          <w:tab w:val="left" w:pos="2915"/>
        </w:tabs>
        <w:ind w:firstLine="735" w:firstLineChars="350"/>
        <w:rPr>
          <w:rFonts w:asciiTheme="minorEastAsia" w:hAnsiTheme="minorEastAsia" w:eastAsiaTheme="minorEastAsia" w:cstheme="minorEastAsia"/>
        </w:rPr>
      </w:pPr>
    </w:p>
    <w:p>
      <w:pPr>
        <w:tabs>
          <w:tab w:val="left" w:pos="2915"/>
        </w:tabs>
        <w:ind w:firstLine="3255" w:firstLineChars="1550"/>
        <w:rPr>
          <w:rFonts w:asciiTheme="minorEastAsia" w:hAnsiTheme="minorEastAsia" w:eastAsiaTheme="minorEastAsia" w:cstheme="minorEastAsia"/>
        </w:rPr>
      </w:pPr>
      <w:r>
        <w:rPr>
          <w:rFonts w:asciiTheme="minorEastAsia" w:hAnsiTheme="minorEastAsia" w:eastAsiaTheme="minorEastAsia" w:cstheme="minorEastAsia"/>
        </w:rPr>
        <mc:AlternateContent>
          <mc:Choice Requires="wpg">
            <w:drawing>
              <wp:anchor distT="0" distB="0" distL="114300" distR="114300" simplePos="0" relativeHeight="251804672" behindDoc="0" locked="0" layoutInCell="1" allowOverlap="1">
                <wp:simplePos x="0" y="0"/>
                <wp:positionH relativeFrom="column">
                  <wp:posOffset>1056640</wp:posOffset>
                </wp:positionH>
                <wp:positionV relativeFrom="paragraph">
                  <wp:posOffset>128270</wp:posOffset>
                </wp:positionV>
                <wp:extent cx="689610" cy="336550"/>
                <wp:effectExtent l="4445" t="0" r="10795" b="63500"/>
                <wp:wrapNone/>
                <wp:docPr id="22" name="组合 35"/>
                <wp:cNvGraphicFramePr/>
                <a:graphic xmlns:a="http://schemas.openxmlformats.org/drawingml/2006/main">
                  <a:graphicData uri="http://schemas.microsoft.com/office/word/2010/wordprocessingGroup">
                    <wpg:wgp>
                      <wpg:cNvGrpSpPr/>
                      <wpg:grpSpPr>
                        <a:xfrm>
                          <a:off x="0" y="0"/>
                          <a:ext cx="689610" cy="336550"/>
                          <a:chOff x="0" y="0"/>
                          <a:chExt cx="335915" cy="336500"/>
                        </a:xfrm>
                        <a:effectLst/>
                      </wpg:grpSpPr>
                      <wps:wsp>
                        <wps:cNvPr id="23" name="直接连接符 47"/>
                        <wps:cNvCnPr/>
                        <wps:spPr>
                          <a:xfrm>
                            <a:off x="0" y="0"/>
                            <a:ext cx="0" cy="335915"/>
                          </a:xfrm>
                          <a:prstGeom prst="line">
                            <a:avLst/>
                          </a:prstGeom>
                          <a:noFill/>
                          <a:ln w="6350" cap="flat" cmpd="sng" algn="ctr">
                            <a:solidFill>
                              <a:srgbClr val="000000"/>
                            </a:solidFill>
                            <a:prstDash val="solid"/>
                            <a:miter lim="800000"/>
                          </a:ln>
                          <a:effectLst/>
                        </wps:spPr>
                        <wps:bodyPr/>
                      </wps:wsp>
                      <wps:wsp>
                        <wps:cNvPr id="24" name="直接箭头连接符 48"/>
                        <wps:cNvCnPr/>
                        <wps:spPr>
                          <a:xfrm>
                            <a:off x="0" y="336500"/>
                            <a:ext cx="335915" cy="0"/>
                          </a:xfrm>
                          <a:prstGeom prst="straightConnector1">
                            <a:avLst/>
                          </a:prstGeom>
                          <a:noFill/>
                          <a:ln w="6350" cap="flat" cmpd="sng" algn="ctr">
                            <a:solidFill>
                              <a:srgbClr val="000000"/>
                            </a:solidFill>
                            <a:prstDash val="solid"/>
                            <a:miter lim="800000"/>
                            <a:tailEnd type="arrow"/>
                          </a:ln>
                          <a:effectLst/>
                        </wps:spPr>
                        <wps:bodyPr/>
                      </wps:wsp>
                    </wpg:wgp>
                  </a:graphicData>
                </a:graphic>
              </wp:anchor>
            </w:drawing>
          </mc:Choice>
          <mc:Fallback>
            <w:pict>
              <v:group id="组合 35" o:spid="_x0000_s1026" o:spt="203" style="position:absolute;left:0pt;margin-left:83.2pt;margin-top:10.1pt;height:26.5pt;width:54.3pt;z-index:251804672;mso-width-relative:page;mso-height-relative:page;" coordsize="335915,336500" o:gfxdata="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DyLhRNkAAAAJAQAADwAAAAAAAAAB&#10;ACAAAAAiAAAAZHJzL2Rvd25yZXYueG1sUEsBAhQAFAAAAAgAh07iQCPB2T2BAgAAwwYAAA4AAAAA&#10;AAAAAQAgAAAAKAEAAGRycy9lMm9Eb2MueG1sUEsFBgAAAAAGAAYAWQEAABsGAAAAAA==&#10;">
                <o:lock v:ext="edit" aspectratio="f"/>
                <v:line id="直接连接符 47" o:spid="_x0000_s1026" o:spt="20" style="position:absolute;left:0;top:0;height:335915;width:0;" filled="f" stroked="t" coordsize="21600,21600" o:gfxdata="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BU5u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直接箭头连接符 48" o:spid="_x0000_s1026" o:spt="32" type="#_x0000_t32" style="position:absolute;left:0;top:336500;height:0;width:335915;" filled="f" stroked="t" coordsize="21600,21600" o:gfxdata="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shTL4A&#10;AADbAAAADwAAAAAAAAABACAAAAAiAAAAZHJzL2Rvd25yZXYueG1sUEsBAhQAFAAAAAgAh07iQDMv&#10;BZ47AAAAOQAAABAAAAAAAAAAAQAgAAAADQEAAGRycy9zaGFwZXhtbC54bWxQSwUGAAAAAAYABgBb&#10;AQAAtwMAAAAA&#10;">
                  <v:fill on="f" focussize="0,0"/>
                  <v:stroke weight="0.5pt" color="#000000" miterlimit="8" joinstyle="miter" endarrow="open"/>
                  <v:imagedata o:title=""/>
                  <o:lock v:ext="edit" aspectratio="f"/>
                </v:shape>
              </v:group>
            </w:pict>
          </mc:Fallback>
        </mc:AlternateContent>
      </w:r>
      <w:r>
        <w:rPr>
          <w:rFonts w:hint="eastAsia" w:asciiTheme="minorEastAsia" w:hAnsiTheme="minorEastAsia" w:eastAsiaTheme="minorEastAsia" w:cstheme="minorEastAsia"/>
        </w:rPr>
        <w:t>标准养护7天无侧限抗压强度</w:t>
      </w:r>
    </w:p>
    <w:p>
      <w:pPr>
        <w:tabs>
          <w:tab w:val="left" w:pos="2915"/>
        </w:tabs>
        <w:ind w:firstLine="735" w:firstLineChars="350"/>
        <w:rPr>
          <w:rFonts w:asciiTheme="minorEastAsia" w:hAnsiTheme="minorEastAsia" w:eastAsiaTheme="minorEastAsia" w:cstheme="minorEastAsia"/>
        </w:rPr>
      </w:pPr>
    </w:p>
    <w:p>
      <w:pPr>
        <w:tabs>
          <w:tab w:val="left" w:pos="2915"/>
        </w:tabs>
        <w:ind w:firstLine="735" w:firstLineChars="35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固化土类别 </w:t>
      </w:r>
    </w:p>
    <w:p>
      <w:pPr>
        <w:tabs>
          <w:tab w:val="left" w:pos="2915"/>
        </w:tabs>
        <w:ind w:firstLine="735" w:firstLineChars="350"/>
        <w:rPr>
          <w:rFonts w:asciiTheme="minorEastAsia" w:hAnsiTheme="minorEastAsia" w:eastAsiaTheme="minorEastAsia" w:cstheme="minorEastAsia"/>
        </w:rPr>
      </w:pPr>
    </w:p>
    <w:p>
      <w:pPr>
        <w:tabs>
          <w:tab w:val="left" w:pos="2915"/>
        </w:tabs>
        <w:ind w:firstLine="630" w:firstLineChars="300"/>
        <w:rPr>
          <w:rFonts w:asciiTheme="minorEastAsia" w:hAnsiTheme="minorEastAsia" w:eastAsiaTheme="minorEastAsia" w:cstheme="minorEastAsia"/>
        </w:rPr>
      </w:pPr>
      <w:r>
        <w:rPr>
          <w:rFonts w:asciiTheme="minorEastAsia" w:hAnsiTheme="minorEastAsia" w:eastAsiaTheme="minorEastAsia" w:cstheme="minorEastAsia"/>
        </w:rPr>
        <w:t>固化土强度等级按</w:t>
      </w:r>
      <w:r>
        <w:rPr>
          <w:rFonts w:hint="eastAsia" w:asciiTheme="minorEastAsia" w:hAnsiTheme="minorEastAsia" w:eastAsiaTheme="minorEastAsia" w:cstheme="minorEastAsia"/>
        </w:rPr>
        <w:t>0.5MP分级递增。</w:t>
      </w:r>
    </w:p>
    <w:p>
      <w:pPr>
        <w:tabs>
          <w:tab w:val="left" w:pos="2915"/>
        </w:tabs>
        <w:ind w:firstLine="735" w:firstLineChars="350"/>
        <w:rPr>
          <w:rFonts w:asciiTheme="minorEastAsia" w:hAnsiTheme="minorEastAsia" w:eastAsiaTheme="minorEastAsia" w:cstheme="minorEastAsia"/>
        </w:rPr>
      </w:pPr>
      <w:r>
        <w:rPr>
          <w:rFonts w:hint="eastAsia" w:asciiTheme="minorEastAsia" w:hAnsiTheme="minorEastAsia" w:eastAsiaTheme="minorEastAsia" w:cstheme="minorEastAsia"/>
        </w:rPr>
        <w:t>例如：标准养护7天无侧限抗压强度为2.5MPa的水泥固化土，标记为：</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固化土（C 2.5）</w:t>
      </w:r>
    </w:p>
    <w:p>
      <w:pPr>
        <w:jc w:val="center"/>
        <w:rPr>
          <w:rStyle w:val="15"/>
        </w:rPr>
      </w:pPr>
      <w:bookmarkStart w:id="113" w:name="_Toc6113"/>
      <w:bookmarkStart w:id="114" w:name="_Toc26013"/>
      <w:bookmarkStart w:id="115" w:name="_Toc10342"/>
      <w:r>
        <w:rPr>
          <w:rStyle w:val="15"/>
          <w:rFonts w:asciiTheme="minorEastAsia" w:hAnsiTheme="minorEastAsia" w:eastAsiaTheme="minorEastAsia" w:cstheme="minorEastAsia"/>
          <w:b/>
          <w:bCs/>
          <w:sz w:val="28"/>
          <w:szCs w:val="28"/>
        </w:rPr>
        <w:t xml:space="preserve">4.3  </w:t>
      </w:r>
      <w:r>
        <w:rPr>
          <w:rStyle w:val="15"/>
          <w:rFonts w:hint="eastAsia" w:asciiTheme="minorEastAsia" w:hAnsiTheme="minorEastAsia" w:eastAsiaTheme="minorEastAsia" w:cstheme="minorEastAsia"/>
          <w:b/>
          <w:bCs/>
          <w:sz w:val="28"/>
          <w:szCs w:val="28"/>
        </w:rPr>
        <w:t>固化土混合料的技术要求</w:t>
      </w:r>
    </w:p>
    <w:bookmarkEnd w:id="113"/>
    <w:bookmarkEnd w:id="114"/>
    <w:bookmarkEnd w:id="115"/>
    <w:p>
      <w:pPr>
        <w:jc w:val="center"/>
        <w:rPr>
          <w:rStyle w:val="15"/>
        </w:rPr>
      </w:pPr>
    </w:p>
    <w:p>
      <w:pPr>
        <w:rPr>
          <w:rFonts w:asciiTheme="minorEastAsia" w:hAnsiTheme="minorEastAsia" w:eastAsiaTheme="minorEastAsia" w:cstheme="minorEastAsia"/>
        </w:rPr>
      </w:pPr>
      <w:r>
        <w:rPr>
          <w:rFonts w:hint="eastAsia" w:asciiTheme="minorEastAsia" w:hAnsiTheme="minorEastAsia" w:eastAsiaTheme="minorEastAsia" w:cstheme="minorEastAsia"/>
          <w:b/>
        </w:rPr>
        <w:t>4.3.1</w:t>
      </w:r>
      <w:r>
        <w:rPr>
          <w:rFonts w:hint="eastAsia" w:asciiTheme="minorEastAsia" w:hAnsiTheme="minorEastAsia" w:eastAsiaTheme="minorEastAsia" w:cstheme="minorEastAsia"/>
        </w:rPr>
        <w:t xml:space="preserve">  固化土混合料，必须通过击实试验，测定最佳含水率和最大干密度。</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4.3.2</w:t>
      </w:r>
      <w:r>
        <w:rPr>
          <w:rFonts w:hint="eastAsia" w:asciiTheme="minorEastAsia" w:hAnsiTheme="minorEastAsia" w:eastAsiaTheme="minorEastAsia" w:cstheme="minorEastAsia"/>
        </w:rPr>
        <w:t xml:space="preserve">  固化土混合料应在最大干密度和最佳含水率下成型试件。</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4.3.3 </w:t>
      </w:r>
      <w:r>
        <w:rPr>
          <w:rFonts w:hint="eastAsia" w:asciiTheme="minorEastAsia" w:hAnsiTheme="minorEastAsia" w:eastAsiaTheme="minorEastAsia" w:cstheme="minorEastAsia"/>
        </w:rPr>
        <w:t xml:space="preserve"> 试件成型后，经标准养护7天龄期的无侧限抗压强度应符合表4.3.3.1、表4.3.3.2和表4.3.3.3的规定。固化土混合料无侧限抗压强度试验方法应符合现行行业标准《公路工程无机结合料稳定材料试验规程》（JTGE51）的有关规定。</w:t>
      </w:r>
    </w:p>
    <w:p>
      <w:pPr>
        <w:pStyle w:val="16"/>
        <w:numPr>
          <w:ilvl w:val="0"/>
          <w:numId w:val="0"/>
        </w:numPr>
        <w:rPr>
          <w:rFonts w:asciiTheme="minorEastAsia" w:hAnsiTheme="minorEastAsia" w:eastAsiaTheme="minorEastAsia" w:cstheme="minorEastAsia"/>
        </w:rPr>
      </w:pP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表4.3.3.1  公路固化土混合料无侧限抗压强度标准（单位：MPa）</w:t>
      </w:r>
    </w:p>
    <w:tbl>
      <w:tblPr>
        <w:tblStyle w:val="11"/>
        <w:tblpPr w:leftFromText="180" w:rightFromText="180" w:vertAnchor="text" w:horzAnchor="margin" w:tblpX="1" w:tblpY="473"/>
        <w:tblW w:w="8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79"/>
        <w:gridCol w:w="2400"/>
        <w:gridCol w:w="1543"/>
        <w:gridCol w:w="1393"/>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类别</w:t>
            </w:r>
          </w:p>
        </w:tc>
        <w:tc>
          <w:tcPr>
            <w:tcW w:w="879"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结构层</w:t>
            </w:r>
          </w:p>
        </w:tc>
        <w:tc>
          <w:tcPr>
            <w:tcW w:w="2400"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道路等级</w:t>
            </w:r>
          </w:p>
        </w:tc>
        <w:tc>
          <w:tcPr>
            <w:tcW w:w="4339" w:type="dxa"/>
            <w:gridSpan w:val="3"/>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荷 载 等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vAlign w:val="center"/>
          </w:tcPr>
          <w:p>
            <w:pPr>
              <w:jc w:val="center"/>
              <w:rPr>
                <w:rFonts w:asciiTheme="minorEastAsia" w:hAnsiTheme="minorEastAsia" w:eastAsiaTheme="minorEastAsia" w:cstheme="minorEastAsia"/>
                <w:sz w:val="18"/>
                <w:szCs w:val="18"/>
              </w:rPr>
            </w:pPr>
          </w:p>
        </w:tc>
        <w:tc>
          <w:tcPr>
            <w:tcW w:w="879" w:type="dxa"/>
            <w:vMerge w:val="continue"/>
            <w:vAlign w:val="center"/>
          </w:tcPr>
          <w:p>
            <w:pPr>
              <w:jc w:val="center"/>
              <w:rPr>
                <w:rFonts w:asciiTheme="minorEastAsia" w:hAnsiTheme="minorEastAsia" w:eastAsiaTheme="minorEastAsia" w:cstheme="minorEastAsia"/>
                <w:sz w:val="18"/>
                <w:szCs w:val="18"/>
              </w:rPr>
            </w:pPr>
          </w:p>
        </w:tc>
        <w:tc>
          <w:tcPr>
            <w:tcW w:w="2400" w:type="dxa"/>
            <w:vMerge w:val="continue"/>
            <w:vAlign w:val="center"/>
          </w:tcPr>
          <w:p>
            <w:pPr>
              <w:jc w:val="center"/>
              <w:rPr>
                <w:rFonts w:asciiTheme="minorEastAsia" w:hAnsiTheme="minorEastAsia" w:eastAsiaTheme="minorEastAsia" w:cstheme="minorEastAsia"/>
                <w:sz w:val="18"/>
                <w:szCs w:val="18"/>
              </w:rPr>
            </w:pPr>
          </w:p>
        </w:tc>
        <w:tc>
          <w:tcPr>
            <w:tcW w:w="1543" w:type="dxa"/>
            <w:vAlign w:val="center"/>
          </w:tcPr>
          <w:p>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极重</w:t>
            </w:r>
            <w:r>
              <w:rPr>
                <w:rFonts w:hint="eastAsia" w:asciiTheme="minorEastAsia" w:hAnsiTheme="minorEastAsia" w:eastAsiaTheme="minorEastAsia" w:cstheme="minorEastAsia"/>
                <w:sz w:val="18"/>
                <w:szCs w:val="18"/>
              </w:rPr>
              <w:t>、</w:t>
            </w:r>
            <w:r>
              <w:rPr>
                <w:rFonts w:asciiTheme="minorEastAsia" w:hAnsiTheme="minorEastAsia" w:eastAsiaTheme="minorEastAsia" w:cstheme="minorEastAsia"/>
                <w:sz w:val="18"/>
                <w:szCs w:val="18"/>
              </w:rPr>
              <w:t>特重交通</w:t>
            </w:r>
          </w:p>
        </w:tc>
        <w:tc>
          <w:tcPr>
            <w:tcW w:w="139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重交通</w:t>
            </w:r>
          </w:p>
        </w:tc>
        <w:tc>
          <w:tcPr>
            <w:tcW w:w="140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w:t>
            </w:r>
            <w:r>
              <w:rPr>
                <w:rFonts w:asciiTheme="minorEastAsia" w:hAnsiTheme="minorEastAsia" w:eastAsiaTheme="minorEastAsia" w:cstheme="minorEastAsia"/>
                <w:sz w:val="18"/>
                <w:szCs w:val="18"/>
              </w:rPr>
              <w:t>轻交通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泥</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固</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化</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土</w:t>
            </w:r>
          </w:p>
        </w:tc>
        <w:tc>
          <w:tcPr>
            <w:tcW w:w="879"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基层</w:t>
            </w:r>
          </w:p>
        </w:tc>
        <w:tc>
          <w:tcPr>
            <w:tcW w:w="24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高速、一级公路</w:t>
            </w:r>
          </w:p>
        </w:tc>
        <w:tc>
          <w:tcPr>
            <w:tcW w:w="154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≥5.0</w:t>
            </w:r>
          </w:p>
        </w:tc>
        <w:tc>
          <w:tcPr>
            <w:tcW w:w="139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140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vAlign w:val="center"/>
          </w:tcPr>
          <w:p>
            <w:pPr>
              <w:jc w:val="center"/>
              <w:rPr>
                <w:rFonts w:asciiTheme="minorEastAsia" w:hAnsiTheme="minorEastAsia" w:eastAsiaTheme="minorEastAsia" w:cstheme="minorEastAsia"/>
                <w:sz w:val="18"/>
                <w:szCs w:val="18"/>
              </w:rPr>
            </w:pPr>
          </w:p>
        </w:tc>
        <w:tc>
          <w:tcPr>
            <w:tcW w:w="879" w:type="dxa"/>
            <w:vMerge w:val="continue"/>
            <w:vAlign w:val="center"/>
          </w:tcPr>
          <w:p>
            <w:pPr>
              <w:jc w:val="center"/>
              <w:rPr>
                <w:rFonts w:asciiTheme="minorEastAsia" w:hAnsiTheme="minorEastAsia" w:eastAsiaTheme="minorEastAsia" w:cstheme="minorEastAsia"/>
                <w:sz w:val="18"/>
                <w:szCs w:val="18"/>
              </w:rPr>
            </w:pPr>
          </w:p>
        </w:tc>
        <w:tc>
          <w:tcPr>
            <w:tcW w:w="24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二级及二级以下公路</w:t>
            </w:r>
          </w:p>
        </w:tc>
        <w:tc>
          <w:tcPr>
            <w:tcW w:w="154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139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140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vAlign w:val="center"/>
          </w:tcPr>
          <w:p>
            <w:pPr>
              <w:jc w:val="center"/>
              <w:rPr>
                <w:rFonts w:asciiTheme="minorEastAsia" w:hAnsiTheme="minorEastAsia" w:eastAsiaTheme="minorEastAsia" w:cstheme="minorEastAsia"/>
                <w:sz w:val="18"/>
                <w:szCs w:val="18"/>
              </w:rPr>
            </w:pPr>
          </w:p>
        </w:tc>
        <w:tc>
          <w:tcPr>
            <w:tcW w:w="879"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底基层</w:t>
            </w:r>
          </w:p>
        </w:tc>
        <w:tc>
          <w:tcPr>
            <w:tcW w:w="24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高速、一级公路</w:t>
            </w:r>
          </w:p>
        </w:tc>
        <w:tc>
          <w:tcPr>
            <w:tcW w:w="154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asciiTheme="minorEastAsia" w:hAnsiTheme="minorEastAsia" w:eastAsiaTheme="minorEastAsia" w:cstheme="minorEastAsia"/>
                <w:sz w:val="18"/>
                <w:szCs w:val="18"/>
              </w:rPr>
              <w:t>3.0</w:t>
            </w:r>
          </w:p>
        </w:tc>
        <w:tc>
          <w:tcPr>
            <w:tcW w:w="139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asciiTheme="minorEastAsia" w:hAnsiTheme="minorEastAsia" w:eastAsiaTheme="minorEastAsia" w:cstheme="minorEastAsia"/>
                <w:sz w:val="18"/>
                <w:szCs w:val="18"/>
              </w:rPr>
              <w:t>2.5</w:t>
            </w:r>
          </w:p>
        </w:tc>
        <w:tc>
          <w:tcPr>
            <w:tcW w:w="140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asciiTheme="minorEastAsia" w:hAnsiTheme="minorEastAsia" w:eastAsiaTheme="minorEastAsia" w:cs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vAlign w:val="center"/>
          </w:tcPr>
          <w:p>
            <w:pPr>
              <w:jc w:val="center"/>
              <w:rPr>
                <w:rFonts w:asciiTheme="minorEastAsia" w:hAnsiTheme="minorEastAsia" w:eastAsiaTheme="minorEastAsia" w:cstheme="minorEastAsia"/>
                <w:sz w:val="18"/>
                <w:szCs w:val="18"/>
              </w:rPr>
            </w:pPr>
          </w:p>
        </w:tc>
        <w:tc>
          <w:tcPr>
            <w:tcW w:w="879" w:type="dxa"/>
            <w:vMerge w:val="continue"/>
            <w:vAlign w:val="center"/>
          </w:tcPr>
          <w:p>
            <w:pPr>
              <w:jc w:val="center"/>
              <w:rPr>
                <w:rFonts w:asciiTheme="minorEastAsia" w:hAnsiTheme="minorEastAsia" w:eastAsiaTheme="minorEastAsia" w:cstheme="minorEastAsia"/>
                <w:sz w:val="18"/>
                <w:szCs w:val="18"/>
              </w:rPr>
            </w:pPr>
          </w:p>
        </w:tc>
        <w:tc>
          <w:tcPr>
            <w:tcW w:w="24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二级及二级以下公路</w:t>
            </w:r>
          </w:p>
        </w:tc>
        <w:tc>
          <w:tcPr>
            <w:tcW w:w="154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asciiTheme="minorEastAsia" w:hAnsiTheme="minorEastAsia" w:eastAsiaTheme="minorEastAsia" w:cstheme="minorEastAsia"/>
                <w:sz w:val="18"/>
                <w:szCs w:val="18"/>
              </w:rPr>
              <w:t>2.5</w:t>
            </w:r>
          </w:p>
        </w:tc>
        <w:tc>
          <w:tcPr>
            <w:tcW w:w="139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asciiTheme="minorEastAsia" w:hAnsiTheme="minorEastAsia" w:eastAsiaTheme="minorEastAsia" w:cstheme="minorEastAsia"/>
                <w:sz w:val="18"/>
                <w:szCs w:val="18"/>
              </w:rPr>
              <w:t>2.0</w:t>
            </w:r>
          </w:p>
        </w:tc>
        <w:tc>
          <w:tcPr>
            <w:tcW w:w="140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石</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灰</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固</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化</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土</w:t>
            </w:r>
          </w:p>
        </w:tc>
        <w:tc>
          <w:tcPr>
            <w:tcW w:w="879" w:type="dxa"/>
            <w:vMerge w:val="restart"/>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基层</w:t>
            </w:r>
          </w:p>
        </w:tc>
        <w:tc>
          <w:tcPr>
            <w:tcW w:w="24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高速、一级公路</w:t>
            </w:r>
          </w:p>
        </w:tc>
        <w:tc>
          <w:tcPr>
            <w:tcW w:w="154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39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40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vAlign w:val="center"/>
          </w:tcPr>
          <w:p>
            <w:pPr>
              <w:jc w:val="center"/>
              <w:rPr>
                <w:rFonts w:asciiTheme="minorEastAsia" w:hAnsiTheme="minorEastAsia" w:eastAsiaTheme="minorEastAsia" w:cstheme="minorEastAsia"/>
                <w:sz w:val="18"/>
                <w:szCs w:val="18"/>
              </w:rPr>
            </w:pPr>
          </w:p>
        </w:tc>
        <w:tc>
          <w:tcPr>
            <w:tcW w:w="879" w:type="dxa"/>
            <w:vMerge w:val="continue"/>
            <w:vAlign w:val="center"/>
          </w:tcPr>
          <w:p>
            <w:pPr>
              <w:jc w:val="center"/>
              <w:rPr>
                <w:rFonts w:asciiTheme="minorEastAsia" w:hAnsiTheme="minorEastAsia" w:eastAsiaTheme="minorEastAsia" w:cstheme="minorEastAsia"/>
                <w:sz w:val="18"/>
                <w:szCs w:val="18"/>
              </w:rPr>
            </w:pPr>
          </w:p>
        </w:tc>
        <w:tc>
          <w:tcPr>
            <w:tcW w:w="24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二级及二级以下公路</w:t>
            </w:r>
          </w:p>
        </w:tc>
        <w:tc>
          <w:tcPr>
            <w:tcW w:w="154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w:t>
            </w:r>
          </w:p>
        </w:tc>
        <w:tc>
          <w:tcPr>
            <w:tcW w:w="139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40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vAlign w:val="center"/>
          </w:tcPr>
          <w:p>
            <w:pPr>
              <w:jc w:val="center"/>
              <w:rPr>
                <w:rFonts w:asciiTheme="minorEastAsia" w:hAnsiTheme="minorEastAsia" w:eastAsiaTheme="minorEastAsia" w:cstheme="minorEastAsia"/>
                <w:sz w:val="18"/>
                <w:szCs w:val="18"/>
              </w:rPr>
            </w:pPr>
          </w:p>
        </w:tc>
        <w:tc>
          <w:tcPr>
            <w:tcW w:w="879"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底</w:t>
            </w:r>
            <w:r>
              <w:rPr>
                <w:rFonts w:asciiTheme="minorEastAsia" w:hAnsiTheme="minorEastAsia" w:eastAsiaTheme="minorEastAsia" w:cstheme="minorEastAsia"/>
                <w:sz w:val="18"/>
                <w:szCs w:val="18"/>
              </w:rPr>
              <w:t>基层</w:t>
            </w:r>
          </w:p>
        </w:tc>
        <w:tc>
          <w:tcPr>
            <w:tcW w:w="24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高速、一级公路</w:t>
            </w:r>
          </w:p>
        </w:tc>
        <w:tc>
          <w:tcPr>
            <w:tcW w:w="154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w:t>
            </w:r>
          </w:p>
        </w:tc>
        <w:tc>
          <w:tcPr>
            <w:tcW w:w="139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40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vAlign w:val="center"/>
          </w:tcPr>
          <w:p>
            <w:pPr>
              <w:jc w:val="center"/>
              <w:rPr>
                <w:rFonts w:asciiTheme="minorEastAsia" w:hAnsiTheme="minorEastAsia" w:eastAsiaTheme="minorEastAsia" w:cstheme="minorEastAsia"/>
                <w:sz w:val="18"/>
                <w:szCs w:val="18"/>
              </w:rPr>
            </w:pPr>
          </w:p>
        </w:tc>
        <w:tc>
          <w:tcPr>
            <w:tcW w:w="879" w:type="dxa"/>
            <w:vMerge w:val="continue"/>
            <w:vAlign w:val="center"/>
          </w:tcPr>
          <w:p>
            <w:pPr>
              <w:jc w:val="center"/>
              <w:rPr>
                <w:rFonts w:asciiTheme="minorEastAsia" w:hAnsiTheme="minorEastAsia" w:eastAsiaTheme="minorEastAsia" w:cstheme="minorEastAsia"/>
                <w:sz w:val="18"/>
                <w:szCs w:val="18"/>
              </w:rPr>
            </w:pPr>
          </w:p>
        </w:tc>
        <w:tc>
          <w:tcPr>
            <w:tcW w:w="24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二级及二级以下公路</w:t>
            </w:r>
          </w:p>
        </w:tc>
        <w:tc>
          <w:tcPr>
            <w:tcW w:w="154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w:t>
            </w:r>
          </w:p>
        </w:tc>
        <w:tc>
          <w:tcPr>
            <w:tcW w:w="139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40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05"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石</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灰</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粉</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煤</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灰</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固</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化</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土</w:t>
            </w:r>
          </w:p>
        </w:tc>
        <w:tc>
          <w:tcPr>
            <w:tcW w:w="879" w:type="dxa"/>
            <w:vMerge w:val="restart"/>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基层</w:t>
            </w:r>
          </w:p>
        </w:tc>
        <w:tc>
          <w:tcPr>
            <w:tcW w:w="24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高速、一级公路</w:t>
            </w:r>
          </w:p>
        </w:tc>
        <w:tc>
          <w:tcPr>
            <w:tcW w:w="1543" w:type="dxa"/>
            <w:vAlign w:val="center"/>
          </w:tcPr>
          <w:p>
            <w:pPr>
              <w:spacing w:line="48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1393" w:type="dxa"/>
            <w:vAlign w:val="center"/>
          </w:tcPr>
          <w:p>
            <w:pPr>
              <w:spacing w:line="48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403" w:type="dxa"/>
            <w:vAlign w:val="center"/>
          </w:tcPr>
          <w:p>
            <w:pPr>
              <w:spacing w:line="48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vAlign w:val="center"/>
          </w:tcPr>
          <w:p>
            <w:pPr>
              <w:jc w:val="center"/>
              <w:rPr>
                <w:rFonts w:asciiTheme="minorEastAsia" w:hAnsiTheme="minorEastAsia" w:eastAsiaTheme="minorEastAsia" w:cstheme="minorEastAsia"/>
                <w:sz w:val="18"/>
                <w:szCs w:val="18"/>
              </w:rPr>
            </w:pPr>
          </w:p>
        </w:tc>
        <w:tc>
          <w:tcPr>
            <w:tcW w:w="879" w:type="dxa"/>
            <w:vMerge w:val="continue"/>
            <w:vAlign w:val="center"/>
          </w:tcPr>
          <w:p>
            <w:pPr>
              <w:jc w:val="center"/>
              <w:rPr>
                <w:rFonts w:asciiTheme="minorEastAsia" w:hAnsiTheme="minorEastAsia" w:eastAsiaTheme="minorEastAsia" w:cstheme="minorEastAsia"/>
                <w:sz w:val="18"/>
                <w:szCs w:val="18"/>
              </w:rPr>
            </w:pPr>
          </w:p>
        </w:tc>
        <w:tc>
          <w:tcPr>
            <w:tcW w:w="24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二级及二级以下公路</w:t>
            </w:r>
          </w:p>
        </w:tc>
        <w:tc>
          <w:tcPr>
            <w:tcW w:w="1543" w:type="dxa"/>
            <w:vAlign w:val="center"/>
          </w:tcPr>
          <w:p>
            <w:pPr>
              <w:spacing w:line="48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≥0.9</w:t>
            </w:r>
          </w:p>
        </w:tc>
        <w:tc>
          <w:tcPr>
            <w:tcW w:w="1393" w:type="dxa"/>
            <w:vAlign w:val="center"/>
          </w:tcPr>
          <w:p>
            <w:pPr>
              <w:spacing w:line="48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≥0.8</w:t>
            </w:r>
          </w:p>
        </w:tc>
        <w:tc>
          <w:tcPr>
            <w:tcW w:w="1403" w:type="dxa"/>
            <w:vAlign w:val="center"/>
          </w:tcPr>
          <w:p>
            <w:pPr>
              <w:spacing w:line="48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05" w:type="dxa"/>
            <w:vMerge w:val="continue"/>
            <w:vAlign w:val="center"/>
          </w:tcPr>
          <w:p>
            <w:pPr>
              <w:jc w:val="center"/>
              <w:rPr>
                <w:rFonts w:asciiTheme="minorEastAsia" w:hAnsiTheme="minorEastAsia" w:eastAsiaTheme="minorEastAsia" w:cstheme="minorEastAsia"/>
                <w:sz w:val="18"/>
                <w:szCs w:val="18"/>
              </w:rPr>
            </w:pPr>
          </w:p>
        </w:tc>
        <w:tc>
          <w:tcPr>
            <w:tcW w:w="879"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底</w:t>
            </w:r>
            <w:r>
              <w:rPr>
                <w:rFonts w:asciiTheme="minorEastAsia" w:hAnsiTheme="minorEastAsia" w:eastAsiaTheme="minorEastAsia" w:cstheme="minorEastAsia"/>
                <w:sz w:val="18"/>
                <w:szCs w:val="18"/>
              </w:rPr>
              <w:t>基层</w:t>
            </w:r>
          </w:p>
        </w:tc>
        <w:tc>
          <w:tcPr>
            <w:tcW w:w="24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高速、一级公路</w:t>
            </w:r>
          </w:p>
        </w:tc>
        <w:tc>
          <w:tcPr>
            <w:tcW w:w="1543" w:type="dxa"/>
            <w:vAlign w:val="center"/>
          </w:tcPr>
          <w:p>
            <w:pPr>
              <w:spacing w:line="48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≥0.8</w:t>
            </w:r>
          </w:p>
        </w:tc>
        <w:tc>
          <w:tcPr>
            <w:tcW w:w="1393" w:type="dxa"/>
            <w:vAlign w:val="center"/>
          </w:tcPr>
          <w:p>
            <w:pPr>
              <w:spacing w:line="48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≥0.7</w:t>
            </w:r>
          </w:p>
        </w:tc>
        <w:tc>
          <w:tcPr>
            <w:tcW w:w="1403" w:type="dxa"/>
            <w:vAlign w:val="center"/>
          </w:tcPr>
          <w:p>
            <w:pPr>
              <w:spacing w:line="48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05" w:type="dxa"/>
            <w:vMerge w:val="continue"/>
            <w:vAlign w:val="center"/>
          </w:tcPr>
          <w:p>
            <w:pPr>
              <w:jc w:val="center"/>
              <w:rPr>
                <w:rFonts w:asciiTheme="minorEastAsia" w:hAnsiTheme="minorEastAsia" w:eastAsiaTheme="minorEastAsia" w:cstheme="minorEastAsia"/>
                <w:sz w:val="18"/>
                <w:szCs w:val="18"/>
              </w:rPr>
            </w:pPr>
          </w:p>
        </w:tc>
        <w:tc>
          <w:tcPr>
            <w:tcW w:w="879" w:type="dxa"/>
            <w:vMerge w:val="continue"/>
            <w:vAlign w:val="center"/>
          </w:tcPr>
          <w:p>
            <w:pPr>
              <w:jc w:val="center"/>
              <w:rPr>
                <w:rFonts w:asciiTheme="minorEastAsia" w:hAnsiTheme="minorEastAsia" w:eastAsiaTheme="minorEastAsia" w:cstheme="minorEastAsia"/>
                <w:sz w:val="18"/>
                <w:szCs w:val="18"/>
              </w:rPr>
            </w:pPr>
          </w:p>
        </w:tc>
        <w:tc>
          <w:tcPr>
            <w:tcW w:w="240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二级及二级以下公路</w:t>
            </w:r>
          </w:p>
        </w:tc>
        <w:tc>
          <w:tcPr>
            <w:tcW w:w="1543" w:type="dxa"/>
            <w:vAlign w:val="center"/>
          </w:tcPr>
          <w:p>
            <w:pPr>
              <w:spacing w:line="48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rPr>
              <w:t>7</w:t>
            </w:r>
          </w:p>
        </w:tc>
        <w:tc>
          <w:tcPr>
            <w:tcW w:w="1393" w:type="dxa"/>
            <w:vAlign w:val="center"/>
          </w:tcPr>
          <w:p>
            <w:pPr>
              <w:spacing w:line="48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≥0.6</w:t>
            </w:r>
          </w:p>
        </w:tc>
        <w:tc>
          <w:tcPr>
            <w:tcW w:w="1403" w:type="dxa"/>
            <w:vAlign w:val="center"/>
          </w:tcPr>
          <w:p>
            <w:pPr>
              <w:spacing w:line="48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≥0.5</w:t>
            </w:r>
          </w:p>
        </w:tc>
      </w:tr>
    </w:tbl>
    <w:p>
      <w:pPr>
        <w:rPr>
          <w:rFonts w:asciiTheme="minorEastAsia" w:hAnsiTheme="minorEastAsia" w:eastAsiaTheme="minorEastAsia" w:cstheme="minorEastAsia"/>
        </w:rPr>
      </w:pPr>
    </w:p>
    <w:p>
      <w:pPr>
        <w:jc w:val="center"/>
        <w:rPr>
          <w:rFonts w:asciiTheme="minorEastAsia" w:hAnsiTheme="minorEastAsia" w:eastAsiaTheme="minorEastAsia" w:cstheme="minorEastAsia"/>
        </w:rPr>
      </w:pPr>
    </w:p>
    <w:p>
      <w:pPr>
        <w:jc w:val="center"/>
        <w:rPr>
          <w:rFonts w:asciiTheme="minorEastAsia" w:hAnsiTheme="minorEastAsia" w:eastAsiaTheme="minorEastAsia" w:cstheme="minorEastAsia"/>
        </w:rPr>
      </w:pPr>
    </w:p>
    <w:p>
      <w:pPr>
        <w:jc w:val="cente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表4.3.3.2.  城镇道路固化土混合料无侧限抗压强度标准（单位：MPa）</w:t>
      </w:r>
    </w:p>
    <w:tbl>
      <w:tblPr>
        <w:tblStyle w:val="11"/>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950"/>
        <w:gridCol w:w="1768"/>
        <w:gridCol w:w="1865"/>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类别</w:t>
            </w:r>
          </w:p>
        </w:tc>
        <w:tc>
          <w:tcPr>
            <w:tcW w:w="95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结构层</w:t>
            </w:r>
          </w:p>
        </w:tc>
        <w:tc>
          <w:tcPr>
            <w:tcW w:w="1768"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特重交通</w:t>
            </w:r>
          </w:p>
        </w:tc>
        <w:tc>
          <w:tcPr>
            <w:tcW w:w="18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重、中交通</w:t>
            </w:r>
          </w:p>
        </w:tc>
        <w:tc>
          <w:tcPr>
            <w:tcW w:w="173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轻交通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水泥固化土</w:t>
            </w:r>
          </w:p>
        </w:tc>
        <w:tc>
          <w:tcPr>
            <w:tcW w:w="95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上基层</w:t>
            </w:r>
          </w:p>
        </w:tc>
        <w:tc>
          <w:tcPr>
            <w:tcW w:w="1768"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≥4.</w:t>
            </w:r>
            <w:r>
              <w:rPr>
                <w:rFonts w:hint="eastAsia" w:asciiTheme="minorEastAsia" w:hAnsiTheme="minorEastAsia" w:eastAsiaTheme="minorEastAsia" w:cstheme="minorEastAsia"/>
                <w:sz w:val="18"/>
                <w:szCs w:val="18"/>
                <w:lang w:val="en-US" w:eastAsia="zh-CN"/>
              </w:rPr>
              <w:t>5</w:t>
            </w:r>
          </w:p>
        </w:tc>
        <w:tc>
          <w:tcPr>
            <w:tcW w:w="18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173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vMerge w:val="continue"/>
            <w:vAlign w:val="center"/>
          </w:tcPr>
          <w:p>
            <w:pPr>
              <w:jc w:val="center"/>
              <w:rPr>
                <w:rFonts w:asciiTheme="minorEastAsia" w:hAnsiTheme="minorEastAsia" w:eastAsiaTheme="minorEastAsia" w:cstheme="minorEastAsia"/>
                <w:sz w:val="18"/>
                <w:szCs w:val="18"/>
              </w:rPr>
            </w:pPr>
          </w:p>
        </w:tc>
        <w:tc>
          <w:tcPr>
            <w:tcW w:w="95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下基层</w:t>
            </w:r>
          </w:p>
        </w:tc>
        <w:tc>
          <w:tcPr>
            <w:tcW w:w="1768"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18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173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石灰固化土</w:t>
            </w:r>
          </w:p>
        </w:tc>
        <w:tc>
          <w:tcPr>
            <w:tcW w:w="95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上</w:t>
            </w:r>
            <w:r>
              <w:rPr>
                <w:rFonts w:asciiTheme="minorEastAsia" w:hAnsiTheme="minorEastAsia" w:eastAsiaTheme="minorEastAsia" w:cstheme="minorEastAsia"/>
                <w:sz w:val="18"/>
                <w:szCs w:val="18"/>
              </w:rPr>
              <w:t>基层</w:t>
            </w:r>
          </w:p>
        </w:tc>
        <w:tc>
          <w:tcPr>
            <w:tcW w:w="1768"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8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73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vMerge w:val="continue"/>
            <w:vAlign w:val="center"/>
          </w:tcPr>
          <w:p>
            <w:pPr>
              <w:jc w:val="center"/>
              <w:rPr>
                <w:rFonts w:asciiTheme="minorEastAsia" w:hAnsiTheme="minorEastAsia" w:eastAsiaTheme="minorEastAsia" w:cstheme="minorEastAsia"/>
                <w:sz w:val="18"/>
                <w:szCs w:val="18"/>
              </w:rPr>
            </w:pPr>
          </w:p>
        </w:tc>
        <w:tc>
          <w:tcPr>
            <w:tcW w:w="95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下</w:t>
            </w:r>
            <w:r>
              <w:rPr>
                <w:rFonts w:asciiTheme="minorEastAsia" w:hAnsiTheme="minorEastAsia" w:eastAsiaTheme="minorEastAsia" w:cstheme="minorEastAsia"/>
                <w:sz w:val="18"/>
                <w:szCs w:val="18"/>
              </w:rPr>
              <w:t>基层</w:t>
            </w:r>
          </w:p>
        </w:tc>
        <w:tc>
          <w:tcPr>
            <w:tcW w:w="1768"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8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≥0.8</w:t>
            </w:r>
          </w:p>
        </w:tc>
        <w:tc>
          <w:tcPr>
            <w:tcW w:w="173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081"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石灰粉煤灰固化土</w:t>
            </w:r>
          </w:p>
        </w:tc>
        <w:tc>
          <w:tcPr>
            <w:tcW w:w="95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上</w:t>
            </w:r>
            <w:r>
              <w:rPr>
                <w:rFonts w:asciiTheme="minorEastAsia" w:hAnsiTheme="minorEastAsia" w:eastAsiaTheme="minorEastAsia" w:cstheme="minorEastAsia"/>
                <w:sz w:val="18"/>
                <w:szCs w:val="18"/>
              </w:rPr>
              <w:t>基层</w:t>
            </w:r>
          </w:p>
        </w:tc>
        <w:tc>
          <w:tcPr>
            <w:tcW w:w="1768" w:type="dxa"/>
            <w:vAlign w:val="center"/>
          </w:tcPr>
          <w:p>
            <w:pPr>
              <w:spacing w:line="48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≥0.8</w:t>
            </w:r>
          </w:p>
        </w:tc>
        <w:tc>
          <w:tcPr>
            <w:tcW w:w="1865" w:type="dxa"/>
            <w:vAlign w:val="center"/>
          </w:tcPr>
          <w:p>
            <w:pPr>
              <w:spacing w:line="48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≥0.8</w:t>
            </w:r>
          </w:p>
        </w:tc>
        <w:tc>
          <w:tcPr>
            <w:tcW w:w="1735" w:type="dxa"/>
            <w:vAlign w:val="center"/>
          </w:tcPr>
          <w:p>
            <w:pPr>
              <w:spacing w:line="48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81" w:type="dxa"/>
            <w:vMerge w:val="continue"/>
            <w:vAlign w:val="center"/>
          </w:tcPr>
          <w:p>
            <w:pPr>
              <w:jc w:val="center"/>
              <w:rPr>
                <w:rFonts w:asciiTheme="minorEastAsia" w:hAnsiTheme="minorEastAsia" w:eastAsiaTheme="minorEastAsia" w:cstheme="minorEastAsia"/>
                <w:sz w:val="18"/>
                <w:szCs w:val="18"/>
              </w:rPr>
            </w:pPr>
          </w:p>
        </w:tc>
        <w:tc>
          <w:tcPr>
            <w:tcW w:w="95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下</w:t>
            </w:r>
            <w:r>
              <w:rPr>
                <w:rFonts w:asciiTheme="minorEastAsia" w:hAnsiTheme="minorEastAsia" w:eastAsiaTheme="minorEastAsia" w:cstheme="minorEastAsia"/>
                <w:sz w:val="18"/>
                <w:szCs w:val="18"/>
              </w:rPr>
              <w:t>基层</w:t>
            </w:r>
          </w:p>
        </w:tc>
        <w:tc>
          <w:tcPr>
            <w:tcW w:w="1768" w:type="dxa"/>
            <w:vAlign w:val="center"/>
          </w:tcPr>
          <w:p>
            <w:pPr>
              <w:spacing w:line="48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≥0.6</w:t>
            </w:r>
          </w:p>
        </w:tc>
        <w:tc>
          <w:tcPr>
            <w:tcW w:w="1865" w:type="dxa"/>
            <w:vAlign w:val="center"/>
          </w:tcPr>
          <w:p>
            <w:pPr>
              <w:spacing w:line="48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≥0.6</w:t>
            </w:r>
            <w:bookmarkStart w:id="327" w:name="_GoBack"/>
            <w:bookmarkEnd w:id="327"/>
          </w:p>
        </w:tc>
        <w:tc>
          <w:tcPr>
            <w:tcW w:w="1735" w:type="dxa"/>
            <w:vAlign w:val="center"/>
          </w:tcPr>
          <w:p>
            <w:pPr>
              <w:spacing w:line="48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≥0.5</w:t>
            </w:r>
          </w:p>
        </w:tc>
      </w:tr>
    </w:tbl>
    <w:p>
      <w:pPr>
        <w:jc w:val="center"/>
        <w:rPr>
          <w:rFonts w:asciiTheme="minorEastAsia" w:hAnsiTheme="minorEastAsia" w:eastAsiaTheme="minorEastAsia" w:cstheme="minorEastAsia"/>
        </w:rPr>
      </w:pP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表4.3.3.3  乡村道路与景区道路固化土混合料无侧限抗压强度标准（单位：MPa）</w:t>
      </w:r>
    </w:p>
    <w:tbl>
      <w:tblPr>
        <w:tblStyle w:val="11"/>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950"/>
        <w:gridCol w:w="1768"/>
        <w:gridCol w:w="1865"/>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类别</w:t>
            </w:r>
          </w:p>
        </w:tc>
        <w:tc>
          <w:tcPr>
            <w:tcW w:w="95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结构层</w:t>
            </w:r>
          </w:p>
        </w:tc>
        <w:tc>
          <w:tcPr>
            <w:tcW w:w="1768"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干路</w:t>
            </w:r>
          </w:p>
        </w:tc>
        <w:tc>
          <w:tcPr>
            <w:tcW w:w="18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支路</w:t>
            </w:r>
          </w:p>
        </w:tc>
        <w:tc>
          <w:tcPr>
            <w:tcW w:w="173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巷路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水泥固化土</w:t>
            </w:r>
          </w:p>
        </w:tc>
        <w:tc>
          <w:tcPr>
            <w:tcW w:w="95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面层</w:t>
            </w:r>
          </w:p>
        </w:tc>
        <w:tc>
          <w:tcPr>
            <w:tcW w:w="1768"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18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173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vMerge w:val="continue"/>
            <w:vAlign w:val="center"/>
          </w:tcPr>
          <w:p>
            <w:pPr>
              <w:jc w:val="center"/>
              <w:rPr>
                <w:rFonts w:asciiTheme="minorEastAsia" w:hAnsiTheme="minorEastAsia" w:eastAsiaTheme="minorEastAsia" w:cstheme="minorEastAsia"/>
                <w:sz w:val="18"/>
                <w:szCs w:val="18"/>
              </w:rPr>
            </w:pPr>
          </w:p>
        </w:tc>
        <w:tc>
          <w:tcPr>
            <w:tcW w:w="95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基层</w:t>
            </w:r>
          </w:p>
        </w:tc>
        <w:tc>
          <w:tcPr>
            <w:tcW w:w="1768"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18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735" w:type="dxa"/>
            <w:vAlign w:val="center"/>
          </w:tcPr>
          <w:p>
            <w:pPr>
              <w:jc w:val="center"/>
              <w:rPr>
                <w:rFonts w:asciiTheme="minorEastAsia" w:hAnsiTheme="minorEastAsia" w:eastAsiaTheme="minorEastAsia" w:cstheme="minorEastAsia"/>
                <w:sz w:val="18"/>
                <w:szCs w:val="18"/>
              </w:rPr>
            </w:pPr>
          </w:p>
        </w:tc>
      </w:tr>
    </w:tbl>
    <w:p>
      <w:pPr>
        <w:jc w:val="cente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註：复合胶结料固化土混合料的无侧限抗压强度可参照水泥固化土指标试行。</w:t>
      </w: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b/>
          <w:bCs/>
        </w:rPr>
        <w:t>4.3.4</w:t>
      </w:r>
      <w:r>
        <w:rPr>
          <w:rFonts w:hint="eastAsia" w:asciiTheme="minorEastAsia" w:hAnsiTheme="minorEastAsia" w:eastAsiaTheme="minorEastAsia" w:cstheme="minorEastAsia"/>
        </w:rPr>
        <w:t xml:space="preserve"> 在寒冷地区和严寒地区，对固化土可能发生冻害，应考虑防冻措施。可以加入固化土防冻剂，并按现行行业标准《公路工程无机结合料稳定材料试验规程》JTG E51 和《无机结合料稳定材料冻融试验方法) T0858进行试验。对固化土抗冻性和冻融试验方法如表5.3.4所示。</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表 5.3.4  固化土的抗冻性指标及其试验方法</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2"/>
        <w:gridCol w:w="1486"/>
        <w:gridCol w:w="1418"/>
        <w:gridCol w:w="1535"/>
        <w:gridCol w:w="1043"/>
        <w:gridCol w:w="1004"/>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地域</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分类</w:t>
            </w:r>
          </w:p>
        </w:tc>
        <w:tc>
          <w:tcPr>
            <w:tcW w:w="148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冻融试验条件</w:t>
            </w:r>
          </w:p>
        </w:tc>
        <w:tc>
          <w:tcPr>
            <w:tcW w:w="1418"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试件尺寸</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mm</w:t>
            </w:r>
          </w:p>
        </w:tc>
        <w:tc>
          <w:tcPr>
            <w:tcW w:w="153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试件养护期 </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天</w:t>
            </w:r>
          </w:p>
        </w:tc>
        <w:tc>
          <w:tcPr>
            <w:tcW w:w="104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冻融循环  次</w:t>
            </w:r>
          </w:p>
        </w:tc>
        <w:tc>
          <w:tcPr>
            <w:tcW w:w="1004"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强度损失</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004"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质量损失</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寒冷</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地区</w:t>
            </w:r>
          </w:p>
        </w:tc>
        <w:tc>
          <w:tcPr>
            <w:tcW w:w="148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-18±1℃；</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w:t>
            </w:r>
          </w:p>
        </w:tc>
        <w:tc>
          <w:tcPr>
            <w:tcW w:w="1418"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Φ150x150</w:t>
            </w:r>
          </w:p>
        </w:tc>
        <w:tc>
          <w:tcPr>
            <w:tcW w:w="153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104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004"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1004"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严寒</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地区</w:t>
            </w:r>
          </w:p>
        </w:tc>
        <w:tc>
          <w:tcPr>
            <w:tcW w:w="148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-30±1℃；</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w:t>
            </w:r>
          </w:p>
        </w:tc>
        <w:tc>
          <w:tcPr>
            <w:tcW w:w="1418"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Φ150x150</w:t>
            </w:r>
          </w:p>
        </w:tc>
        <w:tc>
          <w:tcPr>
            <w:tcW w:w="153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90</w:t>
            </w:r>
          </w:p>
        </w:tc>
        <w:tc>
          <w:tcPr>
            <w:tcW w:w="104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004"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1004"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r>
    </w:tbl>
    <w:p>
      <w:pPr>
        <w:rPr>
          <w:rFonts w:asciiTheme="minorEastAsia" w:hAnsiTheme="minorEastAsia" w:eastAsiaTheme="minorEastAsia" w:cstheme="minorEastAsia"/>
        </w:rPr>
      </w:pPr>
    </w:p>
    <w:p>
      <w:pPr>
        <w:pStyle w:val="3"/>
        <w:spacing w:before="156" w:after="156"/>
        <w:jc w:val="both"/>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bookmarkStart w:id="116" w:name="_Toc5229"/>
      <w:bookmarkStart w:id="117" w:name="_Toc2221"/>
      <w:bookmarkStart w:id="118" w:name="_Toc32618"/>
      <w:bookmarkStart w:id="119" w:name="_Toc20455"/>
      <w:bookmarkStart w:id="120" w:name="_Toc26940"/>
      <w:bookmarkStart w:id="121" w:name="_Toc19557"/>
      <w:bookmarkStart w:id="122" w:name="_Toc481672961"/>
      <w:bookmarkStart w:id="123" w:name="_Toc16091"/>
      <w:r>
        <w:rPr>
          <w:rFonts w:hint="eastAsia" w:asciiTheme="minorEastAsia" w:hAnsiTheme="minorEastAsia" w:eastAsiaTheme="minorEastAsia" w:cstheme="minorEastAsia"/>
        </w:rPr>
        <w:t>4.4 固化土混合料的配合比设计</w:t>
      </w:r>
      <w:bookmarkEnd w:id="116"/>
      <w:bookmarkEnd w:id="117"/>
      <w:bookmarkEnd w:id="118"/>
      <w:bookmarkEnd w:id="119"/>
      <w:bookmarkEnd w:id="120"/>
      <w:bookmarkEnd w:id="121"/>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4.4.1 </w:t>
      </w:r>
      <w:r>
        <w:rPr>
          <w:rFonts w:hint="eastAsia" w:asciiTheme="minorEastAsia" w:hAnsiTheme="minorEastAsia" w:eastAsiaTheme="minorEastAsia" w:cstheme="minorEastAsia"/>
        </w:rPr>
        <w:t>土壤固化剂选取试验应按下列步骤进行：</w:t>
      </w:r>
    </w:p>
    <w:p>
      <w:pPr>
        <w:ind w:left="400"/>
        <w:rPr>
          <w:rFonts w:asciiTheme="minorEastAsia" w:hAnsiTheme="minorEastAsia" w:eastAsiaTheme="minorEastAsia" w:cstheme="minorEastAsia"/>
          <w:bCs/>
        </w:rPr>
      </w:pPr>
      <w:r>
        <w:rPr>
          <w:rFonts w:hint="eastAsia" w:asciiTheme="minorEastAsia" w:hAnsiTheme="minorEastAsia" w:eastAsiaTheme="minorEastAsia" w:cstheme="minorEastAsia"/>
          <w:bCs/>
        </w:rPr>
        <w:t>（1）选用的土壤固化剂应符合产品标准</w:t>
      </w:r>
      <w:r>
        <w:rPr>
          <w:rFonts w:hint="eastAsia" w:asciiTheme="minorEastAsia" w:hAnsiTheme="minorEastAsia" w:eastAsiaTheme="minorEastAsia" w:cstheme="minorEastAsia"/>
        </w:rPr>
        <w:t>《土壤固化外加剂》CJ/T486。</w:t>
      </w:r>
    </w:p>
    <w:p>
      <w:pPr>
        <w:ind w:left="400"/>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bCs/>
        </w:rPr>
        <w:t>采用候选的土壤固化剂进行</w:t>
      </w:r>
      <w:r>
        <w:rPr>
          <w:rFonts w:hint="eastAsia" w:asciiTheme="minorEastAsia" w:hAnsiTheme="minorEastAsia" w:eastAsiaTheme="minorEastAsia" w:cstheme="minorEastAsia"/>
        </w:rPr>
        <w:t>固化土试配时，宜采用三个配合比，其中基准配合比的土壤固化剂掺量为产品要求量，另外两个配合比的土壤固化剂掺量宜比产品要求量波动</w:t>
      </w:r>
      <w:r>
        <w:rPr>
          <w:rFonts w:hint="eastAsia" w:ascii="宋体" w:hAnsi="宋体" w:cs="宋体"/>
        </w:rPr>
        <w:t>±</w:t>
      </w:r>
      <w:r>
        <w:rPr>
          <w:rFonts w:hint="eastAsia" w:asciiTheme="minorEastAsia" w:hAnsiTheme="minorEastAsia" w:eastAsiaTheme="minorEastAsia" w:cstheme="minorEastAsia"/>
        </w:rPr>
        <w:t>25%。</w:t>
      </w:r>
    </w:p>
    <w:p>
      <w:pPr>
        <w:ind w:left="400"/>
        <w:rPr>
          <w:rFonts w:asciiTheme="minorEastAsia" w:hAnsiTheme="minorEastAsia" w:eastAsiaTheme="minorEastAsia" w:cstheme="minorEastAsia"/>
        </w:rPr>
      </w:pPr>
      <w:r>
        <w:rPr>
          <w:rFonts w:hint="eastAsia" w:asciiTheme="minorEastAsia" w:hAnsiTheme="minorEastAsia" w:eastAsiaTheme="minorEastAsia" w:cstheme="minorEastAsia"/>
        </w:rPr>
        <w:t>（3）按照设定的胶结料用量（PO425水泥6%），将土壤固化剂加入拌合水中或直接加入混合料中，进行试件制备、成型及标准养护。</w:t>
      </w:r>
    </w:p>
    <w:p>
      <w:pPr>
        <w:ind w:left="399" w:leftChars="190"/>
        <w:rPr>
          <w:rFonts w:asciiTheme="minorEastAsia" w:hAnsiTheme="minorEastAsia" w:eastAsiaTheme="minorEastAsia" w:cstheme="minorEastAsia"/>
        </w:rPr>
      </w:pPr>
      <w:r>
        <w:rPr>
          <w:rFonts w:hint="eastAsia" w:asciiTheme="minorEastAsia" w:hAnsiTheme="minorEastAsia" w:eastAsiaTheme="minorEastAsia" w:cstheme="minorEastAsia"/>
        </w:rPr>
        <w:t>（4）测定固化土7d无侧限抗压强度和抗压强度比，根据试配结果进行比较，确定选用的土壤固化剂及其掺量。如不符合要求，重新进行新一轮试验。</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4.4.2</w:t>
      </w:r>
      <w:r>
        <w:rPr>
          <w:rFonts w:hint="eastAsia" w:asciiTheme="minorEastAsia" w:hAnsiTheme="minorEastAsia" w:eastAsiaTheme="minorEastAsia" w:cstheme="minorEastAsia"/>
        </w:rPr>
        <w:t xml:space="preserve"> 水泥胶结料用量选取：</w:t>
      </w:r>
    </w:p>
    <w:p>
      <w:pPr>
        <w:pStyle w:val="16"/>
        <w:numPr>
          <w:ilvl w:val="0"/>
          <w:numId w:val="0"/>
        </w:numPr>
        <w:ind w:left="420"/>
        <w:rPr>
          <w:rFonts w:asciiTheme="minorEastAsia" w:hAnsiTheme="minorEastAsia" w:eastAsiaTheme="minorEastAsia" w:cstheme="minorEastAsia"/>
        </w:rPr>
      </w:pPr>
      <w:r>
        <w:rPr>
          <w:rFonts w:hint="eastAsia" w:asciiTheme="minorEastAsia" w:hAnsiTheme="minorEastAsia" w:eastAsiaTheme="minorEastAsia" w:cstheme="minorEastAsia"/>
        </w:rPr>
        <w:t>1对工程土样进行土性试验，确定土料的最大干密度和最佳含水率。</w:t>
      </w:r>
    </w:p>
    <w:p>
      <w:pPr>
        <w:pStyle w:val="16"/>
        <w:numPr>
          <w:ilvl w:val="0"/>
          <w:numId w:val="0"/>
        </w:numPr>
        <w:ind w:left="420"/>
        <w:rPr>
          <w:rFonts w:asciiTheme="minorEastAsia" w:hAnsiTheme="minorEastAsia" w:eastAsiaTheme="minorEastAsia" w:cstheme="minorEastAsia"/>
        </w:rPr>
      </w:pPr>
      <w:r>
        <w:rPr>
          <w:rFonts w:hint="eastAsia" w:asciiTheme="minorEastAsia" w:hAnsiTheme="minorEastAsia" w:eastAsiaTheme="minorEastAsia" w:cstheme="minorEastAsia"/>
        </w:rPr>
        <w:t>2配制固化土混合料。按照4.4.1确定的固化剂型号及掺量，通过表4.4.2初选水泥掺量，按照土料的干基比例内掺计算实际加量，加入土料中，配制混合料。</w:t>
      </w:r>
    </w:p>
    <w:p>
      <w:pPr>
        <w:pStyle w:val="16"/>
        <w:numPr>
          <w:ilvl w:val="0"/>
          <w:numId w:val="0"/>
        </w:numPr>
        <w:ind w:left="885"/>
        <w:jc w:val="center"/>
        <w:rPr>
          <w:rFonts w:asciiTheme="minorEastAsia" w:hAnsiTheme="minorEastAsia" w:eastAsiaTheme="minorEastAsia" w:cstheme="minorEastAsia"/>
        </w:rPr>
      </w:pPr>
    </w:p>
    <w:p>
      <w:pPr>
        <w:pStyle w:val="16"/>
        <w:numPr>
          <w:ilvl w:val="0"/>
          <w:numId w:val="0"/>
        </w:numPr>
        <w:ind w:left="885"/>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表4.4.2 水泥固化土中水泥推荐用量（%） </w:t>
      </w:r>
    </w:p>
    <w:tbl>
      <w:tblPr>
        <w:tblStyle w:val="11"/>
        <w:tblW w:w="7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16"/>
        <w:gridCol w:w="1531"/>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9" w:type="dxa"/>
            <w:tcBorders>
              <w:tl2br w:val="single" w:color="000000" w:sz="4" w:space="0"/>
            </w:tcBorders>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固化土等级</w:t>
            </w:r>
          </w:p>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土样干密度/g/cm</w:t>
            </w:r>
            <w:r>
              <w:rPr>
                <w:rFonts w:hint="eastAsia" w:asciiTheme="minorEastAsia" w:hAnsiTheme="minorEastAsia" w:eastAsiaTheme="minorEastAsia" w:cstheme="minorEastAsia"/>
                <w:vertAlign w:val="superscript"/>
              </w:rPr>
              <w:t>3</w:t>
            </w:r>
          </w:p>
        </w:tc>
        <w:tc>
          <w:tcPr>
            <w:tcW w:w="1616" w:type="dxa"/>
          </w:tcPr>
          <w:p/>
          <w:p>
            <w:pPr>
              <w:rPr>
                <w:rFonts w:asciiTheme="minorEastAsia" w:hAnsiTheme="minorEastAsia" w:eastAsiaTheme="minorEastAsia" w:cstheme="minorEastAsia"/>
              </w:rPr>
            </w:pPr>
            <w:r>
              <w:rPr>
                <w:rFonts w:hint="eastAsia" w:asciiTheme="minorEastAsia" w:hAnsiTheme="minorEastAsia" w:eastAsiaTheme="minorEastAsia" w:cstheme="minorEastAsia"/>
              </w:rPr>
              <w:t>一级</w:t>
            </w:r>
          </w:p>
          <w:p>
            <w:pPr>
              <w:rPr>
                <w:rFonts w:asciiTheme="minorEastAsia" w:hAnsiTheme="minorEastAsia" w:eastAsiaTheme="minorEastAsia" w:cstheme="minorEastAsia"/>
              </w:rPr>
            </w:pPr>
            <w:r>
              <w:rPr>
                <w:rFonts w:hint="eastAsia" w:asciiTheme="minorEastAsia" w:hAnsiTheme="minorEastAsia" w:eastAsiaTheme="minorEastAsia" w:cstheme="minorEastAsia"/>
              </w:rPr>
              <w:t>0.5～2.0MPa</w:t>
            </w:r>
          </w:p>
        </w:tc>
        <w:tc>
          <w:tcPr>
            <w:tcW w:w="1531"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二级</w:t>
            </w:r>
          </w:p>
          <w:p>
            <w:pPr>
              <w:rPr>
                <w:rFonts w:asciiTheme="minorEastAsia" w:hAnsiTheme="minorEastAsia" w:eastAsiaTheme="minorEastAsia" w:cstheme="minorEastAsia"/>
              </w:rPr>
            </w:pPr>
            <w:r>
              <w:rPr>
                <w:rFonts w:hint="eastAsia" w:asciiTheme="minorEastAsia" w:hAnsiTheme="minorEastAsia" w:eastAsiaTheme="minorEastAsia" w:cstheme="minorEastAsia"/>
              </w:rPr>
              <w:t>2～4 MPa</w:t>
            </w:r>
          </w:p>
        </w:tc>
        <w:tc>
          <w:tcPr>
            <w:tcW w:w="1578"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三级</w:t>
            </w:r>
          </w:p>
          <w:p>
            <w:pPr>
              <w:rPr>
                <w:rFonts w:asciiTheme="minorEastAsia" w:hAnsiTheme="minorEastAsia" w:eastAsiaTheme="minorEastAsia" w:cstheme="minorEastAsia"/>
              </w:rPr>
            </w:pPr>
            <w:r>
              <w:rPr>
                <w:rFonts w:hint="eastAsia" w:asciiTheme="minorEastAsia" w:hAnsiTheme="minorEastAsia" w:eastAsiaTheme="minorEastAsia" w:cstheme="minorEastAsia"/>
              </w:rPr>
              <w:t>4～6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9"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1616"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宋体" w:hAnsi="宋体" w:cs="宋体"/>
              </w:rPr>
              <w:t>～</w:t>
            </w:r>
            <w:r>
              <w:rPr>
                <w:rFonts w:hint="eastAsia" w:asciiTheme="minorEastAsia" w:hAnsiTheme="minorEastAsia" w:eastAsiaTheme="minorEastAsia" w:cstheme="minorEastAsia"/>
              </w:rPr>
              <w:t>6</w:t>
            </w:r>
          </w:p>
        </w:tc>
        <w:tc>
          <w:tcPr>
            <w:tcW w:w="1531"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宋体" w:hAnsi="宋体" w:cs="宋体"/>
              </w:rPr>
              <w:t>～</w:t>
            </w:r>
            <w:r>
              <w:rPr>
                <w:rFonts w:hint="eastAsia" w:asciiTheme="minorEastAsia" w:hAnsiTheme="minorEastAsia" w:eastAsiaTheme="minorEastAsia" w:cstheme="minorEastAsia"/>
              </w:rPr>
              <w:t>8</w:t>
            </w:r>
          </w:p>
        </w:tc>
        <w:tc>
          <w:tcPr>
            <w:tcW w:w="1578"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8</w:t>
            </w:r>
            <w:r>
              <w:rPr>
                <w:rFonts w:hint="eastAsia" w:ascii="宋体" w:hAnsi="宋体" w:cs="宋体"/>
              </w:rPr>
              <w:t>～</w:t>
            </w:r>
            <w:r>
              <w:rPr>
                <w:rFonts w:hint="eastAsia" w:asciiTheme="minorEastAsia" w:hAnsiTheme="minorEastAsia" w:eastAsiaTheme="minorEastAsia" w:cstheme="minor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9"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1.8</w:t>
            </w:r>
            <w:r>
              <w:rPr>
                <w:rFonts w:hint="eastAsia" w:ascii="宋体" w:hAnsi="宋体" w:cs="宋体"/>
              </w:rPr>
              <w:t>～</w:t>
            </w:r>
            <w:r>
              <w:rPr>
                <w:rFonts w:hint="eastAsia" w:asciiTheme="minorEastAsia" w:hAnsiTheme="minorEastAsia" w:eastAsiaTheme="minorEastAsia" w:cstheme="minorEastAsia"/>
              </w:rPr>
              <w:t>2.0</w:t>
            </w:r>
          </w:p>
        </w:tc>
        <w:tc>
          <w:tcPr>
            <w:tcW w:w="1616"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宋体" w:hAnsi="宋体" w:cs="宋体"/>
              </w:rPr>
              <w:t>～</w:t>
            </w:r>
            <w:r>
              <w:rPr>
                <w:rFonts w:hint="eastAsia" w:asciiTheme="minorEastAsia" w:hAnsiTheme="minorEastAsia" w:eastAsiaTheme="minorEastAsia" w:cstheme="minorEastAsia"/>
              </w:rPr>
              <w:t>5</w:t>
            </w:r>
          </w:p>
        </w:tc>
        <w:tc>
          <w:tcPr>
            <w:tcW w:w="1531"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宋体" w:hAnsi="宋体" w:cs="宋体"/>
              </w:rPr>
              <w:t>～</w:t>
            </w:r>
            <w:r>
              <w:rPr>
                <w:rFonts w:hint="eastAsia" w:asciiTheme="minorEastAsia" w:hAnsiTheme="minorEastAsia" w:eastAsiaTheme="minorEastAsia" w:cstheme="minorEastAsia"/>
              </w:rPr>
              <w:t>8</w:t>
            </w:r>
          </w:p>
        </w:tc>
        <w:tc>
          <w:tcPr>
            <w:tcW w:w="1578"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8</w:t>
            </w:r>
            <w:r>
              <w:rPr>
                <w:rFonts w:hint="eastAsia" w:ascii="宋体" w:hAnsi="宋体" w:cs="宋体"/>
              </w:rPr>
              <w:t>～</w:t>
            </w:r>
            <w:r>
              <w:rPr>
                <w:rFonts w:hint="eastAsia" w:asciiTheme="minorEastAsia" w:hAnsiTheme="minorEastAsia" w:eastAsiaTheme="minorEastAsia" w:cs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9"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1616"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宋体" w:hAnsi="宋体" w:cs="宋体"/>
              </w:rPr>
              <w:t>～</w:t>
            </w:r>
            <w:r>
              <w:rPr>
                <w:rFonts w:hint="eastAsia" w:asciiTheme="minorEastAsia" w:hAnsiTheme="minorEastAsia" w:eastAsiaTheme="minorEastAsia" w:cstheme="minorEastAsia"/>
              </w:rPr>
              <w:t>4</w:t>
            </w:r>
          </w:p>
        </w:tc>
        <w:tc>
          <w:tcPr>
            <w:tcW w:w="1531"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宋体" w:hAnsi="宋体" w:cs="宋体"/>
              </w:rPr>
              <w:t>～</w:t>
            </w:r>
            <w:r>
              <w:rPr>
                <w:rFonts w:hint="eastAsia" w:asciiTheme="minorEastAsia" w:hAnsiTheme="minorEastAsia" w:eastAsiaTheme="minorEastAsia" w:cstheme="minorEastAsia"/>
              </w:rPr>
              <w:t>7</w:t>
            </w:r>
          </w:p>
        </w:tc>
        <w:tc>
          <w:tcPr>
            <w:tcW w:w="1578"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r>
              <w:rPr>
                <w:rFonts w:hint="eastAsia" w:ascii="宋体" w:hAnsi="宋体" w:cs="宋体"/>
              </w:rPr>
              <w:t>～</w:t>
            </w:r>
            <w:r>
              <w:rPr>
                <w:rFonts w:hint="eastAsia" w:asciiTheme="minorEastAsia" w:hAnsiTheme="minorEastAsia" w:eastAsiaTheme="minorEastAsia" w:cstheme="minorEastAsia"/>
              </w:rPr>
              <w:t>8</w:t>
            </w:r>
          </w:p>
        </w:tc>
      </w:tr>
    </w:tbl>
    <w:p>
      <w:pPr>
        <w:ind w:left="420"/>
        <w:rPr>
          <w:rFonts w:asciiTheme="minorEastAsia" w:hAnsiTheme="minorEastAsia" w:eastAsiaTheme="minorEastAsia" w:cstheme="minorEastAsia"/>
        </w:rPr>
      </w:pPr>
    </w:p>
    <w:p>
      <w:pPr>
        <w:ind w:left="420"/>
        <w:rPr>
          <w:rFonts w:asciiTheme="minorEastAsia" w:hAnsiTheme="minorEastAsia" w:eastAsiaTheme="minorEastAsia" w:cstheme="minorEastAsia"/>
        </w:rPr>
      </w:pPr>
      <w:r>
        <w:rPr>
          <w:rFonts w:hint="eastAsia" w:asciiTheme="minorEastAsia" w:hAnsiTheme="minorEastAsia" w:eastAsiaTheme="minorEastAsia" w:cstheme="minorEastAsia"/>
        </w:rPr>
        <w:t>3对配制的固化土混合料进行击实试验，确定其最大干密度和最佳含水率。</w:t>
      </w:r>
    </w:p>
    <w:p>
      <w:pPr>
        <w:ind w:left="420"/>
        <w:rPr>
          <w:rFonts w:asciiTheme="minorEastAsia" w:hAnsiTheme="minorEastAsia" w:eastAsiaTheme="minorEastAsia" w:cstheme="minorEastAsia"/>
        </w:rPr>
      </w:pPr>
      <w:r>
        <w:rPr>
          <w:rFonts w:hint="eastAsia" w:asciiTheme="minorEastAsia" w:hAnsiTheme="minorEastAsia" w:eastAsiaTheme="minorEastAsia" w:cstheme="minorEastAsia"/>
        </w:rPr>
        <w:t>4配合比试验。按上述款项2确定的配比，选取水泥掺量波动±1%配制不少于3组混合料，按最佳含水率和最大干密度，进行成型。</w:t>
      </w:r>
    </w:p>
    <w:p>
      <w:pPr>
        <w:ind w:left="630" w:hanging="630" w:hangingChars="3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5试件标准养生7天，最后1天浸水。测定各组试件的无侧限抗压强度。对比试验结果，选定最佳水泥掺量。</w:t>
      </w:r>
    </w:p>
    <w:p>
      <w:pPr>
        <w:ind w:left="630" w:hanging="630" w:hangingChars="3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6试件的成型、养生及检测应符合《公路工程无机结合稳定材料试验规程》 JTG E51有关规定执行。</w:t>
      </w:r>
    </w:p>
    <w:p>
      <w:pPr>
        <w:ind w:left="630" w:leftChars="200" w:hanging="210" w:hangingChars="100"/>
        <w:rPr>
          <w:rFonts w:asciiTheme="minorEastAsia" w:hAnsiTheme="minorEastAsia" w:eastAsiaTheme="minorEastAsia" w:cstheme="minorEastAsia"/>
        </w:rPr>
      </w:pPr>
    </w:p>
    <w:p>
      <w:pPr>
        <w:ind w:left="632" w:hanging="632" w:hangingChars="300"/>
        <w:rPr>
          <w:rFonts w:asciiTheme="minorEastAsia" w:hAnsiTheme="minorEastAsia" w:eastAsiaTheme="minorEastAsia" w:cstheme="minorEastAsia"/>
          <w:bCs/>
        </w:rPr>
      </w:pPr>
      <w:r>
        <w:rPr>
          <w:rFonts w:hint="eastAsia" w:asciiTheme="minorEastAsia" w:hAnsiTheme="minorEastAsia" w:eastAsiaTheme="minorEastAsia" w:cstheme="minorEastAsia"/>
          <w:b/>
        </w:rPr>
        <w:t xml:space="preserve">4.4.3 </w:t>
      </w:r>
      <w:r>
        <w:rPr>
          <w:rFonts w:hint="eastAsia" w:asciiTheme="minorEastAsia" w:hAnsiTheme="minorEastAsia" w:eastAsiaTheme="minorEastAsia" w:cstheme="minorEastAsia"/>
          <w:bCs/>
        </w:rPr>
        <w:t>石灰胶结料用量的确定</w:t>
      </w:r>
    </w:p>
    <w:p>
      <w:pPr>
        <w:pStyle w:val="16"/>
        <w:numPr>
          <w:ilvl w:val="0"/>
          <w:numId w:val="0"/>
        </w:num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bCs/>
        </w:rPr>
        <w:t>1</w:t>
      </w:r>
      <w:r>
        <w:rPr>
          <w:rFonts w:hint="eastAsia" w:asciiTheme="minorEastAsia" w:hAnsiTheme="minorEastAsia" w:eastAsiaTheme="minorEastAsia" w:cstheme="minorEastAsia"/>
        </w:rPr>
        <w:t>对工程土样进行土性试验，确定土料的最大干密度和最佳含水率。</w:t>
      </w:r>
    </w:p>
    <w:p>
      <w:pPr>
        <w:ind w:left="619" w:leftChars="195" w:hanging="210" w:hangingChars="100"/>
        <w:rPr>
          <w:rFonts w:asciiTheme="minorEastAsia" w:hAnsiTheme="minorEastAsia" w:eastAsiaTheme="minorEastAsia" w:cstheme="minorEastAsia"/>
        </w:rPr>
      </w:pPr>
      <w:r>
        <w:rPr>
          <w:rFonts w:hint="eastAsia" w:asciiTheme="minorEastAsia" w:hAnsiTheme="minorEastAsia" w:eastAsiaTheme="minorEastAsia" w:cstheme="minorEastAsia"/>
        </w:rPr>
        <w:t>2配制固化土混合料。按照4.4.1确定的固化剂型号及掺量，石灰胶结料掺量可以选取干土质量的5%～10%范围内三个量进行试验，按照土料的干基比例内掺计算实际加量，加入土料中。</w:t>
      </w:r>
    </w:p>
    <w:p>
      <w:pPr>
        <w:ind w:left="619" w:leftChars="195" w:hanging="210" w:hangingChars="100"/>
        <w:rPr>
          <w:rFonts w:asciiTheme="minorEastAsia" w:hAnsiTheme="minorEastAsia" w:eastAsiaTheme="minorEastAsia" w:cstheme="minorEastAsia"/>
        </w:rPr>
      </w:pPr>
      <w:r>
        <w:rPr>
          <w:rFonts w:hint="eastAsia" w:asciiTheme="minorEastAsia" w:hAnsiTheme="minorEastAsia" w:eastAsiaTheme="minorEastAsia" w:cstheme="minorEastAsia"/>
        </w:rPr>
        <w:t>3通过击实试验确定已经初选石灰胶结料掺量的混合料的最大干密度和最佳含水率。</w:t>
      </w:r>
    </w:p>
    <w:p>
      <w:pPr>
        <w:ind w:left="619" w:leftChars="195" w:hanging="210" w:hangingChars="100"/>
        <w:rPr>
          <w:rFonts w:asciiTheme="minorEastAsia" w:hAnsiTheme="minorEastAsia" w:eastAsiaTheme="minorEastAsia" w:cstheme="minorEastAsia"/>
        </w:rPr>
      </w:pPr>
      <w:r>
        <w:rPr>
          <w:rFonts w:hint="eastAsia" w:asciiTheme="minorEastAsia" w:hAnsiTheme="minorEastAsia" w:eastAsiaTheme="minorEastAsia" w:cstheme="minorEastAsia"/>
        </w:rPr>
        <w:t>4石灰类固化土混合料配制后，均需闷料4至12小时后再进行成型试件。</w:t>
      </w:r>
    </w:p>
    <w:p>
      <w:pPr>
        <w:ind w:left="619" w:leftChars="195" w:hanging="210" w:hangingChars="100"/>
        <w:rPr>
          <w:rFonts w:asciiTheme="minorEastAsia" w:hAnsiTheme="minorEastAsia" w:eastAsiaTheme="minorEastAsia" w:cstheme="minorEastAsia"/>
        </w:rPr>
      </w:pPr>
      <w:r>
        <w:rPr>
          <w:rFonts w:hint="eastAsia" w:asciiTheme="minorEastAsia" w:hAnsiTheme="minorEastAsia" w:eastAsiaTheme="minorEastAsia" w:cstheme="minorEastAsia"/>
        </w:rPr>
        <w:t>5试件养生7天，最后1天浸水。测定各组试件的无侧限抗压强度。对比试验结果，选定最佳水泥掺量。</w:t>
      </w:r>
    </w:p>
    <w:p>
      <w:pPr>
        <w:ind w:left="619" w:leftChars="195" w:hanging="210" w:hangingChars="100"/>
        <w:rPr>
          <w:rFonts w:asciiTheme="minorEastAsia" w:hAnsiTheme="minorEastAsia" w:eastAsiaTheme="minorEastAsia" w:cstheme="minorEastAsia"/>
        </w:rPr>
      </w:pPr>
      <w:r>
        <w:rPr>
          <w:rFonts w:hint="eastAsia" w:asciiTheme="minorEastAsia" w:hAnsiTheme="minorEastAsia" w:eastAsiaTheme="minorEastAsia" w:cstheme="minorEastAsia"/>
        </w:rPr>
        <w:t>5试件的成型、养生及检测应符合《公路工程无机结合稳定材料试验规程》 JTG E51有关规定执行。</w:t>
      </w:r>
    </w:p>
    <w:p>
      <w:pPr>
        <w:pStyle w:val="5"/>
        <w:ind w:left="840" w:leftChars="200" w:hanging="420" w:hangingChars="200"/>
        <w:rPr>
          <w:rFonts w:asciiTheme="minorEastAsia" w:hAnsiTheme="minorEastAsia" w:eastAsiaTheme="minorEastAsia" w:cstheme="minorEastAsia"/>
        </w:rPr>
      </w:pPr>
    </w:p>
    <w:p>
      <w:pPr>
        <w:pStyle w:val="5"/>
        <w:rPr>
          <w:rFonts w:asciiTheme="minorEastAsia" w:hAnsiTheme="minorEastAsia" w:eastAsiaTheme="minorEastAsia" w:cstheme="minorEastAsia"/>
        </w:rPr>
      </w:pPr>
      <w:r>
        <w:rPr>
          <w:rFonts w:hint="eastAsia" w:asciiTheme="minorEastAsia" w:hAnsiTheme="minorEastAsia" w:eastAsiaTheme="minorEastAsia" w:cstheme="minorEastAsia"/>
          <w:b/>
          <w:bCs/>
        </w:rPr>
        <w:t>4.4.4</w:t>
      </w:r>
      <w:r>
        <w:rPr>
          <w:rFonts w:hint="eastAsia" w:asciiTheme="minorEastAsia" w:hAnsiTheme="minorEastAsia" w:eastAsiaTheme="minorEastAsia" w:cstheme="minorEastAsia"/>
        </w:rPr>
        <w:t xml:space="preserve"> SA类胶结料及其用量的确定</w:t>
      </w:r>
    </w:p>
    <w:p>
      <w:pPr>
        <w:pStyle w:val="16"/>
        <w:numPr>
          <w:ilvl w:val="0"/>
          <w:numId w:val="0"/>
        </w:num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bCs/>
        </w:rPr>
        <w:t>1</w:t>
      </w:r>
      <w:r>
        <w:rPr>
          <w:rFonts w:hint="eastAsia" w:asciiTheme="minorEastAsia" w:hAnsiTheme="minorEastAsia" w:eastAsiaTheme="minorEastAsia" w:cstheme="minorEastAsia"/>
        </w:rPr>
        <w:t>对工程土样进行土性试验，确定土料的最大干密度和最佳含水率。</w:t>
      </w:r>
    </w:p>
    <w:p>
      <w:pPr>
        <w:ind w:left="619" w:leftChars="195" w:hanging="210" w:hangingChars="100"/>
        <w:rPr>
          <w:rFonts w:asciiTheme="minorEastAsia" w:hAnsiTheme="minorEastAsia" w:eastAsiaTheme="minorEastAsia" w:cstheme="minorEastAsia"/>
        </w:rPr>
      </w:pPr>
      <w:r>
        <w:rPr>
          <w:rFonts w:hint="eastAsia" w:asciiTheme="minorEastAsia" w:hAnsiTheme="minorEastAsia" w:eastAsiaTheme="minorEastAsia" w:cstheme="minorEastAsia"/>
        </w:rPr>
        <w:t>2配制固化土混合料。按照4.4.1确定的固化剂型号及掺量，（SA）类固化土胶结料用量可参考生产厂家推荐的用量，波动±20%范围内</w:t>
      </w:r>
      <w:r>
        <w:rPr>
          <w:rFonts w:asciiTheme="minorEastAsia" w:hAnsiTheme="minorEastAsia" w:eastAsiaTheme="minorEastAsia" w:cstheme="minorEastAsia"/>
        </w:rPr>
        <w:t>选取三个</w:t>
      </w:r>
      <w:r>
        <w:rPr>
          <w:rFonts w:hint="eastAsia" w:asciiTheme="minorEastAsia" w:hAnsiTheme="minorEastAsia" w:eastAsiaTheme="minorEastAsia" w:cstheme="minorEastAsia"/>
        </w:rPr>
        <w:t>量</w:t>
      </w:r>
      <w:r>
        <w:rPr>
          <w:rFonts w:asciiTheme="minorEastAsia" w:hAnsiTheme="minorEastAsia" w:eastAsiaTheme="minorEastAsia" w:cstheme="minorEastAsia"/>
        </w:rPr>
        <w:t>进行试验</w:t>
      </w:r>
      <w:r>
        <w:rPr>
          <w:rFonts w:hint="eastAsia" w:asciiTheme="minorEastAsia" w:hAnsiTheme="minorEastAsia" w:eastAsiaTheme="minorEastAsia" w:cstheme="minorEastAsia"/>
        </w:rPr>
        <w:t>，按照土料的干基比例内掺计算实际加量，加入土料中。复合胶结料可以不用另加土壤固化剂。</w:t>
      </w:r>
    </w:p>
    <w:p>
      <w:pPr>
        <w:ind w:left="619" w:leftChars="195" w:hanging="210" w:hangingChars="100"/>
        <w:rPr>
          <w:rFonts w:asciiTheme="minorEastAsia" w:hAnsiTheme="minorEastAsia" w:eastAsiaTheme="minorEastAsia" w:cstheme="minorEastAsia"/>
        </w:rPr>
      </w:pPr>
      <w:r>
        <w:rPr>
          <w:rFonts w:hint="eastAsia" w:asciiTheme="minorEastAsia" w:hAnsiTheme="minorEastAsia" w:eastAsiaTheme="minorEastAsia" w:cstheme="minorEastAsia"/>
        </w:rPr>
        <w:t>3配制混合料后，通过击实实验确定最佳含水率和最大干密度，进行成型试件。</w:t>
      </w:r>
    </w:p>
    <w:p>
      <w:pPr>
        <w:ind w:left="619" w:leftChars="195" w:hanging="210" w:hangingChars="100"/>
        <w:rPr>
          <w:rFonts w:asciiTheme="minorEastAsia" w:hAnsiTheme="minorEastAsia" w:eastAsiaTheme="minorEastAsia" w:cstheme="minorEastAsia"/>
        </w:rPr>
      </w:pPr>
      <w:r>
        <w:rPr>
          <w:rFonts w:hint="eastAsia" w:asciiTheme="minorEastAsia" w:hAnsiTheme="minorEastAsia" w:eastAsiaTheme="minorEastAsia" w:cstheme="minorEastAsia"/>
        </w:rPr>
        <w:t>4试件养生7天，最后1天浸水。测定各组试件的无侧限抗压强度。对比试验结果，选定最佳SA胶结料掺量。</w:t>
      </w:r>
    </w:p>
    <w:p>
      <w:pPr>
        <w:ind w:left="619" w:leftChars="195" w:hanging="210" w:hangingChars="100"/>
        <w:rPr>
          <w:rFonts w:asciiTheme="minorEastAsia" w:hAnsiTheme="minorEastAsia" w:eastAsiaTheme="minorEastAsia" w:cstheme="minorEastAsia"/>
        </w:rPr>
      </w:pPr>
      <w:r>
        <w:rPr>
          <w:rFonts w:hint="eastAsia" w:asciiTheme="minorEastAsia" w:hAnsiTheme="minorEastAsia" w:eastAsiaTheme="minorEastAsia" w:cstheme="minorEastAsia"/>
        </w:rPr>
        <w:t>5试件的成型、养生及检测应符合《公路工程无机结合稳定材料试验规程》 JTG E51有关规定执行。</w:t>
      </w: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2"/>
        <w:rPr>
          <w:rFonts w:asciiTheme="minorEastAsia" w:hAnsiTheme="minorEastAsia" w:eastAsiaTheme="minorEastAsia" w:cstheme="minorEastAsia"/>
        </w:rPr>
      </w:pPr>
      <w:bookmarkStart w:id="124" w:name="_Toc18985"/>
      <w:bookmarkStart w:id="125" w:name="_Toc12611"/>
      <w:bookmarkStart w:id="126" w:name="_Toc10921"/>
      <w:bookmarkStart w:id="127" w:name="_Toc10910"/>
      <w:bookmarkStart w:id="128" w:name="_Toc26882"/>
      <w:bookmarkStart w:id="129" w:name="_Toc17765"/>
      <w:bookmarkStart w:id="130" w:name="_Toc31808"/>
      <w:bookmarkStart w:id="131" w:name="_Toc16738"/>
      <w:r>
        <w:rPr>
          <w:rFonts w:hint="eastAsia" w:asciiTheme="minorEastAsia" w:hAnsiTheme="minorEastAsia" w:eastAsiaTheme="minorEastAsia" w:cstheme="minorEastAsia"/>
        </w:rPr>
        <w:t>5  固化土</w:t>
      </w:r>
      <w:bookmarkEnd w:id="122"/>
      <w:r>
        <w:rPr>
          <w:rFonts w:hint="eastAsia" w:asciiTheme="minorEastAsia" w:hAnsiTheme="minorEastAsia" w:eastAsiaTheme="minorEastAsia" w:cstheme="minorEastAsia"/>
        </w:rPr>
        <w:t>道路结构设计</w:t>
      </w:r>
      <w:bookmarkEnd w:id="123"/>
      <w:bookmarkEnd w:id="124"/>
      <w:bookmarkEnd w:id="125"/>
      <w:bookmarkEnd w:id="126"/>
      <w:bookmarkEnd w:id="127"/>
      <w:bookmarkEnd w:id="128"/>
      <w:bookmarkEnd w:id="129"/>
      <w:bookmarkEnd w:id="130"/>
      <w:bookmarkEnd w:id="131"/>
    </w:p>
    <w:p>
      <w:pPr>
        <w:pStyle w:val="3"/>
        <w:spacing w:before="156" w:after="156"/>
        <w:rPr>
          <w:rFonts w:asciiTheme="minorEastAsia" w:hAnsiTheme="minorEastAsia" w:eastAsiaTheme="minorEastAsia" w:cstheme="minorEastAsia"/>
        </w:rPr>
      </w:pPr>
      <w:bookmarkStart w:id="132" w:name="_Toc481672962"/>
      <w:bookmarkStart w:id="133" w:name="_Toc16458"/>
      <w:bookmarkStart w:id="134" w:name="_Toc15412"/>
      <w:bookmarkStart w:id="135" w:name="_Toc4960"/>
      <w:bookmarkStart w:id="136" w:name="_Toc3695"/>
      <w:bookmarkStart w:id="137" w:name="_Toc13400"/>
      <w:bookmarkStart w:id="138" w:name="_Toc18625"/>
      <w:bookmarkStart w:id="139" w:name="_Toc3039"/>
      <w:bookmarkStart w:id="140" w:name="_Toc19879"/>
      <w:bookmarkStart w:id="141" w:name="_Toc4330"/>
      <w:r>
        <w:rPr>
          <w:rFonts w:hint="eastAsia" w:asciiTheme="minorEastAsia" w:hAnsiTheme="minorEastAsia" w:eastAsiaTheme="minorEastAsia" w:cstheme="minorEastAsia"/>
        </w:rPr>
        <w:t xml:space="preserve">5.1  </w:t>
      </w:r>
      <w:bookmarkEnd w:id="132"/>
      <w:r>
        <w:rPr>
          <w:rFonts w:hint="eastAsia" w:asciiTheme="minorEastAsia" w:hAnsiTheme="minorEastAsia" w:eastAsiaTheme="minorEastAsia" w:cstheme="minorEastAsia"/>
        </w:rPr>
        <w:t>一般规定</w:t>
      </w:r>
      <w:bookmarkEnd w:id="133"/>
      <w:bookmarkEnd w:id="134"/>
      <w:bookmarkEnd w:id="135"/>
      <w:bookmarkEnd w:id="136"/>
      <w:bookmarkEnd w:id="137"/>
      <w:bookmarkEnd w:id="138"/>
      <w:bookmarkEnd w:id="139"/>
      <w:bookmarkEnd w:id="140"/>
      <w:bookmarkEnd w:id="141"/>
    </w:p>
    <w:p>
      <w:pPr>
        <w:rPr>
          <w:rFonts w:asciiTheme="minorEastAsia" w:hAnsiTheme="minorEastAsia" w:eastAsiaTheme="minorEastAsia" w:cstheme="minorEastAsia"/>
        </w:rPr>
      </w:pPr>
      <w:r>
        <w:rPr>
          <w:rFonts w:hint="eastAsia" w:asciiTheme="minorEastAsia" w:hAnsiTheme="minorEastAsia" w:eastAsiaTheme="minorEastAsia" w:cstheme="minorEastAsia"/>
          <w:b/>
          <w:bCs/>
        </w:rPr>
        <w:t xml:space="preserve">5.1.1 </w:t>
      </w:r>
      <w:r>
        <w:rPr>
          <w:rFonts w:hint="eastAsia" w:asciiTheme="minorEastAsia" w:hAnsiTheme="minorEastAsia" w:eastAsiaTheme="minorEastAsia" w:cstheme="minorEastAsia"/>
        </w:rPr>
        <w:t>固化土道路基层、底基层和路基结构设计，应贯彻“科学合理、节能环保、就地取材、经济优质”的设计理念，注重现场调查，根据道路功能、道路等级、交通量、工程地质等条件，选择技术可靠，经济合理，施工方便的路面结构方案。</w:t>
      </w:r>
    </w:p>
    <w:p>
      <w:pPr>
        <w:ind w:left="211" w:hanging="211" w:hangingChars="1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rPr>
        <w:t xml:space="preserve">5.1.2 </w:t>
      </w:r>
      <w:r>
        <w:rPr>
          <w:rFonts w:hint="eastAsia" w:asciiTheme="minorEastAsia" w:hAnsiTheme="minorEastAsia" w:eastAsiaTheme="minorEastAsia" w:cstheme="minorEastAsia"/>
          <w:kern w:val="0"/>
          <w:szCs w:val="21"/>
        </w:rPr>
        <w:t>固化土道路的路基及顶面回弹模量，公路应符合《公路沥青路面设计规范》JTG D50</w:t>
      </w:r>
    </w:p>
    <w:p>
      <w:pPr>
        <w:ind w:left="210" w:hanging="210" w:hangingChars="1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和《公路水泥混凝土路面设计规范》JTG D40的有关规定；城镇道路应符合《城镇道路路面</w:t>
      </w:r>
    </w:p>
    <w:p>
      <w:pPr>
        <w:ind w:left="210" w:hanging="210" w:hangingChars="1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设计规范》CJJ169的有关规定。当不能满足上述要求时，应采取压实、换填或固化等措施提高路床顶面回弹模量。</w:t>
      </w:r>
    </w:p>
    <w:p>
      <w:pPr>
        <w:ind w:left="211" w:hanging="211" w:hangingChars="100"/>
      </w:pPr>
      <w:r>
        <w:rPr>
          <w:rFonts w:hint="eastAsia" w:asciiTheme="minorEastAsia" w:hAnsiTheme="minorEastAsia" w:eastAsiaTheme="minorEastAsia" w:cstheme="minorEastAsia"/>
          <w:b/>
          <w:bCs/>
        </w:rPr>
        <w:t>5.1.3</w:t>
      </w:r>
      <w:r>
        <w:rPr>
          <w:rFonts w:hint="eastAsia" w:asciiTheme="minorEastAsia" w:hAnsiTheme="minorEastAsia" w:eastAsiaTheme="minorEastAsia" w:cstheme="minorEastAsia"/>
          <w:b/>
        </w:rPr>
        <w:t xml:space="preserve"> </w:t>
      </w:r>
      <w:r>
        <w:t>固化土混合料宜用于道路基层、底基层和垫层；基层上面，可以铺设沥青混凝土类、水泥混凝土类和路面砖类等面层材料。</w:t>
      </w:r>
    </w:p>
    <w:p>
      <w:pPr>
        <w:rPr>
          <w:rFonts w:asciiTheme="minorEastAsia" w:hAnsiTheme="minorEastAsia" w:eastAsiaTheme="minorEastAsia" w:cstheme="minorEastAsia"/>
        </w:rPr>
      </w:pPr>
      <w:r>
        <w:rPr>
          <w:rFonts w:hint="eastAsia" w:asciiTheme="minorEastAsia" w:hAnsiTheme="minorEastAsia" w:eastAsiaTheme="minorEastAsia" w:cstheme="minorEastAsia"/>
          <w:b/>
          <w:bCs/>
        </w:rPr>
        <w:t>5.1.4</w:t>
      </w:r>
      <w:r>
        <w:rPr>
          <w:rFonts w:hint="eastAsia" w:asciiTheme="minorEastAsia" w:hAnsiTheme="minorEastAsia" w:eastAsiaTheme="minorEastAsia" w:cstheme="minorEastAsia"/>
        </w:rPr>
        <w:t xml:space="preserve"> 按现行《《乡村道路工程技术规范》</w:t>
      </w:r>
      <w:r>
        <w:rPr>
          <w:rFonts w:asciiTheme="minorEastAsia" w:hAnsiTheme="minorEastAsia" w:eastAsiaTheme="minorEastAsia" w:cstheme="minorEastAsia"/>
        </w:rPr>
        <w:t>GB/T 51224</w:t>
      </w:r>
      <w:r>
        <w:rPr>
          <w:rFonts w:hint="eastAsia" w:asciiTheme="minorEastAsia" w:hAnsiTheme="minorEastAsia" w:eastAsiaTheme="minorEastAsia" w:cstheme="minorEastAsia"/>
        </w:rPr>
        <w:t>，对于乡村道路和类似的园林景区道路可以采用固化土作为基层和面层。</w:t>
      </w:r>
    </w:p>
    <w:p>
      <w:pPr>
        <w:pStyle w:val="3"/>
        <w:spacing w:before="156" w:after="156"/>
        <w:ind w:firstLine="2741" w:firstLineChars="1300"/>
        <w:jc w:val="both"/>
        <w:rPr>
          <w:rFonts w:asciiTheme="minorEastAsia" w:hAnsiTheme="minorEastAsia" w:eastAsiaTheme="minorEastAsia" w:cstheme="minorEastAsia"/>
        </w:rPr>
      </w:pPr>
      <w:bookmarkStart w:id="142" w:name="_Toc481672963"/>
      <w:bookmarkStart w:id="143" w:name="_Toc481441783"/>
      <w:bookmarkStart w:id="144" w:name="_Toc23443"/>
      <w:bookmarkStart w:id="145" w:name="_Toc8678"/>
      <w:bookmarkStart w:id="146" w:name="_Toc32719"/>
      <w:bookmarkStart w:id="147" w:name="_Toc2743"/>
      <w:bookmarkStart w:id="148" w:name="_Toc16874"/>
      <w:bookmarkStart w:id="149" w:name="_Toc17434"/>
      <w:bookmarkStart w:id="150" w:name="_Toc17387"/>
      <w:bookmarkStart w:id="151" w:name="_Toc22809"/>
      <w:bookmarkStart w:id="152" w:name="_Toc24627"/>
      <w:r>
        <w:rPr>
          <w:rFonts w:hint="eastAsia" w:asciiTheme="minorEastAsia" w:hAnsiTheme="minorEastAsia" w:eastAsiaTheme="minorEastAsia" w:cstheme="minorEastAsia"/>
        </w:rPr>
        <w:t xml:space="preserve">5.2  </w:t>
      </w:r>
      <w:bookmarkEnd w:id="142"/>
      <w:bookmarkEnd w:id="143"/>
      <w:r>
        <w:rPr>
          <w:rFonts w:hint="eastAsia" w:asciiTheme="minorEastAsia" w:hAnsiTheme="minorEastAsia" w:eastAsiaTheme="minorEastAsia" w:cstheme="minorEastAsia"/>
        </w:rPr>
        <w:t>固化土基层结构设计</w:t>
      </w:r>
      <w:bookmarkEnd w:id="144"/>
      <w:bookmarkEnd w:id="145"/>
      <w:bookmarkEnd w:id="146"/>
      <w:bookmarkEnd w:id="147"/>
      <w:bookmarkEnd w:id="148"/>
      <w:bookmarkEnd w:id="149"/>
      <w:bookmarkEnd w:id="150"/>
      <w:bookmarkEnd w:id="151"/>
      <w:bookmarkEnd w:id="152"/>
    </w:p>
    <w:p>
      <w:pPr>
        <w:rPr>
          <w:rFonts w:asciiTheme="minorEastAsia" w:hAnsiTheme="minorEastAsia" w:eastAsiaTheme="minorEastAsia" w:cstheme="minorEastAsia"/>
        </w:rPr>
      </w:pPr>
      <w:bookmarkStart w:id="153" w:name="_Toc481672964"/>
      <w:bookmarkStart w:id="154" w:name="_Toc481441784"/>
      <w:r>
        <w:rPr>
          <w:rFonts w:hint="eastAsia" w:asciiTheme="minorEastAsia" w:hAnsiTheme="minorEastAsia" w:eastAsiaTheme="minorEastAsia" w:cstheme="minorEastAsia"/>
          <w:b/>
        </w:rPr>
        <w:t xml:space="preserve">5.2.1 </w:t>
      </w:r>
      <w:r>
        <w:rPr>
          <w:rFonts w:hint="eastAsia" w:asciiTheme="minorEastAsia" w:hAnsiTheme="minorEastAsia" w:eastAsiaTheme="minorEastAsia" w:cstheme="minorEastAsia"/>
        </w:rPr>
        <w:t>固化土道路路面结构设计时，其设计方法应符合现行规范的有关规定。城镇道路基层和底基层结构设计应符合《城镇道路路面设计规范》CJJ169；公路基层和底基层结构设计应符合《公路沥青路面设计规范》JTG D50-2006的有关规定。</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5.2.2 </w:t>
      </w:r>
      <w:r>
        <w:rPr>
          <w:rFonts w:hint="eastAsia" w:asciiTheme="minorEastAsia" w:hAnsiTheme="minorEastAsia" w:eastAsiaTheme="minorEastAsia" w:cstheme="minorEastAsia"/>
        </w:rPr>
        <w:t>采用固化土作为道路基层和底基层时，单层结构设计厚度不应小于15cm，不宜大于25cm，根据需要可以设置多层。</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5.2.3</w:t>
      </w:r>
      <w:r>
        <w:rPr>
          <w:rFonts w:hint="eastAsia" w:asciiTheme="minorEastAsia" w:hAnsiTheme="minorEastAsia" w:eastAsiaTheme="minorEastAsia" w:cstheme="minorEastAsia"/>
        </w:rPr>
        <w:t>, 固化土道路基层在寒冷和严寒地区应考虑抗冻性的要求，必要时应加入防冻剂；</w:t>
      </w:r>
    </w:p>
    <w:p>
      <w:pPr>
        <w:rPr>
          <w:rFonts w:asciiTheme="minorEastAsia" w:hAnsiTheme="minorEastAsia" w:eastAsiaTheme="minorEastAsia" w:cstheme="minorEastAsia"/>
        </w:rPr>
      </w:pPr>
      <w:r>
        <w:rPr>
          <w:rFonts w:hint="eastAsia" w:asciiTheme="minorEastAsia" w:hAnsiTheme="minorEastAsia" w:eastAsiaTheme="minorEastAsia" w:cstheme="minorEastAsia"/>
          <w:b/>
          <w:bCs/>
        </w:rPr>
        <w:t>5.2.4</w:t>
      </w:r>
      <w:r>
        <w:rPr>
          <w:rFonts w:hint="eastAsia" w:asciiTheme="minorEastAsia" w:hAnsiTheme="minorEastAsia" w:eastAsiaTheme="minorEastAsia" w:cstheme="minorEastAsia"/>
        </w:rPr>
        <w:t xml:space="preserve">  固化土道路路面结构设计时应考虑干燥收缩的影响，必要时应加入纤维配筋、膨胀剂或收缩补偿剂。</w:t>
      </w:r>
    </w:p>
    <w:p>
      <w:pPr>
        <w:rPr>
          <w:rFonts w:asciiTheme="minorEastAsia" w:hAnsiTheme="minorEastAsia" w:eastAsiaTheme="minorEastAsia" w:cstheme="minorEastAsia"/>
        </w:rPr>
      </w:pPr>
      <w:r>
        <w:rPr>
          <w:rFonts w:hint="eastAsia" w:asciiTheme="minorEastAsia" w:hAnsiTheme="minorEastAsia" w:eastAsiaTheme="minorEastAsia" w:cstheme="minorEastAsia"/>
          <w:b/>
          <w:bCs/>
        </w:rPr>
        <w:t xml:space="preserve">5.2.3 </w:t>
      </w:r>
      <w:r>
        <w:rPr>
          <w:rFonts w:hint="eastAsia" w:asciiTheme="minorEastAsia" w:hAnsiTheme="minorEastAsia" w:eastAsiaTheme="minorEastAsia" w:cstheme="minorEastAsia"/>
        </w:rPr>
        <w:t>固化土道路设计时，固化土材料性能的参考值，参见附录A。</w:t>
      </w:r>
    </w:p>
    <w:p>
      <w:pPr>
        <w:rPr>
          <w:rFonts w:asciiTheme="minorEastAsia" w:hAnsiTheme="minorEastAsia" w:eastAsiaTheme="minorEastAsia" w:cstheme="minorEastAsia"/>
        </w:rPr>
      </w:pPr>
    </w:p>
    <w:p>
      <w:pPr>
        <w:pStyle w:val="3"/>
        <w:spacing w:before="156" w:after="156"/>
        <w:rPr>
          <w:rFonts w:asciiTheme="minorEastAsia" w:hAnsiTheme="minorEastAsia" w:eastAsiaTheme="minorEastAsia" w:cstheme="minorEastAsia"/>
          <w:b w:val="0"/>
          <w:vertAlign w:val="superscript"/>
        </w:rPr>
      </w:pPr>
      <w:bookmarkStart w:id="155" w:name="_Toc25234"/>
      <w:bookmarkStart w:id="156" w:name="_Toc4388"/>
      <w:bookmarkStart w:id="157" w:name="_Toc25892"/>
      <w:bookmarkStart w:id="158" w:name="_Toc1733"/>
      <w:bookmarkStart w:id="159" w:name="_Toc688"/>
      <w:bookmarkStart w:id="160" w:name="_Toc10598"/>
      <w:bookmarkStart w:id="161" w:name="_Toc5730"/>
      <w:bookmarkStart w:id="162" w:name="_Toc12318"/>
      <w:bookmarkStart w:id="163" w:name="_Toc31471"/>
      <w:r>
        <w:rPr>
          <w:rFonts w:hint="eastAsia" w:asciiTheme="minorEastAsia" w:hAnsiTheme="minorEastAsia" w:eastAsiaTheme="minorEastAsia" w:cstheme="minorEastAsia"/>
        </w:rPr>
        <w:t xml:space="preserve">5.3  </w:t>
      </w:r>
      <w:bookmarkEnd w:id="153"/>
      <w:bookmarkEnd w:id="154"/>
      <w:r>
        <w:rPr>
          <w:rFonts w:hint="eastAsia" w:asciiTheme="minorEastAsia" w:hAnsiTheme="minorEastAsia" w:eastAsiaTheme="minorEastAsia" w:cstheme="minorEastAsia"/>
        </w:rPr>
        <w:t>固化土面层的结构设计</w:t>
      </w:r>
      <w:bookmarkEnd w:id="155"/>
      <w:bookmarkEnd w:id="156"/>
      <w:bookmarkEnd w:id="157"/>
      <w:bookmarkEnd w:id="158"/>
      <w:bookmarkEnd w:id="159"/>
      <w:bookmarkEnd w:id="160"/>
      <w:bookmarkEnd w:id="161"/>
      <w:bookmarkEnd w:id="162"/>
      <w:bookmarkEnd w:id="163"/>
    </w:p>
    <w:p>
      <w:r>
        <w:rPr>
          <w:rFonts w:hint="eastAsia"/>
          <w:b/>
          <w:bCs/>
        </w:rPr>
        <w:t>5.3.1</w:t>
      </w:r>
      <w:r>
        <w:rPr>
          <w:rFonts w:hint="eastAsia"/>
        </w:rPr>
        <w:t>在乡村道路和景区道路，为了维护生态环境的要求，可采用固化土面层。</w:t>
      </w:r>
    </w:p>
    <w:p>
      <w:r>
        <w:rPr>
          <w:rFonts w:hint="eastAsia"/>
          <w:b/>
          <w:bCs/>
        </w:rPr>
        <w:t>5.3.2</w:t>
      </w:r>
      <w:r>
        <w:rPr>
          <w:rFonts w:hint="eastAsia"/>
        </w:rPr>
        <w:t xml:space="preserve"> 固化土面层的强度应符合表4.3.3.3的技术要求。固化土面层的厚度不应小于15cm。</w:t>
      </w:r>
    </w:p>
    <w:p>
      <w:r>
        <w:rPr>
          <w:rFonts w:hint="eastAsia"/>
          <w:b/>
          <w:bCs/>
        </w:rPr>
        <w:t>5.3.3</w:t>
      </w:r>
      <w:r>
        <w:rPr>
          <w:rFonts w:hint="eastAsia"/>
        </w:rPr>
        <w:t xml:space="preserve"> 固化土面层要根据地区和气候特点设计，当收缩变形值超过500x10</w:t>
      </w:r>
      <w:r>
        <w:rPr>
          <w:rFonts w:hint="eastAsia"/>
          <w:vertAlign w:val="superscript"/>
        </w:rPr>
        <w:t>-6，</w:t>
      </w:r>
      <w:r>
        <w:rPr>
          <w:rFonts w:hint="eastAsia"/>
        </w:rPr>
        <w:t>以上，应加入适量砂石料，所用砂石料应符合</w:t>
      </w:r>
      <w:r>
        <w:rPr>
          <w:rFonts w:hint="eastAsia" w:asciiTheme="minorEastAsia" w:hAnsiTheme="minorEastAsia" w:eastAsiaTheme="minorEastAsia" w:cstheme="minorEastAsia"/>
        </w:rPr>
        <w:t>《建设用砂》</w:t>
      </w:r>
      <w:r>
        <w:rPr>
          <w:rFonts w:asciiTheme="minorEastAsia" w:hAnsiTheme="minorEastAsia" w:eastAsiaTheme="minorEastAsia" w:cstheme="minorEastAsia"/>
        </w:rPr>
        <w:t xml:space="preserve"> GB/T 14684 </w:t>
      </w:r>
      <w:r>
        <w:rPr>
          <w:rFonts w:hint="eastAsia" w:asciiTheme="minorEastAsia" w:hAnsiTheme="minorEastAsia" w:eastAsiaTheme="minorEastAsia" w:cstheme="minorEastAsia"/>
        </w:rPr>
        <w:t>和《建筑用卵石、碎石》</w:t>
      </w:r>
      <w:r>
        <w:rPr>
          <w:rFonts w:asciiTheme="minorEastAsia" w:hAnsiTheme="minorEastAsia" w:eastAsiaTheme="minorEastAsia" w:cstheme="minorEastAsia"/>
        </w:rPr>
        <w:t xml:space="preserve">GB/T 14685 </w:t>
      </w:r>
      <w:r>
        <w:rPr>
          <w:rFonts w:hint="eastAsia" w:asciiTheme="minorEastAsia" w:hAnsiTheme="minorEastAsia" w:eastAsiaTheme="minorEastAsia" w:cstheme="minorEastAsia"/>
        </w:rPr>
        <w:t>；</w:t>
      </w:r>
      <w:r>
        <w:rPr>
          <w:rFonts w:hint="eastAsia"/>
        </w:rPr>
        <w:t>必要时可以加入固化土膨胀剂或收缩补偿剂以控制收缩变形量。固化土面层宜设置伸缩缝，间距宜为6～20m。</w:t>
      </w:r>
    </w:p>
    <w:p>
      <w:r>
        <w:rPr>
          <w:rFonts w:hint="eastAsia"/>
          <w:b/>
        </w:rPr>
        <w:t>5.3.4</w:t>
      </w:r>
      <w:r>
        <w:rPr>
          <w:rFonts w:hint="eastAsia"/>
        </w:rPr>
        <w:t xml:space="preserve"> 在有冻害的地区，要考虑固化土的抗冻性能。应适当加入固化土防冻剂。</w:t>
      </w:r>
    </w:p>
    <w:p>
      <w:r>
        <w:rPr>
          <w:rFonts w:hint="eastAsia"/>
          <w:b/>
          <w:bCs/>
        </w:rPr>
        <w:t>5.3.5</w:t>
      </w:r>
      <w:r>
        <w:rPr>
          <w:rFonts w:hint="eastAsia"/>
        </w:rPr>
        <w:t>固化土面层宜做表面处理，设封层，或加设磨耗层及其它功能层。</w:t>
      </w:r>
    </w:p>
    <w:p>
      <w:r>
        <w:rPr>
          <w:rFonts w:hint="eastAsia"/>
          <w:b/>
          <w:bCs/>
        </w:rPr>
        <w:t>5.3.6</w:t>
      </w:r>
      <w:r>
        <w:rPr>
          <w:rFonts w:hint="eastAsia"/>
        </w:rPr>
        <w:t>固化土面层应具有抗滑性。按照JTJ073.1-2001《公路水泥混凝土路面养护技术规范》进行试验，抗滑值指标（摆值BPN）应大于35。</w:t>
      </w:r>
    </w:p>
    <w:p>
      <w:pPr>
        <w:widowControl/>
        <w:jc w:val="left"/>
        <w:rPr>
          <w:rFonts w:asciiTheme="minorEastAsia" w:hAnsiTheme="minorEastAsia" w:eastAsiaTheme="minorEastAsia" w:cstheme="minorEastAsia"/>
          <w:b/>
          <w:bCs/>
          <w:kern w:val="44"/>
          <w:sz w:val="36"/>
          <w:szCs w:val="44"/>
        </w:rPr>
      </w:pPr>
    </w:p>
    <w:p>
      <w:pPr>
        <w:pStyle w:val="2"/>
        <w:rPr>
          <w:rFonts w:asciiTheme="minorEastAsia" w:hAnsiTheme="minorEastAsia" w:eastAsiaTheme="minorEastAsia" w:cstheme="minorEastAsia"/>
        </w:rPr>
      </w:pPr>
      <w:bookmarkStart w:id="164" w:name="_Toc27818"/>
      <w:bookmarkStart w:id="165" w:name="_Toc31327"/>
      <w:bookmarkStart w:id="166" w:name="_Toc8300"/>
      <w:bookmarkStart w:id="167" w:name="_Toc32700"/>
      <w:bookmarkStart w:id="168" w:name="_Toc10105"/>
      <w:bookmarkStart w:id="169" w:name="_Toc11894"/>
      <w:bookmarkStart w:id="170" w:name="_Toc24861"/>
      <w:bookmarkStart w:id="171" w:name="_Toc4888"/>
      <w:bookmarkStart w:id="172" w:name="_Toc17524"/>
      <w:r>
        <w:rPr>
          <w:rFonts w:hint="eastAsia" w:asciiTheme="minorEastAsia" w:hAnsiTheme="minorEastAsia" w:eastAsiaTheme="minorEastAsia" w:cstheme="minorEastAsia"/>
        </w:rPr>
        <w:t>6   固化土道路施工</w:t>
      </w:r>
      <w:bookmarkEnd w:id="164"/>
      <w:bookmarkEnd w:id="165"/>
      <w:bookmarkEnd w:id="166"/>
      <w:bookmarkEnd w:id="167"/>
      <w:bookmarkEnd w:id="168"/>
      <w:bookmarkEnd w:id="169"/>
      <w:bookmarkEnd w:id="170"/>
      <w:bookmarkEnd w:id="171"/>
      <w:bookmarkEnd w:id="172"/>
    </w:p>
    <w:p>
      <w:pPr>
        <w:pStyle w:val="3"/>
        <w:spacing w:before="156" w:after="156"/>
        <w:rPr>
          <w:rFonts w:asciiTheme="minorEastAsia" w:hAnsiTheme="minorEastAsia" w:eastAsiaTheme="minorEastAsia" w:cstheme="minorEastAsia"/>
        </w:rPr>
      </w:pPr>
      <w:bookmarkStart w:id="173" w:name="_Toc540"/>
      <w:bookmarkStart w:id="174" w:name="_Toc32028"/>
      <w:bookmarkStart w:id="175" w:name="_Toc28341"/>
      <w:bookmarkStart w:id="176" w:name="_Toc30725"/>
      <w:bookmarkStart w:id="177" w:name="_Toc5824"/>
      <w:bookmarkStart w:id="178" w:name="_Toc1765"/>
      <w:bookmarkStart w:id="179" w:name="_Toc31494"/>
      <w:bookmarkStart w:id="180" w:name="_Toc22927"/>
      <w:bookmarkStart w:id="181" w:name="_Toc27253"/>
      <w:r>
        <w:rPr>
          <w:rFonts w:hint="eastAsia" w:asciiTheme="minorEastAsia" w:hAnsiTheme="minorEastAsia" w:eastAsiaTheme="minorEastAsia" w:cstheme="minorEastAsia"/>
        </w:rPr>
        <w:t>6.1  一般规定</w:t>
      </w:r>
      <w:bookmarkEnd w:id="173"/>
      <w:bookmarkEnd w:id="174"/>
      <w:bookmarkEnd w:id="175"/>
      <w:bookmarkEnd w:id="176"/>
      <w:bookmarkEnd w:id="177"/>
      <w:bookmarkEnd w:id="178"/>
      <w:bookmarkEnd w:id="179"/>
      <w:bookmarkEnd w:id="180"/>
      <w:bookmarkEnd w:id="181"/>
    </w:p>
    <w:p>
      <w:pPr>
        <w:rPr>
          <w:rFonts w:asciiTheme="minorEastAsia" w:hAnsiTheme="minorEastAsia" w:eastAsiaTheme="minorEastAsia" w:cstheme="minorEastAsia"/>
        </w:rPr>
      </w:pPr>
      <w:r>
        <w:rPr>
          <w:rFonts w:hint="eastAsia" w:asciiTheme="minorEastAsia" w:hAnsiTheme="minorEastAsia" w:eastAsiaTheme="minorEastAsia" w:cstheme="minorEastAsia"/>
          <w:b/>
        </w:rPr>
        <w:t>6.1.1</w:t>
      </w:r>
      <w:r>
        <w:rPr>
          <w:rFonts w:hint="eastAsia" w:asciiTheme="minorEastAsia" w:hAnsiTheme="minorEastAsia" w:eastAsiaTheme="minorEastAsia" w:cstheme="minorEastAsia"/>
        </w:rPr>
        <w:t xml:space="preserve">  固化土道路必须要有稳固的路基。压实土基的弹性模量必须符合5.1.2的技术要求。如有淤泥、坑洼等情况必须换填或固化处理。</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6.1.2</w:t>
      </w:r>
      <w:r>
        <w:rPr>
          <w:rFonts w:hint="eastAsia" w:asciiTheme="minorEastAsia" w:hAnsiTheme="minorEastAsia" w:eastAsiaTheme="minorEastAsia" w:cstheme="minorEastAsia"/>
        </w:rPr>
        <w:t xml:space="preserve">  施工用原材料和机具必须符合相关要求。原材料经验收合格才能入库存储，存储条件必须符合相关规范要求。机具功能齐备，满足使用要求。</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6.1.3</w:t>
      </w:r>
      <w:r>
        <w:rPr>
          <w:rFonts w:hint="eastAsia" w:asciiTheme="minorEastAsia" w:hAnsiTheme="minorEastAsia" w:eastAsiaTheme="minorEastAsia" w:cstheme="minorEastAsia"/>
        </w:rPr>
        <w:t xml:space="preserve">  土源应储量充足，试验结果必须符合技术要求。更换土源，必须重新进行试验。</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6.1.4</w:t>
      </w:r>
      <w:r>
        <w:rPr>
          <w:rFonts w:hint="eastAsia" w:asciiTheme="minorEastAsia" w:hAnsiTheme="minorEastAsia" w:eastAsiaTheme="minorEastAsia" w:cstheme="minorEastAsia"/>
        </w:rPr>
        <w:t xml:space="preserve">  施工前应测绘、划线、分块。每一块施工必须在固化土混合料凝结时间内完成。</w:t>
      </w:r>
    </w:p>
    <w:p>
      <w:pPr>
        <w:rPr>
          <w:rFonts w:asciiTheme="minorEastAsia" w:hAnsiTheme="minorEastAsia" w:eastAsiaTheme="minorEastAsia" w:cstheme="minorEastAsia"/>
        </w:rPr>
      </w:pPr>
      <w:r>
        <w:rPr>
          <w:rFonts w:hint="eastAsia" w:asciiTheme="minorEastAsia" w:hAnsiTheme="minorEastAsia" w:eastAsiaTheme="minorEastAsia" w:cstheme="minorEastAsia"/>
          <w:b/>
          <w:bCs/>
        </w:rPr>
        <w:t>6.1.5</w:t>
      </w:r>
      <w:r>
        <w:rPr>
          <w:rFonts w:hint="eastAsia" w:asciiTheme="minorEastAsia" w:hAnsiTheme="minorEastAsia" w:eastAsiaTheme="minorEastAsia" w:cstheme="minorEastAsia"/>
        </w:rPr>
        <w:t xml:space="preserve">  在工程施工时，宜先做试验段，由建设单位、设计单位、监理单位、施工单位共同验收，明确施工的控制要点。</w:t>
      </w:r>
    </w:p>
    <w:p>
      <w:pPr>
        <w:pStyle w:val="3"/>
        <w:spacing w:before="156" w:after="156"/>
        <w:rPr>
          <w:rFonts w:asciiTheme="minorEastAsia" w:hAnsiTheme="minorEastAsia" w:eastAsiaTheme="minorEastAsia" w:cstheme="minorEastAsia"/>
        </w:rPr>
      </w:pPr>
      <w:bookmarkStart w:id="182" w:name="_Toc8721"/>
      <w:bookmarkStart w:id="183" w:name="_Toc16072"/>
      <w:bookmarkStart w:id="184" w:name="_Toc7126"/>
      <w:bookmarkStart w:id="185" w:name="_Toc25799"/>
      <w:bookmarkStart w:id="186" w:name="_Toc15631"/>
      <w:bookmarkStart w:id="187" w:name="_Toc27069"/>
      <w:bookmarkStart w:id="188" w:name="_Toc18214"/>
      <w:bookmarkStart w:id="189" w:name="_Toc8492"/>
      <w:bookmarkStart w:id="190" w:name="_Toc20596"/>
      <w:r>
        <w:rPr>
          <w:rFonts w:hint="eastAsia" w:asciiTheme="minorEastAsia" w:hAnsiTheme="minorEastAsia" w:eastAsiaTheme="minorEastAsia" w:cstheme="minorEastAsia"/>
        </w:rPr>
        <w:t>6.2  施工准备</w:t>
      </w:r>
      <w:bookmarkEnd w:id="182"/>
      <w:bookmarkEnd w:id="183"/>
      <w:bookmarkEnd w:id="184"/>
      <w:bookmarkEnd w:id="185"/>
      <w:bookmarkEnd w:id="186"/>
      <w:bookmarkEnd w:id="187"/>
      <w:bookmarkEnd w:id="188"/>
      <w:bookmarkEnd w:id="189"/>
      <w:bookmarkEnd w:id="190"/>
    </w:p>
    <w:p>
      <w:pPr>
        <w:rPr>
          <w:rFonts w:asciiTheme="minorEastAsia" w:hAnsiTheme="minorEastAsia" w:eastAsiaTheme="minorEastAsia" w:cstheme="minorEastAsia"/>
          <w:b/>
        </w:rPr>
      </w:pPr>
      <w:r>
        <w:rPr>
          <w:rFonts w:hint="eastAsia" w:asciiTheme="minorEastAsia" w:hAnsiTheme="minorEastAsia" w:eastAsiaTheme="minorEastAsia" w:cstheme="minorEastAsia"/>
          <w:b/>
        </w:rPr>
        <w:t xml:space="preserve">6.2.1 </w:t>
      </w:r>
      <w:r>
        <w:rPr>
          <w:rFonts w:hint="eastAsia" w:asciiTheme="minorEastAsia" w:hAnsiTheme="minorEastAsia" w:eastAsiaTheme="minorEastAsia" w:cstheme="minorEastAsia"/>
        </w:rPr>
        <w:t>现场踏勘，对拟用的客土或原地土，铲去表层土或耕植土20</w:t>
      </w:r>
      <w:r>
        <w:rPr>
          <w:rFonts w:hint="eastAsia" w:ascii="宋体" w:hAnsi="宋体" w:cs="宋体"/>
        </w:rPr>
        <w:t>－</w:t>
      </w:r>
      <w:r>
        <w:rPr>
          <w:rFonts w:hint="eastAsia" w:asciiTheme="minorEastAsia" w:hAnsiTheme="minorEastAsia" w:eastAsiaTheme="minorEastAsia" w:cstheme="minorEastAsia"/>
        </w:rPr>
        <w:t>50cm，布点挖取代表性土样，每份30~50kg，送实验室检测并试验。</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6.2.2 </w:t>
      </w:r>
      <w:r>
        <w:rPr>
          <w:rFonts w:hint="eastAsia" w:asciiTheme="minorEastAsia" w:hAnsiTheme="minorEastAsia" w:eastAsiaTheme="minorEastAsia" w:cstheme="minorEastAsia"/>
        </w:rPr>
        <w:t>实验室对工程土样进行土性检验和固化土配制试验，出具试验报告。</w:t>
      </w:r>
      <w:r>
        <w:rPr>
          <w:rFonts w:hint="eastAsia" w:asciiTheme="minorEastAsia" w:hAnsiTheme="minorEastAsia" w:eastAsiaTheme="minorEastAsia" w:cstheme="minorEastAsia"/>
          <w:b/>
        </w:rPr>
        <w:t xml:space="preserve"> </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6.2.3 </w:t>
      </w:r>
      <w:r>
        <w:rPr>
          <w:rFonts w:hint="eastAsia" w:asciiTheme="minorEastAsia" w:hAnsiTheme="minorEastAsia" w:eastAsiaTheme="minorEastAsia" w:cstheme="minorEastAsia"/>
        </w:rPr>
        <w:t>根据设计文件、试验报告及相关规范标准和现场情况，编制施工技术方案和施工组织设计。</w:t>
      </w:r>
    </w:p>
    <w:p>
      <w:pPr>
        <w:pStyle w:val="17"/>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6.2.4  </w:t>
      </w:r>
      <w:r>
        <w:rPr>
          <w:rFonts w:hint="eastAsia" w:asciiTheme="minorEastAsia" w:hAnsiTheme="minorEastAsia" w:eastAsiaTheme="minorEastAsia" w:cstheme="minorEastAsia"/>
        </w:rPr>
        <w:t>施工人员就位。进场材料、机械设备必须符合施工技术要求。大型工程项目应设立现场实验室；小型工程项目也可以委托专业实验室承担试验检测工作。</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6.2.5  </w:t>
      </w:r>
      <w:r>
        <w:rPr>
          <w:rFonts w:hint="eastAsia" w:asciiTheme="minorEastAsia" w:hAnsiTheme="minorEastAsia" w:eastAsiaTheme="minorEastAsia" w:cstheme="minorEastAsia"/>
          <w:bCs/>
        </w:rPr>
        <w:t>按施工组织计划，清理表土，平整土地，填洼铲高，测绘放线，</w:t>
      </w:r>
      <w:r>
        <w:rPr>
          <w:rFonts w:hint="eastAsia" w:asciiTheme="minorEastAsia" w:hAnsiTheme="minorEastAsia" w:eastAsiaTheme="minorEastAsia" w:cstheme="minorEastAsia"/>
        </w:rPr>
        <w:t>合理划分作业单元，采用流水作业，每一流水作业单元面积宜为1000</w:t>
      </w:r>
      <w:r>
        <w:rPr>
          <w:rFonts w:hint="eastAsia" w:ascii="宋体" w:hAnsi="宋体" w:cs="宋体"/>
        </w:rPr>
        <w:t>～</w:t>
      </w:r>
      <w:r>
        <w:rPr>
          <w:rFonts w:hint="eastAsia" w:asciiTheme="minorEastAsia" w:hAnsiTheme="minorEastAsia" w:eastAsiaTheme="minorEastAsia" w:cstheme="minorEastAsia"/>
        </w:rPr>
        <w:t>3000m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，保证在工艺规定时间内完成拌合到碾压。</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6.2.6  </w:t>
      </w:r>
      <w:r>
        <w:rPr>
          <w:rFonts w:hint="eastAsia" w:asciiTheme="minorEastAsia" w:hAnsiTheme="minorEastAsia" w:eastAsiaTheme="minorEastAsia" w:cstheme="minorEastAsia"/>
        </w:rPr>
        <w:t>结合工程特点编制作业指导书，对现场各类作业人员进行技术培训并形成记录。</w:t>
      </w:r>
    </w:p>
    <w:p>
      <w:pPr>
        <w:rPr>
          <w:rFonts w:asciiTheme="minorEastAsia" w:hAnsiTheme="minorEastAsia" w:eastAsiaTheme="minorEastAsia" w:cstheme="minorEastAsia"/>
        </w:rPr>
      </w:pPr>
    </w:p>
    <w:p>
      <w:pPr>
        <w:pStyle w:val="3"/>
        <w:spacing w:before="156" w:after="156"/>
        <w:rPr>
          <w:rFonts w:asciiTheme="minorEastAsia" w:hAnsiTheme="minorEastAsia" w:eastAsiaTheme="minorEastAsia" w:cstheme="minorEastAsia"/>
        </w:rPr>
      </w:pPr>
      <w:bookmarkStart w:id="191" w:name="_Toc14095"/>
      <w:bookmarkStart w:id="192" w:name="_Toc18634"/>
      <w:bookmarkStart w:id="193" w:name="_Toc5779"/>
      <w:bookmarkStart w:id="194" w:name="_Toc3811"/>
      <w:bookmarkStart w:id="195" w:name="_Toc2332"/>
      <w:bookmarkStart w:id="196" w:name="_Toc23154"/>
      <w:bookmarkStart w:id="197" w:name="_Toc29380"/>
      <w:bookmarkStart w:id="198" w:name="_Toc16329"/>
      <w:bookmarkStart w:id="199" w:name="_Toc6324"/>
      <w:r>
        <w:rPr>
          <w:rFonts w:hint="eastAsia" w:asciiTheme="minorEastAsia" w:hAnsiTheme="minorEastAsia" w:eastAsiaTheme="minorEastAsia" w:cstheme="minorEastAsia"/>
        </w:rPr>
        <w:t>6.3  路拌法施工</w:t>
      </w:r>
      <w:bookmarkEnd w:id="191"/>
      <w:bookmarkEnd w:id="192"/>
      <w:bookmarkEnd w:id="193"/>
      <w:bookmarkEnd w:id="194"/>
      <w:bookmarkEnd w:id="195"/>
      <w:bookmarkEnd w:id="196"/>
      <w:bookmarkEnd w:id="197"/>
      <w:bookmarkEnd w:id="198"/>
      <w:bookmarkEnd w:id="199"/>
    </w:p>
    <w:p>
      <w:pPr>
        <w:rPr>
          <w:rFonts w:asciiTheme="minorEastAsia" w:hAnsiTheme="minorEastAsia" w:eastAsiaTheme="minorEastAsia" w:cstheme="minorEastAsia"/>
        </w:rPr>
      </w:pPr>
      <w:r>
        <w:rPr>
          <w:rFonts w:hint="eastAsia" w:asciiTheme="minorEastAsia" w:hAnsiTheme="minorEastAsia" w:eastAsiaTheme="minorEastAsia" w:cstheme="minorEastAsia"/>
          <w:b/>
        </w:rPr>
        <w:t>6.3.1</w:t>
      </w:r>
      <w:r>
        <w:rPr>
          <w:rFonts w:hint="eastAsia" w:asciiTheme="minorEastAsia" w:hAnsiTheme="minorEastAsia" w:eastAsiaTheme="minorEastAsia" w:cstheme="minorEastAsia"/>
        </w:rPr>
        <w:t xml:space="preserve">  路拌法施工主要工艺流程如下：</w:t>
      </w:r>
    </w:p>
    <w:p>
      <w:pPr>
        <w:rPr>
          <w:rFonts w:asciiTheme="minorEastAsia" w:hAnsiTheme="minorEastAsia" w:eastAsiaTheme="minorEastAsia" w:cstheme="minorEastAsia"/>
          <w:b/>
        </w:rPr>
      </w:pPr>
      <w:r>
        <w:rPr>
          <w:rFonts w:hint="eastAsia" w:asciiTheme="minorEastAsia" w:hAnsiTheme="minorEastAsia" w:eastAsiaTheme="minorEastAsia" w:cstheme="minorEastAsia"/>
          <w:b/>
        </w:rPr>
        <w:drawing>
          <wp:inline distT="0" distB="0" distL="114300" distR="114300">
            <wp:extent cx="5272405" cy="733425"/>
            <wp:effectExtent l="0" t="0" r="4445" b="9525"/>
            <wp:docPr id="7" name="图片 7" descr="15538439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53843948(1)"/>
                    <pic:cNvPicPr>
                      <a:picLocks noChangeAspect="1"/>
                    </pic:cNvPicPr>
                  </pic:nvPicPr>
                  <pic:blipFill>
                    <a:blip r:embed="rId14" cstate="print"/>
                    <a:stretch>
                      <a:fillRect/>
                    </a:stretch>
                  </pic:blipFill>
                  <pic:spPr>
                    <a:xfrm>
                      <a:off x="0" y="0"/>
                      <a:ext cx="5272405" cy="733425"/>
                    </a:xfrm>
                    <a:prstGeom prst="rect">
                      <a:avLst/>
                    </a:prstGeom>
                  </pic:spPr>
                </pic:pic>
              </a:graphicData>
            </a:graphic>
          </wp:inline>
        </w:drawing>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6.3.2  </w:t>
      </w:r>
      <w:r>
        <w:rPr>
          <w:rFonts w:hint="eastAsia" w:asciiTheme="minorEastAsia" w:hAnsiTheme="minorEastAsia" w:eastAsiaTheme="minorEastAsia" w:cstheme="minorEastAsia"/>
        </w:rPr>
        <w:t>固化土施工时，先要挖出路床，压实路床基土，构筑稳固的基底，达到施工的技术要求。</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6.3.3 </w:t>
      </w:r>
      <w:r>
        <w:rPr>
          <w:rFonts w:hint="eastAsia" w:asciiTheme="minorEastAsia" w:hAnsiTheme="minorEastAsia" w:eastAsiaTheme="minorEastAsia" w:cstheme="minorEastAsia"/>
        </w:rPr>
        <w:t>根据施工道路的长度、宽度、基层厚度，以及试验确定的固化土混合料的配合比，确定土料、水泥、外加剂和拌合水的用量。 施工现场采用的水泥用量、石灰用量或土壤固化外加剂用量应高于室内试验确定用量：水泥用量应增加干土重量的0.5%～1%，石灰应增加干土重量的1%</w:t>
      </w:r>
      <w:r>
        <w:rPr>
          <w:rFonts w:hint="eastAsia" w:ascii="宋体" w:hAnsi="宋体" w:cs="宋体"/>
        </w:rPr>
        <w:t>～</w:t>
      </w:r>
      <w:r>
        <w:rPr>
          <w:rFonts w:hint="eastAsia" w:asciiTheme="minorEastAsia" w:hAnsiTheme="minorEastAsia" w:eastAsiaTheme="minorEastAsia" w:cstheme="minorEastAsia"/>
        </w:rPr>
        <w:t>2%；土壤固化外加剂应比配合比设计值增加1%</w:t>
      </w:r>
      <w:r>
        <w:rPr>
          <w:rFonts w:hint="eastAsia" w:ascii="宋体" w:hAnsi="宋体" w:cs="宋体"/>
        </w:rPr>
        <w:t>～</w:t>
      </w:r>
      <w:r>
        <w:rPr>
          <w:rFonts w:hint="eastAsia" w:asciiTheme="minorEastAsia" w:hAnsiTheme="minorEastAsia" w:eastAsiaTheme="minorEastAsia" w:cstheme="minorEastAsia"/>
        </w:rPr>
        <w:t>5%。现场施工用水量，宜比最佳含水率的用水量增加2</w:t>
      </w:r>
      <w:r>
        <w:rPr>
          <w:rFonts w:hint="eastAsia" w:ascii="宋体" w:hAnsi="宋体" w:cs="宋体"/>
        </w:rPr>
        <w:t>～</w:t>
      </w:r>
      <w:r>
        <w:rPr>
          <w:rFonts w:hint="eastAsia" w:asciiTheme="minorEastAsia" w:hAnsiTheme="minorEastAsia" w:eastAsiaTheme="minorEastAsia" w:cstheme="minorEastAsia"/>
        </w:rPr>
        <w:t>4%左右，视气候与施工条件而异。</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 6.3.4</w:t>
      </w:r>
      <w:r>
        <w:rPr>
          <w:rFonts w:hint="eastAsia" w:asciiTheme="minorEastAsia" w:hAnsiTheme="minorEastAsia" w:eastAsiaTheme="minorEastAsia" w:cstheme="minorEastAsia"/>
        </w:rPr>
        <w:t>摊铺土料。按计算土量摊铺土层，并采用人工或机械进行平整，达到预定松铺厚度和宽度。土层松铺厚度应等于压实厚度乘以松铺系数。</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6.3.5  </w:t>
      </w:r>
      <w:r>
        <w:rPr>
          <w:rFonts w:hint="eastAsia" w:asciiTheme="minorEastAsia" w:hAnsiTheme="minorEastAsia" w:eastAsiaTheme="minorEastAsia" w:cstheme="minorEastAsia"/>
        </w:rPr>
        <w:t>摊铺水泥。按每袋水泥能够拌合的土层面积划出方格，在方格内摊铺水泥，均匀铺满方格。有条件宜采用粉料撒布机来撒布水泥或其他胶结料。</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6.3.6  </w:t>
      </w:r>
      <w:r>
        <w:rPr>
          <w:rFonts w:hint="eastAsia" w:asciiTheme="minorEastAsia" w:hAnsiTheme="minorEastAsia" w:eastAsiaTheme="minorEastAsia" w:cstheme="minorEastAsia"/>
        </w:rPr>
        <w:t>宜采用高效路拌机拌和水泥和土料，拌和时应由低到高、由两侧向中心，达到固化底层。不得漏拌，拌和不宜少于三遍，达到混合料颜色一致。</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6.3.7 </w:t>
      </w:r>
      <w:r>
        <w:rPr>
          <w:rFonts w:hint="eastAsia" w:asciiTheme="minorEastAsia" w:hAnsiTheme="minorEastAsia" w:eastAsiaTheme="minorEastAsia" w:cstheme="minorEastAsia"/>
        </w:rPr>
        <w:t>将土壤固化剂和拌合水混合稀释，用喷洒机具将其中90%喷洒在干拌混合料上，其余10%应在碾压成型后喷洒，喷洒应均匀、不遗漏。</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6.3.8  宜</w:t>
      </w:r>
      <w:r>
        <w:rPr>
          <w:rFonts w:hint="eastAsia" w:asciiTheme="minorEastAsia" w:hAnsiTheme="minorEastAsia" w:eastAsiaTheme="minorEastAsia" w:cstheme="minorEastAsia"/>
        </w:rPr>
        <w:t>采用高效路拌机将混合料拌和，也可采用机组联合作业。拌和时由低到高、由两侧到中间，拌和不宜少于三遍，至混合料颜色均匀一致。拌合必须达到下层，层底不得留有未掺拌的“土料”夹层，边缘不得留有土料或混合料未拌合的空白区。局部采用人工补拌。混合料一次摊铺厚度不宜超过30cm.</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6.3.9  </w:t>
      </w:r>
      <w:r>
        <w:rPr>
          <w:rFonts w:hint="eastAsia" w:asciiTheme="minorEastAsia" w:hAnsiTheme="minorEastAsia" w:eastAsiaTheme="minorEastAsia" w:cstheme="minorEastAsia"/>
        </w:rPr>
        <w:t>用压路机初压一遍后，再用平地机刮平整型。在直线段，应由两侧向路中心进行整平；平曲线段，应由内侧向外侧整平。局部人工修补。</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6.3.10 </w:t>
      </w:r>
      <w:r>
        <w:rPr>
          <w:rFonts w:hint="eastAsia" w:asciiTheme="minorEastAsia" w:hAnsiTheme="minorEastAsia" w:eastAsiaTheme="minorEastAsia" w:cstheme="minorEastAsia"/>
          <w:bCs/>
        </w:rPr>
        <w:t>根据土质、现场情况、气候条件，</w:t>
      </w:r>
      <w:r>
        <w:rPr>
          <w:rFonts w:hint="eastAsia" w:asciiTheme="minorEastAsia" w:hAnsiTheme="minorEastAsia" w:eastAsiaTheme="minorEastAsia" w:cstheme="minorEastAsia"/>
        </w:rPr>
        <w:t>采用压路机碾压2</w:t>
      </w:r>
      <w:r>
        <w:rPr>
          <w:rFonts w:hint="eastAsia" w:ascii="宋体" w:hAnsi="宋体" w:cs="宋体"/>
        </w:rPr>
        <w:t>～</w:t>
      </w:r>
      <w:r>
        <w:rPr>
          <w:rFonts w:hint="eastAsia" w:asciiTheme="minorEastAsia" w:hAnsiTheme="minorEastAsia" w:eastAsiaTheme="minorEastAsia" w:cstheme="minorEastAsia"/>
        </w:rPr>
        <w:t>4遍。直线段应由两侧路边缘向路中心进行碾压，平曲线段应由内侧路肩向外侧路边缘进行碾压。碾压时前后应重叠半轮宽，后轮应超过两段的接缝处。在碾压过程中必须注意：</w:t>
      </w:r>
    </w:p>
    <w:p>
      <w:pPr>
        <w:rPr>
          <w:rFonts w:asciiTheme="minorEastAsia" w:hAnsiTheme="minorEastAsia" w:eastAsiaTheme="minorEastAsia" w:cstheme="minorEastAsia"/>
        </w:rPr>
      </w:pPr>
      <w:r>
        <w:rPr>
          <w:rFonts w:hint="eastAsia" w:asciiTheme="minorEastAsia" w:hAnsiTheme="minorEastAsia" w:eastAsiaTheme="minorEastAsia" w:cstheme="minorEastAsia"/>
        </w:rPr>
        <w:t>（1）压路机的碾压速度，第1遍和第2遍的碾压速度应为1.5～1.7Km/h，以后碾压速度宜为2.0～2.5 Km/h。</w:t>
      </w:r>
    </w:p>
    <w:p>
      <w:pPr>
        <w:rPr>
          <w:rFonts w:asciiTheme="minorEastAsia" w:hAnsiTheme="minorEastAsia" w:eastAsiaTheme="minorEastAsia" w:cstheme="minorEastAsia"/>
        </w:rPr>
      </w:pPr>
      <w:r>
        <w:rPr>
          <w:rFonts w:hint="eastAsia" w:asciiTheme="minorEastAsia" w:hAnsiTheme="minorEastAsia" w:eastAsiaTheme="minorEastAsia" w:cstheme="minorEastAsia"/>
        </w:rPr>
        <w:t>（2）在碾压过程中出现路段“局部过湿”、“翻浆”、“起皮”、“弹簧”等现象要及时采取处理措施。必要时进行加拌和补压。</w:t>
      </w:r>
    </w:p>
    <w:p>
      <w:pPr>
        <w:rPr>
          <w:rFonts w:asciiTheme="minorEastAsia" w:hAnsiTheme="minorEastAsia" w:eastAsiaTheme="minorEastAsia" w:cstheme="minorEastAsia"/>
        </w:rPr>
      </w:pPr>
      <w:r>
        <w:rPr>
          <w:rFonts w:hint="eastAsia" w:asciiTheme="minorEastAsia" w:hAnsiTheme="minorEastAsia" w:eastAsiaTheme="minorEastAsia" w:cstheme="minorEastAsia"/>
        </w:rPr>
        <w:t>（3）施工横接缝处，应搭接拌和，搭接部位留出5～8m不进行碾压，未碾压段应添加水泥或石灰、土壤固化外加剂重新拌和，与下一段施工段同时碾压。</w:t>
      </w:r>
    </w:p>
    <w:p>
      <w:pPr>
        <w:rPr>
          <w:rFonts w:asciiTheme="minorEastAsia" w:hAnsiTheme="minorEastAsia" w:eastAsiaTheme="minorEastAsia" w:cstheme="minorEastAsia"/>
        </w:rPr>
      </w:pPr>
      <w:r>
        <w:rPr>
          <w:rFonts w:hint="eastAsia" w:asciiTheme="minorEastAsia" w:hAnsiTheme="minorEastAsia" w:eastAsiaTheme="minorEastAsia" w:cstheme="minorEastAsia"/>
        </w:rPr>
        <w:t>（4）施工时，底基层碾压完成合格后，应当保持潮湿状态，进行拉毛处理后，方可进行摊铺基层拌合料施工。</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6.3.11</w:t>
      </w:r>
      <w:r>
        <w:rPr>
          <w:rFonts w:hint="eastAsia" w:asciiTheme="minorEastAsia" w:hAnsiTheme="minorEastAsia" w:eastAsiaTheme="minorEastAsia" w:cstheme="minorEastAsia"/>
        </w:rPr>
        <w:t xml:space="preserve">  固化土路面基层、底基层施工应避免纵向接缝。分两幅施工时，纵缝应垂直相接，前一幅施工时，靠中央一侧支设模板支撑。在铺筑后一幅前拆除支撑，后一幅铺筑结束后，相接处应人工补充拌合，再一起整形碾压。</w:t>
      </w:r>
    </w:p>
    <w:p>
      <w:pPr>
        <w:pStyle w:val="3"/>
        <w:spacing w:before="156" w:after="156"/>
        <w:rPr>
          <w:rFonts w:asciiTheme="minorEastAsia" w:hAnsiTheme="minorEastAsia" w:eastAsiaTheme="minorEastAsia" w:cstheme="minorEastAsia"/>
        </w:rPr>
      </w:pPr>
      <w:bookmarkStart w:id="200" w:name="_Toc6982"/>
      <w:bookmarkStart w:id="201" w:name="_Toc20521"/>
      <w:bookmarkStart w:id="202" w:name="_Toc29497"/>
      <w:bookmarkStart w:id="203" w:name="_Toc26687"/>
      <w:bookmarkStart w:id="204" w:name="_Toc1486"/>
      <w:bookmarkStart w:id="205" w:name="_Toc21328"/>
      <w:bookmarkStart w:id="206" w:name="_Toc13838"/>
      <w:bookmarkStart w:id="207" w:name="_Toc3410"/>
      <w:bookmarkStart w:id="208" w:name="_Toc12172"/>
      <w:r>
        <w:rPr>
          <w:rFonts w:hint="eastAsia" w:asciiTheme="minorEastAsia" w:hAnsiTheme="minorEastAsia" w:eastAsiaTheme="minorEastAsia" w:cstheme="minorEastAsia"/>
        </w:rPr>
        <w:t>6.4  厂拌法施工</w:t>
      </w:r>
      <w:bookmarkEnd w:id="200"/>
      <w:bookmarkEnd w:id="201"/>
      <w:bookmarkEnd w:id="202"/>
      <w:bookmarkEnd w:id="203"/>
      <w:bookmarkEnd w:id="204"/>
      <w:bookmarkEnd w:id="205"/>
      <w:bookmarkEnd w:id="206"/>
      <w:bookmarkEnd w:id="207"/>
      <w:bookmarkEnd w:id="208"/>
    </w:p>
    <w:p>
      <w:pPr>
        <w:rPr>
          <w:rFonts w:asciiTheme="minorEastAsia" w:hAnsiTheme="minorEastAsia" w:eastAsiaTheme="minorEastAsia" w:cstheme="minorEastAsia"/>
        </w:rPr>
      </w:pPr>
      <w:r>
        <w:rPr>
          <w:rFonts w:hint="eastAsia" w:asciiTheme="minorEastAsia" w:hAnsiTheme="minorEastAsia" w:eastAsiaTheme="minorEastAsia" w:cstheme="minorEastAsia"/>
          <w:b/>
        </w:rPr>
        <w:t>6.4.1</w:t>
      </w:r>
      <w:r>
        <w:rPr>
          <w:rFonts w:hint="eastAsia" w:asciiTheme="minorEastAsia" w:hAnsiTheme="minorEastAsia" w:eastAsiaTheme="minorEastAsia" w:cstheme="minorEastAsia"/>
        </w:rPr>
        <w:t xml:space="preserve">  厂拌法施工主要工艺流程如下</w:t>
      </w:r>
    </w:p>
    <w:p>
      <w:pPr>
        <w:jc w:val="center"/>
        <w:rPr>
          <w:rFonts w:asciiTheme="minorEastAsia" w:hAnsiTheme="minorEastAsia" w:eastAsiaTheme="minorEastAsia" w:cstheme="minorEastAsia"/>
        </w:rPr>
      </w:pPr>
      <w:r>
        <w:rPr>
          <w:rFonts w:asciiTheme="minorEastAsia" w:hAnsiTheme="minorEastAsia" w:eastAsiaTheme="minorEastAsia" w:cstheme="minorEastAsia"/>
        </w:rPr>
        <w:drawing>
          <wp:inline distT="0" distB="0" distL="114300" distR="114300">
            <wp:extent cx="5262880" cy="986790"/>
            <wp:effectExtent l="0" t="0" r="13970" b="3810"/>
            <wp:docPr id="6" name="图片 6" descr="15538429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53842984(1)"/>
                    <pic:cNvPicPr>
                      <a:picLocks noChangeAspect="1"/>
                    </pic:cNvPicPr>
                  </pic:nvPicPr>
                  <pic:blipFill>
                    <a:blip r:embed="rId15" cstate="print"/>
                    <a:stretch>
                      <a:fillRect/>
                    </a:stretch>
                  </pic:blipFill>
                  <pic:spPr>
                    <a:xfrm>
                      <a:off x="0" y="0"/>
                      <a:ext cx="5262880" cy="986790"/>
                    </a:xfrm>
                    <a:prstGeom prst="rect">
                      <a:avLst/>
                    </a:prstGeom>
                  </pic:spPr>
                </pic:pic>
              </a:graphicData>
            </a:graphic>
          </wp:inline>
        </w:drawing>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6.4.2 </w:t>
      </w:r>
      <w:r>
        <w:rPr>
          <w:rFonts w:hint="eastAsia" w:asciiTheme="minorEastAsia" w:hAnsiTheme="minorEastAsia" w:eastAsiaTheme="minorEastAsia" w:cstheme="minorEastAsia"/>
        </w:rPr>
        <w:t xml:space="preserve"> 在压实的路基上测量放线，布设中线，边线，设置标桩，确定松浦厚度，标出填筑高程。</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 6.4.3  </w:t>
      </w:r>
      <w:r>
        <w:rPr>
          <w:rFonts w:hint="eastAsia" w:asciiTheme="minorEastAsia" w:hAnsiTheme="minorEastAsia" w:eastAsiaTheme="minorEastAsia" w:cstheme="minorEastAsia"/>
        </w:rPr>
        <w:t>在固化土拌和站将土料粉碎，按照设计及施工技术方案计算的固化土配合比进行配料和拌和，达到固化土混合料技术指标。</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6.4.4 </w:t>
      </w:r>
      <w:r>
        <w:rPr>
          <w:rFonts w:hint="eastAsia" w:asciiTheme="minorEastAsia" w:hAnsiTheme="minorEastAsia" w:eastAsiaTheme="minorEastAsia" w:cstheme="minorEastAsia"/>
        </w:rPr>
        <w:t>将固化土混合料运输到施工现场，运输过程中的应采取苫盖措施。</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6.4.5 </w:t>
      </w:r>
      <w:r>
        <w:rPr>
          <w:rFonts w:hint="eastAsia" w:asciiTheme="minorEastAsia" w:hAnsiTheme="minorEastAsia" w:eastAsiaTheme="minorEastAsia" w:cstheme="minorEastAsia"/>
        </w:rPr>
        <w:t>根据运输能力和摊铺施工能力，计算每一施工单元面积需要的混合料</w:t>
      </w:r>
      <w:r>
        <w:rPr>
          <w:rFonts w:hint="eastAsia" w:asciiTheme="minorEastAsia" w:hAnsiTheme="minorEastAsia" w:eastAsiaTheme="minorEastAsia" w:cstheme="minorEastAsia"/>
          <w:b/>
        </w:rPr>
        <w:t>，</w:t>
      </w:r>
      <w:r>
        <w:rPr>
          <w:rFonts w:hint="eastAsia" w:asciiTheme="minorEastAsia" w:hAnsiTheme="minorEastAsia" w:eastAsiaTheme="minorEastAsia" w:cstheme="minorEastAsia"/>
        </w:rPr>
        <w:t>采用摊铺机、装载机或平地机等进行摊铺，局部人工配合修整。</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6.4.6 </w:t>
      </w:r>
      <w:r>
        <w:rPr>
          <w:rFonts w:hint="eastAsia" w:asciiTheme="minorEastAsia" w:hAnsiTheme="minorEastAsia" w:eastAsiaTheme="minorEastAsia" w:cstheme="minorEastAsia"/>
        </w:rPr>
        <w:t>整平、碾压及接缝处处理工艺同6.3.10～6.3.11款规定。</w:t>
      </w:r>
    </w:p>
    <w:p>
      <w:pPr>
        <w:pStyle w:val="3"/>
        <w:spacing w:before="156" w:after="156"/>
        <w:rPr>
          <w:rFonts w:asciiTheme="minorEastAsia" w:hAnsiTheme="minorEastAsia" w:eastAsiaTheme="minorEastAsia" w:cstheme="minorEastAsia"/>
        </w:rPr>
      </w:pPr>
      <w:bookmarkStart w:id="209" w:name="_Toc13972"/>
      <w:bookmarkStart w:id="210" w:name="_Toc15461"/>
      <w:bookmarkStart w:id="211" w:name="_Toc30696"/>
      <w:bookmarkStart w:id="212" w:name="_Toc10581"/>
      <w:bookmarkStart w:id="213" w:name="_Toc19143"/>
      <w:bookmarkStart w:id="214" w:name="_Toc27409"/>
      <w:bookmarkStart w:id="215" w:name="_Toc22081"/>
      <w:bookmarkStart w:id="216" w:name="_Toc9526"/>
      <w:bookmarkStart w:id="217" w:name="_Toc32077"/>
      <w:r>
        <w:rPr>
          <w:rFonts w:hint="eastAsia" w:asciiTheme="minorEastAsia" w:hAnsiTheme="minorEastAsia" w:eastAsiaTheme="minorEastAsia" w:cstheme="minorEastAsia"/>
        </w:rPr>
        <w:t>6.5 道路面层固化土的施工</w:t>
      </w:r>
      <w:bookmarkEnd w:id="209"/>
      <w:bookmarkEnd w:id="210"/>
      <w:bookmarkEnd w:id="211"/>
      <w:bookmarkEnd w:id="212"/>
      <w:bookmarkEnd w:id="213"/>
      <w:bookmarkEnd w:id="214"/>
      <w:bookmarkEnd w:id="215"/>
      <w:bookmarkEnd w:id="216"/>
      <w:bookmarkEnd w:id="217"/>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b/>
          <w:bCs/>
        </w:rPr>
        <w:t>6.5.1</w:t>
      </w:r>
      <w:r>
        <w:rPr>
          <w:rFonts w:hint="eastAsia" w:asciiTheme="minorEastAsia" w:hAnsiTheme="minorEastAsia" w:eastAsiaTheme="minorEastAsia" w:cstheme="minorEastAsia"/>
        </w:rPr>
        <w:t xml:space="preserve"> 面层固化土所用土料必须符合设计和技术要求。应按粒度要求过筛处理。土料中不得含有胶泥块、过大的石块、草筋、树根等杂物。</w:t>
      </w:r>
    </w:p>
    <w:p>
      <w:pPr>
        <w:rPr>
          <w:rFonts w:asciiTheme="minorEastAsia" w:hAnsiTheme="minorEastAsia" w:eastAsiaTheme="minorEastAsia" w:cstheme="minorEastAsia"/>
          <w:szCs w:val="32"/>
        </w:rPr>
      </w:pPr>
      <w:r>
        <w:rPr>
          <w:rFonts w:hint="eastAsia" w:asciiTheme="minorEastAsia" w:hAnsiTheme="minorEastAsia" w:eastAsiaTheme="minorEastAsia" w:cstheme="minorEastAsia"/>
          <w:b/>
          <w:szCs w:val="32"/>
        </w:rPr>
        <w:t xml:space="preserve">6.5.2 </w:t>
      </w:r>
      <w:r>
        <w:rPr>
          <w:rFonts w:hint="eastAsia" w:asciiTheme="minorEastAsia" w:hAnsiTheme="minorEastAsia" w:eastAsiaTheme="minorEastAsia" w:cstheme="minorEastAsia"/>
          <w:szCs w:val="32"/>
        </w:rPr>
        <w:t>路基或基层工作面完成施工并验收合格，表面需进行拉毛和润湿。</w:t>
      </w:r>
    </w:p>
    <w:p>
      <w:pPr>
        <w:rPr>
          <w:rFonts w:asciiTheme="minorEastAsia" w:hAnsiTheme="minorEastAsia" w:eastAsiaTheme="minorEastAsia" w:cstheme="minorEastAsia"/>
          <w:szCs w:val="32"/>
        </w:rPr>
      </w:pPr>
      <w:r>
        <w:rPr>
          <w:rFonts w:hint="eastAsia" w:asciiTheme="minorEastAsia" w:hAnsiTheme="minorEastAsia" w:eastAsiaTheme="minorEastAsia" w:cstheme="minorEastAsia"/>
          <w:b/>
          <w:szCs w:val="32"/>
        </w:rPr>
        <w:t>6.5.3</w:t>
      </w:r>
      <w:r>
        <w:rPr>
          <w:rFonts w:hint="eastAsia" w:asciiTheme="minorEastAsia" w:hAnsiTheme="minorEastAsia" w:eastAsiaTheme="minorEastAsia" w:cstheme="minorEastAsia"/>
          <w:szCs w:val="32"/>
        </w:rPr>
        <w:t xml:space="preserve"> 面层固化土设计试验并确定配合比后，</w:t>
      </w:r>
      <w:r>
        <w:rPr>
          <w:rFonts w:hint="eastAsia" w:asciiTheme="minorEastAsia" w:hAnsiTheme="minorEastAsia" w:eastAsiaTheme="minorEastAsia" w:cstheme="minorEastAsia"/>
          <w:bCs/>
          <w:szCs w:val="32"/>
        </w:rPr>
        <w:t>施工工艺可按照本规程第6.3章节或第6.4章节执行。但在刮平整形时，应该用平杷或竹扫帚清除坑槽沟豁，喷水润湿，再行碾压。</w:t>
      </w:r>
    </w:p>
    <w:p>
      <w:pPr>
        <w:rPr>
          <w:rFonts w:asciiTheme="minorEastAsia" w:hAnsiTheme="minorEastAsia" w:eastAsiaTheme="minorEastAsia" w:cstheme="minorEastAsia"/>
          <w:szCs w:val="32"/>
        </w:rPr>
      </w:pPr>
      <w:r>
        <w:rPr>
          <w:rFonts w:hint="eastAsia" w:asciiTheme="minorEastAsia" w:hAnsiTheme="minorEastAsia" w:eastAsiaTheme="minorEastAsia" w:cstheme="minorEastAsia"/>
          <w:b/>
          <w:szCs w:val="32"/>
        </w:rPr>
        <w:t xml:space="preserve">6.5.4  </w:t>
      </w:r>
      <w:r>
        <w:rPr>
          <w:rFonts w:hint="eastAsia" w:asciiTheme="minorEastAsia" w:hAnsiTheme="minorEastAsia" w:eastAsiaTheme="minorEastAsia" w:cstheme="minorEastAsia"/>
          <w:szCs w:val="32"/>
        </w:rPr>
        <w:t>固化土路面养护5～7天后，即可锯切伸缩缝。采用切缝机进行锯缝，缝宽3-5mm，深度10cm左右。扫清锯缝两侧锯出的土屑，用灌缝土浆填缝。</w:t>
      </w:r>
    </w:p>
    <w:p>
      <w:pPr>
        <w:rPr>
          <w:rFonts w:asciiTheme="minorEastAsia" w:hAnsiTheme="minorEastAsia" w:eastAsiaTheme="minorEastAsia" w:cstheme="minorEastAsia"/>
          <w:szCs w:val="32"/>
        </w:rPr>
      </w:pPr>
      <w:r>
        <w:rPr>
          <w:rFonts w:hint="eastAsia" w:asciiTheme="minorEastAsia" w:hAnsiTheme="minorEastAsia" w:eastAsiaTheme="minorEastAsia" w:cstheme="minorEastAsia"/>
          <w:b/>
          <w:szCs w:val="32"/>
        </w:rPr>
        <w:t xml:space="preserve">6.5.5  </w:t>
      </w:r>
      <w:r>
        <w:rPr>
          <w:rFonts w:hint="eastAsia" w:asciiTheme="minorEastAsia" w:hAnsiTheme="minorEastAsia" w:eastAsiaTheme="minorEastAsia" w:cstheme="minorEastAsia"/>
          <w:szCs w:val="32"/>
        </w:rPr>
        <w:t>养护结束后干燥4～8小时，清理杂物后，喷洒封层剂。宜喷撒2~3遍，每次间隔4～6小时，每次喷洒方向与前一次相垂直，前一次干后，再喷第二遍。在晴阴天气条件下干燥3～5天，应封闭交通。</w:t>
      </w:r>
    </w:p>
    <w:p>
      <w:pPr>
        <w:rPr>
          <w:rFonts w:asciiTheme="minorEastAsia" w:hAnsiTheme="minorEastAsia" w:eastAsiaTheme="minorEastAsia" w:cstheme="minorEastAsia"/>
        </w:rPr>
      </w:pPr>
      <w:r>
        <w:rPr>
          <w:rFonts w:hint="eastAsia" w:asciiTheme="minorEastAsia" w:hAnsiTheme="minorEastAsia" w:eastAsiaTheme="minorEastAsia" w:cstheme="minorEastAsia"/>
          <w:b/>
          <w:szCs w:val="32"/>
        </w:rPr>
        <w:t>6.5.6</w:t>
      </w:r>
      <w:r>
        <w:rPr>
          <w:rFonts w:hint="eastAsia" w:asciiTheme="minorEastAsia" w:hAnsiTheme="minorEastAsia" w:eastAsiaTheme="minorEastAsia" w:cstheme="minorEastAsia"/>
          <w:szCs w:val="32"/>
        </w:rPr>
        <w:t xml:space="preserve">  固化土道路面层有较高外观或耐磨性要求时，可以增设上面层或磨耗层。磨耗层混合料在面层固化土混合料初碾刮平后布撒，并与面层固化土一起碾压养护，形成性能更好的复合面层。</w:t>
      </w:r>
      <w:r>
        <w:rPr>
          <w:rFonts w:hint="eastAsia" w:asciiTheme="minorEastAsia" w:hAnsiTheme="minorEastAsia" w:eastAsiaTheme="minorEastAsia" w:cstheme="minorEastAsia"/>
        </w:rPr>
        <w:t xml:space="preserve"> </w:t>
      </w:r>
    </w:p>
    <w:p>
      <w:pPr>
        <w:pStyle w:val="3"/>
        <w:spacing w:before="156" w:after="156"/>
      </w:pPr>
      <w:bookmarkStart w:id="218" w:name="_Toc21603"/>
      <w:bookmarkStart w:id="219" w:name="_Toc15878"/>
      <w:bookmarkStart w:id="220" w:name="_Toc7526"/>
      <w:bookmarkStart w:id="221" w:name="_Toc27085"/>
      <w:bookmarkStart w:id="222" w:name="_Toc13364"/>
      <w:bookmarkStart w:id="223" w:name="_Toc13042"/>
      <w:bookmarkStart w:id="224" w:name="_Toc17441"/>
      <w:bookmarkStart w:id="225" w:name="_Toc8872"/>
      <w:bookmarkStart w:id="226" w:name="_Toc31036"/>
      <w:r>
        <w:rPr>
          <w:rFonts w:hint="eastAsia"/>
        </w:rPr>
        <w:t>6.6 养护</w:t>
      </w:r>
      <w:bookmarkEnd w:id="218"/>
      <w:bookmarkEnd w:id="219"/>
      <w:bookmarkEnd w:id="220"/>
      <w:bookmarkEnd w:id="221"/>
      <w:bookmarkEnd w:id="222"/>
      <w:bookmarkEnd w:id="223"/>
      <w:bookmarkEnd w:id="224"/>
      <w:bookmarkEnd w:id="225"/>
      <w:bookmarkEnd w:id="226"/>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6.6.1  </w:t>
      </w:r>
      <w:r>
        <w:rPr>
          <w:rFonts w:hint="eastAsia" w:asciiTheme="minorEastAsia" w:hAnsiTheme="minorEastAsia" w:eastAsiaTheme="minorEastAsia" w:cstheme="minorEastAsia"/>
        </w:rPr>
        <w:t>固化土层施工完成后，应及时养护。</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6.6.2  </w:t>
      </w:r>
      <w:r>
        <w:rPr>
          <w:rFonts w:hint="eastAsia" w:asciiTheme="minorEastAsia" w:hAnsiTheme="minorEastAsia" w:eastAsiaTheme="minorEastAsia" w:cstheme="minorEastAsia"/>
        </w:rPr>
        <w:t>应根据工程所在地气候条件可采取洒水、薄膜覆盖、土工布覆盖、草帘覆盖等养护方法。</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6.6.3 </w:t>
      </w:r>
      <w:r>
        <w:rPr>
          <w:rFonts w:hint="eastAsia" w:asciiTheme="minorEastAsia" w:hAnsiTheme="minorEastAsia" w:eastAsiaTheme="minorEastAsia" w:cstheme="minorEastAsia"/>
        </w:rPr>
        <w:t xml:space="preserve"> 养护期不宜少于7d。</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6.6.4 </w:t>
      </w:r>
      <w:r>
        <w:rPr>
          <w:rFonts w:hint="eastAsia" w:asciiTheme="minorEastAsia" w:hAnsiTheme="minorEastAsia" w:eastAsiaTheme="minorEastAsia" w:cstheme="minorEastAsia"/>
        </w:rPr>
        <w:t xml:space="preserve"> 养护期间应封闭交通，除洒水外严禁其他车辆通过。</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6.6.5</w:t>
      </w:r>
      <w:r>
        <w:rPr>
          <w:rFonts w:hint="eastAsia" w:asciiTheme="minorEastAsia" w:hAnsiTheme="minorEastAsia" w:eastAsiaTheme="minorEastAsia" w:cstheme="minorEastAsia"/>
        </w:rPr>
        <w:t xml:space="preserve">  固化土基层养护7天以后，可以进行道路面层施工。</w:t>
      </w:r>
    </w:p>
    <w:p>
      <w:pPr>
        <w:rPr>
          <w:rFonts w:asciiTheme="minorEastAsia" w:hAnsiTheme="minorEastAsia" w:eastAsiaTheme="minorEastAsia" w:cstheme="minorEastAsia"/>
        </w:rPr>
      </w:pPr>
      <w:bookmarkStart w:id="227" w:name="_Toc481672965"/>
      <w:r>
        <w:rPr>
          <w:rFonts w:hint="eastAsia" w:asciiTheme="minorEastAsia" w:hAnsiTheme="minorEastAsia" w:eastAsiaTheme="minorEastAsia" w:cstheme="minorEastAsia"/>
        </w:rPr>
        <w:br w:type="page"/>
      </w:r>
    </w:p>
    <w:p>
      <w:pPr>
        <w:pStyle w:val="2"/>
        <w:rPr>
          <w:rFonts w:asciiTheme="minorEastAsia" w:hAnsiTheme="minorEastAsia" w:eastAsiaTheme="minorEastAsia" w:cstheme="minorEastAsia"/>
        </w:rPr>
      </w:pPr>
      <w:bookmarkStart w:id="228" w:name="_Toc10366"/>
      <w:bookmarkStart w:id="229" w:name="_Toc6676"/>
      <w:bookmarkStart w:id="230" w:name="_Toc20840"/>
      <w:bookmarkStart w:id="231" w:name="_Toc14490"/>
      <w:bookmarkStart w:id="232" w:name="_Toc13582"/>
      <w:bookmarkStart w:id="233" w:name="_Toc20610"/>
      <w:bookmarkStart w:id="234" w:name="_Toc4645"/>
      <w:bookmarkStart w:id="235" w:name="_Toc13596"/>
      <w:bookmarkStart w:id="236" w:name="_Toc19626"/>
      <w:r>
        <w:rPr>
          <w:rFonts w:hint="eastAsia" w:asciiTheme="minorEastAsia" w:hAnsiTheme="minorEastAsia" w:eastAsiaTheme="minorEastAsia" w:cstheme="minorEastAsia"/>
        </w:rPr>
        <w:t>7  质量控制与验收</w:t>
      </w:r>
      <w:bookmarkEnd w:id="227"/>
      <w:bookmarkEnd w:id="228"/>
      <w:bookmarkEnd w:id="229"/>
      <w:bookmarkEnd w:id="230"/>
      <w:bookmarkEnd w:id="231"/>
      <w:bookmarkEnd w:id="232"/>
      <w:bookmarkEnd w:id="233"/>
      <w:bookmarkEnd w:id="234"/>
      <w:bookmarkEnd w:id="235"/>
      <w:bookmarkEnd w:id="236"/>
    </w:p>
    <w:p>
      <w:pPr>
        <w:pStyle w:val="3"/>
        <w:spacing w:before="156" w:after="156"/>
        <w:rPr>
          <w:rFonts w:asciiTheme="minorEastAsia" w:hAnsiTheme="minorEastAsia" w:eastAsiaTheme="minorEastAsia" w:cstheme="minorEastAsia"/>
        </w:rPr>
      </w:pPr>
      <w:bookmarkStart w:id="237" w:name="_Toc17880"/>
      <w:bookmarkStart w:id="238" w:name="_Toc481672966"/>
      <w:bookmarkStart w:id="239" w:name="_Toc31988"/>
      <w:bookmarkStart w:id="240" w:name="_Toc480540201"/>
      <w:bookmarkStart w:id="241" w:name="_Toc32102"/>
      <w:bookmarkStart w:id="242" w:name="_Toc27052"/>
      <w:bookmarkStart w:id="243" w:name="_Toc1624"/>
      <w:bookmarkStart w:id="244" w:name="_Toc481441786"/>
      <w:bookmarkStart w:id="245" w:name="_Toc1977"/>
      <w:bookmarkStart w:id="246" w:name="_Toc11774"/>
      <w:bookmarkStart w:id="247" w:name="_Toc10352"/>
      <w:bookmarkStart w:id="248" w:name="_Toc12957"/>
      <w:r>
        <w:rPr>
          <w:rFonts w:hint="eastAsia" w:asciiTheme="minorEastAsia" w:hAnsiTheme="minorEastAsia" w:eastAsiaTheme="minorEastAsia" w:cstheme="minorEastAsia"/>
        </w:rPr>
        <w:t>7.1  一般规定</w:t>
      </w:r>
      <w:bookmarkEnd w:id="237"/>
      <w:bookmarkEnd w:id="238"/>
      <w:bookmarkEnd w:id="239"/>
      <w:bookmarkEnd w:id="240"/>
      <w:bookmarkEnd w:id="241"/>
      <w:bookmarkEnd w:id="242"/>
      <w:bookmarkEnd w:id="243"/>
      <w:bookmarkEnd w:id="244"/>
      <w:bookmarkEnd w:id="245"/>
      <w:bookmarkEnd w:id="246"/>
      <w:bookmarkEnd w:id="247"/>
      <w:bookmarkEnd w:id="248"/>
    </w:p>
    <w:p>
      <w:pPr>
        <w:rPr>
          <w:rFonts w:asciiTheme="minorEastAsia" w:hAnsiTheme="minorEastAsia" w:eastAsiaTheme="minorEastAsia" w:cstheme="minorEastAsia"/>
        </w:rPr>
      </w:pPr>
      <w:r>
        <w:rPr>
          <w:rFonts w:hint="eastAsia" w:asciiTheme="minorEastAsia" w:hAnsiTheme="minorEastAsia" w:eastAsiaTheme="minorEastAsia" w:cstheme="minorEastAsia"/>
          <w:b/>
        </w:rPr>
        <w:t>7.1.1</w:t>
      </w:r>
      <w:r>
        <w:rPr>
          <w:rFonts w:hint="eastAsia" w:asciiTheme="minorEastAsia" w:hAnsiTheme="minorEastAsia" w:eastAsiaTheme="minorEastAsia" w:cstheme="minorEastAsia"/>
        </w:rPr>
        <w:t xml:space="preserve">  按照本技术规程、行业相关标准《城镇道路工程施工与质量验收规范》</w:t>
      </w:r>
      <w:r>
        <w:rPr>
          <w:rFonts w:asciiTheme="minorEastAsia" w:hAnsiTheme="minorEastAsia" w:eastAsiaTheme="minorEastAsia" w:cstheme="minorEastAsia"/>
        </w:rPr>
        <w:t xml:space="preserve">CJJ 1 </w:t>
      </w:r>
      <w:r>
        <w:rPr>
          <w:rFonts w:hint="eastAsia" w:asciiTheme="minorEastAsia" w:hAnsiTheme="minorEastAsia" w:eastAsiaTheme="minorEastAsia" w:cstheme="minorEastAsia"/>
        </w:rPr>
        <w:t>和</w:t>
      </w:r>
      <w:r>
        <w:fldChar w:fldCharType="begin"/>
      </w:r>
      <w:r>
        <w:instrText xml:space="preserve"> HYPERLINK "http://www.baidu.com/link?url=D3jbSUCTFNwbs1RX8fITaxmltmkRY5YK8oa7K8qYVS_oQqnWjmwIKCggbjEFWpi1aRe_hxgk7VR5Yz10991aDq" \t "https://www.baidu.com/_blank" </w:instrText>
      </w:r>
      <w:r>
        <w:fldChar w:fldCharType="separate"/>
      </w:r>
      <w:r>
        <w:rPr>
          <w:rFonts w:hint="eastAsia" w:asciiTheme="minorEastAsia" w:hAnsiTheme="minorEastAsia" w:eastAsiaTheme="minorEastAsia" w:cstheme="minorEastAsia"/>
        </w:rPr>
        <w:t>《</w:t>
      </w:r>
      <w:r>
        <w:rPr>
          <w:rFonts w:asciiTheme="minorEastAsia" w:hAnsiTheme="minorEastAsia" w:eastAsiaTheme="minorEastAsia" w:cstheme="minorEastAsia"/>
        </w:rPr>
        <w:t>公路工程质量检验评定标准</w:t>
      </w:r>
      <w:r>
        <w:rPr>
          <w:rFonts w:hint="eastAsia" w:asciiTheme="minorEastAsia" w:hAnsiTheme="minorEastAsia" w:eastAsiaTheme="minorEastAsia" w:cstheme="minorEastAsia"/>
        </w:rPr>
        <w:t>》</w:t>
      </w:r>
      <w:r>
        <w:rPr>
          <w:rFonts w:asciiTheme="minorEastAsia" w:hAnsiTheme="minorEastAsia" w:eastAsiaTheme="minorEastAsia" w:cstheme="minorEastAsia"/>
        </w:rPr>
        <w:fldChar w:fldCharType="end"/>
      </w:r>
      <w:r>
        <w:rPr>
          <w:rFonts w:asciiTheme="minorEastAsia" w:hAnsiTheme="minorEastAsia" w:eastAsiaTheme="minorEastAsia" w:cstheme="minorEastAsia"/>
        </w:rPr>
        <w:t>JTG F</w:t>
      </w:r>
      <w:r>
        <w:rPr>
          <w:rFonts w:hint="eastAsia" w:asciiTheme="minorEastAsia" w:hAnsiTheme="minorEastAsia" w:eastAsiaTheme="minorEastAsia" w:cstheme="minorEastAsia"/>
        </w:rPr>
        <w:t>8</w:t>
      </w:r>
      <w:r>
        <w:rPr>
          <w:rFonts w:asciiTheme="minorEastAsia" w:hAnsiTheme="minorEastAsia" w:eastAsiaTheme="minorEastAsia" w:cstheme="minorEastAsia"/>
        </w:rPr>
        <w:t>0/1</w:t>
      </w:r>
      <w:r>
        <w:rPr>
          <w:rFonts w:hint="eastAsia" w:asciiTheme="minorEastAsia" w:hAnsiTheme="minorEastAsia" w:eastAsiaTheme="minorEastAsia" w:cstheme="minorEastAsia"/>
        </w:rPr>
        <w:t>对施工道路进行质量控制、质量检测和验收。。</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7.1.2</w:t>
      </w:r>
      <w:r>
        <w:rPr>
          <w:rFonts w:hint="eastAsia" w:asciiTheme="minorEastAsia" w:hAnsiTheme="minorEastAsia" w:eastAsiaTheme="minorEastAsia" w:cstheme="minorEastAsia"/>
        </w:rPr>
        <w:t xml:space="preserve">  按照本技术规程相关技术要求对所用原材料、机械设备进行检查。做到原料质量合格，设备机具规格型号符合要求，设备完好，操作人员持证上岗。</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7.1.3  </w:t>
      </w:r>
      <w:r>
        <w:rPr>
          <w:rFonts w:hint="eastAsia" w:asciiTheme="minorEastAsia" w:hAnsiTheme="minorEastAsia" w:eastAsiaTheme="minorEastAsia" w:cstheme="minorEastAsia"/>
        </w:rPr>
        <w:t>应建立健全工地试验、质量检查以及工序间的交接验收等规章制度。试验、检测、验收应做到原始记录齐全、数据准确和资料完整。</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7.1.4</w:t>
      </w:r>
      <w:r>
        <w:rPr>
          <w:rFonts w:hint="eastAsia" w:asciiTheme="minorEastAsia" w:hAnsiTheme="minorEastAsia" w:eastAsiaTheme="minorEastAsia" w:cstheme="minorEastAsia"/>
        </w:rPr>
        <w:t xml:space="preserve">  施工单位应设有土工实验室，工地也要有必要的检测设备和仪器，能对工程所用土源，材料，施工过程和固化土质量进行必要的检测。也可以委托第三方专业检测机构进行检测。</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7.1.5 </w:t>
      </w:r>
      <w:r>
        <w:rPr>
          <w:rFonts w:hint="eastAsia" w:asciiTheme="minorEastAsia" w:hAnsiTheme="minorEastAsia" w:eastAsiaTheme="minorEastAsia" w:cstheme="minorEastAsia"/>
        </w:rPr>
        <w:t xml:space="preserve"> 项目工程必须设有专职技术和质量检验员。负责工程质量管控。</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7.1.6</w:t>
      </w:r>
      <w:r>
        <w:rPr>
          <w:rFonts w:hint="eastAsia" w:asciiTheme="minorEastAsia" w:hAnsiTheme="minorEastAsia" w:eastAsiaTheme="minorEastAsia" w:cstheme="minorEastAsia"/>
        </w:rPr>
        <w:t xml:space="preserve">  施工过程中，每道工序完成后，均应检查验收合格后方可进行下道工序。经检测不合格的，应进行及时返修，并重新验收合格。</w:t>
      </w:r>
    </w:p>
    <w:p>
      <w:pPr>
        <w:ind w:left="630"/>
        <w:rPr>
          <w:rFonts w:asciiTheme="minorEastAsia" w:hAnsiTheme="minorEastAsia" w:eastAsiaTheme="minorEastAsia" w:cstheme="minorEastAsia"/>
        </w:rPr>
      </w:pPr>
      <w:bookmarkStart w:id="249" w:name="_Toc489610328"/>
      <w:r>
        <w:rPr>
          <w:rFonts w:hint="eastAsia" w:asciiTheme="minorEastAsia" w:hAnsiTheme="minorEastAsia" w:eastAsiaTheme="minorEastAsia" w:cstheme="minorEastAsia"/>
        </w:rPr>
        <w:t xml:space="preserve">  </w:t>
      </w:r>
      <w:bookmarkEnd w:id="249"/>
    </w:p>
    <w:p>
      <w:pPr>
        <w:pStyle w:val="3"/>
        <w:spacing w:before="156" w:after="156"/>
        <w:rPr>
          <w:rFonts w:asciiTheme="minorEastAsia" w:hAnsiTheme="minorEastAsia" w:eastAsiaTheme="minorEastAsia" w:cstheme="minorEastAsia"/>
        </w:rPr>
      </w:pPr>
      <w:bookmarkStart w:id="250" w:name="_Toc481441787"/>
      <w:bookmarkStart w:id="251" w:name="_Toc481672968"/>
      <w:bookmarkStart w:id="252" w:name="_Toc2828"/>
      <w:bookmarkStart w:id="253" w:name="_Toc24867"/>
      <w:bookmarkStart w:id="254" w:name="_Toc13645"/>
      <w:bookmarkStart w:id="255" w:name="_Toc26188"/>
      <w:bookmarkStart w:id="256" w:name="_Toc6096"/>
      <w:bookmarkStart w:id="257" w:name="_Toc14545"/>
      <w:bookmarkStart w:id="258" w:name="_Toc24358"/>
      <w:bookmarkStart w:id="259" w:name="_Toc12505"/>
      <w:bookmarkStart w:id="260" w:name="_Toc12024"/>
      <w:r>
        <w:rPr>
          <w:rFonts w:hint="eastAsia" w:asciiTheme="minorEastAsia" w:hAnsiTheme="minorEastAsia" w:eastAsiaTheme="minorEastAsia" w:cstheme="minorEastAsia"/>
        </w:rPr>
        <w:t xml:space="preserve">7.2  </w:t>
      </w:r>
      <w:bookmarkEnd w:id="250"/>
      <w:bookmarkEnd w:id="251"/>
      <w:r>
        <w:rPr>
          <w:rFonts w:hint="eastAsia" w:asciiTheme="minorEastAsia" w:hAnsiTheme="minorEastAsia" w:eastAsiaTheme="minorEastAsia" w:cstheme="minorEastAsia"/>
        </w:rPr>
        <w:t>质量控制</w:t>
      </w:r>
      <w:bookmarkEnd w:id="252"/>
      <w:bookmarkEnd w:id="253"/>
      <w:bookmarkEnd w:id="254"/>
      <w:bookmarkEnd w:id="255"/>
      <w:bookmarkEnd w:id="256"/>
      <w:bookmarkEnd w:id="257"/>
      <w:bookmarkEnd w:id="258"/>
      <w:bookmarkEnd w:id="259"/>
      <w:bookmarkEnd w:id="260"/>
    </w:p>
    <w:p>
      <w:pPr>
        <w:rPr>
          <w:rFonts w:asciiTheme="minorEastAsia" w:hAnsiTheme="minorEastAsia" w:eastAsiaTheme="minorEastAsia" w:cstheme="minorEastAsia"/>
        </w:rPr>
      </w:pPr>
      <w:r>
        <w:rPr>
          <w:rFonts w:hint="eastAsia" w:asciiTheme="minorEastAsia" w:hAnsiTheme="minorEastAsia" w:eastAsiaTheme="minorEastAsia" w:cstheme="minorEastAsia"/>
          <w:b/>
        </w:rPr>
        <w:t>7.2.1</w:t>
      </w:r>
      <w:r>
        <w:rPr>
          <w:rFonts w:hint="eastAsia" w:asciiTheme="minorEastAsia" w:hAnsiTheme="minorEastAsia" w:eastAsiaTheme="minorEastAsia" w:cstheme="minorEastAsia"/>
        </w:rPr>
        <w:t xml:space="preserve">  固化土道路施工中的质量控制项目，包括：</w:t>
      </w:r>
    </w:p>
    <w:p>
      <w:pPr>
        <w:rPr>
          <w:rFonts w:asciiTheme="minorEastAsia" w:hAnsiTheme="minorEastAsia" w:eastAsiaTheme="minorEastAsia" w:cstheme="minorEastAsia"/>
        </w:rPr>
      </w:pPr>
      <w:r>
        <w:rPr>
          <w:rFonts w:hint="eastAsia" w:asciiTheme="minorEastAsia" w:hAnsiTheme="minorEastAsia" w:eastAsiaTheme="minorEastAsia" w:cstheme="minorEastAsia"/>
        </w:rPr>
        <w:t>（1）道路的外形尺寸及厚度偏差的控制和检查。</w:t>
      </w:r>
    </w:p>
    <w:p>
      <w:pPr>
        <w:rPr>
          <w:rFonts w:asciiTheme="minorEastAsia" w:hAnsiTheme="minorEastAsia" w:eastAsiaTheme="minorEastAsia" w:cstheme="minorEastAsia"/>
        </w:rPr>
      </w:pPr>
      <w:r>
        <w:rPr>
          <w:rFonts w:hint="eastAsia" w:asciiTheme="minorEastAsia" w:hAnsiTheme="minorEastAsia" w:eastAsiaTheme="minorEastAsia" w:cstheme="minorEastAsia"/>
        </w:rPr>
        <w:t>（2）混合料拌合均匀度，含水率。</w:t>
      </w:r>
    </w:p>
    <w:p>
      <w:pPr>
        <w:rPr>
          <w:rFonts w:asciiTheme="minorEastAsia" w:hAnsiTheme="minorEastAsia" w:eastAsiaTheme="minorEastAsia" w:cstheme="minorEastAsia"/>
        </w:rPr>
      </w:pPr>
      <w:r>
        <w:rPr>
          <w:rFonts w:hint="eastAsia" w:asciiTheme="minorEastAsia" w:hAnsiTheme="minorEastAsia" w:eastAsiaTheme="minorEastAsia" w:cstheme="minorEastAsia"/>
        </w:rPr>
        <w:t>（3）固化土的压实度和强度的控制和检查。</w:t>
      </w:r>
    </w:p>
    <w:p>
      <w:pPr>
        <w:rPr>
          <w:rFonts w:asciiTheme="minorEastAsia" w:hAnsiTheme="minorEastAsia" w:eastAsiaTheme="minorEastAsia" w:cstheme="minorEastAsia"/>
        </w:rPr>
      </w:pPr>
      <w:r>
        <w:rPr>
          <w:rFonts w:hint="eastAsia" w:asciiTheme="minorEastAsia" w:hAnsiTheme="minorEastAsia" w:eastAsiaTheme="minorEastAsia" w:cstheme="minorEastAsia"/>
        </w:rPr>
        <w:t>质量控制检测频度应符合表7.2.1的要求</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表7.2.1 质量控制检测频度</w:t>
      </w:r>
    </w:p>
    <w:tbl>
      <w:tblPr>
        <w:tblStyle w:val="11"/>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60"/>
        <w:gridCol w:w="2126"/>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34"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w:t>
            </w:r>
          </w:p>
        </w:tc>
        <w:tc>
          <w:tcPr>
            <w:tcW w:w="1560"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频度</w:t>
            </w:r>
          </w:p>
        </w:tc>
        <w:tc>
          <w:tcPr>
            <w:tcW w:w="2126"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标准</w:t>
            </w:r>
          </w:p>
        </w:tc>
        <w:tc>
          <w:tcPr>
            <w:tcW w:w="340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达不到要求时处理措施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含水率</w:t>
            </w:r>
          </w:p>
          <w:p>
            <w:pPr>
              <w:jc w:val="left"/>
              <w:rPr>
                <w:rFonts w:asciiTheme="minorEastAsia" w:hAnsiTheme="minorEastAsia" w:eastAsiaTheme="minorEastAsia" w:cstheme="minorEastAsia"/>
              </w:rPr>
            </w:pPr>
          </w:p>
        </w:tc>
        <w:tc>
          <w:tcPr>
            <w:tcW w:w="1560" w:type="dxa"/>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据观察异常时随时试验</w:t>
            </w:r>
          </w:p>
        </w:tc>
        <w:tc>
          <w:tcPr>
            <w:tcW w:w="2126" w:type="dxa"/>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最佳含水率-1%</w:t>
            </w:r>
            <w:r>
              <w:rPr>
                <w:rFonts w:hint="eastAsia" w:ascii="宋体" w:hAnsi="宋体" w:cs="宋体"/>
              </w:rPr>
              <w:t>～</w:t>
            </w:r>
            <w:r>
              <w:rPr>
                <w:rFonts w:hint="eastAsia" w:asciiTheme="minorEastAsia" w:hAnsiTheme="minorEastAsia" w:eastAsiaTheme="minorEastAsia" w:cstheme="minorEastAsia"/>
              </w:rPr>
              <w:t>+2%</w:t>
            </w:r>
          </w:p>
        </w:tc>
        <w:tc>
          <w:tcPr>
            <w:tcW w:w="3402" w:type="dxa"/>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含水量多时晾晒，少时补水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均匀性</w:t>
            </w:r>
          </w:p>
        </w:tc>
        <w:tc>
          <w:tcPr>
            <w:tcW w:w="1560" w:type="dxa"/>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随时观察</w:t>
            </w:r>
          </w:p>
        </w:tc>
        <w:tc>
          <w:tcPr>
            <w:tcW w:w="2126" w:type="dxa"/>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整体颜色均匀，无局部过湿过干，粗细集料离析现象</w:t>
            </w:r>
          </w:p>
        </w:tc>
        <w:tc>
          <w:tcPr>
            <w:tcW w:w="3402" w:type="dxa"/>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补充拌合，局部添加所缺集料，或换填新料，换填局部过湿混合料。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压实度</w:t>
            </w:r>
          </w:p>
        </w:tc>
        <w:tc>
          <w:tcPr>
            <w:tcW w:w="1560" w:type="dxa"/>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每1000m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，每压实层抽检1组</w:t>
            </w:r>
          </w:p>
        </w:tc>
        <w:tc>
          <w:tcPr>
            <w:tcW w:w="2126" w:type="dxa"/>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应符合表7.2.4</w:t>
            </w:r>
          </w:p>
        </w:tc>
        <w:tc>
          <w:tcPr>
            <w:tcW w:w="3402" w:type="dxa"/>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继续碾压，局部含水量过大或材料不良的点，挖除并换填固化混合料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抗压强度</w:t>
            </w:r>
          </w:p>
        </w:tc>
        <w:tc>
          <w:tcPr>
            <w:tcW w:w="1560" w:type="dxa"/>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每1000m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，抽检1组</w:t>
            </w:r>
          </w:p>
        </w:tc>
        <w:tc>
          <w:tcPr>
            <w:tcW w:w="2126" w:type="dxa"/>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符合设计要求</w:t>
            </w:r>
          </w:p>
        </w:tc>
        <w:tc>
          <w:tcPr>
            <w:tcW w:w="3402" w:type="dxa"/>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调查原料配合比，按需要增加水泥或石灰用量及固化剂掺量，调整配合比，提高压实度或采用其他措施</w:t>
            </w:r>
          </w:p>
        </w:tc>
      </w:tr>
    </w:tbl>
    <w:p>
      <w:pPr>
        <w:rPr>
          <w:rFonts w:asciiTheme="minorEastAsia" w:hAnsiTheme="minorEastAsia" w:eastAsiaTheme="minorEastAsia" w:cstheme="minorEastAsia"/>
          <w:b/>
        </w:rPr>
      </w:pPr>
    </w:p>
    <w:p>
      <w:pPr>
        <w:jc w:val="left"/>
        <w:rPr>
          <w:rFonts w:asciiTheme="minorEastAsia" w:hAnsiTheme="minorEastAsia" w:eastAsiaTheme="minorEastAsia" w:cstheme="minorEastAsia"/>
        </w:rPr>
      </w:pPr>
      <w:r>
        <w:rPr>
          <w:rFonts w:hint="eastAsia" w:asciiTheme="minorEastAsia" w:hAnsiTheme="minorEastAsia" w:eastAsiaTheme="minorEastAsia" w:cstheme="minorEastAsia"/>
          <w:b/>
        </w:rPr>
        <w:t>7.2.2</w:t>
      </w:r>
      <w:r>
        <w:rPr>
          <w:rFonts w:hint="eastAsia" w:asciiTheme="minorEastAsia" w:hAnsiTheme="minorEastAsia" w:eastAsiaTheme="minorEastAsia" w:cstheme="minorEastAsia"/>
        </w:rPr>
        <w:t xml:space="preserve">  道路外形尺寸及质量控制检测频率应符合现行规范要求。固化土乡村道路的外形尺寸与质量控制检测频度应符合表7.2.2的要求。</w:t>
      </w:r>
    </w:p>
    <w:p>
      <w:pPr>
        <w:jc w:val="left"/>
        <w:rPr>
          <w:rFonts w:asciiTheme="minorEastAsia" w:hAnsiTheme="minorEastAsia" w:eastAsiaTheme="minorEastAsia" w:cstheme="minorEastAsia"/>
        </w:rPr>
      </w:pPr>
    </w:p>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表7.2.2  固化土乡村道路外形尺寸及检测频度的要求</w:t>
      </w:r>
    </w:p>
    <w:tbl>
      <w:tblPr>
        <w:tblStyle w:val="12"/>
        <w:tblW w:w="8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30"/>
        <w:gridCol w:w="2040"/>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结构</w:t>
            </w:r>
          </w:p>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层位</w:t>
            </w:r>
          </w:p>
        </w:tc>
        <w:tc>
          <w:tcPr>
            <w:tcW w:w="1530" w:type="dxa"/>
            <w:vAlign w:val="center"/>
          </w:tcPr>
          <w:p>
            <w:pPr>
              <w:ind w:firstLine="210" w:firstLineChars="100"/>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项  目</w:t>
            </w:r>
          </w:p>
        </w:tc>
        <w:tc>
          <w:tcPr>
            <w:tcW w:w="2040" w:type="dxa"/>
            <w:vAlign w:val="center"/>
          </w:tcPr>
          <w:p>
            <w:pPr>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外形尺寸技术要求</w:t>
            </w:r>
          </w:p>
        </w:tc>
        <w:tc>
          <w:tcPr>
            <w:tcW w:w="4230" w:type="dxa"/>
            <w:vAlign w:val="center"/>
          </w:tcPr>
          <w:p>
            <w:pPr>
              <w:ind w:firstLine="210" w:firstLineChars="100"/>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控制检验频度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48" w:type="dxa"/>
            <w:vMerge w:val="restart"/>
          </w:tcPr>
          <w:p>
            <w:pPr>
              <w:jc w:val="left"/>
              <w:rPr>
                <w:rFonts w:asciiTheme="minorEastAsia" w:hAnsiTheme="minorEastAsia" w:eastAsiaTheme="minorEastAsia" w:cstheme="minorEastAsia"/>
                <w:szCs w:val="18"/>
              </w:rPr>
            </w:pPr>
          </w:p>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基</w:t>
            </w:r>
          </w:p>
          <w:p>
            <w:pPr>
              <w:jc w:val="left"/>
              <w:rPr>
                <w:rFonts w:asciiTheme="minorEastAsia" w:hAnsiTheme="minorEastAsia" w:eastAsiaTheme="minorEastAsia" w:cstheme="minorEastAsia"/>
                <w:szCs w:val="18"/>
              </w:rPr>
            </w:pPr>
          </w:p>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层</w:t>
            </w:r>
          </w:p>
        </w:tc>
        <w:tc>
          <w:tcPr>
            <w:tcW w:w="153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纵断高程（mm）</w:t>
            </w:r>
          </w:p>
        </w:tc>
        <w:tc>
          <w:tcPr>
            <w:tcW w:w="204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+10  -30</w:t>
            </w:r>
          </w:p>
        </w:tc>
        <w:tc>
          <w:tcPr>
            <w:tcW w:w="423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每20延米一个断面，每个断面3</w:t>
            </w:r>
            <w:r>
              <w:rPr>
                <w:rFonts w:hint="eastAsia" w:ascii="宋体" w:hAnsi="宋体" w:eastAsia="Times New Roman" w:cs="宋体"/>
                <w:szCs w:val="18"/>
              </w:rPr>
              <w:t>～</w:t>
            </w:r>
            <w:r>
              <w:rPr>
                <w:rFonts w:hint="eastAsia" w:asciiTheme="minorEastAsia" w:hAnsiTheme="minorEastAsia" w:eastAsiaTheme="minorEastAsia" w:cstheme="minorEastAsia"/>
                <w:szCs w:val="18"/>
              </w:rPr>
              <w:t>5个点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jc w:val="left"/>
              <w:rPr>
                <w:rFonts w:asciiTheme="minorEastAsia" w:hAnsiTheme="minorEastAsia" w:eastAsiaTheme="minorEastAsia" w:cstheme="minorEastAsia"/>
                <w:szCs w:val="18"/>
              </w:rPr>
            </w:pPr>
          </w:p>
        </w:tc>
        <w:tc>
          <w:tcPr>
            <w:tcW w:w="153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厚度（mm）</w:t>
            </w:r>
          </w:p>
        </w:tc>
        <w:tc>
          <w:tcPr>
            <w:tcW w:w="204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均值：-15；</w:t>
            </w:r>
          </w:p>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单个值：-30</w:t>
            </w:r>
          </w:p>
        </w:tc>
        <w:tc>
          <w:tcPr>
            <w:tcW w:w="423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每1500</w:t>
            </w:r>
            <w:r>
              <w:rPr>
                <w:rFonts w:hint="eastAsia" w:ascii="宋体" w:hAnsi="宋体" w:eastAsia="Times New Roman" w:cs="宋体"/>
                <w:szCs w:val="18"/>
              </w:rPr>
              <w:t>～</w:t>
            </w:r>
            <w:r>
              <w:rPr>
                <w:rFonts w:hint="eastAsia" w:asciiTheme="minorEastAsia" w:hAnsiTheme="minorEastAsia" w:eastAsiaTheme="minorEastAsia" w:cstheme="minorEastAsia"/>
                <w:szCs w:val="18"/>
              </w:rPr>
              <w:t>2000m</w:t>
            </w:r>
            <w:r>
              <w:rPr>
                <w:rFonts w:hint="eastAsia" w:asciiTheme="minorEastAsia" w:hAnsiTheme="minorEastAsia" w:eastAsiaTheme="minorEastAsia" w:cstheme="minorEastAsia"/>
                <w:szCs w:val="18"/>
                <w:vertAlign w:val="superscript"/>
              </w:rPr>
              <w:t>2</w:t>
            </w:r>
            <w:r>
              <w:rPr>
                <w:rFonts w:hint="eastAsia" w:asciiTheme="minorEastAsia" w:hAnsiTheme="minorEastAsia" w:eastAsiaTheme="minorEastAsia" w:cstheme="minorEastAsia"/>
                <w:szCs w:val="18"/>
              </w:rPr>
              <w:t>, 取6个点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jc w:val="left"/>
              <w:rPr>
                <w:rFonts w:asciiTheme="minorEastAsia" w:hAnsiTheme="minorEastAsia" w:eastAsiaTheme="minorEastAsia" w:cstheme="minorEastAsia"/>
                <w:szCs w:val="18"/>
              </w:rPr>
            </w:pPr>
          </w:p>
        </w:tc>
        <w:tc>
          <w:tcPr>
            <w:tcW w:w="153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宽度 (mm)</w:t>
            </w:r>
          </w:p>
        </w:tc>
        <w:tc>
          <w:tcPr>
            <w:tcW w:w="204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不小于设计值</w:t>
            </w:r>
          </w:p>
        </w:tc>
        <w:tc>
          <w:tcPr>
            <w:tcW w:w="423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每40延米 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jc w:val="left"/>
              <w:rPr>
                <w:rFonts w:asciiTheme="minorEastAsia" w:hAnsiTheme="minorEastAsia" w:eastAsiaTheme="minorEastAsia" w:cstheme="minorEastAsia"/>
                <w:szCs w:val="18"/>
              </w:rPr>
            </w:pPr>
          </w:p>
        </w:tc>
        <w:tc>
          <w:tcPr>
            <w:tcW w:w="153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横坡度 (%)</w:t>
            </w:r>
          </w:p>
        </w:tc>
        <w:tc>
          <w:tcPr>
            <w:tcW w:w="2040" w:type="dxa"/>
          </w:tcPr>
          <w:p>
            <w:pPr>
              <w:jc w:val="left"/>
              <w:rPr>
                <w:rFonts w:asciiTheme="minorEastAsia" w:hAnsiTheme="minorEastAsia" w:eastAsiaTheme="minorEastAsia" w:cstheme="minorEastAsia"/>
                <w:szCs w:val="18"/>
              </w:rPr>
            </w:pPr>
            <m:oMath>
              <m:r>
                <m:rPr>
                  <m:sty m:val="p"/>
                </m:rPr>
                <w:rPr>
                  <w:rFonts w:hint="eastAsia" w:ascii="Cambria Math" w:hAnsi="Cambria Math" w:eastAsiaTheme="minorEastAsia" w:cstheme="minorEastAsia"/>
                  <w:szCs w:val="18"/>
                </w:rPr>
                <m:t>±</m:t>
              </m:r>
            </m:oMath>
            <w:r>
              <w:rPr>
                <w:rFonts w:hint="eastAsia" w:asciiTheme="minorEastAsia" w:hAnsiTheme="minorEastAsia" w:eastAsiaTheme="minorEastAsia" w:cstheme="minorEastAsia"/>
                <w:szCs w:val="18"/>
              </w:rPr>
              <w:t>0.6且不反坡</w:t>
            </w:r>
          </w:p>
        </w:tc>
        <w:tc>
          <w:tcPr>
            <w:tcW w:w="423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每100延米4处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jc w:val="left"/>
              <w:rPr>
                <w:rFonts w:asciiTheme="minorEastAsia" w:hAnsiTheme="minorEastAsia" w:eastAsiaTheme="minorEastAsia" w:cstheme="minorEastAsia"/>
                <w:szCs w:val="18"/>
              </w:rPr>
            </w:pPr>
          </w:p>
        </w:tc>
        <w:tc>
          <w:tcPr>
            <w:tcW w:w="153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平整度(mm)</w:t>
            </w:r>
          </w:p>
        </w:tc>
        <w:tc>
          <w:tcPr>
            <w:tcW w:w="204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20</w:t>
            </w:r>
          </w:p>
        </w:tc>
        <w:tc>
          <w:tcPr>
            <w:tcW w:w="423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每200延米2处（3M直尺）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tcPr>
          <w:p>
            <w:pPr>
              <w:jc w:val="left"/>
              <w:rPr>
                <w:rFonts w:asciiTheme="minorEastAsia" w:hAnsiTheme="minorEastAsia" w:eastAsiaTheme="minorEastAsia" w:cstheme="minorEastAsia"/>
                <w:szCs w:val="18"/>
              </w:rPr>
            </w:pPr>
          </w:p>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面</w:t>
            </w:r>
          </w:p>
          <w:p>
            <w:pPr>
              <w:jc w:val="left"/>
              <w:rPr>
                <w:rFonts w:asciiTheme="minorEastAsia" w:hAnsiTheme="minorEastAsia" w:eastAsiaTheme="minorEastAsia" w:cstheme="minorEastAsia"/>
                <w:szCs w:val="18"/>
              </w:rPr>
            </w:pPr>
          </w:p>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层</w:t>
            </w:r>
          </w:p>
        </w:tc>
        <w:tc>
          <w:tcPr>
            <w:tcW w:w="153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中线偏差（mm）</w:t>
            </w:r>
          </w:p>
        </w:tc>
        <w:tc>
          <w:tcPr>
            <w:tcW w:w="2040" w:type="dxa"/>
          </w:tcPr>
          <w:p>
            <w:pPr>
              <w:jc w:val="left"/>
              <w:rPr>
                <w:rFonts w:asciiTheme="minorEastAsia" w:hAnsiTheme="minorEastAsia" w:eastAsiaTheme="minorEastAsia" w:cstheme="minorEastAsia"/>
                <w:szCs w:val="18"/>
              </w:rPr>
            </w:pPr>
            <m:oMath>
              <m:r>
                <m:rPr>
                  <m:sty m:val="p"/>
                </m:rPr>
                <w:rPr>
                  <w:rFonts w:hint="eastAsia" w:ascii="Cambria Math" w:hAnsi="Cambria Math" w:eastAsiaTheme="minorEastAsia" w:cstheme="minorEastAsia"/>
                  <w:szCs w:val="18"/>
                </w:rPr>
                <m:t>±</m:t>
              </m:r>
            </m:oMath>
            <w:r>
              <w:rPr>
                <w:rFonts w:hint="eastAsia" w:ascii="Cambria Math" w:hAnsi="Cambria Math" w:eastAsiaTheme="minorEastAsia" w:cstheme="minorEastAsia"/>
                <w:szCs w:val="18"/>
              </w:rPr>
              <w:t>10</w:t>
            </w:r>
          </w:p>
        </w:tc>
        <w:tc>
          <w:tcPr>
            <w:tcW w:w="423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每100延米1处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jc w:val="left"/>
              <w:rPr>
                <w:rFonts w:asciiTheme="minorEastAsia" w:hAnsiTheme="minorEastAsia" w:eastAsiaTheme="minorEastAsia" w:cstheme="minorEastAsia"/>
                <w:szCs w:val="18"/>
              </w:rPr>
            </w:pPr>
          </w:p>
        </w:tc>
        <w:tc>
          <w:tcPr>
            <w:tcW w:w="153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纵断高程（mm）</w:t>
            </w:r>
          </w:p>
        </w:tc>
        <w:tc>
          <w:tcPr>
            <w:tcW w:w="2040" w:type="dxa"/>
          </w:tcPr>
          <w:p>
            <w:pPr>
              <w:jc w:val="left"/>
              <w:rPr>
                <w:rFonts w:hint="eastAsia" w:ascii="Cambria Math" w:hAnsi="Cambria Math" w:eastAsiaTheme="minorEastAsia" w:cstheme="minorEastAsia"/>
                <w:szCs w:val="18"/>
                <w:oMath/>
              </w:rPr>
            </w:pPr>
            <w:r>
              <w:rPr>
                <w:rFonts w:hint="eastAsia" w:ascii="Cambria Math" w:hAnsi="Cambria Math" w:eastAsiaTheme="minorEastAsia" w:cstheme="minorEastAsia"/>
                <w:szCs w:val="18"/>
              </w:rPr>
              <w:t>+20</w:t>
            </w:r>
            <w:r>
              <w:rPr>
                <w:rFonts w:hint="eastAsia" w:ascii="宋体" w:hAnsi="宋体" w:eastAsia="Times New Roman" w:cs="宋体"/>
                <w:szCs w:val="18"/>
              </w:rPr>
              <w:t>～</w:t>
            </w:r>
            <w:r>
              <w:rPr>
                <w:rFonts w:hint="eastAsia" w:ascii="Cambria Math" w:hAnsi="Cambria Math" w:eastAsiaTheme="minorEastAsia" w:cstheme="minorEastAsia"/>
                <w:szCs w:val="18"/>
              </w:rPr>
              <w:t>-10</w:t>
            </w:r>
          </w:p>
        </w:tc>
        <w:tc>
          <w:tcPr>
            <w:tcW w:w="423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每50延米一个断面，每个断面3</w:t>
            </w:r>
            <w:r>
              <w:rPr>
                <w:rFonts w:hint="eastAsia" w:ascii="宋体" w:hAnsi="宋体" w:eastAsia="Times New Roman" w:cs="宋体"/>
                <w:szCs w:val="18"/>
              </w:rPr>
              <w:t>～</w:t>
            </w:r>
            <w:r>
              <w:rPr>
                <w:rFonts w:hint="eastAsia" w:asciiTheme="minorEastAsia" w:hAnsiTheme="minorEastAsia" w:eastAsiaTheme="minorEastAsia" w:cstheme="minorEastAsia"/>
                <w:szCs w:val="18"/>
              </w:rPr>
              <w:t>5个点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jc w:val="left"/>
              <w:rPr>
                <w:rFonts w:asciiTheme="minorEastAsia" w:hAnsiTheme="minorEastAsia" w:eastAsiaTheme="minorEastAsia" w:cstheme="minorEastAsia"/>
                <w:szCs w:val="18"/>
              </w:rPr>
            </w:pPr>
          </w:p>
        </w:tc>
        <w:tc>
          <w:tcPr>
            <w:tcW w:w="153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厚度（mm）</w:t>
            </w:r>
          </w:p>
        </w:tc>
        <w:tc>
          <w:tcPr>
            <w:tcW w:w="2040" w:type="dxa"/>
          </w:tcPr>
          <w:p>
            <w:pPr>
              <w:jc w:val="left"/>
              <w:rPr>
                <w:rFonts w:hint="eastAsia" w:ascii="Cambria Math" w:hAnsi="Cambria Math" w:eastAsiaTheme="minorEastAsia" w:cstheme="minorEastAsia"/>
                <w:szCs w:val="18"/>
              </w:rPr>
            </w:pPr>
            <w:r>
              <w:rPr>
                <w:rFonts w:hint="eastAsia" w:asciiTheme="minorEastAsia" w:hAnsiTheme="minorEastAsia" w:eastAsiaTheme="minorEastAsia" w:cstheme="minorEastAsia"/>
                <w:szCs w:val="18"/>
              </w:rPr>
              <w:t>均值：</w:t>
            </w:r>
            <m:oMath>
              <m:r>
                <m:rPr>
                  <m:sty m:val="p"/>
                </m:rPr>
                <w:rPr>
                  <w:rFonts w:hint="eastAsia" w:ascii="Cambria Math" w:hAnsi="Cambria Math" w:eastAsiaTheme="minorEastAsia" w:cstheme="minorEastAsia"/>
                  <w:szCs w:val="18"/>
                </w:rPr>
                <m:t>±</m:t>
              </m:r>
            </m:oMath>
            <w:r>
              <w:rPr>
                <w:rFonts w:hint="eastAsia" w:ascii="Cambria Math" w:hAnsi="Cambria Math" w:eastAsiaTheme="minorEastAsia" w:cstheme="minorEastAsia"/>
                <w:szCs w:val="18"/>
              </w:rPr>
              <w:t>20；</w:t>
            </w:r>
          </w:p>
          <w:p>
            <w:pPr>
              <w:jc w:val="left"/>
              <w:rPr>
                <w:rFonts w:asciiTheme="minorEastAsia" w:hAnsiTheme="minorEastAsia" w:eastAsiaTheme="minorEastAsia" w:cstheme="minorEastAsia"/>
                <w:szCs w:val="18"/>
              </w:rPr>
            </w:pPr>
            <w:r>
              <w:rPr>
                <w:rFonts w:hint="eastAsia" w:ascii="Cambria Math" w:hAnsi="Cambria Math" w:eastAsiaTheme="minorEastAsia" w:cstheme="minorEastAsia"/>
                <w:szCs w:val="18"/>
              </w:rPr>
              <w:t>单个值：</w:t>
            </w:r>
            <m:oMath>
              <m:r>
                <m:rPr>
                  <m:sty m:val="p"/>
                </m:rPr>
                <w:rPr>
                  <w:rFonts w:hint="eastAsia" w:ascii="Cambria Math" w:hAnsi="Cambria Math" w:eastAsiaTheme="minorEastAsia" w:cstheme="minorEastAsia"/>
                  <w:szCs w:val="18"/>
                </w:rPr>
                <m:t>±</m:t>
              </m:r>
            </m:oMath>
            <w:r>
              <w:rPr>
                <w:rFonts w:hint="eastAsia" w:ascii="Cambria Math" w:hAnsi="Cambria Math" w:eastAsiaTheme="minorEastAsia" w:cstheme="minorEastAsia"/>
                <w:szCs w:val="18"/>
              </w:rPr>
              <w:t>25</w:t>
            </w:r>
          </w:p>
        </w:tc>
        <w:tc>
          <w:tcPr>
            <w:tcW w:w="423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每1500</w:t>
            </w:r>
            <w:r>
              <w:rPr>
                <w:rFonts w:hint="eastAsia" w:ascii="宋体" w:hAnsi="宋体" w:eastAsia="Times New Roman" w:cs="宋体"/>
                <w:szCs w:val="18"/>
              </w:rPr>
              <w:t>～</w:t>
            </w:r>
            <w:r>
              <w:rPr>
                <w:rFonts w:hint="eastAsia" w:asciiTheme="minorEastAsia" w:hAnsiTheme="minorEastAsia" w:eastAsiaTheme="minorEastAsia" w:cstheme="minorEastAsia"/>
                <w:szCs w:val="18"/>
              </w:rPr>
              <w:t>2000延米，6个点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jc w:val="left"/>
              <w:rPr>
                <w:rFonts w:asciiTheme="minorEastAsia" w:hAnsiTheme="minorEastAsia" w:eastAsiaTheme="minorEastAsia" w:cstheme="minorEastAsia"/>
                <w:szCs w:val="18"/>
              </w:rPr>
            </w:pPr>
          </w:p>
        </w:tc>
        <w:tc>
          <w:tcPr>
            <w:tcW w:w="153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宽度 (mm)</w:t>
            </w:r>
          </w:p>
        </w:tc>
        <w:tc>
          <w:tcPr>
            <w:tcW w:w="204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不小于设计值</w:t>
            </w:r>
          </w:p>
        </w:tc>
        <w:tc>
          <w:tcPr>
            <w:tcW w:w="423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每40延米1处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jc w:val="left"/>
              <w:rPr>
                <w:rFonts w:asciiTheme="minorEastAsia" w:hAnsiTheme="minorEastAsia" w:eastAsiaTheme="minorEastAsia" w:cstheme="minorEastAsia"/>
                <w:szCs w:val="18"/>
              </w:rPr>
            </w:pPr>
          </w:p>
        </w:tc>
        <w:tc>
          <w:tcPr>
            <w:tcW w:w="153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横坡度 (%)</w:t>
            </w:r>
          </w:p>
        </w:tc>
        <w:tc>
          <w:tcPr>
            <w:tcW w:w="2040" w:type="dxa"/>
          </w:tcPr>
          <w:p>
            <w:pPr>
              <w:jc w:val="left"/>
              <w:rPr>
                <w:rFonts w:asciiTheme="minorEastAsia" w:hAnsiTheme="minorEastAsia" w:eastAsiaTheme="minorEastAsia" w:cstheme="minorEastAsia"/>
                <w:szCs w:val="18"/>
              </w:rPr>
            </w:pPr>
            <m:oMath>
              <m:r>
                <m:rPr>
                  <m:sty m:val="p"/>
                </m:rPr>
                <w:rPr>
                  <w:rFonts w:hint="eastAsia" w:ascii="Cambria Math" w:hAnsi="Cambria Math" w:eastAsiaTheme="minorEastAsia" w:cstheme="minorEastAsia"/>
                  <w:szCs w:val="18"/>
                </w:rPr>
                <m:t>±</m:t>
              </m:r>
            </m:oMath>
            <w:r>
              <w:rPr>
                <w:rFonts w:hint="eastAsia" w:ascii="Cambria Math" w:hAnsi="Cambria Math" w:eastAsiaTheme="minorEastAsia" w:cstheme="minorEastAsia"/>
                <w:szCs w:val="18"/>
              </w:rPr>
              <w:t>0.5且反坡</w:t>
            </w:r>
          </w:p>
        </w:tc>
        <w:tc>
          <w:tcPr>
            <w:tcW w:w="423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每100延米4处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jc w:val="left"/>
              <w:rPr>
                <w:rFonts w:asciiTheme="minorEastAsia" w:hAnsiTheme="minorEastAsia" w:eastAsiaTheme="minorEastAsia" w:cstheme="minorEastAsia"/>
                <w:szCs w:val="18"/>
              </w:rPr>
            </w:pPr>
          </w:p>
        </w:tc>
        <w:tc>
          <w:tcPr>
            <w:tcW w:w="153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平整度(mm）</w:t>
            </w:r>
          </w:p>
        </w:tc>
        <w:tc>
          <w:tcPr>
            <w:tcW w:w="2040" w:type="dxa"/>
          </w:tcPr>
          <w:p>
            <w:pPr>
              <w:jc w:val="left"/>
              <w:rPr>
                <w:rFonts w:asciiTheme="minorEastAsia" w:hAnsiTheme="minorEastAsia" w:eastAsiaTheme="minorEastAsia" w:cstheme="minorEastAsia"/>
                <w:szCs w:val="18"/>
              </w:rPr>
            </w:pPr>
          </w:p>
        </w:tc>
        <w:tc>
          <w:tcPr>
            <w:tcW w:w="423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每200延米2处，每处连续10尺（3m直尺）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jc w:val="left"/>
              <w:rPr>
                <w:rFonts w:asciiTheme="minorEastAsia" w:hAnsiTheme="minorEastAsia" w:eastAsiaTheme="minorEastAsia" w:cstheme="minorEastAsia"/>
                <w:szCs w:val="18"/>
              </w:rPr>
            </w:pPr>
          </w:p>
        </w:tc>
        <w:tc>
          <w:tcPr>
            <w:tcW w:w="1530" w:type="dxa"/>
            <w:vAlign w:val="center"/>
          </w:tcPr>
          <w:p>
            <w:pPr>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外观</w:t>
            </w:r>
          </w:p>
        </w:tc>
        <w:tc>
          <w:tcPr>
            <w:tcW w:w="204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表面硬实平整，没有明显轮迹；每平米内不大于2x2cm凹坑不超过2处；裂纹不超过2条</w:t>
            </w:r>
          </w:p>
        </w:tc>
        <w:tc>
          <w:tcPr>
            <w:tcW w:w="4230" w:type="dxa"/>
          </w:tcPr>
          <w:p>
            <w:pPr>
              <w:jc w:val="left"/>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每200延米检查一次</w:t>
            </w:r>
          </w:p>
        </w:tc>
      </w:tr>
    </w:tbl>
    <w:p>
      <w:pPr>
        <w:jc w:val="left"/>
        <w:rPr>
          <w:rFonts w:asciiTheme="minorEastAsia" w:hAnsiTheme="minorEastAsia" w:eastAsiaTheme="minorEastAsia" w:cstheme="minorEastAsia"/>
        </w:rPr>
      </w:pPr>
    </w:p>
    <w:p>
      <w:pPr>
        <w:rPr>
          <w:rFonts w:asciiTheme="minorEastAsia" w:hAnsiTheme="minorEastAsia" w:eastAsiaTheme="minorEastAsia" w:cstheme="minorEastAsia"/>
        </w:rPr>
      </w:pPr>
      <w:bookmarkStart w:id="261" w:name="_Toc510188757"/>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7.2.3  </w:t>
      </w:r>
      <w:r>
        <w:rPr>
          <w:rFonts w:hint="eastAsia" w:asciiTheme="minorEastAsia" w:hAnsiTheme="minorEastAsia" w:eastAsiaTheme="minorEastAsia" w:cstheme="minorEastAsia"/>
        </w:rPr>
        <w:t>拌合均匀度应控制色度一致；含水率应控制在最佳含水率允许偏差范围内。</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7.2.4  </w:t>
      </w:r>
      <w:r>
        <w:rPr>
          <w:rFonts w:hint="eastAsia" w:asciiTheme="minorEastAsia" w:hAnsiTheme="minorEastAsia" w:eastAsiaTheme="minorEastAsia" w:cstheme="minorEastAsia"/>
        </w:rPr>
        <w:t>每个施工单元在完成碾压工序后应选取1～3个点测定压实度。测定结果应符合表7.2.4</w:t>
      </w:r>
    </w:p>
    <w:bookmarkEnd w:id="261"/>
    <w:p>
      <w:pPr>
        <w:rPr>
          <w:rFonts w:asciiTheme="minorEastAsia" w:hAnsiTheme="minorEastAsia" w:eastAsiaTheme="minorEastAsia" w:cstheme="minorEastAsia"/>
        </w:rPr>
      </w:pPr>
    </w:p>
    <w:p>
      <w:pPr>
        <w:jc w:val="center"/>
        <w:rPr>
          <w:rFonts w:asciiTheme="minorEastAsia" w:hAnsiTheme="minorEastAsia" w:eastAsiaTheme="minorEastAsia" w:cstheme="minorEastAsia"/>
        </w:rPr>
      </w:pP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表7.2.4  固化土道路各层位压实度标准（单位：%）</w:t>
      </w:r>
    </w:p>
    <w:tbl>
      <w:tblPr>
        <w:tblStyle w:val="11"/>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220"/>
        <w:gridCol w:w="2295"/>
        <w:gridCol w:w="114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restart"/>
          </w:tcPr>
          <w:p>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层位</w:t>
            </w:r>
          </w:p>
        </w:tc>
        <w:tc>
          <w:tcPr>
            <w:tcW w:w="7037" w:type="dxa"/>
            <w:gridSpan w:val="4"/>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道路等级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tcPr>
          <w:p>
            <w:pPr>
              <w:jc w:val="center"/>
              <w:rPr>
                <w:rFonts w:asciiTheme="minorEastAsia" w:hAnsiTheme="minorEastAsia" w:eastAsiaTheme="minorEastAsia" w:cstheme="minorEastAsia"/>
              </w:rPr>
            </w:pPr>
          </w:p>
        </w:tc>
        <w:tc>
          <w:tcPr>
            <w:tcW w:w="2220"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高速、一级公路；城市快速路和主干路</w:t>
            </w:r>
          </w:p>
        </w:tc>
        <w:tc>
          <w:tcPr>
            <w:tcW w:w="2295"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二级及二级以下公路；城市次干路和支路</w:t>
            </w:r>
          </w:p>
        </w:tc>
        <w:tc>
          <w:tcPr>
            <w:tcW w:w="1140"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乡村道路干路</w:t>
            </w:r>
          </w:p>
        </w:tc>
        <w:tc>
          <w:tcPr>
            <w:tcW w:w="138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乡村道路</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支路和巷路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底基层</w:t>
            </w:r>
          </w:p>
        </w:tc>
        <w:tc>
          <w:tcPr>
            <w:tcW w:w="2220" w:type="dxa"/>
          </w:tcPr>
          <w:p>
            <w:pPr>
              <w:jc w:val="center"/>
              <w:rPr>
                <w:rFonts w:asciiTheme="minorEastAsia" w:hAnsiTheme="minorEastAsia" w:eastAsiaTheme="minorEastAsia" w:cstheme="minorEastAsia"/>
              </w:rPr>
            </w:pPr>
            <m:oMath>
              <m:r>
                <m:rPr>
                  <m:sty m:val="p"/>
                </m:rPr>
                <w:rPr>
                  <w:rFonts w:hint="eastAsia" w:ascii="Cambria Math" w:hAnsi="Cambria Math" w:eastAsiaTheme="minorEastAsia" w:cstheme="minorEastAsia"/>
                </w:rPr>
                <m:t>≥</m:t>
              </m:r>
            </m:oMath>
            <w:r>
              <w:rPr>
                <w:rFonts w:hint="eastAsia" w:asciiTheme="minorEastAsia" w:hAnsiTheme="minorEastAsia" w:eastAsiaTheme="minorEastAsia" w:cstheme="minorEastAsia"/>
              </w:rPr>
              <w:t>95%</w:t>
            </w:r>
          </w:p>
        </w:tc>
        <w:tc>
          <w:tcPr>
            <w:tcW w:w="2295" w:type="dxa"/>
          </w:tcPr>
          <w:p>
            <w:pPr>
              <w:jc w:val="center"/>
              <w:rPr>
                <w:rFonts w:asciiTheme="minorEastAsia" w:hAnsiTheme="minorEastAsia" w:eastAsiaTheme="minorEastAsia" w:cstheme="minorEastAsia"/>
              </w:rPr>
            </w:pPr>
            <m:oMath>
              <m:r>
                <m:rPr>
                  <m:sty m:val="p"/>
                </m:rPr>
                <w:rPr>
                  <w:rFonts w:hint="eastAsia" w:ascii="Cambria Math" w:hAnsi="Cambria Math" w:eastAsiaTheme="minorEastAsia" w:cstheme="minorEastAsia"/>
                </w:rPr>
                <m:t>≥</m:t>
              </m:r>
            </m:oMath>
            <w:r>
              <w:rPr>
                <w:rFonts w:hint="eastAsia" w:asciiTheme="minorEastAsia" w:hAnsiTheme="minorEastAsia" w:eastAsiaTheme="minorEastAsia" w:cstheme="minorEastAsia"/>
              </w:rPr>
              <w:t>93%</w:t>
            </w:r>
          </w:p>
        </w:tc>
        <w:tc>
          <w:tcPr>
            <w:tcW w:w="1140" w:type="dxa"/>
          </w:tcPr>
          <w:p>
            <w:pPr>
              <w:jc w:val="center"/>
              <w:rPr>
                <w:rFonts w:asciiTheme="minorEastAsia" w:hAnsiTheme="minorEastAsia" w:eastAsiaTheme="minorEastAsia" w:cstheme="minorEastAsia"/>
              </w:rPr>
            </w:pPr>
            <m:oMath>
              <m:r>
                <m:rPr>
                  <m:sty m:val="p"/>
                </m:rPr>
                <w:rPr>
                  <w:rFonts w:hint="eastAsia" w:ascii="Cambria Math" w:hAnsi="Cambria Math" w:eastAsiaTheme="minorEastAsia" w:cstheme="minorEastAsia"/>
                </w:rPr>
                <m:t>≥</m:t>
              </m:r>
            </m:oMath>
            <w:r>
              <w:rPr>
                <w:rFonts w:hint="eastAsia" w:asciiTheme="minorEastAsia" w:hAnsiTheme="minorEastAsia" w:eastAsiaTheme="minorEastAsia" w:cstheme="minorEastAsia"/>
              </w:rPr>
              <w:t>93%</w:t>
            </w:r>
          </w:p>
        </w:tc>
        <w:tc>
          <w:tcPr>
            <w:tcW w:w="1382"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基层</w:t>
            </w:r>
          </w:p>
        </w:tc>
        <w:tc>
          <w:tcPr>
            <w:tcW w:w="2220" w:type="dxa"/>
          </w:tcPr>
          <w:p>
            <w:pPr>
              <w:jc w:val="center"/>
              <w:rPr>
                <w:rFonts w:asciiTheme="minorEastAsia" w:hAnsiTheme="minorEastAsia" w:eastAsiaTheme="minorEastAsia" w:cstheme="minorEastAsia"/>
              </w:rPr>
            </w:pPr>
            <m:oMath>
              <m:r>
                <m:rPr>
                  <m:sty m:val="p"/>
                </m:rPr>
                <w:rPr>
                  <w:rFonts w:hint="eastAsia" w:ascii="Cambria Math" w:hAnsi="Cambria Math" w:eastAsiaTheme="minorEastAsia" w:cstheme="minorEastAsia"/>
                </w:rPr>
                <m:t>≥</m:t>
              </m:r>
            </m:oMath>
            <w:r>
              <w:rPr>
                <w:rFonts w:hint="eastAsia" w:asciiTheme="minorEastAsia" w:hAnsiTheme="minorEastAsia" w:eastAsiaTheme="minorEastAsia" w:cstheme="minorEastAsia"/>
              </w:rPr>
              <w:t>97%</w:t>
            </w:r>
          </w:p>
        </w:tc>
        <w:tc>
          <w:tcPr>
            <w:tcW w:w="2295" w:type="dxa"/>
          </w:tcPr>
          <w:p>
            <w:pPr>
              <w:jc w:val="center"/>
              <w:rPr>
                <w:rFonts w:asciiTheme="minorEastAsia" w:hAnsiTheme="minorEastAsia" w:eastAsiaTheme="minorEastAsia" w:cstheme="minorEastAsia"/>
              </w:rPr>
            </w:pPr>
            <m:oMath>
              <m:r>
                <m:rPr>
                  <m:sty m:val="p"/>
                </m:rPr>
                <w:rPr>
                  <w:rFonts w:hint="eastAsia" w:ascii="Cambria Math" w:hAnsi="Cambria Math" w:eastAsiaTheme="minorEastAsia" w:cstheme="minorEastAsia"/>
                </w:rPr>
                <m:t>≥</m:t>
              </m:r>
            </m:oMath>
            <w:r>
              <w:rPr>
                <w:rFonts w:hint="eastAsia" w:asciiTheme="minorEastAsia" w:hAnsiTheme="minorEastAsia" w:eastAsiaTheme="minorEastAsia" w:cstheme="minorEastAsia"/>
              </w:rPr>
              <w:t>96%</w:t>
            </w:r>
          </w:p>
        </w:tc>
        <w:tc>
          <w:tcPr>
            <w:tcW w:w="1140" w:type="dxa"/>
          </w:tcPr>
          <w:p>
            <w:pPr>
              <w:jc w:val="center"/>
              <w:rPr>
                <w:rFonts w:asciiTheme="minorEastAsia" w:hAnsiTheme="minorEastAsia" w:eastAsiaTheme="minorEastAsia" w:cstheme="minorEastAsia"/>
              </w:rPr>
            </w:pPr>
            <m:oMath>
              <m:r>
                <m:rPr>
                  <m:sty m:val="p"/>
                </m:rPr>
                <w:rPr>
                  <w:rFonts w:hint="eastAsia" w:ascii="Cambria Math" w:hAnsi="Cambria Math" w:eastAsiaTheme="minorEastAsia" w:cstheme="minorEastAsia"/>
                </w:rPr>
                <m:t>≥</m:t>
              </m:r>
            </m:oMath>
            <w:r>
              <w:rPr>
                <w:rFonts w:hint="eastAsia" w:asciiTheme="minorEastAsia" w:hAnsiTheme="minorEastAsia" w:eastAsiaTheme="minorEastAsia" w:cstheme="minorEastAsia"/>
              </w:rPr>
              <w:t>95%</w:t>
            </w:r>
          </w:p>
        </w:tc>
        <w:tc>
          <w:tcPr>
            <w:tcW w:w="1382" w:type="dxa"/>
          </w:tcPr>
          <w:p>
            <w:pPr>
              <w:jc w:val="center"/>
              <w:rPr>
                <w:rFonts w:asciiTheme="minorEastAsia" w:hAnsiTheme="minorEastAsia" w:eastAsiaTheme="minorEastAsia" w:cstheme="minorEastAsia"/>
              </w:rPr>
            </w:pPr>
            <m:oMath>
              <m:r>
                <m:rPr>
                  <m:sty m:val="p"/>
                </m:rPr>
                <w:rPr>
                  <w:rFonts w:hint="eastAsia" w:ascii="Cambria Math" w:hAnsi="Cambria Math" w:eastAsiaTheme="minorEastAsia" w:cstheme="minorEastAsia"/>
                </w:rPr>
                <m:t>≥</m:t>
              </m:r>
            </m:oMath>
            <w:r>
              <w:rPr>
                <w:rFonts w:hint="eastAsia" w:asciiTheme="minorEastAsia" w:hAnsiTheme="minorEastAsia" w:eastAsiaTheme="minorEastAsia" w:cstheme="minor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面层</w:t>
            </w:r>
          </w:p>
        </w:tc>
        <w:tc>
          <w:tcPr>
            <w:tcW w:w="2220"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2295"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1140" w:type="dxa"/>
          </w:tcPr>
          <w:p>
            <w:pPr>
              <w:jc w:val="center"/>
              <w:rPr>
                <w:rFonts w:asciiTheme="minorEastAsia" w:hAnsiTheme="minorEastAsia" w:eastAsiaTheme="minorEastAsia" w:cstheme="minorEastAsia"/>
              </w:rPr>
            </w:pPr>
            <m:oMath>
              <m:r>
                <m:rPr>
                  <m:sty m:val="p"/>
                </m:rPr>
                <w:rPr>
                  <w:rFonts w:hint="eastAsia" w:ascii="Cambria Math" w:hAnsi="Cambria Math" w:eastAsiaTheme="minorEastAsia" w:cstheme="minorEastAsia"/>
                </w:rPr>
                <m:t>≥</m:t>
              </m:r>
            </m:oMath>
            <w:r>
              <w:rPr>
                <w:rFonts w:hint="eastAsia" w:asciiTheme="minorEastAsia" w:hAnsiTheme="minorEastAsia" w:eastAsiaTheme="minorEastAsia" w:cstheme="minorEastAsia"/>
              </w:rPr>
              <w:t>96%</w:t>
            </w:r>
          </w:p>
        </w:tc>
        <w:tc>
          <w:tcPr>
            <w:tcW w:w="1382" w:type="dxa"/>
          </w:tcPr>
          <w:p>
            <w:pPr>
              <w:jc w:val="center"/>
              <w:rPr>
                <w:rFonts w:asciiTheme="minorEastAsia" w:hAnsiTheme="minorEastAsia" w:eastAsiaTheme="minorEastAsia" w:cstheme="minorEastAsia"/>
              </w:rPr>
            </w:pPr>
            <m:oMath>
              <m:r>
                <m:rPr>
                  <m:sty m:val="p"/>
                </m:rPr>
                <w:rPr>
                  <w:rFonts w:hint="eastAsia" w:ascii="Cambria Math" w:hAnsi="Cambria Math" w:eastAsiaTheme="minorEastAsia" w:cstheme="minorEastAsia"/>
                </w:rPr>
                <m:t>≥</m:t>
              </m:r>
            </m:oMath>
            <w:r>
              <w:rPr>
                <w:rFonts w:hint="eastAsia" w:asciiTheme="minorEastAsia" w:hAnsiTheme="minorEastAsia" w:eastAsiaTheme="minorEastAsia" w:cstheme="minorEastAsia"/>
              </w:rPr>
              <w:t>95%</w:t>
            </w:r>
          </w:p>
        </w:tc>
      </w:tr>
    </w:tbl>
    <w:p>
      <w:pPr>
        <w:jc w:val="center"/>
        <w:rPr>
          <w:rFonts w:asciiTheme="minorEastAsia" w:hAnsiTheme="minorEastAsia" w:eastAsiaTheme="minorEastAsia" w:cstheme="minorEastAsia"/>
        </w:rPr>
      </w:pPr>
    </w:p>
    <w:p>
      <w:pPr>
        <w:rPr>
          <w:rFonts w:asciiTheme="minorEastAsia" w:hAnsiTheme="minorEastAsia" w:eastAsiaTheme="minorEastAsia" w:cstheme="minorEastAsia"/>
          <w:b/>
        </w:rPr>
      </w:pP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7.2.5  </w:t>
      </w:r>
      <w:r>
        <w:rPr>
          <w:rFonts w:hint="eastAsia" w:asciiTheme="minorEastAsia" w:hAnsiTheme="minorEastAsia" w:eastAsiaTheme="minorEastAsia" w:cstheme="minorEastAsia"/>
        </w:rPr>
        <w:t>每个施工单元应选取完成拌和的混合料样1～3组，送到实验室成型或现场采用便携式成型试验机进行试件成型留样，成型后立即封袋，在20</w:t>
      </w:r>
      <w:r>
        <w:rPr>
          <w:rFonts w:hint="eastAsia" w:ascii="宋体" w:hAnsi="宋体" w:cs="宋体"/>
        </w:rPr>
        <w:t>±</w:t>
      </w:r>
      <w:r>
        <w:rPr>
          <w:rFonts w:hint="eastAsia" w:asciiTheme="minorEastAsia" w:hAnsiTheme="minorEastAsia" w:eastAsiaTheme="minorEastAsia" w:cstheme="minorEastAsia"/>
        </w:rPr>
        <w:t>2℃条件下养护6天泡水1天，测定无侧限抗压强度。便携式成型试验机见附录B。</w:t>
      </w:r>
    </w:p>
    <w:p>
      <w:pPr>
        <w:rPr>
          <w:rFonts w:asciiTheme="minorEastAsia" w:hAnsiTheme="minorEastAsia" w:eastAsiaTheme="minorEastAsia" w:cstheme="minorEastAsia"/>
        </w:rPr>
      </w:pPr>
      <w:r>
        <w:rPr>
          <w:rFonts w:hint="eastAsia" w:asciiTheme="minorEastAsia" w:hAnsiTheme="minorEastAsia" w:eastAsiaTheme="minorEastAsia" w:cstheme="minorEastAsia"/>
          <w:bCs/>
        </w:rPr>
        <w:t>7.2.6 现场施工时</w:t>
      </w:r>
      <w:r>
        <w:rPr>
          <w:rFonts w:hint="eastAsia" w:asciiTheme="minorEastAsia" w:hAnsiTheme="minorEastAsia" w:eastAsiaTheme="minorEastAsia" w:cstheme="minorEastAsia"/>
        </w:rPr>
        <w:t>混合料的强度应考虑目标可靠度。试验时混合料平均强度指标</w:t>
      </w:r>
      <m:oMath>
        <m:acc>
          <m:accPr>
            <m:chr m:val="̅"/>
            <m:ctrlPr>
              <w:rPr>
                <w:rFonts w:hint="eastAsia" w:ascii="Cambria Math" w:hAnsi="Cambria Math" w:eastAsiaTheme="minorEastAsia" w:cstheme="minorEastAsia"/>
              </w:rPr>
            </m:ctrlPr>
          </m:accPr>
          <m:e>
            <m:r>
              <m:rPr>
                <m:sty m:val="p"/>
              </m:rPr>
              <w:rPr>
                <w:rFonts w:hint="eastAsia" w:ascii="Cambria Math" w:hAnsi="Cambria Math" w:eastAsiaTheme="minorEastAsia" w:cstheme="minorEastAsia"/>
              </w:rPr>
              <m:t>R</m:t>
            </m:r>
            <m:ctrlPr>
              <w:rPr>
                <w:rFonts w:hint="eastAsia" w:ascii="Cambria Math" w:hAnsi="Cambria Math" w:eastAsiaTheme="minorEastAsia" w:cstheme="minorEastAsia"/>
              </w:rPr>
            </m:ctrlPr>
          </m:e>
        </m:acc>
      </m:oMath>
      <w:r>
        <w:rPr>
          <w:rFonts w:hint="eastAsia" w:asciiTheme="minorEastAsia" w:hAnsiTheme="minorEastAsia" w:eastAsiaTheme="minorEastAsia" w:cstheme="minorEastAsia"/>
        </w:rPr>
        <w:t>，应符合式（7.2.6）的要求：。</w:t>
      </w:r>
    </w:p>
    <w:p>
      <w:pPr>
        <w:pStyle w:val="16"/>
        <w:numPr>
          <w:ilvl w:val="0"/>
          <w:numId w:val="0"/>
        </w:num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8"/>
          <w:szCs w:val="28"/>
        </w:rPr>
        <w:t xml:space="preserve"> </w:t>
      </w:r>
      <m:oMath>
        <m:acc>
          <m:accPr>
            <m:chr m:val="̅"/>
            <m:ctrlPr>
              <w:rPr>
                <w:rFonts w:hint="eastAsia" w:ascii="Cambria Math" w:hAnsi="Cambria Math" w:eastAsiaTheme="minorEastAsia" w:cstheme="minorEastAsia"/>
                <w:sz w:val="28"/>
                <w:szCs w:val="28"/>
              </w:rPr>
            </m:ctrlPr>
          </m:accPr>
          <m:e>
            <m:r>
              <m:rPr>
                <m:sty m:val="p"/>
              </m:rPr>
              <w:rPr>
                <w:rFonts w:hint="eastAsia" w:ascii="Cambria Math" w:hAnsi="Cambria Math" w:eastAsiaTheme="minorEastAsia" w:cstheme="minorEastAsia"/>
                <w:sz w:val="28"/>
                <w:szCs w:val="28"/>
              </w:rPr>
              <m:t>R</m:t>
            </m:r>
            <m:ctrlPr>
              <w:rPr>
                <w:rFonts w:hint="eastAsia" w:ascii="Cambria Math" w:hAnsi="Cambria Math" w:eastAsiaTheme="minorEastAsia" w:cstheme="minorEastAsia"/>
                <w:sz w:val="28"/>
                <w:szCs w:val="28"/>
              </w:rPr>
            </m:ctrlPr>
          </m:e>
        </m:acc>
      </m:oMath>
      <w:r>
        <w:rPr>
          <w:rFonts w:hint="eastAsia" w:asciiTheme="minorEastAsia" w:hAnsiTheme="minorEastAsia" w:eastAsiaTheme="minorEastAsia" w:cstheme="minorEastAsia"/>
          <w:sz w:val="28"/>
          <w:szCs w:val="28"/>
        </w:rPr>
        <w:t xml:space="preserve"> ≥I</w:t>
      </w:r>
      <w:r>
        <w:rPr>
          <w:rFonts w:hint="eastAsia" w:asciiTheme="minorEastAsia" w:hAnsiTheme="minorEastAsia" w:eastAsiaTheme="minorEastAsia" w:cstheme="minorEastAsia"/>
          <w:sz w:val="28"/>
          <w:szCs w:val="28"/>
          <w:vertAlign w:val="subscript"/>
        </w:rPr>
        <w:t>a</w:t>
      </w:r>
      <w:r>
        <w:rPr>
          <w:rFonts w:hint="eastAsia" w:asciiTheme="minorEastAsia" w:hAnsiTheme="minorEastAsia" w:eastAsiaTheme="minorEastAsia" w:cstheme="minorEastAsia"/>
          <w:sz w:val="28"/>
          <w:szCs w:val="28"/>
        </w:rPr>
        <w:t>R</w:t>
      </w:r>
      <w:r>
        <w:rPr>
          <w:rFonts w:hint="eastAsia" w:asciiTheme="minorEastAsia" w:hAnsiTheme="minorEastAsia" w:eastAsiaTheme="minorEastAsia" w:cstheme="minorEastAsia"/>
          <w:sz w:val="28"/>
          <w:szCs w:val="28"/>
          <w:vertAlign w:val="subscript"/>
        </w:rPr>
        <w:t>7d</w:t>
      </w:r>
      <m:oMath>
        <m:f>
          <m:fPr>
            <m:ctrlPr>
              <w:rPr>
                <w:rFonts w:ascii="Cambria Math" w:hAnsi="Cambria Math" w:eastAsiaTheme="minorEastAsia" w:cstheme="minorEastAsia"/>
                <w:sz w:val="28"/>
                <w:szCs w:val="28"/>
                <w:vertAlign w:val="subscript"/>
              </w:rPr>
            </m:ctrlPr>
          </m:fPr>
          <m:num>
            <m:r>
              <m:rPr>
                <m:sty m:val="p"/>
              </m:rPr>
              <w:rPr>
                <w:rFonts w:ascii="Cambria Math" w:hAnsi="Cambria Math" w:eastAsiaTheme="minorEastAsia" w:cstheme="minorEastAsia"/>
                <w:sz w:val="28"/>
                <w:szCs w:val="28"/>
                <w:vertAlign w:val="subscript"/>
              </w:rPr>
              <m:t>1</m:t>
            </m:r>
            <m:ctrlPr>
              <w:rPr>
                <w:rFonts w:ascii="Cambria Math" w:hAnsi="Cambria Math" w:eastAsiaTheme="minorEastAsia" w:cstheme="minorEastAsia"/>
                <w:sz w:val="28"/>
                <w:szCs w:val="28"/>
                <w:vertAlign w:val="subscript"/>
              </w:rPr>
            </m:ctrlPr>
          </m:num>
          <m:den>
            <m:r>
              <m:rPr>
                <m:sty m:val="p"/>
              </m:rPr>
              <w:rPr>
                <w:rFonts w:hint="eastAsia" w:ascii="Cambria Math" w:hAnsi="Cambria Math" w:eastAsiaTheme="minorEastAsia" w:cstheme="minorEastAsia"/>
                <w:sz w:val="28"/>
                <w:szCs w:val="28"/>
              </w:rPr>
              <m:t>(1</m:t>
            </m:r>
            <m:r>
              <m:rPr>
                <m:sty m:val="p"/>
              </m:rPr>
              <w:rPr>
                <w:rFonts w:hint="eastAsia" w:ascii="MS Mincho" w:hAnsi="MS Mincho" w:eastAsia="MS Mincho" w:cs="MS Mincho"/>
                <w:sz w:val="28"/>
                <w:szCs w:val="28"/>
              </w:rPr>
              <m:t>-</m:t>
            </m:r>
            <m:r>
              <m:rPr>
                <m:sty m:val="p"/>
              </m:rPr>
              <w:rPr>
                <w:rFonts w:hint="eastAsia" w:ascii="Cambria Math" w:hAnsi="Cambria Math" w:eastAsiaTheme="minorEastAsia" w:cstheme="minorEastAsia"/>
                <w:sz w:val="28"/>
                <w:szCs w:val="28"/>
              </w:rPr>
              <m:t>Z</m:t>
            </m:r>
            <m:r>
              <m:rPr>
                <m:sty m:val="p"/>
              </m:rPr>
              <w:rPr>
                <w:rFonts w:hint="eastAsia" w:ascii="Cambria Math" w:hAnsi="Cambria Math" w:eastAsiaTheme="minorEastAsia" w:cstheme="minorEastAsia"/>
                <w:sz w:val="28"/>
                <w:szCs w:val="28"/>
                <w:vertAlign w:val="subscript"/>
              </w:rPr>
              <m:t>a</m:t>
            </m:r>
            <m:r>
              <m:rPr>
                <m:sty m:val="p"/>
              </m:rPr>
              <w:rPr>
                <w:rFonts w:hint="eastAsia" w:ascii="Cambria Math" w:hAnsi="Cambria Math" w:eastAsiaTheme="minorEastAsia" w:cstheme="minorEastAsia"/>
                <w:sz w:val="28"/>
                <w:szCs w:val="28"/>
              </w:rPr>
              <m:t>C</m:t>
            </m:r>
            <m:r>
              <m:rPr>
                <m:sty m:val="p"/>
              </m:rPr>
              <w:rPr>
                <w:rFonts w:hint="eastAsia" w:ascii="Cambria Math" w:hAnsi="Cambria Math" w:eastAsiaTheme="minorEastAsia" w:cstheme="minorEastAsia"/>
                <w:sz w:val="28"/>
                <w:szCs w:val="28"/>
                <w:vertAlign w:val="subscript"/>
              </w:rPr>
              <m:t>v</m:t>
            </m:r>
            <m:r>
              <m:rPr>
                <m:sty m:val="p"/>
              </m:rPr>
              <w:rPr>
                <w:rFonts w:hint="eastAsia" w:ascii="Cambria Math" w:hAnsi="Cambria Math" w:eastAsiaTheme="minorEastAsia" w:cstheme="minorEastAsia"/>
                <w:sz w:val="28"/>
                <w:szCs w:val="28"/>
              </w:rPr>
              <m:t>)</m:t>
            </m:r>
            <m:ctrlPr>
              <w:rPr>
                <w:rFonts w:ascii="Cambria Math" w:hAnsi="Cambria Math" w:eastAsiaTheme="minorEastAsia" w:cstheme="minorEastAsia"/>
                <w:sz w:val="28"/>
                <w:szCs w:val="28"/>
                <w:vertAlign w:val="subscript"/>
              </w:rPr>
            </m:ctrlPr>
          </m:den>
        </m:f>
      </m:oMath>
      <w:r>
        <w:rPr>
          <w:rFonts w:hint="eastAsia" w:asciiTheme="minorEastAsia" w:hAnsiTheme="minorEastAsia" w:eastAsiaTheme="minorEastAsia" w:cstheme="minorEastAsia"/>
          <w:sz w:val="28"/>
          <w:szCs w:val="28"/>
          <w:vertAlign w:val="subscript"/>
        </w:rPr>
        <w:t xml:space="preserve">      </w:t>
      </w:r>
      <w:r>
        <w:rPr>
          <w:rFonts w:hint="eastAsia" w:asciiTheme="minorEastAsia" w:hAnsiTheme="minorEastAsia" w:eastAsiaTheme="minorEastAsia" w:cstheme="minorEastAsia"/>
          <w:sz w:val="24"/>
          <w:vertAlign w:val="subscript"/>
        </w:rPr>
        <w:t xml:space="preserve">                                     </w:t>
      </w:r>
      <w:r>
        <w:rPr>
          <w:rFonts w:hint="eastAsia" w:asciiTheme="minorEastAsia" w:hAnsiTheme="minorEastAsia" w:eastAsiaTheme="minorEastAsia" w:cstheme="minorEastAsia"/>
        </w:rPr>
        <w:t>（7.2.6）</w:t>
      </w:r>
    </w:p>
    <w:p>
      <w:pPr>
        <w:pStyle w:val="16"/>
        <w:numPr>
          <w:ilvl w:val="0"/>
          <w:numId w:val="0"/>
        </w:numPr>
        <w:rPr>
          <w:rFonts w:asciiTheme="minorEastAsia" w:hAnsiTheme="minorEastAsia" w:eastAsiaTheme="minorEastAsia" w:cstheme="minorEastAsia"/>
        </w:rPr>
      </w:pPr>
    </w:p>
    <w:p>
      <w:pPr>
        <w:pStyle w:val="16"/>
        <w:numPr>
          <w:ilvl w:val="0"/>
          <w:numId w:val="0"/>
        </w:num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式中     </w:t>
      </w:r>
      <m:oMath>
        <m:acc>
          <m:accPr>
            <m:chr m:val="̅"/>
            <m:ctrlPr>
              <w:rPr>
                <w:rFonts w:hint="eastAsia" w:ascii="Cambria Math" w:hAnsi="Cambria Math" w:eastAsiaTheme="minorEastAsia" w:cstheme="minorEastAsia"/>
              </w:rPr>
            </m:ctrlPr>
          </m:accPr>
          <m:e>
            <m:r>
              <m:rPr>
                <m:sty m:val="p"/>
              </m:rPr>
              <w:rPr>
                <w:rFonts w:hint="eastAsia" w:ascii="Cambria Math" w:hAnsi="Cambria Math" w:eastAsiaTheme="minorEastAsia" w:cstheme="minorEastAsia"/>
              </w:rPr>
              <m:t>R</m:t>
            </m:r>
            <m:ctrlPr>
              <w:rPr>
                <w:rFonts w:hint="eastAsia" w:ascii="Cambria Math" w:hAnsi="Cambria Math" w:eastAsiaTheme="minorEastAsia" w:cstheme="minorEastAsia"/>
              </w:rPr>
            </m:ctrlPr>
          </m:e>
        </m:acc>
      </m:oMath>
      <w:r>
        <w:rPr>
          <w:rFonts w:hint="eastAsia" w:asciiTheme="minorEastAsia" w:hAnsiTheme="minorEastAsia" w:eastAsiaTheme="minorEastAsia" w:cstheme="minorEastAsia"/>
        </w:rPr>
        <w:t>——混合料平均无侧限抗压强度 （MPa）</w:t>
      </w:r>
    </w:p>
    <w:p>
      <w:pPr>
        <w:pStyle w:val="16"/>
        <w:numPr>
          <w:ilvl w:val="0"/>
          <w:numId w:val="0"/>
        </w:num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R</w:t>
      </w:r>
      <w:r>
        <w:rPr>
          <w:rFonts w:hint="eastAsia" w:asciiTheme="minorEastAsia" w:hAnsiTheme="minorEastAsia" w:eastAsiaTheme="minorEastAsia" w:cstheme="minorEastAsia"/>
          <w:vertAlign w:val="subscript"/>
        </w:rPr>
        <w:t>7d</w:t>
      </w:r>
      <w:r>
        <w:rPr>
          <w:rFonts w:hint="eastAsia" w:asciiTheme="minorEastAsia" w:hAnsiTheme="minorEastAsia" w:eastAsiaTheme="minorEastAsia" w:cstheme="minorEastAsia"/>
        </w:rPr>
        <w:t>——无侧限抗压强度实测值 （MPa）</w:t>
      </w:r>
    </w:p>
    <w:p>
      <w:pPr>
        <w:ind w:left="1890" w:hanging="1890" w:hangingChars="9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Za——目标可靠指标。由表7.2.6查得</w:t>
      </w:r>
    </w:p>
    <w:p>
      <w:pPr>
        <w:ind w:left="1890" w:hanging="1890" w:hangingChars="9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I</w:t>
      </w:r>
      <w:r>
        <w:rPr>
          <w:rFonts w:hint="eastAsia" w:asciiTheme="minorEastAsia" w:hAnsiTheme="minorEastAsia" w:eastAsiaTheme="minorEastAsia" w:cstheme="minorEastAsia"/>
          <w:vertAlign w:val="subscript"/>
        </w:rPr>
        <w:t>a</w:t>
      </w:r>
      <w:r>
        <w:rPr>
          <w:rFonts w:hint="eastAsia" w:asciiTheme="minorEastAsia" w:hAnsiTheme="minorEastAsia" w:eastAsiaTheme="minorEastAsia" w:cstheme="minorEastAsia"/>
        </w:rPr>
        <w:t>——压实度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C</w:t>
      </w:r>
      <w:r>
        <w:rPr>
          <w:rFonts w:hint="eastAsia" w:asciiTheme="minorEastAsia" w:hAnsiTheme="minorEastAsia" w:eastAsiaTheme="minorEastAsia" w:cstheme="minorEastAsia"/>
          <w:vertAlign w:val="subscript"/>
        </w:rPr>
        <w:t>v</w:t>
      </w:r>
      <w:r>
        <w:rPr>
          <w:rFonts w:hint="eastAsia" w:asciiTheme="minorEastAsia" w:hAnsiTheme="minorEastAsia" w:eastAsiaTheme="minorEastAsia" w:cstheme="minorEastAsia"/>
        </w:rPr>
        <w:t>——偏差系数  C</w:t>
      </w:r>
      <w:r>
        <w:rPr>
          <w:rFonts w:hint="eastAsia" w:asciiTheme="minorEastAsia" w:hAnsiTheme="minorEastAsia" w:eastAsiaTheme="minorEastAsia" w:cstheme="minorEastAsia"/>
          <w:vertAlign w:val="subscript"/>
        </w:rPr>
        <w:t>v</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rPr>
        <w:t>σ</w:t>
      </w:r>
      <w:r>
        <w:rPr>
          <w:rFonts w:hint="eastAsia" w:asciiTheme="minorEastAsia" w:hAnsiTheme="minorEastAsia" w:eastAsiaTheme="minorEastAsia" w:cstheme="minorEastAsia"/>
        </w:rPr>
        <w:t>/</w:t>
      </w:r>
      <m:oMath>
        <m:acc>
          <m:accPr>
            <m:chr m:val="̅"/>
            <m:ctrlPr>
              <w:rPr>
                <w:rFonts w:hint="eastAsia" w:ascii="Cambria Math" w:hAnsi="Cambria Math" w:eastAsiaTheme="minorEastAsia" w:cstheme="minorEastAsia"/>
              </w:rPr>
            </m:ctrlPr>
          </m:accPr>
          <m:e>
            <m:r>
              <m:rPr>
                <m:sty m:val="p"/>
              </m:rPr>
              <w:rPr>
                <w:rFonts w:hint="eastAsia" w:ascii="Cambria Math" w:hAnsi="Cambria Math" w:eastAsiaTheme="minorEastAsia" w:cstheme="minorEastAsia"/>
              </w:rPr>
              <m:t>R</m:t>
            </m:r>
            <m:ctrlPr>
              <w:rPr>
                <w:rFonts w:hint="eastAsia" w:ascii="Cambria Math" w:hAnsi="Cambria Math" w:eastAsiaTheme="minorEastAsia" w:cstheme="minorEastAsia"/>
              </w:rPr>
            </m:ctrlPr>
          </m:e>
        </m:acc>
        <m:r>
          <w:rPr>
            <w:rFonts w:hint="eastAsia" w:ascii="Cambria Math" w:hAnsi="Cambria Math" w:eastAsiaTheme="minorEastAsia" w:cstheme="minorEastAsia"/>
          </w:rPr>
          <m:t xml:space="preserve">     </m:t>
        </m:r>
      </m:oMath>
      <w:r>
        <w:rPr>
          <w:rFonts w:hint="eastAsia" w:asciiTheme="minorEastAsia" w:hAnsiTheme="minorEastAsia" w:eastAsiaTheme="minorEastAsia" w:cstheme="minorEastAsia"/>
          <w:b/>
        </w:rPr>
        <w:t>σ—</w:t>
      </w:r>
      <w:r>
        <w:rPr>
          <w:rFonts w:hint="eastAsia" w:asciiTheme="minorEastAsia" w:hAnsiTheme="minorEastAsia" w:eastAsiaTheme="minorEastAsia" w:cstheme="minorEastAsia"/>
        </w:rPr>
        <w:t>标准差</w:t>
      </w:r>
    </w:p>
    <w:p>
      <w:pPr>
        <w:pStyle w:val="16"/>
        <w:numPr>
          <w:ilvl w:val="0"/>
          <w:numId w:val="0"/>
        </w:numPr>
        <w:rPr>
          <w:rFonts w:asciiTheme="minorEastAsia" w:hAnsiTheme="minorEastAsia" w:eastAsiaTheme="minorEastAsia" w:cstheme="minorEastAsia"/>
        </w:rPr>
      </w:pPr>
    </w:p>
    <w:p>
      <w:pPr>
        <w:pStyle w:val="16"/>
        <w:numPr>
          <w:ilvl w:val="0"/>
          <w:numId w:val="0"/>
        </w:numPr>
        <w:rPr>
          <w:rFonts w:asciiTheme="minorEastAsia" w:hAnsiTheme="minorEastAsia" w:eastAsiaTheme="minorEastAsia" w:cstheme="minorEastAsia"/>
        </w:rPr>
      </w:pPr>
      <w:r>
        <w:rPr>
          <w:rFonts w:hint="eastAsia" w:asciiTheme="minorEastAsia" w:hAnsiTheme="minorEastAsia" w:eastAsiaTheme="minorEastAsia" w:cstheme="minorEastAsia"/>
        </w:rPr>
        <w:t>表7.2.6         目标可靠度和目标可靠指标</w:t>
      </w:r>
    </w:p>
    <w:tbl>
      <w:tblPr>
        <w:tblStyle w:val="12"/>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7"/>
        <w:gridCol w:w="1079"/>
        <w:gridCol w:w="1051"/>
        <w:gridCol w:w="992"/>
        <w:gridCol w:w="992"/>
        <w:gridCol w:w="993"/>
        <w:gridCol w:w="992"/>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dxa"/>
          </w:tcPr>
          <w:p>
            <w:pPr>
              <w:tabs>
                <w:tab w:val="left" w:pos="284"/>
                <w:tab w:val="left" w:pos="567"/>
              </w:tabs>
              <w:rPr>
                <w:rFonts w:asciiTheme="minorEastAsia" w:hAnsiTheme="minorEastAsia" w:eastAsiaTheme="minorEastAsia" w:cstheme="minorEastAsia"/>
                <w:szCs w:val="18"/>
              </w:rPr>
            </w:pPr>
            <w:r>
              <w:rPr>
                <w:rFonts w:asciiTheme="minorEastAsia" w:hAnsiTheme="minorEastAsia" w:eastAsiaTheme="minorEastAsia" w:cstheme="minorEastAsia"/>
                <w:szCs w:val="18"/>
              </w:rPr>
              <w:t>公路等级</w:t>
            </w:r>
          </w:p>
        </w:tc>
        <w:tc>
          <w:tcPr>
            <w:tcW w:w="1079" w:type="dxa"/>
          </w:tcPr>
          <w:p>
            <w:pPr>
              <w:tabs>
                <w:tab w:val="left" w:pos="284"/>
                <w:tab w:val="left" w:pos="567"/>
              </w:tabs>
              <w:rPr>
                <w:rFonts w:asciiTheme="minorEastAsia" w:hAnsiTheme="minorEastAsia" w:eastAsiaTheme="minorEastAsia" w:cstheme="minorEastAsia"/>
                <w:szCs w:val="18"/>
              </w:rPr>
            </w:pPr>
            <w:r>
              <w:rPr>
                <w:rFonts w:asciiTheme="minorEastAsia" w:hAnsiTheme="minorEastAsia" w:eastAsiaTheme="minorEastAsia" w:cstheme="minorEastAsia"/>
                <w:szCs w:val="18"/>
              </w:rPr>
              <w:t>高速公路</w:t>
            </w:r>
          </w:p>
        </w:tc>
        <w:tc>
          <w:tcPr>
            <w:tcW w:w="1051" w:type="dxa"/>
          </w:tcPr>
          <w:p>
            <w:pPr>
              <w:tabs>
                <w:tab w:val="left" w:pos="284"/>
                <w:tab w:val="left" w:pos="567"/>
              </w:tabs>
              <w:rPr>
                <w:rFonts w:asciiTheme="minorEastAsia" w:hAnsiTheme="minorEastAsia" w:eastAsiaTheme="minorEastAsia" w:cstheme="minorEastAsia"/>
                <w:szCs w:val="18"/>
              </w:rPr>
            </w:pPr>
            <w:r>
              <w:rPr>
                <w:rFonts w:asciiTheme="minorEastAsia" w:hAnsiTheme="minorEastAsia" w:eastAsiaTheme="minorEastAsia" w:cstheme="minorEastAsia"/>
                <w:szCs w:val="18"/>
              </w:rPr>
              <w:t>一级公路</w:t>
            </w:r>
          </w:p>
        </w:tc>
        <w:tc>
          <w:tcPr>
            <w:tcW w:w="992" w:type="dxa"/>
          </w:tcPr>
          <w:p>
            <w:pPr>
              <w:tabs>
                <w:tab w:val="left" w:pos="284"/>
                <w:tab w:val="left" w:pos="567"/>
              </w:tabs>
              <w:rPr>
                <w:rFonts w:asciiTheme="minorEastAsia" w:hAnsiTheme="minorEastAsia" w:eastAsiaTheme="minorEastAsia" w:cstheme="minorEastAsia"/>
                <w:szCs w:val="18"/>
              </w:rPr>
            </w:pPr>
            <w:r>
              <w:rPr>
                <w:rFonts w:asciiTheme="minorEastAsia" w:hAnsiTheme="minorEastAsia" w:eastAsiaTheme="minorEastAsia" w:cstheme="minorEastAsia"/>
                <w:szCs w:val="18"/>
              </w:rPr>
              <w:t>二级公路</w:t>
            </w:r>
          </w:p>
        </w:tc>
        <w:tc>
          <w:tcPr>
            <w:tcW w:w="992" w:type="dxa"/>
          </w:tcPr>
          <w:p>
            <w:pPr>
              <w:tabs>
                <w:tab w:val="left" w:pos="284"/>
                <w:tab w:val="left" w:pos="567"/>
              </w:tabs>
              <w:rPr>
                <w:rFonts w:asciiTheme="minorEastAsia" w:hAnsiTheme="minorEastAsia" w:eastAsiaTheme="minorEastAsia" w:cstheme="minorEastAsia"/>
                <w:szCs w:val="18"/>
              </w:rPr>
            </w:pPr>
            <w:r>
              <w:rPr>
                <w:rFonts w:asciiTheme="minorEastAsia" w:hAnsiTheme="minorEastAsia" w:eastAsiaTheme="minorEastAsia" w:cstheme="minorEastAsia"/>
                <w:szCs w:val="18"/>
              </w:rPr>
              <w:t>三级公路</w:t>
            </w:r>
          </w:p>
        </w:tc>
        <w:tc>
          <w:tcPr>
            <w:tcW w:w="993" w:type="dxa"/>
          </w:tcPr>
          <w:p>
            <w:pPr>
              <w:tabs>
                <w:tab w:val="left" w:pos="284"/>
                <w:tab w:val="left" w:pos="567"/>
              </w:tabs>
              <w:rPr>
                <w:rFonts w:asciiTheme="minorEastAsia" w:hAnsiTheme="minorEastAsia" w:eastAsiaTheme="minorEastAsia" w:cstheme="minorEastAsia"/>
                <w:szCs w:val="18"/>
              </w:rPr>
            </w:pPr>
            <w:r>
              <w:rPr>
                <w:rFonts w:asciiTheme="minorEastAsia" w:hAnsiTheme="minorEastAsia" w:eastAsiaTheme="minorEastAsia" w:cstheme="minorEastAsia"/>
                <w:szCs w:val="18"/>
              </w:rPr>
              <w:t>四级公路</w:t>
            </w:r>
          </w:p>
        </w:tc>
        <w:tc>
          <w:tcPr>
            <w:tcW w:w="992" w:type="dxa"/>
          </w:tcPr>
          <w:p>
            <w:pPr>
              <w:tabs>
                <w:tab w:val="left" w:pos="284"/>
                <w:tab w:val="left" w:pos="567"/>
              </w:tabs>
              <w:rPr>
                <w:rFonts w:asciiTheme="minorEastAsia" w:hAnsiTheme="minorEastAsia" w:eastAsiaTheme="minorEastAsia" w:cstheme="minorEastAsia"/>
                <w:szCs w:val="18"/>
              </w:rPr>
            </w:pPr>
            <w:r>
              <w:rPr>
                <w:rFonts w:asciiTheme="minorEastAsia" w:hAnsiTheme="minorEastAsia" w:eastAsiaTheme="minorEastAsia" w:cstheme="minorEastAsia"/>
                <w:szCs w:val="18"/>
              </w:rPr>
              <w:t>乡村道路</w:t>
            </w:r>
          </w:p>
        </w:tc>
        <w:tc>
          <w:tcPr>
            <w:tcW w:w="1417" w:type="dxa"/>
          </w:tcPr>
          <w:p>
            <w:pPr>
              <w:tabs>
                <w:tab w:val="left" w:pos="284"/>
                <w:tab w:val="left" w:pos="567"/>
              </w:tabs>
              <w:rPr>
                <w:rFonts w:asciiTheme="minorEastAsia" w:hAnsiTheme="minorEastAsia" w:eastAsiaTheme="minorEastAsia" w:cstheme="minorEastAsia"/>
                <w:szCs w:val="18"/>
              </w:rPr>
            </w:pPr>
            <w:r>
              <w:rPr>
                <w:rFonts w:asciiTheme="minorEastAsia" w:hAnsiTheme="minorEastAsia" w:eastAsiaTheme="minorEastAsia" w:cstheme="minorEastAsia"/>
                <w:szCs w:val="18"/>
              </w:rPr>
              <w:t>乡村道路面层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dxa"/>
          </w:tcPr>
          <w:p>
            <w:pPr>
              <w:tabs>
                <w:tab w:val="left" w:pos="284"/>
                <w:tab w:val="left" w:pos="567"/>
              </w:tabs>
              <w:rPr>
                <w:rFonts w:asciiTheme="minorEastAsia" w:hAnsiTheme="minorEastAsia" w:eastAsiaTheme="minorEastAsia" w:cstheme="minorEastAsia"/>
                <w:szCs w:val="18"/>
              </w:rPr>
            </w:pPr>
            <w:r>
              <w:rPr>
                <w:rFonts w:asciiTheme="minorEastAsia" w:hAnsiTheme="minorEastAsia" w:eastAsiaTheme="minorEastAsia" w:cstheme="minorEastAsia"/>
                <w:szCs w:val="18"/>
              </w:rPr>
              <w:t>可靠度</w:t>
            </w:r>
            <w:r>
              <w:rPr>
                <w:rFonts w:hint="eastAsia" w:asciiTheme="minorEastAsia" w:hAnsiTheme="minorEastAsia" w:eastAsiaTheme="minorEastAsia" w:cstheme="minorEastAsia"/>
                <w:szCs w:val="18"/>
              </w:rPr>
              <w:t>（%）</w:t>
            </w:r>
          </w:p>
        </w:tc>
        <w:tc>
          <w:tcPr>
            <w:tcW w:w="1079" w:type="dxa"/>
          </w:tcPr>
          <w:p>
            <w:pPr>
              <w:tabs>
                <w:tab w:val="left" w:pos="284"/>
                <w:tab w:val="left" w:pos="567"/>
              </w:tabs>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95</w:t>
            </w:r>
          </w:p>
        </w:tc>
        <w:tc>
          <w:tcPr>
            <w:tcW w:w="1051" w:type="dxa"/>
          </w:tcPr>
          <w:p>
            <w:pPr>
              <w:tabs>
                <w:tab w:val="left" w:pos="284"/>
                <w:tab w:val="left" w:pos="567"/>
              </w:tabs>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90</w:t>
            </w:r>
          </w:p>
        </w:tc>
        <w:tc>
          <w:tcPr>
            <w:tcW w:w="992" w:type="dxa"/>
          </w:tcPr>
          <w:p>
            <w:pPr>
              <w:tabs>
                <w:tab w:val="left" w:pos="284"/>
                <w:tab w:val="left" w:pos="567"/>
              </w:tabs>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85</w:t>
            </w:r>
          </w:p>
        </w:tc>
        <w:tc>
          <w:tcPr>
            <w:tcW w:w="992" w:type="dxa"/>
          </w:tcPr>
          <w:p>
            <w:pPr>
              <w:tabs>
                <w:tab w:val="left" w:pos="284"/>
                <w:tab w:val="left" w:pos="567"/>
              </w:tabs>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80</w:t>
            </w:r>
          </w:p>
        </w:tc>
        <w:tc>
          <w:tcPr>
            <w:tcW w:w="993" w:type="dxa"/>
          </w:tcPr>
          <w:p>
            <w:pPr>
              <w:tabs>
                <w:tab w:val="left" w:pos="284"/>
                <w:tab w:val="left" w:pos="567"/>
              </w:tabs>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70</w:t>
            </w:r>
          </w:p>
        </w:tc>
        <w:tc>
          <w:tcPr>
            <w:tcW w:w="992" w:type="dxa"/>
          </w:tcPr>
          <w:p>
            <w:pPr>
              <w:tabs>
                <w:tab w:val="left" w:pos="284"/>
                <w:tab w:val="left" w:pos="567"/>
              </w:tabs>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70</w:t>
            </w:r>
          </w:p>
        </w:tc>
        <w:tc>
          <w:tcPr>
            <w:tcW w:w="1417" w:type="dxa"/>
          </w:tcPr>
          <w:p>
            <w:pPr>
              <w:tabs>
                <w:tab w:val="left" w:pos="284"/>
                <w:tab w:val="left" w:pos="567"/>
              </w:tabs>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dxa"/>
          </w:tcPr>
          <w:p>
            <w:pPr>
              <w:tabs>
                <w:tab w:val="left" w:pos="284"/>
                <w:tab w:val="left" w:pos="567"/>
              </w:tabs>
              <w:rPr>
                <w:rFonts w:asciiTheme="minorEastAsia" w:hAnsiTheme="minorEastAsia" w:eastAsiaTheme="minorEastAsia" w:cstheme="minorEastAsia"/>
                <w:szCs w:val="18"/>
              </w:rPr>
            </w:pPr>
            <w:r>
              <w:rPr>
                <w:rFonts w:asciiTheme="minorEastAsia" w:hAnsiTheme="minorEastAsia" w:eastAsiaTheme="minorEastAsia" w:cstheme="minorEastAsia"/>
                <w:szCs w:val="18"/>
              </w:rPr>
              <w:t>可靠指标</w:t>
            </w:r>
          </w:p>
        </w:tc>
        <w:tc>
          <w:tcPr>
            <w:tcW w:w="1079" w:type="dxa"/>
          </w:tcPr>
          <w:p>
            <w:pPr>
              <w:tabs>
                <w:tab w:val="left" w:pos="284"/>
                <w:tab w:val="left" w:pos="567"/>
              </w:tabs>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1.65</w:t>
            </w:r>
          </w:p>
        </w:tc>
        <w:tc>
          <w:tcPr>
            <w:tcW w:w="1051" w:type="dxa"/>
          </w:tcPr>
          <w:p>
            <w:pPr>
              <w:tabs>
                <w:tab w:val="left" w:pos="284"/>
                <w:tab w:val="left" w:pos="567"/>
              </w:tabs>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1.28</w:t>
            </w:r>
          </w:p>
        </w:tc>
        <w:tc>
          <w:tcPr>
            <w:tcW w:w="992" w:type="dxa"/>
          </w:tcPr>
          <w:p>
            <w:pPr>
              <w:tabs>
                <w:tab w:val="left" w:pos="284"/>
                <w:tab w:val="left" w:pos="567"/>
              </w:tabs>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1.04</w:t>
            </w:r>
          </w:p>
        </w:tc>
        <w:tc>
          <w:tcPr>
            <w:tcW w:w="992" w:type="dxa"/>
          </w:tcPr>
          <w:p>
            <w:pPr>
              <w:tabs>
                <w:tab w:val="left" w:pos="284"/>
                <w:tab w:val="left" w:pos="567"/>
              </w:tabs>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0.84</w:t>
            </w:r>
          </w:p>
        </w:tc>
        <w:tc>
          <w:tcPr>
            <w:tcW w:w="993" w:type="dxa"/>
          </w:tcPr>
          <w:p>
            <w:pPr>
              <w:tabs>
                <w:tab w:val="left" w:pos="284"/>
                <w:tab w:val="left" w:pos="567"/>
              </w:tabs>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0.52</w:t>
            </w:r>
          </w:p>
        </w:tc>
        <w:tc>
          <w:tcPr>
            <w:tcW w:w="992" w:type="dxa"/>
          </w:tcPr>
          <w:p>
            <w:pPr>
              <w:tabs>
                <w:tab w:val="left" w:pos="284"/>
                <w:tab w:val="left" w:pos="567"/>
              </w:tabs>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0.52</w:t>
            </w:r>
          </w:p>
        </w:tc>
        <w:tc>
          <w:tcPr>
            <w:tcW w:w="1417" w:type="dxa"/>
          </w:tcPr>
          <w:p>
            <w:pPr>
              <w:tabs>
                <w:tab w:val="left" w:pos="284"/>
                <w:tab w:val="left" w:pos="567"/>
              </w:tabs>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0.84</w:t>
            </w:r>
          </w:p>
        </w:tc>
      </w:tr>
    </w:tbl>
    <w:p>
      <w:pPr>
        <w:tabs>
          <w:tab w:val="left" w:pos="284"/>
          <w:tab w:val="left" w:pos="567"/>
        </w:tabs>
        <w:rPr>
          <w:rFonts w:asciiTheme="minorEastAsia" w:hAnsiTheme="minorEastAsia" w:eastAsiaTheme="minorEastAsia" w:cstheme="minorEastAsia"/>
        </w:rPr>
      </w:pPr>
      <w:r>
        <w:rPr>
          <w:rFonts w:asciiTheme="minorEastAsia" w:hAnsiTheme="minorEastAsia" w:eastAsiaTheme="minorEastAsia" w:cstheme="minorEastAsia"/>
        </w:rPr>
        <w:t>註</w:t>
      </w:r>
      <w:r>
        <w:rPr>
          <w:rFonts w:hint="eastAsia" w:asciiTheme="minorEastAsia" w:hAnsiTheme="minorEastAsia" w:eastAsiaTheme="minorEastAsia" w:cstheme="minorEastAsia"/>
        </w:rPr>
        <w:t>：</w:t>
      </w:r>
      <w:r>
        <w:rPr>
          <w:rFonts w:asciiTheme="minorEastAsia" w:hAnsiTheme="minorEastAsia" w:eastAsiaTheme="minorEastAsia" w:cstheme="minorEastAsia"/>
        </w:rPr>
        <w:t>上表除乡村道路面层外</w:t>
      </w:r>
      <w:r>
        <w:rPr>
          <w:rFonts w:hint="eastAsia" w:asciiTheme="minorEastAsia" w:hAnsiTheme="minorEastAsia" w:eastAsiaTheme="minorEastAsia" w:cstheme="minorEastAsia"/>
        </w:rPr>
        <w:t>，</w:t>
      </w:r>
      <w:r>
        <w:rPr>
          <w:rFonts w:asciiTheme="minorEastAsia" w:hAnsiTheme="minorEastAsia" w:eastAsiaTheme="minorEastAsia" w:cstheme="minorEastAsia"/>
        </w:rPr>
        <w:t>其他均为道路基层和下基层</w:t>
      </w:r>
      <w:r>
        <w:rPr>
          <w:rFonts w:hint="eastAsia" w:asciiTheme="minorEastAsia" w:hAnsiTheme="minorEastAsia" w:eastAsiaTheme="minorEastAsia" w:cstheme="minorEastAsia"/>
        </w:rPr>
        <w:t>。</w:t>
      </w:r>
    </w:p>
    <w:p>
      <w:pPr>
        <w:pStyle w:val="3"/>
        <w:spacing w:before="156" w:after="156"/>
        <w:rPr>
          <w:rFonts w:asciiTheme="minorEastAsia" w:hAnsiTheme="minorEastAsia" w:eastAsiaTheme="minorEastAsia" w:cstheme="minorEastAsia"/>
        </w:rPr>
      </w:pPr>
      <w:bookmarkStart w:id="262" w:name="_Toc24583"/>
      <w:bookmarkStart w:id="263" w:name="_Toc21192"/>
      <w:bookmarkStart w:id="264" w:name="_Toc30817"/>
      <w:bookmarkStart w:id="265" w:name="_Toc12814"/>
      <w:bookmarkStart w:id="266" w:name="_Toc15339"/>
      <w:bookmarkStart w:id="267" w:name="_Toc25477"/>
      <w:bookmarkStart w:id="268" w:name="_Toc27378"/>
      <w:bookmarkStart w:id="269" w:name="_Toc15845"/>
      <w:bookmarkStart w:id="270" w:name="_Toc738"/>
      <w:r>
        <w:rPr>
          <w:rFonts w:hint="eastAsia" w:asciiTheme="minorEastAsia" w:hAnsiTheme="minorEastAsia" w:eastAsiaTheme="minorEastAsia" w:cstheme="minorEastAsia"/>
        </w:rPr>
        <w:t>7.3  检验与验收</w:t>
      </w:r>
      <w:bookmarkEnd w:id="262"/>
      <w:bookmarkEnd w:id="263"/>
      <w:bookmarkEnd w:id="264"/>
      <w:bookmarkEnd w:id="265"/>
      <w:bookmarkEnd w:id="266"/>
      <w:bookmarkEnd w:id="267"/>
      <w:bookmarkEnd w:id="268"/>
      <w:bookmarkEnd w:id="269"/>
      <w:bookmarkEnd w:id="270"/>
    </w:p>
    <w:p>
      <w:pPr>
        <w:rPr>
          <w:rFonts w:asciiTheme="minorEastAsia" w:hAnsiTheme="minorEastAsia" w:eastAsiaTheme="minorEastAsia" w:cstheme="minorEastAsia"/>
          <w:b/>
        </w:rPr>
      </w:pPr>
      <w:r>
        <w:rPr>
          <w:rFonts w:hint="eastAsia" w:asciiTheme="minorEastAsia" w:hAnsiTheme="minorEastAsia" w:eastAsiaTheme="minorEastAsia" w:cstheme="minorEastAsia"/>
          <w:b/>
        </w:rPr>
        <w:t>7.3.1 检验主控项目：</w:t>
      </w:r>
    </w:p>
    <w:p>
      <w:pPr>
        <w:ind w:firstLine="422" w:firstLineChars="200"/>
        <w:rPr>
          <w:rFonts w:asciiTheme="minorEastAsia" w:hAnsiTheme="minorEastAsia" w:eastAsiaTheme="minorEastAsia" w:cstheme="minorEastAsia"/>
        </w:rPr>
      </w:pPr>
      <w:r>
        <w:rPr>
          <w:rFonts w:hint="eastAsia" w:asciiTheme="minorEastAsia" w:hAnsiTheme="minorEastAsia" w:eastAsiaTheme="minorEastAsia" w:cstheme="minorEastAsia"/>
          <w:b/>
        </w:rPr>
        <w:t>1</w:t>
      </w:r>
      <w:r>
        <w:rPr>
          <w:rFonts w:hint="eastAsia" w:asciiTheme="minorEastAsia" w:hAnsiTheme="minorEastAsia" w:eastAsiaTheme="minorEastAsia" w:cstheme="minorEastAsia"/>
          <w:b/>
          <w:bCs/>
        </w:rPr>
        <w:t>原材料质量</w:t>
      </w:r>
      <w:r>
        <w:rPr>
          <w:rFonts w:hint="eastAsia" w:asciiTheme="minorEastAsia" w:hAnsiTheme="minorEastAsia" w:eastAsiaTheme="minorEastAsia" w:cstheme="minorEastAsia"/>
        </w:rPr>
        <w:t>检验应符合下列要求：</w:t>
      </w:r>
    </w:p>
    <w:p>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1）土壤固化外加剂应符合本规程第3.3条规定。</w:t>
      </w:r>
    </w:p>
    <w:p>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2）水泥、石灰应符合本规程第3.2条规定。</w:t>
      </w:r>
    </w:p>
    <w:p>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3）土类材料应符合本规程第3.1条规定。</w:t>
      </w:r>
    </w:p>
    <w:p>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4）水应符合本规程第3.4条规定。</w:t>
      </w:r>
    </w:p>
    <w:p>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检查数量：按不同材料进场批次，每批次抽查1次。</w:t>
      </w:r>
    </w:p>
    <w:p>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检查方法：查阅检验报告、必要时复验。</w:t>
      </w:r>
    </w:p>
    <w:p>
      <w:pPr>
        <w:ind w:firstLine="422" w:firstLineChars="200"/>
        <w:rPr>
          <w:rFonts w:asciiTheme="minorEastAsia" w:hAnsiTheme="minorEastAsia" w:eastAsiaTheme="minorEastAsia" w:cstheme="minorEastAsia"/>
        </w:rPr>
      </w:pPr>
      <w:r>
        <w:rPr>
          <w:rFonts w:hint="eastAsia" w:asciiTheme="minorEastAsia" w:hAnsiTheme="minorEastAsia" w:eastAsiaTheme="minorEastAsia" w:cstheme="minorEastAsia"/>
          <w:b/>
        </w:rPr>
        <w:t>2</w:t>
      </w:r>
      <w:r>
        <w:rPr>
          <w:rFonts w:hint="eastAsia" w:asciiTheme="minorEastAsia" w:hAnsiTheme="minorEastAsia" w:eastAsiaTheme="minorEastAsia" w:cstheme="minorEastAsia"/>
          <w:b/>
          <w:bCs/>
        </w:rPr>
        <w:t>固化土压实度</w:t>
      </w: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rPr>
        <w:t>固化土道路各结构层的</w:t>
      </w:r>
      <w:r>
        <w:rPr>
          <w:rFonts w:hint="eastAsia" w:asciiTheme="minorEastAsia" w:hAnsiTheme="minorEastAsia" w:eastAsiaTheme="minorEastAsia" w:cstheme="minorEastAsia"/>
          <w:b/>
        </w:rPr>
        <w:t>压实度</w:t>
      </w:r>
      <w:r>
        <w:rPr>
          <w:rFonts w:hint="eastAsia" w:asciiTheme="minorEastAsia" w:hAnsiTheme="minorEastAsia" w:eastAsiaTheme="minorEastAsia" w:cstheme="minorEastAsia"/>
        </w:rPr>
        <w:t>应符合表7.2.4的要求：</w:t>
      </w:r>
    </w:p>
    <w:p>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检查数量：每1000m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测定1组，每组测定3个点，均匀布点。</w:t>
      </w:r>
    </w:p>
    <w:p>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检查方法：灌砂法或环刀法。</w:t>
      </w:r>
    </w:p>
    <w:p>
      <w:pPr>
        <w:ind w:firstLine="422" w:firstLineChars="200"/>
        <w:rPr>
          <w:rFonts w:asciiTheme="minorEastAsia" w:hAnsiTheme="minorEastAsia" w:eastAsiaTheme="minorEastAsia" w:cstheme="minorEastAsia"/>
        </w:rPr>
      </w:pPr>
      <w:r>
        <w:rPr>
          <w:rFonts w:hint="eastAsia" w:asciiTheme="minorEastAsia" w:hAnsiTheme="minorEastAsia" w:eastAsiaTheme="minorEastAsia" w:cstheme="minorEastAsia"/>
          <w:b/>
        </w:rPr>
        <w:t>3</w:t>
      </w:r>
      <w:r>
        <w:rPr>
          <w:rFonts w:hint="eastAsia" w:asciiTheme="minorEastAsia" w:hAnsiTheme="minorEastAsia" w:eastAsiaTheme="minorEastAsia" w:cstheme="minorEastAsia"/>
          <w:b/>
          <w:bCs/>
        </w:rPr>
        <w:t>固化土强度</w:t>
      </w: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rPr>
        <w:t>固化土道路各结构层混合料施工的同时应预留试件测定7d无限抗压强度，按（7.2.6）式计算固化土代表性平均无侧限抗压强度应符合表4.3.3.1的规定。</w:t>
      </w:r>
    </w:p>
    <w:p>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检查数量：每施工单元抽检一组，由便携式成型试验机现场制作试件，每组6～9个试件，养护后，由具有资质的检测单位检验试件测定值。</w:t>
      </w:r>
    </w:p>
    <w:p>
      <w:pPr>
        <w:rPr>
          <w:rFonts w:asciiTheme="minorEastAsia" w:hAnsiTheme="minorEastAsia" w:eastAsiaTheme="minorEastAsia" w:cstheme="minorEastAsia"/>
        </w:rPr>
      </w:pPr>
      <w:r>
        <w:rPr>
          <w:rFonts w:hint="eastAsia" w:asciiTheme="minorEastAsia" w:hAnsiTheme="minorEastAsia" w:eastAsiaTheme="minorEastAsia" w:cstheme="minorEastAsia"/>
          <w:b/>
          <w:bCs/>
        </w:rPr>
        <w:t xml:space="preserve">7.3.2 </w:t>
      </w:r>
      <w:r>
        <w:rPr>
          <w:rFonts w:hint="eastAsia" w:asciiTheme="minorEastAsia" w:hAnsiTheme="minorEastAsia" w:eastAsiaTheme="minorEastAsia" w:cstheme="minorEastAsia"/>
          <w:b/>
        </w:rPr>
        <w:t xml:space="preserve"> 检验一般项目</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rPr>
        <w:t>外观检查</w:t>
      </w:r>
    </w:p>
    <w:p>
      <w:pPr>
        <w:rPr>
          <w:rFonts w:asciiTheme="minorEastAsia" w:hAnsiTheme="minorEastAsia" w:eastAsiaTheme="minorEastAsia" w:cstheme="minorEastAsia"/>
        </w:rPr>
      </w:pPr>
      <w:r>
        <w:rPr>
          <w:rFonts w:hint="eastAsia" w:asciiTheme="minorEastAsia" w:hAnsiTheme="minorEastAsia" w:eastAsiaTheme="minorEastAsia" w:cstheme="minorEastAsia"/>
        </w:rPr>
        <w:t>（1）表面应平整、坚实、接缝平顺，无松散沟坑；</w:t>
      </w:r>
    </w:p>
    <w:p>
      <w:pPr>
        <w:rPr>
          <w:rFonts w:asciiTheme="minorEastAsia" w:hAnsiTheme="minorEastAsia" w:eastAsiaTheme="minorEastAsia" w:cstheme="minorEastAsia"/>
        </w:rPr>
      </w:pPr>
      <w:r>
        <w:rPr>
          <w:rFonts w:hint="eastAsia" w:asciiTheme="minorEastAsia" w:hAnsiTheme="minorEastAsia" w:eastAsiaTheme="minorEastAsia" w:cstheme="minorEastAsia"/>
        </w:rPr>
        <w:t>（2）外形尺寸偏差应符合表7.2.2的规定。</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7.3.3  弯沉值评定</w:t>
      </w:r>
      <w:r>
        <w:rPr>
          <w:rFonts w:hint="eastAsia" w:asciiTheme="minorEastAsia" w:hAnsiTheme="minorEastAsia" w:eastAsiaTheme="minorEastAsia" w:cstheme="minorEastAsia"/>
        </w:rPr>
        <w:t>：对于道路基层有设计弯沉值要求的工程，路基顶面、固化土基层顶面弯沉值均应符合设计要求。在交工时检测固化土基层顶面弯沉值。顶面代表弯沉值L</w:t>
      </w:r>
      <w:r>
        <w:rPr>
          <w:rFonts w:hint="eastAsia" w:asciiTheme="minorEastAsia" w:hAnsiTheme="minorEastAsia" w:eastAsiaTheme="minorEastAsia" w:cstheme="minorEastAsia"/>
          <w:vertAlign w:val="subscript"/>
        </w:rPr>
        <w:t>r</w:t>
      </w:r>
      <w:r>
        <w:rPr>
          <w:rFonts w:hint="eastAsia" w:asciiTheme="minorEastAsia" w:hAnsiTheme="minorEastAsia" w:eastAsiaTheme="minorEastAsia" w:cstheme="minorEastAsia"/>
        </w:rPr>
        <w:t>应小于等于设计弯沉值.</w:t>
      </w:r>
    </w:p>
    <w:p>
      <w:pPr>
        <w:jc w:val="center"/>
        <w:rPr>
          <w:rFonts w:asciiTheme="minorEastAsia" w:hAnsiTheme="minorEastAsia" w:eastAsiaTheme="minorEastAsia" w:cstheme="minorEastAsia"/>
          <w:vertAlign w:val="subscript"/>
        </w:rPr>
      </w:pPr>
      <w:r>
        <w:rPr>
          <w:rFonts w:hint="eastAsia" w:asciiTheme="minorEastAsia" w:hAnsiTheme="minorEastAsia" w:eastAsiaTheme="minorEastAsia" w:cstheme="minorEastAsia"/>
        </w:rPr>
        <w:t>L</w:t>
      </w:r>
      <w:r>
        <w:rPr>
          <w:rFonts w:hint="eastAsia" w:asciiTheme="minorEastAsia" w:hAnsiTheme="minorEastAsia" w:eastAsiaTheme="minorEastAsia" w:cstheme="minorEastAsia"/>
          <w:vertAlign w:val="subscript"/>
        </w:rPr>
        <w:t xml:space="preserve">r  </w:t>
      </w:r>
      <w:r>
        <w:rPr>
          <w:rFonts w:hint="eastAsia" w:asciiTheme="minorEastAsia" w:hAnsiTheme="minorEastAsia" w:eastAsiaTheme="minorEastAsia" w:cstheme="minorEastAsia"/>
        </w:rPr>
        <w:t>≤ L</w:t>
      </w:r>
      <w:r>
        <w:rPr>
          <w:rFonts w:hint="eastAsia" w:asciiTheme="minorEastAsia" w:hAnsiTheme="minorEastAsia" w:eastAsiaTheme="minorEastAsia" w:cstheme="minorEastAsia"/>
          <w:vertAlign w:val="subscript"/>
        </w:rPr>
        <w:t>s</w:t>
      </w:r>
    </w:p>
    <w:p>
      <w:pP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7.3.4  </w:t>
      </w:r>
      <w:r>
        <w:rPr>
          <w:rFonts w:hint="eastAsia" w:asciiTheme="minorEastAsia" w:hAnsiTheme="minorEastAsia" w:eastAsiaTheme="minorEastAsia" w:cstheme="minorEastAsia"/>
        </w:rPr>
        <w:t>检验批合格质量应符合下列规定：</w:t>
      </w:r>
    </w:p>
    <w:p>
      <w:pPr>
        <w:rPr>
          <w:rFonts w:asciiTheme="minorEastAsia" w:hAnsiTheme="minorEastAsia" w:eastAsiaTheme="minorEastAsia" w:cstheme="minorEastAsia"/>
        </w:rPr>
      </w:pPr>
      <w:r>
        <w:rPr>
          <w:rFonts w:hint="eastAsia" w:asciiTheme="minorEastAsia" w:hAnsiTheme="minorEastAsia" w:eastAsiaTheme="minorEastAsia" w:cstheme="minorEastAsia"/>
        </w:rPr>
        <w:t>1主控项目的质量经抽样检验合格率100%。</w:t>
      </w:r>
    </w:p>
    <w:p>
      <w:pPr>
        <w:rPr>
          <w:rFonts w:asciiTheme="minorEastAsia" w:hAnsiTheme="minorEastAsia" w:eastAsiaTheme="minorEastAsia" w:cstheme="minorEastAsia"/>
        </w:rPr>
      </w:pPr>
      <w:r>
        <w:rPr>
          <w:rFonts w:hint="eastAsia" w:asciiTheme="minorEastAsia" w:hAnsiTheme="minorEastAsia" w:eastAsiaTheme="minorEastAsia" w:cstheme="minorEastAsia"/>
        </w:rPr>
        <w:t>2外观项目的质量经抽样检验合格率应达到85%及以上；且不合格点的最大偏差值不得大于规定允许偏差值的1.5倍。</w:t>
      </w:r>
    </w:p>
    <w:p>
      <w:pPr>
        <w:rPr>
          <w:rFonts w:asciiTheme="minorEastAsia" w:hAnsiTheme="minorEastAsia" w:eastAsiaTheme="minorEastAsia" w:cstheme="minorEastAsia"/>
        </w:rPr>
      </w:pPr>
      <w:r>
        <w:rPr>
          <w:rFonts w:hint="eastAsia" w:asciiTheme="minorEastAsia" w:hAnsiTheme="minorEastAsia" w:eastAsiaTheme="minorEastAsia" w:cstheme="minorEastAsia"/>
        </w:rPr>
        <w:t>3对等级公路和城镇道路基层顶面弯沉值应小于等于设计弯沉值。乡村道路，景区道路不设弯沉值要求。</w:t>
      </w:r>
    </w:p>
    <w:p>
      <w:pPr>
        <w:rPr>
          <w:rFonts w:asciiTheme="minorEastAsia" w:hAnsiTheme="minorEastAsia" w:eastAsiaTheme="minorEastAsia" w:cstheme="minorEastAsia"/>
          <w:b/>
        </w:rPr>
      </w:pPr>
      <w:r>
        <w:rPr>
          <w:rFonts w:hint="eastAsia" w:asciiTheme="minorEastAsia" w:hAnsiTheme="minorEastAsia" w:eastAsiaTheme="minorEastAsia" w:cstheme="minorEastAsia"/>
        </w:rPr>
        <w:t>4具有完整的施工原始资料和质量检查记录。</w:t>
      </w:r>
    </w:p>
    <w:p>
      <w:pPr>
        <w:pStyle w:val="3"/>
        <w:spacing w:before="156" w:after="156"/>
        <w:rPr>
          <w:rFonts w:asciiTheme="minorEastAsia" w:hAnsiTheme="minorEastAsia" w:eastAsiaTheme="minorEastAsia" w:cstheme="minorEastAsia"/>
        </w:rPr>
      </w:pPr>
      <w:bookmarkStart w:id="271" w:name="_Toc480540205"/>
      <w:bookmarkStart w:id="272" w:name="_Toc481957733"/>
      <w:r>
        <w:rPr>
          <w:rFonts w:hint="eastAsia" w:asciiTheme="minorEastAsia" w:hAnsiTheme="minorEastAsia" w:eastAsiaTheme="minorEastAsia" w:cstheme="minorEastAsia"/>
        </w:rPr>
        <w:br w:type="page"/>
      </w:r>
    </w:p>
    <w:p>
      <w:pPr>
        <w:pStyle w:val="2"/>
      </w:pPr>
      <w:bookmarkStart w:id="273" w:name="_Toc3364"/>
      <w:bookmarkStart w:id="274" w:name="_Toc32710"/>
      <w:bookmarkStart w:id="275" w:name="_Toc32027"/>
      <w:bookmarkStart w:id="276" w:name="_Toc25075"/>
      <w:bookmarkStart w:id="277" w:name="_Toc503"/>
      <w:bookmarkStart w:id="278" w:name="_Toc15988"/>
      <w:bookmarkStart w:id="279" w:name="_Toc17171"/>
      <w:bookmarkStart w:id="280" w:name="_Toc30388"/>
      <w:bookmarkStart w:id="281" w:name="_Toc13671"/>
      <w:r>
        <w:rPr>
          <w:rFonts w:hint="eastAsia"/>
        </w:rPr>
        <w:t>附录A</w:t>
      </w:r>
      <w:bookmarkEnd w:id="271"/>
      <w:bookmarkEnd w:id="272"/>
      <w:r>
        <w:rPr>
          <w:rFonts w:hint="eastAsia"/>
        </w:rPr>
        <w:t xml:space="preserve"> 固化土及相关材料设计参数</w:t>
      </w:r>
      <w:bookmarkEnd w:id="273"/>
      <w:bookmarkEnd w:id="274"/>
      <w:bookmarkEnd w:id="275"/>
      <w:bookmarkEnd w:id="276"/>
      <w:bookmarkEnd w:id="277"/>
      <w:bookmarkEnd w:id="278"/>
      <w:bookmarkEnd w:id="279"/>
      <w:bookmarkEnd w:id="280"/>
      <w:bookmarkEnd w:id="281"/>
    </w:p>
    <w:p>
      <w:pPr>
        <w:ind w:leftChars="-171" w:hanging="359" w:hangingChars="171"/>
        <w:jc w:val="center"/>
        <w:rPr>
          <w:rFonts w:asciiTheme="minorEastAsia" w:hAnsiTheme="minorEastAsia" w:eastAsiaTheme="minorEastAsia" w:cstheme="minorEastAsia"/>
        </w:rPr>
      </w:pPr>
    </w:p>
    <w:tbl>
      <w:tblPr>
        <w:tblStyle w:val="11"/>
        <w:tblW w:w="7921"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523"/>
        <w:gridCol w:w="1916"/>
        <w:gridCol w:w="1673"/>
        <w:gridCol w:w="113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强度等级</w:t>
            </w:r>
          </w:p>
        </w:tc>
        <w:tc>
          <w:tcPr>
            <w:tcW w:w="152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无侧限抗压强度</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MPa</w:t>
            </w:r>
          </w:p>
        </w:tc>
        <w:tc>
          <w:tcPr>
            <w:tcW w:w="1916"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抗压回弹模量E（Mpa）</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（弯沉计算用）</w:t>
            </w:r>
          </w:p>
        </w:tc>
        <w:tc>
          <w:tcPr>
            <w:tcW w:w="167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抗压模量E（MPa）</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（拉应力计算用）</w:t>
            </w:r>
          </w:p>
        </w:tc>
        <w:tc>
          <w:tcPr>
            <w:tcW w:w="1136"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劈裂强度σ</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（MPa）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一级固化土</w:t>
            </w:r>
          </w:p>
        </w:tc>
        <w:tc>
          <w:tcPr>
            <w:tcW w:w="152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w:t>
            </w:r>
          </w:p>
        </w:tc>
        <w:tc>
          <w:tcPr>
            <w:tcW w:w="1916"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1000～1800</w:t>
            </w:r>
          </w:p>
        </w:tc>
        <w:tc>
          <w:tcPr>
            <w:tcW w:w="167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3000～4500</w:t>
            </w:r>
          </w:p>
        </w:tc>
        <w:tc>
          <w:tcPr>
            <w:tcW w:w="1136"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0.6～1.0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二级固化土</w:t>
            </w:r>
          </w:p>
        </w:tc>
        <w:tc>
          <w:tcPr>
            <w:tcW w:w="152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1916"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800～1300</w:t>
            </w:r>
          </w:p>
        </w:tc>
        <w:tc>
          <w:tcPr>
            <w:tcW w:w="167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2000～3200</w:t>
            </w:r>
          </w:p>
        </w:tc>
        <w:tc>
          <w:tcPr>
            <w:tcW w:w="1136"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0.5～0.7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三级固化土</w:t>
            </w:r>
          </w:p>
        </w:tc>
        <w:tc>
          <w:tcPr>
            <w:tcW w:w="152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0.5～2</w:t>
            </w:r>
          </w:p>
        </w:tc>
        <w:tc>
          <w:tcPr>
            <w:tcW w:w="1916"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400～1000</w:t>
            </w:r>
          </w:p>
        </w:tc>
        <w:tc>
          <w:tcPr>
            <w:tcW w:w="167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1200～2000</w:t>
            </w:r>
          </w:p>
        </w:tc>
        <w:tc>
          <w:tcPr>
            <w:tcW w:w="1136"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0.4～0.6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水泥稳定碎石</w:t>
            </w:r>
          </w:p>
        </w:tc>
        <w:tc>
          <w:tcPr>
            <w:tcW w:w="1523" w:type="dxa"/>
          </w:tcPr>
          <w:p>
            <w:pPr>
              <w:jc w:val="center"/>
              <w:rPr>
                <w:rFonts w:asciiTheme="minorEastAsia" w:hAnsiTheme="minorEastAsia" w:eastAsiaTheme="minorEastAsia" w:cstheme="minorEastAsia"/>
                <w:sz w:val="18"/>
                <w:szCs w:val="18"/>
              </w:rPr>
            </w:pPr>
          </w:p>
        </w:tc>
        <w:tc>
          <w:tcPr>
            <w:tcW w:w="1916"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1300～1700</w:t>
            </w:r>
          </w:p>
        </w:tc>
        <w:tc>
          <w:tcPr>
            <w:tcW w:w="167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3000～4200</w:t>
            </w:r>
          </w:p>
        </w:tc>
        <w:tc>
          <w:tcPr>
            <w:tcW w:w="1136"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0.4～0.6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水泥粉煤灰碎石</w:t>
            </w:r>
          </w:p>
        </w:tc>
        <w:tc>
          <w:tcPr>
            <w:tcW w:w="1523" w:type="dxa"/>
          </w:tcPr>
          <w:p>
            <w:pPr>
              <w:jc w:val="center"/>
              <w:rPr>
                <w:rFonts w:asciiTheme="minorEastAsia" w:hAnsiTheme="minorEastAsia" w:eastAsiaTheme="minorEastAsia" w:cstheme="minorEastAsia"/>
                <w:sz w:val="18"/>
                <w:szCs w:val="18"/>
              </w:rPr>
            </w:pPr>
          </w:p>
        </w:tc>
        <w:tc>
          <w:tcPr>
            <w:tcW w:w="1916"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1300～1700</w:t>
            </w:r>
          </w:p>
        </w:tc>
        <w:tc>
          <w:tcPr>
            <w:tcW w:w="167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2400～3000</w:t>
            </w:r>
          </w:p>
        </w:tc>
        <w:tc>
          <w:tcPr>
            <w:tcW w:w="1136"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0.4～0.55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二灰土</w:t>
            </w:r>
          </w:p>
        </w:tc>
        <w:tc>
          <w:tcPr>
            <w:tcW w:w="1523" w:type="dxa"/>
          </w:tcPr>
          <w:p>
            <w:pPr>
              <w:jc w:val="center"/>
              <w:rPr>
                <w:rFonts w:asciiTheme="minorEastAsia" w:hAnsiTheme="minorEastAsia" w:eastAsiaTheme="minorEastAsia" w:cstheme="minorEastAsia"/>
                <w:sz w:val="18"/>
                <w:szCs w:val="18"/>
              </w:rPr>
            </w:pPr>
          </w:p>
        </w:tc>
        <w:tc>
          <w:tcPr>
            <w:tcW w:w="1916"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600～900</w:t>
            </w:r>
          </w:p>
        </w:tc>
        <w:tc>
          <w:tcPr>
            <w:tcW w:w="167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2000～2800</w:t>
            </w:r>
          </w:p>
        </w:tc>
        <w:tc>
          <w:tcPr>
            <w:tcW w:w="1136"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0.2～0.3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石灰土</w:t>
            </w:r>
          </w:p>
        </w:tc>
        <w:tc>
          <w:tcPr>
            <w:tcW w:w="1523" w:type="dxa"/>
          </w:tcPr>
          <w:p>
            <w:pPr>
              <w:jc w:val="center"/>
              <w:rPr>
                <w:rFonts w:asciiTheme="minorEastAsia" w:hAnsiTheme="minorEastAsia" w:eastAsiaTheme="minorEastAsia" w:cstheme="minorEastAsia"/>
                <w:sz w:val="18"/>
                <w:szCs w:val="18"/>
              </w:rPr>
            </w:pPr>
          </w:p>
        </w:tc>
        <w:tc>
          <w:tcPr>
            <w:tcW w:w="1916"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400～700</w:t>
            </w:r>
          </w:p>
        </w:tc>
        <w:tc>
          <w:tcPr>
            <w:tcW w:w="1673"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1200～1800</w:t>
            </w:r>
          </w:p>
        </w:tc>
        <w:tc>
          <w:tcPr>
            <w:tcW w:w="1136"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0.2～0.25</w:t>
            </w:r>
          </w:p>
        </w:tc>
      </w:tr>
    </w:tbl>
    <w:p>
      <w:pPr>
        <w:rPr>
          <w:rFonts w:asciiTheme="minorEastAsia" w:hAnsiTheme="minorEastAsia" w:eastAsiaTheme="minorEastAsia" w:cstheme="minorEastAsia"/>
          <w:b/>
        </w:rPr>
      </w:pPr>
    </w:p>
    <w:p>
      <w:bookmarkStart w:id="282" w:name="_Toc481957734"/>
      <w:r>
        <w:rPr>
          <w:rFonts w:hint="eastAsia"/>
        </w:rPr>
        <w:br w:type="page"/>
      </w:r>
    </w:p>
    <w:p>
      <w:pPr>
        <w:pStyle w:val="2"/>
      </w:pPr>
      <w:bookmarkStart w:id="283" w:name="_Toc18018"/>
      <w:bookmarkStart w:id="284" w:name="_Toc10155"/>
      <w:bookmarkStart w:id="285" w:name="_Toc59"/>
      <w:bookmarkStart w:id="286" w:name="_Toc838"/>
      <w:bookmarkStart w:id="287" w:name="_Toc28420"/>
      <w:bookmarkStart w:id="288" w:name="_Toc29801"/>
      <w:bookmarkStart w:id="289" w:name="_Toc10237"/>
      <w:bookmarkStart w:id="290" w:name="_Toc31326"/>
      <w:bookmarkStart w:id="291" w:name="_Toc28468"/>
      <w:r>
        <w:rPr>
          <w:rFonts w:hint="eastAsia"/>
        </w:rPr>
        <w:t>附录</w:t>
      </w:r>
      <w:bookmarkEnd w:id="282"/>
      <w:r>
        <w:rPr>
          <w:rFonts w:hint="eastAsia"/>
        </w:rPr>
        <w:t>B 固化土混合料现场取样成型及无侧限抗压强度试验方法</w:t>
      </w:r>
      <w:bookmarkEnd w:id="283"/>
      <w:bookmarkEnd w:id="284"/>
      <w:bookmarkEnd w:id="285"/>
      <w:bookmarkEnd w:id="286"/>
      <w:bookmarkEnd w:id="287"/>
      <w:bookmarkEnd w:id="288"/>
      <w:bookmarkEnd w:id="289"/>
      <w:bookmarkEnd w:id="290"/>
      <w:bookmarkEnd w:id="291"/>
    </w:p>
    <w:p>
      <w:pPr>
        <w:rPr>
          <w:b/>
        </w:rPr>
      </w:pPr>
      <w:bookmarkStart w:id="292" w:name="_Toc478800927"/>
      <w:bookmarkStart w:id="293" w:name="_Toc481672971"/>
      <w:bookmarkStart w:id="294" w:name="_Toc481672734"/>
      <w:bookmarkStart w:id="295" w:name="_Toc481496386"/>
      <w:r>
        <w:rPr>
          <w:rFonts w:hint="eastAsia"/>
          <w:b/>
        </w:rPr>
        <w:t>B.0.1试验设备</w:t>
      </w:r>
    </w:p>
    <w:p>
      <w:r>
        <w:rPr>
          <w:rFonts w:hint="eastAsia"/>
        </w:rPr>
        <w:t>便携式无侧限抗压强度试验一体设备如图B1。</w:t>
      </w:r>
    </w:p>
    <w:p>
      <w:pPr>
        <w:pStyle w:val="4"/>
        <w:rPr>
          <w:b/>
          <w:bCs w:val="0"/>
        </w:rPr>
      </w:pPr>
      <w:bookmarkStart w:id="296" w:name="_Toc14332"/>
      <w:r>
        <w:rPr>
          <w:rFonts w:hint="eastAsia"/>
          <w:b/>
          <w:bCs w:val="0"/>
        </w:rPr>
        <w:t>B.0.2试件制备及检测过程</w:t>
      </w:r>
      <w:bookmarkEnd w:id="296"/>
    </w:p>
    <w:p>
      <w:pPr>
        <w:ind w:firstLine="420" w:firstLineChars="200"/>
      </w:pPr>
      <w:r>
        <w:rPr>
          <w:rFonts w:hint="eastAsia"/>
        </w:rPr>
        <w:t>便携式固化土试件成型、脱模及强度试验机主要有四部分组成及工具箱。四个部分包括：门架、制块脱模模具、千斤顶、压力检测器。其中制块脱模模具包括圆形套筒、圆形薄垫块、T型垫块、圆柱型脱模垫块。</w:t>
      </w:r>
    </w:p>
    <w:p>
      <w:r>
        <w:rPr>
          <w:rFonts w:hint="eastAsia"/>
        </w:rPr>
        <w:t>操作过程：</w:t>
      </w:r>
    </w:p>
    <w:p>
      <w:r>
        <w:rPr>
          <w:rFonts w:hint="eastAsia"/>
        </w:rPr>
        <w:t xml:space="preserve">    设备有三种工作模式，制块模式如图B2、脱模模式如图B3和压力检测模式如图B4。均需将千斤顶放置门架下部平台上，适量调整千斤顶，使得千斤顶顶头对准门架升降平台下的凹槽。根据不同工作模式的需求，按照图中所示放置模具及压力检测器。操作步骤如下：</w:t>
      </w:r>
    </w:p>
    <w:p>
      <w:r>
        <w:rPr>
          <w:rFonts w:hint="eastAsia"/>
        </w:rPr>
        <w:t>1、将现场拌和均匀的混合料称量后，放入已垫好垫块的模具中，用“T”型垫块初步压紧模具中的混合料。</w:t>
      </w:r>
    </w:p>
    <w:p>
      <w:r>
        <w:rPr>
          <w:rFonts w:hint="eastAsia"/>
        </w:rPr>
        <w:t>2、松开千斤顶的气阀，将中间台板调整到初始位置后，拧紧气阀。将装好混合料的模具，薄垫块面向下放置模具。</w:t>
      </w:r>
    </w:p>
    <w:p>
      <w:r>
        <w:rPr>
          <w:rFonts w:hint="eastAsia"/>
        </w:rPr>
        <w:t>3、加压过程中扶稳门架的同时给千斤顶加压，防止门架翻倒。加压过程中，需观察压力表指针读数在量程范围内，临近量程则不可再用力加压。同时观察垫块与模具筒的间隙闭合后，停止加压，放置2分钟后，松开气阀，待平台下落取下模具。</w:t>
      </w:r>
    </w:p>
    <w:p>
      <w:r>
        <w:rPr>
          <w:rFonts w:hint="eastAsia"/>
        </w:rPr>
        <w:t>4、将“T”型垫块取下，将圆柱型脱模垫块边转动边顶入模具中，将薄垫块向上对准门架孔洞放置。确保垫块和试件均可顺利从孔洞中顶出，并且不会蹭壁损坏试件。固化土试件脱出后放入塑料袋密封，放在室内空调温度20±2℃环境养护6天，然后浸入水中泡水一天。7天后从水中取出试件，檫干表面水分，进行压力检测。</w:t>
      </w:r>
    </w:p>
    <w:p>
      <w:r>
        <w:rPr>
          <w:rFonts w:hint="eastAsia"/>
        </w:rPr>
        <w:t>5、压力检测时，将试件、压力测试块、凸型垫块从下向上按顺序叠放至门架平台，将压力显示器清零。使凸型垫块可以抵住门架压力后，加压。加压过程中需一直观测压力显示器上的读数变化，在破坏前读取最大值，单位为千牛，换算成兆帕即可。</w:t>
      </w:r>
    </w:p>
    <w:p/>
    <w:p>
      <w:pPr>
        <w:jc w:val="center"/>
      </w:pPr>
      <w:r>
        <w:rPr>
          <w:rFonts w:hint="eastAsia"/>
        </w:rPr>
        <w:drawing>
          <wp:inline distT="0" distB="0" distL="114300" distR="114300">
            <wp:extent cx="1882140" cy="2299970"/>
            <wp:effectExtent l="0" t="0" r="3810" b="5080"/>
            <wp:docPr id="14" name="图片 14" descr="15543659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554365907(1)"/>
                    <pic:cNvPicPr>
                      <a:picLocks noChangeAspect="1"/>
                    </pic:cNvPicPr>
                  </pic:nvPicPr>
                  <pic:blipFill>
                    <a:blip r:embed="rId16" cstate="print"/>
                    <a:stretch>
                      <a:fillRect/>
                    </a:stretch>
                  </pic:blipFill>
                  <pic:spPr>
                    <a:xfrm>
                      <a:off x="0" y="0"/>
                      <a:ext cx="1882140" cy="2299970"/>
                    </a:xfrm>
                    <a:prstGeom prst="rect">
                      <a:avLst/>
                    </a:prstGeom>
                  </pic:spPr>
                </pic:pic>
              </a:graphicData>
            </a:graphic>
          </wp:inline>
        </w:drawing>
      </w:r>
    </w:p>
    <w:p>
      <w:pPr>
        <w:jc w:val="center"/>
      </w:pPr>
      <w:r>
        <w:rPr>
          <w:rFonts w:hint="eastAsia"/>
        </w:rPr>
        <w:t>图B 1 门架及构件示意说明图</w:t>
      </w:r>
    </w:p>
    <w:p/>
    <w:p>
      <w:pPr>
        <w:rPr>
          <w:highlight w:val="yellow"/>
        </w:rPr>
      </w:pPr>
    </w:p>
    <w:tbl>
      <w:tblPr>
        <w:tblStyle w:val="1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79"/>
        <w:gridCol w:w="4185"/>
        <w:gridCol w:w="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8" w:type="dxa"/>
        </w:trPr>
        <w:tc>
          <w:tcPr>
            <w:tcW w:w="4179" w:type="dxa"/>
            <w:tcBorders>
              <w:tl2br w:val="nil"/>
              <w:tr2bl w:val="nil"/>
            </w:tcBorders>
          </w:tcPr>
          <w:p>
            <w:pPr>
              <w:rPr>
                <w:rFonts w:ascii="宋体" w:eastAsia="Times New Roman" w:cs="Times New Roman"/>
                <w:szCs w:val="18"/>
              </w:rPr>
            </w:pPr>
            <w:r>
              <w:rPr>
                <w:rFonts w:hint="eastAsia" w:ascii="宋体" w:eastAsia="Times New Roman" w:cs="Times New Roman"/>
                <w:szCs w:val="18"/>
              </w:rPr>
              <w:t>图B2 制块过程示意图</w:t>
            </w:r>
          </w:p>
          <w:p>
            <w:pPr>
              <w:rPr>
                <w:rFonts w:ascii="宋体" w:eastAsia="Times New Roman" w:cs="Times New Roman"/>
                <w:szCs w:val="18"/>
              </w:rPr>
            </w:pPr>
            <w:r>
              <w:rPr>
                <w:rFonts w:ascii="宋体" w:eastAsia="Times New Roman" w:cs="Times New Roman"/>
                <w:szCs w:val="18"/>
              </w:rPr>
              <w:drawing>
                <wp:inline distT="0" distB="0" distL="114300" distR="114300">
                  <wp:extent cx="2220595" cy="2844165"/>
                  <wp:effectExtent l="0" t="0" r="8255" b="13335"/>
                  <wp:docPr id="16" name="图片 16" descr="1554361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554361105(1)"/>
                          <pic:cNvPicPr>
                            <a:picLocks noChangeAspect="1"/>
                          </pic:cNvPicPr>
                        </pic:nvPicPr>
                        <pic:blipFill>
                          <a:blip r:embed="rId17" cstate="print"/>
                          <a:stretch>
                            <a:fillRect/>
                          </a:stretch>
                        </pic:blipFill>
                        <pic:spPr>
                          <a:xfrm>
                            <a:off x="0" y="0"/>
                            <a:ext cx="2220595" cy="2844165"/>
                          </a:xfrm>
                          <a:prstGeom prst="rect">
                            <a:avLst/>
                          </a:prstGeom>
                        </pic:spPr>
                      </pic:pic>
                    </a:graphicData>
                  </a:graphic>
                </wp:inline>
              </w:drawing>
            </w:r>
          </w:p>
        </w:tc>
        <w:tc>
          <w:tcPr>
            <w:tcW w:w="4185" w:type="dxa"/>
            <w:tcBorders>
              <w:tl2br w:val="nil"/>
              <w:tr2bl w:val="nil"/>
            </w:tcBorders>
          </w:tcPr>
          <w:p>
            <w:pPr>
              <w:rPr>
                <w:rFonts w:ascii="宋体" w:eastAsia="Times New Roman" w:cs="Times New Roman"/>
                <w:szCs w:val="18"/>
              </w:rPr>
            </w:pPr>
            <w:r>
              <w:rPr>
                <w:rFonts w:hint="eastAsia" w:ascii="宋体" w:eastAsia="Times New Roman" w:cs="Times New Roman"/>
                <w:szCs w:val="18"/>
              </w:rPr>
              <w:t>图B3 脱模过程示意图</w:t>
            </w:r>
          </w:p>
          <w:p>
            <w:pPr>
              <w:rPr>
                <w:rFonts w:ascii="宋体" w:eastAsia="Times New Roman" w:cs="Times New Roman"/>
                <w:szCs w:val="18"/>
              </w:rPr>
            </w:pPr>
            <w:r>
              <w:rPr>
                <w:rFonts w:ascii="宋体" w:eastAsia="Times New Roman" w:cs="Times New Roman"/>
                <w:szCs w:val="18"/>
              </w:rPr>
              <w:drawing>
                <wp:inline distT="0" distB="0" distL="114300" distR="114300">
                  <wp:extent cx="2155190" cy="2744470"/>
                  <wp:effectExtent l="0" t="0" r="16510" b="17780"/>
                  <wp:docPr id="17" name="图片 17" descr="155436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554361149"/>
                          <pic:cNvPicPr>
                            <a:picLocks noChangeAspect="1"/>
                          </pic:cNvPicPr>
                        </pic:nvPicPr>
                        <pic:blipFill>
                          <a:blip r:embed="rId18" cstate="print"/>
                          <a:stretch>
                            <a:fillRect/>
                          </a:stretch>
                        </pic:blipFill>
                        <pic:spPr>
                          <a:xfrm>
                            <a:off x="0" y="0"/>
                            <a:ext cx="2155190" cy="27444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nil"/>
              <w:right w:val="nil"/>
            </w:tcBorders>
          </w:tcPr>
          <w:p>
            <w:pPr>
              <w:rPr>
                <w:rFonts w:ascii="宋体" w:eastAsia="Times New Roman" w:cs="Times New Roman"/>
                <w:szCs w:val="18"/>
              </w:rPr>
            </w:pPr>
            <w:r>
              <w:rPr>
                <w:rFonts w:hint="eastAsia" w:ascii="宋体" w:eastAsia="Times New Roman" w:cs="Times New Roman"/>
                <w:szCs w:val="18"/>
              </w:rPr>
              <w:t>图B4 检测过程示意图</w:t>
            </w:r>
          </w:p>
          <w:p>
            <w:pPr>
              <w:rPr>
                <w:rFonts w:ascii="宋体" w:eastAsia="Times New Roman" w:cs="Times New Roman"/>
                <w:szCs w:val="18"/>
              </w:rPr>
            </w:pPr>
            <w:r>
              <w:rPr>
                <w:rFonts w:ascii="宋体" w:eastAsia="Times New Roman" w:cs="Times New Roman"/>
                <w:szCs w:val="18"/>
              </w:rPr>
              <w:drawing>
                <wp:inline distT="0" distB="0" distL="114300" distR="114300">
                  <wp:extent cx="3813810" cy="3070860"/>
                  <wp:effectExtent l="0" t="0" r="15240" b="15240"/>
                  <wp:docPr id="18" name="图片 18" descr="1554361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554361176(1)"/>
                          <pic:cNvPicPr>
                            <a:picLocks noChangeAspect="1"/>
                          </pic:cNvPicPr>
                        </pic:nvPicPr>
                        <pic:blipFill>
                          <a:blip r:embed="rId19" cstate="print"/>
                          <a:stretch>
                            <a:fillRect/>
                          </a:stretch>
                        </pic:blipFill>
                        <pic:spPr>
                          <a:xfrm>
                            <a:off x="0" y="0"/>
                            <a:ext cx="3813810" cy="3070860"/>
                          </a:xfrm>
                          <a:prstGeom prst="rect">
                            <a:avLst/>
                          </a:prstGeom>
                        </pic:spPr>
                      </pic:pic>
                    </a:graphicData>
                  </a:graphic>
                </wp:inline>
              </w:drawing>
            </w:r>
          </w:p>
        </w:tc>
      </w:tr>
    </w:tbl>
    <w:p>
      <w:pPr>
        <w:outlineLvl w:val="0"/>
        <w:rPr>
          <w:rFonts w:asciiTheme="minorEastAsia" w:hAnsiTheme="minorEastAsia" w:eastAsiaTheme="minorEastAsia" w:cstheme="minorEastAsia"/>
          <w:b/>
          <w:bCs/>
          <w:sz w:val="36"/>
          <w:szCs w:val="36"/>
        </w:rPr>
      </w:pPr>
    </w:p>
    <w:p>
      <w:pPr>
        <w:outlineLvl w:val="0"/>
        <w:rPr>
          <w:rFonts w:asciiTheme="minorEastAsia" w:hAnsiTheme="minorEastAsia" w:eastAsiaTheme="minorEastAsia" w:cstheme="minorEastAsia"/>
          <w:b/>
          <w:bCs/>
          <w:sz w:val="36"/>
          <w:szCs w:val="36"/>
        </w:rPr>
      </w:pPr>
    </w:p>
    <w:p>
      <w:pPr>
        <w:widowControl/>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br w:type="page"/>
      </w:r>
    </w:p>
    <w:p>
      <w:pPr>
        <w:ind w:firstLine="542"/>
        <w:jc w:val="center"/>
        <w:outlineLvl w:val="0"/>
        <w:rPr>
          <w:rFonts w:asciiTheme="minorEastAsia" w:hAnsiTheme="minorEastAsia" w:eastAsiaTheme="minorEastAsia" w:cstheme="minorEastAsia"/>
          <w:b/>
          <w:bCs/>
          <w:sz w:val="36"/>
          <w:szCs w:val="36"/>
        </w:rPr>
      </w:pPr>
      <w:bookmarkStart w:id="297" w:name="_Toc7300"/>
      <w:bookmarkStart w:id="298" w:name="_Toc24915"/>
      <w:bookmarkStart w:id="299" w:name="_Toc6526"/>
      <w:bookmarkStart w:id="300" w:name="_Toc9596"/>
      <w:bookmarkStart w:id="301" w:name="_Toc5451"/>
      <w:bookmarkStart w:id="302" w:name="_Toc92"/>
      <w:bookmarkStart w:id="303" w:name="_Toc32354"/>
      <w:bookmarkStart w:id="304" w:name="_Toc2505"/>
      <w:r>
        <w:rPr>
          <w:rFonts w:hint="eastAsia" w:asciiTheme="minorEastAsia" w:hAnsiTheme="minorEastAsia" w:eastAsiaTheme="minorEastAsia" w:cstheme="minorEastAsia"/>
          <w:b/>
          <w:bCs/>
          <w:sz w:val="36"/>
          <w:szCs w:val="36"/>
        </w:rPr>
        <w:t>本规程用词说明</w:t>
      </w:r>
      <w:bookmarkEnd w:id="292"/>
      <w:bookmarkEnd w:id="293"/>
      <w:bookmarkEnd w:id="294"/>
      <w:bookmarkEnd w:id="295"/>
      <w:bookmarkEnd w:id="297"/>
      <w:bookmarkEnd w:id="298"/>
      <w:bookmarkEnd w:id="299"/>
      <w:bookmarkEnd w:id="300"/>
      <w:bookmarkEnd w:id="301"/>
      <w:bookmarkEnd w:id="302"/>
      <w:bookmarkEnd w:id="303"/>
      <w:bookmarkEnd w:id="304"/>
    </w:p>
    <w:p>
      <w:pPr>
        <w:ind w:left="-899" w:leftChars="-428" w:firstLine="138" w:firstLineChars="49"/>
        <w:jc w:val="center"/>
        <w:rPr>
          <w:rFonts w:asciiTheme="minorEastAsia" w:hAnsiTheme="minorEastAsia" w:eastAsiaTheme="minorEastAsia" w:cstheme="minorEastAsia"/>
          <w:b/>
          <w:sz w:val="28"/>
        </w:rPr>
      </w:pPr>
    </w:p>
    <w:p>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1  为便于在执行本规范条文时区别对待，对要求严格程度不同的用词说明如下：</w:t>
      </w:r>
    </w:p>
    <w:p>
      <w:pPr>
        <w:spacing w:line="400" w:lineRule="exact"/>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1）表示很严格，非这样做不可的：</w:t>
      </w:r>
    </w:p>
    <w:p>
      <w:pPr>
        <w:spacing w:line="400" w:lineRule="exact"/>
        <w:ind w:left="198"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正面词采用“必须”，反面词采用“严禁”；</w:t>
      </w:r>
    </w:p>
    <w:p>
      <w:pPr>
        <w:spacing w:line="400" w:lineRule="exact"/>
        <w:ind w:left="239" w:leftChars="114" w:firstLine="105" w:firstLineChars="50"/>
        <w:rPr>
          <w:rFonts w:asciiTheme="minorEastAsia" w:hAnsiTheme="minorEastAsia" w:eastAsiaTheme="minorEastAsia" w:cstheme="minorEastAsia"/>
        </w:rPr>
      </w:pPr>
      <w:r>
        <w:rPr>
          <w:rFonts w:hint="eastAsia" w:asciiTheme="minorEastAsia" w:hAnsiTheme="minorEastAsia" w:eastAsiaTheme="minorEastAsia" w:cstheme="minorEastAsia"/>
        </w:rPr>
        <w:t>2）表示严格，在正常情况下均应这样做的：</w:t>
      </w:r>
    </w:p>
    <w:p>
      <w:pPr>
        <w:spacing w:line="400" w:lineRule="exact"/>
        <w:ind w:left="238"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正面词采用“应”，反面词用“不应”或“不得”；</w:t>
      </w:r>
    </w:p>
    <w:p>
      <w:pPr>
        <w:spacing w:line="400" w:lineRule="exact"/>
        <w:ind w:left="239" w:leftChars="114" w:firstLine="105" w:firstLineChars="50"/>
        <w:rPr>
          <w:rFonts w:asciiTheme="minorEastAsia" w:hAnsiTheme="minorEastAsia" w:eastAsiaTheme="minorEastAsia" w:cstheme="minorEastAsia"/>
        </w:rPr>
      </w:pPr>
      <w:r>
        <w:rPr>
          <w:rFonts w:hint="eastAsia" w:asciiTheme="minorEastAsia" w:hAnsiTheme="minorEastAsia" w:eastAsiaTheme="minorEastAsia" w:cstheme="minorEastAsia"/>
        </w:rPr>
        <w:t>3）表示允许稍有选择，在条件许可时首先应这样做的：</w:t>
      </w:r>
    </w:p>
    <w:p>
      <w:pPr>
        <w:spacing w:line="400" w:lineRule="exact"/>
        <w:ind w:left="239" w:leftChars="114"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正面词采用“宜”，反面词采用“不宜”；</w:t>
      </w:r>
    </w:p>
    <w:p>
      <w:pPr>
        <w:spacing w:line="400" w:lineRule="exact"/>
        <w:ind w:left="239" w:leftChars="114" w:firstLine="105" w:firstLineChars="50"/>
        <w:rPr>
          <w:rFonts w:asciiTheme="minorEastAsia" w:hAnsiTheme="minorEastAsia" w:eastAsiaTheme="minorEastAsia" w:cstheme="minorEastAsia"/>
        </w:rPr>
      </w:pPr>
      <w:r>
        <w:rPr>
          <w:rFonts w:hint="eastAsia" w:asciiTheme="minorEastAsia" w:hAnsiTheme="minorEastAsia" w:eastAsiaTheme="minorEastAsia" w:cstheme="minorEastAsia"/>
        </w:rPr>
        <w:t>4）表示有选择，在一定条件下可以这样做的，采用“可”。</w:t>
      </w:r>
    </w:p>
    <w:p>
      <w:pPr>
        <w:spacing w:line="400" w:lineRule="exact"/>
        <w:ind w:left="-540" w:leftChars="-257" w:firstLine="472" w:firstLineChars="225"/>
        <w:rPr>
          <w:rFonts w:asciiTheme="minorEastAsia" w:hAnsiTheme="minorEastAsia" w:eastAsiaTheme="minorEastAsia" w:cstheme="minorEastAsia"/>
        </w:rPr>
      </w:pPr>
      <w:r>
        <w:rPr>
          <w:rFonts w:hint="eastAsia" w:asciiTheme="minorEastAsia" w:hAnsiTheme="minorEastAsia" w:eastAsiaTheme="minorEastAsia" w:cstheme="minorEastAsia"/>
        </w:rPr>
        <w:t>2  条文中指明应按其他有关标准执行的写法为：“应符合……的规定”或“应按……执行。</w:t>
      </w:r>
    </w:p>
    <w:p>
      <w:pPr>
        <w:ind w:left="-899" w:leftChars="-428" w:firstLine="177" w:firstLineChars="49"/>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rPr>
      </w:pPr>
    </w:p>
    <w:p>
      <w:pPr>
        <w:ind w:left="-899" w:leftChars="-428" w:firstLine="177" w:firstLineChars="49"/>
        <w:jc w:val="center"/>
        <w:outlineLvl w:val="0"/>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br w:type="page"/>
      </w:r>
      <w:bookmarkStart w:id="305" w:name="_Toc478800928"/>
      <w:bookmarkStart w:id="306" w:name="_Toc20662"/>
      <w:bookmarkStart w:id="307" w:name="_Toc481672972"/>
      <w:bookmarkStart w:id="308" w:name="_Toc481672735"/>
      <w:bookmarkStart w:id="309" w:name="_Toc13566"/>
      <w:bookmarkStart w:id="310" w:name="_Toc18051"/>
      <w:bookmarkStart w:id="311" w:name="_Toc481496387"/>
      <w:bookmarkStart w:id="312" w:name="_Toc13418"/>
      <w:bookmarkStart w:id="313" w:name="_Toc27627"/>
      <w:bookmarkStart w:id="314" w:name="_Toc2863"/>
      <w:bookmarkStart w:id="315" w:name="_Toc11070"/>
      <w:bookmarkStart w:id="316" w:name="_Toc19670"/>
      <w:r>
        <w:rPr>
          <w:rFonts w:hint="eastAsia" w:asciiTheme="minorEastAsia" w:hAnsiTheme="minorEastAsia" w:eastAsiaTheme="minorEastAsia" w:cstheme="minorEastAsia"/>
          <w:b/>
          <w:bCs/>
          <w:sz w:val="36"/>
          <w:szCs w:val="36"/>
        </w:rPr>
        <w:t>引用标准名录</w:t>
      </w:r>
      <w:bookmarkEnd w:id="305"/>
      <w:bookmarkEnd w:id="306"/>
      <w:bookmarkEnd w:id="307"/>
      <w:bookmarkEnd w:id="308"/>
      <w:bookmarkEnd w:id="309"/>
      <w:bookmarkEnd w:id="310"/>
      <w:bookmarkEnd w:id="311"/>
      <w:bookmarkEnd w:id="312"/>
      <w:bookmarkEnd w:id="313"/>
      <w:bookmarkEnd w:id="314"/>
      <w:bookmarkEnd w:id="315"/>
      <w:bookmarkEnd w:id="316"/>
    </w:p>
    <w:p>
      <w:pPr>
        <w:spacing w:line="400" w:lineRule="exact"/>
        <w:ind w:left="-899" w:firstLine="316"/>
        <w:jc w:val="center"/>
        <w:rPr>
          <w:rFonts w:asciiTheme="minorEastAsia" w:hAnsiTheme="minorEastAsia" w:eastAsiaTheme="minorEastAsia" w:cstheme="minorEastAsia"/>
          <w:b/>
          <w:bCs/>
          <w:szCs w:val="36"/>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《公路沥青路面设计规范》JTG D50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《公路水泥混凝土路面设计规范》JTG D40    </w:t>
      </w:r>
    </w:p>
    <w:p>
      <w:pPr>
        <w:rPr>
          <w:rFonts w:asciiTheme="minorEastAsia" w:hAnsiTheme="minorEastAsia" w:eastAsiaTheme="minorEastAsia" w:cstheme="minorEastAsia"/>
        </w:rPr>
      </w:pPr>
      <w:r>
        <w:rPr>
          <w:rFonts w:hint="eastAsia" w:asciiTheme="minorEastAsia" w:hAnsiTheme="minorEastAsia" w:eastAsiaTheme="minorEastAsia" w:cstheme="minorEastAsia"/>
        </w:rPr>
        <w:t>《乡村道路工程技术规范》</w:t>
      </w:r>
      <w:r>
        <w:rPr>
          <w:rFonts w:asciiTheme="minorEastAsia" w:hAnsiTheme="minorEastAsia" w:eastAsiaTheme="minorEastAsia" w:cstheme="minorEastAsia"/>
        </w:rPr>
        <w:t>GB/T 51224</w:t>
      </w:r>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《城镇道路路面设计规范》CJJ 169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《土壤固化外加剂》CJ/T 486   </w:t>
      </w:r>
    </w:p>
    <w:p>
      <w:pPr>
        <w:rPr>
          <w:rFonts w:asciiTheme="minorEastAsia" w:hAnsiTheme="minorEastAsia" w:eastAsiaTheme="minorEastAsia" w:cstheme="minorEastAsia"/>
          <w:color w:val="FF0000"/>
        </w:rPr>
      </w:pPr>
      <w:r>
        <w:rPr>
          <w:rFonts w:hint="eastAsia" w:asciiTheme="minorEastAsia" w:hAnsiTheme="minorEastAsia" w:eastAsiaTheme="minorEastAsia" w:cstheme="minorEastAsia"/>
        </w:rPr>
        <w:t>《土壤固化剂应用技术标准》</w:t>
      </w:r>
      <w:r>
        <w:rPr>
          <w:rFonts w:asciiTheme="minorEastAsia" w:hAnsiTheme="minorEastAsia" w:eastAsiaTheme="minorEastAsia" w:cstheme="minorEastAsia"/>
        </w:rPr>
        <w:t xml:space="preserve">CJJ/T286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《通用硅酸盐水泥》GB 175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《土的工程分类标准》GB/T 50145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《建筑生石灰》JC/T 479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《混凝土用水标准》JGJ 63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《公路工程无机结合料稳定材料试验规程》JTG/ E51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《公路土工试验规程》JTG E40   </w:t>
      </w:r>
    </w:p>
    <w:p>
      <w:pPr>
        <w:rPr>
          <w:rFonts w:asciiTheme="minorEastAsia" w:hAnsiTheme="minorEastAsia" w:eastAsiaTheme="minorEastAsia" w:cstheme="minorEastAsia"/>
        </w:rPr>
      </w:pPr>
      <w:r>
        <w:rPr>
          <w:rFonts w:hint="eastAsia" w:asciiTheme="minorEastAsia" w:hAnsiTheme="minorEastAsia" w:eastAsiaTheme="minorEastAsia" w:cstheme="minorEastAsia"/>
        </w:rPr>
        <w:t>《建设用砂》</w:t>
      </w:r>
      <w:r>
        <w:rPr>
          <w:rFonts w:asciiTheme="minorEastAsia" w:hAnsiTheme="minorEastAsia" w:eastAsiaTheme="minorEastAsia" w:cstheme="minorEastAsia"/>
        </w:rPr>
        <w:t xml:space="preserve"> GB/T 14684 </w:t>
      </w:r>
    </w:p>
    <w:p>
      <w:pPr>
        <w:rPr>
          <w:rFonts w:asciiTheme="minorEastAsia" w:hAnsiTheme="minorEastAsia" w:eastAsiaTheme="minorEastAsia" w:cstheme="minorEastAsia"/>
        </w:rPr>
      </w:pPr>
      <w:r>
        <w:rPr>
          <w:rFonts w:hint="eastAsia" w:asciiTheme="minorEastAsia" w:hAnsiTheme="minorEastAsia" w:eastAsiaTheme="minorEastAsia" w:cstheme="minorEastAsia"/>
        </w:rPr>
        <w:t>《建筑用卵石、碎石》</w:t>
      </w:r>
      <w:r>
        <w:rPr>
          <w:rFonts w:asciiTheme="minorEastAsia" w:hAnsiTheme="minorEastAsia" w:eastAsiaTheme="minorEastAsia" w:cstheme="minorEastAsia"/>
        </w:rPr>
        <w:t xml:space="preserve">GB/T 14685 </w:t>
      </w:r>
    </w:p>
    <w:p>
      <w:pPr>
        <w:rPr>
          <w:rFonts w:asciiTheme="minorEastAsia" w:hAnsiTheme="minorEastAsia" w:eastAsiaTheme="minorEastAsia" w:cstheme="minorEastAsia"/>
        </w:rPr>
      </w:pPr>
      <w:r>
        <w:rPr>
          <w:rFonts w:hint="eastAsia" w:asciiTheme="minorEastAsia" w:hAnsiTheme="minorEastAsia" w:eastAsiaTheme="minorEastAsia" w:cstheme="minorEastAsia"/>
        </w:rPr>
        <w:t>《城镇道路工程施工与质量验收规范》</w:t>
      </w:r>
      <w:r>
        <w:rPr>
          <w:rFonts w:asciiTheme="minorEastAsia" w:hAnsiTheme="minorEastAsia" w:eastAsiaTheme="minorEastAsia" w:cstheme="minorEastAsia"/>
        </w:rPr>
        <w:t xml:space="preserve">CJJ 1            </w:t>
      </w:r>
    </w:p>
    <w:p>
      <w:pPr>
        <w:rPr>
          <w:rFonts w:asciiTheme="minorEastAsia" w:hAnsiTheme="minorEastAsia" w:eastAsiaTheme="minorEastAsia" w:cstheme="minorEastAsia"/>
        </w:rPr>
      </w:pPr>
      <w:r>
        <w:rPr>
          <w:rFonts w:hint="eastAsia" w:asciiTheme="minorEastAsia" w:hAnsiTheme="minorEastAsia" w:eastAsiaTheme="minorEastAsia" w:cstheme="minorEastAsia"/>
        </w:rPr>
        <w:t>《公路路面基层施工技术细则》</w:t>
      </w:r>
      <w:r>
        <w:rPr>
          <w:rFonts w:asciiTheme="minorEastAsia" w:hAnsiTheme="minorEastAsia" w:eastAsiaTheme="minorEastAsia" w:cstheme="minorEastAsia"/>
        </w:rPr>
        <w:t xml:space="preserve">JTG/T F20  </w:t>
      </w:r>
    </w:p>
    <w:p>
      <w:pPr>
        <w:rPr>
          <w:rFonts w:asciiTheme="minorEastAsia" w:hAnsiTheme="minorEastAsia" w:eastAsiaTheme="minorEastAsia" w:cstheme="minorEastAsia"/>
        </w:rPr>
      </w:pPr>
      <w:r>
        <w:fldChar w:fldCharType="begin"/>
      </w:r>
      <w:r>
        <w:instrText xml:space="preserve"> HYPERLINK "http://www.baidu.com/link?url=D3jbSUCTFNwbs1RX8fITaxmltmkRY5YK8oa7K8qYVS_oQqnWjmwIKCggbjEFWpi1aRe_hxgk7VR5Yz10991aDq" \t "https://www.baidu.com/_blank" </w:instrText>
      </w:r>
      <w:r>
        <w:fldChar w:fldCharType="separate"/>
      </w:r>
      <w:r>
        <w:rPr>
          <w:rFonts w:hint="eastAsia" w:asciiTheme="minorEastAsia" w:hAnsiTheme="minorEastAsia" w:eastAsiaTheme="minorEastAsia" w:cstheme="minorEastAsia"/>
        </w:rPr>
        <w:t>《</w:t>
      </w:r>
      <w:r>
        <w:rPr>
          <w:rFonts w:asciiTheme="minorEastAsia" w:hAnsiTheme="minorEastAsia" w:eastAsiaTheme="minorEastAsia" w:cstheme="minorEastAsia"/>
        </w:rPr>
        <w:t>公路工程质量检验评定标准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fldChar w:fldCharType="end"/>
      </w:r>
      <w:r>
        <w:rPr>
          <w:rFonts w:asciiTheme="minorEastAsia" w:hAnsiTheme="minorEastAsia" w:eastAsiaTheme="minorEastAsia" w:cstheme="minorEastAsia"/>
        </w:rPr>
        <w:t>JTG F80/1</w:t>
      </w:r>
      <w:r>
        <w:rPr>
          <w:rFonts w:hint="eastAsia" w:asciiTheme="minorEastAsia" w:hAnsiTheme="minorEastAsia" w:eastAsiaTheme="minorEastAsia" w:cstheme="minorEastAsia"/>
        </w:rPr>
        <w:t>1.0.2</w:t>
      </w:r>
    </w:p>
    <w:p>
      <w:pPr>
        <w:rPr>
          <w:rFonts w:asciiTheme="minorEastAsia" w:hAnsiTheme="minorEastAsia" w:eastAsiaTheme="minorEastAsia" w:cstheme="minorEastAsia"/>
        </w:rPr>
      </w:pPr>
    </w:p>
    <w:p>
      <w:pPr>
        <w:ind w:firstLine="542"/>
        <w:jc w:val="center"/>
        <w:rPr>
          <w:rFonts w:asciiTheme="minorEastAsia" w:hAnsiTheme="minorEastAsia" w:eastAsiaTheme="minorEastAsia" w:cstheme="minorEastAsia"/>
          <w:b/>
          <w:bCs/>
          <w:sz w:val="36"/>
        </w:rPr>
      </w:pPr>
    </w:p>
    <w:p>
      <w:pPr>
        <w:widowControl/>
        <w:ind w:firstLine="542"/>
        <w:jc w:val="left"/>
        <w:rPr>
          <w:rFonts w:asciiTheme="minorEastAsia" w:hAnsiTheme="minorEastAsia" w:eastAsiaTheme="minorEastAsia" w:cstheme="minorEastAsia"/>
          <w:b/>
          <w:bCs/>
          <w:kern w:val="44"/>
          <w:sz w:val="36"/>
          <w:szCs w:val="44"/>
        </w:rPr>
      </w:pPr>
    </w:p>
    <w:p>
      <w:pPr>
        <w:widowControl/>
        <w:ind w:firstLine="542"/>
        <w:jc w:val="left"/>
        <w:rPr>
          <w:rFonts w:asciiTheme="minorEastAsia" w:hAnsiTheme="minorEastAsia" w:eastAsiaTheme="minorEastAsia" w:cstheme="minorEastAsia"/>
          <w:b/>
          <w:bCs/>
          <w:kern w:val="44"/>
          <w:sz w:val="36"/>
          <w:szCs w:val="44"/>
        </w:rPr>
      </w:pPr>
    </w:p>
    <w:p>
      <w:pPr>
        <w:widowControl/>
        <w:ind w:firstLine="542"/>
        <w:jc w:val="left"/>
        <w:rPr>
          <w:rFonts w:asciiTheme="minorEastAsia" w:hAnsiTheme="minorEastAsia" w:eastAsiaTheme="minorEastAsia" w:cstheme="minorEastAsia"/>
          <w:b/>
          <w:bCs/>
          <w:kern w:val="44"/>
          <w:sz w:val="36"/>
          <w:szCs w:val="44"/>
        </w:rPr>
      </w:pPr>
    </w:p>
    <w:p>
      <w:pPr>
        <w:widowControl/>
        <w:rPr>
          <w:rFonts w:asciiTheme="minorEastAsia" w:hAnsiTheme="minorEastAsia" w:eastAsiaTheme="minorEastAsia" w:cstheme="minorEastAsia"/>
          <w:b/>
          <w:bCs/>
          <w:kern w:val="44"/>
          <w:sz w:val="36"/>
          <w:szCs w:val="44"/>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2019-4-1</w:t>
      </w:r>
    </w:p>
    <w:p>
      <w:pPr>
        <w:rPr>
          <w:rFonts w:ascii="宋体" w:hAnsi="宋体" w:cs="宋体"/>
          <w:b/>
          <w:bCs/>
          <w:sz w:val="36"/>
        </w:rPr>
        <w:sectPr>
          <w:footerReference r:id="rId11"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eastAsiaTheme="minorEastAsia" w:cstheme="minorEastAsia"/>
        </w:rPr>
        <w:br w:type="page"/>
      </w:r>
    </w:p>
    <w:p>
      <w:pPr>
        <w:jc w:val="left"/>
        <w:rPr>
          <w:rFonts w:ascii="宋体" w:hAnsi="宋体" w:cs="宋体"/>
          <w:b/>
          <w:bCs/>
          <w:sz w:val="36"/>
        </w:rPr>
      </w:pPr>
      <w:r>
        <w:rPr>
          <w:rFonts w:hint="eastAsia" w:ascii="宋体" w:hAnsi="宋体" w:cs="宋体"/>
          <w:b/>
          <w:bCs/>
          <w:sz w:val="36"/>
        </w:rPr>
        <w:t xml:space="preserve">                </w:t>
      </w:r>
    </w:p>
    <w:p>
      <w:pPr>
        <w:jc w:val="left"/>
        <w:rPr>
          <w:rFonts w:ascii="宋体" w:hAnsi="宋体" w:cs="宋体"/>
          <w:b/>
          <w:bCs/>
          <w:sz w:val="36"/>
        </w:rPr>
      </w:pPr>
    </w:p>
    <w:p>
      <w:pPr>
        <w:jc w:val="left"/>
        <w:rPr>
          <w:rFonts w:ascii="宋体" w:hAnsi="宋体" w:cs="宋体"/>
          <w:b/>
          <w:bCs/>
          <w:sz w:val="36"/>
        </w:rPr>
      </w:pPr>
    </w:p>
    <w:p>
      <w:pPr>
        <w:jc w:val="center"/>
        <w:rPr>
          <w:rFonts w:ascii="黑体" w:hAnsi="宋体" w:eastAsia="黑体" w:cs="黑体"/>
          <w:sz w:val="28"/>
          <w:szCs w:val="28"/>
        </w:rPr>
      </w:pPr>
      <w:r>
        <w:rPr>
          <w:rFonts w:hint="eastAsia" w:ascii="黑体" w:hAnsi="宋体" w:eastAsia="黑体" w:cs="黑体"/>
          <w:sz w:val="28"/>
          <w:szCs w:val="28"/>
        </w:rPr>
        <w:t>中国工程建设协会标准</w:t>
      </w:r>
    </w:p>
    <w:p>
      <w:pPr>
        <w:tabs>
          <w:tab w:val="left" w:pos="4685"/>
        </w:tabs>
        <w:spacing w:before="156" w:beforeLines="50"/>
        <w:jc w:val="left"/>
        <w:rPr>
          <w:rFonts w:ascii="黑体" w:hAnsi="宋体" w:eastAsia="黑体" w:cs="黑体"/>
          <w:szCs w:val="21"/>
        </w:rPr>
      </w:pPr>
    </w:p>
    <w:p>
      <w:pPr>
        <w:jc w:val="center"/>
        <w:rPr>
          <w:rFonts w:asciiTheme="minorEastAsia" w:hAnsiTheme="minorEastAsia" w:eastAsiaTheme="minorEastAsia" w:cstheme="minorEastAsia"/>
        </w:rPr>
      </w:pPr>
      <w:r>
        <w:rPr>
          <w:rFonts w:hint="eastAsia" w:ascii="黑体" w:hAnsi="宋体" w:eastAsia="黑体" w:cs="黑体"/>
          <w:sz w:val="32"/>
          <w:szCs w:val="32"/>
        </w:rPr>
        <w:t xml:space="preserve">  </w:t>
      </w:r>
      <w:r>
        <w:rPr>
          <w:rFonts w:hint="eastAsia" w:asciiTheme="minorEastAsia" w:hAnsiTheme="minorEastAsia" w:eastAsiaTheme="minorEastAsia" w:cstheme="minorEastAsia"/>
          <w:b/>
          <w:sz w:val="44"/>
          <w:szCs w:val="44"/>
        </w:rPr>
        <w:t>固化土道路应用技术规程</w:t>
      </w:r>
    </w:p>
    <w:p>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Technical specification for application </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 w:val="32"/>
          <w:szCs w:val="32"/>
        </w:rPr>
        <w:t>of solidified soil in road</w:t>
      </w:r>
    </w:p>
    <w:p>
      <w:pPr>
        <w:spacing w:before="156" w:beforeLines="50"/>
        <w:jc w:val="center"/>
        <w:rPr>
          <w:rFonts w:ascii="宋体" w:hAnsi="宋体" w:cs="Times New Roman"/>
          <w:b/>
          <w:sz w:val="36"/>
          <w:szCs w:val="36"/>
        </w:rPr>
      </w:pPr>
    </w:p>
    <w:p>
      <w:pPr>
        <w:spacing w:line="360" w:lineRule="auto"/>
        <w:jc w:val="center"/>
        <w:outlineLvl w:val="0"/>
        <w:rPr>
          <w:rFonts w:ascii="宋体" w:hAnsi="宋体" w:cs="Times New Roman"/>
          <w:b/>
          <w:sz w:val="32"/>
          <w:szCs w:val="32"/>
        </w:rPr>
      </w:pPr>
      <w:bookmarkStart w:id="317" w:name="_Toc17932"/>
      <w:bookmarkStart w:id="318" w:name="_Toc25302"/>
      <w:bookmarkStart w:id="319" w:name="_Toc18462"/>
      <w:bookmarkStart w:id="320" w:name="_Toc31475"/>
      <w:bookmarkStart w:id="321" w:name="_Toc8632"/>
      <w:bookmarkStart w:id="322" w:name="_Toc24536"/>
      <w:bookmarkStart w:id="323" w:name="_Toc456620543"/>
      <w:bookmarkStart w:id="324" w:name="_Toc11394"/>
      <w:bookmarkStart w:id="325" w:name="_Toc3060"/>
      <w:bookmarkStart w:id="326" w:name="_Toc18512"/>
      <w:r>
        <w:rPr>
          <w:rStyle w:val="15"/>
          <w:rFonts w:hint="eastAsia"/>
          <w:sz w:val="28"/>
          <w:szCs w:val="28"/>
        </w:rPr>
        <w:t>条 文 说 明</w:t>
      </w:r>
      <w:bookmarkEnd w:id="317"/>
      <w:bookmarkEnd w:id="318"/>
      <w:bookmarkEnd w:id="319"/>
      <w:bookmarkEnd w:id="320"/>
      <w:bookmarkEnd w:id="321"/>
      <w:bookmarkEnd w:id="322"/>
      <w:bookmarkEnd w:id="323"/>
      <w:bookmarkEnd w:id="324"/>
      <w:bookmarkEnd w:id="325"/>
      <w:bookmarkEnd w:id="326"/>
    </w:p>
    <w:p>
      <w:pPr>
        <w:rPr>
          <w:rFonts w:ascii="宋体" w:hAnsi="宋体" w:cs="宋体"/>
          <w:sz w:val="28"/>
          <w:szCs w:val="28"/>
        </w:rPr>
      </w:pPr>
      <w:r>
        <w:rPr>
          <w:rFonts w:ascii="宋体" w:hAnsi="宋体" w:cs="Times New Roman"/>
          <w:b/>
          <w:sz w:val="32"/>
          <w:szCs w:val="32"/>
        </w:rPr>
        <w:br w:type="page"/>
      </w:r>
    </w:p>
    <w:p>
      <w:pPr>
        <w:widowControl/>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目次</w:t>
      </w:r>
    </w:p>
    <w:p>
      <w:pPr>
        <w:pStyle w:val="9"/>
        <w:tabs>
          <w:tab w:val="right" w:leader="dot" w:pos="8306"/>
          <w:tab w:val="clear" w:pos="8296"/>
        </w:tabs>
      </w:pPr>
      <w:r>
        <w:rPr>
          <w:rFonts w:hint="eastAsia" w:asciiTheme="minorEastAsia" w:hAnsiTheme="minorEastAsia" w:eastAsiaTheme="minorEastAsia" w:cstheme="minorEastAsia"/>
        </w:rPr>
        <w:fldChar w:fldCharType="begin"/>
      </w:r>
      <w:r>
        <w:rPr>
          <w:rFonts w:asciiTheme="minorEastAsia" w:hAnsiTheme="minorEastAsia" w:eastAsiaTheme="minorEastAsia" w:cstheme="minorEastAsia"/>
        </w:rPr>
        <w:instrText xml:space="preserve"> TOC \o "1-2" \h \z \u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_Toc18891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  总则</w:t>
      </w:r>
      <w:r>
        <w:tab/>
      </w:r>
      <w:r>
        <w:fldChar w:fldCharType="begin"/>
      </w:r>
      <w:r>
        <w:instrText xml:space="preserve"> PAGEREF _Toc18891 </w:instrText>
      </w:r>
      <w:r>
        <w:fldChar w:fldCharType="separate"/>
      </w:r>
      <w:r>
        <w:t>1</w:t>
      </w:r>
      <w:r>
        <w:fldChar w:fldCharType="end"/>
      </w:r>
      <w:r>
        <w:rPr>
          <w:rFonts w:hint="eastAsia" w:asciiTheme="minorEastAsia" w:hAnsiTheme="minorEastAsia" w:eastAsiaTheme="minorEastAsia" w:cstheme="minorEastAsia"/>
        </w:rPr>
        <w:fldChar w:fldCharType="end"/>
      </w:r>
    </w:p>
    <w:p>
      <w:pPr>
        <w:pStyle w:val="9"/>
        <w:tabs>
          <w:tab w:val="right" w:leader="dot" w:pos="8306"/>
          <w:tab w:val="clear" w:pos="829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_Toc18397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  术语和符号</w:t>
      </w:r>
      <w:r>
        <w:tab/>
      </w:r>
      <w:r>
        <w:fldChar w:fldCharType="begin"/>
      </w:r>
      <w:r>
        <w:instrText xml:space="preserve"> PAGEREF _Toc18397 </w:instrText>
      </w:r>
      <w:r>
        <w:fldChar w:fldCharType="separate"/>
      </w:r>
      <w:r>
        <w:t>2</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_Toc1616 </w:instrText>
      </w:r>
      <w:r>
        <w:rPr>
          <w:rFonts w:hint="eastAsia" w:asciiTheme="minorEastAsia" w:hAnsiTheme="minorEastAsia" w:eastAsiaTheme="minorEastAsia" w:cstheme="minorEastAsia"/>
        </w:rPr>
        <w:fldChar w:fldCharType="separate"/>
      </w:r>
      <w:r>
        <w:rPr>
          <w:rFonts w:hint="eastAsia"/>
        </w:rPr>
        <w:t>2.1术语</w:t>
      </w:r>
      <w:r>
        <w:tab/>
      </w:r>
      <w:r>
        <w:fldChar w:fldCharType="begin"/>
      </w:r>
      <w:r>
        <w:instrText xml:space="preserve"> PAGEREF _Toc1616 </w:instrText>
      </w:r>
      <w:r>
        <w:fldChar w:fldCharType="separate"/>
      </w:r>
      <w:r>
        <w:t>2</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_Toc20655 </w:instrText>
      </w:r>
      <w:r>
        <w:rPr>
          <w:rFonts w:hint="eastAsia" w:asciiTheme="minorEastAsia" w:hAnsiTheme="minorEastAsia" w:eastAsiaTheme="minorEastAsia" w:cstheme="minorEastAsia"/>
        </w:rPr>
        <w:fldChar w:fldCharType="separate"/>
      </w:r>
      <w:r>
        <w:rPr>
          <w:rFonts w:hint="eastAsia"/>
        </w:rPr>
        <w:t>2.2符号</w:t>
      </w:r>
      <w:r>
        <w:tab/>
      </w:r>
      <w:r>
        <w:fldChar w:fldCharType="begin"/>
      </w:r>
      <w:r>
        <w:instrText xml:space="preserve"> PAGEREF _Toc20655 </w:instrText>
      </w:r>
      <w:r>
        <w:fldChar w:fldCharType="separate"/>
      </w:r>
      <w:r>
        <w:t>2</w:t>
      </w:r>
      <w:r>
        <w:fldChar w:fldCharType="end"/>
      </w:r>
      <w:r>
        <w:rPr>
          <w:rFonts w:hint="eastAsia" w:asciiTheme="minorEastAsia" w:hAnsiTheme="minorEastAsia" w:eastAsiaTheme="minorEastAsia" w:cstheme="minorEastAsia"/>
        </w:rPr>
        <w:fldChar w:fldCharType="end"/>
      </w:r>
    </w:p>
    <w:p>
      <w:pPr>
        <w:pStyle w:val="9"/>
        <w:tabs>
          <w:tab w:val="right" w:leader="dot" w:pos="8306"/>
          <w:tab w:val="clear" w:pos="829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_Toc4443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  原材料的技术要求</w:t>
      </w:r>
      <w:r>
        <w:tab/>
      </w:r>
      <w:r>
        <w:fldChar w:fldCharType="begin"/>
      </w:r>
      <w:r>
        <w:instrText xml:space="preserve"> PAGEREF _Toc4443 </w:instrText>
      </w:r>
      <w:r>
        <w:fldChar w:fldCharType="separate"/>
      </w:r>
      <w:r>
        <w:t>3</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_Toc7468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3.1  土料</w:t>
      </w:r>
      <w:r>
        <w:tab/>
      </w:r>
      <w:r>
        <w:fldChar w:fldCharType="begin"/>
      </w:r>
      <w:r>
        <w:instrText xml:space="preserve"> PAGEREF _Toc7468 </w:instrText>
      </w:r>
      <w:r>
        <w:fldChar w:fldCharType="separate"/>
      </w:r>
      <w:r>
        <w:t>3</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_Toc18606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3.3  外加剂</w:t>
      </w:r>
      <w:r>
        <w:tab/>
      </w:r>
      <w:r>
        <w:fldChar w:fldCharType="begin"/>
      </w:r>
      <w:r>
        <w:instrText xml:space="preserve"> PAGEREF _Toc18606 </w:instrText>
      </w:r>
      <w:r>
        <w:fldChar w:fldCharType="separate"/>
      </w:r>
      <w:r>
        <w:t>3</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_Toc28664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3.4  水</w:t>
      </w:r>
      <w:r>
        <w:tab/>
      </w:r>
      <w:r>
        <w:fldChar w:fldCharType="begin"/>
      </w:r>
      <w:r>
        <w:instrText xml:space="preserve"> PAGEREF _Toc28664 </w:instrText>
      </w:r>
      <w:r>
        <w:fldChar w:fldCharType="separate"/>
      </w:r>
      <w:r>
        <w:t>4</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_Toc30878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3.5  原材料试验</w:t>
      </w:r>
      <w:r>
        <w:tab/>
      </w:r>
      <w:r>
        <w:fldChar w:fldCharType="begin"/>
      </w:r>
      <w:r>
        <w:instrText xml:space="preserve"> PAGEREF _Toc30878 </w:instrText>
      </w:r>
      <w:r>
        <w:fldChar w:fldCharType="separate"/>
      </w:r>
      <w:r>
        <w:t>4</w:t>
      </w:r>
      <w:r>
        <w:fldChar w:fldCharType="end"/>
      </w:r>
      <w:r>
        <w:rPr>
          <w:rFonts w:hint="eastAsia" w:asciiTheme="minorEastAsia" w:hAnsiTheme="minorEastAsia" w:eastAsiaTheme="minorEastAsia" w:cstheme="minorEastAsia"/>
        </w:rPr>
        <w:fldChar w:fldCharType="end"/>
      </w:r>
    </w:p>
    <w:p>
      <w:pPr>
        <w:pStyle w:val="9"/>
        <w:tabs>
          <w:tab w:val="right" w:leader="dot" w:pos="8306"/>
          <w:tab w:val="clear" w:pos="829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_Toc12108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  固化土混合料</w:t>
      </w:r>
      <w:r>
        <w:tab/>
      </w:r>
      <w:r>
        <w:fldChar w:fldCharType="begin"/>
      </w:r>
      <w:r>
        <w:instrText xml:space="preserve"> PAGEREF _Toc12108 </w:instrText>
      </w:r>
      <w:r>
        <w:fldChar w:fldCharType="separate"/>
      </w:r>
      <w:r>
        <w:t>5</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_Toc29906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4.1  一般规定</w:t>
      </w:r>
      <w:r>
        <w:tab/>
      </w:r>
      <w:r>
        <w:fldChar w:fldCharType="begin"/>
      </w:r>
      <w:r>
        <w:instrText xml:space="preserve"> PAGEREF _Toc29906 </w:instrText>
      </w:r>
      <w:r>
        <w:fldChar w:fldCharType="separate"/>
      </w:r>
      <w:r>
        <w:t>5</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_Toc5441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4.2 固化土分类与等级</w:t>
      </w:r>
      <w:r>
        <w:tab/>
      </w:r>
      <w:r>
        <w:fldChar w:fldCharType="begin"/>
      </w:r>
      <w:r>
        <w:instrText xml:space="preserve"> PAGEREF _Toc5441 </w:instrText>
      </w:r>
      <w:r>
        <w:fldChar w:fldCharType="separate"/>
      </w:r>
      <w:r>
        <w:t>5</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_Toc6113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8"/>
        </w:rPr>
        <w:t>4.3  固化土混合料的技术要求</w:t>
      </w:r>
      <w:r>
        <w:tab/>
      </w:r>
      <w:r>
        <w:fldChar w:fldCharType="begin"/>
      </w:r>
      <w:r>
        <w:instrText xml:space="preserve"> PAGEREF _Toc6113 </w:instrText>
      </w:r>
      <w:r>
        <w:fldChar w:fldCharType="separate"/>
      </w:r>
      <w:r>
        <w:t>6</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_Toc32618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4.4 固化土混合料的配合比设计</w:t>
      </w:r>
      <w:r>
        <w:tab/>
      </w:r>
      <w:r>
        <w:fldChar w:fldCharType="begin"/>
      </w:r>
      <w:r>
        <w:instrText xml:space="preserve"> PAGEREF _Toc32618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9"/>
        <w:tabs>
          <w:tab w:val="right" w:leader="dot" w:pos="8306"/>
          <w:tab w:val="clear" w:pos="829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_Toc26882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  固化土道路结构设计</w:t>
      </w:r>
      <w:r>
        <w:tab/>
      </w:r>
      <w:r>
        <w:fldChar w:fldCharType="begin"/>
      </w:r>
      <w:r>
        <w:instrText xml:space="preserve"> PAGEREF _Toc26882 </w:instrText>
      </w:r>
      <w:r>
        <w:fldChar w:fldCharType="separate"/>
      </w:r>
      <w:r>
        <w:t>9</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_Toc16458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5.1  一般规定</w:t>
      </w:r>
      <w:r>
        <w:tab/>
      </w:r>
      <w:r>
        <w:fldChar w:fldCharType="begin"/>
      </w:r>
      <w:r>
        <w:instrText xml:space="preserve"> PAGEREF _Toc16458 </w:instrText>
      </w:r>
      <w:r>
        <w:fldChar w:fldCharType="separate"/>
      </w:r>
      <w:r>
        <w:t>9</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_Toc24627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5.2  固化土基层结构设计</w:t>
      </w:r>
      <w:r>
        <w:tab/>
      </w:r>
      <w:r>
        <w:fldChar w:fldCharType="begin"/>
      </w:r>
      <w:r>
        <w:instrText xml:space="preserve"> PAGEREF _Toc24627 </w:instrText>
      </w:r>
      <w:r>
        <w:fldChar w:fldCharType="separate"/>
      </w:r>
      <w:r>
        <w:t>9</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_Toc10598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5.3  固化土面层的结构设计</w:t>
      </w:r>
      <w:r>
        <w:tab/>
      </w:r>
      <w:r>
        <w:fldChar w:fldCharType="begin"/>
      </w:r>
      <w:r>
        <w:instrText xml:space="preserve"> PAGEREF _Toc10598 </w:instrText>
      </w:r>
      <w:r>
        <w:fldChar w:fldCharType="separate"/>
      </w:r>
      <w:r>
        <w:t>9</w:t>
      </w:r>
      <w:r>
        <w:fldChar w:fldCharType="end"/>
      </w:r>
      <w:r>
        <w:rPr>
          <w:rFonts w:hint="eastAsia" w:asciiTheme="minorEastAsia" w:hAnsiTheme="minorEastAsia" w:eastAsiaTheme="minorEastAsia" w:cstheme="minorEastAsia"/>
        </w:rPr>
        <w:fldChar w:fldCharType="end"/>
      </w:r>
    </w:p>
    <w:p>
      <w:pPr>
        <w:pStyle w:val="9"/>
        <w:tabs>
          <w:tab w:val="right" w:leader="dot" w:pos="8306"/>
          <w:tab w:val="clear" w:pos="829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_Toc17524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   固化土道路施工</w:t>
      </w:r>
      <w:r>
        <w:tab/>
      </w:r>
      <w:r>
        <w:fldChar w:fldCharType="begin"/>
      </w:r>
      <w:r>
        <w:instrText xml:space="preserve"> PAGEREF _Toc17524 </w:instrText>
      </w:r>
      <w:r>
        <w:fldChar w:fldCharType="separate"/>
      </w:r>
      <w:r>
        <w:t>10</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_Toc31494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6.1  一般规定</w:t>
      </w:r>
      <w:r>
        <w:tab/>
      </w:r>
      <w:r>
        <w:fldChar w:fldCharType="begin"/>
      </w:r>
      <w:r>
        <w:instrText xml:space="preserve"> PAGEREF _Toc31494 </w:instrText>
      </w:r>
      <w:r>
        <w:fldChar w:fldCharType="separate"/>
      </w:r>
      <w:r>
        <w:t>10</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_Toc15631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6.2  施工准备</w:t>
      </w:r>
      <w:r>
        <w:tab/>
      </w:r>
      <w:r>
        <w:fldChar w:fldCharType="begin"/>
      </w:r>
      <w:r>
        <w:instrText xml:space="preserve"> PAGEREF _Toc15631 </w:instrText>
      </w:r>
      <w:r>
        <w:fldChar w:fldCharType="separate"/>
      </w:r>
      <w:r>
        <w:t>10</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_Toc3811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6.3  路拌法施工</w:t>
      </w:r>
      <w:r>
        <w:tab/>
      </w:r>
      <w:r>
        <w:fldChar w:fldCharType="begin"/>
      </w:r>
      <w:r>
        <w:instrText xml:space="preserve"> PAGEREF _Toc3811 </w:instrText>
      </w:r>
      <w:r>
        <w:fldChar w:fldCharType="separate"/>
      </w:r>
      <w:r>
        <w:t>10</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_Toc13838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6.4  厂拌法施工</w:t>
      </w:r>
      <w:r>
        <w:tab/>
      </w:r>
      <w:r>
        <w:fldChar w:fldCharType="begin"/>
      </w:r>
      <w:r>
        <w:instrText xml:space="preserve"> PAGEREF _Toc13838 </w:instrText>
      </w:r>
      <w:r>
        <w:fldChar w:fldCharType="separate"/>
      </w:r>
      <w:r>
        <w:t>11</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_Toc32077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6.5 道路面层固化土的施工</w:t>
      </w:r>
      <w:r>
        <w:tab/>
      </w:r>
      <w:r>
        <w:fldChar w:fldCharType="begin"/>
      </w:r>
      <w:r>
        <w:instrText xml:space="preserve"> PAGEREF _Toc32077 </w:instrText>
      </w:r>
      <w:r>
        <w:fldChar w:fldCharType="separate"/>
      </w:r>
      <w:r>
        <w:t>12</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_Toc31036 </w:instrText>
      </w:r>
      <w:r>
        <w:rPr>
          <w:rFonts w:hint="eastAsia" w:asciiTheme="minorEastAsia" w:hAnsiTheme="minorEastAsia" w:eastAsiaTheme="minorEastAsia" w:cstheme="minorEastAsia"/>
        </w:rPr>
        <w:fldChar w:fldCharType="separate"/>
      </w:r>
      <w:r>
        <w:rPr>
          <w:rFonts w:hint="eastAsia"/>
        </w:rPr>
        <w:t>6.6 养护</w:t>
      </w:r>
      <w:r>
        <w:tab/>
      </w:r>
      <w:r>
        <w:fldChar w:fldCharType="begin"/>
      </w:r>
      <w:r>
        <w:instrText xml:space="preserve"> PAGEREF _Toc31036 </w:instrText>
      </w:r>
      <w:r>
        <w:fldChar w:fldCharType="separate"/>
      </w:r>
      <w:r>
        <w:t>12</w:t>
      </w:r>
      <w:r>
        <w:fldChar w:fldCharType="end"/>
      </w:r>
      <w:r>
        <w:rPr>
          <w:rFonts w:hint="eastAsia" w:asciiTheme="minorEastAsia" w:hAnsiTheme="minorEastAsia" w:eastAsiaTheme="minorEastAsia" w:cstheme="minorEastAsia"/>
        </w:rPr>
        <w:fldChar w:fldCharType="end"/>
      </w:r>
    </w:p>
    <w:p>
      <w:pPr>
        <w:pStyle w:val="9"/>
        <w:tabs>
          <w:tab w:val="right" w:leader="dot" w:pos="8306"/>
          <w:tab w:val="clear" w:pos="829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_Toc14490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  质量控制与验收</w:t>
      </w:r>
      <w:r>
        <w:tab/>
      </w:r>
      <w:r>
        <w:fldChar w:fldCharType="begin"/>
      </w:r>
      <w:r>
        <w:instrText xml:space="preserve"> PAGEREF _Toc14490 </w:instrText>
      </w:r>
      <w:r>
        <w:fldChar w:fldCharType="separate"/>
      </w:r>
      <w:r>
        <w:t>13</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_Toc10352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7.1  一般规定</w:t>
      </w:r>
      <w:r>
        <w:tab/>
      </w:r>
      <w:r>
        <w:fldChar w:fldCharType="begin"/>
      </w:r>
      <w:r>
        <w:instrText xml:space="preserve"> PAGEREF _Toc10352 </w:instrText>
      </w:r>
      <w:r>
        <w:fldChar w:fldCharType="separate"/>
      </w:r>
      <w:r>
        <w:t>13</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_Toc14545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7.2  质量控制</w:t>
      </w:r>
      <w:r>
        <w:tab/>
      </w:r>
      <w:r>
        <w:fldChar w:fldCharType="begin"/>
      </w:r>
      <w:r>
        <w:instrText xml:space="preserve"> PAGEREF _Toc14545 </w:instrText>
      </w:r>
      <w:r>
        <w:fldChar w:fldCharType="separate"/>
      </w:r>
      <w:r>
        <w:t>13</w:t>
      </w:r>
      <w:r>
        <w:fldChar w:fldCharType="end"/>
      </w:r>
      <w:r>
        <w:rPr>
          <w:rFonts w:hint="eastAsia" w:asciiTheme="minorEastAsia" w:hAnsiTheme="minorEastAsia" w:eastAsiaTheme="minorEastAsia" w:cstheme="minorEastAsia"/>
        </w:rPr>
        <w:fldChar w:fldCharType="end"/>
      </w:r>
    </w:p>
    <w:p>
      <w:pPr>
        <w:pStyle w:val="10"/>
        <w:tabs>
          <w:tab w:val="right" w:leader="dot" w:pos="830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_Toc27378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7.3  检验与验收</w:t>
      </w:r>
      <w:r>
        <w:tab/>
      </w:r>
      <w:r>
        <w:fldChar w:fldCharType="begin"/>
      </w:r>
      <w:r>
        <w:instrText xml:space="preserve"> PAGEREF _Toc27378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9"/>
        <w:tabs>
          <w:tab w:val="right" w:leader="dot" w:pos="8306"/>
          <w:tab w:val="clear" w:pos="829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_Toc25075 </w:instrText>
      </w:r>
      <w:r>
        <w:rPr>
          <w:rFonts w:hint="eastAsia" w:asciiTheme="minorEastAsia" w:hAnsiTheme="minorEastAsia" w:eastAsiaTheme="minorEastAsia" w:cstheme="minorEastAsia"/>
        </w:rPr>
        <w:fldChar w:fldCharType="separate"/>
      </w:r>
      <w:r>
        <w:rPr>
          <w:rFonts w:hint="eastAsia"/>
        </w:rPr>
        <w:t>附录A 固化土及相关材料设计参数</w:t>
      </w:r>
      <w:r>
        <w:tab/>
      </w:r>
      <w:r>
        <w:fldChar w:fldCharType="begin"/>
      </w:r>
      <w:r>
        <w:instrText xml:space="preserve"> PAGEREF _Toc25075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9"/>
        <w:tabs>
          <w:tab w:val="right" w:leader="dot" w:pos="8306"/>
          <w:tab w:val="clear" w:pos="8296"/>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_Toc28468 </w:instrText>
      </w:r>
      <w:r>
        <w:rPr>
          <w:rFonts w:hint="eastAsia" w:asciiTheme="minorEastAsia" w:hAnsiTheme="minorEastAsia" w:eastAsiaTheme="minorEastAsia" w:cstheme="minorEastAsia"/>
        </w:rPr>
        <w:fldChar w:fldCharType="separate"/>
      </w:r>
      <w:r>
        <w:rPr>
          <w:rFonts w:hint="eastAsia"/>
        </w:rPr>
        <w:t>附录B 固化土混合料现场取样成型及无侧限抗压强度试验方法</w:t>
      </w:r>
      <w:r>
        <w:tab/>
      </w:r>
      <w:r>
        <w:fldChar w:fldCharType="begin"/>
      </w:r>
      <w:r>
        <w:instrText xml:space="preserve"> PAGEREF _Toc28468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9"/>
        <w:tabs>
          <w:tab w:val="right" w:leader="dot" w:pos="8306"/>
          <w:tab w:val="clear" w:pos="8296"/>
        </w:tabs>
      </w:pPr>
    </w:p>
    <w:p>
      <w:pPr>
        <w:jc w:val="left"/>
        <w:rPr>
          <w:rFonts w:ascii="宋体" w:hAnsi="宋体" w:cs="Times New Roman"/>
          <w:b/>
          <w:sz w:val="32"/>
          <w:szCs w:val="32"/>
        </w:rPr>
      </w:pPr>
      <w:r>
        <w:rPr>
          <w:rFonts w:hint="eastAsia" w:asciiTheme="minorEastAsia" w:hAnsiTheme="minorEastAsia" w:eastAsiaTheme="minorEastAsia" w:cstheme="minorEastAsia"/>
        </w:rPr>
        <w:fldChar w:fldCharType="end"/>
      </w:r>
      <w:r>
        <w:rPr>
          <w:rFonts w:ascii="宋体" w:hAnsi="宋体" w:cs="Times New Roman"/>
          <w:b/>
          <w:sz w:val="32"/>
          <w:szCs w:val="32"/>
        </w:rPr>
        <w:br w:type="page"/>
      </w:r>
    </w:p>
    <w:p>
      <w:pPr>
        <w:spacing w:line="360" w:lineRule="auto"/>
        <w:jc w:val="center"/>
        <w:rPr>
          <w:rFonts w:ascii="宋体" w:hAnsi="宋体" w:cs="Times New Roman"/>
          <w:b/>
          <w:sz w:val="36"/>
          <w:szCs w:val="36"/>
        </w:rPr>
      </w:pPr>
      <w:r>
        <w:rPr>
          <w:rFonts w:hint="eastAsia" w:ascii="宋体" w:hAnsi="宋体" w:cs="Times New Roman"/>
          <w:b/>
          <w:sz w:val="36"/>
          <w:szCs w:val="36"/>
        </w:rPr>
        <w:t>前  言</w:t>
      </w:r>
    </w:p>
    <w:p>
      <w:pPr>
        <w:spacing w:line="360" w:lineRule="auto"/>
        <w:jc w:val="center"/>
        <w:rPr>
          <w:rFonts w:ascii="宋体" w:hAnsi="宋体" w:cs="Times New Roman"/>
          <w:b/>
          <w:sz w:val="32"/>
          <w:szCs w:val="32"/>
        </w:rPr>
      </w:pPr>
    </w:p>
    <w:p>
      <w:pPr>
        <w:spacing w:line="360" w:lineRule="auto"/>
        <w:jc w:val="left"/>
        <w:rPr>
          <w:rFonts w:ascii="宋体" w:hAnsi="宋体" w:cs="Times New Roman"/>
          <w:szCs w:val="21"/>
        </w:rPr>
      </w:pPr>
      <w:r>
        <w:rPr>
          <w:rFonts w:hint="eastAsia" w:ascii="宋体" w:hAnsi="宋体" w:cs="Times New Roman"/>
          <w:b/>
          <w:szCs w:val="21"/>
        </w:rPr>
        <w:t xml:space="preserve">  </w:t>
      </w:r>
      <w:r>
        <w:rPr>
          <w:rFonts w:hint="eastAsia" w:ascii="宋体" w:hAnsi="宋体" w:cs="Times New Roman"/>
          <w:szCs w:val="21"/>
        </w:rPr>
        <w:t>《固化土道路应用技术规程》（CECSXX:XXXX</w:t>
      </w:r>
      <w:r>
        <w:rPr>
          <w:rFonts w:ascii="宋体" w:hAnsi="宋体" w:cs="Times New Roman"/>
          <w:szCs w:val="21"/>
        </w:rPr>
        <w:t>）</w:t>
      </w:r>
      <w:r>
        <w:rPr>
          <w:rFonts w:hint="eastAsia" w:ascii="宋体" w:hAnsi="宋体" w:cs="Times New Roman"/>
          <w:szCs w:val="21"/>
        </w:rPr>
        <w:t>经中国工程建设标准会协会XXXX年XX月XX日以第XX号文件公告批准发布。</w:t>
      </w:r>
    </w:p>
    <w:p>
      <w:pPr>
        <w:spacing w:line="360" w:lineRule="auto"/>
        <w:ind w:firstLine="480"/>
        <w:jc w:val="left"/>
        <w:rPr>
          <w:rFonts w:ascii="宋体" w:hAnsi="宋体" w:cs="Times New Roman"/>
          <w:szCs w:val="21"/>
        </w:rPr>
      </w:pPr>
      <w:r>
        <w:rPr>
          <w:rFonts w:hint="eastAsia" w:ascii="宋体" w:hAnsi="宋体" w:cs="Times New Roman"/>
          <w:szCs w:val="21"/>
        </w:rPr>
        <w:t>本规程制订过程中，编制组广泛的调查研究了我国城市道路建设中，应用三合土、稳定土和“土壤固化剂”等方面的情况，同时总结了我国对“土壤固化剂”和固化土的研究和应用的经验，参考了国内外先进技术标准，并在广泛征求意见的基础上，制订本规程。</w:t>
      </w:r>
    </w:p>
    <w:p>
      <w:pPr>
        <w:spacing w:line="360" w:lineRule="auto"/>
        <w:ind w:firstLine="480"/>
        <w:jc w:val="left"/>
        <w:rPr>
          <w:rFonts w:ascii="宋体" w:hAnsi="宋体" w:cs="Times New Roman"/>
          <w:szCs w:val="21"/>
        </w:rPr>
      </w:pPr>
      <w:r>
        <w:rPr>
          <w:rFonts w:hint="eastAsia" w:ascii="宋体" w:hAnsi="宋体" w:cs="Times New Roman"/>
          <w:szCs w:val="21"/>
        </w:rPr>
        <w:t>为便于广大设计、施工、科研、学校等单位有关人员在使用本规程时能正确理解和执行条文规定，编制组按章、节、条顺序编制了本规程的条文说明，对条文规定的目的、依据以及使用执行中需注意的有关事项进行了说明。但是，本条文说明不具备与正文同等的法律效力，仅供使用者作为理解和把握标准规定的参考。</w:t>
      </w:r>
    </w:p>
    <w:p>
      <w:pPr>
        <w:rPr>
          <w:rFonts w:ascii="宋体" w:hAnsi="宋体" w:cs="宋体"/>
          <w:b/>
          <w:bCs/>
          <w:sz w:val="24"/>
          <w:szCs w:val="24"/>
        </w:rPr>
      </w:pPr>
      <w:r>
        <w:rPr>
          <w:rFonts w:hint="eastAsia" w:ascii="宋体" w:hAnsi="宋体" w:cs="宋体"/>
          <w:b/>
          <w:bCs/>
          <w:sz w:val="24"/>
          <w:szCs w:val="24"/>
        </w:rPr>
        <w:br w:type="page"/>
      </w:r>
    </w:p>
    <w:p>
      <w:pPr>
        <w:jc w:val="center"/>
        <w:rPr>
          <w:rFonts w:ascii="宋体" w:hAnsi="宋体" w:cs="宋体"/>
          <w:b/>
          <w:bCs/>
          <w:sz w:val="36"/>
          <w:szCs w:val="36"/>
        </w:rPr>
      </w:pPr>
      <w:r>
        <w:rPr>
          <w:rFonts w:ascii="宋体" w:hAnsi="宋体" w:cs="宋体"/>
          <w:b/>
          <w:bCs/>
          <w:sz w:val="36"/>
          <w:szCs w:val="36"/>
        </w:rPr>
        <w:t xml:space="preserve">1  </w:t>
      </w:r>
      <w:r>
        <w:rPr>
          <w:rFonts w:hint="eastAsia" w:ascii="宋体" w:hAnsi="宋体" w:cs="宋体"/>
          <w:b/>
          <w:bCs/>
          <w:sz w:val="36"/>
          <w:szCs w:val="36"/>
        </w:rPr>
        <w:t>总则</w:t>
      </w:r>
    </w:p>
    <w:p>
      <w:pPr>
        <w:jc w:val="center"/>
        <w:rPr>
          <w:rFonts w:ascii="宋体" w:hAnsi="宋体" w:cs="宋体"/>
          <w:b/>
          <w:bCs/>
          <w:sz w:val="28"/>
          <w:szCs w:val="28"/>
        </w:rPr>
      </w:pPr>
    </w:p>
    <w:p>
      <w:pPr>
        <w:rPr>
          <w:rFonts w:asciiTheme="minorEastAsia" w:hAnsiTheme="minorEastAsia" w:eastAsiaTheme="minorEastAsia" w:cstheme="minorEastAsia"/>
          <w:b/>
          <w:bCs/>
        </w:rPr>
      </w:pPr>
      <w:r>
        <w:rPr>
          <w:rFonts w:hint="eastAsia" w:ascii="宋体" w:hAnsi="宋体" w:cs="宋体"/>
          <w:b/>
          <w:bCs/>
          <w:szCs w:val="21"/>
        </w:rPr>
        <w:t>1.0.1</w:t>
      </w:r>
      <w:r>
        <w:rPr>
          <w:rFonts w:hint="eastAsia" w:asciiTheme="minorEastAsia" w:hAnsiTheme="minorEastAsia" w:eastAsiaTheme="minorEastAsia" w:cstheme="minorEastAsia"/>
        </w:rPr>
        <w:t>固化土是利用少量水泥或其他胶结料胶结土粒，并采用化学方法激发土粒活性，使土粒共同参与固化反应，形成的一个整体性硬化土体，从而使土体的物理力学性能得到的提升，成为一种生态友好的新型岩土工程材料，是对古老三合土和传统稳定土等材料的继承和发展，是对混凝土材料的补充。固化土按成型工艺，可以分为压实型、灌塑型、流态型、喷涂型等。道路工程建设主要采用压实型固化土。</w:t>
      </w:r>
    </w:p>
    <w:p>
      <w:pPr>
        <w:rPr>
          <w:rFonts w:asciiTheme="minorEastAsia" w:hAnsiTheme="minorEastAsia" w:eastAsiaTheme="minorEastAsia" w:cstheme="minorEastAsia"/>
        </w:rPr>
      </w:pPr>
      <w:r>
        <w:rPr>
          <w:rFonts w:hint="eastAsia" w:asciiTheme="minorEastAsia" w:hAnsiTheme="minorEastAsia" w:eastAsiaTheme="minorEastAsia" w:cstheme="minorEastAsia"/>
          <w:b/>
          <w:bCs/>
        </w:rPr>
        <w:t>1.0.2</w:t>
      </w:r>
      <w:r>
        <w:rPr>
          <w:rFonts w:hint="eastAsia" w:asciiTheme="minorEastAsia" w:hAnsiTheme="minorEastAsia" w:eastAsiaTheme="minorEastAsia" w:cstheme="minorEastAsia"/>
        </w:rPr>
        <w:t>固化土可以应用于公路和城乡道路建设。可以替代传统稳定土和水泥稳定碎石，而且可充分利用原地土源进行固化，避免挖土外弃和购土回填；大大减少砂石料的使用，保护青山绿水；无毒无害无污染、绿色环保；而且可以复垦修复。具有良好的社会效益和经济效益。为了规范固化土道路的设计、施工和验收，特编制本规程。</w:t>
      </w:r>
    </w:p>
    <w:p>
      <w:pPr>
        <w:rPr>
          <w:rFonts w:ascii="宋体" w:hAnsi="宋体" w:cs="宋体"/>
          <w:szCs w:val="21"/>
        </w:rPr>
      </w:pPr>
      <w:r>
        <w:rPr>
          <w:rFonts w:hint="eastAsia" w:ascii="宋体" w:hAnsi="宋体" w:cs="宋体"/>
          <w:b/>
          <w:bCs/>
          <w:szCs w:val="21"/>
        </w:rPr>
        <w:t xml:space="preserve">1.0.3 </w:t>
      </w:r>
      <w:r>
        <w:rPr>
          <w:rFonts w:hint="eastAsia" w:ascii="宋体" w:hAnsi="宋体" w:cs="宋体"/>
          <w:szCs w:val="21"/>
        </w:rPr>
        <w:t>本规程规范了固化土在新建和改建的各种道路基层、底基层、垫层和路床处理，以及乡村道路面层的设计、施工及验收。除了本规程涵盖的道路工程外，其他铁路、水利、防渗、建筑等工程也可应用。</w:t>
      </w:r>
    </w:p>
    <w:p>
      <w:pPr>
        <w:rPr>
          <w:rFonts w:ascii="宋体" w:hAnsi="宋体" w:cs="宋体"/>
          <w:sz w:val="24"/>
          <w:szCs w:val="24"/>
        </w:rPr>
      </w:pPr>
    </w:p>
    <w:p>
      <w:pPr>
        <w:rPr>
          <w:rFonts w:ascii="宋体" w:hAnsi="宋体" w:cs="宋体"/>
          <w:b/>
          <w:bCs/>
          <w:sz w:val="24"/>
          <w:szCs w:val="24"/>
        </w:rPr>
      </w:pPr>
      <w:r>
        <w:rPr>
          <w:rFonts w:hint="eastAsia" w:ascii="宋体" w:hAnsi="宋体" w:cs="宋体"/>
          <w:b/>
          <w:bCs/>
          <w:sz w:val="24"/>
          <w:szCs w:val="24"/>
        </w:rPr>
        <w:br w:type="page"/>
      </w:r>
    </w:p>
    <w:p>
      <w:pPr>
        <w:jc w:val="center"/>
        <w:rPr>
          <w:rFonts w:ascii="宋体" w:hAnsi="宋体" w:cs="宋体"/>
          <w:b/>
          <w:bCs/>
          <w:sz w:val="36"/>
          <w:szCs w:val="36"/>
        </w:rPr>
      </w:pPr>
      <w:r>
        <w:rPr>
          <w:rFonts w:ascii="宋体" w:hAnsi="宋体" w:cs="宋体"/>
          <w:b/>
          <w:bCs/>
          <w:sz w:val="36"/>
          <w:szCs w:val="36"/>
        </w:rPr>
        <w:t xml:space="preserve">2  </w:t>
      </w:r>
      <w:r>
        <w:rPr>
          <w:rFonts w:hint="eastAsia" w:ascii="宋体" w:hAnsi="宋体" w:cs="宋体"/>
          <w:b/>
          <w:bCs/>
          <w:sz w:val="36"/>
          <w:szCs w:val="36"/>
        </w:rPr>
        <w:t>术语和符号</w:t>
      </w:r>
    </w:p>
    <w:p>
      <w:pPr>
        <w:jc w:val="center"/>
        <w:rPr>
          <w:rFonts w:ascii="宋体" w:hAnsi="宋体" w:cs="宋体"/>
          <w:b/>
          <w:bCs/>
          <w:sz w:val="36"/>
          <w:szCs w:val="36"/>
        </w:rPr>
      </w:pPr>
    </w:p>
    <w:p>
      <w:pPr>
        <w:rPr>
          <w:rFonts w:ascii="宋体" w:hAnsi="宋体" w:cs="宋体"/>
          <w:bCs/>
          <w:szCs w:val="21"/>
        </w:rPr>
      </w:pPr>
      <w:r>
        <w:rPr>
          <w:rFonts w:hint="eastAsia" w:ascii="宋体" w:hAnsi="宋体" w:cs="宋体"/>
          <w:szCs w:val="21"/>
        </w:rPr>
        <w:t xml:space="preserve">2.1.1～2.1.2 </w:t>
      </w:r>
      <w:r>
        <w:rPr>
          <w:rFonts w:hint="eastAsia" w:ascii="宋体" w:hAnsi="宋体" w:cs="宋体"/>
          <w:bCs/>
          <w:szCs w:val="21"/>
        </w:rPr>
        <w:t>固化土按照成型工艺，分为压实型固化土、浇筑型固化土，本规程所指固化土为压实型固化土。</w:t>
      </w:r>
    </w:p>
    <w:p>
      <w:pPr>
        <w:rPr>
          <w:rFonts w:ascii="宋体" w:hAnsi="宋体" w:cs="宋体"/>
          <w:szCs w:val="21"/>
        </w:rPr>
      </w:pPr>
      <w:r>
        <w:rPr>
          <w:rFonts w:hint="eastAsia" w:ascii="宋体" w:hAnsi="宋体" w:cs="宋体"/>
          <w:bCs/>
          <w:szCs w:val="21"/>
        </w:rPr>
        <w:t>2.1.3为了规范行业术语，将固化土的各种原料混合之后的材料定义为固化土混合料，是拌和之后、成型之前的状态。</w:t>
      </w:r>
    </w:p>
    <w:p>
      <w:pPr>
        <w:rPr>
          <w:rFonts w:ascii="宋体" w:hAnsi="宋体" w:cs="宋体"/>
          <w:bCs/>
          <w:szCs w:val="21"/>
        </w:rPr>
      </w:pPr>
      <w:r>
        <w:rPr>
          <w:rFonts w:hint="eastAsia" w:ascii="宋体" w:hAnsi="宋体" w:cs="宋体"/>
          <w:bCs/>
          <w:szCs w:val="21"/>
        </w:rPr>
        <w:t>2.1.5</w:t>
      </w:r>
      <w:r>
        <w:rPr>
          <w:rFonts w:ascii="Calibri" w:hAnsi="Calibri" w:cs="Calibri"/>
          <w:bCs/>
          <w:szCs w:val="21"/>
        </w:rPr>
        <w:t>~</w:t>
      </w:r>
      <w:r>
        <w:rPr>
          <w:rFonts w:hint="eastAsia" w:ascii="宋体" w:hAnsi="宋体" w:cs="宋体"/>
          <w:bCs/>
          <w:szCs w:val="21"/>
        </w:rPr>
        <w:t>2.1.6 为了规范固化土各种原料定义，有助于澄清业内一些混乱的名称。 固化土外加剂是一类化学助剂，可以改善固化土多方面性能。所谓“土壤固化剂”只是固化土增强剂的一种，应符合行业标准《土壤固化外加剂》</w:t>
      </w:r>
      <w:r>
        <w:rPr>
          <w:rFonts w:ascii="宋体" w:hAnsi="宋体" w:cs="宋体"/>
          <w:bCs/>
          <w:szCs w:val="21"/>
        </w:rPr>
        <w:t>CJ/T486-2015。</w:t>
      </w:r>
      <w:r>
        <w:rPr>
          <w:rFonts w:hint="eastAsia" w:ascii="宋体" w:hAnsi="宋体" w:cs="宋体"/>
          <w:bCs/>
          <w:szCs w:val="21"/>
        </w:rPr>
        <w:t>固化土还可能有其他外加剂，如防冻剂、膨胀剂、缓凝剂、处理剂等。</w:t>
      </w:r>
    </w:p>
    <w:p>
      <w:pPr>
        <w:rPr>
          <w:rFonts w:ascii="宋体" w:hAnsi="宋体" w:cs="宋体"/>
          <w:szCs w:val="21"/>
        </w:rPr>
      </w:pPr>
      <w:r>
        <w:rPr>
          <w:rFonts w:hint="eastAsia" w:ascii="宋体" w:hAnsi="宋体" w:cs="宋体"/>
          <w:bCs/>
          <w:szCs w:val="21"/>
        </w:rPr>
        <w:t>2.1.7明确了胶结料是一种胶凝材料，具有水化胶结性能。利用工业废渣开发的也是一类含有硅铝酸盐的胶结料。这类胶结料在生产过程中可以与某些粉状外加剂复合，因而可以组成兼具胶凝性和助剂作用的复合胶结料。</w:t>
      </w:r>
    </w:p>
    <w:p>
      <w:pPr>
        <w:rPr>
          <w:rFonts w:ascii="宋体" w:hAnsi="宋体" w:cs="宋体"/>
          <w:sz w:val="28"/>
          <w:szCs w:val="28"/>
        </w:rPr>
      </w:pPr>
      <w:r>
        <w:rPr>
          <w:rFonts w:ascii="宋体" w:hAnsi="宋体" w:cs="宋体"/>
          <w:sz w:val="28"/>
          <w:szCs w:val="28"/>
        </w:rPr>
        <w:t xml:space="preserve"> </w:t>
      </w:r>
    </w:p>
    <w:p>
      <w:pPr>
        <w:rPr>
          <w:rFonts w:ascii="宋体" w:hAnsi="宋体" w:cs="宋体"/>
          <w:b/>
          <w:bCs/>
          <w:sz w:val="24"/>
          <w:szCs w:val="24"/>
        </w:rPr>
      </w:pPr>
      <w:r>
        <w:rPr>
          <w:rFonts w:hint="eastAsia" w:ascii="宋体" w:hAnsi="宋体" w:cs="宋体"/>
          <w:b/>
          <w:bCs/>
          <w:sz w:val="24"/>
          <w:szCs w:val="24"/>
        </w:rPr>
        <w:br w:type="page"/>
      </w:r>
    </w:p>
    <w:p>
      <w:pPr>
        <w:jc w:val="center"/>
        <w:rPr>
          <w:rFonts w:ascii="宋体" w:hAnsi="宋体" w:cs="宋体"/>
          <w:b/>
          <w:bCs/>
          <w:sz w:val="36"/>
          <w:szCs w:val="36"/>
        </w:rPr>
      </w:pPr>
      <w:r>
        <w:rPr>
          <w:rFonts w:ascii="宋体" w:hAnsi="宋体" w:cs="宋体"/>
          <w:b/>
          <w:bCs/>
          <w:sz w:val="36"/>
          <w:szCs w:val="36"/>
        </w:rPr>
        <w:t xml:space="preserve">3  </w:t>
      </w:r>
      <w:r>
        <w:rPr>
          <w:rFonts w:hint="eastAsia" w:ascii="宋体" w:hAnsi="宋体" w:cs="宋体"/>
          <w:b/>
          <w:bCs/>
          <w:sz w:val="36"/>
          <w:szCs w:val="36"/>
        </w:rPr>
        <w:t>原材料的技术要求</w:t>
      </w:r>
    </w:p>
    <w:p>
      <w:pPr>
        <w:jc w:val="center"/>
        <w:rPr>
          <w:rFonts w:ascii="宋体" w:hAnsi="宋体" w:cs="宋体"/>
          <w:b/>
          <w:bCs/>
          <w:sz w:val="28"/>
          <w:szCs w:val="28"/>
        </w:rPr>
      </w:pPr>
    </w:p>
    <w:p>
      <w:pPr>
        <w:jc w:val="center"/>
        <w:rPr>
          <w:rFonts w:ascii="宋体" w:hAnsi="宋体" w:cs="宋体"/>
          <w:sz w:val="28"/>
          <w:szCs w:val="28"/>
        </w:rPr>
      </w:pPr>
      <w:r>
        <w:rPr>
          <w:rFonts w:ascii="宋体" w:hAnsi="宋体" w:cs="宋体"/>
          <w:sz w:val="28"/>
          <w:szCs w:val="28"/>
        </w:rPr>
        <w:t xml:space="preserve">3.1  </w:t>
      </w:r>
      <w:r>
        <w:rPr>
          <w:rFonts w:hint="eastAsia" w:ascii="宋体" w:hAnsi="宋体" w:cs="宋体"/>
          <w:sz w:val="28"/>
          <w:szCs w:val="28"/>
        </w:rPr>
        <w:t>土料</w:t>
      </w:r>
    </w:p>
    <w:p>
      <w:pPr>
        <w:jc w:val="center"/>
        <w:rPr>
          <w:rFonts w:ascii="宋体" w:hAnsi="宋体" w:cs="宋体"/>
          <w:sz w:val="28"/>
          <w:szCs w:val="28"/>
        </w:rPr>
      </w:pPr>
    </w:p>
    <w:p>
      <w:pPr>
        <w:rPr>
          <w:rFonts w:ascii="宋体" w:hAnsi="宋体" w:cs="宋体"/>
          <w:szCs w:val="21"/>
        </w:rPr>
      </w:pPr>
      <w:r>
        <w:rPr>
          <w:rFonts w:ascii="宋体" w:hAnsi="宋体" w:cs="宋体"/>
          <w:b/>
          <w:bCs/>
          <w:szCs w:val="21"/>
        </w:rPr>
        <w:t>3.1.1</w:t>
      </w:r>
      <w:r>
        <w:rPr>
          <w:rFonts w:hint="eastAsia" w:ascii="宋体" w:hAnsi="宋体" w:cs="宋体"/>
          <w:szCs w:val="21"/>
        </w:rPr>
        <w:t>由于土料是固化土的基础材料，其组成、液限、塑限、塑性指数、有机质含量会影响固化土的强度，需要选用土质符合要求的土料。一般应是低液限黏土。</w:t>
      </w:r>
    </w:p>
    <w:p>
      <w:pPr>
        <w:rPr>
          <w:rFonts w:ascii="宋体" w:hAnsi="宋体" w:cs="宋体"/>
          <w:sz w:val="28"/>
          <w:szCs w:val="28"/>
        </w:rPr>
      </w:pPr>
      <w:r>
        <w:rPr>
          <w:rFonts w:ascii="宋体" w:hAnsi="宋体" w:cs="宋体"/>
          <w:b/>
          <w:bCs/>
          <w:szCs w:val="21"/>
        </w:rPr>
        <w:t>3.1.</w:t>
      </w:r>
      <w:r>
        <w:rPr>
          <w:rFonts w:hint="eastAsia" w:ascii="宋体" w:hAnsi="宋体" w:cs="宋体"/>
          <w:b/>
          <w:bCs/>
          <w:szCs w:val="21"/>
        </w:rPr>
        <w:t>3</w:t>
      </w:r>
      <w:r>
        <w:rPr>
          <w:rFonts w:ascii="宋体" w:hAnsi="宋体" w:cs="宋体"/>
          <w:szCs w:val="21"/>
        </w:rPr>
        <w:t xml:space="preserve"> </w:t>
      </w:r>
      <w:r>
        <w:rPr>
          <w:rFonts w:hint="eastAsia" w:ascii="宋体" w:hAnsi="宋体" w:cs="宋体"/>
          <w:szCs w:val="21"/>
        </w:rPr>
        <w:t>在工程中遇到具有特殊性质的土，如经处理后能满足固化要求的，也可作为固化土的原料使用。建筑垃圾土和经过无害化处理的工业废渣、尾矿，经过试验检测符合固化和环保要求，也可作为固化土原料使用。胶泥土由于目前的机械难以拌合，还不能用于固化土。</w:t>
      </w:r>
      <w:r>
        <w:rPr>
          <w:rFonts w:ascii="宋体" w:hAnsi="宋体" w:cs="宋体"/>
          <w:sz w:val="28"/>
          <w:szCs w:val="28"/>
        </w:rPr>
        <w:t xml:space="preserve"> </w:t>
      </w:r>
    </w:p>
    <w:p>
      <w:pPr>
        <w:rPr>
          <w:rFonts w:ascii="宋体" w:hAnsi="宋体" w:cs="宋体"/>
          <w:sz w:val="28"/>
          <w:szCs w:val="28"/>
        </w:rPr>
      </w:pPr>
    </w:p>
    <w:p>
      <w:pPr>
        <w:jc w:val="center"/>
        <w:rPr>
          <w:rFonts w:ascii="宋体" w:hAnsi="宋体" w:cs="宋体"/>
          <w:sz w:val="28"/>
          <w:szCs w:val="28"/>
        </w:rPr>
      </w:pPr>
      <w:r>
        <w:rPr>
          <w:rFonts w:ascii="宋体" w:hAnsi="宋体" w:cs="宋体"/>
          <w:sz w:val="28"/>
          <w:szCs w:val="28"/>
        </w:rPr>
        <w:t xml:space="preserve">3.2  </w:t>
      </w:r>
      <w:r>
        <w:rPr>
          <w:rFonts w:hint="eastAsia" w:ascii="宋体" w:hAnsi="宋体" w:cs="宋体"/>
          <w:sz w:val="28"/>
          <w:szCs w:val="28"/>
        </w:rPr>
        <w:t>胶结料</w:t>
      </w:r>
    </w:p>
    <w:p>
      <w:pPr>
        <w:jc w:val="center"/>
        <w:rPr>
          <w:rFonts w:ascii="宋体" w:hAnsi="宋体" w:cs="宋体"/>
          <w:sz w:val="28"/>
          <w:szCs w:val="28"/>
        </w:rPr>
      </w:pPr>
    </w:p>
    <w:p>
      <w:pPr>
        <w:rPr>
          <w:rFonts w:ascii="宋体" w:hAnsi="宋体" w:cs="宋体"/>
          <w:szCs w:val="21"/>
        </w:rPr>
      </w:pPr>
      <w:r>
        <w:rPr>
          <w:rFonts w:ascii="宋体" w:hAnsi="宋体" w:cs="宋体"/>
          <w:szCs w:val="21"/>
        </w:rPr>
        <w:t>3.2.1</w:t>
      </w:r>
      <w:r>
        <w:rPr>
          <w:rFonts w:hint="eastAsia" w:ascii="宋体" w:hAnsi="宋体" w:cs="宋体"/>
          <w:szCs w:val="21"/>
        </w:rPr>
        <w:t>～</w:t>
      </w:r>
      <w:r>
        <w:rPr>
          <w:rFonts w:ascii="宋体" w:hAnsi="宋体" w:cs="宋体"/>
          <w:szCs w:val="21"/>
        </w:rPr>
        <w:t>3.2.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为了保证固化土混合料的质量，推荐使用</w:t>
      </w:r>
      <w:r>
        <w:rPr>
          <w:rFonts w:ascii="宋体" w:hAnsi="宋体" w:cs="宋体"/>
          <w:szCs w:val="21"/>
        </w:rPr>
        <w:t>42.5普通硅酸盐水泥，但不</w:t>
      </w:r>
      <w:r>
        <w:rPr>
          <w:rFonts w:hint="eastAsia" w:ascii="宋体" w:hAnsi="宋体" w:cs="宋体"/>
          <w:szCs w:val="21"/>
        </w:rPr>
        <w:t>宜使用掺有大量非活性混合材的复合硅酸盐水泥。石灰和石灰-粉煤灰亦可作为固化土的胶结料，但是，早期强度偏低。</w:t>
      </w:r>
    </w:p>
    <w:p>
      <w:pPr>
        <w:rPr>
          <w:rFonts w:ascii="宋体" w:hAnsi="宋体" w:cs="宋体"/>
          <w:szCs w:val="21"/>
        </w:rPr>
      </w:pPr>
      <w:r>
        <w:rPr>
          <w:rFonts w:hint="eastAsia" w:ascii="宋体" w:hAnsi="宋体" w:cs="宋体"/>
          <w:szCs w:val="21"/>
        </w:rPr>
        <w:t>3.2.3利用工业废渣研究的复合胶结料是一类无熟料水泥，在道路工程建设中，只要具有良好的技术经济性，应该积极采用。也是保护环境，大量消纳工业废渣的有效途径。</w:t>
      </w:r>
    </w:p>
    <w:p>
      <w:pPr>
        <w:rPr>
          <w:rFonts w:ascii="宋体" w:hAnsi="宋体" w:cs="宋体"/>
          <w:sz w:val="28"/>
          <w:szCs w:val="28"/>
        </w:rPr>
      </w:pPr>
    </w:p>
    <w:p>
      <w:pPr>
        <w:jc w:val="center"/>
        <w:rPr>
          <w:rFonts w:ascii="宋体" w:hAnsi="宋体" w:cs="宋体"/>
          <w:sz w:val="28"/>
          <w:szCs w:val="28"/>
        </w:rPr>
      </w:pPr>
      <w:r>
        <w:rPr>
          <w:rFonts w:ascii="宋体" w:hAnsi="宋体" w:cs="宋体"/>
          <w:sz w:val="28"/>
          <w:szCs w:val="28"/>
        </w:rPr>
        <w:t xml:space="preserve">3.3  </w:t>
      </w:r>
      <w:r>
        <w:rPr>
          <w:rFonts w:hint="eastAsia" w:ascii="宋体" w:hAnsi="宋体" w:cs="宋体"/>
          <w:sz w:val="28"/>
          <w:szCs w:val="28"/>
        </w:rPr>
        <w:t>外加剂</w:t>
      </w:r>
    </w:p>
    <w:p>
      <w:pPr>
        <w:jc w:val="center"/>
        <w:rPr>
          <w:rFonts w:ascii="宋体" w:hAnsi="宋体" w:cs="宋体"/>
          <w:sz w:val="28"/>
          <w:szCs w:val="28"/>
        </w:rPr>
      </w:pPr>
    </w:p>
    <w:p>
      <w:pPr>
        <w:spacing w:line="312" w:lineRule="auto"/>
        <w:rPr>
          <w:rFonts w:ascii="宋体" w:hAnsi="宋体" w:cs="宋体"/>
          <w:szCs w:val="21"/>
        </w:rPr>
      </w:pPr>
      <w:r>
        <w:rPr>
          <w:rFonts w:hint="eastAsia" w:ascii="宋体" w:hAnsi="宋体" w:cs="宋体"/>
          <w:szCs w:val="21"/>
        </w:rPr>
        <w:t>3.3.1～3.3.5 固化土可以通过化学外加剂来提高强度，改善物理力学性能。例如，土壤固化剂，是一种改性增强剂；收缩补偿剂是控制固化土收缩变形的外加剂；还有防冻剂等。由于土性的变异，一种外加剂并不一定适合所有的土料，需要根据土性、技术要求和经济性比较来选取外加剂品种及其用量。</w:t>
      </w:r>
    </w:p>
    <w:p>
      <w:pPr>
        <w:spacing w:line="312" w:lineRule="auto"/>
        <w:rPr>
          <w:rFonts w:ascii="宋体" w:hAnsi="宋体" w:cs="宋体"/>
          <w:szCs w:val="21"/>
        </w:rPr>
      </w:pPr>
    </w:p>
    <w:p>
      <w:pPr>
        <w:spacing w:line="312" w:lineRule="auto"/>
        <w:rPr>
          <w:rFonts w:ascii="宋体" w:hAnsi="宋体" w:cs="宋体"/>
          <w:szCs w:val="21"/>
        </w:rPr>
      </w:pPr>
    </w:p>
    <w:p>
      <w:pPr>
        <w:jc w:val="center"/>
        <w:rPr>
          <w:rFonts w:ascii="宋体" w:hAnsi="宋体" w:cs="宋体"/>
          <w:sz w:val="28"/>
          <w:szCs w:val="28"/>
        </w:rPr>
      </w:pPr>
    </w:p>
    <w:p>
      <w:pPr>
        <w:jc w:val="center"/>
        <w:rPr>
          <w:rFonts w:ascii="宋体" w:hAnsi="宋体" w:cs="宋体"/>
          <w:sz w:val="28"/>
          <w:szCs w:val="28"/>
        </w:rPr>
      </w:pPr>
      <w:r>
        <w:rPr>
          <w:rFonts w:ascii="宋体" w:hAnsi="宋体" w:cs="宋体"/>
          <w:sz w:val="28"/>
          <w:szCs w:val="28"/>
        </w:rPr>
        <w:t xml:space="preserve">3.4  </w:t>
      </w:r>
      <w:r>
        <w:rPr>
          <w:rFonts w:hint="eastAsia" w:ascii="宋体" w:hAnsi="宋体" w:cs="宋体"/>
          <w:sz w:val="28"/>
          <w:szCs w:val="28"/>
        </w:rPr>
        <w:t>水</w:t>
      </w:r>
    </w:p>
    <w:p>
      <w:pPr>
        <w:rPr>
          <w:rFonts w:ascii="宋体" w:hAnsi="宋体" w:cs="宋体"/>
          <w:szCs w:val="21"/>
        </w:rPr>
      </w:pPr>
      <w:r>
        <w:rPr>
          <w:rFonts w:ascii="宋体" w:hAnsi="宋体" w:cs="宋体"/>
          <w:szCs w:val="21"/>
        </w:rPr>
        <w:t xml:space="preserve">3.4.1 </w:t>
      </w:r>
      <w:r>
        <w:rPr>
          <w:rFonts w:hint="eastAsia" w:ascii="宋体" w:hAnsi="宋体" w:cs="宋体"/>
          <w:szCs w:val="21"/>
        </w:rPr>
        <w:t>规定了固化土的原材料中拌和水的要求。</w:t>
      </w:r>
    </w:p>
    <w:p>
      <w:pPr>
        <w:jc w:val="center"/>
        <w:rPr>
          <w:rFonts w:ascii="宋体" w:hAnsi="宋体" w:cs="宋体"/>
          <w:sz w:val="28"/>
          <w:szCs w:val="28"/>
        </w:rPr>
      </w:pPr>
    </w:p>
    <w:p>
      <w:pPr>
        <w:jc w:val="center"/>
        <w:rPr>
          <w:rFonts w:ascii="宋体" w:hAnsi="宋体" w:cs="宋体"/>
          <w:b w:val="0"/>
          <w:bCs w:val="0"/>
          <w:sz w:val="28"/>
          <w:szCs w:val="28"/>
        </w:rPr>
      </w:pPr>
      <w:r>
        <w:rPr>
          <w:rFonts w:ascii="宋体" w:hAnsi="宋体" w:cs="宋体"/>
          <w:b w:val="0"/>
          <w:bCs w:val="0"/>
          <w:sz w:val="28"/>
          <w:szCs w:val="28"/>
        </w:rPr>
        <w:t xml:space="preserve">3.5  </w:t>
      </w:r>
      <w:r>
        <w:rPr>
          <w:rFonts w:hint="eastAsia" w:ascii="宋体" w:hAnsi="宋体" w:cs="宋体"/>
          <w:b w:val="0"/>
          <w:bCs w:val="0"/>
          <w:sz w:val="28"/>
          <w:szCs w:val="28"/>
        </w:rPr>
        <w:t>原材料试验</w:t>
      </w:r>
    </w:p>
    <w:p>
      <w:pPr>
        <w:jc w:val="center"/>
        <w:rPr>
          <w:rFonts w:ascii="宋体" w:hAnsi="宋体" w:cs="宋体"/>
          <w:b/>
          <w:bCs/>
          <w:sz w:val="28"/>
          <w:szCs w:val="28"/>
        </w:rPr>
      </w:pPr>
    </w:p>
    <w:p>
      <w:pPr>
        <w:rPr>
          <w:rFonts w:ascii="宋体" w:hAnsi="宋体" w:cs="宋体"/>
          <w:szCs w:val="21"/>
        </w:rPr>
      </w:pPr>
      <w:r>
        <w:rPr>
          <w:rFonts w:ascii="宋体" w:hAnsi="宋体" w:cs="宋体"/>
          <w:b/>
          <w:bCs/>
          <w:szCs w:val="21"/>
        </w:rPr>
        <w:t>3.5.1～</w:t>
      </w:r>
      <w:r>
        <w:rPr>
          <w:rFonts w:hint="eastAsia" w:ascii="宋体" w:hAnsi="宋体" w:cs="宋体"/>
          <w:b/>
          <w:bCs/>
          <w:szCs w:val="21"/>
        </w:rPr>
        <w:t>3.5.2</w:t>
      </w:r>
      <w:r>
        <w:rPr>
          <w:rFonts w:ascii="宋体" w:hAnsi="宋体" w:cs="宋体"/>
          <w:szCs w:val="21"/>
        </w:rPr>
        <w:t xml:space="preserve"> </w:t>
      </w:r>
      <w:r>
        <w:rPr>
          <w:rFonts w:hint="eastAsia" w:ascii="宋体" w:hAnsi="宋体" w:cs="宋体"/>
          <w:szCs w:val="21"/>
        </w:rPr>
        <w:t>固化土原材料的试验主要是土料、胶结料和外加剂。其中特别重要的是土样。试验的土样必须具有工程土源的代表性，而且，必须在工程施工前，复验实际工程土与送检土样的一致性。</w:t>
      </w:r>
    </w:p>
    <w:p>
      <w:pPr>
        <w:rPr>
          <w:rFonts w:ascii="宋体" w:hAnsi="宋体" w:cs="宋体"/>
          <w:szCs w:val="21"/>
        </w:rPr>
      </w:pPr>
      <w:r>
        <w:rPr>
          <w:rFonts w:hint="eastAsia" w:ascii="宋体" w:hAnsi="宋体" w:cs="宋体"/>
          <w:b/>
          <w:bCs/>
          <w:szCs w:val="21"/>
        </w:rPr>
        <w:t xml:space="preserve">3.5.3 </w:t>
      </w:r>
      <w:r>
        <w:rPr>
          <w:rFonts w:hint="eastAsia" w:ascii="宋体" w:hAnsi="宋体" w:cs="宋体"/>
          <w:szCs w:val="21"/>
        </w:rPr>
        <w:t>胶结料要有正式的质量检验报告作为质量可靠性的保证。以采用正规品牌水泥为好，利用工业废渣研制的复合胶结料可以用于固化土，参考供应厂家推荐的用量，通过配合比试验，确定复合胶结料的合理用量，进行经济技术评估后方可采用。经对国内几个公司的复合胶结料产品进行试验，用量在10～15%，固化土强度可以达到2～4MPa。</w:t>
      </w:r>
    </w:p>
    <w:p>
      <w:pPr>
        <w:rPr>
          <w:rFonts w:ascii="宋体" w:hAnsi="宋体" w:cs="宋体"/>
          <w:b/>
          <w:bCs/>
          <w:sz w:val="24"/>
          <w:szCs w:val="24"/>
        </w:rPr>
      </w:pPr>
      <w:r>
        <w:rPr>
          <w:rFonts w:hint="eastAsia" w:ascii="宋体" w:hAnsi="宋体" w:cs="宋体"/>
          <w:b/>
          <w:bCs/>
          <w:szCs w:val="21"/>
        </w:rPr>
        <w:t>3.5.4</w:t>
      </w:r>
      <w:r>
        <w:rPr>
          <w:rFonts w:hint="eastAsia" w:ascii="宋体" w:hAnsi="宋体" w:cs="宋体"/>
          <w:bCs/>
          <w:szCs w:val="21"/>
        </w:rPr>
        <w:t xml:space="preserve">  </w:t>
      </w:r>
      <w:r>
        <w:rPr>
          <w:rFonts w:hint="eastAsia" w:ascii="宋体" w:hAnsi="宋体" w:cs="宋体"/>
          <w:szCs w:val="21"/>
        </w:rPr>
        <w:t>由于土质的复杂性，工程中经常遇到土质的变异：一种土壤固化剂对某土质有较好的增强效果，但对另一种土质却没有显著的效果，甚至有负作用。因此规范了工程选用土壤固化剂的适用性原则。按照《土壤固化外加剂》CJ/T486的要求进行试验，以无侧限抗压强度比来确定土壤固化剂对现场工程土的适应性。界定无侧限抗压强度比小于110%为不适用。</w:t>
      </w:r>
      <w:r>
        <w:rPr>
          <w:rFonts w:hint="eastAsia" w:ascii="宋体" w:hAnsi="宋体" w:cs="宋体"/>
          <w:b/>
          <w:bCs/>
          <w:sz w:val="24"/>
          <w:szCs w:val="24"/>
        </w:rPr>
        <w:br w:type="page"/>
      </w:r>
    </w:p>
    <w:p>
      <w:pPr>
        <w:jc w:val="center"/>
        <w:rPr>
          <w:rFonts w:ascii="宋体" w:hAnsi="宋体" w:cs="宋体"/>
          <w:b/>
          <w:bCs/>
          <w:sz w:val="36"/>
          <w:szCs w:val="36"/>
        </w:rPr>
      </w:pPr>
      <w:r>
        <w:rPr>
          <w:rFonts w:hint="eastAsia" w:ascii="宋体" w:hAnsi="宋体" w:cs="宋体"/>
          <w:b/>
          <w:bCs/>
          <w:sz w:val="36"/>
          <w:szCs w:val="36"/>
        </w:rPr>
        <w:t>4</w:t>
      </w:r>
      <w:r>
        <w:rPr>
          <w:rFonts w:ascii="宋体" w:hAnsi="宋体" w:cs="宋体"/>
          <w:b/>
          <w:bCs/>
          <w:sz w:val="36"/>
          <w:szCs w:val="36"/>
        </w:rPr>
        <w:t xml:space="preserve">  </w:t>
      </w:r>
      <w:r>
        <w:rPr>
          <w:rFonts w:hint="eastAsia" w:ascii="宋体" w:hAnsi="宋体" w:cs="宋体"/>
          <w:b/>
          <w:bCs/>
          <w:sz w:val="36"/>
          <w:szCs w:val="36"/>
        </w:rPr>
        <w:t>固化土混合料</w:t>
      </w:r>
    </w:p>
    <w:p>
      <w:pPr>
        <w:jc w:val="center"/>
        <w:rPr>
          <w:rFonts w:ascii="宋体" w:hAnsi="宋体" w:cs="宋体"/>
          <w:b/>
          <w:bCs/>
          <w:sz w:val="36"/>
          <w:szCs w:val="36"/>
        </w:rPr>
      </w:pPr>
    </w:p>
    <w:p>
      <w:pPr>
        <w:jc w:val="center"/>
        <w:rPr>
          <w:rFonts w:ascii="宋体" w:hAnsi="宋体" w:cs="宋体"/>
          <w:b/>
          <w:bCs/>
          <w:szCs w:val="21"/>
        </w:rPr>
      </w:pPr>
      <w:r>
        <w:rPr>
          <w:rFonts w:hint="eastAsia" w:ascii="宋体" w:hAnsi="宋体" w:cs="宋体"/>
          <w:b/>
          <w:bCs/>
          <w:szCs w:val="21"/>
        </w:rPr>
        <w:t>4.1  一般规定</w:t>
      </w:r>
    </w:p>
    <w:p>
      <w:pPr>
        <w:jc w:val="center"/>
        <w:rPr>
          <w:rFonts w:ascii="宋体" w:hAnsi="宋体" w:cs="宋体"/>
          <w:szCs w:val="21"/>
        </w:rPr>
      </w:pPr>
    </w:p>
    <w:p>
      <w:pPr>
        <w:rPr>
          <w:rFonts w:ascii="宋体" w:hAnsi="宋体" w:cs="宋体"/>
          <w:szCs w:val="21"/>
        </w:rPr>
      </w:pPr>
      <w:r>
        <w:rPr>
          <w:rFonts w:hint="eastAsia" w:ascii="宋体" w:hAnsi="宋体" w:cs="宋体"/>
          <w:b/>
          <w:bCs/>
          <w:szCs w:val="21"/>
        </w:rPr>
        <w:t>4.1.1</w:t>
      </w:r>
      <w:r>
        <w:rPr>
          <w:rFonts w:hint="eastAsia" w:ascii="宋体" w:hAnsi="宋体" w:cs="宋体"/>
          <w:szCs w:val="21"/>
        </w:rPr>
        <w:t>固化土混合料是由土料、外加剂、胶结料与水组成，经配料而未成型的混合物，混合料的配料是固化土最终性能的基础。混合料配合比是依据道路与荷载等级，所选定的固化土等级和有关技术要求来确定的。</w:t>
      </w:r>
    </w:p>
    <w:p>
      <w:pPr>
        <w:rPr>
          <w:rFonts w:ascii="宋体" w:hAnsi="宋体" w:cs="宋体"/>
          <w:szCs w:val="21"/>
        </w:rPr>
      </w:pPr>
    </w:p>
    <w:p>
      <w:pPr>
        <w:rPr>
          <w:rFonts w:ascii="宋体" w:hAnsi="宋体" w:cs="宋体"/>
          <w:szCs w:val="21"/>
        </w:rPr>
      </w:pPr>
      <w:r>
        <w:rPr>
          <w:rFonts w:hint="eastAsia" w:ascii="宋体" w:hAnsi="宋体" w:cs="宋体"/>
          <w:b/>
          <w:bCs/>
          <w:szCs w:val="21"/>
        </w:rPr>
        <w:t xml:space="preserve">4.1.2 </w:t>
      </w:r>
      <w:r>
        <w:rPr>
          <w:rFonts w:hint="eastAsia" w:ascii="宋体" w:hAnsi="宋体" w:cs="宋体"/>
          <w:szCs w:val="21"/>
        </w:rPr>
        <w:t>根据工程可能选取的土料及其土性试验数据，工程设计需要固化土的等级和无侧限抗压强度等技术要求，进行固化土配合比的设计和试验。确定工程所需要固化土的配合比，确保固化土的质量。</w:t>
      </w:r>
    </w:p>
    <w:p>
      <w:pPr>
        <w:rPr>
          <w:rFonts w:ascii="宋体" w:hAnsi="宋体" w:cs="宋体"/>
          <w:szCs w:val="21"/>
        </w:rPr>
      </w:pPr>
    </w:p>
    <w:p>
      <w:pPr>
        <w:jc w:val="center"/>
        <w:rPr>
          <w:rFonts w:ascii="宋体" w:hAnsi="宋体" w:cs="宋体"/>
          <w:b/>
          <w:bCs/>
          <w:szCs w:val="21"/>
        </w:rPr>
      </w:pPr>
      <w:r>
        <w:rPr>
          <w:rFonts w:hint="eastAsia" w:ascii="宋体" w:hAnsi="宋体" w:cs="宋体"/>
          <w:b/>
          <w:bCs/>
          <w:szCs w:val="21"/>
        </w:rPr>
        <w:t>4.2 固化土的分类与等级</w:t>
      </w:r>
    </w:p>
    <w:p>
      <w:pPr>
        <w:jc w:val="center"/>
        <w:rPr>
          <w:rFonts w:ascii="宋体" w:hAnsi="宋体" w:cs="宋体"/>
          <w:b/>
          <w:bCs/>
          <w:szCs w:val="21"/>
        </w:rPr>
      </w:pPr>
    </w:p>
    <w:p>
      <w:pPr>
        <w:rPr>
          <w:rFonts w:ascii="宋体" w:hAnsi="宋体" w:cs="宋体"/>
          <w:szCs w:val="21"/>
        </w:rPr>
      </w:pPr>
      <w:r>
        <w:rPr>
          <w:rFonts w:hint="eastAsia" w:ascii="宋体" w:hAnsi="宋体" w:cs="宋体"/>
          <w:b/>
          <w:bCs/>
          <w:szCs w:val="21"/>
        </w:rPr>
        <w:t>4</w:t>
      </w:r>
      <w:r>
        <w:rPr>
          <w:rFonts w:ascii="宋体" w:hAnsi="宋体" w:cs="宋体"/>
          <w:b/>
          <w:bCs/>
          <w:szCs w:val="21"/>
        </w:rPr>
        <w:t>.</w:t>
      </w:r>
      <w:r>
        <w:rPr>
          <w:rFonts w:hint="eastAsia" w:ascii="宋体" w:hAnsi="宋体" w:cs="宋体"/>
          <w:b/>
          <w:bCs/>
          <w:szCs w:val="21"/>
        </w:rPr>
        <w:t>2</w:t>
      </w:r>
      <w:r>
        <w:rPr>
          <w:rFonts w:ascii="宋体" w:hAnsi="宋体" w:cs="宋体"/>
          <w:b/>
          <w:bCs/>
          <w:szCs w:val="21"/>
        </w:rPr>
        <w:t>.</w:t>
      </w:r>
      <w:r>
        <w:rPr>
          <w:rFonts w:hint="eastAsia" w:ascii="宋体" w:hAnsi="宋体" w:cs="宋体"/>
          <w:b/>
          <w:bCs/>
          <w:szCs w:val="21"/>
        </w:rPr>
        <w:t>1</w:t>
      </w:r>
      <w:r>
        <w:rPr>
          <w:rFonts w:ascii="宋体" w:hAnsi="宋体" w:cs="宋体"/>
          <w:b/>
          <w:bCs/>
          <w:szCs w:val="21"/>
        </w:rPr>
        <w:t xml:space="preserve"> </w:t>
      </w:r>
      <w:r>
        <w:rPr>
          <w:rFonts w:ascii="宋体" w:hAnsi="宋体" w:cs="宋体"/>
          <w:szCs w:val="21"/>
        </w:rPr>
        <w:t>本规程采用了以胶结料来进行固化土的分类</w:t>
      </w:r>
      <w:r>
        <w:rPr>
          <w:rFonts w:hint="eastAsia" w:ascii="宋体" w:hAnsi="宋体" w:cs="宋体"/>
          <w:szCs w:val="21"/>
        </w:rPr>
        <w:t>。</w:t>
      </w:r>
      <w:r>
        <w:rPr>
          <w:rFonts w:ascii="宋体" w:hAnsi="宋体" w:cs="宋体"/>
          <w:szCs w:val="21"/>
        </w:rPr>
        <w:t>主要应用的无机胶结料为水泥</w:t>
      </w:r>
      <w:r>
        <w:rPr>
          <w:rFonts w:hint="eastAsia" w:ascii="宋体" w:hAnsi="宋体" w:cs="宋体"/>
          <w:szCs w:val="21"/>
        </w:rPr>
        <w:t>、</w:t>
      </w:r>
      <w:r>
        <w:rPr>
          <w:rFonts w:ascii="宋体" w:hAnsi="宋体" w:cs="宋体"/>
          <w:szCs w:val="21"/>
        </w:rPr>
        <w:t>石灰</w:t>
      </w:r>
      <w:r>
        <w:rPr>
          <w:rFonts w:hint="eastAsia" w:ascii="宋体" w:hAnsi="宋体" w:cs="宋体"/>
          <w:szCs w:val="21"/>
        </w:rPr>
        <w:t>、</w:t>
      </w:r>
      <w:r>
        <w:rPr>
          <w:rFonts w:ascii="宋体" w:hAnsi="宋体" w:cs="宋体"/>
          <w:szCs w:val="21"/>
        </w:rPr>
        <w:t>石灰</w:t>
      </w:r>
      <w:r>
        <w:rPr>
          <w:rFonts w:hint="eastAsia" w:ascii="宋体" w:hAnsi="宋体" w:cs="宋体"/>
          <w:szCs w:val="21"/>
        </w:rPr>
        <w:t>-</w:t>
      </w:r>
      <w:r>
        <w:rPr>
          <w:rFonts w:ascii="宋体" w:hAnsi="宋体" w:cs="宋体"/>
          <w:szCs w:val="21"/>
        </w:rPr>
        <w:t>粉煤灰和利用工业废渣研制的复合胶结料</w:t>
      </w:r>
      <w:r>
        <w:rPr>
          <w:rFonts w:hint="eastAsia" w:ascii="宋体" w:hAnsi="宋体" w:cs="宋体"/>
          <w:szCs w:val="21"/>
        </w:rPr>
        <w:t>四类。</w:t>
      </w:r>
      <w:r>
        <w:rPr>
          <w:rFonts w:ascii="宋体" w:hAnsi="宋体" w:cs="宋体"/>
          <w:szCs w:val="21"/>
        </w:rPr>
        <w:t>石灰</w:t>
      </w:r>
      <w:r>
        <w:rPr>
          <w:rFonts w:hint="eastAsia" w:ascii="宋体" w:hAnsi="宋体" w:cs="宋体"/>
          <w:szCs w:val="21"/>
        </w:rPr>
        <w:t>-</w:t>
      </w:r>
      <w:r>
        <w:rPr>
          <w:rFonts w:ascii="宋体" w:hAnsi="宋体" w:cs="宋体"/>
          <w:szCs w:val="21"/>
        </w:rPr>
        <w:t>粉煤灰是</w:t>
      </w:r>
      <w:r>
        <w:rPr>
          <w:rFonts w:hint="eastAsia" w:ascii="宋体" w:hAnsi="宋体" w:cs="宋体"/>
          <w:szCs w:val="21"/>
        </w:rPr>
        <w:t>“二灰”胶结料。单独粉煤灰只能是路基填料，不能成为胶结料。</w:t>
      </w:r>
    </w:p>
    <w:p>
      <w:pPr>
        <w:ind w:firstLine="420" w:firstLineChars="200"/>
        <w:rPr>
          <w:rFonts w:ascii="宋体" w:hAnsi="宋体" w:cs="宋体"/>
          <w:szCs w:val="21"/>
        </w:rPr>
      </w:pPr>
      <w:r>
        <w:rPr>
          <w:rFonts w:hint="eastAsia" w:ascii="宋体" w:hAnsi="宋体" w:cs="宋体"/>
          <w:szCs w:val="21"/>
        </w:rPr>
        <w:t>生物酶虽然多家国外公司在国内推广多年，经查阅历史资料和我们实际试验，生物酶固化剂对土壤确有显着固化作用，但是</w:t>
      </w:r>
      <w:r>
        <w:rPr>
          <w:rFonts w:ascii="宋体" w:hAnsi="宋体" w:cs="宋体"/>
          <w:szCs w:val="21"/>
        </w:rPr>
        <w:t xml:space="preserve"> 生物酶固化土耐水性和耐久性不足</w:t>
      </w:r>
      <w:r>
        <w:rPr>
          <w:rFonts w:hint="eastAsia" w:ascii="宋体" w:hAnsi="宋体" w:cs="宋体"/>
          <w:szCs w:val="21"/>
        </w:rPr>
        <w:t>，泡水坍塌，不能作为道路固化土使用，因而没有列入固化土的类别。</w:t>
      </w:r>
    </w:p>
    <w:p>
      <w:pPr>
        <w:ind w:firstLine="420" w:firstLineChars="200"/>
        <w:rPr>
          <w:rFonts w:ascii="宋体" w:hAnsi="宋体" w:cs="宋体"/>
          <w:szCs w:val="21"/>
        </w:rPr>
      </w:pPr>
    </w:p>
    <w:p>
      <w:pPr>
        <w:rPr>
          <w:rFonts w:ascii="宋体" w:hAnsi="宋体" w:cs="宋体"/>
          <w:szCs w:val="21"/>
        </w:rPr>
      </w:pPr>
      <w:r>
        <w:rPr>
          <w:rFonts w:hint="eastAsia" w:ascii="宋体" w:hAnsi="宋体" w:cs="宋体"/>
          <w:b/>
          <w:bCs/>
          <w:szCs w:val="21"/>
        </w:rPr>
        <w:t>4.2.2</w:t>
      </w:r>
      <w:r>
        <w:rPr>
          <w:rFonts w:hint="eastAsia" w:ascii="宋体" w:hAnsi="宋体" w:cs="宋体"/>
          <w:szCs w:val="21"/>
        </w:rPr>
        <w:t>根据无侧限抗压强度对固化土进行了等级的划分并推荐其可能的应用领域。按照强度范围分为普通、中强、高强和超高强四个等级。工程可按设计要求分级选用。一般情况下，普通固化土可以用于底基层；中强固化土可以用于基层和高等级道路的底基层；高强固化土可以用于各等级道路的基层。乡村道路固化土面层宜用中强或高强固化土。</w:t>
      </w:r>
    </w:p>
    <w:p>
      <w:pPr>
        <w:rPr>
          <w:rFonts w:ascii="宋体" w:hAnsi="宋体" w:cs="宋体"/>
          <w:szCs w:val="21"/>
        </w:rPr>
      </w:pPr>
    </w:p>
    <w:p>
      <w:pPr>
        <w:rPr>
          <w:rFonts w:ascii="宋体" w:hAnsi="宋体" w:cs="宋体"/>
          <w:sz w:val="28"/>
          <w:szCs w:val="28"/>
        </w:rPr>
      </w:pPr>
      <w:r>
        <w:rPr>
          <w:rFonts w:hint="eastAsia" w:ascii="宋体" w:hAnsi="宋体" w:cs="宋体"/>
          <w:b/>
          <w:bCs/>
          <w:szCs w:val="21"/>
        </w:rPr>
        <w:t>4</w:t>
      </w:r>
      <w:r>
        <w:rPr>
          <w:rFonts w:ascii="宋体" w:hAnsi="宋体" w:cs="宋体"/>
          <w:b/>
          <w:bCs/>
          <w:szCs w:val="21"/>
        </w:rPr>
        <w:t>.</w:t>
      </w:r>
      <w:r>
        <w:rPr>
          <w:rFonts w:hint="eastAsia" w:ascii="宋体" w:hAnsi="宋体" w:cs="宋体"/>
          <w:b/>
          <w:bCs/>
          <w:szCs w:val="21"/>
        </w:rPr>
        <w:t>2</w:t>
      </w:r>
      <w:r>
        <w:rPr>
          <w:rFonts w:ascii="宋体" w:hAnsi="宋体" w:cs="宋体"/>
          <w:b/>
          <w:bCs/>
          <w:szCs w:val="21"/>
        </w:rPr>
        <w:t>.3</w:t>
      </w:r>
      <w:r>
        <w:rPr>
          <w:rFonts w:ascii="宋体" w:hAnsi="宋体" w:cs="宋体"/>
          <w:szCs w:val="21"/>
        </w:rPr>
        <w:t xml:space="preserve">  </w:t>
      </w:r>
      <w:r>
        <w:rPr>
          <w:rFonts w:hint="eastAsia" w:ascii="宋体" w:hAnsi="宋体" w:cs="宋体"/>
          <w:szCs w:val="21"/>
        </w:rPr>
        <w:t>为了简明扼要的表示固化土的分类与等级，统一标注方法。本规程规定了固化土的标注方法，以</w:t>
      </w:r>
      <w:r>
        <w:rPr>
          <w:rFonts w:ascii="宋体" w:hAnsi="宋体" w:cs="宋体"/>
          <w:szCs w:val="21"/>
        </w:rPr>
        <w:t>0.5MPa为一个</w:t>
      </w:r>
      <w:r>
        <w:rPr>
          <w:rFonts w:hint="eastAsia" w:ascii="宋体" w:hAnsi="宋体" w:cs="宋体"/>
          <w:szCs w:val="21"/>
        </w:rPr>
        <w:t>级别</w:t>
      </w:r>
      <w:r>
        <w:rPr>
          <w:rFonts w:ascii="宋体" w:hAnsi="宋体" w:cs="宋体"/>
          <w:szCs w:val="21"/>
        </w:rPr>
        <w:t>标注固化土。</w:t>
      </w:r>
      <w:r>
        <w:rPr>
          <w:rFonts w:hint="eastAsia" w:ascii="宋体" w:hAnsi="宋体" w:cs="宋体"/>
          <w:szCs w:val="21"/>
        </w:rPr>
        <w:t>为设计图纸标注、技术文件等提供统一的表示方法。</w:t>
      </w:r>
    </w:p>
    <w:p>
      <w:pPr>
        <w:rPr>
          <w:rFonts w:ascii="宋体" w:hAnsi="宋体" w:cs="宋体"/>
          <w:sz w:val="28"/>
          <w:szCs w:val="28"/>
        </w:rPr>
      </w:pPr>
    </w:p>
    <w:p>
      <w:pPr>
        <w:jc w:val="center"/>
        <w:rPr>
          <w:rFonts w:ascii="宋体" w:hAnsi="宋体" w:cs="宋体"/>
          <w:b/>
          <w:bCs/>
          <w:szCs w:val="21"/>
        </w:rPr>
      </w:pPr>
      <w:r>
        <w:rPr>
          <w:rFonts w:hint="eastAsia" w:ascii="宋体" w:hAnsi="宋体" w:cs="宋体"/>
          <w:b/>
          <w:bCs/>
          <w:szCs w:val="21"/>
        </w:rPr>
        <w:t>4.3固化土混合料的技术要求</w:t>
      </w:r>
    </w:p>
    <w:p>
      <w:pPr>
        <w:jc w:val="center"/>
        <w:rPr>
          <w:rFonts w:ascii="宋体" w:hAnsi="宋体" w:cs="宋体"/>
          <w:b/>
          <w:bCs/>
          <w:szCs w:val="21"/>
        </w:rPr>
      </w:pPr>
    </w:p>
    <w:p>
      <w:pPr>
        <w:rPr>
          <w:rFonts w:ascii="宋体" w:hAnsi="宋体" w:cs="宋体"/>
          <w:szCs w:val="21"/>
        </w:rPr>
      </w:pPr>
      <w:r>
        <w:rPr>
          <w:rFonts w:hint="eastAsia" w:ascii="宋体" w:hAnsi="宋体" w:cs="宋体"/>
          <w:b/>
          <w:bCs/>
          <w:szCs w:val="21"/>
        </w:rPr>
        <w:t>4.3.1～4.3.3</w:t>
      </w:r>
      <w:r>
        <w:rPr>
          <w:rFonts w:hint="eastAsia" w:ascii="宋体" w:hAnsi="宋体" w:cs="宋体"/>
          <w:szCs w:val="21"/>
        </w:rPr>
        <w:t>规定了不同道路等级和荷载等级的道路固化土混合料的技术要求。主要是混合料的无侧限抗压强度。调研了有关研究和试验的成果，总结和汇总了参编单位的试验的数据，提出了“固化土混合料无侧限抗压强度标准”，按照道路等级和荷载等级，规定了最低无侧限抗压强度标准值，按照设计要求，经过试验，确定可以满足各等级公路和城镇道路基层、底基层要求的强度值。固化土完全可以满足高速公路、各等级公路和城镇道路基层和底基层的技术要求。由于固化土在后期（45-90天以后）仍有较大的强度发展，因而只规定了标准养护7d的最低值，具体强度设计值，可由技术经济综合评估来确定。</w:t>
      </w:r>
    </w:p>
    <w:p>
      <w:pPr>
        <w:ind w:firstLine="420" w:firstLineChars="200"/>
        <w:rPr>
          <w:rFonts w:ascii="宋体" w:hAnsi="宋体" w:cs="宋体"/>
          <w:szCs w:val="21"/>
        </w:rPr>
      </w:pPr>
      <w:r>
        <w:rPr>
          <w:rFonts w:hint="eastAsia" w:ascii="宋体" w:hAnsi="宋体" w:cs="宋体"/>
          <w:szCs w:val="21"/>
        </w:rPr>
        <w:t>对于石灰和石灰-粉煤灰胶结料的固化土，由于早期强度较低，强度发展较慢，列出了强度标准值，对于高等级路面结构,达不到最低标准值的技术要求的石灰和石灰-粉煤灰胶结料的固化土不宜使用。</w:t>
      </w:r>
    </w:p>
    <w:p>
      <w:pPr>
        <w:ind w:firstLine="420" w:firstLineChars="200"/>
        <w:rPr>
          <w:rFonts w:ascii="宋体" w:hAnsi="宋体" w:cs="宋体"/>
          <w:szCs w:val="21"/>
        </w:rPr>
      </w:pPr>
      <w:r>
        <w:rPr>
          <w:rFonts w:hint="eastAsia" w:ascii="宋体" w:hAnsi="宋体" w:cs="宋体"/>
          <w:szCs w:val="21"/>
        </w:rPr>
        <w:t>本规程提出了乡村道路各等级固化土面层的无侧限抗压强度最低标准值。因外观和耐磨性等要求，可以施加封层剂，铺设磨耗层和其他上面层。</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4.3.4 在研究试验的基础上提出了固化土抗冻性指标及其试验方法。都以抗压强度损失和质量损失为评定指标。由于我国存在冻害的主要有两类地区，冬季最低温度不同，因此设置的冰冻温度也有所不同：对于寒冷地区，设置最低冰冻温度为-18℃；对于严寒地区，设置最低冰冻温度为-30℃。融化温度都是20℃。标准冻融循环分别为5、10次。以冻融强度损失和质量损失来评定抗冻性能。在有冻害地区，有防冻设计要求的工程，应加入固化土防冻剂。曾对严寒地区固化土（28天养护龄期）进行的冻融试验，其强度损失结果列于表5.3.4。</w:t>
      </w:r>
    </w:p>
    <w:p>
      <w:pPr>
        <w:jc w:val="center"/>
        <w:rPr>
          <w:rFonts w:ascii="宋体" w:hAnsi="宋体" w:cs="宋体"/>
          <w:b/>
          <w:bCs/>
          <w:szCs w:val="21"/>
        </w:rPr>
      </w:pPr>
      <w:r>
        <w:rPr>
          <w:rFonts w:hint="eastAsia" w:ascii="宋体" w:hAnsi="宋体" w:cs="宋体"/>
          <w:b/>
          <w:bCs/>
          <w:szCs w:val="21"/>
        </w:rPr>
        <w:t>表4.3.4 几组水泥固化土的深冷冻融试验</w:t>
      </w:r>
    </w:p>
    <w:tbl>
      <w:tblPr>
        <w:tblStyle w:val="12"/>
        <w:tblW w:w="8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
        <w:gridCol w:w="1896"/>
        <w:gridCol w:w="1420"/>
        <w:gridCol w:w="1420"/>
        <w:gridCol w:w="1420"/>
        <w:gridCol w:w="1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Align w:val="center"/>
          </w:tcPr>
          <w:p>
            <w:pPr>
              <w:jc w:val="center"/>
              <w:rPr>
                <w:rFonts w:ascii="宋体" w:hAnsi="宋体" w:eastAsia="Times New Roman" w:cs="宋体"/>
                <w:szCs w:val="21"/>
              </w:rPr>
            </w:pPr>
            <w:r>
              <w:rPr>
                <w:rFonts w:hint="eastAsia" w:ascii="宋体" w:hAnsi="宋体" w:eastAsia="Times New Roman" w:cs="宋体"/>
                <w:szCs w:val="21"/>
              </w:rPr>
              <w:t>序号</w:t>
            </w:r>
          </w:p>
        </w:tc>
        <w:tc>
          <w:tcPr>
            <w:tcW w:w="1896" w:type="dxa"/>
            <w:vAlign w:val="center"/>
          </w:tcPr>
          <w:p>
            <w:pPr>
              <w:jc w:val="center"/>
              <w:rPr>
                <w:rFonts w:ascii="宋体" w:hAnsi="宋体" w:eastAsia="Times New Roman" w:cs="宋体"/>
                <w:szCs w:val="21"/>
              </w:rPr>
            </w:pPr>
            <w:r>
              <w:rPr>
                <w:rFonts w:hint="eastAsia" w:ascii="宋体" w:hAnsi="宋体" w:eastAsia="Times New Roman" w:cs="宋体"/>
                <w:szCs w:val="21"/>
              </w:rPr>
              <w:t>固化土配比</w:t>
            </w:r>
          </w:p>
        </w:tc>
        <w:tc>
          <w:tcPr>
            <w:tcW w:w="1420" w:type="dxa"/>
            <w:vAlign w:val="center"/>
          </w:tcPr>
          <w:p>
            <w:pPr>
              <w:jc w:val="center"/>
              <w:rPr>
                <w:rFonts w:ascii="宋体" w:hAnsi="宋体" w:eastAsia="Times New Roman" w:cs="宋体"/>
                <w:szCs w:val="21"/>
              </w:rPr>
            </w:pPr>
            <w:r>
              <w:rPr>
                <w:rFonts w:hint="eastAsia" w:ascii="宋体" w:hAnsi="宋体" w:eastAsia="Times New Roman" w:cs="宋体"/>
                <w:szCs w:val="21"/>
              </w:rPr>
              <w:t>冻融条件</w:t>
            </w:r>
          </w:p>
        </w:tc>
        <w:tc>
          <w:tcPr>
            <w:tcW w:w="1420" w:type="dxa"/>
            <w:vAlign w:val="center"/>
          </w:tcPr>
          <w:p>
            <w:pPr>
              <w:jc w:val="center"/>
              <w:rPr>
                <w:rFonts w:ascii="宋体" w:hAnsi="宋体" w:eastAsia="Times New Roman" w:cs="宋体"/>
                <w:szCs w:val="21"/>
              </w:rPr>
            </w:pPr>
            <w:r>
              <w:rPr>
                <w:rFonts w:hint="eastAsia" w:ascii="宋体" w:hAnsi="宋体" w:eastAsia="Times New Roman" w:cs="宋体"/>
                <w:szCs w:val="21"/>
              </w:rPr>
              <w:t>龄期/天</w:t>
            </w:r>
          </w:p>
        </w:tc>
        <w:tc>
          <w:tcPr>
            <w:tcW w:w="1420" w:type="dxa"/>
            <w:vAlign w:val="center"/>
          </w:tcPr>
          <w:p>
            <w:pPr>
              <w:jc w:val="center"/>
              <w:rPr>
                <w:rFonts w:ascii="宋体" w:hAnsi="宋体" w:eastAsia="Times New Roman" w:cs="宋体"/>
                <w:szCs w:val="21"/>
              </w:rPr>
            </w:pPr>
            <w:r>
              <w:rPr>
                <w:rFonts w:hint="eastAsia" w:ascii="宋体" w:hAnsi="宋体" w:eastAsia="Times New Roman" w:cs="宋体"/>
                <w:szCs w:val="21"/>
              </w:rPr>
              <w:t>五次冻融</w:t>
            </w:r>
          </w:p>
          <w:p>
            <w:pPr>
              <w:jc w:val="center"/>
              <w:rPr>
                <w:rFonts w:ascii="宋体" w:hAnsi="宋体" w:eastAsia="Times New Roman" w:cs="宋体"/>
                <w:szCs w:val="21"/>
              </w:rPr>
            </w:pPr>
            <w:r>
              <w:rPr>
                <w:rFonts w:hint="eastAsia" w:ascii="宋体" w:hAnsi="宋体" w:eastAsia="Times New Roman" w:cs="宋体"/>
                <w:szCs w:val="21"/>
              </w:rPr>
              <w:t>强度损失</w:t>
            </w:r>
          </w:p>
        </w:tc>
        <w:tc>
          <w:tcPr>
            <w:tcW w:w="1420" w:type="dxa"/>
            <w:vAlign w:val="center"/>
          </w:tcPr>
          <w:p>
            <w:pPr>
              <w:jc w:val="center"/>
              <w:rPr>
                <w:rFonts w:ascii="宋体" w:hAnsi="宋体" w:eastAsia="Times New Roman" w:cs="宋体"/>
                <w:szCs w:val="21"/>
              </w:rPr>
            </w:pPr>
            <w:r>
              <w:rPr>
                <w:rFonts w:hint="eastAsia" w:ascii="宋体" w:hAnsi="宋体" w:eastAsia="Times New Roman" w:cs="宋体"/>
                <w:szCs w:val="21"/>
              </w:rPr>
              <w:t>十次冻融</w:t>
            </w:r>
          </w:p>
          <w:p>
            <w:pPr>
              <w:jc w:val="center"/>
              <w:rPr>
                <w:rFonts w:ascii="宋体" w:hAnsi="宋体" w:eastAsia="Times New Roman" w:cs="宋体"/>
                <w:szCs w:val="21"/>
              </w:rPr>
            </w:pPr>
            <w:r>
              <w:rPr>
                <w:rFonts w:hint="eastAsia" w:ascii="宋体" w:hAnsi="宋体" w:eastAsia="Times New Roman" w:cs="宋体"/>
                <w:szCs w:val="21"/>
              </w:rPr>
              <w:t>强度损失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Align w:val="center"/>
          </w:tcPr>
          <w:p>
            <w:pPr>
              <w:jc w:val="center"/>
              <w:rPr>
                <w:rFonts w:ascii="宋体" w:hAnsi="宋体" w:eastAsia="Times New Roman" w:cs="宋体"/>
                <w:szCs w:val="21"/>
              </w:rPr>
            </w:pPr>
            <w:r>
              <w:rPr>
                <w:rFonts w:hint="eastAsia" w:ascii="宋体" w:hAnsi="宋体" w:eastAsia="Times New Roman" w:cs="宋体"/>
                <w:kern w:val="0"/>
                <w:szCs w:val="21"/>
              </w:rPr>
              <w:t>1</w:t>
            </w:r>
          </w:p>
        </w:tc>
        <w:tc>
          <w:tcPr>
            <w:tcW w:w="1896" w:type="dxa"/>
            <w:vAlign w:val="center"/>
          </w:tcPr>
          <w:p>
            <w:pPr>
              <w:widowControl/>
              <w:textAlignment w:val="center"/>
              <w:rPr>
                <w:rFonts w:ascii="宋体" w:hAnsi="宋体" w:eastAsia="Times New Roman" w:cs="宋体"/>
                <w:szCs w:val="21"/>
              </w:rPr>
            </w:pPr>
            <w:r>
              <w:rPr>
                <w:rFonts w:hint="eastAsia" w:ascii="宋体" w:hAnsi="宋体" w:eastAsia="Times New Roman" w:cs="宋体"/>
                <w:kern w:val="0"/>
                <w:szCs w:val="21"/>
              </w:rPr>
              <w:t xml:space="preserve"> 水泥6%</w:t>
            </w:r>
          </w:p>
        </w:tc>
        <w:tc>
          <w:tcPr>
            <w:tcW w:w="1420" w:type="dxa"/>
            <w:vAlign w:val="center"/>
          </w:tcPr>
          <w:p>
            <w:pPr>
              <w:jc w:val="center"/>
              <w:rPr>
                <w:rFonts w:ascii="宋体" w:hAnsi="宋体" w:eastAsia="Times New Roman" w:cs="宋体"/>
                <w:szCs w:val="21"/>
              </w:rPr>
            </w:pPr>
            <w:r>
              <w:rPr>
                <w:rFonts w:hint="eastAsia" w:ascii="宋体" w:hAnsi="宋体" w:eastAsia="Times New Roman" w:cs="宋体"/>
                <w:szCs w:val="21"/>
              </w:rPr>
              <w:t>-30℃，20℃</w:t>
            </w:r>
          </w:p>
        </w:tc>
        <w:tc>
          <w:tcPr>
            <w:tcW w:w="1420" w:type="dxa"/>
            <w:vAlign w:val="center"/>
          </w:tcPr>
          <w:p>
            <w:pPr>
              <w:jc w:val="center"/>
              <w:rPr>
                <w:rFonts w:ascii="宋体" w:hAnsi="宋体" w:eastAsia="Times New Roman" w:cs="宋体"/>
                <w:szCs w:val="21"/>
              </w:rPr>
            </w:pPr>
            <w:r>
              <w:rPr>
                <w:rFonts w:hint="eastAsia" w:ascii="宋体" w:hAnsi="宋体" w:eastAsia="Times New Roman" w:cs="宋体"/>
                <w:szCs w:val="21"/>
              </w:rPr>
              <w:t>27+1</w:t>
            </w:r>
          </w:p>
        </w:tc>
        <w:tc>
          <w:tcPr>
            <w:tcW w:w="1420" w:type="dxa"/>
            <w:vAlign w:val="center"/>
          </w:tcPr>
          <w:p>
            <w:pPr>
              <w:jc w:val="center"/>
              <w:rPr>
                <w:rFonts w:ascii="宋体" w:hAnsi="宋体" w:eastAsia="Times New Roman" w:cs="宋体"/>
                <w:szCs w:val="21"/>
              </w:rPr>
            </w:pPr>
            <w:r>
              <w:rPr>
                <w:rFonts w:hint="eastAsia" w:ascii="宋体" w:hAnsi="宋体" w:eastAsia="Times New Roman" w:cs="宋体"/>
                <w:szCs w:val="21"/>
              </w:rPr>
              <w:t>12.4%</w:t>
            </w:r>
          </w:p>
        </w:tc>
        <w:tc>
          <w:tcPr>
            <w:tcW w:w="1420" w:type="dxa"/>
            <w:vAlign w:val="center"/>
          </w:tcPr>
          <w:p>
            <w:pPr>
              <w:jc w:val="center"/>
              <w:rPr>
                <w:rFonts w:ascii="宋体" w:hAnsi="宋体" w:eastAsia="Times New Roman" w:cs="宋体"/>
                <w:szCs w:val="21"/>
              </w:rPr>
            </w:pPr>
            <w:r>
              <w:rPr>
                <w:rFonts w:hint="eastAsia" w:ascii="宋体" w:hAnsi="宋体" w:eastAsia="Times New Roman" w:cs="宋体"/>
                <w:szCs w:val="21"/>
              </w:rPr>
              <w:t>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Align w:val="center"/>
          </w:tcPr>
          <w:p>
            <w:pPr>
              <w:jc w:val="center"/>
              <w:rPr>
                <w:rFonts w:ascii="宋体" w:hAnsi="宋体" w:eastAsia="Times New Roman" w:cs="宋体"/>
                <w:szCs w:val="21"/>
              </w:rPr>
            </w:pPr>
            <w:r>
              <w:rPr>
                <w:rFonts w:hint="eastAsia" w:ascii="宋体" w:hAnsi="宋体" w:eastAsia="Times New Roman" w:cs="宋体"/>
                <w:kern w:val="0"/>
                <w:szCs w:val="21"/>
              </w:rPr>
              <w:t>2</w:t>
            </w:r>
          </w:p>
        </w:tc>
        <w:tc>
          <w:tcPr>
            <w:tcW w:w="1896" w:type="dxa"/>
            <w:vAlign w:val="center"/>
          </w:tcPr>
          <w:p>
            <w:pPr>
              <w:widowControl/>
              <w:jc w:val="center"/>
              <w:textAlignment w:val="center"/>
              <w:rPr>
                <w:rFonts w:ascii="宋体" w:hAnsi="宋体" w:eastAsia="Times New Roman" w:cs="宋体"/>
                <w:szCs w:val="21"/>
              </w:rPr>
            </w:pPr>
            <w:r>
              <w:rPr>
                <w:rFonts w:hint="eastAsia" w:ascii="宋体" w:hAnsi="宋体" w:eastAsia="Times New Roman" w:cs="宋体"/>
                <w:kern w:val="0"/>
                <w:szCs w:val="21"/>
              </w:rPr>
              <w:t>水泥6%  GJL-1-2（0.02%）</w:t>
            </w:r>
          </w:p>
        </w:tc>
        <w:tc>
          <w:tcPr>
            <w:tcW w:w="1420" w:type="dxa"/>
            <w:vAlign w:val="center"/>
          </w:tcPr>
          <w:p>
            <w:pPr>
              <w:jc w:val="center"/>
              <w:rPr>
                <w:rFonts w:ascii="宋体" w:hAnsi="宋体" w:eastAsia="Times New Roman" w:cs="宋体"/>
                <w:szCs w:val="21"/>
              </w:rPr>
            </w:pPr>
            <w:r>
              <w:rPr>
                <w:rFonts w:hint="eastAsia" w:ascii="宋体" w:hAnsi="宋体" w:eastAsia="Times New Roman" w:cs="宋体"/>
                <w:szCs w:val="21"/>
              </w:rPr>
              <w:t>-30℃，20℃</w:t>
            </w:r>
          </w:p>
        </w:tc>
        <w:tc>
          <w:tcPr>
            <w:tcW w:w="1420" w:type="dxa"/>
            <w:vAlign w:val="center"/>
          </w:tcPr>
          <w:p>
            <w:pPr>
              <w:jc w:val="center"/>
              <w:rPr>
                <w:rFonts w:ascii="宋体" w:hAnsi="宋体" w:eastAsia="Times New Roman" w:cs="宋体"/>
                <w:szCs w:val="21"/>
              </w:rPr>
            </w:pPr>
            <w:r>
              <w:rPr>
                <w:rFonts w:hint="eastAsia" w:ascii="宋体" w:hAnsi="宋体" w:eastAsia="Times New Roman" w:cs="宋体"/>
                <w:szCs w:val="21"/>
              </w:rPr>
              <w:t>27+1</w:t>
            </w:r>
          </w:p>
        </w:tc>
        <w:tc>
          <w:tcPr>
            <w:tcW w:w="1420" w:type="dxa"/>
            <w:vAlign w:val="center"/>
          </w:tcPr>
          <w:p>
            <w:pPr>
              <w:jc w:val="center"/>
              <w:rPr>
                <w:rFonts w:ascii="宋体" w:hAnsi="宋体" w:eastAsia="Times New Roman" w:cs="宋体"/>
                <w:szCs w:val="21"/>
              </w:rPr>
            </w:pPr>
            <w:r>
              <w:rPr>
                <w:rFonts w:hint="eastAsia" w:ascii="宋体" w:hAnsi="宋体" w:eastAsia="Times New Roman" w:cs="宋体"/>
                <w:szCs w:val="21"/>
              </w:rPr>
              <w:t>19.0%</w:t>
            </w:r>
          </w:p>
        </w:tc>
        <w:tc>
          <w:tcPr>
            <w:tcW w:w="1420" w:type="dxa"/>
            <w:vAlign w:val="center"/>
          </w:tcPr>
          <w:p>
            <w:pPr>
              <w:jc w:val="center"/>
              <w:rPr>
                <w:rFonts w:ascii="宋体" w:hAnsi="宋体" w:eastAsia="Times New Roman" w:cs="宋体"/>
                <w:szCs w:val="21"/>
              </w:rPr>
            </w:pPr>
            <w:r>
              <w:rPr>
                <w:rFonts w:hint="eastAsia" w:ascii="宋体" w:hAnsi="宋体" w:eastAsia="Times New Roman" w:cs="宋体"/>
                <w:szCs w:val="21"/>
              </w:rPr>
              <w:t>24.5%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Align w:val="center"/>
          </w:tcPr>
          <w:p>
            <w:pPr>
              <w:ind w:firstLine="420" w:firstLineChars="200"/>
              <w:rPr>
                <w:rFonts w:ascii="宋体" w:hAnsi="宋体" w:eastAsia="Times New Roman" w:cs="宋体"/>
                <w:szCs w:val="21"/>
              </w:rPr>
            </w:pPr>
            <w:r>
              <w:rPr>
                <w:rFonts w:hint="eastAsia" w:ascii="宋体" w:hAnsi="宋体" w:eastAsia="Times New Roman" w:cs="宋体"/>
                <w:kern w:val="0"/>
                <w:szCs w:val="21"/>
              </w:rPr>
              <w:t>3</w:t>
            </w:r>
          </w:p>
        </w:tc>
        <w:tc>
          <w:tcPr>
            <w:tcW w:w="1896" w:type="dxa"/>
            <w:vAlign w:val="center"/>
          </w:tcPr>
          <w:p>
            <w:pPr>
              <w:widowControl/>
              <w:jc w:val="center"/>
              <w:textAlignment w:val="center"/>
              <w:rPr>
                <w:rFonts w:ascii="宋体" w:hAnsi="宋体" w:eastAsia="Times New Roman" w:cs="宋体"/>
                <w:szCs w:val="21"/>
              </w:rPr>
            </w:pPr>
            <w:r>
              <w:rPr>
                <w:rFonts w:hint="eastAsia" w:ascii="宋体" w:hAnsi="宋体" w:eastAsia="Times New Roman" w:cs="宋体"/>
                <w:kern w:val="0"/>
                <w:szCs w:val="21"/>
              </w:rPr>
              <w:t>水泥6%  GJL-1-2（0.02%）</w:t>
            </w:r>
            <w:r>
              <w:rPr>
                <w:rFonts w:hint="eastAsia" w:ascii="宋体" w:hAnsi="宋体" w:eastAsia="Times New Roman" w:cs="宋体"/>
                <w:kern w:val="0"/>
                <w:szCs w:val="21"/>
              </w:rPr>
              <w:br w:type="textWrapping"/>
            </w:r>
            <w:r>
              <w:rPr>
                <w:rFonts w:hint="eastAsia" w:ascii="宋体" w:hAnsi="宋体" w:eastAsia="Times New Roman" w:cs="宋体"/>
                <w:kern w:val="0"/>
                <w:szCs w:val="21"/>
              </w:rPr>
              <w:t>+YG-防冻剂1（1%）</w:t>
            </w:r>
          </w:p>
        </w:tc>
        <w:tc>
          <w:tcPr>
            <w:tcW w:w="1420" w:type="dxa"/>
            <w:vAlign w:val="center"/>
          </w:tcPr>
          <w:p>
            <w:pPr>
              <w:jc w:val="center"/>
              <w:rPr>
                <w:rFonts w:ascii="宋体" w:hAnsi="宋体" w:eastAsia="Times New Roman" w:cs="宋体"/>
                <w:szCs w:val="21"/>
              </w:rPr>
            </w:pPr>
            <w:r>
              <w:rPr>
                <w:rFonts w:hint="eastAsia" w:ascii="宋体" w:hAnsi="宋体" w:eastAsia="Times New Roman" w:cs="宋体"/>
                <w:szCs w:val="21"/>
              </w:rPr>
              <w:t>-30℃，20℃</w:t>
            </w:r>
          </w:p>
        </w:tc>
        <w:tc>
          <w:tcPr>
            <w:tcW w:w="1420" w:type="dxa"/>
            <w:vAlign w:val="center"/>
          </w:tcPr>
          <w:p>
            <w:pPr>
              <w:jc w:val="center"/>
              <w:rPr>
                <w:rFonts w:ascii="宋体" w:hAnsi="宋体" w:eastAsia="Times New Roman" w:cs="宋体"/>
                <w:szCs w:val="21"/>
              </w:rPr>
            </w:pPr>
            <w:r>
              <w:rPr>
                <w:rFonts w:hint="eastAsia" w:ascii="宋体" w:hAnsi="宋体" w:eastAsia="Times New Roman" w:cs="宋体"/>
                <w:szCs w:val="21"/>
              </w:rPr>
              <w:t>27+1</w:t>
            </w:r>
          </w:p>
        </w:tc>
        <w:tc>
          <w:tcPr>
            <w:tcW w:w="1420" w:type="dxa"/>
            <w:vAlign w:val="center"/>
          </w:tcPr>
          <w:p>
            <w:pPr>
              <w:jc w:val="center"/>
              <w:rPr>
                <w:rFonts w:ascii="宋体" w:hAnsi="宋体" w:eastAsia="Times New Roman" w:cs="宋体"/>
                <w:szCs w:val="21"/>
              </w:rPr>
            </w:pPr>
            <w:r>
              <w:rPr>
                <w:rFonts w:hint="eastAsia" w:ascii="宋体" w:hAnsi="宋体" w:eastAsia="Times New Roman" w:cs="宋体"/>
                <w:szCs w:val="21"/>
              </w:rPr>
              <w:t>14.4%</w:t>
            </w:r>
          </w:p>
        </w:tc>
        <w:tc>
          <w:tcPr>
            <w:tcW w:w="1420" w:type="dxa"/>
            <w:vAlign w:val="center"/>
          </w:tcPr>
          <w:p>
            <w:pPr>
              <w:jc w:val="center"/>
              <w:rPr>
                <w:rFonts w:ascii="宋体" w:hAnsi="宋体" w:eastAsia="Times New Roman" w:cs="宋体"/>
                <w:szCs w:val="21"/>
              </w:rPr>
            </w:pPr>
            <w:r>
              <w:rPr>
                <w:rFonts w:hint="eastAsia" w:ascii="宋体" w:hAnsi="宋体" w:eastAsia="Times New Roman" w:cs="宋体"/>
                <w:szCs w:val="21"/>
              </w:rPr>
              <w:t>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Align w:val="center"/>
          </w:tcPr>
          <w:p>
            <w:pPr>
              <w:jc w:val="center"/>
              <w:rPr>
                <w:rFonts w:ascii="宋体" w:hAnsi="宋体" w:eastAsia="Times New Roman" w:cs="宋体"/>
                <w:kern w:val="0"/>
                <w:szCs w:val="21"/>
              </w:rPr>
            </w:pPr>
            <w:r>
              <w:rPr>
                <w:rFonts w:hint="eastAsia" w:ascii="宋体" w:hAnsi="宋体" w:eastAsia="Times New Roman" w:cs="宋体"/>
                <w:kern w:val="0"/>
                <w:szCs w:val="21"/>
              </w:rPr>
              <w:t>4</w:t>
            </w:r>
          </w:p>
        </w:tc>
        <w:tc>
          <w:tcPr>
            <w:tcW w:w="1896" w:type="dxa"/>
            <w:vAlign w:val="center"/>
          </w:tcPr>
          <w:p>
            <w:pPr>
              <w:widowControl/>
              <w:jc w:val="center"/>
              <w:textAlignment w:val="center"/>
              <w:rPr>
                <w:rFonts w:ascii="宋体" w:hAnsi="宋体" w:eastAsia="Times New Roman" w:cs="宋体"/>
                <w:szCs w:val="21"/>
              </w:rPr>
            </w:pPr>
            <w:r>
              <w:rPr>
                <w:rFonts w:hint="eastAsia" w:ascii="宋体" w:hAnsi="宋体" w:eastAsia="Times New Roman" w:cs="宋体"/>
                <w:kern w:val="0"/>
                <w:szCs w:val="21"/>
              </w:rPr>
              <w:t>水泥8%  GJL-1-2（0.02%）</w:t>
            </w:r>
            <w:r>
              <w:rPr>
                <w:rFonts w:hint="eastAsia" w:ascii="宋体" w:hAnsi="宋体" w:eastAsia="Times New Roman" w:cs="宋体"/>
                <w:kern w:val="0"/>
                <w:szCs w:val="21"/>
              </w:rPr>
              <w:br w:type="textWrapping"/>
            </w:r>
            <w:r>
              <w:rPr>
                <w:rFonts w:hint="eastAsia" w:ascii="宋体" w:hAnsi="宋体" w:eastAsia="Times New Roman" w:cs="宋体"/>
                <w:kern w:val="0"/>
                <w:szCs w:val="21"/>
              </w:rPr>
              <w:t>+YG-防冻剂1（1%）</w:t>
            </w:r>
          </w:p>
        </w:tc>
        <w:tc>
          <w:tcPr>
            <w:tcW w:w="1420" w:type="dxa"/>
            <w:vAlign w:val="center"/>
          </w:tcPr>
          <w:p>
            <w:pPr>
              <w:jc w:val="center"/>
              <w:rPr>
                <w:rFonts w:ascii="宋体" w:hAnsi="宋体" w:eastAsia="Times New Roman" w:cs="宋体"/>
                <w:szCs w:val="21"/>
              </w:rPr>
            </w:pPr>
            <w:r>
              <w:rPr>
                <w:rFonts w:hint="eastAsia" w:ascii="宋体" w:hAnsi="宋体" w:eastAsia="Times New Roman" w:cs="宋体"/>
                <w:szCs w:val="21"/>
              </w:rPr>
              <w:t>-30℃，20℃</w:t>
            </w:r>
          </w:p>
        </w:tc>
        <w:tc>
          <w:tcPr>
            <w:tcW w:w="1420" w:type="dxa"/>
            <w:vAlign w:val="center"/>
          </w:tcPr>
          <w:p>
            <w:pPr>
              <w:jc w:val="center"/>
              <w:rPr>
                <w:rFonts w:ascii="宋体" w:hAnsi="宋体" w:eastAsia="Times New Roman" w:cs="宋体"/>
                <w:szCs w:val="21"/>
              </w:rPr>
            </w:pPr>
            <w:r>
              <w:rPr>
                <w:rFonts w:hint="eastAsia" w:ascii="宋体" w:hAnsi="宋体" w:eastAsia="Times New Roman" w:cs="宋体"/>
                <w:szCs w:val="21"/>
              </w:rPr>
              <w:t>27+1</w:t>
            </w:r>
          </w:p>
        </w:tc>
        <w:tc>
          <w:tcPr>
            <w:tcW w:w="1420" w:type="dxa"/>
            <w:vAlign w:val="center"/>
          </w:tcPr>
          <w:p>
            <w:pPr>
              <w:jc w:val="center"/>
              <w:rPr>
                <w:rFonts w:ascii="宋体" w:hAnsi="宋体" w:eastAsia="Times New Roman" w:cs="宋体"/>
                <w:szCs w:val="21"/>
              </w:rPr>
            </w:pPr>
            <w:r>
              <w:rPr>
                <w:rFonts w:hint="eastAsia" w:ascii="宋体" w:hAnsi="宋体" w:eastAsia="Times New Roman" w:cs="宋体"/>
                <w:szCs w:val="21"/>
              </w:rPr>
              <w:t>8.7%</w:t>
            </w:r>
          </w:p>
        </w:tc>
        <w:tc>
          <w:tcPr>
            <w:tcW w:w="1420" w:type="dxa"/>
            <w:vAlign w:val="center"/>
          </w:tcPr>
          <w:p>
            <w:pPr>
              <w:jc w:val="center"/>
              <w:rPr>
                <w:rFonts w:ascii="宋体" w:hAnsi="宋体" w:eastAsia="Times New Roman" w:cs="宋体"/>
                <w:szCs w:val="21"/>
              </w:rPr>
            </w:pPr>
            <w:r>
              <w:rPr>
                <w:rFonts w:hint="eastAsia" w:ascii="宋体" w:hAnsi="宋体" w:eastAsia="Times New Roman" w:cs="宋体"/>
                <w:szCs w:val="21"/>
              </w:rPr>
              <w:t>-5.0%</w:t>
            </w:r>
          </w:p>
        </w:tc>
      </w:tr>
    </w:tbl>
    <w:p>
      <w:pPr>
        <w:jc w:val="center"/>
        <w:rPr>
          <w:rFonts w:ascii="宋体" w:hAnsi="宋体" w:cs="宋体"/>
          <w:b/>
          <w:bCs/>
          <w:szCs w:val="21"/>
        </w:rPr>
      </w:pPr>
    </w:p>
    <w:p>
      <w:pPr>
        <w:jc w:val="center"/>
        <w:rPr>
          <w:rFonts w:ascii="宋体" w:hAnsi="宋体" w:cs="宋体"/>
          <w:b/>
          <w:bCs/>
          <w:szCs w:val="21"/>
        </w:rPr>
      </w:pPr>
    </w:p>
    <w:p>
      <w:pPr>
        <w:jc w:val="center"/>
        <w:rPr>
          <w:rFonts w:ascii="宋体" w:hAnsi="宋体" w:cs="宋体"/>
          <w:b/>
          <w:bCs/>
          <w:szCs w:val="21"/>
        </w:rPr>
      </w:pPr>
    </w:p>
    <w:p>
      <w:pPr>
        <w:jc w:val="center"/>
        <w:rPr>
          <w:rFonts w:ascii="宋体" w:hAnsi="宋体" w:cs="宋体"/>
          <w:b/>
          <w:bCs/>
          <w:szCs w:val="21"/>
        </w:rPr>
      </w:pPr>
      <w:r>
        <w:rPr>
          <w:rFonts w:hint="eastAsia" w:ascii="宋体" w:hAnsi="宋体" w:cs="宋体"/>
          <w:b/>
          <w:bCs/>
          <w:szCs w:val="21"/>
        </w:rPr>
        <w:t>4.4 固化土混合料的配合比设计</w:t>
      </w:r>
    </w:p>
    <w:p>
      <w:pPr>
        <w:jc w:val="center"/>
        <w:rPr>
          <w:rFonts w:ascii="宋体" w:hAnsi="宋体" w:cs="宋体"/>
          <w:b/>
          <w:bCs/>
          <w:szCs w:val="21"/>
        </w:rPr>
      </w:pPr>
    </w:p>
    <w:p>
      <w:pPr>
        <w:pStyle w:val="16"/>
        <w:numPr>
          <w:ilvl w:val="0"/>
          <w:numId w:val="0"/>
        </w:numPr>
        <w:rPr>
          <w:rFonts w:ascii="宋体" w:hAnsi="宋体" w:cs="宋体"/>
          <w:szCs w:val="21"/>
        </w:rPr>
      </w:pPr>
      <w:r>
        <w:rPr>
          <w:rFonts w:hint="eastAsia" w:ascii="宋体" w:hAnsi="宋体" w:cs="宋体"/>
          <w:b/>
          <w:bCs/>
          <w:szCs w:val="21"/>
        </w:rPr>
        <w:t>4.2.1</w:t>
      </w:r>
      <w:r>
        <w:rPr>
          <w:rFonts w:hint="eastAsia" w:ascii="宋体" w:hAnsi="宋体" w:cs="宋体"/>
          <w:szCs w:val="21"/>
        </w:rPr>
        <w:t>主要解决固化土混合料中胶结料掺量选取问题，包括水泥、石灰和复合胶结料。由于土质的复杂性，只提供了掺量的范围，但不做严格限定。固化土中胶结料的掺量并非越多越好，某些土质中胶结料掺量过高会引起严重的收缩开裂，故应合理选用胶结料的加入量。最终通过试验和经济技术综合评定来确定。</w:t>
      </w:r>
    </w:p>
    <w:p>
      <w:pPr>
        <w:pStyle w:val="16"/>
        <w:numPr>
          <w:ilvl w:val="0"/>
          <w:numId w:val="0"/>
        </w:numPr>
        <w:ind w:left="420" w:leftChars="200"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例如：当土料的最大干密度小于1.8g/cm</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时，设计固化土无侧限抗压强度在2MPa</w:t>
      </w:r>
    </w:p>
    <w:p>
      <w:pPr>
        <w:pStyle w:val="16"/>
        <w:numPr>
          <w:ilvl w:val="0"/>
          <w:numId w:val="0"/>
        </w:numPr>
        <w:ind w:left="420" w:leftChars="200"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以下，可选用普通型固化土，则水泥胶结料掺量可选3%</w:t>
      </w:r>
      <w:r>
        <w:rPr>
          <w:rFonts w:hint="eastAsia" w:ascii="宋体" w:hAnsi="宋体" w:cs="宋体"/>
        </w:rPr>
        <w:t>～</w:t>
      </w:r>
      <w:r>
        <w:rPr>
          <w:rFonts w:hint="eastAsia" w:asciiTheme="minorEastAsia" w:hAnsiTheme="minorEastAsia" w:eastAsiaTheme="minorEastAsia" w:cstheme="minorEastAsia"/>
        </w:rPr>
        <w:t>6%。</w:t>
      </w:r>
    </w:p>
    <w:p>
      <w:pPr>
        <w:rPr>
          <w:rFonts w:ascii="宋体" w:hAnsi="宋体" w:cs="宋体"/>
          <w:szCs w:val="21"/>
        </w:rPr>
      </w:pPr>
      <w:r>
        <w:rPr>
          <w:rFonts w:hint="eastAsia" w:ascii="宋体" w:hAnsi="宋体" w:cs="宋体"/>
          <w:szCs w:val="21"/>
        </w:rPr>
        <w:t>在采用生石灰胶结料配制混合料时，土料先加入石灰胶结料并混合以后需要闷料4～12小时，然后继续配料。</w:t>
      </w:r>
    </w:p>
    <w:p>
      <w:pPr>
        <w:rPr>
          <w:rFonts w:ascii="宋体" w:hAnsi="宋体" w:cs="宋体"/>
          <w:b/>
          <w:bCs/>
          <w:szCs w:val="21"/>
        </w:rPr>
      </w:pPr>
    </w:p>
    <w:p>
      <w:pPr>
        <w:rPr>
          <w:rFonts w:ascii="宋体" w:hAnsi="宋体" w:cs="宋体"/>
          <w:szCs w:val="21"/>
        </w:rPr>
      </w:pPr>
      <w:r>
        <w:rPr>
          <w:rFonts w:hint="eastAsia" w:ascii="宋体" w:hAnsi="宋体" w:cs="宋体"/>
          <w:b/>
          <w:bCs/>
          <w:szCs w:val="21"/>
        </w:rPr>
        <w:t xml:space="preserve">5.2.2 </w:t>
      </w:r>
      <w:r>
        <w:rPr>
          <w:rFonts w:hint="eastAsia" w:ascii="宋体" w:hAnsi="宋体" w:cs="宋体"/>
          <w:szCs w:val="21"/>
        </w:rPr>
        <w:t>土壤固化剂应按产品标准《土壤固化外加剂》CJ/T486选用。由于工程土质的变异性，一种土壤固化剂不是对所有土质都能适应。本规程规范了土壤固化剂对土质的适应性和掺量的试验。在选用土壤固化剂时可参考厂家提供的掺量，并在掺量波动范围内选取三个掺量，进行强度试验，比较无侧限抗压强度比，确定土壤固化剂的适应性和掺量。</w:t>
      </w:r>
    </w:p>
    <w:p>
      <w:pPr>
        <w:rPr>
          <w:rFonts w:ascii="宋体" w:hAnsi="宋体" w:cs="宋体"/>
          <w:szCs w:val="21"/>
        </w:rPr>
      </w:pPr>
    </w:p>
    <w:p>
      <w:pPr>
        <w:ind w:firstLine="420" w:firstLineChars="200"/>
        <w:rPr>
          <w:rFonts w:ascii="宋体" w:hAnsi="宋体" w:cs="宋体"/>
          <w:szCs w:val="21"/>
        </w:rPr>
      </w:pPr>
    </w:p>
    <w:p>
      <w:pPr>
        <w:rPr>
          <w:rFonts w:ascii="宋体" w:hAnsi="宋体" w:cs="宋体"/>
          <w:sz w:val="24"/>
          <w:szCs w:val="24"/>
        </w:rPr>
      </w:pPr>
    </w:p>
    <w:p>
      <w:pPr>
        <w:jc w:val="left"/>
        <w:rPr>
          <w:rFonts w:ascii="宋体" w:hAnsi="宋体" w:cs="宋体"/>
          <w:b/>
          <w:bCs/>
          <w:sz w:val="36"/>
          <w:szCs w:val="36"/>
        </w:rPr>
      </w:pPr>
      <w:r>
        <w:rPr>
          <w:rFonts w:hint="eastAsia" w:ascii="宋体" w:hAnsi="宋体" w:cs="宋体"/>
          <w:sz w:val="28"/>
          <w:szCs w:val="28"/>
        </w:rPr>
        <w:t xml:space="preserve">            </w:t>
      </w:r>
      <w:r>
        <w:rPr>
          <w:rFonts w:hint="eastAsia" w:ascii="宋体" w:hAnsi="宋体" w:cs="宋体"/>
          <w:b/>
          <w:bCs/>
          <w:sz w:val="36"/>
          <w:szCs w:val="36"/>
        </w:rPr>
        <w:t>5</w:t>
      </w:r>
      <w:r>
        <w:rPr>
          <w:rFonts w:ascii="宋体" w:hAnsi="宋体" w:cs="宋体"/>
          <w:b/>
          <w:bCs/>
          <w:sz w:val="36"/>
          <w:szCs w:val="36"/>
        </w:rPr>
        <w:t xml:space="preserve">  </w:t>
      </w:r>
      <w:r>
        <w:rPr>
          <w:rFonts w:hint="eastAsia" w:ascii="宋体" w:hAnsi="宋体" w:cs="宋体"/>
          <w:b/>
          <w:bCs/>
          <w:sz w:val="36"/>
          <w:szCs w:val="36"/>
        </w:rPr>
        <w:t>固化土道路结构设计</w:t>
      </w:r>
    </w:p>
    <w:p>
      <w:pPr>
        <w:jc w:val="center"/>
        <w:rPr>
          <w:rFonts w:ascii="宋体" w:hAnsi="宋体" w:cs="宋体"/>
          <w:b/>
          <w:bCs/>
          <w:sz w:val="36"/>
          <w:szCs w:val="36"/>
        </w:rPr>
      </w:pPr>
    </w:p>
    <w:p>
      <w:pPr>
        <w:jc w:val="center"/>
        <w:rPr>
          <w:rFonts w:ascii="宋体" w:hAnsi="宋体" w:cs="宋体"/>
          <w:b/>
          <w:bCs/>
          <w:szCs w:val="21"/>
        </w:rPr>
      </w:pPr>
      <w:r>
        <w:rPr>
          <w:rFonts w:hint="eastAsia" w:ascii="宋体" w:hAnsi="宋体" w:cs="宋体"/>
          <w:b/>
          <w:bCs/>
          <w:szCs w:val="21"/>
        </w:rPr>
        <w:t>5.1  一般规定</w:t>
      </w:r>
    </w:p>
    <w:p>
      <w:pPr>
        <w:jc w:val="center"/>
        <w:rPr>
          <w:rFonts w:ascii="宋体" w:hAnsi="宋体" w:cs="宋体"/>
          <w:b/>
          <w:bCs/>
          <w:szCs w:val="21"/>
        </w:rPr>
      </w:pPr>
    </w:p>
    <w:p>
      <w:pPr>
        <w:rPr>
          <w:rFonts w:ascii="宋体" w:hAnsi="宋体" w:cs="宋体"/>
          <w:szCs w:val="21"/>
        </w:rPr>
      </w:pPr>
      <w:r>
        <w:rPr>
          <w:rFonts w:hint="eastAsia" w:ascii="宋体" w:hAnsi="宋体" w:cs="宋体"/>
          <w:szCs w:val="21"/>
        </w:rPr>
        <w:t>5.1.1～5.1.2固化土道路的基层、底基层和路基结构的设计可参考现行的道路设计规范。公路设计可参照《公路沥青路面设计规范》（JTGD50）和《水泥混凝土路面设计规范》（JTG40）等。城镇道路可参照《城镇道路路面设计规范》（CJJ169）执行。</w:t>
      </w:r>
    </w:p>
    <w:p>
      <w:pPr>
        <w:rPr>
          <w:rFonts w:ascii="宋体" w:hAnsi="宋体" w:cs="宋体"/>
          <w:szCs w:val="21"/>
        </w:rPr>
      </w:pPr>
    </w:p>
    <w:p>
      <w:pPr>
        <w:rPr>
          <w:rFonts w:ascii="宋体" w:hAnsi="宋体" w:cs="宋体"/>
          <w:szCs w:val="21"/>
        </w:rPr>
      </w:pPr>
      <w:r>
        <w:rPr>
          <w:rFonts w:hint="eastAsia" w:ascii="宋体" w:hAnsi="宋体" w:cs="宋体"/>
          <w:szCs w:val="21"/>
        </w:rPr>
        <w:t>5.1.3增强路基的稳固性是固化土道路设计的基本要求。可以参考上述三个规范对路基的要求，设计选取路床顶面回弹模量值。如下表所示（MPa）：</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254"/>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86" w:type="dxa"/>
          </w:tcPr>
          <w:p>
            <w:pPr>
              <w:tabs>
                <w:tab w:val="center" w:pos="685"/>
              </w:tabs>
              <w:ind w:firstLine="420" w:firstLineChars="200"/>
              <w:rPr>
                <w:rFonts w:ascii="宋体" w:hAnsi="宋体" w:eastAsia="Times New Roman" w:cs="宋体"/>
                <w:szCs w:val="21"/>
              </w:rPr>
            </w:pPr>
            <w:r>
              <w:rPr>
                <w:rFonts w:ascii="宋体" w:eastAsia="Times New Roman"/>
                <w:szCs w:val="18"/>
              </w:rPr>
              <mc:AlternateContent>
                <mc:Choice Requires="wps">
                  <w:drawing>
                    <wp:anchor distT="0" distB="0" distL="114300" distR="114300" simplePos="0" relativeHeight="251795456" behindDoc="0" locked="0" layoutInCell="1" allowOverlap="1">
                      <wp:simplePos x="0" y="0"/>
                      <wp:positionH relativeFrom="column">
                        <wp:posOffset>-61595</wp:posOffset>
                      </wp:positionH>
                      <wp:positionV relativeFrom="paragraph">
                        <wp:posOffset>1905</wp:posOffset>
                      </wp:positionV>
                      <wp:extent cx="1047750" cy="438150"/>
                      <wp:effectExtent l="1905" t="4445" r="17145" b="14605"/>
                      <wp:wrapNone/>
                      <wp:docPr id="3" name="直接连接符 3"/>
                      <wp:cNvGraphicFramePr/>
                      <a:graphic xmlns:a="http://schemas.openxmlformats.org/drawingml/2006/main">
                        <a:graphicData uri="http://schemas.microsoft.com/office/word/2010/wordprocessingShape">
                          <wps:wsp>
                            <wps:cNvCnPr/>
                            <wps:spPr>
                              <a:xfrm>
                                <a:off x="1081405" y="3300095"/>
                                <a:ext cx="104775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5pt;margin-top:0.15pt;height:34.5pt;width:82.5pt;z-index:251795456;mso-width-relative:page;mso-height-relative:page;" filled="f" stroked="t" coordsize="21600,21600" o:gfxdata="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MF5PD1gAAAAYBAAAPAAAA&#10;AAAAAAEAIAAAACIAAABkcnMvZG93bnJldi54bWxQSwECFAAUAAAACACHTuJAWu2LJd4BAAB0AwAA&#10;DgAAAAAAAAABACAAAAAlAQAAZHJzL2Uyb0RvYy54bWxQSwUGAAAAAAYABgBZAQAAdQUAAAAA&#10;">
                      <v:fill on="f" focussize="0,0"/>
                      <v:stroke weight="0.5pt" color="#5B9BD5 [3204]" miterlimit="8" joinstyle="miter"/>
                      <v:imagedata o:title=""/>
                      <o:lock v:ext="edit" aspectratio="f"/>
                    </v:line>
                  </w:pict>
                </mc:Fallback>
              </mc:AlternateContent>
            </w:r>
            <w:r>
              <w:rPr>
                <w:rFonts w:hint="eastAsia" w:ascii="宋体" w:hAnsi="宋体" w:eastAsia="Times New Roman" w:cs="宋体"/>
                <w:szCs w:val="21"/>
              </w:rPr>
              <w:tab/>
            </w:r>
            <w:r>
              <w:rPr>
                <w:rFonts w:hint="eastAsia" w:ascii="宋体" w:hAnsi="宋体" w:eastAsia="Times New Roman" w:cs="宋体"/>
                <w:szCs w:val="21"/>
              </w:rPr>
              <w:t xml:space="preserve"> 荷载等级</w:t>
            </w:r>
          </w:p>
          <w:p>
            <w:pPr>
              <w:rPr>
                <w:rFonts w:ascii="宋体" w:hAnsi="宋体" w:eastAsia="Times New Roman" w:cs="宋体"/>
                <w:szCs w:val="21"/>
              </w:rPr>
            </w:pPr>
            <w:r>
              <w:rPr>
                <w:rFonts w:hint="eastAsia" w:ascii="宋体" w:hAnsi="宋体" w:eastAsia="Times New Roman" w:cs="宋体"/>
                <w:szCs w:val="21"/>
              </w:rPr>
              <w:t>规程</w:t>
            </w:r>
          </w:p>
        </w:tc>
        <w:tc>
          <w:tcPr>
            <w:tcW w:w="1254" w:type="dxa"/>
          </w:tcPr>
          <w:p>
            <w:pPr>
              <w:rPr>
                <w:rFonts w:ascii="宋体" w:hAnsi="宋体" w:eastAsia="Times New Roman" w:cs="宋体"/>
                <w:szCs w:val="21"/>
              </w:rPr>
            </w:pPr>
            <w:r>
              <w:rPr>
                <w:rFonts w:hint="eastAsia" w:ascii="宋体" w:hAnsi="宋体" w:eastAsia="Times New Roman" w:cs="宋体"/>
                <w:szCs w:val="21"/>
              </w:rPr>
              <w:t>极重</w:t>
            </w:r>
          </w:p>
        </w:tc>
        <w:tc>
          <w:tcPr>
            <w:tcW w:w="1420" w:type="dxa"/>
          </w:tcPr>
          <w:p>
            <w:pPr>
              <w:rPr>
                <w:rFonts w:ascii="宋体" w:hAnsi="宋体" w:eastAsia="Times New Roman" w:cs="宋体"/>
                <w:szCs w:val="21"/>
              </w:rPr>
            </w:pPr>
            <w:r>
              <w:rPr>
                <w:rFonts w:hint="eastAsia" w:ascii="宋体" w:hAnsi="宋体" w:eastAsia="Times New Roman" w:cs="宋体"/>
                <w:szCs w:val="21"/>
              </w:rPr>
              <w:t>特重</w:t>
            </w:r>
          </w:p>
        </w:tc>
        <w:tc>
          <w:tcPr>
            <w:tcW w:w="1420" w:type="dxa"/>
          </w:tcPr>
          <w:p>
            <w:pPr>
              <w:rPr>
                <w:rFonts w:ascii="宋体" w:hAnsi="宋体" w:eastAsia="Times New Roman" w:cs="宋体"/>
                <w:szCs w:val="21"/>
              </w:rPr>
            </w:pPr>
            <w:r>
              <w:rPr>
                <w:rFonts w:hint="eastAsia" w:ascii="宋体" w:hAnsi="宋体" w:eastAsia="Times New Roman" w:cs="宋体"/>
                <w:szCs w:val="21"/>
              </w:rPr>
              <w:t>重交通</w:t>
            </w:r>
          </w:p>
        </w:tc>
        <w:tc>
          <w:tcPr>
            <w:tcW w:w="1421" w:type="dxa"/>
          </w:tcPr>
          <w:p>
            <w:pPr>
              <w:rPr>
                <w:rFonts w:ascii="宋体" w:hAnsi="宋体" w:eastAsia="Times New Roman" w:cs="宋体"/>
                <w:szCs w:val="21"/>
              </w:rPr>
            </w:pPr>
            <w:r>
              <w:rPr>
                <w:rFonts w:hint="eastAsia" w:ascii="宋体" w:hAnsi="宋体" w:eastAsia="Times New Roman" w:cs="宋体"/>
                <w:szCs w:val="21"/>
              </w:rPr>
              <w:t>中、轻交通</w:t>
            </w:r>
          </w:p>
        </w:tc>
        <w:tc>
          <w:tcPr>
            <w:tcW w:w="1421" w:type="dxa"/>
          </w:tcPr>
          <w:p>
            <w:pPr>
              <w:rPr>
                <w:rFonts w:ascii="宋体" w:hAnsi="宋体" w:eastAsia="Times New Roman" w:cs="宋体"/>
                <w:szCs w:val="21"/>
              </w:rPr>
            </w:pPr>
            <w:r>
              <w:rPr>
                <w:rFonts w:hint="eastAsia" w:ascii="宋体" w:hAnsi="宋体" w:eastAsia="Times New Roman" w:cs="宋体"/>
                <w:szCs w:val="21"/>
              </w:rPr>
              <w:t>乡村交通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rPr>
                <w:rFonts w:ascii="宋体" w:hAnsi="宋体" w:eastAsia="Times New Roman" w:cs="宋体"/>
                <w:szCs w:val="21"/>
              </w:rPr>
            </w:pPr>
            <w:r>
              <w:rPr>
                <w:rFonts w:hint="eastAsia" w:ascii="宋体" w:hAnsi="宋体" w:eastAsia="Times New Roman" w:cs="宋体"/>
                <w:szCs w:val="21"/>
              </w:rPr>
              <w:t>JTG D50—2017</w:t>
            </w:r>
          </w:p>
        </w:tc>
        <w:tc>
          <w:tcPr>
            <w:tcW w:w="1254" w:type="dxa"/>
          </w:tcPr>
          <w:p>
            <w:pPr>
              <w:rPr>
                <w:rFonts w:ascii="宋体" w:hAnsi="宋体" w:eastAsia="Times New Roman" w:cs="宋体"/>
                <w:szCs w:val="21"/>
              </w:rPr>
            </w:pPr>
            <w:r>
              <w:rPr>
                <w:rFonts w:hint="eastAsia" w:ascii="宋体" w:hAnsi="宋体" w:eastAsia="Times New Roman" w:cs="宋体"/>
                <w:szCs w:val="21"/>
              </w:rPr>
              <w:t>70</w:t>
            </w:r>
          </w:p>
        </w:tc>
        <w:tc>
          <w:tcPr>
            <w:tcW w:w="1420" w:type="dxa"/>
          </w:tcPr>
          <w:p>
            <w:pPr>
              <w:rPr>
                <w:rFonts w:ascii="宋体" w:hAnsi="宋体" w:eastAsia="Times New Roman" w:cs="宋体"/>
                <w:szCs w:val="21"/>
              </w:rPr>
            </w:pPr>
            <w:r>
              <w:rPr>
                <w:rFonts w:hint="eastAsia" w:ascii="宋体" w:hAnsi="宋体" w:eastAsia="Times New Roman" w:cs="宋体"/>
                <w:szCs w:val="21"/>
              </w:rPr>
              <w:t>60</w:t>
            </w:r>
          </w:p>
        </w:tc>
        <w:tc>
          <w:tcPr>
            <w:tcW w:w="1420" w:type="dxa"/>
          </w:tcPr>
          <w:p>
            <w:pPr>
              <w:rPr>
                <w:rFonts w:ascii="宋体" w:hAnsi="宋体" w:eastAsia="Times New Roman" w:cs="宋体"/>
                <w:szCs w:val="21"/>
              </w:rPr>
            </w:pPr>
            <w:r>
              <w:rPr>
                <w:rFonts w:hint="eastAsia" w:ascii="宋体" w:hAnsi="宋体" w:eastAsia="Times New Roman" w:cs="宋体"/>
                <w:szCs w:val="21"/>
              </w:rPr>
              <w:t>50</w:t>
            </w:r>
          </w:p>
        </w:tc>
        <w:tc>
          <w:tcPr>
            <w:tcW w:w="1421" w:type="dxa"/>
          </w:tcPr>
          <w:p>
            <w:pPr>
              <w:rPr>
                <w:rFonts w:ascii="宋体" w:hAnsi="宋体" w:eastAsia="Times New Roman" w:cs="宋体"/>
                <w:szCs w:val="21"/>
              </w:rPr>
            </w:pPr>
            <w:r>
              <w:rPr>
                <w:rFonts w:hint="eastAsia" w:ascii="宋体" w:hAnsi="宋体" w:eastAsia="Times New Roman" w:cs="宋体"/>
                <w:szCs w:val="21"/>
              </w:rPr>
              <w:t>40</w:t>
            </w:r>
          </w:p>
        </w:tc>
        <w:tc>
          <w:tcPr>
            <w:tcW w:w="1421" w:type="dxa"/>
          </w:tcPr>
          <w:p>
            <w:pPr>
              <w:rPr>
                <w:rFonts w:ascii="宋体" w:hAnsi="宋体" w:eastAsia="Times New Roman" w:cs="宋体"/>
                <w:szCs w:val="21"/>
              </w:rPr>
            </w:pPr>
            <w:r>
              <w:rPr>
                <w:rFonts w:hint="eastAsia" w:ascii="宋体" w:hAnsi="宋体" w:eastAsia="Times New Roman"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86" w:type="dxa"/>
          </w:tcPr>
          <w:p>
            <w:pPr>
              <w:rPr>
                <w:rFonts w:ascii="宋体" w:hAnsi="宋体" w:eastAsia="Times New Roman" w:cs="宋体"/>
                <w:szCs w:val="21"/>
              </w:rPr>
            </w:pPr>
            <w:r>
              <w:rPr>
                <w:rFonts w:hint="eastAsia" w:ascii="宋体" w:hAnsi="宋体" w:eastAsia="Times New Roman" w:cs="宋体"/>
                <w:szCs w:val="21"/>
              </w:rPr>
              <w:t>CJJ37—2012</w:t>
            </w:r>
          </w:p>
          <w:p>
            <w:pPr>
              <w:rPr>
                <w:rFonts w:ascii="宋体" w:hAnsi="宋体" w:eastAsia="Times New Roman" w:cs="宋体"/>
                <w:szCs w:val="21"/>
              </w:rPr>
            </w:pPr>
            <w:r>
              <w:rPr>
                <w:rFonts w:hint="eastAsia" w:ascii="宋体" w:hAnsi="宋体" w:eastAsia="Times New Roman" w:cs="宋体"/>
                <w:szCs w:val="21"/>
              </w:rPr>
              <w:t>CJJ169—2011</w:t>
            </w:r>
          </w:p>
        </w:tc>
        <w:tc>
          <w:tcPr>
            <w:tcW w:w="6936" w:type="dxa"/>
            <w:gridSpan w:val="5"/>
          </w:tcPr>
          <w:p>
            <w:pPr>
              <w:rPr>
                <w:rFonts w:ascii="宋体" w:hAnsi="宋体" w:eastAsia="Times New Roman" w:cs="宋体"/>
                <w:szCs w:val="21"/>
              </w:rPr>
            </w:pPr>
            <w:r>
              <w:rPr>
                <w:rFonts w:hint="eastAsia" w:ascii="宋体" w:hAnsi="宋体" w:eastAsia="Times New Roman" w:cs="宋体"/>
                <w:szCs w:val="21"/>
              </w:rPr>
              <w:t xml:space="preserve">                         主干路≮30    次干路≮20</w:t>
            </w:r>
          </w:p>
        </w:tc>
      </w:tr>
    </w:tbl>
    <w:p>
      <w:pPr>
        <w:rPr>
          <w:rFonts w:ascii="宋体" w:hAnsi="宋体" w:cs="宋体"/>
          <w:szCs w:val="21"/>
        </w:rPr>
      </w:pPr>
    </w:p>
    <w:p>
      <w:pPr>
        <w:rPr>
          <w:rFonts w:ascii="宋体" w:hAnsi="宋体" w:cs="宋体"/>
          <w:szCs w:val="21"/>
        </w:rPr>
      </w:pPr>
      <w:r>
        <w:rPr>
          <w:rFonts w:hint="eastAsia" w:ascii="宋体" w:hAnsi="宋体" w:cs="宋体"/>
          <w:szCs w:val="21"/>
        </w:rPr>
        <w:t>这对道路面层结构的稳定性十分重要，适当提高路床顶面回弹模量值对于提高道路稳定性、抗变形能力和耐久性是有利的。</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5.1.4 根据研究和试验，固化土可以用于各级道路基层、底基层和垫层。在固化土基层上面可以铺设沥青混凝土、水泥混凝土和路面砖。固化土可以达到高等级公路基层所要求的物理力学性能。由于其半刚性和板结性的特点，对于固化土基层上的沥青路面的稳定性十分有利。工程调查发现固化土基层上的沥青面层很少出现反射性裂缝。</w:t>
      </w:r>
    </w:p>
    <w:p>
      <w:pPr>
        <w:rPr>
          <w:rFonts w:ascii="宋体" w:hAnsi="宋体" w:cs="宋体"/>
          <w:szCs w:val="21"/>
        </w:rPr>
      </w:pPr>
    </w:p>
    <w:p>
      <w:pPr>
        <w:rPr>
          <w:rFonts w:ascii="宋体" w:hAnsi="宋体" w:cs="宋体"/>
          <w:szCs w:val="21"/>
        </w:rPr>
      </w:pPr>
      <w:r>
        <w:rPr>
          <w:rFonts w:hint="eastAsia" w:ascii="宋体" w:hAnsi="宋体" w:cs="宋体"/>
          <w:szCs w:val="21"/>
        </w:rPr>
        <w:t>5.1.5 等级道路以下的乡村道路、园林景区道路和矿区道路等，由于各类原因，多年来就已经在进行土基路面的施工应用，例如 农村的泥屑路等，只是强度和耐水等路面性能不好，还不能满足乡村道路的需求。因此固化土的出现，解决了土基路面强度、耐水等问题，很快就得到了应用。乡村应用固化土道路的趋势刚刚兴起，有必要在总结初步经验的基础上规范乡村固化土道路应用的一些基本的原则和施工方法，有利于今后的完善和发展。</w:t>
      </w:r>
    </w:p>
    <w:p>
      <w:pPr>
        <w:rPr>
          <w:rFonts w:ascii="宋体" w:hAnsi="宋体" w:cs="宋体"/>
          <w:szCs w:val="21"/>
        </w:rPr>
      </w:pPr>
    </w:p>
    <w:p>
      <w:pPr>
        <w:jc w:val="center"/>
        <w:rPr>
          <w:rFonts w:ascii="宋体" w:hAnsi="宋体" w:cs="宋体"/>
          <w:b/>
          <w:bCs/>
          <w:szCs w:val="21"/>
        </w:rPr>
      </w:pPr>
      <w:r>
        <w:rPr>
          <w:rFonts w:hint="eastAsia" w:ascii="宋体" w:hAnsi="宋体" w:cs="宋体"/>
          <w:b/>
          <w:bCs/>
          <w:szCs w:val="21"/>
        </w:rPr>
        <w:t>5.2  结构设计</w:t>
      </w:r>
    </w:p>
    <w:p>
      <w:pPr>
        <w:jc w:val="center"/>
        <w:rPr>
          <w:rFonts w:ascii="宋体" w:hAnsi="宋体" w:cs="宋体"/>
          <w:b/>
          <w:bCs/>
          <w:szCs w:val="21"/>
        </w:rPr>
      </w:pPr>
    </w:p>
    <w:p>
      <w:pPr>
        <w:rPr>
          <w:rFonts w:ascii="宋体" w:hAnsi="宋体" w:cs="宋体"/>
          <w:szCs w:val="21"/>
        </w:rPr>
      </w:pPr>
      <w:r>
        <w:rPr>
          <w:rFonts w:hint="eastAsia" w:ascii="宋体" w:hAnsi="宋体" w:cs="宋体"/>
          <w:szCs w:val="21"/>
        </w:rPr>
        <w:t>5.2.1 固化土用于城镇道路的基层与底基层，进行路面结构设计时可以参照《城镇道路路面设计规范》（CJJ169）有关规定；用于公路基层和底基层，可参考《公路沥青路面设计规范》（JTG D50）和《水泥混凝土路面设计规范》（JTG D40）,结构计算可以暂行《公路沥青路面设计规范》（JTG D50-2006）版本有关方法。有关固化土材料性能的参考值参见附录A.</w:t>
      </w:r>
    </w:p>
    <w:p>
      <w:pPr>
        <w:rPr>
          <w:rFonts w:ascii="宋体" w:hAnsi="宋体" w:cs="宋体"/>
          <w:szCs w:val="21"/>
        </w:rPr>
      </w:pPr>
    </w:p>
    <w:p>
      <w:pPr>
        <w:rPr>
          <w:rFonts w:ascii="宋体" w:hAnsi="宋体" w:cs="宋体"/>
          <w:szCs w:val="21"/>
        </w:rPr>
      </w:pPr>
      <w:r>
        <w:rPr>
          <w:rFonts w:hint="eastAsia" w:ascii="宋体" w:hAnsi="宋体" w:cs="宋体"/>
          <w:szCs w:val="21"/>
        </w:rPr>
        <w:t>6.2.2  规定了固化土施工时结构层厚度最低和最高值。这是根据目前我国施工机具能力而定的。小于15 cm,碾压时容易发生推搓现象，破坏层间结合；高于25cm搅拌深度难以达到，碾压难以达到高密实度。</w:t>
      </w:r>
    </w:p>
    <w:p>
      <w:pPr>
        <w:rPr>
          <w:rFonts w:ascii="宋体" w:hAnsi="宋体" w:cs="宋体"/>
          <w:szCs w:val="21"/>
        </w:rPr>
      </w:pPr>
    </w:p>
    <w:p>
      <w:pPr>
        <w:rPr>
          <w:rFonts w:ascii="宋体" w:hAnsi="宋体" w:cs="宋体"/>
          <w:szCs w:val="21"/>
        </w:rPr>
      </w:pPr>
      <w:r>
        <w:rPr>
          <w:rFonts w:hint="eastAsia" w:ascii="宋体" w:hAnsi="宋体" w:cs="宋体"/>
          <w:szCs w:val="21"/>
        </w:rPr>
        <w:t>6.2.3  固化土道路基层的结构设计，在寒冷和严寒地区要考虑固化土的防冻措施；在干燥地区，要考虑干湿变形，防止出现干燥收缩裂缝。必要时可以加入固化土防冻剂和干燥收缩补偿剂。用量可根据供应商推荐值经试验而定。</w:t>
      </w:r>
    </w:p>
    <w:p>
      <w:pPr>
        <w:rPr>
          <w:rFonts w:ascii="宋体" w:hAnsi="宋体" w:cs="宋体"/>
          <w:szCs w:val="21"/>
        </w:rPr>
      </w:pPr>
    </w:p>
    <w:p>
      <w:pPr>
        <w:jc w:val="center"/>
        <w:rPr>
          <w:rFonts w:ascii="宋体" w:hAnsi="宋体" w:cs="宋体"/>
          <w:b/>
          <w:bCs/>
          <w:szCs w:val="21"/>
        </w:rPr>
      </w:pPr>
      <w:r>
        <w:rPr>
          <w:rFonts w:hint="eastAsia" w:ascii="宋体" w:hAnsi="宋体" w:cs="宋体"/>
          <w:b/>
          <w:bCs/>
          <w:szCs w:val="21"/>
        </w:rPr>
        <w:t>5.3  固化土面层的结构设计</w:t>
      </w:r>
    </w:p>
    <w:p>
      <w:pPr>
        <w:jc w:val="center"/>
        <w:rPr>
          <w:rFonts w:ascii="宋体" w:hAnsi="宋体" w:cs="宋体"/>
          <w:b/>
          <w:bCs/>
          <w:szCs w:val="21"/>
        </w:rPr>
      </w:pPr>
    </w:p>
    <w:p>
      <w:pPr>
        <w:rPr>
          <w:rFonts w:ascii="宋体" w:hAnsi="宋体" w:cs="宋体"/>
          <w:szCs w:val="21"/>
        </w:rPr>
      </w:pPr>
      <w:r>
        <w:rPr>
          <w:rFonts w:hint="eastAsia" w:ascii="宋体" w:hAnsi="宋体" w:cs="宋体"/>
          <w:szCs w:val="21"/>
        </w:rPr>
        <w:t>5.3.1：在乡村道路、园林景区道路、停车场和矿区道路等设计中，固化土可以应用于道路面层结构.并区分乡村干路、支路与巷路及不同荷载情况，采用二级固化土或三级固化土。干路或矿区干路也可采用一级固化土。</w:t>
      </w:r>
    </w:p>
    <w:p>
      <w:pPr>
        <w:rPr>
          <w:rFonts w:ascii="宋体" w:hAnsi="宋体" w:cs="宋体"/>
          <w:szCs w:val="21"/>
        </w:rPr>
      </w:pPr>
    </w:p>
    <w:p>
      <w:pPr>
        <w:rPr>
          <w:rFonts w:ascii="宋体" w:hAnsi="宋体" w:cs="宋体"/>
          <w:szCs w:val="21"/>
        </w:rPr>
      </w:pPr>
      <w:r>
        <w:rPr>
          <w:rFonts w:hint="eastAsia" w:ascii="宋体" w:hAnsi="宋体" w:cs="宋体"/>
          <w:szCs w:val="21"/>
        </w:rPr>
        <w:t>5.3.2  面层固化土要保证必要的厚度和结构层。一般厚度不应小于20cm；步行道也不宜小于15cm。</w:t>
      </w:r>
    </w:p>
    <w:p>
      <w:pPr>
        <w:rPr>
          <w:rFonts w:ascii="宋体" w:hAnsi="宋体" w:cs="宋体"/>
          <w:szCs w:val="21"/>
        </w:rPr>
      </w:pPr>
    </w:p>
    <w:p>
      <w:pPr>
        <w:rPr>
          <w:rFonts w:ascii="宋体" w:hAnsi="宋体" w:cs="宋体"/>
          <w:szCs w:val="21"/>
        </w:rPr>
      </w:pPr>
      <w:r>
        <w:rPr>
          <w:rFonts w:hint="eastAsia" w:ascii="宋体" w:hAnsi="宋体" w:cs="宋体"/>
          <w:szCs w:val="21"/>
        </w:rPr>
        <w:t>5.3.3 面层固化土需要考虑温度和干湿变形问题，典型固化土的干湿变形如图6.3.3。</w:t>
      </w:r>
    </w:p>
    <w:p>
      <w:pPr>
        <w:rPr>
          <w:rFonts w:ascii="宋体" w:hAnsi="宋体" w:cs="宋体"/>
          <w:szCs w:val="21"/>
        </w:rPr>
      </w:pPr>
      <w:r>
        <w:rPr>
          <w:rFonts w:hint="eastAsia" w:ascii="宋体" w:hAnsi="宋体" w:cs="宋体"/>
          <w:szCs w:val="21"/>
        </w:rPr>
        <w:drawing>
          <wp:inline distT="0" distB="0" distL="0" distR="0">
            <wp:extent cx="3594735" cy="2273935"/>
            <wp:effectExtent l="4445" t="4445" r="20320" b="762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rPr>
          <w:rFonts w:ascii="宋体" w:hAnsi="宋体" w:cs="宋体"/>
          <w:szCs w:val="21"/>
        </w:rPr>
      </w:pPr>
      <w:r>
        <w:rPr>
          <w:rFonts w:hint="eastAsia" w:ascii="宋体" w:hAnsi="宋体" w:cs="宋体"/>
          <w:szCs w:val="21"/>
        </w:rPr>
        <w:t>尤其在北方干旱地区，干湿收缩较大，容易引起收缩裂缝。因此需要在面层固化土配比设计和试验时，测定干燥收缩值。降低干燥收缩值低于500x10</w:t>
      </w:r>
      <w:r>
        <w:rPr>
          <w:rFonts w:hint="eastAsia" w:ascii="宋体" w:hAnsi="宋体" w:cs="宋体"/>
          <w:szCs w:val="21"/>
          <w:vertAlign w:val="superscript"/>
        </w:rPr>
        <w:t>-6</w:t>
      </w:r>
      <w:r>
        <w:rPr>
          <w:rFonts w:hint="eastAsia" w:ascii="宋体" w:hAnsi="宋体" w:cs="宋体"/>
          <w:szCs w:val="21"/>
        </w:rPr>
        <w:t>。必要时可以加入膨胀剂或收缩补偿剂。一般应在固化土面层切锯伸缩缝，间距视配合比和地域不同而异，一般为6～20m。</w:t>
      </w:r>
    </w:p>
    <w:p>
      <w:pPr>
        <w:rPr>
          <w:rFonts w:ascii="宋体" w:hAnsi="宋体" w:cs="宋体"/>
          <w:szCs w:val="21"/>
        </w:rPr>
      </w:pPr>
    </w:p>
    <w:p>
      <w:pPr>
        <w:rPr>
          <w:rFonts w:ascii="宋体" w:hAnsi="宋体" w:cs="宋体"/>
          <w:szCs w:val="21"/>
        </w:rPr>
      </w:pPr>
      <w:r>
        <w:rPr>
          <w:rFonts w:hint="eastAsia" w:ascii="宋体" w:hAnsi="宋体" w:cs="宋体"/>
          <w:szCs w:val="21"/>
        </w:rPr>
        <w:t>5.3.4在寒冷和严寒地区，需要考虑面层固化土的冻害问题。根据试验，参照《公路工程无机结合料稳定材料试验规程》（JTG E51-2009）T0858-2009》&lt;无机结合料稳定材料冻融试验方法&gt;，寒冷地区采用标准养护30天试件，-18℃/20℃的冻融制度；严寒地区采用标准养护90天试件，-30℃/20℃的冻融制度，进行模拟试验。以强度损失率和质量损失率来评定固化土的抗冻性能。</w:t>
      </w:r>
    </w:p>
    <w:p>
      <w:pPr>
        <w:rPr>
          <w:rFonts w:ascii="宋体" w:hAnsi="宋体" w:cs="宋体"/>
          <w:szCs w:val="21"/>
        </w:rPr>
      </w:pPr>
    </w:p>
    <w:p>
      <w:pPr>
        <w:rPr>
          <w:rFonts w:ascii="宋体" w:hAnsi="宋体" w:cs="宋体"/>
          <w:szCs w:val="21"/>
        </w:rPr>
      </w:pPr>
      <w:r>
        <w:rPr>
          <w:rFonts w:hint="eastAsia" w:ascii="宋体" w:hAnsi="宋体" w:cs="宋体"/>
          <w:szCs w:val="21"/>
        </w:rPr>
        <w:t>5.3.6 固化土作为道路面层，需要考虑表观性、强度、抗滑性和耐磨性等，综合设计固化土面层结构。可以进行表面的封层处理、可以在面层添加砂石料或耐磨骨料、也可以增设磨耗层作为上面层等。这三种方法都有使用，在不同条件下都具有良好的效果。几种道路固化土面层的抗滑技术指标—摆式值（BPN）测定结果如表6.3.5。由测试结果可以看到，固化土面层具有良好的抗滑性能，满足路面抗滑性要求。参考</w:t>
      </w:r>
      <w:r>
        <w:rPr>
          <w:rFonts w:hint="eastAsia"/>
        </w:rPr>
        <w:t>JTJ073.1-2001《公路水泥混凝土路面养护技术规范》中水泥混凝土路面养护质量标准对抗滑的指标要求。</w:t>
      </w:r>
    </w:p>
    <w:p>
      <w:pPr>
        <w:jc w:val="center"/>
        <w:rPr>
          <w:rFonts w:ascii="宋体" w:hAnsi="宋体" w:cs="宋体"/>
          <w:szCs w:val="21"/>
        </w:rPr>
      </w:pPr>
      <w:r>
        <w:rPr>
          <w:rFonts w:hint="eastAsia" w:ascii="宋体" w:hAnsi="宋体" w:cs="宋体"/>
          <w:szCs w:val="21"/>
        </w:rPr>
        <w:t>表5.3.5   道路固化土面层抗滑性指标，摆式值（BPN）测试结果</w:t>
      </w:r>
    </w:p>
    <w:tbl>
      <w:tblPr>
        <w:tblStyle w:val="12"/>
        <w:tblW w:w="8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1"/>
        <w:gridCol w:w="675"/>
        <w:gridCol w:w="855"/>
        <w:gridCol w:w="1718"/>
        <w:gridCol w:w="1552"/>
        <w:gridCol w:w="1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2551" w:type="dxa"/>
            <w:vAlign w:val="center"/>
          </w:tcPr>
          <w:p>
            <w:pPr>
              <w:jc w:val="center"/>
              <w:rPr>
                <w:rFonts w:ascii="宋体" w:hAnsi="宋体" w:eastAsia="Times New Roman" w:cs="宋体"/>
                <w:szCs w:val="21"/>
              </w:rPr>
            </w:pPr>
            <w:r>
              <w:rPr>
                <w:rFonts w:hint="eastAsia" w:ascii="宋体" w:hAnsi="宋体" w:eastAsia="Times New Roman" w:cs="宋体"/>
                <w:szCs w:val="21"/>
              </w:rPr>
              <w:t>名称</w:t>
            </w:r>
          </w:p>
        </w:tc>
        <w:tc>
          <w:tcPr>
            <w:tcW w:w="675" w:type="dxa"/>
            <w:vAlign w:val="center"/>
          </w:tcPr>
          <w:p>
            <w:pPr>
              <w:jc w:val="center"/>
              <w:rPr>
                <w:rFonts w:ascii="宋体" w:hAnsi="宋体" w:eastAsia="Times New Roman" w:cs="宋体"/>
                <w:szCs w:val="21"/>
              </w:rPr>
            </w:pPr>
            <w:r>
              <w:rPr>
                <w:rFonts w:hint="eastAsia" w:ascii="宋体" w:hAnsi="宋体" w:eastAsia="Times New Roman" w:cs="宋体"/>
                <w:szCs w:val="21"/>
              </w:rPr>
              <w:t>温度</w:t>
            </w:r>
          </w:p>
        </w:tc>
        <w:tc>
          <w:tcPr>
            <w:tcW w:w="855" w:type="dxa"/>
            <w:vAlign w:val="center"/>
          </w:tcPr>
          <w:p>
            <w:pPr>
              <w:jc w:val="center"/>
              <w:rPr>
                <w:rFonts w:ascii="宋体" w:hAnsi="宋体" w:eastAsia="Times New Roman" w:cs="宋体"/>
                <w:szCs w:val="21"/>
              </w:rPr>
            </w:pPr>
            <w:r>
              <w:rPr>
                <w:rFonts w:hint="eastAsia" w:ascii="宋体" w:hAnsi="宋体" w:eastAsia="Times New Roman" w:cs="宋体"/>
                <w:szCs w:val="21"/>
              </w:rPr>
              <w:t>温度</w:t>
            </w:r>
          </w:p>
          <w:p>
            <w:pPr>
              <w:jc w:val="center"/>
              <w:rPr>
                <w:rFonts w:ascii="宋体" w:hAnsi="宋体" w:eastAsia="Times New Roman" w:cs="宋体"/>
                <w:szCs w:val="21"/>
              </w:rPr>
            </w:pPr>
            <w:r>
              <w:rPr>
                <w:rFonts w:hint="eastAsia" w:ascii="宋体" w:hAnsi="宋体" w:eastAsia="Times New Roman" w:cs="宋体"/>
                <w:szCs w:val="21"/>
              </w:rPr>
              <w:t>修正值</w:t>
            </w:r>
          </w:p>
        </w:tc>
        <w:tc>
          <w:tcPr>
            <w:tcW w:w="1718" w:type="dxa"/>
            <w:vAlign w:val="center"/>
          </w:tcPr>
          <w:p>
            <w:pPr>
              <w:jc w:val="center"/>
              <w:rPr>
                <w:rFonts w:ascii="宋体" w:hAnsi="宋体" w:eastAsia="Times New Roman" w:cs="宋体"/>
                <w:szCs w:val="21"/>
              </w:rPr>
            </w:pPr>
            <w:r>
              <w:rPr>
                <w:rFonts w:hint="eastAsia" w:ascii="宋体" w:hAnsi="宋体" w:eastAsia="Times New Roman" w:cs="宋体"/>
                <w:szCs w:val="21"/>
              </w:rPr>
              <w:t>实测值</w:t>
            </w:r>
          </w:p>
        </w:tc>
        <w:tc>
          <w:tcPr>
            <w:tcW w:w="1552" w:type="dxa"/>
            <w:vAlign w:val="center"/>
          </w:tcPr>
          <w:p>
            <w:pPr>
              <w:jc w:val="center"/>
              <w:rPr>
                <w:rFonts w:ascii="宋体" w:hAnsi="宋体" w:eastAsia="Times New Roman" w:cs="宋体"/>
                <w:szCs w:val="21"/>
              </w:rPr>
            </w:pPr>
            <w:r>
              <w:rPr>
                <w:rFonts w:hint="eastAsia" w:ascii="宋体" w:hAnsi="宋体" w:eastAsia="Times New Roman" w:cs="宋体"/>
                <w:szCs w:val="21"/>
              </w:rPr>
              <w:t>摆式值（BPN）</w:t>
            </w:r>
          </w:p>
        </w:tc>
        <w:tc>
          <w:tcPr>
            <w:tcW w:w="1347" w:type="dxa"/>
          </w:tcPr>
          <w:p>
            <w:pPr>
              <w:jc w:val="center"/>
              <w:rPr>
                <w:rFonts w:ascii="宋体" w:hAnsi="宋体" w:eastAsia="Times New Roman" w:cs="宋体"/>
                <w:szCs w:val="21"/>
              </w:rPr>
            </w:pPr>
            <w:r>
              <w:rPr>
                <w:rFonts w:hint="eastAsia" w:ascii="宋体" w:hAnsi="宋体" w:eastAsia="Times New Roman" w:cs="宋体"/>
                <w:szCs w:val="21"/>
              </w:rPr>
              <w:t>技术要求值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7" w:hRule="atLeast"/>
          <w:jc w:val="center"/>
        </w:trPr>
        <w:tc>
          <w:tcPr>
            <w:tcW w:w="2551" w:type="dxa"/>
            <w:vAlign w:val="center"/>
          </w:tcPr>
          <w:p>
            <w:pPr>
              <w:jc w:val="center"/>
              <w:rPr>
                <w:rFonts w:ascii="宋体" w:hAnsi="宋体" w:eastAsia="Times New Roman" w:cs="宋体"/>
                <w:szCs w:val="21"/>
              </w:rPr>
            </w:pPr>
            <w:r>
              <w:rPr>
                <w:rFonts w:hint="eastAsia" w:ascii="宋体" w:hAnsi="宋体" w:eastAsia="Times New Roman" w:cs="宋体"/>
                <w:szCs w:val="21"/>
              </w:rPr>
              <w:t>北京通州广渠路东延线</w:t>
            </w:r>
          </w:p>
          <w:p>
            <w:pPr>
              <w:jc w:val="center"/>
              <w:rPr>
                <w:rFonts w:ascii="宋体" w:hAnsi="宋体" w:eastAsia="Times New Roman" w:cs="宋体"/>
                <w:szCs w:val="21"/>
              </w:rPr>
            </w:pPr>
            <w:r>
              <w:rPr>
                <w:rFonts w:hint="eastAsia" w:ascii="宋体" w:hAnsi="宋体" w:eastAsia="Times New Roman" w:cs="宋体"/>
                <w:szCs w:val="21"/>
              </w:rPr>
              <w:t>固化土基层，</w:t>
            </w:r>
          </w:p>
          <w:p>
            <w:pPr>
              <w:jc w:val="center"/>
              <w:rPr>
                <w:rFonts w:ascii="宋体" w:hAnsi="宋体" w:eastAsia="Times New Roman" w:cs="宋体"/>
                <w:szCs w:val="21"/>
              </w:rPr>
            </w:pPr>
            <w:r>
              <w:rPr>
                <w:rFonts w:hint="eastAsia" w:ascii="宋体" w:hAnsi="宋体" w:eastAsia="Times New Roman" w:cs="宋体"/>
                <w:szCs w:val="21"/>
              </w:rPr>
              <w:t>压实度：96%</w:t>
            </w:r>
          </w:p>
        </w:tc>
        <w:tc>
          <w:tcPr>
            <w:tcW w:w="675" w:type="dxa"/>
            <w:vAlign w:val="center"/>
          </w:tcPr>
          <w:p>
            <w:pPr>
              <w:jc w:val="center"/>
              <w:rPr>
                <w:rFonts w:ascii="宋体" w:hAnsi="宋体" w:eastAsia="Times New Roman" w:cs="宋体"/>
                <w:szCs w:val="21"/>
              </w:rPr>
            </w:pPr>
            <w:r>
              <w:rPr>
                <w:rFonts w:hint="eastAsia" w:ascii="宋体" w:hAnsi="宋体" w:eastAsia="Times New Roman" w:cs="宋体"/>
                <w:szCs w:val="21"/>
              </w:rPr>
              <w:t>25℃</w:t>
            </w:r>
          </w:p>
        </w:tc>
        <w:tc>
          <w:tcPr>
            <w:tcW w:w="855" w:type="dxa"/>
            <w:vAlign w:val="center"/>
          </w:tcPr>
          <w:p>
            <w:pPr>
              <w:jc w:val="center"/>
              <w:rPr>
                <w:rFonts w:ascii="宋体" w:hAnsi="宋体" w:eastAsia="Times New Roman" w:cs="宋体"/>
                <w:szCs w:val="21"/>
              </w:rPr>
            </w:pPr>
            <w:r>
              <w:rPr>
                <w:rFonts w:hint="eastAsia" w:ascii="宋体" w:hAnsi="宋体" w:eastAsia="Times New Roman" w:cs="宋体"/>
                <w:szCs w:val="21"/>
              </w:rPr>
              <w:t>+2</w:t>
            </w:r>
          </w:p>
        </w:tc>
        <w:tc>
          <w:tcPr>
            <w:tcW w:w="1718" w:type="dxa"/>
            <w:vAlign w:val="center"/>
          </w:tcPr>
          <w:p>
            <w:pPr>
              <w:jc w:val="center"/>
              <w:rPr>
                <w:rFonts w:ascii="宋体" w:hAnsi="宋体" w:eastAsia="Times New Roman" w:cs="宋体"/>
                <w:szCs w:val="21"/>
              </w:rPr>
            </w:pPr>
            <w:r>
              <w:rPr>
                <w:rFonts w:hint="eastAsia" w:ascii="宋体" w:hAnsi="宋体" w:eastAsia="Times New Roman" w:cs="宋体"/>
                <w:szCs w:val="21"/>
              </w:rPr>
              <w:t>64+64+65+65+65</w:t>
            </w:r>
          </w:p>
        </w:tc>
        <w:tc>
          <w:tcPr>
            <w:tcW w:w="1552" w:type="dxa"/>
            <w:vAlign w:val="center"/>
          </w:tcPr>
          <w:p>
            <w:pPr>
              <w:jc w:val="center"/>
              <w:rPr>
                <w:rFonts w:ascii="宋体" w:hAnsi="宋体" w:eastAsia="Times New Roman" w:cs="宋体"/>
                <w:szCs w:val="21"/>
              </w:rPr>
            </w:pPr>
            <w:r>
              <w:rPr>
                <w:rFonts w:hint="eastAsia" w:ascii="宋体" w:hAnsi="宋体" w:eastAsia="Times New Roman" w:cs="宋体"/>
                <w:szCs w:val="21"/>
              </w:rPr>
              <w:t>66.6</w:t>
            </w:r>
          </w:p>
        </w:tc>
        <w:tc>
          <w:tcPr>
            <w:tcW w:w="1347" w:type="dxa"/>
            <w:vMerge w:val="restart"/>
          </w:tcPr>
          <w:p>
            <w:pPr>
              <w:jc w:val="center"/>
              <w:rPr>
                <w:rFonts w:ascii="宋体" w:hAnsi="宋体" w:eastAsia="Times New Roman" w:cs="宋体"/>
                <w:szCs w:val="21"/>
              </w:rPr>
            </w:pPr>
          </w:p>
          <w:p>
            <w:pPr>
              <w:jc w:val="center"/>
              <w:rPr>
                <w:rFonts w:ascii="宋体" w:hAnsi="宋体" w:eastAsia="Times New Roman" w:cs="宋体"/>
                <w:szCs w:val="21"/>
              </w:rPr>
            </w:pPr>
          </w:p>
          <w:p>
            <w:pPr>
              <w:jc w:val="center"/>
              <w:rPr>
                <w:rFonts w:ascii="宋体" w:hAnsi="宋体" w:eastAsia="Times New Roman" w:cs="宋体"/>
                <w:szCs w:val="21"/>
              </w:rPr>
            </w:pPr>
            <w:r>
              <w:rPr>
                <w:rFonts w:hint="eastAsia" w:ascii="宋体" w:hAnsi="宋体" w:eastAsia="Times New Roman" w:cs="宋体"/>
                <w:szCs w:val="21"/>
              </w:rPr>
              <w:t>≥42</w:t>
            </w:r>
          </w:p>
          <w:p>
            <w:pPr>
              <w:jc w:val="center"/>
              <w:rPr>
                <w:rFonts w:ascii="宋体" w:hAnsi="宋体" w:eastAsia="Times New Roman" w:cs="宋体"/>
                <w:szCs w:val="21"/>
              </w:rPr>
            </w:pPr>
            <w:r>
              <w:rPr>
                <w:rFonts w:hint="eastAsia" w:ascii="宋体" w:hAnsi="宋体" w:eastAsia="Times New Roman" w:cs="宋体"/>
                <w:szCs w:val="21"/>
              </w:rPr>
              <w:t>（JTJ073.2-</w:t>
            </w:r>
          </w:p>
          <w:p>
            <w:pPr>
              <w:jc w:val="center"/>
              <w:rPr>
                <w:rFonts w:ascii="宋体" w:hAnsi="宋体" w:eastAsia="Times New Roman" w:cs="宋体"/>
                <w:szCs w:val="21"/>
              </w:rPr>
            </w:pPr>
            <w:r>
              <w:rPr>
                <w:rFonts w:hint="eastAsia" w:ascii="宋体" w:hAnsi="宋体" w:eastAsia="Times New Roman" w:cs="宋体"/>
                <w:szCs w:val="21"/>
              </w:rPr>
              <w:t>2001）</w:t>
            </w:r>
          </w:p>
          <w:p>
            <w:pPr>
              <w:jc w:val="center"/>
              <w:rPr>
                <w:rFonts w:ascii="宋体" w:hAnsi="宋体" w:eastAsia="Times New Roman" w:cs="宋体"/>
                <w:szCs w:val="21"/>
              </w:rPr>
            </w:pPr>
          </w:p>
          <w:p>
            <w:pPr>
              <w:jc w:val="center"/>
              <w:rPr>
                <w:rFonts w:ascii="宋体" w:hAnsi="宋体" w:eastAsia="Times New Roman" w:cs="宋体"/>
                <w:szCs w:val="21"/>
              </w:rPr>
            </w:pPr>
          </w:p>
          <w:p>
            <w:pPr>
              <w:jc w:val="center"/>
              <w:rPr>
                <w:rFonts w:ascii="宋体" w:hAnsi="宋体" w:eastAsia="Times New Roman" w:cs="宋体"/>
                <w:szCs w:val="21"/>
              </w:rPr>
            </w:pPr>
            <w:r>
              <w:rPr>
                <w:rFonts w:hint="eastAsia" w:ascii="宋体" w:hAnsi="宋体" w:eastAsia="Times New Roman" w:cs="宋体"/>
                <w:szCs w:val="21"/>
              </w:rPr>
              <w:t>≥45</w:t>
            </w:r>
          </w:p>
          <w:p>
            <w:pPr>
              <w:jc w:val="center"/>
              <w:rPr>
                <w:rFonts w:ascii="宋体" w:hAnsi="宋体" w:eastAsia="Times New Roman" w:cs="宋体"/>
                <w:szCs w:val="21"/>
              </w:rPr>
            </w:pPr>
            <w:r>
              <w:rPr>
                <w:rFonts w:hint="eastAsia" w:ascii="宋体" w:hAnsi="宋体" w:eastAsia="Times New Roman" w:cs="宋体"/>
                <w:szCs w:val="21"/>
              </w:rPr>
              <w:t>(JTJ073.1-</w:t>
            </w:r>
          </w:p>
          <w:p>
            <w:pPr>
              <w:jc w:val="center"/>
              <w:rPr>
                <w:rFonts w:ascii="宋体" w:hAnsi="宋体" w:eastAsia="Times New Roman" w:cs="宋体"/>
                <w:szCs w:val="21"/>
              </w:rPr>
            </w:pPr>
            <w:r>
              <w:rPr>
                <w:rFonts w:hint="eastAsia" w:ascii="宋体" w:hAnsi="宋体" w:eastAsia="Times New Roman" w:cs="宋体"/>
                <w:szCs w:val="21"/>
              </w:rPr>
              <w:t>2001)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jc w:val="center"/>
        </w:trPr>
        <w:tc>
          <w:tcPr>
            <w:tcW w:w="2551" w:type="dxa"/>
            <w:vAlign w:val="center"/>
          </w:tcPr>
          <w:p>
            <w:pPr>
              <w:jc w:val="center"/>
              <w:rPr>
                <w:rFonts w:ascii="宋体" w:hAnsi="宋体" w:eastAsia="Times New Roman" w:cs="宋体"/>
                <w:szCs w:val="21"/>
              </w:rPr>
            </w:pPr>
            <w:r>
              <w:rPr>
                <w:rFonts w:hint="eastAsia" w:ascii="宋体" w:hAnsi="宋体" w:eastAsia="Times New Roman" w:cs="宋体"/>
                <w:szCs w:val="21"/>
              </w:rPr>
              <w:t>北京房山黄山店景区停车场</w:t>
            </w:r>
          </w:p>
          <w:p>
            <w:pPr>
              <w:jc w:val="center"/>
              <w:rPr>
                <w:rFonts w:ascii="宋体" w:hAnsi="宋体" w:eastAsia="Times New Roman" w:cs="宋体"/>
                <w:szCs w:val="21"/>
              </w:rPr>
            </w:pPr>
            <w:r>
              <w:rPr>
                <w:rFonts w:hint="eastAsia" w:ascii="宋体" w:hAnsi="宋体" w:eastAsia="Times New Roman" w:cs="宋体"/>
                <w:szCs w:val="21"/>
              </w:rPr>
              <w:t>固化土面层，</w:t>
            </w:r>
          </w:p>
          <w:p>
            <w:pPr>
              <w:jc w:val="center"/>
              <w:rPr>
                <w:rFonts w:ascii="宋体" w:hAnsi="宋体" w:eastAsia="Times New Roman" w:cs="宋体"/>
                <w:szCs w:val="21"/>
              </w:rPr>
            </w:pPr>
            <w:r>
              <w:rPr>
                <w:rFonts w:hint="eastAsia" w:ascii="宋体" w:hAnsi="宋体" w:eastAsia="Times New Roman" w:cs="宋体"/>
                <w:szCs w:val="21"/>
              </w:rPr>
              <w:t>压实度：96%</w:t>
            </w:r>
          </w:p>
        </w:tc>
        <w:tc>
          <w:tcPr>
            <w:tcW w:w="675" w:type="dxa"/>
            <w:vAlign w:val="center"/>
          </w:tcPr>
          <w:p>
            <w:pPr>
              <w:jc w:val="center"/>
              <w:rPr>
                <w:rFonts w:ascii="宋体" w:hAnsi="宋体" w:eastAsia="Times New Roman" w:cs="宋体"/>
                <w:szCs w:val="21"/>
              </w:rPr>
            </w:pPr>
            <w:r>
              <w:rPr>
                <w:rFonts w:hint="eastAsia" w:ascii="宋体" w:hAnsi="宋体" w:eastAsia="Times New Roman" w:cs="宋体"/>
                <w:szCs w:val="21"/>
              </w:rPr>
              <w:t>25℃</w:t>
            </w:r>
          </w:p>
        </w:tc>
        <w:tc>
          <w:tcPr>
            <w:tcW w:w="855" w:type="dxa"/>
            <w:vAlign w:val="center"/>
          </w:tcPr>
          <w:p>
            <w:pPr>
              <w:jc w:val="center"/>
              <w:rPr>
                <w:rFonts w:ascii="宋体" w:hAnsi="宋体" w:eastAsia="Times New Roman" w:cs="宋体"/>
                <w:szCs w:val="21"/>
              </w:rPr>
            </w:pPr>
            <w:r>
              <w:rPr>
                <w:rFonts w:hint="eastAsia" w:ascii="宋体" w:hAnsi="宋体" w:eastAsia="Times New Roman" w:cs="宋体"/>
                <w:szCs w:val="21"/>
              </w:rPr>
              <w:t>+2</w:t>
            </w:r>
          </w:p>
        </w:tc>
        <w:tc>
          <w:tcPr>
            <w:tcW w:w="1718" w:type="dxa"/>
            <w:vAlign w:val="center"/>
          </w:tcPr>
          <w:p>
            <w:pPr>
              <w:jc w:val="center"/>
              <w:rPr>
                <w:rFonts w:ascii="宋体" w:hAnsi="宋体" w:eastAsia="Times New Roman" w:cs="宋体"/>
                <w:szCs w:val="21"/>
              </w:rPr>
            </w:pPr>
            <w:r>
              <w:rPr>
                <w:rFonts w:hint="eastAsia" w:ascii="宋体" w:hAnsi="宋体" w:eastAsia="Times New Roman" w:cs="宋体"/>
                <w:szCs w:val="21"/>
              </w:rPr>
              <w:t>69+68+70+70+68</w:t>
            </w:r>
          </w:p>
        </w:tc>
        <w:tc>
          <w:tcPr>
            <w:tcW w:w="1552" w:type="dxa"/>
            <w:vAlign w:val="center"/>
          </w:tcPr>
          <w:p>
            <w:pPr>
              <w:jc w:val="center"/>
              <w:rPr>
                <w:rFonts w:ascii="宋体" w:hAnsi="宋体" w:eastAsia="Times New Roman" w:cs="宋体"/>
                <w:szCs w:val="21"/>
              </w:rPr>
            </w:pPr>
            <w:r>
              <w:rPr>
                <w:rFonts w:hint="eastAsia" w:ascii="宋体" w:hAnsi="宋体" w:eastAsia="Times New Roman" w:cs="宋体"/>
                <w:szCs w:val="21"/>
              </w:rPr>
              <w:t>71</w:t>
            </w:r>
          </w:p>
        </w:tc>
        <w:tc>
          <w:tcPr>
            <w:tcW w:w="1347" w:type="dxa"/>
            <w:vMerge w:val="continue"/>
          </w:tcPr>
          <w:p>
            <w:pPr>
              <w:jc w:val="center"/>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2551" w:type="dxa"/>
            <w:vAlign w:val="center"/>
          </w:tcPr>
          <w:p>
            <w:pPr>
              <w:jc w:val="center"/>
              <w:rPr>
                <w:rFonts w:ascii="宋体" w:hAnsi="宋体" w:eastAsia="Times New Roman" w:cs="宋体"/>
                <w:szCs w:val="21"/>
              </w:rPr>
            </w:pPr>
            <w:r>
              <w:rPr>
                <w:rFonts w:hint="eastAsia" w:ascii="宋体" w:hAnsi="宋体" w:eastAsia="Times New Roman" w:cs="宋体"/>
                <w:szCs w:val="21"/>
              </w:rPr>
              <w:t>固化土表面涂刷封层剂</w:t>
            </w:r>
          </w:p>
        </w:tc>
        <w:tc>
          <w:tcPr>
            <w:tcW w:w="675" w:type="dxa"/>
            <w:vAlign w:val="center"/>
          </w:tcPr>
          <w:p>
            <w:pPr>
              <w:jc w:val="center"/>
              <w:rPr>
                <w:rFonts w:ascii="宋体" w:hAnsi="宋体" w:eastAsia="Times New Roman" w:cs="宋体"/>
                <w:szCs w:val="21"/>
              </w:rPr>
            </w:pPr>
            <w:r>
              <w:rPr>
                <w:rFonts w:hint="eastAsia" w:ascii="宋体" w:hAnsi="宋体" w:eastAsia="Times New Roman" w:cs="宋体"/>
                <w:szCs w:val="21"/>
              </w:rPr>
              <w:t>25℃</w:t>
            </w:r>
          </w:p>
        </w:tc>
        <w:tc>
          <w:tcPr>
            <w:tcW w:w="855" w:type="dxa"/>
            <w:vAlign w:val="center"/>
          </w:tcPr>
          <w:p>
            <w:pPr>
              <w:jc w:val="center"/>
              <w:rPr>
                <w:rFonts w:ascii="宋体" w:hAnsi="宋体" w:eastAsia="Times New Roman" w:cs="宋体"/>
                <w:szCs w:val="21"/>
              </w:rPr>
            </w:pPr>
            <w:r>
              <w:rPr>
                <w:rFonts w:hint="eastAsia" w:ascii="宋体" w:hAnsi="宋体" w:eastAsia="Times New Roman" w:cs="宋体"/>
                <w:szCs w:val="21"/>
              </w:rPr>
              <w:t>+2</w:t>
            </w:r>
          </w:p>
        </w:tc>
        <w:tc>
          <w:tcPr>
            <w:tcW w:w="1718" w:type="dxa"/>
            <w:vAlign w:val="center"/>
          </w:tcPr>
          <w:p>
            <w:pPr>
              <w:jc w:val="center"/>
              <w:rPr>
                <w:rFonts w:ascii="宋体" w:hAnsi="宋体" w:eastAsia="Times New Roman" w:cs="宋体"/>
                <w:szCs w:val="21"/>
              </w:rPr>
            </w:pPr>
            <w:r>
              <w:rPr>
                <w:rFonts w:hint="eastAsia" w:ascii="宋体" w:hAnsi="宋体" w:eastAsia="Times New Roman" w:cs="宋体"/>
                <w:szCs w:val="21"/>
              </w:rPr>
              <w:t>53+53+54+55+54</w:t>
            </w:r>
          </w:p>
        </w:tc>
        <w:tc>
          <w:tcPr>
            <w:tcW w:w="1552" w:type="dxa"/>
            <w:vAlign w:val="center"/>
          </w:tcPr>
          <w:p>
            <w:pPr>
              <w:jc w:val="center"/>
              <w:rPr>
                <w:rFonts w:ascii="宋体" w:hAnsi="宋体" w:eastAsia="Times New Roman" w:cs="宋体"/>
                <w:szCs w:val="21"/>
              </w:rPr>
            </w:pPr>
            <w:r>
              <w:rPr>
                <w:rFonts w:hint="eastAsia" w:ascii="宋体" w:hAnsi="宋体" w:eastAsia="Times New Roman" w:cs="宋体"/>
                <w:szCs w:val="21"/>
              </w:rPr>
              <w:t>55.8</w:t>
            </w:r>
          </w:p>
        </w:tc>
        <w:tc>
          <w:tcPr>
            <w:tcW w:w="1347" w:type="dxa"/>
            <w:vMerge w:val="continue"/>
          </w:tcPr>
          <w:p>
            <w:pPr>
              <w:jc w:val="center"/>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2551" w:type="dxa"/>
            <w:vAlign w:val="center"/>
          </w:tcPr>
          <w:p>
            <w:pPr>
              <w:jc w:val="center"/>
              <w:rPr>
                <w:rFonts w:ascii="宋体" w:hAnsi="宋体" w:eastAsia="Times New Roman" w:cs="宋体"/>
                <w:szCs w:val="21"/>
              </w:rPr>
            </w:pPr>
            <w:r>
              <w:rPr>
                <w:rFonts w:hint="eastAsia" w:ascii="宋体" w:hAnsi="宋体" w:eastAsia="Times New Roman" w:cs="宋体"/>
                <w:szCs w:val="21"/>
              </w:rPr>
              <w:t>固化土中粗砂面层</w:t>
            </w:r>
          </w:p>
        </w:tc>
        <w:tc>
          <w:tcPr>
            <w:tcW w:w="675" w:type="dxa"/>
            <w:vAlign w:val="center"/>
          </w:tcPr>
          <w:p>
            <w:pPr>
              <w:jc w:val="center"/>
              <w:rPr>
                <w:rFonts w:ascii="宋体" w:hAnsi="宋体" w:eastAsia="Times New Roman" w:cs="宋体"/>
                <w:szCs w:val="21"/>
              </w:rPr>
            </w:pPr>
            <w:r>
              <w:rPr>
                <w:rFonts w:hint="eastAsia" w:ascii="宋体" w:hAnsi="宋体" w:eastAsia="Times New Roman" w:cs="宋体"/>
                <w:szCs w:val="21"/>
              </w:rPr>
              <w:t>25℃</w:t>
            </w:r>
          </w:p>
        </w:tc>
        <w:tc>
          <w:tcPr>
            <w:tcW w:w="855" w:type="dxa"/>
            <w:vAlign w:val="center"/>
          </w:tcPr>
          <w:p>
            <w:pPr>
              <w:jc w:val="center"/>
              <w:rPr>
                <w:rFonts w:ascii="宋体" w:hAnsi="宋体" w:eastAsia="Times New Roman" w:cs="宋体"/>
                <w:szCs w:val="21"/>
              </w:rPr>
            </w:pPr>
            <w:r>
              <w:rPr>
                <w:rFonts w:hint="eastAsia" w:ascii="宋体" w:hAnsi="宋体" w:eastAsia="Times New Roman" w:cs="宋体"/>
                <w:szCs w:val="21"/>
              </w:rPr>
              <w:t>+2</w:t>
            </w:r>
          </w:p>
        </w:tc>
        <w:tc>
          <w:tcPr>
            <w:tcW w:w="1718" w:type="dxa"/>
            <w:vAlign w:val="center"/>
          </w:tcPr>
          <w:p>
            <w:pPr>
              <w:jc w:val="center"/>
              <w:rPr>
                <w:rFonts w:ascii="宋体" w:hAnsi="宋体" w:eastAsia="Times New Roman" w:cs="宋体"/>
                <w:szCs w:val="21"/>
              </w:rPr>
            </w:pPr>
            <w:r>
              <w:rPr>
                <w:rFonts w:hint="eastAsia" w:ascii="宋体" w:hAnsi="宋体" w:eastAsia="Times New Roman" w:cs="宋体"/>
                <w:szCs w:val="21"/>
              </w:rPr>
              <w:t>65+66+65+64+66</w:t>
            </w:r>
          </w:p>
        </w:tc>
        <w:tc>
          <w:tcPr>
            <w:tcW w:w="1552" w:type="dxa"/>
            <w:vAlign w:val="center"/>
          </w:tcPr>
          <w:p>
            <w:pPr>
              <w:jc w:val="center"/>
              <w:rPr>
                <w:rFonts w:ascii="宋体" w:hAnsi="宋体" w:eastAsia="Times New Roman" w:cs="宋体"/>
                <w:szCs w:val="21"/>
              </w:rPr>
            </w:pPr>
            <w:r>
              <w:rPr>
                <w:rFonts w:hint="eastAsia" w:ascii="宋体" w:hAnsi="宋体" w:eastAsia="Times New Roman" w:cs="宋体"/>
                <w:szCs w:val="21"/>
              </w:rPr>
              <w:t>67.2</w:t>
            </w:r>
          </w:p>
        </w:tc>
        <w:tc>
          <w:tcPr>
            <w:tcW w:w="1347" w:type="dxa"/>
            <w:vMerge w:val="continue"/>
          </w:tcPr>
          <w:p>
            <w:pPr>
              <w:jc w:val="center"/>
              <w:rPr>
                <w:rFonts w:ascii="宋体" w:hAnsi="宋体" w:eastAsia="Times New Roman" w:cs="宋体"/>
                <w:szCs w:val="21"/>
              </w:rPr>
            </w:pPr>
          </w:p>
        </w:tc>
      </w:tr>
    </w:tbl>
    <w:p>
      <w:pPr>
        <w:widowControl/>
        <w:jc w:val="left"/>
      </w:pPr>
    </w:p>
    <w:p>
      <w:pPr>
        <w:widowControl/>
        <w:jc w:val="left"/>
      </w:pPr>
    </w:p>
    <w:p>
      <w:pPr>
        <w:rPr>
          <w:rFonts w:ascii="宋体" w:hAnsi="宋体" w:cs="宋体"/>
          <w:b/>
          <w:bCs/>
          <w:sz w:val="28"/>
          <w:szCs w:val="28"/>
        </w:rPr>
      </w:pPr>
    </w:p>
    <w:p>
      <w:pPr>
        <w:rPr>
          <w:rFonts w:ascii="宋体" w:hAnsi="宋体" w:cs="宋体"/>
          <w:b/>
          <w:bCs/>
          <w:sz w:val="28"/>
          <w:szCs w:val="28"/>
        </w:rPr>
      </w:pPr>
      <w:r>
        <w:rPr>
          <w:rFonts w:ascii="宋体" w:hAnsi="宋体" w:cs="宋体"/>
          <w:b/>
          <w:bCs/>
          <w:sz w:val="28"/>
          <w:szCs w:val="28"/>
        </w:rPr>
        <w:br w:type="page"/>
      </w:r>
    </w:p>
    <w:p>
      <w:pPr>
        <w:jc w:val="center"/>
        <w:rPr>
          <w:rFonts w:ascii="宋体" w:hAnsi="宋体" w:cs="宋体"/>
          <w:b/>
          <w:bCs/>
          <w:sz w:val="36"/>
          <w:szCs w:val="36"/>
        </w:rPr>
      </w:pPr>
      <w:r>
        <w:rPr>
          <w:rFonts w:hint="eastAsia" w:ascii="宋体" w:hAnsi="宋体" w:cs="宋体"/>
          <w:b/>
          <w:bCs/>
          <w:sz w:val="36"/>
          <w:szCs w:val="36"/>
        </w:rPr>
        <w:t>6</w:t>
      </w:r>
      <w:r>
        <w:rPr>
          <w:rFonts w:ascii="宋体" w:hAnsi="宋体" w:cs="宋体"/>
          <w:b/>
          <w:bCs/>
          <w:sz w:val="36"/>
          <w:szCs w:val="36"/>
        </w:rPr>
        <w:t xml:space="preserve">   </w:t>
      </w:r>
      <w:r>
        <w:rPr>
          <w:rFonts w:hint="eastAsia" w:ascii="宋体" w:hAnsi="宋体" w:cs="宋体"/>
          <w:b/>
          <w:bCs/>
          <w:sz w:val="36"/>
          <w:szCs w:val="36"/>
        </w:rPr>
        <w:t>固化土道路的施工</w:t>
      </w:r>
    </w:p>
    <w:p>
      <w:pPr>
        <w:jc w:val="center"/>
        <w:rPr>
          <w:rFonts w:ascii="宋体" w:hAnsi="宋体" w:cs="宋体"/>
          <w:b/>
          <w:bCs/>
          <w:sz w:val="36"/>
          <w:szCs w:val="36"/>
        </w:rPr>
      </w:pPr>
    </w:p>
    <w:p>
      <w:pPr>
        <w:jc w:val="center"/>
        <w:rPr>
          <w:rFonts w:ascii="宋体" w:hAnsi="宋体" w:cs="宋体"/>
          <w:b/>
          <w:bCs/>
          <w:szCs w:val="21"/>
        </w:rPr>
      </w:pPr>
      <w:r>
        <w:rPr>
          <w:rFonts w:hint="eastAsia" w:ascii="宋体" w:hAnsi="宋体" w:cs="宋体"/>
          <w:b/>
          <w:bCs/>
          <w:szCs w:val="21"/>
        </w:rPr>
        <w:t>6</w:t>
      </w:r>
      <w:r>
        <w:rPr>
          <w:rFonts w:ascii="宋体" w:hAnsi="宋体" w:cs="宋体"/>
          <w:b/>
          <w:bCs/>
          <w:szCs w:val="21"/>
        </w:rPr>
        <w:t xml:space="preserve">.1  </w:t>
      </w:r>
      <w:r>
        <w:rPr>
          <w:rFonts w:hint="eastAsia" w:ascii="宋体" w:hAnsi="宋体" w:cs="宋体"/>
          <w:b/>
          <w:bCs/>
          <w:szCs w:val="21"/>
        </w:rPr>
        <w:t>一般规定</w:t>
      </w:r>
    </w:p>
    <w:p>
      <w:pPr>
        <w:jc w:val="center"/>
        <w:rPr>
          <w:rFonts w:ascii="宋体" w:hAnsi="宋体" w:cs="宋体"/>
          <w:szCs w:val="21"/>
        </w:rPr>
      </w:pPr>
    </w:p>
    <w:p>
      <w:pPr>
        <w:rPr>
          <w:rFonts w:ascii="宋体" w:hAnsi="宋体" w:cs="宋体"/>
          <w:szCs w:val="21"/>
        </w:rPr>
      </w:pPr>
      <w:r>
        <w:rPr>
          <w:rFonts w:hint="eastAsia" w:ascii="宋体" w:hAnsi="宋体" w:cs="宋体"/>
          <w:szCs w:val="21"/>
        </w:rPr>
        <w:t>6</w:t>
      </w:r>
      <w:r>
        <w:rPr>
          <w:rFonts w:ascii="宋体" w:hAnsi="宋体" w:cs="宋体"/>
          <w:szCs w:val="21"/>
        </w:rPr>
        <w:t>.1.1  稳固的</w:t>
      </w:r>
      <w:r>
        <w:rPr>
          <w:rFonts w:hint="eastAsia" w:ascii="宋体" w:hAnsi="宋体" w:cs="宋体"/>
          <w:szCs w:val="21"/>
        </w:rPr>
        <w:t>路基是道路工程施工的前提，直接影响到道路的使用质量和服务水平。应十分重视</w:t>
      </w:r>
      <w:r>
        <w:rPr>
          <w:rFonts w:ascii="宋体" w:hAnsi="宋体" w:cs="宋体"/>
          <w:szCs w:val="21"/>
        </w:rPr>
        <w:t>地基处理</w:t>
      </w:r>
      <w:r>
        <w:rPr>
          <w:rFonts w:hint="eastAsia" w:ascii="宋体" w:hAnsi="宋体" w:cs="宋体"/>
          <w:szCs w:val="21"/>
        </w:rPr>
        <w:t>，特殊土地区应</w:t>
      </w:r>
      <w:r>
        <w:rPr>
          <w:rFonts w:ascii="宋体" w:hAnsi="宋体" w:cs="宋体"/>
          <w:szCs w:val="21"/>
        </w:rPr>
        <w:t>根据《公路软土地基路堤设计与施工技术细则》（JTG/TD31-02-2013）及《黄土地区公路路基设计与施工技术规范》（JTG/TD31-05-2017）等相关规定执行。软土路基</w:t>
      </w:r>
      <w:r>
        <w:rPr>
          <w:rFonts w:hint="eastAsia" w:ascii="宋体" w:hAnsi="宋体" w:cs="宋体"/>
          <w:szCs w:val="21"/>
        </w:rPr>
        <w:t>，</w:t>
      </w:r>
      <w:r>
        <w:rPr>
          <w:rFonts w:ascii="宋体" w:hAnsi="宋体" w:cs="宋体"/>
          <w:szCs w:val="21"/>
        </w:rPr>
        <w:t>压实度不足或回弹模量较低的路基</w:t>
      </w:r>
      <w:r>
        <w:rPr>
          <w:rFonts w:hint="eastAsia" w:ascii="宋体" w:hAnsi="宋体" w:cs="宋体"/>
          <w:szCs w:val="21"/>
        </w:rPr>
        <w:t>，</w:t>
      </w:r>
      <w:r>
        <w:rPr>
          <w:rFonts w:ascii="宋体" w:hAnsi="宋体" w:cs="宋体"/>
          <w:szCs w:val="21"/>
        </w:rPr>
        <w:t>必须预先进行换填或固化处理</w:t>
      </w:r>
      <w:r>
        <w:rPr>
          <w:rFonts w:hint="eastAsia" w:ascii="宋体" w:hAnsi="宋体" w:cs="宋体"/>
          <w:szCs w:val="21"/>
        </w:rPr>
        <w:t>。</w:t>
      </w:r>
    </w:p>
    <w:p>
      <w:pPr>
        <w:rPr>
          <w:rFonts w:ascii="宋体" w:hAnsi="宋体" w:cs="宋体"/>
          <w:szCs w:val="21"/>
        </w:rPr>
      </w:pPr>
    </w:p>
    <w:p>
      <w:pPr>
        <w:rPr>
          <w:rFonts w:ascii="宋体" w:hAnsi="宋体" w:cs="宋体"/>
          <w:szCs w:val="21"/>
        </w:rPr>
      </w:pPr>
      <w:r>
        <w:rPr>
          <w:rFonts w:hint="eastAsia" w:ascii="宋体" w:hAnsi="宋体" w:cs="宋体"/>
          <w:szCs w:val="21"/>
        </w:rPr>
        <w:t>6</w:t>
      </w:r>
      <w:r>
        <w:rPr>
          <w:rFonts w:ascii="宋体" w:hAnsi="宋体" w:cs="宋体"/>
          <w:szCs w:val="21"/>
        </w:rPr>
        <w:t xml:space="preserve">.1.2  </w:t>
      </w:r>
      <w:r>
        <w:rPr>
          <w:rFonts w:hint="eastAsia" w:ascii="宋体" w:hAnsi="宋体" w:cs="宋体"/>
          <w:szCs w:val="21"/>
        </w:rPr>
        <w:t>原材料作为道路施工的主体构成，其质量合格是实现工程质量合格的基础条件。原材料检验按照相应规范标准具体规定执行。</w:t>
      </w:r>
    </w:p>
    <w:p>
      <w:pPr>
        <w:rPr>
          <w:rFonts w:ascii="宋体" w:hAnsi="宋体" w:cs="宋体"/>
          <w:szCs w:val="21"/>
        </w:rPr>
      </w:pPr>
      <w:r>
        <w:rPr>
          <w:rFonts w:hint="eastAsia" w:ascii="宋体" w:hAnsi="宋体" w:cs="宋体"/>
          <w:szCs w:val="21"/>
        </w:rPr>
        <w:t>机具设备配置方案按照施工组织设计要求执行，做到功能齐备数量到位。这是确保工程施工质量的基本措施。有关配置和操作安全等事项根据《公路工程施工安全技术规范》</w:t>
      </w:r>
      <w:r>
        <w:rPr>
          <w:rFonts w:ascii="宋体" w:hAnsi="宋体" w:cs="宋体"/>
          <w:szCs w:val="21"/>
        </w:rPr>
        <w:t>JTG F90-2015中相关规定执行。</w:t>
      </w:r>
    </w:p>
    <w:p>
      <w:pPr>
        <w:rPr>
          <w:rFonts w:ascii="宋体" w:hAnsi="宋体" w:cs="宋体"/>
          <w:szCs w:val="21"/>
        </w:rPr>
      </w:pPr>
    </w:p>
    <w:p>
      <w:pPr>
        <w:rPr>
          <w:rFonts w:ascii="宋体" w:hAnsi="宋体" w:cs="宋体"/>
          <w:szCs w:val="21"/>
        </w:rPr>
      </w:pPr>
      <w:r>
        <w:rPr>
          <w:rFonts w:hint="eastAsia" w:ascii="宋体" w:hAnsi="宋体" w:cs="宋体"/>
          <w:szCs w:val="21"/>
        </w:rPr>
        <w:t>6</w:t>
      </w:r>
      <w:r>
        <w:rPr>
          <w:rFonts w:ascii="宋体" w:hAnsi="宋体" w:cs="宋体"/>
          <w:szCs w:val="21"/>
        </w:rPr>
        <w:t xml:space="preserve">.1.3  </w:t>
      </w:r>
      <w:r>
        <w:rPr>
          <w:rFonts w:hint="eastAsia" w:ascii="宋体" w:hAnsi="宋体" w:cs="宋体"/>
          <w:szCs w:val="21"/>
        </w:rPr>
        <w:t>本规程特别对土源及其储量做出要求。为了保证工程的施工质量，必须要求土源充足，土质的基本稳定，从而保证固化土配比的稳定有效。改变土源必须重新进行土性和配合比的设计试验。非必要情况不宜更换土源。</w:t>
      </w:r>
    </w:p>
    <w:p>
      <w:pPr>
        <w:rPr>
          <w:rFonts w:ascii="宋体" w:hAnsi="宋体" w:cs="宋体"/>
          <w:szCs w:val="21"/>
        </w:rPr>
      </w:pPr>
    </w:p>
    <w:p>
      <w:pPr>
        <w:rPr>
          <w:rFonts w:ascii="宋体" w:hAnsi="宋体" w:cs="宋体"/>
          <w:szCs w:val="21"/>
        </w:rPr>
      </w:pPr>
      <w:r>
        <w:rPr>
          <w:rFonts w:hint="eastAsia" w:ascii="宋体" w:hAnsi="宋体" w:cs="宋体"/>
          <w:szCs w:val="21"/>
        </w:rPr>
        <w:t>6</w:t>
      </w:r>
      <w:r>
        <w:rPr>
          <w:rFonts w:ascii="宋体" w:hAnsi="宋体" w:cs="宋体"/>
          <w:szCs w:val="21"/>
        </w:rPr>
        <w:t>.1.4  固化土的施工</w:t>
      </w:r>
      <w:r>
        <w:rPr>
          <w:rFonts w:hint="eastAsia" w:ascii="宋体" w:hAnsi="宋体" w:cs="宋体"/>
          <w:szCs w:val="21"/>
        </w:rPr>
        <w:t>，必须确保在固化土混合料凝结时间内完成。因而施工前进行测绘、划线、分块合理是固化土施工必要措施，具体根据有关规范和本规程相应要求执行。</w:t>
      </w:r>
    </w:p>
    <w:p>
      <w:pPr>
        <w:rPr>
          <w:rFonts w:ascii="宋体" w:hAnsi="宋体" w:cs="宋体"/>
          <w:szCs w:val="21"/>
        </w:rPr>
      </w:pPr>
      <w:r>
        <w:rPr>
          <w:rFonts w:hint="eastAsia" w:ascii="宋体" w:hAnsi="宋体" w:cs="宋体"/>
          <w:szCs w:val="21"/>
        </w:rPr>
        <w:t>6</w:t>
      </w:r>
      <w:r>
        <w:rPr>
          <w:rFonts w:ascii="宋体" w:hAnsi="宋体" w:cs="宋体"/>
          <w:szCs w:val="21"/>
        </w:rPr>
        <w:t>.1.5  固化土工程的施工要在完成</w:t>
      </w:r>
      <w:r>
        <w:rPr>
          <w:rFonts w:hint="eastAsia" w:ascii="宋体" w:hAnsi="宋体" w:cs="宋体"/>
          <w:szCs w:val="21"/>
        </w:rPr>
        <w:t>试验段以后才能全面实施。具体根据《公路路基施工技术规范》</w:t>
      </w:r>
      <w:r>
        <w:rPr>
          <w:rFonts w:ascii="宋体" w:hAnsi="宋体" w:cs="宋体"/>
          <w:szCs w:val="21"/>
        </w:rPr>
        <w:t>JTG F10-2006相应规定和本规程要求执行。关于季节性施工按照现行相应规范标准执行。</w:t>
      </w:r>
    </w:p>
    <w:p>
      <w:pPr>
        <w:rPr>
          <w:rFonts w:ascii="宋体" w:hAnsi="宋体" w:cs="宋体"/>
          <w:szCs w:val="21"/>
        </w:rPr>
      </w:pPr>
    </w:p>
    <w:p>
      <w:pPr>
        <w:jc w:val="center"/>
        <w:rPr>
          <w:rFonts w:ascii="宋体" w:hAnsi="宋体" w:cs="宋体"/>
          <w:b/>
          <w:bCs/>
          <w:szCs w:val="21"/>
        </w:rPr>
      </w:pPr>
      <w:r>
        <w:rPr>
          <w:rFonts w:hint="eastAsia" w:ascii="宋体" w:hAnsi="宋体" w:cs="宋体"/>
          <w:b/>
          <w:bCs/>
          <w:szCs w:val="21"/>
        </w:rPr>
        <w:t>6</w:t>
      </w:r>
      <w:r>
        <w:rPr>
          <w:rFonts w:ascii="宋体" w:hAnsi="宋体" w:cs="宋体"/>
          <w:b/>
          <w:bCs/>
          <w:szCs w:val="21"/>
        </w:rPr>
        <w:t xml:space="preserve">.2  </w:t>
      </w:r>
      <w:r>
        <w:rPr>
          <w:rFonts w:hint="eastAsia" w:ascii="宋体" w:hAnsi="宋体" w:cs="宋体"/>
          <w:b/>
          <w:bCs/>
          <w:szCs w:val="21"/>
        </w:rPr>
        <w:t>施工准备</w:t>
      </w:r>
    </w:p>
    <w:p>
      <w:pPr>
        <w:jc w:val="center"/>
        <w:rPr>
          <w:rFonts w:ascii="宋体" w:hAnsi="宋体" w:cs="宋体"/>
          <w:b/>
          <w:bCs/>
          <w:szCs w:val="21"/>
        </w:rPr>
      </w:pPr>
    </w:p>
    <w:p>
      <w:pPr>
        <w:rPr>
          <w:rFonts w:ascii="宋体" w:hAnsi="宋体" w:cs="宋体"/>
          <w:szCs w:val="21"/>
        </w:rPr>
      </w:pPr>
      <w:r>
        <w:rPr>
          <w:rFonts w:hint="eastAsia" w:ascii="宋体" w:hAnsi="宋体" w:cs="宋体"/>
          <w:szCs w:val="21"/>
        </w:rPr>
        <w:t>6</w:t>
      </w:r>
      <w:r>
        <w:rPr>
          <w:rFonts w:ascii="宋体" w:hAnsi="宋体" w:cs="宋体"/>
          <w:szCs w:val="21"/>
        </w:rPr>
        <w:t>.2.1～</w:t>
      </w:r>
      <w:r>
        <w:rPr>
          <w:rFonts w:hint="eastAsia" w:ascii="宋体" w:hAnsi="宋体" w:cs="宋体"/>
          <w:szCs w:val="21"/>
        </w:rPr>
        <w:t>6.2.2</w:t>
      </w:r>
      <w:r>
        <w:rPr>
          <w:rFonts w:ascii="宋体" w:hAnsi="宋体" w:cs="宋体"/>
          <w:szCs w:val="21"/>
        </w:rPr>
        <w:t xml:space="preserve"> </w:t>
      </w:r>
      <w:r>
        <w:rPr>
          <w:rFonts w:hint="eastAsia" w:ascii="宋体" w:hAnsi="宋体" w:cs="宋体"/>
          <w:szCs w:val="21"/>
        </w:rPr>
        <w:t>施工现场勘查。内容主要包括土源远近、施工道路、行车路线、沿线障碍、管线等，以及属地天气气候水文条件等。并根据《公路工程施工安全技术规范》</w:t>
      </w:r>
      <w:r>
        <w:rPr>
          <w:rFonts w:ascii="宋体" w:hAnsi="宋体" w:cs="宋体"/>
          <w:szCs w:val="21"/>
        </w:rPr>
        <w:t>JTGF90-2015中相应规定执行。同时要落实土源</w:t>
      </w:r>
      <w:r>
        <w:rPr>
          <w:rFonts w:hint="eastAsia" w:ascii="宋体" w:hAnsi="宋体" w:cs="宋体"/>
          <w:szCs w:val="21"/>
        </w:rPr>
        <w:t>，</w:t>
      </w:r>
      <w:r>
        <w:rPr>
          <w:rFonts w:ascii="宋体" w:hAnsi="宋体" w:cs="宋体"/>
          <w:szCs w:val="21"/>
        </w:rPr>
        <w:t>并采取代表性土样送实验室检验和复核固化土配比的可靠性</w:t>
      </w:r>
      <w:r>
        <w:rPr>
          <w:rFonts w:hint="eastAsia" w:ascii="宋体" w:hAnsi="宋体" w:cs="宋体"/>
          <w:szCs w:val="21"/>
        </w:rPr>
        <w:t>。</w:t>
      </w:r>
    </w:p>
    <w:p>
      <w:pPr>
        <w:rPr>
          <w:rFonts w:ascii="宋体" w:hAnsi="宋体" w:cs="宋体"/>
          <w:szCs w:val="21"/>
        </w:rPr>
      </w:pPr>
    </w:p>
    <w:p>
      <w:pPr>
        <w:rPr>
          <w:rFonts w:ascii="宋体" w:hAnsi="宋体" w:cs="宋体"/>
          <w:szCs w:val="21"/>
        </w:rPr>
      </w:pPr>
      <w:r>
        <w:rPr>
          <w:rFonts w:hint="eastAsia" w:ascii="宋体" w:hAnsi="宋体" w:cs="宋体"/>
          <w:szCs w:val="21"/>
        </w:rPr>
        <w:t>6</w:t>
      </w:r>
      <w:r>
        <w:rPr>
          <w:rFonts w:ascii="宋体" w:hAnsi="宋体" w:cs="宋体"/>
          <w:szCs w:val="21"/>
        </w:rPr>
        <w:t xml:space="preserve">.2.3 </w:t>
      </w:r>
      <w:r>
        <w:rPr>
          <w:rFonts w:hint="eastAsia" w:ascii="宋体" w:hAnsi="宋体" w:cs="宋体"/>
          <w:szCs w:val="21"/>
        </w:rPr>
        <w:t>道路固化土的施工是一个复杂的系统工程，为了确保工程质量，必须在施工前根据施工现场的具体条件，编制施工技术方案和施工组织方案。</w:t>
      </w:r>
    </w:p>
    <w:p>
      <w:pPr>
        <w:rPr>
          <w:rFonts w:ascii="宋体" w:hAnsi="宋体" w:cs="宋体"/>
          <w:szCs w:val="21"/>
        </w:rPr>
      </w:pPr>
    </w:p>
    <w:p>
      <w:pPr>
        <w:rPr>
          <w:rFonts w:ascii="宋体" w:hAnsi="宋体" w:cs="宋体"/>
          <w:szCs w:val="21"/>
        </w:rPr>
      </w:pPr>
      <w:r>
        <w:rPr>
          <w:rFonts w:hint="eastAsia" w:ascii="宋体" w:hAnsi="宋体" w:cs="宋体"/>
          <w:szCs w:val="21"/>
        </w:rPr>
        <w:t>6</w:t>
      </w:r>
      <w:r>
        <w:rPr>
          <w:rFonts w:ascii="宋体" w:hAnsi="宋体" w:cs="宋体"/>
          <w:szCs w:val="21"/>
        </w:rPr>
        <w:t xml:space="preserve">.2.4  </w:t>
      </w:r>
      <w:r>
        <w:rPr>
          <w:rFonts w:hint="eastAsia" w:ascii="宋体" w:hAnsi="宋体" w:cs="宋体"/>
          <w:szCs w:val="21"/>
        </w:rPr>
        <w:t>本条强调施工准备中对人、机、料三个方面的要求。确保质量合格、数量满足、人员到位。 现场试验室的建设根据《公路工程工地试验室标准化指南》（交通运输部办公厅厅质监字</w:t>
      </w:r>
      <w:r>
        <w:rPr>
          <w:rFonts w:ascii="宋体" w:hAnsi="宋体" w:cs="宋体"/>
          <w:szCs w:val="21"/>
        </w:rPr>
        <w:t>[2009]183号）及现行相应规范标准执行。</w:t>
      </w:r>
      <w:r>
        <w:rPr>
          <w:rFonts w:hint="eastAsia" w:ascii="宋体" w:hAnsi="宋体" w:cs="宋体"/>
          <w:szCs w:val="21"/>
        </w:rPr>
        <w:t>小型工程也应委托相应实验室承担试验工作。</w:t>
      </w:r>
    </w:p>
    <w:p>
      <w:pPr>
        <w:rPr>
          <w:rFonts w:ascii="宋体" w:hAnsi="宋体" w:cs="宋体"/>
          <w:szCs w:val="21"/>
        </w:rPr>
      </w:pPr>
    </w:p>
    <w:p>
      <w:pPr>
        <w:rPr>
          <w:rFonts w:ascii="宋体" w:hAnsi="宋体" w:cs="宋体"/>
          <w:szCs w:val="21"/>
        </w:rPr>
      </w:pPr>
      <w:r>
        <w:rPr>
          <w:rFonts w:hint="eastAsia" w:ascii="宋体" w:hAnsi="宋体" w:cs="宋体"/>
          <w:szCs w:val="21"/>
        </w:rPr>
        <w:t>6</w:t>
      </w:r>
      <w:r>
        <w:rPr>
          <w:rFonts w:ascii="宋体" w:hAnsi="宋体" w:cs="宋体"/>
          <w:szCs w:val="21"/>
        </w:rPr>
        <w:t>.2.</w:t>
      </w:r>
      <w:r>
        <w:rPr>
          <w:rFonts w:hint="eastAsia" w:ascii="宋体" w:hAnsi="宋体" w:cs="宋体"/>
          <w:szCs w:val="21"/>
        </w:rPr>
        <w:t>5</w:t>
      </w:r>
      <w:r>
        <w:rPr>
          <w:rFonts w:ascii="宋体" w:hAnsi="宋体" w:cs="宋体"/>
          <w:szCs w:val="21"/>
        </w:rPr>
        <w:t xml:space="preserve">  </w:t>
      </w:r>
      <w:r>
        <w:rPr>
          <w:rFonts w:hint="eastAsia" w:ascii="宋体" w:hAnsi="宋体" w:cs="宋体"/>
          <w:szCs w:val="21"/>
        </w:rPr>
        <w:t>本条为施工组织规定的要求。明确作业单元划分原则是有利于工序紧密衔接，确保在混合料凝结时间允许范围内完成施工。根据经验，每一作业单元在1000～3000 m</w:t>
      </w:r>
      <w:r>
        <w:rPr>
          <w:rFonts w:hint="eastAsia" w:ascii="宋体" w:hAnsi="宋体" w:cs="宋体"/>
          <w:szCs w:val="21"/>
          <w:vertAlign w:val="superscript"/>
        </w:rPr>
        <w:t>2</w:t>
      </w:r>
      <w:r>
        <w:rPr>
          <w:rFonts w:hint="eastAsia" w:ascii="宋体" w:hAnsi="宋体" w:cs="宋体"/>
          <w:szCs w:val="21"/>
        </w:rPr>
        <w:t>。</w:t>
      </w:r>
    </w:p>
    <w:p>
      <w:pPr>
        <w:rPr>
          <w:rFonts w:ascii="宋体" w:hAnsi="宋体" w:cs="宋体"/>
          <w:szCs w:val="21"/>
        </w:rPr>
      </w:pPr>
      <w:r>
        <w:rPr>
          <w:rFonts w:hint="eastAsia" w:ascii="宋体" w:hAnsi="宋体" w:cs="宋体"/>
          <w:szCs w:val="21"/>
        </w:rPr>
        <w:t>6</w:t>
      </w:r>
      <w:r>
        <w:rPr>
          <w:rFonts w:ascii="宋体" w:hAnsi="宋体" w:cs="宋体"/>
          <w:szCs w:val="21"/>
        </w:rPr>
        <w:t>.2.</w:t>
      </w:r>
      <w:r>
        <w:rPr>
          <w:rFonts w:hint="eastAsia" w:ascii="宋体" w:hAnsi="宋体" w:cs="宋体"/>
          <w:szCs w:val="21"/>
        </w:rPr>
        <w:t>6</w:t>
      </w:r>
      <w:r>
        <w:rPr>
          <w:rFonts w:ascii="宋体" w:hAnsi="宋体" w:cs="宋体"/>
          <w:szCs w:val="21"/>
        </w:rPr>
        <w:t xml:space="preserve"> </w:t>
      </w:r>
      <w:r>
        <w:rPr>
          <w:rFonts w:hint="eastAsia" w:ascii="宋体" w:hAnsi="宋体" w:cs="宋体"/>
          <w:szCs w:val="21"/>
        </w:rPr>
        <w:t>确定混合料摊铺量的因素和材料用量计算方法。</w:t>
      </w:r>
    </w:p>
    <w:p>
      <w:pPr>
        <w:rPr>
          <w:rFonts w:ascii="宋体" w:hAnsi="宋体" w:cs="宋体"/>
          <w:szCs w:val="21"/>
        </w:rPr>
      </w:pPr>
    </w:p>
    <w:p>
      <w:pPr>
        <w:rPr>
          <w:rFonts w:ascii="宋体" w:hAnsi="宋体" w:cs="宋体"/>
          <w:szCs w:val="21"/>
        </w:rPr>
      </w:pPr>
      <w:r>
        <w:rPr>
          <w:rFonts w:hint="eastAsia" w:ascii="宋体" w:hAnsi="宋体" w:cs="宋体"/>
          <w:szCs w:val="21"/>
        </w:rPr>
        <w:t>6</w:t>
      </w:r>
      <w:r>
        <w:rPr>
          <w:rFonts w:ascii="宋体" w:hAnsi="宋体" w:cs="宋体"/>
          <w:szCs w:val="21"/>
        </w:rPr>
        <w:t>.2.</w:t>
      </w:r>
      <w:r>
        <w:rPr>
          <w:rFonts w:hint="eastAsia" w:ascii="宋体" w:hAnsi="宋体" w:cs="宋体"/>
          <w:szCs w:val="21"/>
        </w:rPr>
        <w:t>7</w:t>
      </w:r>
      <w:r>
        <w:rPr>
          <w:rFonts w:ascii="宋体" w:hAnsi="宋体" w:cs="宋体"/>
          <w:szCs w:val="21"/>
        </w:rPr>
        <w:t xml:space="preserve"> </w:t>
      </w:r>
      <w:r>
        <w:rPr>
          <w:rFonts w:hint="eastAsia" w:ascii="宋体" w:hAnsi="宋体" w:cs="宋体"/>
          <w:szCs w:val="21"/>
        </w:rPr>
        <w:t>按照《建设工程项目管理规范》（</w:t>
      </w:r>
      <w:r>
        <w:rPr>
          <w:rFonts w:ascii="宋体" w:hAnsi="宋体" w:cs="宋体"/>
          <w:szCs w:val="21"/>
        </w:rPr>
        <w:t>GB/T50326）的相应规定要求，执行作业指导书、技术交底制度。</w:t>
      </w:r>
    </w:p>
    <w:p>
      <w:pPr>
        <w:rPr>
          <w:rFonts w:ascii="宋体" w:hAnsi="宋体" w:cs="宋体"/>
          <w:szCs w:val="21"/>
        </w:rPr>
      </w:pPr>
    </w:p>
    <w:p>
      <w:pPr>
        <w:jc w:val="center"/>
        <w:rPr>
          <w:rFonts w:ascii="宋体" w:hAnsi="宋体" w:cs="宋体"/>
          <w:b/>
          <w:bCs/>
          <w:szCs w:val="21"/>
        </w:rPr>
      </w:pPr>
      <w:r>
        <w:rPr>
          <w:rFonts w:hint="eastAsia" w:ascii="宋体" w:hAnsi="宋体" w:cs="宋体"/>
          <w:b/>
          <w:bCs/>
          <w:szCs w:val="21"/>
        </w:rPr>
        <w:t>6</w:t>
      </w:r>
      <w:r>
        <w:rPr>
          <w:rFonts w:ascii="宋体" w:hAnsi="宋体" w:cs="宋体"/>
          <w:b/>
          <w:bCs/>
          <w:szCs w:val="21"/>
        </w:rPr>
        <w:t xml:space="preserve">.3  </w:t>
      </w:r>
      <w:r>
        <w:rPr>
          <w:rFonts w:hint="eastAsia" w:ascii="宋体" w:hAnsi="宋体" w:cs="宋体"/>
          <w:b/>
          <w:bCs/>
          <w:szCs w:val="21"/>
        </w:rPr>
        <w:t>路拌法施工</w:t>
      </w:r>
    </w:p>
    <w:p>
      <w:pPr>
        <w:jc w:val="center"/>
        <w:rPr>
          <w:rFonts w:ascii="宋体" w:hAnsi="宋体" w:cs="宋体"/>
          <w:b/>
          <w:bCs/>
          <w:szCs w:val="21"/>
        </w:rPr>
      </w:pPr>
    </w:p>
    <w:p>
      <w:pPr>
        <w:rPr>
          <w:rFonts w:ascii="宋体" w:hAnsi="宋体" w:cs="宋体"/>
          <w:szCs w:val="21"/>
        </w:rPr>
      </w:pPr>
      <w:r>
        <w:rPr>
          <w:rFonts w:hint="eastAsia" w:ascii="宋体" w:hAnsi="宋体" w:cs="宋体"/>
          <w:szCs w:val="21"/>
        </w:rPr>
        <w:t>6</w:t>
      </w:r>
      <w:r>
        <w:rPr>
          <w:rFonts w:ascii="宋体" w:hAnsi="宋体" w:cs="宋体"/>
          <w:szCs w:val="21"/>
        </w:rPr>
        <w:t>.3.1  在固化土工程没有条件采取厂拌法</w:t>
      </w:r>
      <w:r>
        <w:rPr>
          <w:rFonts w:hint="eastAsia" w:ascii="宋体" w:hAnsi="宋体" w:cs="宋体"/>
          <w:szCs w:val="21"/>
        </w:rPr>
        <w:t>集中搅拌的时候，可以采取路拌法施工。</w:t>
      </w:r>
    </w:p>
    <w:p>
      <w:pPr>
        <w:rPr>
          <w:rFonts w:ascii="宋体" w:hAnsi="宋体" w:cs="宋体"/>
          <w:szCs w:val="21"/>
        </w:rPr>
      </w:pPr>
    </w:p>
    <w:p>
      <w:pPr>
        <w:rPr>
          <w:rFonts w:ascii="宋体" w:hAnsi="宋体" w:cs="宋体"/>
          <w:szCs w:val="21"/>
        </w:rPr>
      </w:pPr>
      <w:r>
        <w:rPr>
          <w:rFonts w:hint="eastAsia" w:ascii="宋体" w:hAnsi="宋体" w:cs="宋体"/>
          <w:szCs w:val="21"/>
        </w:rPr>
        <w:t>6</w:t>
      </w:r>
      <w:r>
        <w:rPr>
          <w:rFonts w:ascii="宋体" w:hAnsi="宋体" w:cs="宋体"/>
          <w:szCs w:val="21"/>
        </w:rPr>
        <w:t xml:space="preserve">.3.2  </w:t>
      </w:r>
      <w:r>
        <w:rPr>
          <w:rFonts w:hint="eastAsia" w:ascii="宋体" w:hAnsi="宋体" w:cs="宋体"/>
          <w:szCs w:val="21"/>
        </w:rPr>
        <w:t>本条强调固化土基底路床的重要性。要求压实路床基土，回弹模量达到设计要求值，以构筑稳固的基底。</w:t>
      </w:r>
    </w:p>
    <w:p>
      <w:pPr>
        <w:rPr>
          <w:rFonts w:ascii="宋体" w:hAnsi="宋体" w:cs="宋体"/>
          <w:szCs w:val="21"/>
        </w:rPr>
      </w:pPr>
    </w:p>
    <w:p>
      <w:pPr>
        <w:rPr>
          <w:rFonts w:ascii="宋体" w:hAnsi="宋体" w:cs="宋体"/>
          <w:szCs w:val="21"/>
        </w:rPr>
      </w:pPr>
      <w:r>
        <w:rPr>
          <w:rFonts w:hint="eastAsia" w:ascii="宋体" w:hAnsi="宋体" w:cs="宋体"/>
          <w:szCs w:val="21"/>
        </w:rPr>
        <w:t>6</w:t>
      </w:r>
      <w:r>
        <w:rPr>
          <w:rFonts w:ascii="宋体" w:hAnsi="宋体" w:cs="宋体"/>
          <w:szCs w:val="21"/>
        </w:rPr>
        <w:t xml:space="preserve">.3.3 </w:t>
      </w:r>
      <w:r>
        <w:rPr>
          <w:rFonts w:hint="eastAsia" w:ascii="宋体" w:hAnsi="宋体" w:cs="宋体"/>
          <w:szCs w:val="21"/>
        </w:rPr>
        <w:t>土层松铺厚度应等于压实厚度乘以松铺系数。松铺系数是一个重要的技术参数，一般由项目试验段的填筑试验来确定。松铺系数的大小直接影响到铺筑厚度、平整度及压实效果。</w:t>
      </w:r>
    </w:p>
    <w:p>
      <w:pPr>
        <w:rPr>
          <w:rFonts w:ascii="宋体" w:hAnsi="宋体" w:cs="宋体"/>
          <w:szCs w:val="21"/>
        </w:rPr>
      </w:pPr>
    </w:p>
    <w:p>
      <w:pPr>
        <w:rPr>
          <w:rFonts w:ascii="宋体" w:hAnsi="宋体" w:cs="宋体"/>
          <w:szCs w:val="21"/>
        </w:rPr>
      </w:pPr>
      <w:r>
        <w:rPr>
          <w:rFonts w:hint="eastAsia" w:ascii="宋体" w:hAnsi="宋体" w:cs="宋体"/>
          <w:szCs w:val="21"/>
        </w:rPr>
        <w:t xml:space="preserve"> 6</w:t>
      </w:r>
      <w:r>
        <w:rPr>
          <w:rFonts w:ascii="宋体" w:hAnsi="宋体" w:cs="宋体"/>
          <w:szCs w:val="21"/>
        </w:rPr>
        <w:t>.3.</w:t>
      </w:r>
      <w:r>
        <w:rPr>
          <w:rFonts w:hint="eastAsia" w:ascii="宋体" w:hAnsi="宋体" w:cs="宋体"/>
          <w:szCs w:val="21"/>
        </w:rPr>
        <w:t>4～7.3.5</w:t>
      </w:r>
      <w:r>
        <w:rPr>
          <w:rFonts w:ascii="宋体" w:hAnsi="宋体" w:cs="宋体"/>
          <w:szCs w:val="21"/>
        </w:rPr>
        <w:t xml:space="preserve">  土料和和水泥的摊铺</w:t>
      </w:r>
      <w:r>
        <w:rPr>
          <w:rFonts w:hint="eastAsia" w:ascii="宋体" w:hAnsi="宋体" w:cs="宋体"/>
          <w:szCs w:val="21"/>
        </w:rPr>
        <w:t>，</w:t>
      </w:r>
      <w:r>
        <w:rPr>
          <w:rFonts w:ascii="宋体" w:hAnsi="宋体" w:cs="宋体"/>
          <w:szCs w:val="21"/>
        </w:rPr>
        <w:t>不论是机械还是人工辅助摊铺</w:t>
      </w:r>
      <w:r>
        <w:rPr>
          <w:rFonts w:hint="eastAsia" w:ascii="宋体" w:hAnsi="宋体" w:cs="宋体"/>
          <w:szCs w:val="21"/>
        </w:rPr>
        <w:t>，</w:t>
      </w:r>
      <w:r>
        <w:rPr>
          <w:rFonts w:ascii="宋体" w:hAnsi="宋体" w:cs="宋体"/>
          <w:szCs w:val="21"/>
        </w:rPr>
        <w:t>都必须摊铺厚薄均匀</w:t>
      </w:r>
      <w:r>
        <w:rPr>
          <w:rFonts w:hint="eastAsia" w:ascii="宋体" w:hAnsi="宋体" w:cs="宋体"/>
          <w:szCs w:val="21"/>
        </w:rPr>
        <w:t>。否则都会影响混合的均匀性和性能的偏差。</w:t>
      </w:r>
    </w:p>
    <w:p>
      <w:pPr>
        <w:rPr>
          <w:rFonts w:ascii="宋体" w:hAnsi="宋体" w:cs="宋体"/>
          <w:szCs w:val="21"/>
        </w:rPr>
      </w:pPr>
    </w:p>
    <w:p>
      <w:pPr>
        <w:rPr>
          <w:rFonts w:ascii="宋体" w:hAnsi="宋体" w:cs="宋体"/>
          <w:szCs w:val="21"/>
        </w:rPr>
      </w:pPr>
      <w:r>
        <w:rPr>
          <w:rFonts w:hint="eastAsia" w:ascii="宋体" w:hAnsi="宋体" w:cs="宋体"/>
          <w:szCs w:val="21"/>
        </w:rPr>
        <w:t>6</w:t>
      </w:r>
      <w:r>
        <w:rPr>
          <w:rFonts w:ascii="宋体" w:hAnsi="宋体" w:cs="宋体"/>
          <w:szCs w:val="21"/>
        </w:rPr>
        <w:t>.3.6～</w:t>
      </w:r>
      <w:r>
        <w:rPr>
          <w:rFonts w:hint="eastAsia" w:ascii="宋体" w:hAnsi="宋体" w:cs="宋体"/>
          <w:szCs w:val="21"/>
        </w:rPr>
        <w:t>7.3.8</w:t>
      </w:r>
      <w:r>
        <w:rPr>
          <w:rFonts w:ascii="宋体" w:hAnsi="宋体" w:cs="宋体"/>
          <w:szCs w:val="21"/>
        </w:rPr>
        <w:t xml:space="preserve">  </w:t>
      </w:r>
      <w:r>
        <w:rPr>
          <w:rFonts w:hint="eastAsia" w:ascii="宋体" w:hAnsi="宋体" w:cs="宋体"/>
          <w:szCs w:val="21"/>
        </w:rPr>
        <w:t>固化土混合料的拌合均匀是保证施工质量的基本条件。包括干拌、加入固化剂和水后的湿拌，要经常检验拌合物的匀质性。过干过湿、过厚过薄以及轮印沟槽是路拌法都要十分关注弊病。尽可能的采用高效路拌机和联合机组，以便较好的控制加水和外加剂量，拌合的均匀度。</w:t>
      </w:r>
    </w:p>
    <w:p>
      <w:pPr>
        <w:rPr>
          <w:rFonts w:ascii="宋体" w:hAnsi="宋体" w:cs="宋体"/>
          <w:szCs w:val="21"/>
        </w:rPr>
      </w:pPr>
    </w:p>
    <w:p>
      <w:pPr>
        <w:rPr>
          <w:rFonts w:ascii="宋体" w:hAnsi="宋体" w:cs="宋体"/>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9～6.3.10</w:t>
      </w:r>
      <w:r>
        <w:rPr>
          <w:rFonts w:ascii="宋体" w:hAnsi="宋体" w:cs="宋体"/>
          <w:szCs w:val="21"/>
        </w:rPr>
        <w:t xml:space="preserve"> </w:t>
      </w:r>
      <w:r>
        <w:rPr>
          <w:rFonts w:hint="eastAsia" w:ascii="宋体" w:hAnsi="宋体" w:cs="宋体"/>
          <w:szCs w:val="21"/>
        </w:rPr>
        <w:t>主要规定了碾压和整平施工的要求。这道工序决定了工程的外观质量和内在强度。其中碾压遍数应按照试验段现场试验确定，本条取经验值。在碾压和整平过程中要及时铲高补低，否则容易出现分层结皮等现象。</w:t>
      </w:r>
    </w:p>
    <w:p>
      <w:pPr>
        <w:rPr>
          <w:rFonts w:ascii="宋体" w:hAnsi="宋体" w:cs="宋体"/>
          <w:szCs w:val="21"/>
        </w:rPr>
      </w:pPr>
    </w:p>
    <w:p>
      <w:pPr>
        <w:jc w:val="center"/>
        <w:rPr>
          <w:rFonts w:ascii="宋体" w:hAnsi="宋体" w:cs="宋体"/>
          <w:b/>
          <w:bCs/>
          <w:szCs w:val="21"/>
        </w:rPr>
      </w:pPr>
      <w:r>
        <w:rPr>
          <w:rFonts w:hint="eastAsia" w:ascii="宋体" w:hAnsi="宋体" w:cs="宋体"/>
          <w:b/>
          <w:bCs/>
          <w:szCs w:val="21"/>
        </w:rPr>
        <w:t>6</w:t>
      </w:r>
      <w:r>
        <w:rPr>
          <w:rFonts w:ascii="宋体" w:hAnsi="宋体" w:cs="宋体"/>
          <w:b/>
          <w:bCs/>
          <w:szCs w:val="21"/>
        </w:rPr>
        <w:t xml:space="preserve">.4  </w:t>
      </w:r>
      <w:r>
        <w:rPr>
          <w:rFonts w:hint="eastAsia" w:ascii="宋体" w:hAnsi="宋体" w:cs="宋体"/>
          <w:b/>
          <w:bCs/>
          <w:szCs w:val="21"/>
        </w:rPr>
        <w:t>厂拌法施工</w:t>
      </w:r>
    </w:p>
    <w:p>
      <w:pPr>
        <w:jc w:val="center"/>
        <w:rPr>
          <w:rFonts w:ascii="宋体" w:hAnsi="宋体" w:cs="宋体"/>
          <w:b/>
          <w:bCs/>
          <w:szCs w:val="21"/>
        </w:rPr>
      </w:pPr>
    </w:p>
    <w:p>
      <w:pPr>
        <w:rPr>
          <w:rFonts w:ascii="宋体" w:hAnsi="宋体" w:cs="宋体"/>
          <w:szCs w:val="21"/>
        </w:rPr>
      </w:pPr>
      <w:r>
        <w:rPr>
          <w:rFonts w:hint="eastAsia" w:ascii="宋体" w:hAnsi="宋体" w:cs="宋体"/>
          <w:szCs w:val="21"/>
        </w:rPr>
        <w:t>6</w:t>
      </w:r>
      <w:r>
        <w:rPr>
          <w:rFonts w:ascii="宋体" w:hAnsi="宋体" w:cs="宋体"/>
          <w:szCs w:val="21"/>
        </w:rPr>
        <w:t>.4.</w:t>
      </w:r>
      <w:r>
        <w:rPr>
          <w:rFonts w:hint="eastAsia" w:ascii="宋体" w:hAnsi="宋体" w:cs="宋体"/>
          <w:szCs w:val="21"/>
        </w:rPr>
        <w:t>3</w:t>
      </w:r>
      <w:r>
        <w:rPr>
          <w:rFonts w:ascii="宋体" w:hAnsi="宋体" w:cs="宋体"/>
          <w:szCs w:val="21"/>
        </w:rPr>
        <w:t xml:space="preserve">  有条件应尽可能的采用厂拌法施工</w:t>
      </w:r>
      <w:r>
        <w:rPr>
          <w:rFonts w:hint="eastAsia" w:ascii="宋体" w:hAnsi="宋体" w:cs="宋体"/>
          <w:szCs w:val="21"/>
        </w:rPr>
        <w:t>。</w:t>
      </w:r>
      <w:r>
        <w:rPr>
          <w:rFonts w:ascii="宋体" w:hAnsi="宋体" w:cs="宋体"/>
          <w:szCs w:val="21"/>
        </w:rPr>
        <w:t>大型工程可以设立固化土拌合站</w:t>
      </w:r>
      <w:r>
        <w:rPr>
          <w:rFonts w:hint="eastAsia" w:ascii="宋体" w:hAnsi="宋体" w:cs="宋体"/>
          <w:szCs w:val="21"/>
        </w:rPr>
        <w:t>；</w:t>
      </w:r>
      <w:r>
        <w:rPr>
          <w:rFonts w:ascii="宋体" w:hAnsi="宋体" w:cs="宋体"/>
          <w:szCs w:val="21"/>
        </w:rPr>
        <w:t>小型工程可以采用移动式拌合机组</w:t>
      </w:r>
      <w:r>
        <w:rPr>
          <w:rFonts w:hint="eastAsia" w:ascii="宋体" w:hAnsi="宋体" w:cs="宋体"/>
          <w:szCs w:val="21"/>
        </w:rPr>
        <w:t>。</w:t>
      </w:r>
      <w:r>
        <w:rPr>
          <w:rFonts w:ascii="宋体" w:hAnsi="宋体" w:cs="宋体"/>
          <w:szCs w:val="21"/>
        </w:rPr>
        <w:t>无论拌合站还是拌合机组</w:t>
      </w:r>
      <w:r>
        <w:rPr>
          <w:rFonts w:hint="eastAsia" w:ascii="宋体" w:hAnsi="宋体" w:cs="宋体"/>
          <w:szCs w:val="21"/>
        </w:rPr>
        <w:t>，</w:t>
      </w:r>
      <w:r>
        <w:rPr>
          <w:rFonts w:ascii="宋体" w:hAnsi="宋体" w:cs="宋体"/>
          <w:szCs w:val="21"/>
        </w:rPr>
        <w:t>拌合机必须是强力高效的</w:t>
      </w:r>
      <w:r>
        <w:rPr>
          <w:rFonts w:hint="eastAsia" w:ascii="宋体" w:hAnsi="宋体" w:cs="宋体"/>
          <w:szCs w:val="21"/>
        </w:rPr>
        <w:t>，</w:t>
      </w:r>
      <w:r>
        <w:rPr>
          <w:rFonts w:ascii="宋体" w:hAnsi="宋体" w:cs="宋体"/>
          <w:szCs w:val="21"/>
        </w:rPr>
        <w:t>保证混合料拌合的均匀性</w:t>
      </w:r>
      <w:r>
        <w:rPr>
          <w:rFonts w:hint="eastAsia" w:ascii="宋体" w:hAnsi="宋体" w:cs="宋体"/>
          <w:szCs w:val="21"/>
        </w:rPr>
        <w:t>。</w:t>
      </w:r>
    </w:p>
    <w:p>
      <w:pPr>
        <w:rPr>
          <w:rFonts w:ascii="宋体" w:hAnsi="宋体" w:cs="宋体"/>
          <w:szCs w:val="21"/>
        </w:rPr>
      </w:pPr>
    </w:p>
    <w:p>
      <w:pPr>
        <w:rPr>
          <w:rFonts w:ascii="宋体" w:hAnsi="宋体" w:cs="宋体"/>
          <w:szCs w:val="21"/>
        </w:rPr>
      </w:pPr>
      <w:r>
        <w:rPr>
          <w:rFonts w:hint="eastAsia" w:ascii="宋体" w:hAnsi="宋体" w:cs="宋体"/>
          <w:szCs w:val="21"/>
        </w:rPr>
        <w:t>6</w:t>
      </w:r>
      <w:r>
        <w:rPr>
          <w:rFonts w:ascii="宋体" w:hAnsi="宋体" w:cs="宋体"/>
          <w:szCs w:val="21"/>
        </w:rPr>
        <w:t>.4.</w:t>
      </w:r>
      <w:r>
        <w:rPr>
          <w:rFonts w:hint="eastAsia" w:ascii="宋体" w:hAnsi="宋体" w:cs="宋体"/>
          <w:szCs w:val="21"/>
        </w:rPr>
        <w:t>4～6.4.5</w:t>
      </w:r>
      <w:r>
        <w:rPr>
          <w:rFonts w:ascii="宋体" w:hAnsi="宋体" w:cs="宋体"/>
          <w:szCs w:val="21"/>
        </w:rPr>
        <w:t xml:space="preserve">  </w:t>
      </w:r>
      <w:r>
        <w:rPr>
          <w:rFonts w:hint="eastAsia" w:ascii="宋体" w:hAnsi="宋体" w:cs="宋体"/>
          <w:szCs w:val="21"/>
        </w:rPr>
        <w:t>厂拌法作业，必须控制在固化土的凝结时间内完成拌和、运输到摊铺、碾压。如果超过4小时，就必须采用缓凝型固化土，凝结时间可以达到8小时。</w:t>
      </w:r>
    </w:p>
    <w:p>
      <w:pPr>
        <w:rPr>
          <w:rFonts w:ascii="宋体" w:hAnsi="宋体" w:cs="宋体"/>
          <w:szCs w:val="21"/>
        </w:rPr>
      </w:pPr>
    </w:p>
    <w:p>
      <w:pPr>
        <w:jc w:val="center"/>
        <w:rPr>
          <w:rFonts w:ascii="宋体" w:hAnsi="宋体" w:cs="宋体"/>
          <w:b/>
          <w:bCs/>
          <w:szCs w:val="21"/>
        </w:rPr>
      </w:pPr>
      <w:r>
        <w:rPr>
          <w:rFonts w:hint="eastAsia" w:ascii="宋体" w:hAnsi="宋体" w:cs="宋体"/>
          <w:b/>
          <w:bCs/>
          <w:szCs w:val="21"/>
        </w:rPr>
        <w:t>6</w:t>
      </w:r>
      <w:r>
        <w:rPr>
          <w:rFonts w:ascii="宋体" w:hAnsi="宋体" w:cs="宋体"/>
          <w:b/>
          <w:bCs/>
          <w:szCs w:val="21"/>
        </w:rPr>
        <w:t>.5</w:t>
      </w:r>
      <w:r>
        <w:rPr>
          <w:rFonts w:hint="eastAsia" w:ascii="宋体" w:hAnsi="宋体" w:cs="宋体"/>
          <w:b/>
          <w:bCs/>
          <w:szCs w:val="21"/>
        </w:rPr>
        <w:t>固化土道路面层施工</w:t>
      </w:r>
    </w:p>
    <w:p>
      <w:pPr>
        <w:rPr>
          <w:rFonts w:ascii="宋体" w:hAnsi="宋体" w:cs="宋体"/>
          <w:szCs w:val="21"/>
        </w:rPr>
      </w:pPr>
    </w:p>
    <w:p>
      <w:pPr>
        <w:rPr>
          <w:rFonts w:ascii="宋体" w:hAnsi="宋体" w:cs="宋体"/>
          <w:szCs w:val="21"/>
        </w:rPr>
      </w:pPr>
      <w:r>
        <w:rPr>
          <w:rFonts w:hint="eastAsia" w:ascii="宋体" w:hAnsi="宋体" w:cs="宋体"/>
          <w:szCs w:val="21"/>
        </w:rPr>
        <w:t>6.5.1 固化土作为道路面层，施工时土料中不得含有胶泥、草根、有机垃圾和石块，最大石块直径不得大于10mm。裸用固化土面层土料宜在施工前过筛处理。</w:t>
      </w:r>
    </w:p>
    <w:p>
      <w:pPr>
        <w:rPr>
          <w:rFonts w:ascii="宋体" w:hAnsi="宋体" w:cs="宋体"/>
          <w:szCs w:val="21"/>
        </w:rPr>
      </w:pPr>
    </w:p>
    <w:p>
      <w:pPr>
        <w:rPr>
          <w:rFonts w:ascii="宋体" w:hAnsi="宋体" w:cs="宋体"/>
          <w:szCs w:val="21"/>
        </w:rPr>
      </w:pPr>
      <w:r>
        <w:rPr>
          <w:rFonts w:hint="eastAsia" w:ascii="宋体" w:hAnsi="宋体" w:cs="宋体"/>
          <w:szCs w:val="21"/>
        </w:rPr>
        <w:t>6.5.3 面层固化土施工时要有压实度和平整度，因此，要正确执行压实工艺，避免坑洼沟槽和分层起皮。最好配置有胶轮压路机。</w:t>
      </w:r>
    </w:p>
    <w:p>
      <w:pPr>
        <w:rPr>
          <w:rFonts w:ascii="宋体" w:hAnsi="宋体" w:cs="宋体"/>
          <w:szCs w:val="21"/>
        </w:rPr>
      </w:pPr>
    </w:p>
    <w:p>
      <w:pPr>
        <w:rPr>
          <w:rFonts w:ascii="宋体" w:hAnsi="宋体" w:cs="宋体"/>
          <w:szCs w:val="21"/>
        </w:rPr>
      </w:pPr>
      <w:r>
        <w:rPr>
          <w:rFonts w:hint="eastAsia" w:ascii="宋体" w:hAnsi="宋体" w:cs="宋体"/>
          <w:szCs w:val="21"/>
        </w:rPr>
        <w:t>6.5.4 为了释放面层固化土的干湿收缩应力，避免或减少干缩裂缝的出现，可以在养护后期切锯伸缩缝。</w:t>
      </w:r>
    </w:p>
    <w:p>
      <w:pPr>
        <w:rPr>
          <w:rFonts w:ascii="宋体" w:hAnsi="宋体" w:cs="宋体"/>
          <w:szCs w:val="21"/>
        </w:rPr>
      </w:pPr>
    </w:p>
    <w:p>
      <w:pPr>
        <w:rPr>
          <w:rFonts w:ascii="宋体" w:hAnsi="宋体" w:cs="宋体"/>
          <w:szCs w:val="21"/>
        </w:rPr>
      </w:pPr>
      <w:r>
        <w:rPr>
          <w:rFonts w:hint="eastAsia" w:ascii="宋体" w:hAnsi="宋体" w:cs="宋体"/>
          <w:szCs w:val="21"/>
        </w:rPr>
        <w:t>6.5.5 裸用道路固化土表面，一般应作封层处理。封层剂可在固化土表面形成耐水薄膜，减少水分浸入或通过毛细渗透，可以提高固化土表面的耐久性及磨耗性。</w:t>
      </w:r>
    </w:p>
    <w:p>
      <w:pPr>
        <w:rPr>
          <w:rFonts w:ascii="宋体" w:hAnsi="宋体" w:cs="宋体"/>
          <w:szCs w:val="21"/>
        </w:rPr>
      </w:pPr>
    </w:p>
    <w:p>
      <w:pPr>
        <w:rPr>
          <w:rFonts w:ascii="宋体" w:hAnsi="宋体" w:cs="宋体"/>
          <w:szCs w:val="21"/>
        </w:rPr>
      </w:pPr>
      <w:r>
        <w:rPr>
          <w:rFonts w:hint="eastAsia" w:ascii="宋体" w:hAnsi="宋体" w:cs="宋体"/>
          <w:szCs w:val="21"/>
        </w:rPr>
        <w:t>6.5.6 在表面封层处理不能满足要求时，可以在表面增设磨耗层或上面层，例如铺设砂石层。</w:t>
      </w:r>
    </w:p>
    <w:p>
      <w:pPr>
        <w:rPr>
          <w:rFonts w:ascii="宋体" w:hAnsi="宋体" w:cs="宋体"/>
          <w:szCs w:val="21"/>
        </w:rPr>
      </w:pPr>
    </w:p>
    <w:p>
      <w:pPr>
        <w:jc w:val="center"/>
        <w:rPr>
          <w:rFonts w:ascii="宋体" w:hAnsi="宋体" w:cs="宋体"/>
          <w:b/>
          <w:bCs/>
          <w:szCs w:val="21"/>
        </w:rPr>
      </w:pPr>
      <w:r>
        <w:rPr>
          <w:rFonts w:hint="eastAsia" w:ascii="宋体" w:hAnsi="宋体" w:cs="宋体"/>
          <w:b/>
          <w:bCs/>
          <w:szCs w:val="21"/>
        </w:rPr>
        <w:t>6</w:t>
      </w:r>
      <w:r>
        <w:rPr>
          <w:rFonts w:ascii="宋体" w:hAnsi="宋体" w:cs="宋体"/>
          <w:b/>
          <w:bCs/>
          <w:szCs w:val="21"/>
        </w:rPr>
        <w:t xml:space="preserve">.6  </w:t>
      </w:r>
      <w:r>
        <w:rPr>
          <w:rFonts w:hint="eastAsia" w:ascii="宋体" w:hAnsi="宋体" w:cs="宋体"/>
          <w:b/>
          <w:bCs/>
          <w:szCs w:val="21"/>
        </w:rPr>
        <w:t>养护</w:t>
      </w:r>
    </w:p>
    <w:p>
      <w:pPr>
        <w:jc w:val="center"/>
        <w:rPr>
          <w:rFonts w:ascii="宋体" w:hAnsi="宋体" w:cs="宋体"/>
          <w:b/>
          <w:bCs/>
          <w:szCs w:val="21"/>
        </w:rPr>
      </w:pPr>
    </w:p>
    <w:p>
      <w:pPr>
        <w:rPr>
          <w:rFonts w:ascii="宋体" w:hAnsi="宋体" w:cs="宋体"/>
          <w:szCs w:val="21"/>
        </w:rPr>
      </w:pPr>
      <w:r>
        <w:rPr>
          <w:rFonts w:hint="eastAsia" w:ascii="宋体" w:hAnsi="宋体" w:cs="宋体"/>
          <w:szCs w:val="21"/>
        </w:rPr>
        <w:t>6</w:t>
      </w:r>
      <w:r>
        <w:rPr>
          <w:rFonts w:ascii="宋体" w:hAnsi="宋体" w:cs="宋体"/>
          <w:szCs w:val="21"/>
        </w:rPr>
        <w:t>.6.1</w:t>
      </w:r>
      <w:r>
        <w:rPr>
          <w:rFonts w:hint="eastAsia" w:ascii="宋体" w:hAnsi="宋体" w:cs="宋体"/>
          <w:szCs w:val="21"/>
        </w:rPr>
        <w:t>～6</w:t>
      </w:r>
      <w:r>
        <w:rPr>
          <w:rFonts w:ascii="宋体" w:hAnsi="宋体" w:cs="宋体"/>
          <w:szCs w:val="21"/>
        </w:rPr>
        <w:t>.6.4</w:t>
      </w:r>
      <w:r>
        <w:rPr>
          <w:rFonts w:hint="eastAsia" w:ascii="宋体" w:hAnsi="宋体" w:cs="宋体"/>
          <w:szCs w:val="21"/>
        </w:rPr>
        <w:t>固化土施工作业层养护条件、方式、时间及成品保护措施应规范进行，在洒水后应采用塑料薄膜覆盖，避免水分蒸发，保证有效的养护条件。不推荐使用毡布类材料覆盖。固化土早期强度的形成和发展应在30天左右。在条件许可的条件下，适当延长养护时间，对固化土强度的发展有利。</w:t>
      </w:r>
      <w:r>
        <w:rPr>
          <w:rFonts w:ascii="宋体" w:hAnsi="宋体" w:cs="宋体"/>
          <w:szCs w:val="21"/>
        </w:rPr>
        <w:br w:type="page"/>
      </w:r>
    </w:p>
    <w:p>
      <w:pPr>
        <w:jc w:val="center"/>
        <w:rPr>
          <w:rFonts w:ascii="宋体" w:hAnsi="宋体" w:cs="宋体"/>
          <w:b/>
          <w:bCs/>
          <w:sz w:val="36"/>
          <w:szCs w:val="36"/>
        </w:rPr>
      </w:pPr>
      <w:r>
        <w:rPr>
          <w:rFonts w:hint="eastAsia" w:ascii="宋体" w:hAnsi="宋体" w:cs="宋体"/>
          <w:b/>
          <w:bCs/>
          <w:sz w:val="36"/>
          <w:szCs w:val="36"/>
        </w:rPr>
        <w:t>7</w:t>
      </w:r>
      <w:r>
        <w:rPr>
          <w:rFonts w:ascii="宋体" w:hAnsi="宋体" w:cs="宋体"/>
          <w:b/>
          <w:bCs/>
          <w:sz w:val="36"/>
          <w:szCs w:val="36"/>
        </w:rPr>
        <w:t xml:space="preserve">  </w:t>
      </w:r>
      <w:r>
        <w:rPr>
          <w:rFonts w:hint="eastAsia" w:ascii="宋体" w:hAnsi="宋体" w:cs="宋体"/>
          <w:b/>
          <w:bCs/>
          <w:sz w:val="36"/>
          <w:szCs w:val="36"/>
        </w:rPr>
        <w:t>质量检验与验收</w:t>
      </w:r>
    </w:p>
    <w:p>
      <w:pPr>
        <w:jc w:val="center"/>
        <w:rPr>
          <w:rFonts w:ascii="宋体" w:hAnsi="宋体" w:cs="宋体"/>
          <w:b/>
          <w:bCs/>
          <w:sz w:val="36"/>
          <w:szCs w:val="36"/>
        </w:rPr>
      </w:pPr>
    </w:p>
    <w:p>
      <w:pPr>
        <w:jc w:val="center"/>
        <w:rPr>
          <w:rFonts w:ascii="宋体" w:hAnsi="宋体" w:cs="宋体"/>
          <w:b/>
          <w:bCs/>
          <w:szCs w:val="21"/>
        </w:rPr>
      </w:pPr>
      <w:r>
        <w:rPr>
          <w:rFonts w:hint="eastAsia" w:ascii="宋体" w:hAnsi="宋体" w:cs="宋体"/>
          <w:b/>
          <w:bCs/>
          <w:szCs w:val="21"/>
        </w:rPr>
        <w:t>7</w:t>
      </w:r>
      <w:r>
        <w:rPr>
          <w:rFonts w:ascii="宋体" w:hAnsi="宋体" w:cs="宋体"/>
          <w:b/>
          <w:bCs/>
          <w:szCs w:val="21"/>
        </w:rPr>
        <w:t xml:space="preserve">.1  </w:t>
      </w:r>
      <w:r>
        <w:rPr>
          <w:rFonts w:hint="eastAsia" w:ascii="宋体" w:hAnsi="宋体" w:cs="宋体"/>
          <w:b/>
          <w:bCs/>
          <w:szCs w:val="21"/>
        </w:rPr>
        <w:t>一般规定</w:t>
      </w:r>
    </w:p>
    <w:p>
      <w:pPr>
        <w:jc w:val="center"/>
        <w:rPr>
          <w:rFonts w:ascii="宋体" w:hAnsi="宋体" w:cs="宋体"/>
          <w:b/>
          <w:bCs/>
          <w:szCs w:val="21"/>
        </w:rPr>
      </w:pPr>
    </w:p>
    <w:p>
      <w:pPr>
        <w:ind w:firstLine="420" w:firstLineChars="200"/>
        <w:rPr>
          <w:rFonts w:ascii="宋体" w:hAnsi="宋体" w:cs="宋体"/>
          <w:szCs w:val="21"/>
        </w:rPr>
      </w:pPr>
      <w:r>
        <w:rPr>
          <w:rFonts w:hint="eastAsia" w:ascii="宋体" w:hAnsi="宋体" w:cs="宋体"/>
          <w:szCs w:val="21"/>
        </w:rPr>
        <w:t>由于固化土还是一种新型岩土工程材料，为了保证固化土工程的施工质量，在施工过程中必须建立起质量检验与控制的体系。主要是原材料必须质量合格、固化土混合料必须合格、施工完成的固化土体（基层或面层）也必须合格。</w:t>
      </w:r>
    </w:p>
    <w:p>
      <w:pPr>
        <w:ind w:firstLine="420" w:firstLineChars="200"/>
        <w:rPr>
          <w:rFonts w:ascii="宋体" w:hAnsi="宋体" w:cs="宋体"/>
          <w:szCs w:val="21"/>
        </w:rPr>
      </w:pPr>
      <w:r>
        <w:rPr>
          <w:rFonts w:hint="eastAsia" w:ascii="宋体" w:hAnsi="宋体" w:cs="宋体"/>
          <w:szCs w:val="21"/>
        </w:rPr>
        <w:t>为此，规定工程现场必须设有专职的技术与质量检验人员；设有必要的质量检验机具设备，或委托第三方专业检测机构跟踪检验；对施工过程有完备的记录和档案。</w:t>
      </w:r>
    </w:p>
    <w:p>
      <w:pPr>
        <w:ind w:firstLine="420" w:firstLineChars="200"/>
        <w:rPr>
          <w:rFonts w:ascii="宋体" w:hAnsi="宋体" w:cs="宋体"/>
          <w:szCs w:val="21"/>
        </w:rPr>
      </w:pPr>
      <w:r>
        <w:rPr>
          <w:rFonts w:hint="eastAsia" w:ascii="宋体" w:hAnsi="宋体" w:cs="宋体"/>
          <w:szCs w:val="21"/>
        </w:rPr>
        <w:t>除本规程规定以外，原材料、施工机具及施工过程还必须满足设计及相关规范标准要求。</w:t>
      </w:r>
    </w:p>
    <w:p>
      <w:pPr>
        <w:rPr>
          <w:rFonts w:ascii="宋体" w:hAnsi="宋体" w:cs="宋体"/>
          <w:szCs w:val="21"/>
        </w:rPr>
      </w:pPr>
    </w:p>
    <w:p>
      <w:pPr>
        <w:rPr>
          <w:rFonts w:ascii="宋体" w:hAnsi="宋体" w:cs="宋体"/>
          <w:szCs w:val="21"/>
        </w:rPr>
      </w:pPr>
    </w:p>
    <w:p>
      <w:pPr>
        <w:jc w:val="center"/>
        <w:rPr>
          <w:rFonts w:ascii="宋体" w:hAnsi="宋体" w:cs="宋体"/>
          <w:b/>
          <w:bCs/>
          <w:szCs w:val="21"/>
        </w:rPr>
      </w:pPr>
      <w:r>
        <w:rPr>
          <w:rFonts w:hint="eastAsia" w:ascii="宋体" w:hAnsi="宋体" w:cs="宋体"/>
          <w:b/>
          <w:bCs/>
          <w:szCs w:val="21"/>
        </w:rPr>
        <w:t>7</w:t>
      </w:r>
      <w:r>
        <w:rPr>
          <w:rFonts w:ascii="宋体" w:hAnsi="宋体" w:cs="宋体"/>
          <w:b/>
          <w:bCs/>
          <w:szCs w:val="21"/>
        </w:rPr>
        <w:t xml:space="preserve">.2  </w:t>
      </w:r>
      <w:r>
        <w:rPr>
          <w:rFonts w:hint="eastAsia" w:ascii="宋体" w:hAnsi="宋体" w:cs="宋体"/>
          <w:b/>
          <w:bCs/>
          <w:szCs w:val="21"/>
        </w:rPr>
        <w:t>质量控制</w:t>
      </w:r>
    </w:p>
    <w:p>
      <w:pPr>
        <w:jc w:val="center"/>
        <w:rPr>
          <w:rFonts w:ascii="宋体" w:hAnsi="宋体" w:cs="宋体"/>
          <w:b/>
          <w:bCs/>
          <w:szCs w:val="21"/>
        </w:rPr>
      </w:pPr>
    </w:p>
    <w:p>
      <w:pPr>
        <w:rPr>
          <w:rFonts w:ascii="宋体" w:hAnsi="宋体" w:cs="宋体"/>
          <w:szCs w:val="21"/>
        </w:rPr>
      </w:pPr>
      <w:r>
        <w:rPr>
          <w:rFonts w:hint="eastAsia" w:ascii="宋体" w:hAnsi="宋体" w:cs="宋体"/>
          <w:szCs w:val="21"/>
        </w:rPr>
        <w:t>7</w:t>
      </w:r>
      <w:r>
        <w:rPr>
          <w:rFonts w:ascii="宋体" w:hAnsi="宋体" w:cs="宋体"/>
          <w:szCs w:val="21"/>
        </w:rPr>
        <w:t xml:space="preserve">.2.1  </w:t>
      </w:r>
      <w:r>
        <w:rPr>
          <w:rFonts w:hint="eastAsia" w:ascii="宋体" w:hAnsi="宋体" w:cs="宋体"/>
          <w:szCs w:val="21"/>
        </w:rPr>
        <w:t>固化土道路施工过程中的质量控制主要是对混合料质量、摊铺质量及压实土体质量的及时检测控制。因地区不同，施工工艺不同，气候环境不同，控制重点项目有所不同。北方干旱地区施工，要重点监测混合料的施工含水率，必要时补水；路拌法施工要特别关注混合料的拌合均匀性，尤其是边缘拐角出的拌合物。</w:t>
      </w:r>
    </w:p>
    <w:p>
      <w:pPr>
        <w:rPr>
          <w:rFonts w:ascii="宋体" w:hAnsi="宋体" w:cs="宋体"/>
          <w:szCs w:val="21"/>
        </w:rPr>
      </w:pPr>
    </w:p>
    <w:p>
      <w:pPr>
        <w:rPr>
          <w:rFonts w:ascii="宋体" w:hAnsi="宋体" w:cs="宋体"/>
          <w:szCs w:val="21"/>
        </w:rPr>
      </w:pPr>
      <w:r>
        <w:rPr>
          <w:rFonts w:hint="eastAsia" w:ascii="宋体" w:hAnsi="宋体" w:cs="宋体"/>
          <w:szCs w:val="21"/>
        </w:rPr>
        <w:t>7</w:t>
      </w:r>
      <w:r>
        <w:rPr>
          <w:rFonts w:ascii="宋体" w:hAnsi="宋体" w:cs="宋体"/>
          <w:szCs w:val="21"/>
        </w:rPr>
        <w:t xml:space="preserve">.2.2  </w:t>
      </w:r>
      <w:r>
        <w:rPr>
          <w:rFonts w:hint="eastAsia" w:ascii="宋体" w:hAnsi="宋体" w:cs="宋体"/>
          <w:szCs w:val="21"/>
        </w:rPr>
        <w:t>参照现行相关规范标准，提出了固化土道路的外形尺寸要求。</w:t>
      </w:r>
    </w:p>
    <w:p>
      <w:pPr>
        <w:rPr>
          <w:rFonts w:ascii="宋体" w:hAnsi="宋体" w:cs="宋体"/>
          <w:szCs w:val="21"/>
        </w:rPr>
      </w:pPr>
      <w:r>
        <w:rPr>
          <w:rFonts w:hint="eastAsia" w:ascii="宋体" w:hAnsi="宋体" w:cs="宋体"/>
          <w:szCs w:val="21"/>
        </w:rPr>
        <w:t>对于面层固化土的外观标准提出了初步要求，有待在施工中丰富完善。</w:t>
      </w:r>
    </w:p>
    <w:p>
      <w:pPr>
        <w:rPr>
          <w:rFonts w:ascii="宋体" w:hAnsi="宋体" w:cs="宋体"/>
          <w:szCs w:val="21"/>
        </w:rPr>
      </w:pPr>
    </w:p>
    <w:p>
      <w:pPr>
        <w:rPr>
          <w:rFonts w:ascii="宋体" w:hAnsi="宋体" w:cs="宋体"/>
          <w:szCs w:val="21"/>
        </w:rPr>
      </w:pPr>
      <w:r>
        <w:rPr>
          <w:rFonts w:hint="eastAsia" w:ascii="宋体" w:hAnsi="宋体" w:cs="宋体"/>
          <w:szCs w:val="21"/>
        </w:rPr>
        <w:t>7</w:t>
      </w:r>
      <w:r>
        <w:rPr>
          <w:rFonts w:ascii="宋体" w:hAnsi="宋体" w:cs="宋体"/>
          <w:szCs w:val="21"/>
        </w:rPr>
        <w:t xml:space="preserve">.2.3  </w:t>
      </w:r>
      <w:r>
        <w:rPr>
          <w:rFonts w:hint="eastAsia" w:ascii="宋体" w:hAnsi="宋体" w:cs="宋体"/>
          <w:szCs w:val="21"/>
        </w:rPr>
        <w:t>根据大量项目施工经验，拌合料色度的均匀性，与拌和均匀度具有强相关性。</w:t>
      </w:r>
    </w:p>
    <w:p>
      <w:pPr>
        <w:rPr>
          <w:rFonts w:ascii="宋体" w:hAnsi="宋体" w:cs="宋体"/>
          <w:szCs w:val="21"/>
        </w:rPr>
      </w:pPr>
    </w:p>
    <w:p>
      <w:pPr>
        <w:rPr>
          <w:rFonts w:ascii="宋体" w:hAnsi="宋体" w:cs="宋体"/>
          <w:szCs w:val="21"/>
        </w:rPr>
      </w:pPr>
      <w:r>
        <w:rPr>
          <w:rFonts w:hint="eastAsia" w:ascii="宋体" w:hAnsi="宋体" w:cs="宋体"/>
          <w:szCs w:val="21"/>
        </w:rPr>
        <w:t>7</w:t>
      </w:r>
      <w:r>
        <w:rPr>
          <w:rFonts w:ascii="宋体" w:hAnsi="宋体" w:cs="宋体"/>
          <w:szCs w:val="21"/>
        </w:rPr>
        <w:t xml:space="preserve">.2.4  </w:t>
      </w:r>
      <w:r>
        <w:rPr>
          <w:rFonts w:hint="eastAsia" w:ascii="宋体" w:hAnsi="宋体" w:cs="宋体"/>
          <w:szCs w:val="21"/>
        </w:rPr>
        <w:t>固化土道路工程的压实度均以重型击实方法测得的数据为准。</w:t>
      </w:r>
      <w:r>
        <w:rPr>
          <w:rFonts w:ascii="宋体" w:hAnsi="宋体" w:cs="宋体"/>
          <w:szCs w:val="21"/>
        </w:rPr>
        <w:t>现场压实度以灌砂法或环刀法测定</w:t>
      </w:r>
      <w:r>
        <w:rPr>
          <w:rFonts w:hint="eastAsia" w:ascii="宋体" w:hAnsi="宋体" w:cs="宋体"/>
          <w:szCs w:val="21"/>
        </w:rPr>
        <w:t>。</w:t>
      </w:r>
    </w:p>
    <w:p>
      <w:pPr>
        <w:rPr>
          <w:rFonts w:ascii="宋体" w:hAnsi="宋体" w:cs="宋体"/>
          <w:szCs w:val="21"/>
        </w:rPr>
      </w:pPr>
    </w:p>
    <w:p>
      <w:pPr>
        <w:rPr>
          <w:rFonts w:ascii="宋体" w:hAnsi="宋体" w:cs="宋体"/>
          <w:szCs w:val="21"/>
        </w:rPr>
      </w:pPr>
      <w:r>
        <w:rPr>
          <w:rFonts w:hint="eastAsia" w:ascii="宋体" w:hAnsi="宋体" w:cs="宋体"/>
          <w:szCs w:val="21"/>
        </w:rPr>
        <w:t>7.2.5  在强度检测中，由于混合料的均质性偏差，导致满足保证率或目标可靠度的条件下，现场取样制作的试件强度比设计强度要高出20-30%。由于固化土施工现场没有混合料取样制作试件的机具和条件，设计了“別携式成型试验机”和成型养护方法，实现了现场取样制作试件，并进行养护和测定强度。这对于固化土施工现场的强度检测控制十分重要。具体方法参见附录B</w:t>
      </w:r>
    </w:p>
    <w:p>
      <w:pPr>
        <w:rPr>
          <w:rFonts w:ascii="宋体" w:hAnsi="宋体" w:cs="宋体"/>
          <w:szCs w:val="21"/>
        </w:rPr>
      </w:pPr>
    </w:p>
    <w:p>
      <w:pPr>
        <w:jc w:val="center"/>
        <w:rPr>
          <w:rFonts w:ascii="宋体" w:hAnsi="宋体" w:cs="宋体"/>
          <w:b/>
          <w:bCs/>
          <w:szCs w:val="21"/>
        </w:rPr>
      </w:pPr>
      <w:r>
        <w:rPr>
          <w:rFonts w:hint="eastAsia" w:ascii="宋体" w:hAnsi="宋体" w:cs="宋体"/>
          <w:b/>
          <w:bCs/>
          <w:szCs w:val="21"/>
        </w:rPr>
        <w:t>7</w:t>
      </w:r>
      <w:r>
        <w:rPr>
          <w:rFonts w:ascii="宋体" w:hAnsi="宋体" w:cs="宋体"/>
          <w:b/>
          <w:bCs/>
          <w:szCs w:val="21"/>
        </w:rPr>
        <w:t xml:space="preserve">.3  </w:t>
      </w:r>
      <w:r>
        <w:rPr>
          <w:rFonts w:hint="eastAsia" w:ascii="宋体" w:hAnsi="宋体" w:cs="宋体"/>
          <w:b/>
          <w:bCs/>
          <w:szCs w:val="21"/>
        </w:rPr>
        <w:t>检查验收</w:t>
      </w:r>
    </w:p>
    <w:p>
      <w:pPr>
        <w:ind w:firstLine="1890" w:firstLineChars="900"/>
        <w:rPr>
          <w:rFonts w:ascii="宋体" w:hAnsi="宋体" w:cs="宋体"/>
          <w:szCs w:val="21"/>
        </w:rPr>
      </w:pPr>
    </w:p>
    <w:p>
      <w:pPr>
        <w:rPr>
          <w:rFonts w:ascii="宋体" w:hAnsi="宋体" w:cs="宋体"/>
          <w:szCs w:val="21"/>
        </w:rPr>
      </w:pPr>
      <w:r>
        <w:rPr>
          <w:rFonts w:hint="eastAsia" w:ascii="宋体" w:hAnsi="宋体" w:cs="宋体"/>
          <w:szCs w:val="21"/>
        </w:rPr>
        <w:t>7.3.1 本规程规定了固化土道路工程检查验收的主控项目是：原材料质量、压实度和无侧限抗压强度三项。无侧限抗压强度以现场混合料取样制作试件，经养护后测定强度值，并以取芯测定强度验证之。</w:t>
      </w:r>
    </w:p>
    <w:p>
      <w:pPr>
        <w:rPr>
          <w:rFonts w:ascii="宋体" w:hAnsi="宋体" w:cs="宋体"/>
          <w:szCs w:val="21"/>
        </w:rPr>
      </w:pPr>
    </w:p>
    <w:p>
      <w:pPr>
        <w:rPr>
          <w:rFonts w:ascii="宋体" w:hAnsi="宋体" w:cs="宋体"/>
          <w:szCs w:val="21"/>
        </w:rPr>
      </w:pPr>
      <w:r>
        <w:rPr>
          <w:rFonts w:hint="eastAsia" w:ascii="宋体" w:hAnsi="宋体" w:cs="宋体"/>
          <w:szCs w:val="21"/>
        </w:rPr>
        <w:t>7</w:t>
      </w:r>
      <w:r>
        <w:rPr>
          <w:rFonts w:ascii="宋体" w:hAnsi="宋体" w:cs="宋体"/>
          <w:szCs w:val="21"/>
        </w:rPr>
        <w:t xml:space="preserve">.3.3 </w:t>
      </w:r>
      <w:r>
        <w:rPr>
          <w:rFonts w:hint="eastAsia" w:ascii="宋体" w:hAnsi="宋体" w:cs="宋体"/>
          <w:szCs w:val="21"/>
        </w:rPr>
        <w:t>参考公路等相关道路规范，对道路结构层的弯沉值有一定的标准要求，当设计要求检测弯沉值时，需按照要求检测验收。当设计不做要求时，固化土道路一般不做弯沉值检测。</w:t>
      </w:r>
    </w:p>
    <w:p>
      <w:pPr>
        <w:rPr>
          <w:rFonts w:ascii="宋体" w:hAnsi="宋体" w:cs="宋体"/>
          <w:szCs w:val="21"/>
        </w:rPr>
      </w:pPr>
      <w:r>
        <w:rPr>
          <w:rFonts w:ascii="宋体" w:hAnsi="宋体" w:cs="宋体"/>
          <w:szCs w:val="21"/>
        </w:rPr>
        <w:t xml:space="preserve"> </w:t>
      </w:r>
    </w:p>
    <w:p>
      <w:pPr>
        <w:rPr>
          <w:rFonts w:ascii="宋体" w:hAnsi="宋体" w:cs="宋体"/>
          <w:sz w:val="28"/>
          <w:szCs w:val="28"/>
        </w:rPr>
      </w:pPr>
      <w:r>
        <w:rPr>
          <w:rFonts w:ascii="宋体" w:hAnsi="宋体" w:cs="宋体"/>
          <w:sz w:val="28"/>
          <w:szCs w:val="28"/>
        </w:rPr>
        <w:br w:type="page"/>
      </w:r>
    </w:p>
    <w:p>
      <w:pPr>
        <w:jc w:val="center"/>
        <w:rPr>
          <w:rFonts w:ascii="宋体" w:hAnsi="宋体" w:cs="宋体"/>
          <w:b/>
          <w:bCs/>
          <w:sz w:val="36"/>
          <w:szCs w:val="36"/>
        </w:rPr>
      </w:pPr>
      <w:r>
        <w:rPr>
          <w:rFonts w:hint="eastAsia" w:ascii="宋体" w:hAnsi="宋体" w:cs="宋体"/>
          <w:b/>
          <w:bCs/>
          <w:sz w:val="36"/>
          <w:szCs w:val="36"/>
        </w:rPr>
        <w:t>附录</w:t>
      </w:r>
      <w:r>
        <w:rPr>
          <w:rFonts w:ascii="宋体" w:hAnsi="宋体" w:cs="宋体"/>
          <w:b/>
          <w:bCs/>
          <w:sz w:val="36"/>
          <w:szCs w:val="36"/>
        </w:rPr>
        <w:t>A</w:t>
      </w:r>
    </w:p>
    <w:p>
      <w:pPr>
        <w:jc w:val="center"/>
        <w:rPr>
          <w:rFonts w:ascii="宋体" w:hAnsi="宋体" w:cs="宋体"/>
          <w:b/>
          <w:bCs/>
          <w:sz w:val="36"/>
          <w:szCs w:val="36"/>
        </w:rPr>
      </w:pPr>
      <w:r>
        <w:rPr>
          <w:rFonts w:hint="eastAsia" w:ascii="宋体" w:hAnsi="宋体" w:cs="宋体"/>
          <w:b/>
          <w:bCs/>
          <w:sz w:val="36"/>
          <w:szCs w:val="36"/>
        </w:rPr>
        <w:t>固化土及相关材料设计参数</w:t>
      </w:r>
    </w:p>
    <w:p>
      <w:pPr>
        <w:rPr>
          <w:rFonts w:ascii="宋体" w:hAnsi="宋体" w:cs="宋体"/>
          <w:sz w:val="28"/>
          <w:szCs w:val="28"/>
        </w:rPr>
      </w:pPr>
    </w:p>
    <w:p>
      <w:pPr>
        <w:ind w:firstLine="420" w:firstLineChars="200"/>
        <w:rPr>
          <w:rFonts w:ascii="宋体" w:hAnsi="宋体" w:cs="宋体"/>
          <w:szCs w:val="21"/>
        </w:rPr>
      </w:pPr>
      <w:r>
        <w:rPr>
          <w:rFonts w:hint="eastAsia" w:ascii="宋体" w:hAnsi="宋体" w:cs="宋体"/>
          <w:szCs w:val="21"/>
        </w:rPr>
        <w:t>在编制过程中，编制组收集了大量固化土的相关数据，参考其他技术标准中的材料数据，同时进行了试验检测，根据检测结果及调研结果进行汇总，提出该表中的固化土性能数据。</w:t>
      </w:r>
    </w:p>
    <w:p>
      <w:pPr>
        <w:rPr>
          <w:rFonts w:ascii="宋体" w:hAnsi="宋体" w:cs="宋体"/>
          <w:sz w:val="28"/>
          <w:szCs w:val="28"/>
        </w:rPr>
      </w:pPr>
    </w:p>
    <w:p>
      <w:pPr>
        <w:rPr>
          <w:rFonts w:ascii="宋体" w:hAnsi="宋体" w:cs="宋体"/>
          <w:b/>
          <w:bCs/>
          <w:sz w:val="36"/>
          <w:szCs w:val="36"/>
        </w:rPr>
      </w:pPr>
      <w:r>
        <w:rPr>
          <w:rFonts w:hint="eastAsia" w:ascii="宋体" w:hAnsi="宋体" w:cs="宋体"/>
          <w:b/>
          <w:bCs/>
          <w:sz w:val="36"/>
          <w:szCs w:val="36"/>
        </w:rPr>
        <w:br w:type="page"/>
      </w:r>
    </w:p>
    <w:p>
      <w:pPr>
        <w:jc w:val="center"/>
        <w:rPr>
          <w:rFonts w:ascii="宋体" w:hAnsi="宋体" w:cs="宋体"/>
          <w:b/>
          <w:bCs/>
          <w:sz w:val="36"/>
          <w:szCs w:val="36"/>
        </w:rPr>
      </w:pPr>
      <w:r>
        <w:rPr>
          <w:rFonts w:hint="eastAsia" w:ascii="宋体" w:hAnsi="宋体" w:cs="宋体"/>
          <w:b/>
          <w:bCs/>
          <w:sz w:val="36"/>
          <w:szCs w:val="36"/>
        </w:rPr>
        <w:t>附录</w:t>
      </w:r>
      <w:r>
        <w:rPr>
          <w:rFonts w:ascii="宋体" w:hAnsi="宋体" w:cs="宋体"/>
          <w:b/>
          <w:bCs/>
          <w:sz w:val="36"/>
          <w:szCs w:val="36"/>
        </w:rPr>
        <w:t>B</w:t>
      </w:r>
    </w:p>
    <w:p>
      <w:pPr>
        <w:jc w:val="center"/>
        <w:rPr>
          <w:rFonts w:ascii="宋体" w:hAnsi="宋体" w:cs="宋体"/>
          <w:b/>
          <w:bCs/>
          <w:sz w:val="36"/>
          <w:szCs w:val="36"/>
        </w:rPr>
      </w:pPr>
      <w:r>
        <w:rPr>
          <w:rFonts w:hint="eastAsia" w:ascii="宋体" w:hAnsi="宋体" w:cs="宋体"/>
          <w:b/>
          <w:bCs/>
          <w:sz w:val="36"/>
          <w:szCs w:val="36"/>
        </w:rPr>
        <w:t>固化土混合料现场取样无侧限抗压强度试验方法</w:t>
      </w:r>
    </w:p>
    <w:p>
      <w:pPr>
        <w:rPr>
          <w:rFonts w:ascii="宋体" w:hAnsi="宋体" w:cs="宋体"/>
          <w:sz w:val="28"/>
          <w:szCs w:val="28"/>
        </w:rPr>
      </w:pPr>
    </w:p>
    <w:p>
      <w:pPr>
        <w:ind w:firstLine="420" w:firstLineChars="200"/>
        <w:rPr>
          <w:rFonts w:ascii="宋体" w:hAnsi="宋体" w:cs="宋体"/>
          <w:sz w:val="28"/>
          <w:szCs w:val="28"/>
        </w:rPr>
      </w:pPr>
      <w:r>
        <w:rPr>
          <w:rFonts w:hint="eastAsia" w:ascii="宋体" w:hAnsi="宋体" w:cs="宋体"/>
          <w:szCs w:val="21"/>
        </w:rPr>
        <w:t>固化土混合料现场检测的必要性在于检验现场混合料配比是否达到设计要求，是检验现场施工质量的一项措施。现场也可参考此方法制作平行试件，通过检测平行试件的强度了解现场固化土强度发展情况。此设备由中城永固科技发展（北京）有限公司的专利提供。</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Theme="minorEastAsia" w:hAnsiTheme="minorEastAsia" w:eastAsiaTheme="minorEastAsia" w:cstheme="minor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R5AY/FgIAABUEAAAOAAAAAAAA&#10;AAEAIAAAAB8BAABkcnMvZTJvRG9jLnhtbFBLBQYAAAAABgAGAFkBAACn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p>
    <w:pPr>
      <w:pStyle w:val="7"/>
      <w:ind w:firstLine="2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jln8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ojln8VAgAAFQ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jc w:val="cente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14935" cy="131445"/>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0.35pt;width:9.05pt;mso-position-horizontal:right;mso-position-horizontal-relative:margin;mso-wrap-style:none;z-index:251658240;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dxhddIAAAADAQAADwAAAAAAAAAB&#10;ACAAAAAiAAAAZHJzL2Rvd25yZXYueG1sUEsBAhQAFAAAAAgAh07iQMli8/oWAgAAFQQAAA4AAAAA&#10;AAAAAQAgAAAAIQEAAGRycy9lMm9Eb2MueG1sUEsFBgAAAAAGAAYAWQEAAKk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p>
    <w:pPr>
      <w:pStyle w:val="7"/>
      <w:ind w:firstLine="27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14935" cy="131445"/>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0.35pt;width:9.05pt;mso-position-horizontal:right;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l3GF10gAAAAMBAAAPAAAAAAAAAAEA&#10;IAAAACIAAABkcnMvZG93bnJldi54bWxQSwECFAAUAAAACACHTuJAbMHzVhUCAAAWBAAADgAAAAAA&#10;AAABACAAAAAhAQAAZHJzL2Uyb0RvYy54bWxQSwUGAAAAAAYABgBZAQAAq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41</w:t>
                    </w:r>
                    <w:r>
                      <w:fldChar w:fldCharType="end"/>
                    </w:r>
                  </w:p>
                </w:txbxContent>
              </v:textbox>
            </v:shape>
          </w:pict>
        </mc:Fallback>
      </mc:AlternateContent>
    </w:r>
  </w:p>
  <w:p>
    <w:pPr>
      <w:pStyle w:val="7"/>
      <w:ind w:firstLine="2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F2BD0"/>
    <w:multiLevelType w:val="multilevel"/>
    <w:tmpl w:val="185F2BD0"/>
    <w:lvl w:ilvl="0" w:tentative="0">
      <w:start w:val="1"/>
      <w:numFmt w:val="decimal"/>
      <w:pStyle w:val="16"/>
      <w:lvlText w:val="3.1.%1"/>
      <w:lvlJc w:val="left"/>
      <w:pPr>
        <w:ind w:left="420" w:hanging="420"/>
      </w:pPr>
      <w:rPr>
        <w:rFonts w:hint="default" w:ascii="Times New Roman" w:hAnsi="Times New Roman"/>
        <w:b/>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23F57CE"/>
    <w:rsid w:val="4B975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paragraph" w:styleId="2">
    <w:name w:val="heading 1"/>
    <w:basedOn w:val="1"/>
    <w:next w:val="1"/>
    <w:qFormat/>
    <w:uiPriority w:val="9"/>
    <w:pPr>
      <w:keepNext/>
      <w:keepLines/>
      <w:spacing w:before="340" w:after="330" w:line="578" w:lineRule="auto"/>
      <w:jc w:val="center"/>
      <w:outlineLvl w:val="0"/>
    </w:pPr>
    <w:rPr>
      <w:rFonts w:cs="Calibri"/>
      <w:b/>
      <w:bCs/>
      <w:kern w:val="44"/>
      <w:sz w:val="36"/>
      <w:szCs w:val="44"/>
    </w:rPr>
  </w:style>
  <w:style w:type="paragraph" w:styleId="3">
    <w:name w:val="heading 2"/>
    <w:basedOn w:val="1"/>
    <w:next w:val="1"/>
    <w:link w:val="15"/>
    <w:unhideWhenUsed/>
    <w:qFormat/>
    <w:uiPriority w:val="9"/>
    <w:pPr>
      <w:keepNext/>
      <w:keepLines/>
      <w:spacing w:beforeLines="50" w:afterLines="50" w:line="480" w:lineRule="auto"/>
      <w:jc w:val="center"/>
      <w:outlineLvl w:val="1"/>
    </w:pPr>
    <w:rPr>
      <w:rFonts w:cstheme="majorBidi"/>
      <w:b/>
      <w:bCs/>
      <w:szCs w:val="32"/>
    </w:rPr>
  </w:style>
  <w:style w:type="paragraph" w:styleId="4">
    <w:name w:val="heading 3"/>
    <w:basedOn w:val="1"/>
    <w:next w:val="1"/>
    <w:unhideWhenUsed/>
    <w:qFormat/>
    <w:uiPriority w:val="9"/>
    <w:pPr>
      <w:keepNext/>
      <w:keepLines/>
      <w:tabs>
        <w:tab w:val="left" w:pos="709"/>
      </w:tabs>
      <w:outlineLvl w:val="2"/>
    </w:pPr>
    <w:rPr>
      <w:rFonts w:cs="Calibri"/>
      <w:bCs/>
      <w:szCs w:val="32"/>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pPr>
    <w:rPr>
      <w:rFonts w:cs="Calibri"/>
      <w:b/>
      <w:kern w:val="44"/>
    </w:rPr>
  </w:style>
  <w:style w:type="paragraph" w:styleId="10">
    <w:name w:val="toc 2"/>
    <w:basedOn w:val="1"/>
    <w:next w:val="1"/>
    <w:unhideWhenUsed/>
    <w:qFormat/>
    <w:uiPriority w:val="39"/>
    <w:pPr>
      <w:ind w:left="420" w:leftChars="200"/>
    </w:pPr>
  </w:style>
  <w:style w:type="table" w:styleId="12">
    <w:name w:val="Table Grid"/>
    <w:basedOn w:val="11"/>
    <w:qFormat/>
    <w:uiPriority w:val="0"/>
    <w:rPr>
      <w:rFonts w:ascii="宋体" w:eastAsia="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annotation reference"/>
    <w:basedOn w:val="13"/>
    <w:unhideWhenUsed/>
    <w:qFormat/>
    <w:uiPriority w:val="99"/>
    <w:rPr>
      <w:sz w:val="21"/>
      <w:szCs w:val="21"/>
    </w:rPr>
  </w:style>
  <w:style w:type="character" w:customStyle="1" w:styleId="15">
    <w:name w:val="标题 2 Char"/>
    <w:basedOn w:val="13"/>
    <w:link w:val="3"/>
    <w:qFormat/>
    <w:uiPriority w:val="9"/>
    <w:rPr>
      <w:rFonts w:cstheme="majorBidi"/>
      <w:b/>
      <w:bCs/>
      <w:szCs w:val="32"/>
    </w:rPr>
  </w:style>
  <w:style w:type="paragraph" w:customStyle="1" w:styleId="16">
    <w:name w:val="列出段落1"/>
    <w:basedOn w:val="1"/>
    <w:qFormat/>
    <w:uiPriority w:val="99"/>
    <w:pPr>
      <w:numPr>
        <w:ilvl w:val="0"/>
        <w:numId w:val="1"/>
      </w:numPr>
    </w:pPr>
    <w:rPr>
      <w:rFonts w:cs="Times New Roman"/>
      <w:szCs w:val="24"/>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1.xm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E:\2018\&#35838;&#39064;\&#24266;&#22346;&#25910;&#32553;&#35797;&#39564;&#25968;&#25454;%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0111287758347"/>
          <c:y val="0.0851717397375035"/>
          <c:w val="0.777071188835896"/>
          <c:h val="0.805361630829378"/>
        </c:manualLayout>
      </c:layout>
      <c:scatterChart>
        <c:scatterStyle val="smoothMarker"/>
        <c:varyColors val="0"/>
        <c:ser>
          <c:idx val="0"/>
          <c:order val="0"/>
          <c:tx>
            <c:strRef>
              <c:f>数据分析!$B$1</c:f>
              <c:strCache>
                <c:ptCount val="1"/>
                <c:pt idx="0">
                  <c:v>廊坊+0.006%Pen-A</c:v>
                </c:pt>
              </c:strCache>
            </c:strRef>
          </c:tx>
          <c:dLbls>
            <c:delete val="1"/>
          </c:dLbls>
          <c:xVal>
            <c:numRef>
              <c:f>数据分析!$A$2:$A$16</c:f>
              <c:numCache>
                <c:formatCode>General</c:formatCode>
                <c:ptCount val="15"/>
                <c:pt idx="0">
                  <c:v>0</c:v>
                </c:pt>
                <c:pt idx="1">
                  <c:v>1</c:v>
                </c:pt>
                <c:pt idx="2">
                  <c:v>2</c:v>
                </c:pt>
                <c:pt idx="3">
                  <c:v>5</c:v>
                </c:pt>
                <c:pt idx="4">
                  <c:v>6</c:v>
                </c:pt>
                <c:pt idx="5">
                  <c:v>7</c:v>
                </c:pt>
                <c:pt idx="6">
                  <c:v>9</c:v>
                </c:pt>
                <c:pt idx="7">
                  <c:v>12</c:v>
                </c:pt>
                <c:pt idx="8">
                  <c:v>18</c:v>
                </c:pt>
                <c:pt idx="9">
                  <c:v>23</c:v>
                </c:pt>
                <c:pt idx="10">
                  <c:v>26</c:v>
                </c:pt>
                <c:pt idx="11">
                  <c:v>33</c:v>
                </c:pt>
                <c:pt idx="12">
                  <c:v>37</c:v>
                </c:pt>
                <c:pt idx="13">
                  <c:v>64</c:v>
                </c:pt>
              </c:numCache>
            </c:numRef>
          </c:xVal>
          <c:yVal>
            <c:numRef>
              <c:f>数据分析!$B$2:$B$16</c:f>
              <c:numCache>
                <c:formatCode>General</c:formatCode>
                <c:ptCount val="15"/>
                <c:pt idx="0">
                  <c:v>0</c:v>
                </c:pt>
                <c:pt idx="1">
                  <c:v>-5.55111512312582e-13</c:v>
                </c:pt>
                <c:pt idx="2">
                  <c:v>-852.500000000001</c:v>
                </c:pt>
                <c:pt idx="3">
                  <c:v>-780</c:v>
                </c:pt>
                <c:pt idx="4">
                  <c:v>-632.500000000001</c:v>
                </c:pt>
                <c:pt idx="5">
                  <c:v>-727.500000000001</c:v>
                </c:pt>
                <c:pt idx="6">
                  <c:v>-570.000000000001</c:v>
                </c:pt>
                <c:pt idx="7">
                  <c:v>-572.5</c:v>
                </c:pt>
                <c:pt idx="8">
                  <c:v>-562.500000000001</c:v>
                </c:pt>
                <c:pt idx="9">
                  <c:v>110</c:v>
                </c:pt>
                <c:pt idx="10">
                  <c:v>925.23</c:v>
                </c:pt>
                <c:pt idx="11">
                  <c:v>1010</c:v>
                </c:pt>
                <c:pt idx="12">
                  <c:v>1136</c:v>
                </c:pt>
                <c:pt idx="13">
                  <c:v>1191</c:v>
                </c:pt>
              </c:numCache>
            </c:numRef>
          </c:yVal>
          <c:smooth val="1"/>
        </c:ser>
        <c:dLbls>
          <c:showLegendKey val="0"/>
          <c:showVal val="0"/>
          <c:showCatName val="0"/>
          <c:showSerName val="0"/>
          <c:showPercent val="0"/>
          <c:showBubbleSize val="0"/>
        </c:dLbls>
        <c:axId val="119211136"/>
        <c:axId val="119213056"/>
      </c:scatterChart>
      <c:scatterChart>
        <c:scatterStyle val="smoothMarker"/>
        <c:varyColors val="0"/>
        <c:ser>
          <c:idx val="1"/>
          <c:order val="1"/>
          <c:tx>
            <c:strRef>
              <c:f>数据分析!$C$1</c:f>
              <c:strCache>
                <c:ptCount val="1"/>
                <c:pt idx="0">
                  <c:v>廊坊+3%膨胀剂</c:v>
                </c:pt>
              </c:strCache>
            </c:strRef>
          </c:tx>
          <c:dLbls>
            <c:delete val="1"/>
          </c:dLbls>
          <c:xVal>
            <c:numRef>
              <c:f>数据分析!$A$2:$A$18</c:f>
              <c:numCache>
                <c:formatCode>General</c:formatCode>
                <c:ptCount val="17"/>
                <c:pt idx="0">
                  <c:v>0</c:v>
                </c:pt>
                <c:pt idx="1">
                  <c:v>1</c:v>
                </c:pt>
                <c:pt idx="2">
                  <c:v>2</c:v>
                </c:pt>
                <c:pt idx="3">
                  <c:v>5</c:v>
                </c:pt>
                <c:pt idx="4">
                  <c:v>6</c:v>
                </c:pt>
                <c:pt idx="5">
                  <c:v>7</c:v>
                </c:pt>
                <c:pt idx="6">
                  <c:v>9</c:v>
                </c:pt>
                <c:pt idx="7">
                  <c:v>12</c:v>
                </c:pt>
                <c:pt idx="8">
                  <c:v>18</c:v>
                </c:pt>
                <c:pt idx="9">
                  <c:v>23</c:v>
                </c:pt>
                <c:pt idx="10">
                  <c:v>26</c:v>
                </c:pt>
                <c:pt idx="11">
                  <c:v>33</c:v>
                </c:pt>
                <c:pt idx="12">
                  <c:v>37</c:v>
                </c:pt>
                <c:pt idx="13">
                  <c:v>64</c:v>
                </c:pt>
              </c:numCache>
            </c:numRef>
          </c:xVal>
          <c:yVal>
            <c:numRef>
              <c:f>数据分析!$C$2:$C$18</c:f>
              <c:numCache>
                <c:formatCode>General</c:formatCode>
                <c:ptCount val="17"/>
                <c:pt idx="0">
                  <c:v>0</c:v>
                </c:pt>
                <c:pt idx="1">
                  <c:v>-5.55111512312582e-13</c:v>
                </c:pt>
                <c:pt idx="2">
                  <c:v>-345</c:v>
                </c:pt>
                <c:pt idx="3">
                  <c:v>-1291.66666666667</c:v>
                </c:pt>
                <c:pt idx="4">
                  <c:v>-1115</c:v>
                </c:pt>
                <c:pt idx="5">
                  <c:v>-1358.33333333333</c:v>
                </c:pt>
                <c:pt idx="6">
                  <c:v>-1730</c:v>
                </c:pt>
                <c:pt idx="7">
                  <c:v>-1692.5</c:v>
                </c:pt>
                <c:pt idx="8">
                  <c:v>-1522.5</c:v>
                </c:pt>
                <c:pt idx="9">
                  <c:v>-800</c:v>
                </c:pt>
                <c:pt idx="10">
                  <c:v>277.5</c:v>
                </c:pt>
                <c:pt idx="11">
                  <c:v>372.56</c:v>
                </c:pt>
                <c:pt idx="12">
                  <c:v>456.63</c:v>
                </c:pt>
                <c:pt idx="13">
                  <c:v>625.359999999998</c:v>
                </c:pt>
              </c:numCache>
            </c:numRef>
          </c:yVal>
          <c:smooth val="1"/>
        </c:ser>
        <c:ser>
          <c:idx val="2"/>
          <c:order val="2"/>
          <c:tx>
            <c:strRef>
              <c:f>数据分析!$F$1</c:f>
              <c:strCache>
                <c:ptCount val="1"/>
                <c:pt idx="0">
                  <c:v>廊坊</c:v>
                </c:pt>
              </c:strCache>
            </c:strRef>
          </c:tx>
          <c:dLbls>
            <c:delete val="1"/>
          </c:dLbls>
          <c:xVal>
            <c:numRef>
              <c:f>数据分析!$E$2:$E$19</c:f>
              <c:numCache>
                <c:formatCode>General</c:formatCode>
                <c:ptCount val="18"/>
                <c:pt idx="0">
                  <c:v>0</c:v>
                </c:pt>
                <c:pt idx="1">
                  <c:v>1</c:v>
                </c:pt>
                <c:pt idx="2">
                  <c:v>2</c:v>
                </c:pt>
                <c:pt idx="3">
                  <c:v>7</c:v>
                </c:pt>
                <c:pt idx="4">
                  <c:v>8</c:v>
                </c:pt>
                <c:pt idx="5">
                  <c:v>9</c:v>
                </c:pt>
                <c:pt idx="6">
                  <c:v>10</c:v>
                </c:pt>
                <c:pt idx="7">
                  <c:v>11</c:v>
                </c:pt>
                <c:pt idx="8">
                  <c:v>14</c:v>
                </c:pt>
                <c:pt idx="9">
                  <c:v>18</c:v>
                </c:pt>
                <c:pt idx="10">
                  <c:v>22</c:v>
                </c:pt>
                <c:pt idx="11">
                  <c:v>24</c:v>
                </c:pt>
                <c:pt idx="12">
                  <c:v>28</c:v>
                </c:pt>
                <c:pt idx="13">
                  <c:v>32</c:v>
                </c:pt>
                <c:pt idx="14">
                  <c:v>34</c:v>
                </c:pt>
                <c:pt idx="15">
                  <c:v>36</c:v>
                </c:pt>
                <c:pt idx="16">
                  <c:v>38</c:v>
                </c:pt>
                <c:pt idx="17">
                  <c:v>67</c:v>
                </c:pt>
              </c:numCache>
            </c:numRef>
          </c:xVal>
          <c:yVal>
            <c:numRef>
              <c:f>数据分析!$F$2:$F$19</c:f>
              <c:numCache>
                <c:formatCode>General</c:formatCode>
                <c:ptCount val="18"/>
                <c:pt idx="0">
                  <c:v>0</c:v>
                </c:pt>
                <c:pt idx="1">
                  <c:v>110</c:v>
                </c:pt>
                <c:pt idx="2">
                  <c:v>234.999999999999</c:v>
                </c:pt>
                <c:pt idx="3">
                  <c:v>385</c:v>
                </c:pt>
                <c:pt idx="4">
                  <c:v>675.000000000001</c:v>
                </c:pt>
                <c:pt idx="5">
                  <c:v>740</c:v>
                </c:pt>
                <c:pt idx="6">
                  <c:v>1205</c:v>
                </c:pt>
                <c:pt idx="7">
                  <c:v>1246</c:v>
                </c:pt>
                <c:pt idx="8">
                  <c:v>1290</c:v>
                </c:pt>
                <c:pt idx="9">
                  <c:v>1470</c:v>
                </c:pt>
                <c:pt idx="10">
                  <c:v>1930</c:v>
                </c:pt>
                <c:pt idx="11">
                  <c:v>1805</c:v>
                </c:pt>
                <c:pt idx="12">
                  <c:v>1990</c:v>
                </c:pt>
                <c:pt idx="13">
                  <c:v>2145</c:v>
                </c:pt>
                <c:pt idx="14">
                  <c:v>2236</c:v>
                </c:pt>
                <c:pt idx="15">
                  <c:v>2223</c:v>
                </c:pt>
                <c:pt idx="16">
                  <c:v>2234</c:v>
                </c:pt>
                <c:pt idx="17">
                  <c:v>2265</c:v>
                </c:pt>
              </c:numCache>
            </c:numRef>
          </c:yVal>
          <c:smooth val="1"/>
        </c:ser>
        <c:dLbls>
          <c:showLegendKey val="0"/>
          <c:showVal val="0"/>
          <c:showCatName val="0"/>
          <c:showSerName val="0"/>
          <c:showPercent val="0"/>
          <c:showBubbleSize val="0"/>
        </c:dLbls>
        <c:axId val="119215232"/>
        <c:axId val="119216768"/>
      </c:scatterChart>
      <c:valAx>
        <c:axId val="119211136"/>
        <c:scaling>
          <c:orientation val="minMax"/>
        </c:scaling>
        <c:delete val="0"/>
        <c:axPos val="b"/>
        <c:title>
          <c:tx>
            <c:rich>
              <a:bodyPr rot="0" spcFirstLastPara="0" vertOverflow="ellipsis" vert="horz" wrap="square" anchor="ctr" anchorCtr="1"/>
              <a:lstStyle/>
              <a:p>
                <a:pPr>
                  <a:defRPr lang="zh-CN" sz="1000" b="1" i="0" u="none" strike="noStrike" kern="1200" baseline="0">
                    <a:solidFill>
                      <a:sysClr val="windowText" lastClr="000000"/>
                    </a:solidFill>
                    <a:latin typeface="+mn-lt"/>
                    <a:ea typeface="+mn-ea"/>
                    <a:cs typeface="+mn-cs"/>
                  </a:defRPr>
                </a:pPr>
                <a:r>
                  <a:rPr lang="zh-CN" altLang="en-US" b="0"/>
                  <a:t>龄期</a:t>
                </a:r>
                <a:r>
                  <a:rPr lang="en-US" altLang="zh-CN" b="0"/>
                  <a:t>/d</a:t>
                </a:r>
                <a:endParaRPr lang="en-US" altLang="zh-CN" b="0"/>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119213056"/>
        <c:crosses val="autoZero"/>
        <c:crossBetween val="midCat"/>
      </c:valAx>
      <c:valAx>
        <c:axId val="119213056"/>
        <c:scaling>
          <c:orientation val="minMax"/>
        </c:scaling>
        <c:delete val="0"/>
        <c:axPos val="l"/>
        <c:majorGridlines/>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zh-CN" sz="1000" b="1" i="0" u="none" strike="noStrike" kern="1200" baseline="0">
                    <a:solidFill>
                      <a:sysClr val="windowText" lastClr="000000"/>
                    </a:solidFill>
                    <a:latin typeface="+mn-lt"/>
                    <a:ea typeface="+mn-ea"/>
                    <a:cs typeface="+mn-cs"/>
                  </a:defRPr>
                </a:pPr>
                <a:r>
                  <a:rPr lang="zh-CN" altLang="zh-CN" sz="1100" b="0" i="0" baseline="0">
                    <a:effectLst/>
                  </a:rPr>
                  <a:t>干缩应变</a:t>
                </a:r>
                <a:r>
                  <a:rPr lang="en-US" altLang="zh-CN" sz="1100" b="0" i="0" baseline="0">
                    <a:effectLst/>
                  </a:rPr>
                  <a:t>/10-6</a:t>
                </a:r>
                <a:endParaRPr lang="zh-CN" altLang="zh-CN" sz="1100">
                  <a:effectLst/>
                </a:endParaRPr>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119211136"/>
        <c:crosses val="autoZero"/>
        <c:crossBetween val="midCat"/>
      </c:valAx>
      <c:valAx>
        <c:axId val="119215232"/>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9216768"/>
        <c:crosses val="autoZero"/>
        <c:crossBetween val="midCat"/>
      </c:valAx>
      <c:valAx>
        <c:axId val="119216768"/>
        <c:scaling>
          <c:orientation val="minMax"/>
        </c:scaling>
        <c:delete val="1"/>
        <c:axPos val="r"/>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9215232"/>
        <c:crosses val="max"/>
        <c:crossBetween val="midCat"/>
      </c:valAx>
    </c:plotArea>
    <c:legend>
      <c:legendPos val="r"/>
      <c:layout>
        <c:manualLayout>
          <c:xMode val="edge"/>
          <c:yMode val="edge"/>
          <c:x val="0.468286767366692"/>
          <c:y val="0.67164179104478"/>
          <c:w val="0.472129865049875"/>
          <c:h val="0.260298507462687"/>
        </c:manualLayout>
      </c:layout>
      <c:overlay val="0"/>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2019-10-31T07:51:00Z</dcterms:created>
  <dc:creator>任小喵</dc:creator>
  <cp:lastModifiedBy>任小喵</cp:lastModifiedBy>
  <dcterms:modified xsi:type="dcterms:W3CDTF">2019-10-31T08:43:12Z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