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CEB77" w14:textId="77777777" w:rsidR="003E4965" w:rsidRPr="007F79A5" w:rsidRDefault="00AE5C62" w:rsidP="003E4965">
      <w:pPr>
        <w:tabs>
          <w:tab w:val="left" w:pos="6660"/>
        </w:tabs>
        <w:ind w:right="62"/>
        <w:rPr>
          <w:rFonts w:eastAsia="黑体"/>
          <w:b/>
          <w:i/>
          <w:sz w:val="56"/>
          <w:szCs w:val="32"/>
        </w:rPr>
      </w:pPr>
      <w:r w:rsidRPr="007F79A5">
        <w:rPr>
          <w:rFonts w:eastAsia="黑体"/>
          <w:b/>
          <w:i/>
          <w:sz w:val="56"/>
          <w:szCs w:val="32"/>
        </w:rPr>
        <w:fldChar w:fldCharType="begin"/>
      </w:r>
      <w:r w:rsidR="003E4965" w:rsidRPr="007F79A5">
        <w:rPr>
          <w:rFonts w:eastAsia="黑体"/>
          <w:b/>
          <w:i/>
          <w:sz w:val="56"/>
          <w:szCs w:val="32"/>
        </w:rPr>
        <w:instrText xml:space="preserve"> MACROBUTTON MTEditEquationSection2 </w:instrText>
      </w:r>
      <w:r w:rsidR="003E4965" w:rsidRPr="007F79A5">
        <w:rPr>
          <w:rFonts w:eastAsia="黑体"/>
          <w:b/>
          <w:i/>
          <w:vanish/>
          <w:sz w:val="56"/>
          <w:szCs w:val="32"/>
        </w:rPr>
        <w:instrText>Equation Chapter 1 Section 1</w:instrText>
      </w:r>
      <w:r w:rsidRPr="007F79A5">
        <w:rPr>
          <w:rFonts w:eastAsia="黑体"/>
          <w:b/>
          <w:i/>
          <w:sz w:val="56"/>
          <w:szCs w:val="32"/>
        </w:rPr>
        <w:fldChar w:fldCharType="begin"/>
      </w:r>
      <w:r w:rsidR="003E4965" w:rsidRPr="007F79A5">
        <w:rPr>
          <w:rFonts w:eastAsia="黑体"/>
          <w:b/>
          <w:i/>
          <w:sz w:val="56"/>
          <w:szCs w:val="32"/>
        </w:rPr>
        <w:instrText xml:space="preserve"> SEQ MTEqn \r \h \* MERGEFORMAT </w:instrText>
      </w:r>
      <w:r w:rsidRPr="007F79A5">
        <w:rPr>
          <w:rFonts w:eastAsia="黑体"/>
          <w:b/>
          <w:i/>
          <w:sz w:val="56"/>
          <w:szCs w:val="32"/>
        </w:rPr>
        <w:fldChar w:fldCharType="end"/>
      </w:r>
      <w:r w:rsidRPr="007F79A5">
        <w:rPr>
          <w:rFonts w:eastAsia="黑体"/>
          <w:b/>
          <w:i/>
          <w:sz w:val="56"/>
          <w:szCs w:val="32"/>
        </w:rPr>
        <w:fldChar w:fldCharType="begin"/>
      </w:r>
      <w:r w:rsidR="003E4965" w:rsidRPr="007F79A5">
        <w:rPr>
          <w:rFonts w:eastAsia="黑体"/>
          <w:b/>
          <w:i/>
          <w:sz w:val="56"/>
          <w:szCs w:val="32"/>
        </w:rPr>
        <w:instrText xml:space="preserve"> SEQ MTSec \r 1 \h \* MERGEFORMAT </w:instrText>
      </w:r>
      <w:r w:rsidRPr="007F79A5">
        <w:rPr>
          <w:rFonts w:eastAsia="黑体"/>
          <w:b/>
          <w:i/>
          <w:sz w:val="56"/>
          <w:szCs w:val="32"/>
        </w:rPr>
        <w:fldChar w:fldCharType="end"/>
      </w:r>
      <w:r w:rsidRPr="007F79A5">
        <w:rPr>
          <w:rFonts w:eastAsia="黑体"/>
          <w:b/>
          <w:i/>
          <w:sz w:val="56"/>
          <w:szCs w:val="32"/>
        </w:rPr>
        <w:fldChar w:fldCharType="begin"/>
      </w:r>
      <w:r w:rsidR="003E4965" w:rsidRPr="007F79A5">
        <w:rPr>
          <w:rFonts w:eastAsia="黑体"/>
          <w:b/>
          <w:i/>
          <w:sz w:val="56"/>
          <w:szCs w:val="32"/>
        </w:rPr>
        <w:instrText xml:space="preserve"> SEQ MTChap \r 1 \h \* MERGEFORMAT </w:instrText>
      </w:r>
      <w:r w:rsidRPr="007F79A5">
        <w:rPr>
          <w:rFonts w:eastAsia="黑体"/>
          <w:b/>
          <w:i/>
          <w:sz w:val="56"/>
          <w:szCs w:val="32"/>
        </w:rPr>
        <w:fldChar w:fldCharType="end"/>
      </w:r>
      <w:r w:rsidRPr="007F79A5">
        <w:rPr>
          <w:rFonts w:eastAsia="黑体"/>
          <w:b/>
          <w:i/>
          <w:sz w:val="56"/>
          <w:szCs w:val="32"/>
        </w:rPr>
        <w:fldChar w:fldCharType="end"/>
      </w:r>
      <w:r w:rsidR="003E4965" w:rsidRPr="007F79A5">
        <w:rPr>
          <w:rFonts w:eastAsia="黑体"/>
          <w:b/>
          <w:i/>
          <w:sz w:val="56"/>
          <w:szCs w:val="32"/>
        </w:rPr>
        <w:t>CECS</w:t>
      </w:r>
    </w:p>
    <w:p w14:paraId="7A01FEC8" w14:textId="77777777" w:rsidR="003E4965" w:rsidRPr="007F79A5" w:rsidRDefault="003E4965" w:rsidP="003E4965">
      <w:pPr>
        <w:ind w:right="62"/>
        <w:jc w:val="right"/>
        <w:rPr>
          <w:sz w:val="32"/>
          <w:szCs w:val="32"/>
        </w:rPr>
      </w:pPr>
      <w:r w:rsidRPr="007F79A5">
        <w:rPr>
          <w:sz w:val="32"/>
          <w:szCs w:val="32"/>
        </w:rPr>
        <w:t>T/CECS ×××-20××</w:t>
      </w:r>
    </w:p>
    <w:p w14:paraId="39983498" w14:textId="77777777" w:rsidR="003E4965" w:rsidRPr="007F79A5" w:rsidRDefault="00FF5E7E" w:rsidP="003E4965">
      <w:pPr>
        <w:ind w:right="62"/>
      </w:pPr>
      <w:r w:rsidRPr="007F79A5">
        <w:rPr>
          <w:noProof/>
        </w:rPr>
        <mc:AlternateContent>
          <mc:Choice Requires="wps">
            <w:drawing>
              <wp:anchor distT="4294967291" distB="4294967291" distL="114300" distR="114300" simplePos="0" relativeHeight="251657728" behindDoc="0" locked="0" layoutInCell="1" allowOverlap="1" wp14:anchorId="6A9E4938" wp14:editId="556BCC79">
                <wp:simplePos x="0" y="0"/>
                <wp:positionH relativeFrom="column">
                  <wp:posOffset>-45720</wp:posOffset>
                </wp:positionH>
                <wp:positionV relativeFrom="paragraph">
                  <wp:posOffset>81914</wp:posOffset>
                </wp:positionV>
                <wp:extent cx="5257800" cy="0"/>
                <wp:effectExtent l="0" t="0" r="0" b="0"/>
                <wp:wrapNone/>
                <wp:docPr id="1"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3895399" id="直接连接符 2" o:spid="_x0000_s1026" style="position:absolute;left:0;text-align:left;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pt,6.45pt" to="410.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MGnLQ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" strokeweight="1.5pt"/>
            </w:pict>
          </mc:Fallback>
        </mc:AlternateContent>
      </w:r>
    </w:p>
    <w:p w14:paraId="1F268177" w14:textId="77777777" w:rsidR="003E4965" w:rsidRPr="007F79A5" w:rsidRDefault="003E4965" w:rsidP="003E4965">
      <w:pPr>
        <w:ind w:right="62"/>
        <w:rPr>
          <w:rFonts w:eastAsia="黑体"/>
          <w:sz w:val="36"/>
          <w:szCs w:val="36"/>
        </w:rPr>
      </w:pPr>
      <w:bookmarkStart w:id="0" w:name="_Toc89747873"/>
    </w:p>
    <w:p w14:paraId="23416855" w14:textId="6CD06BD1" w:rsidR="003E4965" w:rsidRPr="007F79A5" w:rsidRDefault="003E4965" w:rsidP="003E4965">
      <w:pPr>
        <w:ind w:right="62"/>
        <w:jc w:val="center"/>
        <w:rPr>
          <w:rFonts w:eastAsia="黑体"/>
          <w:sz w:val="36"/>
          <w:szCs w:val="36"/>
        </w:rPr>
      </w:pPr>
      <w:r w:rsidRPr="007F79A5">
        <w:rPr>
          <w:rFonts w:eastAsia="黑体"/>
          <w:sz w:val="36"/>
          <w:szCs w:val="36"/>
        </w:rPr>
        <w:t>中国工程建设</w:t>
      </w:r>
      <w:r w:rsidR="002C3AB0">
        <w:rPr>
          <w:rFonts w:eastAsia="黑体"/>
          <w:sz w:val="36"/>
          <w:szCs w:val="36"/>
        </w:rPr>
        <w:t>标准化</w:t>
      </w:r>
      <w:r w:rsidRPr="007F79A5">
        <w:rPr>
          <w:rFonts w:eastAsia="黑体"/>
          <w:sz w:val="36"/>
          <w:szCs w:val="36"/>
        </w:rPr>
        <w:t>协会标准</w:t>
      </w:r>
      <w:bookmarkEnd w:id="0"/>
    </w:p>
    <w:p w14:paraId="1F4C3DE7" w14:textId="77777777" w:rsidR="003E4965" w:rsidRPr="007F79A5" w:rsidRDefault="003E4965" w:rsidP="003E4965">
      <w:pPr>
        <w:autoSpaceDE w:val="0"/>
        <w:autoSpaceDN w:val="0"/>
        <w:textAlignment w:val="bottom"/>
        <w:rPr>
          <w:rFonts w:eastAsia="黑体"/>
          <w:sz w:val="36"/>
          <w:szCs w:val="36"/>
        </w:rPr>
      </w:pPr>
    </w:p>
    <w:p w14:paraId="4AEF8329" w14:textId="77777777" w:rsidR="003E4965" w:rsidRPr="007F79A5" w:rsidRDefault="003E4965" w:rsidP="003E4965">
      <w:pPr>
        <w:jc w:val="center"/>
        <w:rPr>
          <w:rFonts w:eastAsia="黑体"/>
          <w:sz w:val="48"/>
          <w:szCs w:val="48"/>
        </w:rPr>
      </w:pPr>
      <w:r w:rsidRPr="007F79A5">
        <w:rPr>
          <w:rFonts w:eastAsia="黑体"/>
          <w:sz w:val="48"/>
          <w:szCs w:val="48"/>
        </w:rPr>
        <w:t>室内</w:t>
      </w:r>
      <w:r w:rsidR="00B564FE" w:rsidRPr="007F79A5">
        <w:rPr>
          <w:rFonts w:eastAsia="黑体"/>
          <w:sz w:val="48"/>
          <w:szCs w:val="48"/>
        </w:rPr>
        <w:t>空气微生物</w:t>
      </w:r>
      <w:r w:rsidRPr="007F79A5">
        <w:rPr>
          <w:rFonts w:eastAsia="黑体"/>
          <w:sz w:val="48"/>
          <w:szCs w:val="48"/>
        </w:rPr>
        <w:t>污染控制技术规程</w:t>
      </w:r>
    </w:p>
    <w:p w14:paraId="6187973B" w14:textId="77777777" w:rsidR="003E4965" w:rsidRPr="007F79A5" w:rsidRDefault="003E4965" w:rsidP="003E4965">
      <w:pPr>
        <w:rPr>
          <w:rFonts w:eastAsia="黑体"/>
          <w:sz w:val="48"/>
          <w:szCs w:val="48"/>
        </w:rPr>
      </w:pPr>
    </w:p>
    <w:p w14:paraId="29C19C62" w14:textId="77777777" w:rsidR="003E4965" w:rsidRPr="007F79A5" w:rsidRDefault="003E4965" w:rsidP="003E4965">
      <w:pPr>
        <w:jc w:val="center"/>
        <w:rPr>
          <w:rFonts w:eastAsia="黑体"/>
          <w:sz w:val="32"/>
          <w:szCs w:val="32"/>
        </w:rPr>
      </w:pPr>
      <w:r w:rsidRPr="007F79A5">
        <w:rPr>
          <w:rFonts w:eastAsia="黑体"/>
          <w:sz w:val="32"/>
          <w:szCs w:val="32"/>
        </w:rPr>
        <w:t xml:space="preserve">Technical specification for </w:t>
      </w:r>
      <w:r w:rsidR="002B7289" w:rsidRPr="007F79A5">
        <w:rPr>
          <w:rFonts w:eastAsia="黑体"/>
          <w:sz w:val="32"/>
          <w:szCs w:val="32"/>
        </w:rPr>
        <w:t xml:space="preserve">indoor </w:t>
      </w:r>
      <w:r w:rsidR="00B564FE" w:rsidRPr="007F79A5">
        <w:rPr>
          <w:rFonts w:eastAsia="黑体"/>
          <w:sz w:val="32"/>
          <w:szCs w:val="32"/>
        </w:rPr>
        <w:t xml:space="preserve">airborne </w:t>
      </w:r>
      <w:r w:rsidR="002B7289" w:rsidRPr="007F79A5">
        <w:rPr>
          <w:rFonts w:eastAsia="黑体"/>
          <w:sz w:val="32"/>
          <w:szCs w:val="32"/>
        </w:rPr>
        <w:t>microbial contamination control</w:t>
      </w:r>
      <w:r w:rsidR="002B7289" w:rsidRPr="007F79A5" w:rsidDel="002B7289">
        <w:rPr>
          <w:rFonts w:eastAsia="黑体"/>
          <w:sz w:val="32"/>
          <w:szCs w:val="32"/>
        </w:rPr>
        <w:t xml:space="preserve"> </w:t>
      </w:r>
    </w:p>
    <w:p w14:paraId="03992F4D" w14:textId="77777777" w:rsidR="002B7289" w:rsidRPr="007F79A5" w:rsidRDefault="002B7289" w:rsidP="003E4965">
      <w:pPr>
        <w:autoSpaceDE w:val="0"/>
        <w:autoSpaceDN w:val="0"/>
        <w:jc w:val="center"/>
        <w:textAlignment w:val="bottom"/>
        <w:rPr>
          <w:rFonts w:eastAsia="黑体"/>
          <w:sz w:val="40"/>
          <w:szCs w:val="32"/>
        </w:rPr>
      </w:pPr>
    </w:p>
    <w:p w14:paraId="26B84C54" w14:textId="77777777" w:rsidR="003E4965" w:rsidRPr="007F79A5" w:rsidRDefault="003E4965" w:rsidP="003E4965">
      <w:pPr>
        <w:autoSpaceDE w:val="0"/>
        <w:autoSpaceDN w:val="0"/>
        <w:jc w:val="center"/>
        <w:textAlignment w:val="bottom"/>
        <w:rPr>
          <w:rFonts w:eastAsia="黑体"/>
          <w:sz w:val="40"/>
          <w:szCs w:val="32"/>
        </w:rPr>
      </w:pPr>
      <w:r w:rsidRPr="007F79A5">
        <w:rPr>
          <w:rFonts w:eastAsia="黑体"/>
          <w:sz w:val="40"/>
          <w:szCs w:val="32"/>
        </w:rPr>
        <w:t>（</w:t>
      </w:r>
      <w:r w:rsidR="005025CA" w:rsidRPr="007F79A5">
        <w:rPr>
          <w:rFonts w:eastAsia="黑体"/>
          <w:sz w:val="40"/>
          <w:szCs w:val="32"/>
        </w:rPr>
        <w:t>征求意见</w:t>
      </w:r>
      <w:r w:rsidRPr="007F79A5">
        <w:rPr>
          <w:rFonts w:eastAsia="黑体"/>
          <w:sz w:val="40"/>
          <w:szCs w:val="32"/>
        </w:rPr>
        <w:t>稿）</w:t>
      </w:r>
    </w:p>
    <w:p w14:paraId="07550491" w14:textId="77777777" w:rsidR="003E4965" w:rsidRPr="007F79A5" w:rsidRDefault="003E4965" w:rsidP="003E4965">
      <w:pPr>
        <w:jc w:val="left"/>
        <w:rPr>
          <w:b/>
          <w:sz w:val="28"/>
          <w:u w:val="single"/>
        </w:rPr>
      </w:pPr>
    </w:p>
    <w:p w14:paraId="639CDE2E" w14:textId="77777777" w:rsidR="003E4965" w:rsidRDefault="003E4965" w:rsidP="003E4965">
      <w:pPr>
        <w:jc w:val="left"/>
      </w:pPr>
    </w:p>
    <w:p w14:paraId="14046AB2" w14:textId="77777777" w:rsidR="00305D6E" w:rsidRDefault="00305D6E" w:rsidP="003E4965">
      <w:pPr>
        <w:jc w:val="left"/>
      </w:pPr>
    </w:p>
    <w:p w14:paraId="087DFC4B" w14:textId="77777777" w:rsidR="00305D6E" w:rsidRDefault="00305D6E" w:rsidP="003E4965">
      <w:pPr>
        <w:jc w:val="left"/>
      </w:pPr>
    </w:p>
    <w:p w14:paraId="6444839D" w14:textId="77777777" w:rsidR="00305D6E" w:rsidRDefault="00305D6E" w:rsidP="003E4965">
      <w:pPr>
        <w:jc w:val="left"/>
      </w:pPr>
    </w:p>
    <w:p w14:paraId="337A0AFB" w14:textId="77777777" w:rsidR="00305D6E" w:rsidRDefault="00305D6E" w:rsidP="003E4965">
      <w:pPr>
        <w:jc w:val="left"/>
      </w:pPr>
    </w:p>
    <w:p w14:paraId="6C041D11" w14:textId="77777777" w:rsidR="00305D6E" w:rsidRPr="007F79A5" w:rsidRDefault="00305D6E" w:rsidP="003E4965">
      <w:pPr>
        <w:jc w:val="left"/>
      </w:pPr>
    </w:p>
    <w:p w14:paraId="74DC05DD" w14:textId="77777777" w:rsidR="00F52F53" w:rsidRPr="007F79A5" w:rsidRDefault="00F52F53" w:rsidP="003E4965">
      <w:pPr>
        <w:jc w:val="left"/>
      </w:pPr>
    </w:p>
    <w:p w14:paraId="37D9F6AE" w14:textId="77777777" w:rsidR="003E4965" w:rsidRPr="007F79A5" w:rsidRDefault="003E4965" w:rsidP="003E4965">
      <w:pPr>
        <w:jc w:val="left"/>
      </w:pPr>
    </w:p>
    <w:p w14:paraId="3FD953BE" w14:textId="77777777" w:rsidR="003E4965" w:rsidRPr="007F79A5" w:rsidRDefault="003E4965" w:rsidP="003E4965">
      <w:pPr>
        <w:jc w:val="left"/>
      </w:pPr>
    </w:p>
    <w:p w14:paraId="0F6E7465" w14:textId="77777777" w:rsidR="003E4965" w:rsidRDefault="003E4965" w:rsidP="003E4965">
      <w:pPr>
        <w:jc w:val="center"/>
        <w:rPr>
          <w:rFonts w:eastAsia="仿宋"/>
          <w:b/>
          <w:sz w:val="30"/>
          <w:szCs w:val="30"/>
        </w:rPr>
      </w:pPr>
      <w:r w:rsidRPr="007F79A5">
        <w:rPr>
          <w:rFonts w:eastAsia="仿宋"/>
          <w:b/>
          <w:sz w:val="30"/>
          <w:szCs w:val="30"/>
        </w:rPr>
        <w:t>××××</w:t>
      </w:r>
      <w:r w:rsidRPr="007F79A5">
        <w:rPr>
          <w:rFonts w:eastAsia="仿宋"/>
          <w:b/>
          <w:sz w:val="30"/>
          <w:szCs w:val="30"/>
        </w:rPr>
        <w:t>出版社</w:t>
      </w:r>
    </w:p>
    <w:p w14:paraId="1B740E66" w14:textId="77777777" w:rsidR="00305D6E" w:rsidRPr="007F79A5" w:rsidRDefault="00305D6E" w:rsidP="00305D6E">
      <w:pPr>
        <w:rPr>
          <w:rFonts w:eastAsia="仿宋"/>
          <w:b/>
          <w:sz w:val="30"/>
          <w:szCs w:val="30"/>
        </w:rPr>
        <w:sectPr w:rsidR="00305D6E" w:rsidRPr="007F79A5" w:rsidSect="003E4965">
          <w:pgSz w:w="11906" w:h="16838"/>
          <w:pgMar w:top="1440" w:right="1800" w:bottom="1440" w:left="1800" w:header="851" w:footer="992" w:gutter="0"/>
          <w:pgNumType w:fmt="numberInDash"/>
          <w:cols w:space="425"/>
          <w:docGrid w:type="lines" w:linePitch="312"/>
        </w:sectPr>
      </w:pPr>
    </w:p>
    <w:p w14:paraId="4E593260" w14:textId="77777777" w:rsidR="003E4965" w:rsidRPr="007F79A5" w:rsidRDefault="003E4965" w:rsidP="003E4965">
      <w:pPr>
        <w:autoSpaceDE w:val="0"/>
        <w:autoSpaceDN w:val="0"/>
        <w:jc w:val="center"/>
        <w:textAlignment w:val="bottom"/>
        <w:rPr>
          <w:rFonts w:eastAsia="黑体"/>
          <w:sz w:val="36"/>
          <w:szCs w:val="36"/>
        </w:rPr>
      </w:pPr>
    </w:p>
    <w:p w14:paraId="4EEE661D" w14:textId="77777777" w:rsidR="003E4965" w:rsidRPr="007F79A5" w:rsidRDefault="003E4965" w:rsidP="003E4965">
      <w:pPr>
        <w:autoSpaceDE w:val="0"/>
        <w:autoSpaceDN w:val="0"/>
        <w:jc w:val="center"/>
        <w:textAlignment w:val="bottom"/>
        <w:rPr>
          <w:rFonts w:eastAsia="黑体"/>
          <w:sz w:val="36"/>
          <w:szCs w:val="36"/>
        </w:rPr>
      </w:pPr>
    </w:p>
    <w:p w14:paraId="2AD04D30" w14:textId="77777777" w:rsidR="003E4965" w:rsidRPr="007F79A5" w:rsidRDefault="003E4965" w:rsidP="003E4965">
      <w:pPr>
        <w:autoSpaceDE w:val="0"/>
        <w:autoSpaceDN w:val="0"/>
        <w:jc w:val="center"/>
        <w:textAlignment w:val="bottom"/>
        <w:rPr>
          <w:rFonts w:eastAsia="黑体"/>
          <w:sz w:val="36"/>
          <w:szCs w:val="36"/>
        </w:rPr>
      </w:pPr>
    </w:p>
    <w:p w14:paraId="142DFE6F" w14:textId="12C5291D" w:rsidR="003E4965" w:rsidRPr="007F79A5" w:rsidRDefault="003E4965" w:rsidP="003E4965">
      <w:pPr>
        <w:autoSpaceDE w:val="0"/>
        <w:autoSpaceDN w:val="0"/>
        <w:jc w:val="center"/>
        <w:textAlignment w:val="bottom"/>
        <w:rPr>
          <w:szCs w:val="24"/>
        </w:rPr>
      </w:pPr>
      <w:r w:rsidRPr="007F79A5">
        <w:rPr>
          <w:rFonts w:eastAsia="黑体"/>
          <w:sz w:val="36"/>
          <w:szCs w:val="36"/>
        </w:rPr>
        <w:t>中国工程建设</w:t>
      </w:r>
      <w:r w:rsidR="002C3AB0">
        <w:rPr>
          <w:rFonts w:eastAsia="黑体"/>
          <w:sz w:val="36"/>
          <w:szCs w:val="36"/>
        </w:rPr>
        <w:t>标准化</w:t>
      </w:r>
      <w:bookmarkStart w:id="1" w:name="_GoBack"/>
      <w:bookmarkEnd w:id="1"/>
      <w:r w:rsidRPr="007F79A5">
        <w:rPr>
          <w:rFonts w:eastAsia="黑体"/>
          <w:sz w:val="36"/>
          <w:szCs w:val="36"/>
        </w:rPr>
        <w:t>协会标准</w:t>
      </w:r>
    </w:p>
    <w:p w14:paraId="4386B38D" w14:textId="77777777" w:rsidR="003E4965" w:rsidRPr="007F79A5" w:rsidRDefault="003E4965" w:rsidP="003E4965">
      <w:pPr>
        <w:autoSpaceDE w:val="0"/>
        <w:autoSpaceDN w:val="0"/>
        <w:jc w:val="center"/>
        <w:textAlignment w:val="bottom"/>
        <w:rPr>
          <w:szCs w:val="24"/>
        </w:rPr>
      </w:pPr>
    </w:p>
    <w:p w14:paraId="21A31026" w14:textId="77777777" w:rsidR="003E4965" w:rsidRPr="007F79A5" w:rsidRDefault="003E4965" w:rsidP="003E4965">
      <w:pPr>
        <w:autoSpaceDE w:val="0"/>
        <w:autoSpaceDN w:val="0"/>
        <w:jc w:val="center"/>
        <w:textAlignment w:val="bottom"/>
        <w:rPr>
          <w:szCs w:val="24"/>
        </w:rPr>
      </w:pPr>
    </w:p>
    <w:p w14:paraId="07AF592D" w14:textId="77777777" w:rsidR="003E4965" w:rsidRPr="007F79A5" w:rsidRDefault="002B7289" w:rsidP="003E4965">
      <w:pPr>
        <w:autoSpaceDE w:val="0"/>
        <w:autoSpaceDN w:val="0"/>
        <w:jc w:val="center"/>
        <w:textAlignment w:val="bottom"/>
        <w:rPr>
          <w:szCs w:val="24"/>
        </w:rPr>
      </w:pPr>
      <w:r w:rsidRPr="007F79A5">
        <w:rPr>
          <w:sz w:val="44"/>
          <w:szCs w:val="44"/>
        </w:rPr>
        <w:t>室内空气微生物污染控制技术规程</w:t>
      </w:r>
    </w:p>
    <w:p w14:paraId="6CFCBEE1" w14:textId="77777777" w:rsidR="003E4965" w:rsidRPr="007F79A5" w:rsidRDefault="003E4965" w:rsidP="003E4965">
      <w:pPr>
        <w:autoSpaceDE w:val="0"/>
        <w:autoSpaceDN w:val="0"/>
        <w:jc w:val="center"/>
        <w:textAlignment w:val="bottom"/>
        <w:rPr>
          <w:szCs w:val="24"/>
        </w:rPr>
      </w:pPr>
    </w:p>
    <w:p w14:paraId="3733AC09" w14:textId="77777777" w:rsidR="003E4965" w:rsidRPr="007F79A5" w:rsidRDefault="002B7289" w:rsidP="003E4965">
      <w:pPr>
        <w:jc w:val="center"/>
        <w:rPr>
          <w:rFonts w:eastAsia="黑体"/>
          <w:sz w:val="32"/>
          <w:szCs w:val="32"/>
        </w:rPr>
      </w:pPr>
      <w:r w:rsidRPr="007F79A5">
        <w:rPr>
          <w:rFonts w:eastAsia="黑体"/>
          <w:sz w:val="32"/>
          <w:szCs w:val="32"/>
        </w:rPr>
        <w:t>Technical specification for indoor airborne microbial contamination control</w:t>
      </w:r>
    </w:p>
    <w:p w14:paraId="545B9721" w14:textId="77777777" w:rsidR="003E4965" w:rsidRPr="007F79A5" w:rsidRDefault="003E4965" w:rsidP="003E4965">
      <w:pPr>
        <w:autoSpaceDE w:val="0"/>
        <w:autoSpaceDN w:val="0"/>
        <w:jc w:val="center"/>
        <w:textAlignment w:val="bottom"/>
        <w:rPr>
          <w:szCs w:val="24"/>
        </w:rPr>
      </w:pPr>
    </w:p>
    <w:p w14:paraId="58C1C03A" w14:textId="77777777" w:rsidR="003E4965" w:rsidRPr="007F79A5" w:rsidRDefault="003E4965" w:rsidP="003E4965">
      <w:pPr>
        <w:autoSpaceDE w:val="0"/>
        <w:autoSpaceDN w:val="0"/>
        <w:jc w:val="center"/>
        <w:textAlignment w:val="bottom"/>
        <w:rPr>
          <w:b/>
          <w:sz w:val="28"/>
          <w:szCs w:val="24"/>
        </w:rPr>
      </w:pPr>
      <w:r w:rsidRPr="007F79A5">
        <w:rPr>
          <w:b/>
          <w:sz w:val="28"/>
          <w:szCs w:val="24"/>
        </w:rPr>
        <w:t>T/CECS ×××-20××</w:t>
      </w:r>
    </w:p>
    <w:p w14:paraId="1BF858D9" w14:textId="77777777" w:rsidR="003E4965" w:rsidRPr="007F79A5" w:rsidRDefault="003E4965" w:rsidP="003E4965">
      <w:pPr>
        <w:autoSpaceDE w:val="0"/>
        <w:autoSpaceDN w:val="0"/>
        <w:jc w:val="center"/>
        <w:textAlignment w:val="bottom"/>
        <w:rPr>
          <w:b/>
          <w:szCs w:val="24"/>
        </w:rPr>
      </w:pPr>
    </w:p>
    <w:p w14:paraId="21754644" w14:textId="77777777" w:rsidR="003E4965" w:rsidRPr="007F79A5" w:rsidRDefault="003E4965" w:rsidP="003E4965">
      <w:pPr>
        <w:autoSpaceDE w:val="0"/>
        <w:autoSpaceDN w:val="0"/>
        <w:jc w:val="center"/>
        <w:textAlignment w:val="bottom"/>
      </w:pPr>
    </w:p>
    <w:p w14:paraId="2B15527B" w14:textId="77777777" w:rsidR="003E4965" w:rsidRPr="007F79A5" w:rsidRDefault="003E4965" w:rsidP="003E4965">
      <w:pPr>
        <w:autoSpaceDE w:val="0"/>
        <w:autoSpaceDN w:val="0"/>
        <w:ind w:firstLineChars="900" w:firstLine="2168"/>
        <w:jc w:val="left"/>
        <w:textAlignment w:val="bottom"/>
        <w:rPr>
          <w:b/>
        </w:rPr>
      </w:pPr>
      <w:r w:rsidRPr="007F79A5">
        <w:rPr>
          <w:b/>
        </w:rPr>
        <w:t>主编单位：中国建筑科学研究院有限公司</w:t>
      </w:r>
    </w:p>
    <w:p w14:paraId="6C09FFDD" w14:textId="77777777" w:rsidR="003E4965" w:rsidRPr="007F79A5" w:rsidRDefault="003E4965" w:rsidP="003E4965">
      <w:pPr>
        <w:autoSpaceDE w:val="0"/>
        <w:autoSpaceDN w:val="0"/>
        <w:ind w:firstLineChars="900" w:firstLine="2168"/>
        <w:jc w:val="left"/>
        <w:textAlignment w:val="bottom"/>
        <w:rPr>
          <w:b/>
        </w:rPr>
      </w:pPr>
      <w:r w:rsidRPr="007F79A5">
        <w:rPr>
          <w:b/>
        </w:rPr>
        <w:t>批准单位：中国工程建设标准化协会</w:t>
      </w:r>
    </w:p>
    <w:p w14:paraId="56A9B08D" w14:textId="77777777" w:rsidR="003E4965" w:rsidRPr="007F79A5" w:rsidRDefault="003E4965" w:rsidP="003E4965">
      <w:pPr>
        <w:autoSpaceDE w:val="0"/>
        <w:autoSpaceDN w:val="0"/>
        <w:ind w:firstLineChars="900" w:firstLine="2168"/>
        <w:jc w:val="left"/>
        <w:textAlignment w:val="bottom"/>
        <w:rPr>
          <w:b/>
        </w:rPr>
      </w:pPr>
      <w:r w:rsidRPr="007F79A5">
        <w:rPr>
          <w:b/>
        </w:rPr>
        <w:t>施行日期：</w:t>
      </w:r>
      <w:r w:rsidRPr="007F79A5">
        <w:rPr>
          <w:b/>
        </w:rPr>
        <w:t>20××</w:t>
      </w:r>
      <w:r w:rsidRPr="007F79A5">
        <w:rPr>
          <w:b/>
        </w:rPr>
        <w:t>年</w:t>
      </w:r>
      <w:r w:rsidRPr="007F79A5">
        <w:rPr>
          <w:b/>
        </w:rPr>
        <w:t>×</w:t>
      </w:r>
      <w:r w:rsidRPr="007F79A5">
        <w:rPr>
          <w:b/>
        </w:rPr>
        <w:t>月</w:t>
      </w:r>
      <w:r w:rsidRPr="007F79A5">
        <w:rPr>
          <w:b/>
        </w:rPr>
        <w:t>×</w:t>
      </w:r>
      <w:r w:rsidRPr="007F79A5">
        <w:rPr>
          <w:b/>
        </w:rPr>
        <w:t>日</w:t>
      </w:r>
    </w:p>
    <w:p w14:paraId="46E70762" w14:textId="77777777" w:rsidR="003E4965" w:rsidRPr="007F79A5" w:rsidRDefault="003E4965" w:rsidP="003E4965">
      <w:pPr>
        <w:jc w:val="center"/>
        <w:rPr>
          <w:sz w:val="28"/>
          <w:szCs w:val="28"/>
        </w:rPr>
      </w:pPr>
    </w:p>
    <w:p w14:paraId="2813259A" w14:textId="77777777" w:rsidR="003E4965" w:rsidRPr="007F79A5" w:rsidRDefault="003E4965" w:rsidP="003E4965">
      <w:pPr>
        <w:jc w:val="center"/>
        <w:rPr>
          <w:sz w:val="28"/>
          <w:szCs w:val="28"/>
        </w:rPr>
      </w:pPr>
    </w:p>
    <w:p w14:paraId="0196471C" w14:textId="77777777" w:rsidR="003E4965" w:rsidRPr="007F79A5" w:rsidRDefault="003E4965" w:rsidP="003E4965">
      <w:pPr>
        <w:jc w:val="center"/>
        <w:rPr>
          <w:sz w:val="28"/>
          <w:szCs w:val="28"/>
        </w:rPr>
      </w:pPr>
    </w:p>
    <w:p w14:paraId="7D32BF8E" w14:textId="77777777" w:rsidR="003E4965" w:rsidRPr="007F79A5" w:rsidRDefault="003E4965" w:rsidP="003E4965">
      <w:pPr>
        <w:jc w:val="center"/>
        <w:rPr>
          <w:sz w:val="28"/>
          <w:szCs w:val="28"/>
        </w:rPr>
      </w:pPr>
    </w:p>
    <w:p w14:paraId="1EEBA83F" w14:textId="77777777" w:rsidR="003E4965" w:rsidRPr="007F79A5" w:rsidRDefault="003E4965" w:rsidP="003E4965">
      <w:pPr>
        <w:jc w:val="center"/>
        <w:rPr>
          <w:rFonts w:eastAsia="仿宋"/>
          <w:b/>
          <w:bCs/>
          <w:sz w:val="28"/>
          <w:szCs w:val="28"/>
        </w:rPr>
      </w:pPr>
      <w:r w:rsidRPr="007F79A5">
        <w:rPr>
          <w:rFonts w:eastAsia="仿宋"/>
          <w:b/>
          <w:bCs/>
          <w:sz w:val="28"/>
          <w:szCs w:val="28"/>
        </w:rPr>
        <w:t>××××</w:t>
      </w:r>
      <w:r w:rsidRPr="007F79A5">
        <w:rPr>
          <w:rFonts w:eastAsia="仿宋"/>
          <w:b/>
          <w:bCs/>
          <w:sz w:val="28"/>
          <w:szCs w:val="28"/>
        </w:rPr>
        <w:t>出版社</w:t>
      </w:r>
    </w:p>
    <w:p w14:paraId="51A22911" w14:textId="77777777" w:rsidR="003E4965" w:rsidRDefault="003E4965" w:rsidP="003E4965">
      <w:pPr>
        <w:ind w:right="62"/>
        <w:jc w:val="center"/>
        <w:rPr>
          <w:rFonts w:eastAsia="黑体"/>
          <w:b/>
          <w:bCs/>
        </w:rPr>
      </w:pPr>
      <w:r w:rsidRPr="007F79A5">
        <w:rPr>
          <w:rFonts w:eastAsia="黑体"/>
          <w:b/>
          <w:bCs/>
          <w:szCs w:val="28"/>
        </w:rPr>
        <w:t>20</w:t>
      </w:r>
      <w:r w:rsidRPr="007F79A5">
        <w:rPr>
          <w:rFonts w:eastAsia="黑体"/>
          <w:b/>
          <w:bCs/>
        </w:rPr>
        <w:t>××</w:t>
      </w:r>
      <w:r w:rsidRPr="007F79A5">
        <w:rPr>
          <w:rFonts w:eastAsia="黑体"/>
          <w:b/>
          <w:bCs/>
        </w:rPr>
        <w:t>北京</w:t>
      </w:r>
    </w:p>
    <w:p w14:paraId="550E4325" w14:textId="77777777" w:rsidR="00305D6E" w:rsidRDefault="00305D6E" w:rsidP="00305D6E">
      <w:pPr>
        <w:ind w:right="62"/>
        <w:rPr>
          <w:rFonts w:eastAsia="黑体"/>
          <w:b/>
          <w:bCs/>
        </w:rPr>
      </w:pPr>
    </w:p>
    <w:p w14:paraId="1F32D7B5" w14:textId="77777777" w:rsidR="003E4965" w:rsidRPr="007F79A5" w:rsidRDefault="003E4965" w:rsidP="003E4965">
      <w:pPr>
        <w:ind w:right="62"/>
        <w:rPr>
          <w:rFonts w:eastAsia="黑体"/>
          <w:b/>
          <w:bCs/>
        </w:rPr>
        <w:sectPr w:rsidR="003E4965" w:rsidRPr="007F79A5" w:rsidSect="00C06699">
          <w:pgSz w:w="11906" w:h="16838"/>
          <w:pgMar w:top="1440" w:right="1800" w:bottom="1440" w:left="1800" w:header="851" w:footer="992" w:gutter="0"/>
          <w:pgNumType w:fmt="numberInDash"/>
          <w:cols w:space="425"/>
          <w:docGrid w:type="lines" w:linePitch="312"/>
        </w:sectPr>
      </w:pPr>
    </w:p>
    <w:p w14:paraId="7C89F87E" w14:textId="77777777" w:rsidR="003E4965" w:rsidRPr="007F79A5" w:rsidRDefault="003E4965" w:rsidP="00A43E2A">
      <w:pPr>
        <w:keepNext/>
        <w:keepLines/>
        <w:spacing w:beforeLines="50" w:before="156" w:afterLines="50" w:after="156"/>
        <w:jc w:val="center"/>
        <w:outlineLvl w:val="0"/>
        <w:rPr>
          <w:b/>
          <w:kern w:val="44"/>
          <w:sz w:val="32"/>
          <w:szCs w:val="20"/>
        </w:rPr>
      </w:pPr>
      <w:bookmarkStart w:id="2" w:name="_Toc535481013"/>
      <w:bookmarkStart w:id="3" w:name="_Toc1373888"/>
      <w:bookmarkStart w:id="4" w:name="_Toc1399545"/>
      <w:bookmarkStart w:id="5" w:name="_Toc3214221"/>
      <w:bookmarkStart w:id="6" w:name="_Toc3214562"/>
      <w:bookmarkStart w:id="7" w:name="_Toc15127580"/>
      <w:bookmarkStart w:id="8" w:name="_Toc18244316"/>
      <w:bookmarkStart w:id="9" w:name="_Toc18244398"/>
      <w:bookmarkStart w:id="10" w:name="_Toc25085856"/>
      <w:bookmarkStart w:id="11" w:name="_Toc25146649"/>
      <w:r w:rsidRPr="007F79A5">
        <w:rPr>
          <w:b/>
          <w:kern w:val="44"/>
          <w:sz w:val="32"/>
          <w:szCs w:val="20"/>
        </w:rPr>
        <w:lastRenderedPageBreak/>
        <w:t>前</w:t>
      </w:r>
      <w:r w:rsidR="001B5EA2" w:rsidRPr="007F79A5">
        <w:rPr>
          <w:b/>
          <w:kern w:val="44"/>
          <w:sz w:val="32"/>
          <w:szCs w:val="20"/>
        </w:rPr>
        <w:t xml:space="preserve">　　</w:t>
      </w:r>
      <w:r w:rsidRPr="007F79A5">
        <w:rPr>
          <w:b/>
          <w:kern w:val="44"/>
          <w:sz w:val="32"/>
          <w:szCs w:val="20"/>
        </w:rPr>
        <w:t>言</w:t>
      </w:r>
      <w:bookmarkEnd w:id="2"/>
      <w:bookmarkEnd w:id="3"/>
      <w:bookmarkEnd w:id="4"/>
      <w:bookmarkEnd w:id="5"/>
      <w:bookmarkEnd w:id="6"/>
      <w:bookmarkEnd w:id="7"/>
      <w:bookmarkEnd w:id="8"/>
      <w:bookmarkEnd w:id="9"/>
      <w:bookmarkEnd w:id="10"/>
      <w:bookmarkEnd w:id="11"/>
    </w:p>
    <w:p w14:paraId="540EED63" w14:textId="77777777" w:rsidR="003E4965" w:rsidRPr="007F79A5" w:rsidRDefault="003E4965" w:rsidP="003E4965">
      <w:pPr>
        <w:ind w:firstLineChars="200" w:firstLine="480"/>
        <w:rPr>
          <w:szCs w:val="28"/>
        </w:rPr>
      </w:pPr>
      <w:r w:rsidRPr="007F79A5">
        <w:rPr>
          <w:szCs w:val="28"/>
        </w:rPr>
        <w:t>根据中国工程建设标准化协会《关于印发</w:t>
      </w:r>
      <w:r w:rsidRPr="007F79A5">
        <w:rPr>
          <w:szCs w:val="28"/>
        </w:rPr>
        <w:t>&lt;</w:t>
      </w:r>
      <w:r w:rsidR="002B7289" w:rsidRPr="007F79A5">
        <w:rPr>
          <w:szCs w:val="28"/>
        </w:rPr>
        <w:t>2018</w:t>
      </w:r>
      <w:r w:rsidRPr="007F79A5">
        <w:rPr>
          <w:szCs w:val="28"/>
        </w:rPr>
        <w:t>年第一批协会标准</w:t>
      </w:r>
      <w:r w:rsidR="002B7289" w:rsidRPr="007F79A5">
        <w:rPr>
          <w:szCs w:val="28"/>
        </w:rPr>
        <w:t>制订</w:t>
      </w:r>
      <w:r w:rsidRPr="007F79A5">
        <w:rPr>
          <w:szCs w:val="28"/>
        </w:rPr>
        <w:t>、修订计划</w:t>
      </w:r>
      <w:r w:rsidRPr="007F79A5">
        <w:rPr>
          <w:szCs w:val="28"/>
        </w:rPr>
        <w:t>&gt;</w:t>
      </w:r>
      <w:r w:rsidRPr="007F79A5">
        <w:rPr>
          <w:szCs w:val="28"/>
        </w:rPr>
        <w:t>的通知》（建标协字〔</w:t>
      </w:r>
      <w:r w:rsidR="002B7289" w:rsidRPr="007F79A5">
        <w:rPr>
          <w:szCs w:val="28"/>
        </w:rPr>
        <w:t>2018</w:t>
      </w:r>
      <w:r w:rsidRPr="007F79A5">
        <w:rPr>
          <w:szCs w:val="28"/>
        </w:rPr>
        <w:t>〕</w:t>
      </w:r>
      <w:r w:rsidR="002B7289" w:rsidRPr="007F79A5">
        <w:rPr>
          <w:szCs w:val="28"/>
        </w:rPr>
        <w:t>015</w:t>
      </w:r>
      <w:r w:rsidRPr="007F79A5">
        <w:rPr>
          <w:szCs w:val="28"/>
        </w:rPr>
        <w:t>号）的要求，规程编制组经广泛调查研究，认真总结实践经验，参考有关国外和国内先进标准，并在广泛征求意见的基础上，制定本规程。</w:t>
      </w:r>
    </w:p>
    <w:p w14:paraId="5BB5D34B" w14:textId="77777777" w:rsidR="003E4965" w:rsidRPr="007F79A5" w:rsidRDefault="003E4965" w:rsidP="003E4965">
      <w:pPr>
        <w:ind w:firstLineChars="200" w:firstLine="480"/>
        <w:rPr>
          <w:szCs w:val="28"/>
        </w:rPr>
      </w:pPr>
      <w:r w:rsidRPr="007F79A5">
        <w:rPr>
          <w:szCs w:val="28"/>
        </w:rPr>
        <w:t>本规程共分</w:t>
      </w:r>
      <w:r w:rsidR="00AE424C" w:rsidRPr="007F79A5">
        <w:rPr>
          <w:szCs w:val="28"/>
        </w:rPr>
        <w:t>6</w:t>
      </w:r>
      <w:r w:rsidRPr="007F79A5">
        <w:rPr>
          <w:szCs w:val="28"/>
        </w:rPr>
        <w:t>章，主要技术</w:t>
      </w:r>
      <w:r w:rsidR="00BC41E1" w:rsidRPr="007F79A5">
        <w:rPr>
          <w:szCs w:val="28"/>
        </w:rPr>
        <w:t>内容包括：总则、术语、</w:t>
      </w:r>
      <w:r w:rsidR="007F5347" w:rsidRPr="007F79A5">
        <w:rPr>
          <w:szCs w:val="28"/>
        </w:rPr>
        <w:t>基本要求</w:t>
      </w:r>
      <w:r w:rsidR="00BC41E1" w:rsidRPr="007F79A5">
        <w:rPr>
          <w:szCs w:val="28"/>
        </w:rPr>
        <w:t>、控制措施、检测</w:t>
      </w:r>
      <w:r w:rsidR="007F5347" w:rsidRPr="007F79A5">
        <w:rPr>
          <w:szCs w:val="28"/>
        </w:rPr>
        <w:t>评价</w:t>
      </w:r>
      <w:r w:rsidR="00BC41E1" w:rsidRPr="007F79A5">
        <w:rPr>
          <w:szCs w:val="28"/>
        </w:rPr>
        <w:t>、</w:t>
      </w:r>
      <w:r w:rsidR="009B3352" w:rsidRPr="007F79A5">
        <w:rPr>
          <w:szCs w:val="28"/>
        </w:rPr>
        <w:t>运行</w:t>
      </w:r>
      <w:r w:rsidRPr="007F79A5">
        <w:rPr>
          <w:szCs w:val="28"/>
        </w:rPr>
        <w:t>维护。</w:t>
      </w:r>
    </w:p>
    <w:p w14:paraId="6977C666" w14:textId="77777777" w:rsidR="003E4965" w:rsidRPr="007F79A5" w:rsidRDefault="003E4965" w:rsidP="003E4965">
      <w:pPr>
        <w:ind w:firstLineChars="200" w:firstLine="480"/>
        <w:rPr>
          <w:szCs w:val="28"/>
        </w:rPr>
      </w:pPr>
      <w:r w:rsidRPr="007F79A5">
        <w:rPr>
          <w:szCs w:val="28"/>
        </w:rPr>
        <w:t>本规程由中国工程建设标准化协会</w:t>
      </w:r>
      <w:r w:rsidR="002B7289" w:rsidRPr="007F79A5">
        <w:rPr>
          <w:szCs w:val="28"/>
        </w:rPr>
        <w:t>建筑环境与节能专业</w:t>
      </w:r>
      <w:r w:rsidRPr="007F79A5">
        <w:rPr>
          <w:szCs w:val="28"/>
        </w:rPr>
        <w:t>委员会归口管理，由中国建筑科学研究院有限公司负责具体技术内容的解释。在执行过程中如有意见或建议，请寄送至解释单位（地址：北京市北三环东路</w:t>
      </w:r>
      <w:r w:rsidRPr="007F79A5">
        <w:rPr>
          <w:szCs w:val="28"/>
        </w:rPr>
        <w:t>30</w:t>
      </w:r>
      <w:r w:rsidRPr="007F79A5">
        <w:rPr>
          <w:szCs w:val="28"/>
        </w:rPr>
        <w:t>号</w:t>
      </w:r>
      <w:r w:rsidR="00BC39E4" w:rsidRPr="007F79A5">
        <w:rPr>
          <w:szCs w:val="28"/>
        </w:rPr>
        <w:t>中国建筑科学研究院有限公司空调所</w:t>
      </w:r>
      <w:r w:rsidR="002B7289" w:rsidRPr="007F79A5">
        <w:rPr>
          <w:szCs w:val="28"/>
        </w:rPr>
        <w:t>117</w:t>
      </w:r>
      <w:r w:rsidR="002B7289" w:rsidRPr="007F79A5">
        <w:rPr>
          <w:szCs w:val="28"/>
        </w:rPr>
        <w:t>室</w:t>
      </w:r>
      <w:r w:rsidRPr="007F79A5">
        <w:rPr>
          <w:szCs w:val="28"/>
        </w:rPr>
        <w:t>，邮政编码：</w:t>
      </w:r>
      <w:r w:rsidRPr="007F79A5">
        <w:rPr>
          <w:szCs w:val="28"/>
        </w:rPr>
        <w:t>100013</w:t>
      </w:r>
      <w:r w:rsidR="00F149EA" w:rsidRPr="007F79A5">
        <w:rPr>
          <w:szCs w:val="28"/>
        </w:rPr>
        <w:t>，邮箱：</w:t>
      </w:r>
      <w:r w:rsidR="00BC39E4" w:rsidRPr="007F79A5">
        <w:rPr>
          <w:szCs w:val="28"/>
        </w:rPr>
        <w:t>46606094</w:t>
      </w:r>
      <w:r w:rsidR="002B7289" w:rsidRPr="007F79A5">
        <w:rPr>
          <w:szCs w:val="28"/>
        </w:rPr>
        <w:t>@</w:t>
      </w:r>
      <w:r w:rsidR="00BC39E4" w:rsidRPr="007F79A5">
        <w:rPr>
          <w:szCs w:val="28"/>
        </w:rPr>
        <w:t>qq</w:t>
      </w:r>
      <w:r w:rsidR="002B7289" w:rsidRPr="007F79A5">
        <w:rPr>
          <w:szCs w:val="28"/>
        </w:rPr>
        <w:t>.com</w:t>
      </w:r>
      <w:r w:rsidRPr="007F79A5">
        <w:rPr>
          <w:szCs w:val="28"/>
        </w:rPr>
        <w:t>）。</w:t>
      </w:r>
    </w:p>
    <w:p w14:paraId="3303354F" w14:textId="77777777" w:rsidR="003E4965" w:rsidRPr="007F79A5" w:rsidRDefault="003E4965" w:rsidP="003E4965">
      <w:pPr>
        <w:ind w:firstLineChars="200" w:firstLine="642"/>
        <w:rPr>
          <w:szCs w:val="28"/>
        </w:rPr>
      </w:pPr>
      <w:r w:rsidRPr="007F79A5">
        <w:rPr>
          <w:b/>
          <w:spacing w:val="40"/>
          <w:kern w:val="28"/>
          <w:szCs w:val="28"/>
        </w:rPr>
        <w:t>主编单位：</w:t>
      </w:r>
      <w:r w:rsidR="005025CA" w:rsidRPr="007F79A5">
        <w:rPr>
          <w:szCs w:val="28"/>
        </w:rPr>
        <w:t xml:space="preserve"> </w:t>
      </w:r>
    </w:p>
    <w:p w14:paraId="1D20F403" w14:textId="77777777" w:rsidR="005025CA" w:rsidRPr="007F79A5" w:rsidRDefault="005025CA" w:rsidP="005025CA">
      <w:pPr>
        <w:ind w:firstLineChars="200" w:firstLine="480"/>
        <w:rPr>
          <w:szCs w:val="28"/>
        </w:rPr>
      </w:pPr>
    </w:p>
    <w:p w14:paraId="143DE88A" w14:textId="77777777" w:rsidR="003E4965" w:rsidRPr="007F79A5" w:rsidRDefault="003E4965" w:rsidP="007F3FB9">
      <w:pPr>
        <w:ind w:firstLineChars="200" w:firstLine="642"/>
        <w:rPr>
          <w:bCs/>
          <w:szCs w:val="28"/>
        </w:rPr>
      </w:pPr>
      <w:r w:rsidRPr="007F79A5">
        <w:rPr>
          <w:b/>
          <w:spacing w:val="40"/>
          <w:kern w:val="28"/>
          <w:szCs w:val="28"/>
        </w:rPr>
        <w:t>参编单位</w:t>
      </w:r>
      <w:r w:rsidRPr="007F79A5">
        <w:rPr>
          <w:b/>
          <w:spacing w:val="40"/>
          <w:szCs w:val="28"/>
        </w:rPr>
        <w:t>：</w:t>
      </w:r>
      <w:r w:rsidR="005025CA" w:rsidRPr="007F79A5">
        <w:rPr>
          <w:bCs/>
          <w:szCs w:val="28"/>
        </w:rPr>
        <w:t xml:space="preserve"> </w:t>
      </w:r>
    </w:p>
    <w:p w14:paraId="260EBA9F" w14:textId="77777777" w:rsidR="005025CA" w:rsidRPr="007F79A5" w:rsidRDefault="005025CA" w:rsidP="005025CA">
      <w:pPr>
        <w:ind w:firstLineChars="200" w:firstLine="480"/>
        <w:rPr>
          <w:szCs w:val="28"/>
        </w:rPr>
      </w:pPr>
    </w:p>
    <w:p w14:paraId="1E1A19FD" w14:textId="77777777" w:rsidR="003E4965" w:rsidRPr="007F79A5" w:rsidRDefault="003E4965" w:rsidP="007F3FB9">
      <w:pPr>
        <w:ind w:firstLineChars="200" w:firstLine="554"/>
        <w:rPr>
          <w:bCs/>
          <w:szCs w:val="28"/>
        </w:rPr>
      </w:pPr>
      <w:r w:rsidRPr="007F79A5">
        <w:rPr>
          <w:b/>
          <w:spacing w:val="18"/>
          <w:kern w:val="0"/>
          <w:szCs w:val="28"/>
          <w:fitText w:val="1350" w:id="1922734856"/>
        </w:rPr>
        <w:t>主要起草</w:t>
      </w:r>
      <w:r w:rsidRPr="007F79A5">
        <w:rPr>
          <w:b/>
          <w:spacing w:val="1"/>
          <w:kern w:val="0"/>
          <w:szCs w:val="28"/>
          <w:fitText w:val="1350" w:id="1922734856"/>
        </w:rPr>
        <w:t>人</w:t>
      </w:r>
      <w:r w:rsidRPr="007F79A5">
        <w:rPr>
          <w:b/>
          <w:spacing w:val="40"/>
          <w:kern w:val="28"/>
          <w:szCs w:val="28"/>
        </w:rPr>
        <w:t>：</w:t>
      </w:r>
      <w:r w:rsidR="005025CA" w:rsidRPr="007F79A5">
        <w:rPr>
          <w:bCs/>
          <w:szCs w:val="28"/>
        </w:rPr>
        <w:t xml:space="preserve"> </w:t>
      </w:r>
    </w:p>
    <w:p w14:paraId="6A63C989" w14:textId="77777777" w:rsidR="005025CA" w:rsidRPr="007F79A5" w:rsidRDefault="005025CA" w:rsidP="005025CA">
      <w:pPr>
        <w:ind w:firstLineChars="200" w:firstLine="480"/>
        <w:rPr>
          <w:bCs/>
          <w:szCs w:val="28"/>
        </w:rPr>
      </w:pPr>
    </w:p>
    <w:p w14:paraId="113789AE" w14:textId="77777777" w:rsidR="003E4965" w:rsidRPr="007F79A5" w:rsidRDefault="003E4965" w:rsidP="007F3FB9">
      <w:pPr>
        <w:ind w:firstLineChars="200" w:firstLine="554"/>
        <w:rPr>
          <w:szCs w:val="28"/>
        </w:rPr>
      </w:pPr>
      <w:r w:rsidRPr="007F79A5">
        <w:rPr>
          <w:b/>
          <w:spacing w:val="18"/>
          <w:kern w:val="0"/>
          <w:szCs w:val="28"/>
          <w:fitText w:val="1350" w:id="1922734857"/>
        </w:rPr>
        <w:t>主要审查</w:t>
      </w:r>
      <w:r w:rsidRPr="007F79A5">
        <w:rPr>
          <w:b/>
          <w:spacing w:val="1"/>
          <w:kern w:val="0"/>
          <w:szCs w:val="28"/>
          <w:fitText w:val="1350" w:id="1922734857"/>
        </w:rPr>
        <w:t>人</w:t>
      </w:r>
      <w:r w:rsidRPr="007F79A5">
        <w:rPr>
          <w:b/>
          <w:spacing w:val="40"/>
          <w:kern w:val="28"/>
          <w:szCs w:val="28"/>
        </w:rPr>
        <w:t>：</w:t>
      </w:r>
    </w:p>
    <w:p w14:paraId="1AA983D2" w14:textId="77777777" w:rsidR="003E4965" w:rsidRPr="007F79A5" w:rsidRDefault="003E4965" w:rsidP="003E4965">
      <w:pPr>
        <w:rPr>
          <w:szCs w:val="28"/>
        </w:rPr>
      </w:pPr>
    </w:p>
    <w:p w14:paraId="7432DE30" w14:textId="77777777" w:rsidR="003E4965" w:rsidRPr="007F79A5" w:rsidRDefault="003E4965" w:rsidP="003E4965">
      <w:pPr>
        <w:widowControl/>
        <w:jc w:val="left"/>
        <w:rPr>
          <w:szCs w:val="28"/>
        </w:rPr>
        <w:sectPr w:rsidR="003E4965" w:rsidRPr="007F79A5" w:rsidSect="00C06699">
          <w:footerReference w:type="default" r:id="rId8"/>
          <w:pgSz w:w="11906" w:h="16838"/>
          <w:pgMar w:top="1440" w:right="1800" w:bottom="1440" w:left="1800" w:header="851" w:footer="992" w:gutter="0"/>
          <w:pgNumType w:fmt="numberInDash" w:start="1"/>
          <w:cols w:space="425"/>
          <w:docGrid w:type="lines" w:linePitch="312"/>
        </w:sectPr>
      </w:pPr>
    </w:p>
    <w:p w14:paraId="5E82BB8A" w14:textId="77777777" w:rsidR="000A0C06" w:rsidRPr="007F79A5" w:rsidRDefault="007F79A5" w:rsidP="00675B26">
      <w:pPr>
        <w:keepNext/>
        <w:keepLines/>
        <w:spacing w:beforeLines="50" w:before="156" w:afterLines="50" w:after="156"/>
        <w:jc w:val="center"/>
        <w:outlineLvl w:val="0"/>
        <w:rPr>
          <w:b/>
          <w:kern w:val="44"/>
          <w:sz w:val="32"/>
          <w:szCs w:val="20"/>
        </w:rPr>
      </w:pPr>
      <w:bookmarkStart w:id="12" w:name="_Toc25146650"/>
      <w:r w:rsidRPr="007F79A5">
        <w:rPr>
          <w:b/>
          <w:kern w:val="44"/>
          <w:sz w:val="32"/>
          <w:szCs w:val="20"/>
        </w:rPr>
        <w:lastRenderedPageBreak/>
        <w:t>目　　次</w:t>
      </w:r>
      <w:bookmarkEnd w:id="12"/>
    </w:p>
    <w:p w14:paraId="52B7B51E" w14:textId="4CB13E1A" w:rsidR="001112D9" w:rsidRPr="001112D9" w:rsidRDefault="00AE5C62" w:rsidP="001112D9">
      <w:pPr>
        <w:pStyle w:val="11"/>
        <w:rPr>
          <w:kern w:val="2"/>
          <w:sz w:val="24"/>
          <w:szCs w:val="24"/>
        </w:rPr>
      </w:pPr>
      <w:r w:rsidRPr="001112D9">
        <w:rPr>
          <w:sz w:val="24"/>
          <w:szCs w:val="24"/>
        </w:rPr>
        <w:fldChar w:fldCharType="begin"/>
      </w:r>
      <w:r w:rsidR="000A0C06" w:rsidRPr="001112D9">
        <w:rPr>
          <w:sz w:val="24"/>
          <w:szCs w:val="24"/>
        </w:rPr>
        <w:instrText xml:space="preserve"> TOC \o "1-3" \h \z \u </w:instrText>
      </w:r>
      <w:r w:rsidRPr="001112D9">
        <w:rPr>
          <w:sz w:val="24"/>
          <w:szCs w:val="24"/>
        </w:rPr>
        <w:fldChar w:fldCharType="separate"/>
      </w:r>
      <w:hyperlink w:anchor="_Toc25146652" w:history="1">
        <w:r w:rsidR="001112D9" w:rsidRPr="001112D9">
          <w:rPr>
            <w:rStyle w:val="a5"/>
            <w:sz w:val="24"/>
            <w:szCs w:val="24"/>
          </w:rPr>
          <w:t>1</w:t>
        </w:r>
        <w:r w:rsidR="001112D9" w:rsidRPr="001112D9">
          <w:rPr>
            <w:rStyle w:val="a5"/>
            <w:sz w:val="24"/>
            <w:szCs w:val="24"/>
          </w:rPr>
          <w:t xml:space="preserve">　总　　则</w:t>
        </w:r>
        <w:r w:rsidR="001112D9" w:rsidRPr="001112D9">
          <w:rPr>
            <w:webHidden/>
            <w:sz w:val="24"/>
            <w:szCs w:val="24"/>
          </w:rPr>
          <w:tab/>
        </w:r>
        <w:r w:rsidR="001112D9" w:rsidRPr="001112D9">
          <w:rPr>
            <w:webHidden/>
            <w:sz w:val="24"/>
            <w:szCs w:val="24"/>
          </w:rPr>
          <w:fldChar w:fldCharType="begin"/>
        </w:r>
        <w:r w:rsidR="001112D9" w:rsidRPr="001112D9">
          <w:rPr>
            <w:webHidden/>
            <w:sz w:val="24"/>
            <w:szCs w:val="24"/>
          </w:rPr>
          <w:instrText xml:space="preserve"> PAGEREF _Toc25146652 \h </w:instrText>
        </w:r>
        <w:r w:rsidR="001112D9" w:rsidRPr="001112D9">
          <w:rPr>
            <w:webHidden/>
            <w:sz w:val="24"/>
            <w:szCs w:val="24"/>
          </w:rPr>
        </w:r>
        <w:r w:rsidR="001112D9" w:rsidRPr="001112D9">
          <w:rPr>
            <w:webHidden/>
            <w:sz w:val="24"/>
            <w:szCs w:val="24"/>
          </w:rPr>
          <w:fldChar w:fldCharType="separate"/>
        </w:r>
        <w:r w:rsidR="00FB7B00">
          <w:rPr>
            <w:webHidden/>
            <w:sz w:val="24"/>
            <w:szCs w:val="24"/>
          </w:rPr>
          <w:t>- 1 -</w:t>
        </w:r>
        <w:r w:rsidR="001112D9" w:rsidRPr="001112D9">
          <w:rPr>
            <w:webHidden/>
            <w:sz w:val="24"/>
            <w:szCs w:val="24"/>
          </w:rPr>
          <w:fldChar w:fldCharType="end"/>
        </w:r>
      </w:hyperlink>
    </w:p>
    <w:p w14:paraId="6CAC3383" w14:textId="41DB4328" w:rsidR="001112D9" w:rsidRPr="001112D9" w:rsidRDefault="00AE1978" w:rsidP="001112D9">
      <w:pPr>
        <w:pStyle w:val="11"/>
        <w:rPr>
          <w:kern w:val="2"/>
          <w:sz w:val="24"/>
          <w:szCs w:val="24"/>
        </w:rPr>
      </w:pPr>
      <w:hyperlink w:anchor="_Toc25146653" w:history="1">
        <w:r w:rsidR="001112D9" w:rsidRPr="001112D9">
          <w:rPr>
            <w:rStyle w:val="a5"/>
            <w:sz w:val="24"/>
            <w:szCs w:val="24"/>
          </w:rPr>
          <w:t>2</w:t>
        </w:r>
        <w:r w:rsidR="001112D9" w:rsidRPr="001112D9">
          <w:rPr>
            <w:rStyle w:val="a5"/>
            <w:sz w:val="24"/>
            <w:szCs w:val="24"/>
          </w:rPr>
          <w:t xml:space="preserve">　术　　语</w:t>
        </w:r>
        <w:r w:rsidR="001112D9" w:rsidRPr="001112D9">
          <w:rPr>
            <w:webHidden/>
            <w:sz w:val="24"/>
            <w:szCs w:val="24"/>
          </w:rPr>
          <w:tab/>
        </w:r>
        <w:r w:rsidR="001112D9" w:rsidRPr="001112D9">
          <w:rPr>
            <w:webHidden/>
            <w:sz w:val="24"/>
            <w:szCs w:val="24"/>
          </w:rPr>
          <w:fldChar w:fldCharType="begin"/>
        </w:r>
        <w:r w:rsidR="001112D9" w:rsidRPr="001112D9">
          <w:rPr>
            <w:webHidden/>
            <w:sz w:val="24"/>
            <w:szCs w:val="24"/>
          </w:rPr>
          <w:instrText xml:space="preserve"> PAGEREF _Toc25146653 \h </w:instrText>
        </w:r>
        <w:r w:rsidR="001112D9" w:rsidRPr="001112D9">
          <w:rPr>
            <w:webHidden/>
            <w:sz w:val="24"/>
            <w:szCs w:val="24"/>
          </w:rPr>
        </w:r>
        <w:r w:rsidR="001112D9" w:rsidRPr="001112D9">
          <w:rPr>
            <w:webHidden/>
            <w:sz w:val="24"/>
            <w:szCs w:val="24"/>
          </w:rPr>
          <w:fldChar w:fldCharType="separate"/>
        </w:r>
        <w:r w:rsidR="00FB7B00">
          <w:rPr>
            <w:webHidden/>
            <w:sz w:val="24"/>
            <w:szCs w:val="24"/>
          </w:rPr>
          <w:t>- 2 -</w:t>
        </w:r>
        <w:r w:rsidR="001112D9" w:rsidRPr="001112D9">
          <w:rPr>
            <w:webHidden/>
            <w:sz w:val="24"/>
            <w:szCs w:val="24"/>
          </w:rPr>
          <w:fldChar w:fldCharType="end"/>
        </w:r>
      </w:hyperlink>
    </w:p>
    <w:p w14:paraId="25410CD9" w14:textId="4DB9772B" w:rsidR="001112D9" w:rsidRPr="001112D9" w:rsidRDefault="00AE1978" w:rsidP="001112D9">
      <w:pPr>
        <w:pStyle w:val="11"/>
        <w:rPr>
          <w:kern w:val="2"/>
          <w:sz w:val="24"/>
          <w:szCs w:val="24"/>
        </w:rPr>
      </w:pPr>
      <w:hyperlink w:anchor="_Toc25146654" w:history="1">
        <w:r w:rsidR="001112D9" w:rsidRPr="001112D9">
          <w:rPr>
            <w:rStyle w:val="a5"/>
            <w:sz w:val="24"/>
            <w:szCs w:val="24"/>
          </w:rPr>
          <w:t>3</w:t>
        </w:r>
        <w:r w:rsidR="001112D9" w:rsidRPr="001112D9">
          <w:rPr>
            <w:rStyle w:val="a5"/>
            <w:sz w:val="24"/>
            <w:szCs w:val="24"/>
          </w:rPr>
          <w:t xml:space="preserve">　基本要求</w:t>
        </w:r>
        <w:r w:rsidR="001112D9" w:rsidRPr="001112D9">
          <w:rPr>
            <w:webHidden/>
            <w:sz w:val="24"/>
            <w:szCs w:val="24"/>
          </w:rPr>
          <w:tab/>
        </w:r>
        <w:r w:rsidR="001112D9" w:rsidRPr="001112D9">
          <w:rPr>
            <w:webHidden/>
            <w:sz w:val="24"/>
            <w:szCs w:val="24"/>
          </w:rPr>
          <w:fldChar w:fldCharType="begin"/>
        </w:r>
        <w:r w:rsidR="001112D9" w:rsidRPr="001112D9">
          <w:rPr>
            <w:webHidden/>
            <w:sz w:val="24"/>
            <w:szCs w:val="24"/>
          </w:rPr>
          <w:instrText xml:space="preserve"> PAGEREF _Toc25146654 \h </w:instrText>
        </w:r>
        <w:r w:rsidR="001112D9" w:rsidRPr="001112D9">
          <w:rPr>
            <w:webHidden/>
            <w:sz w:val="24"/>
            <w:szCs w:val="24"/>
          </w:rPr>
        </w:r>
        <w:r w:rsidR="001112D9" w:rsidRPr="001112D9">
          <w:rPr>
            <w:webHidden/>
            <w:sz w:val="24"/>
            <w:szCs w:val="24"/>
          </w:rPr>
          <w:fldChar w:fldCharType="separate"/>
        </w:r>
        <w:r w:rsidR="00FB7B00">
          <w:rPr>
            <w:webHidden/>
            <w:sz w:val="24"/>
            <w:szCs w:val="24"/>
          </w:rPr>
          <w:t>- 3 -</w:t>
        </w:r>
        <w:r w:rsidR="001112D9" w:rsidRPr="001112D9">
          <w:rPr>
            <w:webHidden/>
            <w:sz w:val="24"/>
            <w:szCs w:val="24"/>
          </w:rPr>
          <w:fldChar w:fldCharType="end"/>
        </w:r>
      </w:hyperlink>
    </w:p>
    <w:p w14:paraId="4B9695CE" w14:textId="0C2C1DFD" w:rsidR="001112D9" w:rsidRPr="001112D9" w:rsidRDefault="00AE1978" w:rsidP="001112D9">
      <w:pPr>
        <w:pStyle w:val="11"/>
        <w:rPr>
          <w:kern w:val="2"/>
          <w:sz w:val="24"/>
          <w:szCs w:val="24"/>
        </w:rPr>
      </w:pPr>
      <w:hyperlink w:anchor="_Toc25146655" w:history="1">
        <w:r w:rsidR="001112D9" w:rsidRPr="001112D9">
          <w:rPr>
            <w:rStyle w:val="a5"/>
            <w:sz w:val="24"/>
            <w:szCs w:val="24"/>
          </w:rPr>
          <w:t>4</w:t>
        </w:r>
        <w:r w:rsidR="001112D9" w:rsidRPr="001112D9">
          <w:rPr>
            <w:rStyle w:val="a5"/>
            <w:sz w:val="24"/>
            <w:szCs w:val="24"/>
          </w:rPr>
          <w:t xml:space="preserve">　控制措施</w:t>
        </w:r>
        <w:r w:rsidR="001112D9" w:rsidRPr="001112D9">
          <w:rPr>
            <w:webHidden/>
            <w:sz w:val="24"/>
            <w:szCs w:val="24"/>
          </w:rPr>
          <w:tab/>
        </w:r>
        <w:r w:rsidR="001112D9" w:rsidRPr="001112D9">
          <w:rPr>
            <w:webHidden/>
            <w:sz w:val="24"/>
            <w:szCs w:val="24"/>
          </w:rPr>
          <w:fldChar w:fldCharType="begin"/>
        </w:r>
        <w:r w:rsidR="001112D9" w:rsidRPr="001112D9">
          <w:rPr>
            <w:webHidden/>
            <w:sz w:val="24"/>
            <w:szCs w:val="24"/>
          </w:rPr>
          <w:instrText xml:space="preserve"> PAGEREF _Toc25146655 \h </w:instrText>
        </w:r>
        <w:r w:rsidR="001112D9" w:rsidRPr="001112D9">
          <w:rPr>
            <w:webHidden/>
            <w:sz w:val="24"/>
            <w:szCs w:val="24"/>
          </w:rPr>
        </w:r>
        <w:r w:rsidR="001112D9" w:rsidRPr="001112D9">
          <w:rPr>
            <w:webHidden/>
            <w:sz w:val="24"/>
            <w:szCs w:val="24"/>
          </w:rPr>
          <w:fldChar w:fldCharType="separate"/>
        </w:r>
        <w:r w:rsidR="00FB7B00">
          <w:rPr>
            <w:webHidden/>
            <w:sz w:val="24"/>
            <w:szCs w:val="24"/>
          </w:rPr>
          <w:t>- 4 -</w:t>
        </w:r>
        <w:r w:rsidR="001112D9" w:rsidRPr="001112D9">
          <w:rPr>
            <w:webHidden/>
            <w:sz w:val="24"/>
            <w:szCs w:val="24"/>
          </w:rPr>
          <w:fldChar w:fldCharType="end"/>
        </w:r>
      </w:hyperlink>
    </w:p>
    <w:p w14:paraId="6AFDE9C8" w14:textId="443725DC" w:rsidR="001112D9" w:rsidRPr="001112D9" w:rsidRDefault="00AE1978" w:rsidP="001112D9">
      <w:pPr>
        <w:pStyle w:val="21"/>
        <w:tabs>
          <w:tab w:val="right" w:leader="dot" w:pos="8296"/>
        </w:tabs>
        <w:ind w:left="480"/>
        <w:rPr>
          <w:noProof/>
          <w:szCs w:val="24"/>
        </w:rPr>
      </w:pPr>
      <w:hyperlink w:anchor="_Toc25146656" w:history="1">
        <w:r w:rsidR="001112D9" w:rsidRPr="001112D9">
          <w:rPr>
            <w:rStyle w:val="a5"/>
            <w:bCs/>
            <w:noProof/>
            <w:szCs w:val="24"/>
          </w:rPr>
          <w:t>4.1</w:t>
        </w:r>
        <w:r w:rsidR="001112D9" w:rsidRPr="001112D9">
          <w:rPr>
            <w:rStyle w:val="a5"/>
            <w:bCs/>
            <w:noProof/>
            <w:kern w:val="0"/>
            <w:szCs w:val="24"/>
          </w:rPr>
          <w:t xml:space="preserve">　</w:t>
        </w:r>
        <w:r w:rsidR="001112D9" w:rsidRPr="001112D9">
          <w:rPr>
            <w:rStyle w:val="a5"/>
            <w:bCs/>
            <w:noProof/>
            <w:szCs w:val="24"/>
          </w:rPr>
          <w:t>一般规定</w:t>
        </w:r>
        <w:r w:rsidR="001112D9" w:rsidRPr="001112D9">
          <w:rPr>
            <w:noProof/>
            <w:webHidden/>
            <w:szCs w:val="24"/>
          </w:rPr>
          <w:tab/>
        </w:r>
        <w:r w:rsidR="001112D9" w:rsidRPr="001112D9">
          <w:rPr>
            <w:noProof/>
            <w:webHidden/>
            <w:szCs w:val="24"/>
          </w:rPr>
          <w:fldChar w:fldCharType="begin"/>
        </w:r>
        <w:r w:rsidR="001112D9" w:rsidRPr="001112D9">
          <w:rPr>
            <w:noProof/>
            <w:webHidden/>
            <w:szCs w:val="24"/>
          </w:rPr>
          <w:instrText xml:space="preserve"> PAGEREF _Toc25146656 \h </w:instrText>
        </w:r>
        <w:r w:rsidR="001112D9" w:rsidRPr="001112D9">
          <w:rPr>
            <w:noProof/>
            <w:webHidden/>
            <w:szCs w:val="24"/>
          </w:rPr>
        </w:r>
        <w:r w:rsidR="001112D9" w:rsidRPr="001112D9">
          <w:rPr>
            <w:noProof/>
            <w:webHidden/>
            <w:szCs w:val="24"/>
          </w:rPr>
          <w:fldChar w:fldCharType="separate"/>
        </w:r>
        <w:r w:rsidR="00FB7B00">
          <w:rPr>
            <w:noProof/>
            <w:webHidden/>
            <w:szCs w:val="24"/>
          </w:rPr>
          <w:t>- 4 -</w:t>
        </w:r>
        <w:r w:rsidR="001112D9" w:rsidRPr="001112D9">
          <w:rPr>
            <w:noProof/>
            <w:webHidden/>
            <w:szCs w:val="24"/>
          </w:rPr>
          <w:fldChar w:fldCharType="end"/>
        </w:r>
      </w:hyperlink>
    </w:p>
    <w:p w14:paraId="29FE97B7" w14:textId="27C58C46" w:rsidR="001112D9" w:rsidRPr="001112D9" w:rsidRDefault="00AE1978" w:rsidP="001112D9">
      <w:pPr>
        <w:pStyle w:val="21"/>
        <w:tabs>
          <w:tab w:val="right" w:leader="dot" w:pos="8296"/>
        </w:tabs>
        <w:ind w:left="480"/>
        <w:rPr>
          <w:noProof/>
          <w:szCs w:val="24"/>
        </w:rPr>
      </w:pPr>
      <w:hyperlink w:anchor="_Toc25146657" w:history="1">
        <w:r w:rsidR="001112D9" w:rsidRPr="001112D9">
          <w:rPr>
            <w:rStyle w:val="a5"/>
            <w:bCs/>
            <w:noProof/>
            <w:szCs w:val="24"/>
          </w:rPr>
          <w:t>4.2</w:t>
        </w:r>
        <w:r w:rsidR="001112D9" w:rsidRPr="001112D9">
          <w:rPr>
            <w:rStyle w:val="a5"/>
            <w:bCs/>
            <w:noProof/>
            <w:szCs w:val="24"/>
          </w:rPr>
          <w:t xml:space="preserve">　被动控制技术</w:t>
        </w:r>
        <w:r w:rsidR="001112D9" w:rsidRPr="001112D9">
          <w:rPr>
            <w:noProof/>
            <w:webHidden/>
            <w:szCs w:val="24"/>
          </w:rPr>
          <w:tab/>
        </w:r>
        <w:r w:rsidR="001112D9" w:rsidRPr="001112D9">
          <w:rPr>
            <w:noProof/>
            <w:webHidden/>
            <w:szCs w:val="24"/>
          </w:rPr>
          <w:fldChar w:fldCharType="begin"/>
        </w:r>
        <w:r w:rsidR="001112D9" w:rsidRPr="001112D9">
          <w:rPr>
            <w:noProof/>
            <w:webHidden/>
            <w:szCs w:val="24"/>
          </w:rPr>
          <w:instrText xml:space="preserve"> PAGEREF _Toc25146657 \h </w:instrText>
        </w:r>
        <w:r w:rsidR="001112D9" w:rsidRPr="001112D9">
          <w:rPr>
            <w:noProof/>
            <w:webHidden/>
            <w:szCs w:val="24"/>
          </w:rPr>
        </w:r>
        <w:r w:rsidR="001112D9" w:rsidRPr="001112D9">
          <w:rPr>
            <w:noProof/>
            <w:webHidden/>
            <w:szCs w:val="24"/>
          </w:rPr>
          <w:fldChar w:fldCharType="separate"/>
        </w:r>
        <w:r w:rsidR="00FB7B00">
          <w:rPr>
            <w:noProof/>
            <w:webHidden/>
            <w:szCs w:val="24"/>
          </w:rPr>
          <w:t>- 4 -</w:t>
        </w:r>
        <w:r w:rsidR="001112D9" w:rsidRPr="001112D9">
          <w:rPr>
            <w:noProof/>
            <w:webHidden/>
            <w:szCs w:val="24"/>
          </w:rPr>
          <w:fldChar w:fldCharType="end"/>
        </w:r>
      </w:hyperlink>
    </w:p>
    <w:p w14:paraId="270F1D46" w14:textId="6CB1153E" w:rsidR="001112D9" w:rsidRPr="001112D9" w:rsidRDefault="00AE1978" w:rsidP="001112D9">
      <w:pPr>
        <w:pStyle w:val="21"/>
        <w:tabs>
          <w:tab w:val="right" w:leader="dot" w:pos="8296"/>
        </w:tabs>
        <w:ind w:left="480"/>
        <w:rPr>
          <w:noProof/>
          <w:szCs w:val="24"/>
        </w:rPr>
      </w:pPr>
      <w:hyperlink w:anchor="_Toc25146658" w:history="1">
        <w:r w:rsidR="001112D9" w:rsidRPr="001112D9">
          <w:rPr>
            <w:rStyle w:val="a5"/>
            <w:bCs/>
            <w:noProof/>
            <w:szCs w:val="24"/>
          </w:rPr>
          <w:t>4.3</w:t>
        </w:r>
        <w:r w:rsidR="001112D9" w:rsidRPr="001112D9">
          <w:rPr>
            <w:rStyle w:val="a5"/>
            <w:bCs/>
            <w:noProof/>
            <w:szCs w:val="24"/>
          </w:rPr>
          <w:t xml:space="preserve">　主动控制技术</w:t>
        </w:r>
        <w:r w:rsidR="001112D9" w:rsidRPr="001112D9">
          <w:rPr>
            <w:noProof/>
            <w:webHidden/>
            <w:szCs w:val="24"/>
          </w:rPr>
          <w:tab/>
        </w:r>
        <w:r w:rsidR="001112D9" w:rsidRPr="001112D9">
          <w:rPr>
            <w:noProof/>
            <w:webHidden/>
            <w:szCs w:val="24"/>
          </w:rPr>
          <w:fldChar w:fldCharType="begin"/>
        </w:r>
        <w:r w:rsidR="001112D9" w:rsidRPr="001112D9">
          <w:rPr>
            <w:noProof/>
            <w:webHidden/>
            <w:szCs w:val="24"/>
          </w:rPr>
          <w:instrText xml:space="preserve"> PAGEREF _Toc25146658 \h </w:instrText>
        </w:r>
        <w:r w:rsidR="001112D9" w:rsidRPr="001112D9">
          <w:rPr>
            <w:noProof/>
            <w:webHidden/>
            <w:szCs w:val="24"/>
          </w:rPr>
        </w:r>
        <w:r w:rsidR="001112D9" w:rsidRPr="001112D9">
          <w:rPr>
            <w:noProof/>
            <w:webHidden/>
            <w:szCs w:val="24"/>
          </w:rPr>
          <w:fldChar w:fldCharType="separate"/>
        </w:r>
        <w:r w:rsidR="00FB7B00">
          <w:rPr>
            <w:noProof/>
            <w:webHidden/>
            <w:szCs w:val="24"/>
          </w:rPr>
          <w:t>- 4 -</w:t>
        </w:r>
        <w:r w:rsidR="001112D9" w:rsidRPr="001112D9">
          <w:rPr>
            <w:noProof/>
            <w:webHidden/>
            <w:szCs w:val="24"/>
          </w:rPr>
          <w:fldChar w:fldCharType="end"/>
        </w:r>
      </w:hyperlink>
    </w:p>
    <w:p w14:paraId="09E2DF73" w14:textId="7AD74938" w:rsidR="001112D9" w:rsidRPr="001112D9" w:rsidRDefault="00AE1978" w:rsidP="001112D9">
      <w:pPr>
        <w:pStyle w:val="11"/>
        <w:rPr>
          <w:kern w:val="2"/>
          <w:sz w:val="24"/>
          <w:szCs w:val="24"/>
        </w:rPr>
      </w:pPr>
      <w:hyperlink w:anchor="_Toc25146659" w:history="1">
        <w:r w:rsidR="001112D9" w:rsidRPr="001112D9">
          <w:rPr>
            <w:rStyle w:val="a5"/>
            <w:sz w:val="24"/>
            <w:szCs w:val="24"/>
          </w:rPr>
          <w:t>5</w:t>
        </w:r>
        <w:r w:rsidR="001112D9" w:rsidRPr="001112D9">
          <w:rPr>
            <w:rStyle w:val="a5"/>
            <w:sz w:val="24"/>
            <w:szCs w:val="24"/>
          </w:rPr>
          <w:t xml:space="preserve">　检测评价</w:t>
        </w:r>
        <w:r w:rsidR="001112D9" w:rsidRPr="001112D9">
          <w:rPr>
            <w:webHidden/>
            <w:sz w:val="24"/>
            <w:szCs w:val="24"/>
          </w:rPr>
          <w:tab/>
        </w:r>
        <w:r w:rsidR="001112D9" w:rsidRPr="001112D9">
          <w:rPr>
            <w:webHidden/>
            <w:sz w:val="24"/>
            <w:szCs w:val="24"/>
          </w:rPr>
          <w:fldChar w:fldCharType="begin"/>
        </w:r>
        <w:r w:rsidR="001112D9" w:rsidRPr="001112D9">
          <w:rPr>
            <w:webHidden/>
            <w:sz w:val="24"/>
            <w:szCs w:val="24"/>
          </w:rPr>
          <w:instrText xml:space="preserve"> PAGEREF _Toc25146659 \h </w:instrText>
        </w:r>
        <w:r w:rsidR="001112D9" w:rsidRPr="001112D9">
          <w:rPr>
            <w:webHidden/>
            <w:sz w:val="24"/>
            <w:szCs w:val="24"/>
          </w:rPr>
        </w:r>
        <w:r w:rsidR="001112D9" w:rsidRPr="001112D9">
          <w:rPr>
            <w:webHidden/>
            <w:sz w:val="24"/>
            <w:szCs w:val="24"/>
          </w:rPr>
          <w:fldChar w:fldCharType="separate"/>
        </w:r>
        <w:r w:rsidR="00FB7B00">
          <w:rPr>
            <w:webHidden/>
            <w:sz w:val="24"/>
            <w:szCs w:val="24"/>
          </w:rPr>
          <w:t>- 7 -</w:t>
        </w:r>
        <w:r w:rsidR="001112D9" w:rsidRPr="001112D9">
          <w:rPr>
            <w:webHidden/>
            <w:sz w:val="24"/>
            <w:szCs w:val="24"/>
          </w:rPr>
          <w:fldChar w:fldCharType="end"/>
        </w:r>
      </w:hyperlink>
    </w:p>
    <w:p w14:paraId="5FA2EA29" w14:textId="766DB70E" w:rsidR="001112D9" w:rsidRPr="001112D9" w:rsidRDefault="00AE1978" w:rsidP="001112D9">
      <w:pPr>
        <w:pStyle w:val="21"/>
        <w:tabs>
          <w:tab w:val="right" w:leader="dot" w:pos="8296"/>
        </w:tabs>
        <w:ind w:left="480"/>
        <w:rPr>
          <w:noProof/>
          <w:szCs w:val="24"/>
        </w:rPr>
      </w:pPr>
      <w:hyperlink w:anchor="_Toc25146660" w:history="1">
        <w:r w:rsidR="001112D9" w:rsidRPr="001112D9">
          <w:rPr>
            <w:rStyle w:val="a5"/>
            <w:bCs/>
            <w:noProof/>
            <w:szCs w:val="24"/>
          </w:rPr>
          <w:t>5.1</w:t>
        </w:r>
        <w:r w:rsidR="001112D9" w:rsidRPr="001112D9">
          <w:rPr>
            <w:rStyle w:val="a5"/>
            <w:bCs/>
            <w:noProof/>
            <w:szCs w:val="24"/>
          </w:rPr>
          <w:t xml:space="preserve">　一般规定</w:t>
        </w:r>
        <w:r w:rsidR="001112D9" w:rsidRPr="001112D9">
          <w:rPr>
            <w:noProof/>
            <w:webHidden/>
            <w:szCs w:val="24"/>
          </w:rPr>
          <w:tab/>
        </w:r>
        <w:r w:rsidR="001112D9" w:rsidRPr="001112D9">
          <w:rPr>
            <w:noProof/>
            <w:webHidden/>
            <w:szCs w:val="24"/>
          </w:rPr>
          <w:fldChar w:fldCharType="begin"/>
        </w:r>
        <w:r w:rsidR="001112D9" w:rsidRPr="001112D9">
          <w:rPr>
            <w:noProof/>
            <w:webHidden/>
            <w:szCs w:val="24"/>
          </w:rPr>
          <w:instrText xml:space="preserve"> PAGEREF _Toc25146660 \h </w:instrText>
        </w:r>
        <w:r w:rsidR="001112D9" w:rsidRPr="001112D9">
          <w:rPr>
            <w:noProof/>
            <w:webHidden/>
            <w:szCs w:val="24"/>
          </w:rPr>
        </w:r>
        <w:r w:rsidR="001112D9" w:rsidRPr="001112D9">
          <w:rPr>
            <w:noProof/>
            <w:webHidden/>
            <w:szCs w:val="24"/>
          </w:rPr>
          <w:fldChar w:fldCharType="separate"/>
        </w:r>
        <w:r w:rsidR="00FB7B00">
          <w:rPr>
            <w:noProof/>
            <w:webHidden/>
            <w:szCs w:val="24"/>
          </w:rPr>
          <w:t>- 7 -</w:t>
        </w:r>
        <w:r w:rsidR="001112D9" w:rsidRPr="001112D9">
          <w:rPr>
            <w:noProof/>
            <w:webHidden/>
            <w:szCs w:val="24"/>
          </w:rPr>
          <w:fldChar w:fldCharType="end"/>
        </w:r>
      </w:hyperlink>
    </w:p>
    <w:p w14:paraId="07FE0742" w14:textId="2F1174AB" w:rsidR="001112D9" w:rsidRPr="001112D9" w:rsidRDefault="00AE1978" w:rsidP="001112D9">
      <w:pPr>
        <w:pStyle w:val="21"/>
        <w:tabs>
          <w:tab w:val="right" w:leader="dot" w:pos="8296"/>
        </w:tabs>
        <w:ind w:left="480"/>
        <w:rPr>
          <w:noProof/>
          <w:szCs w:val="24"/>
        </w:rPr>
      </w:pPr>
      <w:hyperlink w:anchor="_Toc25146661" w:history="1">
        <w:r w:rsidR="001112D9" w:rsidRPr="001112D9">
          <w:rPr>
            <w:rStyle w:val="a5"/>
            <w:bCs/>
            <w:noProof/>
            <w:szCs w:val="24"/>
          </w:rPr>
          <w:t>5.2</w:t>
        </w:r>
        <w:r w:rsidR="001112D9" w:rsidRPr="001112D9">
          <w:rPr>
            <w:rStyle w:val="a5"/>
            <w:bCs/>
            <w:noProof/>
            <w:szCs w:val="24"/>
          </w:rPr>
          <w:t xml:space="preserve">　检测仪器</w:t>
        </w:r>
        <w:r w:rsidR="001112D9" w:rsidRPr="001112D9">
          <w:rPr>
            <w:noProof/>
            <w:webHidden/>
            <w:szCs w:val="24"/>
          </w:rPr>
          <w:tab/>
        </w:r>
        <w:r w:rsidR="001112D9" w:rsidRPr="001112D9">
          <w:rPr>
            <w:noProof/>
            <w:webHidden/>
            <w:szCs w:val="24"/>
          </w:rPr>
          <w:fldChar w:fldCharType="begin"/>
        </w:r>
        <w:r w:rsidR="001112D9" w:rsidRPr="001112D9">
          <w:rPr>
            <w:noProof/>
            <w:webHidden/>
            <w:szCs w:val="24"/>
          </w:rPr>
          <w:instrText xml:space="preserve"> PAGEREF _Toc25146661 \h </w:instrText>
        </w:r>
        <w:r w:rsidR="001112D9" w:rsidRPr="001112D9">
          <w:rPr>
            <w:noProof/>
            <w:webHidden/>
            <w:szCs w:val="24"/>
          </w:rPr>
        </w:r>
        <w:r w:rsidR="001112D9" w:rsidRPr="001112D9">
          <w:rPr>
            <w:noProof/>
            <w:webHidden/>
            <w:szCs w:val="24"/>
          </w:rPr>
          <w:fldChar w:fldCharType="separate"/>
        </w:r>
        <w:r w:rsidR="00FB7B00">
          <w:rPr>
            <w:noProof/>
            <w:webHidden/>
            <w:szCs w:val="24"/>
          </w:rPr>
          <w:t>- 7 -</w:t>
        </w:r>
        <w:r w:rsidR="001112D9" w:rsidRPr="001112D9">
          <w:rPr>
            <w:noProof/>
            <w:webHidden/>
            <w:szCs w:val="24"/>
          </w:rPr>
          <w:fldChar w:fldCharType="end"/>
        </w:r>
      </w:hyperlink>
    </w:p>
    <w:p w14:paraId="376912B8" w14:textId="0EDBF62D" w:rsidR="001112D9" w:rsidRPr="001112D9" w:rsidRDefault="00AE1978" w:rsidP="001112D9">
      <w:pPr>
        <w:pStyle w:val="21"/>
        <w:tabs>
          <w:tab w:val="right" w:leader="dot" w:pos="8296"/>
        </w:tabs>
        <w:ind w:left="480"/>
        <w:rPr>
          <w:noProof/>
          <w:szCs w:val="24"/>
        </w:rPr>
      </w:pPr>
      <w:hyperlink w:anchor="_Toc25146662" w:history="1">
        <w:r w:rsidR="001112D9" w:rsidRPr="001112D9">
          <w:rPr>
            <w:rStyle w:val="a5"/>
            <w:bCs/>
            <w:noProof/>
            <w:szCs w:val="24"/>
          </w:rPr>
          <w:t>5.3</w:t>
        </w:r>
        <w:r w:rsidR="001112D9" w:rsidRPr="001112D9">
          <w:rPr>
            <w:rStyle w:val="a5"/>
            <w:bCs/>
            <w:noProof/>
            <w:szCs w:val="24"/>
          </w:rPr>
          <w:t xml:space="preserve">　检测方法</w:t>
        </w:r>
        <w:r w:rsidR="001112D9" w:rsidRPr="001112D9">
          <w:rPr>
            <w:noProof/>
            <w:webHidden/>
            <w:szCs w:val="24"/>
          </w:rPr>
          <w:tab/>
        </w:r>
        <w:r w:rsidR="001112D9" w:rsidRPr="001112D9">
          <w:rPr>
            <w:noProof/>
            <w:webHidden/>
            <w:szCs w:val="24"/>
          </w:rPr>
          <w:fldChar w:fldCharType="begin"/>
        </w:r>
        <w:r w:rsidR="001112D9" w:rsidRPr="001112D9">
          <w:rPr>
            <w:noProof/>
            <w:webHidden/>
            <w:szCs w:val="24"/>
          </w:rPr>
          <w:instrText xml:space="preserve"> PAGEREF _Toc25146662 \h </w:instrText>
        </w:r>
        <w:r w:rsidR="001112D9" w:rsidRPr="001112D9">
          <w:rPr>
            <w:noProof/>
            <w:webHidden/>
            <w:szCs w:val="24"/>
          </w:rPr>
        </w:r>
        <w:r w:rsidR="001112D9" w:rsidRPr="001112D9">
          <w:rPr>
            <w:noProof/>
            <w:webHidden/>
            <w:szCs w:val="24"/>
          </w:rPr>
          <w:fldChar w:fldCharType="separate"/>
        </w:r>
        <w:r w:rsidR="00FB7B00">
          <w:rPr>
            <w:noProof/>
            <w:webHidden/>
            <w:szCs w:val="24"/>
          </w:rPr>
          <w:t>- 7 -</w:t>
        </w:r>
        <w:r w:rsidR="001112D9" w:rsidRPr="001112D9">
          <w:rPr>
            <w:noProof/>
            <w:webHidden/>
            <w:szCs w:val="24"/>
          </w:rPr>
          <w:fldChar w:fldCharType="end"/>
        </w:r>
      </w:hyperlink>
    </w:p>
    <w:p w14:paraId="54FFE8F8" w14:textId="6D6E8228" w:rsidR="001112D9" w:rsidRPr="001112D9" w:rsidRDefault="00AE1978" w:rsidP="001112D9">
      <w:pPr>
        <w:pStyle w:val="21"/>
        <w:tabs>
          <w:tab w:val="right" w:leader="dot" w:pos="8296"/>
        </w:tabs>
        <w:ind w:left="480"/>
        <w:rPr>
          <w:noProof/>
          <w:szCs w:val="24"/>
        </w:rPr>
      </w:pPr>
      <w:hyperlink w:anchor="_Toc25146663" w:history="1">
        <w:r w:rsidR="001112D9" w:rsidRPr="001112D9">
          <w:rPr>
            <w:rStyle w:val="a5"/>
            <w:bCs/>
            <w:noProof/>
            <w:szCs w:val="24"/>
          </w:rPr>
          <w:t>5.4</w:t>
        </w:r>
        <w:r w:rsidR="001112D9" w:rsidRPr="001112D9">
          <w:rPr>
            <w:rStyle w:val="a5"/>
            <w:bCs/>
            <w:noProof/>
            <w:szCs w:val="24"/>
          </w:rPr>
          <w:t xml:space="preserve">　结果评定</w:t>
        </w:r>
        <w:r w:rsidR="001112D9" w:rsidRPr="001112D9">
          <w:rPr>
            <w:noProof/>
            <w:webHidden/>
            <w:szCs w:val="24"/>
          </w:rPr>
          <w:tab/>
        </w:r>
        <w:r w:rsidR="001112D9" w:rsidRPr="001112D9">
          <w:rPr>
            <w:noProof/>
            <w:webHidden/>
            <w:szCs w:val="24"/>
          </w:rPr>
          <w:fldChar w:fldCharType="begin"/>
        </w:r>
        <w:r w:rsidR="001112D9" w:rsidRPr="001112D9">
          <w:rPr>
            <w:noProof/>
            <w:webHidden/>
            <w:szCs w:val="24"/>
          </w:rPr>
          <w:instrText xml:space="preserve"> PAGEREF _Toc25146663 \h </w:instrText>
        </w:r>
        <w:r w:rsidR="001112D9" w:rsidRPr="001112D9">
          <w:rPr>
            <w:noProof/>
            <w:webHidden/>
            <w:szCs w:val="24"/>
          </w:rPr>
        </w:r>
        <w:r w:rsidR="001112D9" w:rsidRPr="001112D9">
          <w:rPr>
            <w:noProof/>
            <w:webHidden/>
            <w:szCs w:val="24"/>
          </w:rPr>
          <w:fldChar w:fldCharType="separate"/>
        </w:r>
        <w:r w:rsidR="00FB7B00">
          <w:rPr>
            <w:noProof/>
            <w:webHidden/>
            <w:szCs w:val="24"/>
          </w:rPr>
          <w:t>- 8 -</w:t>
        </w:r>
        <w:r w:rsidR="001112D9" w:rsidRPr="001112D9">
          <w:rPr>
            <w:noProof/>
            <w:webHidden/>
            <w:szCs w:val="24"/>
          </w:rPr>
          <w:fldChar w:fldCharType="end"/>
        </w:r>
      </w:hyperlink>
    </w:p>
    <w:p w14:paraId="789960E9" w14:textId="42A0F4B2" w:rsidR="001112D9" w:rsidRPr="001112D9" w:rsidRDefault="00AE1978" w:rsidP="001112D9">
      <w:pPr>
        <w:pStyle w:val="11"/>
        <w:rPr>
          <w:kern w:val="2"/>
          <w:sz w:val="24"/>
          <w:szCs w:val="24"/>
        </w:rPr>
      </w:pPr>
      <w:hyperlink w:anchor="_Toc25146664" w:history="1">
        <w:r w:rsidR="001112D9" w:rsidRPr="001112D9">
          <w:rPr>
            <w:rStyle w:val="a5"/>
            <w:sz w:val="24"/>
            <w:szCs w:val="24"/>
          </w:rPr>
          <w:t>6</w:t>
        </w:r>
        <w:r w:rsidR="001112D9" w:rsidRPr="001112D9">
          <w:rPr>
            <w:rStyle w:val="a5"/>
            <w:sz w:val="24"/>
            <w:szCs w:val="24"/>
          </w:rPr>
          <w:t xml:space="preserve">　运行维护</w:t>
        </w:r>
        <w:r w:rsidR="001112D9" w:rsidRPr="001112D9">
          <w:rPr>
            <w:webHidden/>
            <w:sz w:val="24"/>
            <w:szCs w:val="24"/>
          </w:rPr>
          <w:tab/>
        </w:r>
        <w:r w:rsidR="001112D9" w:rsidRPr="001112D9">
          <w:rPr>
            <w:webHidden/>
            <w:sz w:val="24"/>
            <w:szCs w:val="24"/>
          </w:rPr>
          <w:fldChar w:fldCharType="begin"/>
        </w:r>
        <w:r w:rsidR="001112D9" w:rsidRPr="001112D9">
          <w:rPr>
            <w:webHidden/>
            <w:sz w:val="24"/>
            <w:szCs w:val="24"/>
          </w:rPr>
          <w:instrText xml:space="preserve"> PAGEREF _Toc25146664 \h </w:instrText>
        </w:r>
        <w:r w:rsidR="001112D9" w:rsidRPr="001112D9">
          <w:rPr>
            <w:webHidden/>
            <w:sz w:val="24"/>
            <w:szCs w:val="24"/>
          </w:rPr>
        </w:r>
        <w:r w:rsidR="001112D9" w:rsidRPr="001112D9">
          <w:rPr>
            <w:webHidden/>
            <w:sz w:val="24"/>
            <w:szCs w:val="24"/>
          </w:rPr>
          <w:fldChar w:fldCharType="separate"/>
        </w:r>
        <w:r w:rsidR="00FB7B00">
          <w:rPr>
            <w:webHidden/>
            <w:sz w:val="24"/>
            <w:szCs w:val="24"/>
          </w:rPr>
          <w:t>- 9 -</w:t>
        </w:r>
        <w:r w:rsidR="001112D9" w:rsidRPr="001112D9">
          <w:rPr>
            <w:webHidden/>
            <w:sz w:val="24"/>
            <w:szCs w:val="24"/>
          </w:rPr>
          <w:fldChar w:fldCharType="end"/>
        </w:r>
      </w:hyperlink>
    </w:p>
    <w:p w14:paraId="2F27BD49" w14:textId="2D0B6FBE" w:rsidR="001112D9" w:rsidRPr="001112D9" w:rsidRDefault="00AE1978" w:rsidP="001112D9">
      <w:pPr>
        <w:pStyle w:val="21"/>
        <w:tabs>
          <w:tab w:val="right" w:leader="dot" w:pos="8296"/>
        </w:tabs>
        <w:ind w:left="480"/>
        <w:rPr>
          <w:noProof/>
          <w:szCs w:val="24"/>
        </w:rPr>
      </w:pPr>
      <w:hyperlink w:anchor="_Toc25146665" w:history="1">
        <w:r w:rsidR="001112D9" w:rsidRPr="001112D9">
          <w:rPr>
            <w:rStyle w:val="a5"/>
            <w:bCs/>
            <w:noProof/>
            <w:szCs w:val="24"/>
          </w:rPr>
          <w:t>6.1</w:t>
        </w:r>
        <w:r w:rsidR="001112D9" w:rsidRPr="001112D9">
          <w:rPr>
            <w:rStyle w:val="a5"/>
            <w:bCs/>
            <w:noProof/>
            <w:szCs w:val="24"/>
          </w:rPr>
          <w:t xml:space="preserve">　规章制定</w:t>
        </w:r>
        <w:r w:rsidR="001112D9" w:rsidRPr="001112D9">
          <w:rPr>
            <w:noProof/>
            <w:webHidden/>
            <w:szCs w:val="24"/>
          </w:rPr>
          <w:tab/>
        </w:r>
        <w:r w:rsidR="001112D9" w:rsidRPr="001112D9">
          <w:rPr>
            <w:noProof/>
            <w:webHidden/>
            <w:szCs w:val="24"/>
          </w:rPr>
          <w:fldChar w:fldCharType="begin"/>
        </w:r>
        <w:r w:rsidR="001112D9" w:rsidRPr="001112D9">
          <w:rPr>
            <w:noProof/>
            <w:webHidden/>
            <w:szCs w:val="24"/>
          </w:rPr>
          <w:instrText xml:space="preserve"> PAGEREF _Toc25146665 \h </w:instrText>
        </w:r>
        <w:r w:rsidR="001112D9" w:rsidRPr="001112D9">
          <w:rPr>
            <w:noProof/>
            <w:webHidden/>
            <w:szCs w:val="24"/>
          </w:rPr>
        </w:r>
        <w:r w:rsidR="001112D9" w:rsidRPr="001112D9">
          <w:rPr>
            <w:noProof/>
            <w:webHidden/>
            <w:szCs w:val="24"/>
          </w:rPr>
          <w:fldChar w:fldCharType="separate"/>
        </w:r>
        <w:r w:rsidR="00FB7B00">
          <w:rPr>
            <w:noProof/>
            <w:webHidden/>
            <w:szCs w:val="24"/>
          </w:rPr>
          <w:t>- 9 -</w:t>
        </w:r>
        <w:r w:rsidR="001112D9" w:rsidRPr="001112D9">
          <w:rPr>
            <w:noProof/>
            <w:webHidden/>
            <w:szCs w:val="24"/>
          </w:rPr>
          <w:fldChar w:fldCharType="end"/>
        </w:r>
      </w:hyperlink>
    </w:p>
    <w:p w14:paraId="22957010" w14:textId="1064FD38" w:rsidR="001112D9" w:rsidRPr="001112D9" w:rsidRDefault="00AE1978" w:rsidP="001112D9">
      <w:pPr>
        <w:pStyle w:val="21"/>
        <w:tabs>
          <w:tab w:val="right" w:leader="dot" w:pos="8296"/>
        </w:tabs>
        <w:ind w:left="480"/>
        <w:rPr>
          <w:noProof/>
          <w:szCs w:val="24"/>
        </w:rPr>
      </w:pPr>
      <w:hyperlink w:anchor="_Toc25146666" w:history="1">
        <w:r w:rsidR="001112D9" w:rsidRPr="001112D9">
          <w:rPr>
            <w:rStyle w:val="a5"/>
            <w:bCs/>
            <w:noProof/>
            <w:szCs w:val="24"/>
          </w:rPr>
          <w:t>6.2</w:t>
        </w:r>
        <w:r w:rsidR="00B211FA">
          <w:rPr>
            <w:rStyle w:val="a5"/>
            <w:bCs/>
            <w:noProof/>
            <w:szCs w:val="24"/>
          </w:rPr>
          <w:t xml:space="preserve">　</w:t>
        </w:r>
        <w:r w:rsidR="001112D9" w:rsidRPr="001112D9">
          <w:rPr>
            <w:rStyle w:val="a5"/>
            <w:bCs/>
            <w:noProof/>
            <w:szCs w:val="24"/>
          </w:rPr>
          <w:t>资料</w:t>
        </w:r>
        <w:r w:rsidR="00B211FA">
          <w:rPr>
            <w:rStyle w:val="a5"/>
            <w:rFonts w:hint="eastAsia"/>
            <w:bCs/>
            <w:noProof/>
            <w:szCs w:val="24"/>
          </w:rPr>
          <w:t>管理</w:t>
        </w:r>
        <w:r w:rsidR="001112D9" w:rsidRPr="001112D9">
          <w:rPr>
            <w:noProof/>
            <w:webHidden/>
            <w:szCs w:val="24"/>
          </w:rPr>
          <w:tab/>
        </w:r>
        <w:r w:rsidR="001112D9" w:rsidRPr="001112D9">
          <w:rPr>
            <w:noProof/>
            <w:webHidden/>
            <w:szCs w:val="24"/>
          </w:rPr>
          <w:fldChar w:fldCharType="begin"/>
        </w:r>
        <w:r w:rsidR="001112D9" w:rsidRPr="001112D9">
          <w:rPr>
            <w:noProof/>
            <w:webHidden/>
            <w:szCs w:val="24"/>
          </w:rPr>
          <w:instrText xml:space="preserve"> PAGEREF _Toc25146666 \h </w:instrText>
        </w:r>
        <w:r w:rsidR="001112D9" w:rsidRPr="001112D9">
          <w:rPr>
            <w:noProof/>
            <w:webHidden/>
            <w:szCs w:val="24"/>
          </w:rPr>
        </w:r>
        <w:r w:rsidR="001112D9" w:rsidRPr="001112D9">
          <w:rPr>
            <w:noProof/>
            <w:webHidden/>
            <w:szCs w:val="24"/>
          </w:rPr>
          <w:fldChar w:fldCharType="separate"/>
        </w:r>
        <w:r w:rsidR="00FB7B00">
          <w:rPr>
            <w:noProof/>
            <w:webHidden/>
            <w:szCs w:val="24"/>
          </w:rPr>
          <w:t>- 9 -</w:t>
        </w:r>
        <w:r w:rsidR="001112D9" w:rsidRPr="001112D9">
          <w:rPr>
            <w:noProof/>
            <w:webHidden/>
            <w:szCs w:val="24"/>
          </w:rPr>
          <w:fldChar w:fldCharType="end"/>
        </w:r>
      </w:hyperlink>
    </w:p>
    <w:p w14:paraId="59F8E7C8" w14:textId="75331445" w:rsidR="001112D9" w:rsidRPr="001112D9" w:rsidRDefault="00AE1978" w:rsidP="001112D9">
      <w:pPr>
        <w:pStyle w:val="21"/>
        <w:tabs>
          <w:tab w:val="right" w:leader="dot" w:pos="8296"/>
        </w:tabs>
        <w:ind w:left="480"/>
        <w:rPr>
          <w:noProof/>
          <w:szCs w:val="24"/>
        </w:rPr>
      </w:pPr>
      <w:hyperlink w:anchor="_Toc25146667" w:history="1">
        <w:r w:rsidR="001112D9" w:rsidRPr="001112D9">
          <w:rPr>
            <w:rStyle w:val="a5"/>
            <w:bCs/>
            <w:noProof/>
            <w:szCs w:val="24"/>
          </w:rPr>
          <w:t>6.3</w:t>
        </w:r>
        <w:r w:rsidR="00B211FA">
          <w:rPr>
            <w:rStyle w:val="a5"/>
            <w:bCs/>
            <w:noProof/>
            <w:szCs w:val="24"/>
          </w:rPr>
          <w:t xml:space="preserve">　</w:t>
        </w:r>
        <w:r w:rsidR="001112D9" w:rsidRPr="001112D9">
          <w:rPr>
            <w:rStyle w:val="a5"/>
            <w:bCs/>
            <w:noProof/>
            <w:szCs w:val="24"/>
          </w:rPr>
          <w:t>人员要求</w:t>
        </w:r>
        <w:r w:rsidR="001112D9" w:rsidRPr="001112D9">
          <w:rPr>
            <w:noProof/>
            <w:webHidden/>
            <w:szCs w:val="24"/>
          </w:rPr>
          <w:tab/>
        </w:r>
        <w:r w:rsidR="001112D9" w:rsidRPr="001112D9">
          <w:rPr>
            <w:noProof/>
            <w:webHidden/>
            <w:szCs w:val="24"/>
          </w:rPr>
          <w:fldChar w:fldCharType="begin"/>
        </w:r>
        <w:r w:rsidR="001112D9" w:rsidRPr="001112D9">
          <w:rPr>
            <w:noProof/>
            <w:webHidden/>
            <w:szCs w:val="24"/>
          </w:rPr>
          <w:instrText xml:space="preserve"> PAGEREF _Toc25146667 \h </w:instrText>
        </w:r>
        <w:r w:rsidR="001112D9" w:rsidRPr="001112D9">
          <w:rPr>
            <w:noProof/>
            <w:webHidden/>
            <w:szCs w:val="24"/>
          </w:rPr>
        </w:r>
        <w:r w:rsidR="001112D9" w:rsidRPr="001112D9">
          <w:rPr>
            <w:noProof/>
            <w:webHidden/>
            <w:szCs w:val="24"/>
          </w:rPr>
          <w:fldChar w:fldCharType="separate"/>
        </w:r>
        <w:r w:rsidR="00FB7B00">
          <w:rPr>
            <w:noProof/>
            <w:webHidden/>
            <w:szCs w:val="24"/>
          </w:rPr>
          <w:t>- 9 -</w:t>
        </w:r>
        <w:r w:rsidR="001112D9" w:rsidRPr="001112D9">
          <w:rPr>
            <w:noProof/>
            <w:webHidden/>
            <w:szCs w:val="24"/>
          </w:rPr>
          <w:fldChar w:fldCharType="end"/>
        </w:r>
      </w:hyperlink>
    </w:p>
    <w:p w14:paraId="3CE0D8EB" w14:textId="182A1115" w:rsidR="001112D9" w:rsidRPr="001112D9" w:rsidRDefault="00AE1978" w:rsidP="001112D9">
      <w:pPr>
        <w:pStyle w:val="21"/>
        <w:tabs>
          <w:tab w:val="right" w:leader="dot" w:pos="8296"/>
        </w:tabs>
        <w:ind w:left="480"/>
        <w:rPr>
          <w:noProof/>
          <w:szCs w:val="24"/>
        </w:rPr>
      </w:pPr>
      <w:hyperlink w:anchor="_Toc25146668" w:history="1">
        <w:r w:rsidR="001112D9" w:rsidRPr="001112D9">
          <w:rPr>
            <w:rStyle w:val="a5"/>
            <w:bCs/>
            <w:noProof/>
            <w:szCs w:val="24"/>
          </w:rPr>
          <w:t>6.4</w:t>
        </w:r>
        <w:r w:rsidR="001112D9" w:rsidRPr="001112D9">
          <w:rPr>
            <w:rStyle w:val="a5"/>
            <w:bCs/>
            <w:noProof/>
            <w:szCs w:val="24"/>
          </w:rPr>
          <w:t xml:space="preserve">　技术要求</w:t>
        </w:r>
        <w:r w:rsidR="001112D9" w:rsidRPr="001112D9">
          <w:rPr>
            <w:noProof/>
            <w:webHidden/>
            <w:szCs w:val="24"/>
          </w:rPr>
          <w:tab/>
        </w:r>
        <w:r w:rsidR="001112D9" w:rsidRPr="001112D9">
          <w:rPr>
            <w:noProof/>
            <w:webHidden/>
            <w:szCs w:val="24"/>
          </w:rPr>
          <w:fldChar w:fldCharType="begin"/>
        </w:r>
        <w:r w:rsidR="001112D9" w:rsidRPr="001112D9">
          <w:rPr>
            <w:noProof/>
            <w:webHidden/>
            <w:szCs w:val="24"/>
          </w:rPr>
          <w:instrText xml:space="preserve"> PAGEREF _Toc25146668 \h </w:instrText>
        </w:r>
        <w:r w:rsidR="001112D9" w:rsidRPr="001112D9">
          <w:rPr>
            <w:noProof/>
            <w:webHidden/>
            <w:szCs w:val="24"/>
          </w:rPr>
        </w:r>
        <w:r w:rsidR="001112D9" w:rsidRPr="001112D9">
          <w:rPr>
            <w:noProof/>
            <w:webHidden/>
            <w:szCs w:val="24"/>
          </w:rPr>
          <w:fldChar w:fldCharType="separate"/>
        </w:r>
        <w:r w:rsidR="00FB7B00">
          <w:rPr>
            <w:noProof/>
            <w:webHidden/>
            <w:szCs w:val="24"/>
          </w:rPr>
          <w:t>- 10 -</w:t>
        </w:r>
        <w:r w:rsidR="001112D9" w:rsidRPr="001112D9">
          <w:rPr>
            <w:noProof/>
            <w:webHidden/>
            <w:szCs w:val="24"/>
          </w:rPr>
          <w:fldChar w:fldCharType="end"/>
        </w:r>
      </w:hyperlink>
    </w:p>
    <w:p w14:paraId="18EE937A" w14:textId="0226D9C4" w:rsidR="001112D9" w:rsidRPr="001112D9" w:rsidRDefault="00AE1978" w:rsidP="001112D9">
      <w:pPr>
        <w:pStyle w:val="11"/>
        <w:rPr>
          <w:kern w:val="2"/>
          <w:sz w:val="24"/>
          <w:szCs w:val="24"/>
        </w:rPr>
      </w:pPr>
      <w:hyperlink w:anchor="_Toc25146669" w:history="1">
        <w:r w:rsidR="001112D9" w:rsidRPr="001112D9">
          <w:rPr>
            <w:rStyle w:val="a5"/>
            <w:sz w:val="24"/>
            <w:szCs w:val="24"/>
          </w:rPr>
          <w:t>附录</w:t>
        </w:r>
        <w:r w:rsidR="001112D9" w:rsidRPr="001112D9">
          <w:rPr>
            <w:rStyle w:val="a5"/>
            <w:sz w:val="24"/>
            <w:szCs w:val="24"/>
          </w:rPr>
          <w:t>A</w:t>
        </w:r>
        <w:r w:rsidR="001112D9" w:rsidRPr="001112D9">
          <w:rPr>
            <w:rStyle w:val="a5"/>
            <w:sz w:val="24"/>
            <w:szCs w:val="24"/>
          </w:rPr>
          <w:t xml:space="preserve">　空气微生物检测设备要求与培养基制备方法</w:t>
        </w:r>
        <w:r w:rsidR="001112D9" w:rsidRPr="001112D9">
          <w:rPr>
            <w:webHidden/>
            <w:sz w:val="24"/>
            <w:szCs w:val="24"/>
          </w:rPr>
          <w:tab/>
        </w:r>
        <w:r w:rsidR="001112D9" w:rsidRPr="001112D9">
          <w:rPr>
            <w:webHidden/>
            <w:sz w:val="24"/>
            <w:szCs w:val="24"/>
          </w:rPr>
          <w:fldChar w:fldCharType="begin"/>
        </w:r>
        <w:r w:rsidR="001112D9" w:rsidRPr="001112D9">
          <w:rPr>
            <w:webHidden/>
            <w:sz w:val="24"/>
            <w:szCs w:val="24"/>
          </w:rPr>
          <w:instrText xml:space="preserve"> PAGEREF _Toc25146669 \h </w:instrText>
        </w:r>
        <w:r w:rsidR="001112D9" w:rsidRPr="001112D9">
          <w:rPr>
            <w:webHidden/>
            <w:sz w:val="24"/>
            <w:szCs w:val="24"/>
          </w:rPr>
        </w:r>
        <w:r w:rsidR="001112D9" w:rsidRPr="001112D9">
          <w:rPr>
            <w:webHidden/>
            <w:sz w:val="24"/>
            <w:szCs w:val="24"/>
          </w:rPr>
          <w:fldChar w:fldCharType="separate"/>
        </w:r>
        <w:r w:rsidR="00FB7B00">
          <w:rPr>
            <w:webHidden/>
            <w:sz w:val="24"/>
            <w:szCs w:val="24"/>
          </w:rPr>
          <w:t>- 12 -</w:t>
        </w:r>
        <w:r w:rsidR="001112D9" w:rsidRPr="001112D9">
          <w:rPr>
            <w:webHidden/>
            <w:sz w:val="24"/>
            <w:szCs w:val="24"/>
          </w:rPr>
          <w:fldChar w:fldCharType="end"/>
        </w:r>
      </w:hyperlink>
    </w:p>
    <w:p w14:paraId="139C7C93" w14:textId="7F605DE8" w:rsidR="001112D9" w:rsidRPr="001112D9" w:rsidRDefault="00AE1978" w:rsidP="001112D9">
      <w:pPr>
        <w:pStyle w:val="11"/>
        <w:rPr>
          <w:kern w:val="2"/>
          <w:sz w:val="24"/>
          <w:szCs w:val="24"/>
        </w:rPr>
      </w:pPr>
      <w:hyperlink w:anchor="_Toc25146670" w:history="1">
        <w:r w:rsidR="001112D9" w:rsidRPr="001112D9">
          <w:rPr>
            <w:rStyle w:val="a5"/>
            <w:sz w:val="24"/>
            <w:szCs w:val="24"/>
          </w:rPr>
          <w:t>本规程用词说明</w:t>
        </w:r>
        <w:r w:rsidR="001112D9" w:rsidRPr="001112D9">
          <w:rPr>
            <w:webHidden/>
            <w:sz w:val="24"/>
            <w:szCs w:val="24"/>
          </w:rPr>
          <w:tab/>
        </w:r>
        <w:r w:rsidR="001112D9" w:rsidRPr="001112D9">
          <w:rPr>
            <w:webHidden/>
            <w:sz w:val="24"/>
            <w:szCs w:val="24"/>
          </w:rPr>
          <w:fldChar w:fldCharType="begin"/>
        </w:r>
        <w:r w:rsidR="001112D9" w:rsidRPr="001112D9">
          <w:rPr>
            <w:webHidden/>
            <w:sz w:val="24"/>
            <w:szCs w:val="24"/>
          </w:rPr>
          <w:instrText xml:space="preserve"> PAGEREF _Toc25146670 \h </w:instrText>
        </w:r>
        <w:r w:rsidR="001112D9" w:rsidRPr="001112D9">
          <w:rPr>
            <w:webHidden/>
            <w:sz w:val="24"/>
            <w:szCs w:val="24"/>
          </w:rPr>
        </w:r>
        <w:r w:rsidR="001112D9" w:rsidRPr="001112D9">
          <w:rPr>
            <w:webHidden/>
            <w:sz w:val="24"/>
            <w:szCs w:val="24"/>
          </w:rPr>
          <w:fldChar w:fldCharType="separate"/>
        </w:r>
        <w:r w:rsidR="00FB7B00">
          <w:rPr>
            <w:webHidden/>
            <w:sz w:val="24"/>
            <w:szCs w:val="24"/>
          </w:rPr>
          <w:t>- 13 -</w:t>
        </w:r>
        <w:r w:rsidR="001112D9" w:rsidRPr="001112D9">
          <w:rPr>
            <w:webHidden/>
            <w:sz w:val="24"/>
            <w:szCs w:val="24"/>
          </w:rPr>
          <w:fldChar w:fldCharType="end"/>
        </w:r>
      </w:hyperlink>
    </w:p>
    <w:p w14:paraId="7563D14A" w14:textId="1AE9B68F" w:rsidR="001112D9" w:rsidRDefault="00AE1978" w:rsidP="001112D9">
      <w:pPr>
        <w:pStyle w:val="11"/>
        <w:rPr>
          <w:rStyle w:val="a5"/>
          <w:sz w:val="24"/>
          <w:szCs w:val="24"/>
        </w:rPr>
      </w:pPr>
      <w:hyperlink w:anchor="_Toc25146671" w:history="1">
        <w:r w:rsidR="001112D9" w:rsidRPr="001112D9">
          <w:rPr>
            <w:rStyle w:val="a5"/>
            <w:sz w:val="24"/>
            <w:szCs w:val="24"/>
          </w:rPr>
          <w:t>引用标准名录</w:t>
        </w:r>
        <w:r w:rsidR="001112D9" w:rsidRPr="001112D9">
          <w:rPr>
            <w:webHidden/>
            <w:sz w:val="24"/>
            <w:szCs w:val="24"/>
          </w:rPr>
          <w:tab/>
        </w:r>
        <w:r w:rsidR="001112D9" w:rsidRPr="001112D9">
          <w:rPr>
            <w:webHidden/>
            <w:sz w:val="24"/>
            <w:szCs w:val="24"/>
          </w:rPr>
          <w:fldChar w:fldCharType="begin"/>
        </w:r>
        <w:r w:rsidR="001112D9" w:rsidRPr="001112D9">
          <w:rPr>
            <w:webHidden/>
            <w:sz w:val="24"/>
            <w:szCs w:val="24"/>
          </w:rPr>
          <w:instrText xml:space="preserve"> PAGEREF _Toc25146671 \h </w:instrText>
        </w:r>
        <w:r w:rsidR="001112D9" w:rsidRPr="001112D9">
          <w:rPr>
            <w:webHidden/>
            <w:sz w:val="24"/>
            <w:szCs w:val="24"/>
          </w:rPr>
        </w:r>
        <w:r w:rsidR="001112D9" w:rsidRPr="001112D9">
          <w:rPr>
            <w:webHidden/>
            <w:sz w:val="24"/>
            <w:szCs w:val="24"/>
          </w:rPr>
          <w:fldChar w:fldCharType="separate"/>
        </w:r>
        <w:r w:rsidR="00FB7B00">
          <w:rPr>
            <w:webHidden/>
            <w:sz w:val="24"/>
            <w:szCs w:val="24"/>
          </w:rPr>
          <w:t>- 14 -</w:t>
        </w:r>
        <w:r w:rsidR="001112D9" w:rsidRPr="001112D9">
          <w:rPr>
            <w:webHidden/>
            <w:sz w:val="24"/>
            <w:szCs w:val="24"/>
          </w:rPr>
          <w:fldChar w:fldCharType="end"/>
        </w:r>
      </w:hyperlink>
    </w:p>
    <w:p w14:paraId="75842A47" w14:textId="36331D25" w:rsidR="007C507B" w:rsidRDefault="007C507B">
      <w:pPr>
        <w:widowControl/>
        <w:spacing w:line="240" w:lineRule="auto"/>
        <w:jc w:val="left"/>
        <w:rPr>
          <w:noProof/>
        </w:rPr>
      </w:pPr>
      <w:r>
        <w:rPr>
          <w:noProof/>
        </w:rPr>
        <w:br w:type="page"/>
      </w:r>
    </w:p>
    <w:p w14:paraId="0636EF7A" w14:textId="0EA8F00D" w:rsidR="007F79A5" w:rsidRPr="007F79A5" w:rsidRDefault="00AE5C62" w:rsidP="001112D9">
      <w:pPr>
        <w:keepNext/>
        <w:keepLines/>
        <w:spacing w:beforeLines="50" w:before="156" w:afterLines="50" w:after="156"/>
        <w:jc w:val="center"/>
        <w:outlineLvl w:val="0"/>
        <w:rPr>
          <w:b/>
          <w:kern w:val="44"/>
          <w:sz w:val="32"/>
          <w:szCs w:val="20"/>
        </w:rPr>
      </w:pPr>
      <w:r w:rsidRPr="001112D9">
        <w:rPr>
          <w:szCs w:val="24"/>
          <w:lang w:val="zh-CN"/>
        </w:rPr>
        <w:lastRenderedPageBreak/>
        <w:fldChar w:fldCharType="end"/>
      </w:r>
      <w:bookmarkStart w:id="13" w:name="_Toc25146651"/>
      <w:r w:rsidR="007F79A5" w:rsidRPr="007F79A5">
        <w:rPr>
          <w:b/>
          <w:kern w:val="44"/>
          <w:sz w:val="32"/>
          <w:szCs w:val="20"/>
        </w:rPr>
        <w:t>Contents</w:t>
      </w:r>
      <w:bookmarkEnd w:id="13"/>
    </w:p>
    <w:p w14:paraId="048DC8A8" w14:textId="77777777" w:rsidR="007F79A5" w:rsidRPr="007F79A5" w:rsidRDefault="007F79A5" w:rsidP="007F79A5">
      <w:pPr>
        <w:pStyle w:val="11"/>
        <w:rPr>
          <w:rFonts w:eastAsia="等线"/>
          <w:kern w:val="2"/>
          <w:sz w:val="24"/>
          <w:szCs w:val="24"/>
        </w:rPr>
      </w:pPr>
      <w:r w:rsidRPr="007F79A5">
        <w:rPr>
          <w:sz w:val="24"/>
          <w:szCs w:val="24"/>
        </w:rPr>
        <w:fldChar w:fldCharType="begin"/>
      </w:r>
      <w:r w:rsidRPr="007F79A5">
        <w:rPr>
          <w:sz w:val="24"/>
          <w:szCs w:val="24"/>
        </w:rPr>
        <w:instrText xml:space="preserve"> TOC \o "1-3" \h \z \u </w:instrText>
      </w:r>
      <w:r w:rsidRPr="007F79A5">
        <w:rPr>
          <w:sz w:val="24"/>
          <w:szCs w:val="24"/>
        </w:rPr>
        <w:fldChar w:fldCharType="separate"/>
      </w:r>
      <w:hyperlink w:anchor="_Toc25085858" w:history="1">
        <w:r w:rsidRPr="007F79A5">
          <w:rPr>
            <w:rStyle w:val="a5"/>
            <w:sz w:val="24"/>
            <w:szCs w:val="24"/>
          </w:rPr>
          <w:t>1</w:t>
        </w:r>
        <w:r w:rsidRPr="007F79A5">
          <w:rPr>
            <w:rStyle w:val="a5"/>
            <w:sz w:val="24"/>
            <w:szCs w:val="24"/>
          </w:rPr>
          <w:t xml:space="preserve">　</w:t>
        </w:r>
        <w:r w:rsidRPr="007F79A5">
          <w:rPr>
            <w:rStyle w:val="a5"/>
            <w:sz w:val="24"/>
            <w:szCs w:val="24"/>
          </w:rPr>
          <w:t xml:space="preserve">General </w:t>
        </w:r>
        <w:r w:rsidR="00A82F06">
          <w:rPr>
            <w:rStyle w:val="a5"/>
            <w:rFonts w:hint="eastAsia"/>
            <w:sz w:val="24"/>
            <w:szCs w:val="24"/>
          </w:rPr>
          <w:t>P</w:t>
        </w:r>
        <w:r w:rsidRPr="007F79A5">
          <w:rPr>
            <w:rStyle w:val="a5"/>
            <w:sz w:val="24"/>
            <w:szCs w:val="24"/>
          </w:rPr>
          <w:t>rovisions</w:t>
        </w:r>
        <w:r w:rsidRPr="007F79A5">
          <w:rPr>
            <w:webHidden/>
            <w:sz w:val="24"/>
            <w:szCs w:val="24"/>
          </w:rPr>
          <w:tab/>
        </w:r>
        <w:r w:rsidRPr="007F79A5">
          <w:rPr>
            <w:webHidden/>
            <w:sz w:val="24"/>
            <w:szCs w:val="24"/>
          </w:rPr>
          <w:fldChar w:fldCharType="begin"/>
        </w:r>
        <w:r w:rsidRPr="007F79A5">
          <w:rPr>
            <w:webHidden/>
            <w:sz w:val="24"/>
            <w:szCs w:val="24"/>
          </w:rPr>
          <w:instrText xml:space="preserve"> PAGEREF _Toc25085858 \h </w:instrText>
        </w:r>
        <w:r w:rsidRPr="007F79A5">
          <w:rPr>
            <w:webHidden/>
            <w:sz w:val="24"/>
            <w:szCs w:val="24"/>
          </w:rPr>
        </w:r>
        <w:r w:rsidRPr="007F79A5">
          <w:rPr>
            <w:webHidden/>
            <w:sz w:val="24"/>
            <w:szCs w:val="24"/>
          </w:rPr>
          <w:fldChar w:fldCharType="separate"/>
        </w:r>
        <w:r w:rsidRPr="007F79A5">
          <w:rPr>
            <w:webHidden/>
            <w:sz w:val="24"/>
            <w:szCs w:val="24"/>
          </w:rPr>
          <w:t>- 1 -</w:t>
        </w:r>
        <w:r w:rsidRPr="007F79A5">
          <w:rPr>
            <w:webHidden/>
            <w:sz w:val="24"/>
            <w:szCs w:val="24"/>
          </w:rPr>
          <w:fldChar w:fldCharType="end"/>
        </w:r>
      </w:hyperlink>
    </w:p>
    <w:p w14:paraId="4E578463" w14:textId="77777777" w:rsidR="007F79A5" w:rsidRPr="007F79A5" w:rsidRDefault="00AE1978" w:rsidP="007F79A5">
      <w:pPr>
        <w:pStyle w:val="11"/>
        <w:tabs>
          <w:tab w:val="left" w:pos="840"/>
        </w:tabs>
        <w:rPr>
          <w:rFonts w:eastAsia="等线"/>
          <w:kern w:val="2"/>
          <w:sz w:val="24"/>
          <w:szCs w:val="24"/>
        </w:rPr>
      </w:pPr>
      <w:hyperlink w:anchor="_Toc25085859" w:history="1">
        <w:r w:rsidR="007F79A5" w:rsidRPr="007F79A5">
          <w:rPr>
            <w:rStyle w:val="a5"/>
            <w:sz w:val="24"/>
            <w:szCs w:val="24"/>
          </w:rPr>
          <w:t>2</w:t>
        </w:r>
        <w:r w:rsidR="007F79A5" w:rsidRPr="007F79A5">
          <w:rPr>
            <w:rFonts w:eastAsia="等线"/>
            <w:kern w:val="2"/>
            <w:sz w:val="24"/>
            <w:szCs w:val="24"/>
          </w:rPr>
          <w:t xml:space="preserve">　</w:t>
        </w:r>
        <w:r w:rsidR="007F79A5">
          <w:rPr>
            <w:rFonts w:eastAsia="等线" w:hint="eastAsia"/>
            <w:kern w:val="2"/>
            <w:sz w:val="24"/>
            <w:szCs w:val="24"/>
          </w:rPr>
          <w:t>Terms</w:t>
        </w:r>
        <w:r w:rsidR="007F79A5" w:rsidRPr="007F79A5">
          <w:rPr>
            <w:webHidden/>
            <w:sz w:val="24"/>
            <w:szCs w:val="24"/>
          </w:rPr>
          <w:tab/>
        </w:r>
        <w:r w:rsidR="007F79A5" w:rsidRPr="007F79A5">
          <w:rPr>
            <w:webHidden/>
            <w:sz w:val="24"/>
            <w:szCs w:val="24"/>
          </w:rPr>
          <w:fldChar w:fldCharType="begin"/>
        </w:r>
        <w:r w:rsidR="007F79A5" w:rsidRPr="007F79A5">
          <w:rPr>
            <w:webHidden/>
            <w:sz w:val="24"/>
            <w:szCs w:val="24"/>
          </w:rPr>
          <w:instrText xml:space="preserve"> PAGEREF _Toc25085859 \h </w:instrText>
        </w:r>
        <w:r w:rsidR="007F79A5" w:rsidRPr="007F79A5">
          <w:rPr>
            <w:webHidden/>
            <w:sz w:val="24"/>
            <w:szCs w:val="24"/>
          </w:rPr>
        </w:r>
        <w:r w:rsidR="007F79A5" w:rsidRPr="007F79A5">
          <w:rPr>
            <w:webHidden/>
            <w:sz w:val="24"/>
            <w:szCs w:val="24"/>
          </w:rPr>
          <w:fldChar w:fldCharType="separate"/>
        </w:r>
        <w:r w:rsidR="007F79A5" w:rsidRPr="007F79A5">
          <w:rPr>
            <w:webHidden/>
            <w:sz w:val="24"/>
            <w:szCs w:val="24"/>
          </w:rPr>
          <w:t>- 2 -</w:t>
        </w:r>
        <w:r w:rsidR="007F79A5" w:rsidRPr="007F79A5">
          <w:rPr>
            <w:webHidden/>
            <w:sz w:val="24"/>
            <w:szCs w:val="24"/>
          </w:rPr>
          <w:fldChar w:fldCharType="end"/>
        </w:r>
      </w:hyperlink>
    </w:p>
    <w:p w14:paraId="0E7E9C04" w14:textId="58944565" w:rsidR="007F79A5" w:rsidRPr="007F79A5" w:rsidRDefault="00AE1978" w:rsidP="007F79A5">
      <w:pPr>
        <w:pStyle w:val="11"/>
        <w:rPr>
          <w:rFonts w:eastAsia="等线"/>
          <w:kern w:val="2"/>
          <w:sz w:val="24"/>
          <w:szCs w:val="24"/>
        </w:rPr>
      </w:pPr>
      <w:hyperlink w:anchor="_Toc25085860" w:history="1">
        <w:r w:rsidR="007F79A5" w:rsidRPr="007F79A5">
          <w:rPr>
            <w:rStyle w:val="a5"/>
            <w:sz w:val="24"/>
            <w:szCs w:val="24"/>
          </w:rPr>
          <w:t>3</w:t>
        </w:r>
        <w:r w:rsidR="007F79A5" w:rsidRPr="007F79A5">
          <w:rPr>
            <w:rStyle w:val="a5"/>
            <w:sz w:val="24"/>
            <w:szCs w:val="24"/>
          </w:rPr>
          <w:t xml:space="preserve">　</w:t>
        </w:r>
        <w:r w:rsidR="007F79A5" w:rsidRPr="007F79A5">
          <w:rPr>
            <w:rStyle w:val="a5"/>
            <w:sz w:val="24"/>
            <w:szCs w:val="24"/>
          </w:rPr>
          <w:t xml:space="preserve">Basic </w:t>
        </w:r>
        <w:r w:rsidR="00A82F06">
          <w:rPr>
            <w:rStyle w:val="a5"/>
            <w:sz w:val="24"/>
            <w:szCs w:val="24"/>
          </w:rPr>
          <w:t>R</w:t>
        </w:r>
        <w:r w:rsidR="007F79A5" w:rsidRPr="007F79A5">
          <w:rPr>
            <w:rStyle w:val="a5"/>
            <w:sz w:val="24"/>
            <w:szCs w:val="24"/>
          </w:rPr>
          <w:t>equirements</w:t>
        </w:r>
        <w:r w:rsidR="007F79A5" w:rsidRPr="007F79A5">
          <w:rPr>
            <w:webHidden/>
            <w:sz w:val="24"/>
            <w:szCs w:val="24"/>
          </w:rPr>
          <w:tab/>
        </w:r>
        <w:r w:rsidR="007F79A5" w:rsidRPr="007F79A5">
          <w:rPr>
            <w:webHidden/>
            <w:sz w:val="24"/>
            <w:szCs w:val="24"/>
          </w:rPr>
          <w:fldChar w:fldCharType="begin"/>
        </w:r>
        <w:r w:rsidR="007F79A5" w:rsidRPr="007F79A5">
          <w:rPr>
            <w:webHidden/>
            <w:sz w:val="24"/>
            <w:szCs w:val="24"/>
          </w:rPr>
          <w:instrText xml:space="preserve"> PAGEREF _Toc25085860 \h </w:instrText>
        </w:r>
        <w:r w:rsidR="007F79A5" w:rsidRPr="007F79A5">
          <w:rPr>
            <w:webHidden/>
            <w:sz w:val="24"/>
            <w:szCs w:val="24"/>
          </w:rPr>
        </w:r>
        <w:r w:rsidR="007F79A5" w:rsidRPr="007F79A5">
          <w:rPr>
            <w:webHidden/>
            <w:sz w:val="24"/>
            <w:szCs w:val="24"/>
          </w:rPr>
          <w:fldChar w:fldCharType="separate"/>
        </w:r>
        <w:r w:rsidR="00FB7B00">
          <w:rPr>
            <w:webHidden/>
            <w:sz w:val="24"/>
            <w:szCs w:val="24"/>
          </w:rPr>
          <w:t>- 3</w:t>
        </w:r>
        <w:r w:rsidR="007F79A5" w:rsidRPr="007F79A5">
          <w:rPr>
            <w:webHidden/>
            <w:sz w:val="24"/>
            <w:szCs w:val="24"/>
          </w:rPr>
          <w:t xml:space="preserve"> -</w:t>
        </w:r>
        <w:r w:rsidR="007F79A5" w:rsidRPr="007F79A5">
          <w:rPr>
            <w:webHidden/>
            <w:sz w:val="24"/>
            <w:szCs w:val="24"/>
          </w:rPr>
          <w:fldChar w:fldCharType="end"/>
        </w:r>
      </w:hyperlink>
    </w:p>
    <w:p w14:paraId="2A33F4F6" w14:textId="12EE100E" w:rsidR="007F79A5" w:rsidRPr="007F79A5" w:rsidRDefault="00AE1978" w:rsidP="007F79A5">
      <w:pPr>
        <w:pStyle w:val="11"/>
        <w:rPr>
          <w:rFonts w:eastAsia="等线"/>
          <w:kern w:val="2"/>
          <w:sz w:val="24"/>
          <w:szCs w:val="24"/>
        </w:rPr>
      </w:pPr>
      <w:hyperlink w:anchor="_Toc25085861" w:history="1">
        <w:r w:rsidR="007F79A5" w:rsidRPr="007F79A5">
          <w:rPr>
            <w:rStyle w:val="a5"/>
            <w:sz w:val="24"/>
            <w:szCs w:val="24"/>
          </w:rPr>
          <w:t>4</w:t>
        </w:r>
        <w:r w:rsidR="007F79A5" w:rsidRPr="007F79A5">
          <w:rPr>
            <w:rStyle w:val="a5"/>
            <w:sz w:val="24"/>
            <w:szCs w:val="24"/>
          </w:rPr>
          <w:t xml:space="preserve">　</w:t>
        </w:r>
        <w:r w:rsidR="007F79A5" w:rsidRPr="007F79A5">
          <w:rPr>
            <w:rStyle w:val="a5"/>
            <w:sz w:val="24"/>
            <w:szCs w:val="24"/>
          </w:rPr>
          <w:t xml:space="preserve">Control </w:t>
        </w:r>
        <w:r w:rsidR="00A82F06">
          <w:rPr>
            <w:rStyle w:val="a5"/>
            <w:sz w:val="24"/>
            <w:szCs w:val="24"/>
          </w:rPr>
          <w:t>M</w:t>
        </w:r>
        <w:r w:rsidR="007F79A5" w:rsidRPr="007F79A5">
          <w:rPr>
            <w:rStyle w:val="a5"/>
            <w:sz w:val="24"/>
            <w:szCs w:val="24"/>
          </w:rPr>
          <w:t>easures</w:t>
        </w:r>
        <w:r w:rsidR="007F79A5" w:rsidRPr="007F79A5">
          <w:rPr>
            <w:webHidden/>
            <w:sz w:val="24"/>
            <w:szCs w:val="24"/>
          </w:rPr>
          <w:tab/>
        </w:r>
        <w:r w:rsidR="007F79A5" w:rsidRPr="007F79A5">
          <w:rPr>
            <w:webHidden/>
            <w:sz w:val="24"/>
            <w:szCs w:val="24"/>
          </w:rPr>
          <w:fldChar w:fldCharType="begin"/>
        </w:r>
        <w:r w:rsidR="007F79A5" w:rsidRPr="007F79A5">
          <w:rPr>
            <w:webHidden/>
            <w:sz w:val="24"/>
            <w:szCs w:val="24"/>
          </w:rPr>
          <w:instrText xml:space="preserve"> PAGEREF _Toc25085861 \h </w:instrText>
        </w:r>
        <w:r w:rsidR="007F79A5" w:rsidRPr="007F79A5">
          <w:rPr>
            <w:webHidden/>
            <w:sz w:val="24"/>
            <w:szCs w:val="24"/>
          </w:rPr>
        </w:r>
        <w:r w:rsidR="007F79A5" w:rsidRPr="007F79A5">
          <w:rPr>
            <w:webHidden/>
            <w:sz w:val="24"/>
            <w:szCs w:val="24"/>
          </w:rPr>
          <w:fldChar w:fldCharType="separate"/>
        </w:r>
        <w:r w:rsidR="00FB7B00">
          <w:rPr>
            <w:webHidden/>
            <w:sz w:val="24"/>
            <w:szCs w:val="24"/>
          </w:rPr>
          <w:t>- 4</w:t>
        </w:r>
        <w:r w:rsidR="007F79A5" w:rsidRPr="007F79A5">
          <w:rPr>
            <w:webHidden/>
            <w:sz w:val="24"/>
            <w:szCs w:val="24"/>
          </w:rPr>
          <w:t xml:space="preserve"> -</w:t>
        </w:r>
        <w:r w:rsidR="007F79A5" w:rsidRPr="007F79A5">
          <w:rPr>
            <w:webHidden/>
            <w:sz w:val="24"/>
            <w:szCs w:val="24"/>
          </w:rPr>
          <w:fldChar w:fldCharType="end"/>
        </w:r>
      </w:hyperlink>
    </w:p>
    <w:p w14:paraId="26493AFD" w14:textId="7B58DAA6" w:rsidR="007F79A5" w:rsidRPr="007F79A5" w:rsidRDefault="00AE1978" w:rsidP="007F79A5">
      <w:pPr>
        <w:pStyle w:val="21"/>
        <w:tabs>
          <w:tab w:val="right" w:leader="dot" w:pos="8296"/>
        </w:tabs>
        <w:ind w:left="480"/>
        <w:rPr>
          <w:rFonts w:eastAsia="等线"/>
          <w:noProof/>
          <w:szCs w:val="24"/>
        </w:rPr>
      </w:pPr>
      <w:hyperlink w:anchor="_Toc25085862" w:history="1">
        <w:r w:rsidR="007F79A5" w:rsidRPr="007F79A5">
          <w:rPr>
            <w:rStyle w:val="a5"/>
            <w:bCs/>
            <w:noProof/>
            <w:szCs w:val="24"/>
          </w:rPr>
          <w:t>4.1</w:t>
        </w:r>
        <w:r w:rsidR="007F79A5" w:rsidRPr="007F79A5">
          <w:rPr>
            <w:rStyle w:val="a5"/>
            <w:bCs/>
            <w:noProof/>
            <w:kern w:val="0"/>
            <w:szCs w:val="24"/>
          </w:rPr>
          <w:t xml:space="preserve">　</w:t>
        </w:r>
        <w:r w:rsidR="00A82F06" w:rsidRPr="00A82F06">
          <w:rPr>
            <w:rStyle w:val="a5"/>
            <w:bCs/>
            <w:noProof/>
            <w:szCs w:val="24"/>
          </w:rPr>
          <w:t>General Requirements</w:t>
        </w:r>
        <w:r w:rsidR="007F79A5" w:rsidRPr="007F79A5">
          <w:rPr>
            <w:noProof/>
            <w:webHidden/>
            <w:szCs w:val="24"/>
          </w:rPr>
          <w:tab/>
        </w:r>
        <w:r w:rsidR="007F79A5" w:rsidRPr="007F79A5">
          <w:rPr>
            <w:noProof/>
            <w:webHidden/>
            <w:szCs w:val="24"/>
          </w:rPr>
          <w:fldChar w:fldCharType="begin"/>
        </w:r>
        <w:r w:rsidR="007F79A5" w:rsidRPr="007F79A5">
          <w:rPr>
            <w:noProof/>
            <w:webHidden/>
            <w:szCs w:val="24"/>
          </w:rPr>
          <w:instrText xml:space="preserve"> PAGEREF _Toc25085862 \h </w:instrText>
        </w:r>
        <w:r w:rsidR="007F79A5" w:rsidRPr="007F79A5">
          <w:rPr>
            <w:noProof/>
            <w:webHidden/>
            <w:szCs w:val="24"/>
          </w:rPr>
        </w:r>
        <w:r w:rsidR="007F79A5" w:rsidRPr="007F79A5">
          <w:rPr>
            <w:noProof/>
            <w:webHidden/>
            <w:szCs w:val="24"/>
          </w:rPr>
          <w:fldChar w:fldCharType="separate"/>
        </w:r>
        <w:r w:rsidR="00FB7B00">
          <w:rPr>
            <w:noProof/>
            <w:webHidden/>
            <w:szCs w:val="24"/>
          </w:rPr>
          <w:t>- 4</w:t>
        </w:r>
        <w:r w:rsidR="007F79A5" w:rsidRPr="007F79A5">
          <w:rPr>
            <w:noProof/>
            <w:webHidden/>
            <w:szCs w:val="24"/>
          </w:rPr>
          <w:t xml:space="preserve"> -</w:t>
        </w:r>
        <w:r w:rsidR="007F79A5" w:rsidRPr="007F79A5">
          <w:rPr>
            <w:noProof/>
            <w:webHidden/>
            <w:szCs w:val="24"/>
          </w:rPr>
          <w:fldChar w:fldCharType="end"/>
        </w:r>
      </w:hyperlink>
    </w:p>
    <w:p w14:paraId="6268C989" w14:textId="786083F2" w:rsidR="007F79A5" w:rsidRPr="007F79A5" w:rsidRDefault="00AE1978" w:rsidP="007F79A5">
      <w:pPr>
        <w:pStyle w:val="21"/>
        <w:tabs>
          <w:tab w:val="right" w:leader="dot" w:pos="8296"/>
        </w:tabs>
        <w:ind w:left="480"/>
        <w:rPr>
          <w:rFonts w:eastAsia="等线"/>
          <w:noProof/>
          <w:szCs w:val="24"/>
        </w:rPr>
      </w:pPr>
      <w:hyperlink w:anchor="_Toc25085863" w:history="1">
        <w:r w:rsidR="007F79A5" w:rsidRPr="007F79A5">
          <w:rPr>
            <w:rStyle w:val="a5"/>
            <w:bCs/>
            <w:noProof/>
            <w:szCs w:val="24"/>
          </w:rPr>
          <w:t>4.2</w:t>
        </w:r>
        <w:r w:rsidR="007F79A5" w:rsidRPr="007F79A5">
          <w:rPr>
            <w:rStyle w:val="a5"/>
            <w:bCs/>
            <w:noProof/>
            <w:szCs w:val="24"/>
          </w:rPr>
          <w:t xml:space="preserve">　</w:t>
        </w:r>
        <w:r w:rsidR="00A82F06">
          <w:rPr>
            <w:rStyle w:val="a5"/>
            <w:bCs/>
            <w:noProof/>
            <w:szCs w:val="24"/>
          </w:rPr>
          <w:t>Passive Control Technology</w:t>
        </w:r>
        <w:r w:rsidR="007F79A5" w:rsidRPr="007F79A5">
          <w:rPr>
            <w:noProof/>
            <w:webHidden/>
            <w:szCs w:val="24"/>
          </w:rPr>
          <w:tab/>
        </w:r>
        <w:r w:rsidR="007F79A5" w:rsidRPr="007F79A5">
          <w:rPr>
            <w:noProof/>
            <w:webHidden/>
            <w:szCs w:val="24"/>
          </w:rPr>
          <w:fldChar w:fldCharType="begin"/>
        </w:r>
        <w:r w:rsidR="007F79A5" w:rsidRPr="007F79A5">
          <w:rPr>
            <w:noProof/>
            <w:webHidden/>
            <w:szCs w:val="24"/>
          </w:rPr>
          <w:instrText xml:space="preserve"> PAGEREF _Toc25085863 \h </w:instrText>
        </w:r>
        <w:r w:rsidR="007F79A5" w:rsidRPr="007F79A5">
          <w:rPr>
            <w:noProof/>
            <w:webHidden/>
            <w:szCs w:val="24"/>
          </w:rPr>
        </w:r>
        <w:r w:rsidR="007F79A5" w:rsidRPr="007F79A5">
          <w:rPr>
            <w:noProof/>
            <w:webHidden/>
            <w:szCs w:val="24"/>
          </w:rPr>
          <w:fldChar w:fldCharType="separate"/>
        </w:r>
        <w:r w:rsidR="00FB7B00">
          <w:rPr>
            <w:noProof/>
            <w:webHidden/>
            <w:szCs w:val="24"/>
          </w:rPr>
          <w:t>- 4</w:t>
        </w:r>
        <w:r w:rsidR="007F79A5" w:rsidRPr="007F79A5">
          <w:rPr>
            <w:noProof/>
            <w:webHidden/>
            <w:szCs w:val="24"/>
          </w:rPr>
          <w:t xml:space="preserve"> -</w:t>
        </w:r>
        <w:r w:rsidR="007F79A5" w:rsidRPr="007F79A5">
          <w:rPr>
            <w:noProof/>
            <w:webHidden/>
            <w:szCs w:val="24"/>
          </w:rPr>
          <w:fldChar w:fldCharType="end"/>
        </w:r>
      </w:hyperlink>
    </w:p>
    <w:p w14:paraId="69086D80" w14:textId="6E5C6117" w:rsidR="007F79A5" w:rsidRPr="007F79A5" w:rsidRDefault="00AE1978" w:rsidP="007F79A5">
      <w:pPr>
        <w:pStyle w:val="21"/>
        <w:tabs>
          <w:tab w:val="right" w:leader="dot" w:pos="8296"/>
        </w:tabs>
        <w:ind w:left="480"/>
        <w:rPr>
          <w:rFonts w:eastAsia="等线"/>
          <w:noProof/>
          <w:szCs w:val="24"/>
        </w:rPr>
      </w:pPr>
      <w:hyperlink w:anchor="_Toc25085864" w:history="1">
        <w:r w:rsidR="007F79A5" w:rsidRPr="007F79A5">
          <w:rPr>
            <w:rStyle w:val="a5"/>
            <w:bCs/>
            <w:noProof/>
            <w:szCs w:val="24"/>
          </w:rPr>
          <w:t>4.3</w:t>
        </w:r>
        <w:r w:rsidR="007F79A5" w:rsidRPr="007F79A5">
          <w:rPr>
            <w:rStyle w:val="a5"/>
            <w:bCs/>
            <w:noProof/>
            <w:szCs w:val="24"/>
          </w:rPr>
          <w:t xml:space="preserve">　</w:t>
        </w:r>
        <w:r w:rsidR="00A82F06">
          <w:rPr>
            <w:rStyle w:val="a5"/>
            <w:rFonts w:hint="eastAsia"/>
            <w:bCs/>
            <w:noProof/>
            <w:szCs w:val="24"/>
          </w:rPr>
          <w:t>A</w:t>
        </w:r>
        <w:r w:rsidR="00A82F06">
          <w:rPr>
            <w:rStyle w:val="a5"/>
            <w:bCs/>
            <w:noProof/>
            <w:szCs w:val="24"/>
          </w:rPr>
          <w:t>ctive Control Technology</w:t>
        </w:r>
        <w:r w:rsidR="007F79A5" w:rsidRPr="007F79A5">
          <w:rPr>
            <w:noProof/>
            <w:webHidden/>
            <w:szCs w:val="24"/>
          </w:rPr>
          <w:tab/>
        </w:r>
        <w:r w:rsidR="007F79A5" w:rsidRPr="007F79A5">
          <w:rPr>
            <w:noProof/>
            <w:webHidden/>
            <w:szCs w:val="24"/>
          </w:rPr>
          <w:fldChar w:fldCharType="begin"/>
        </w:r>
        <w:r w:rsidR="007F79A5" w:rsidRPr="007F79A5">
          <w:rPr>
            <w:noProof/>
            <w:webHidden/>
            <w:szCs w:val="24"/>
          </w:rPr>
          <w:instrText xml:space="preserve"> PAGEREF _Toc25085864 \h </w:instrText>
        </w:r>
        <w:r w:rsidR="007F79A5" w:rsidRPr="007F79A5">
          <w:rPr>
            <w:noProof/>
            <w:webHidden/>
            <w:szCs w:val="24"/>
          </w:rPr>
        </w:r>
        <w:r w:rsidR="007F79A5" w:rsidRPr="007F79A5">
          <w:rPr>
            <w:noProof/>
            <w:webHidden/>
            <w:szCs w:val="24"/>
          </w:rPr>
          <w:fldChar w:fldCharType="separate"/>
        </w:r>
        <w:r w:rsidR="00FB7B00">
          <w:rPr>
            <w:noProof/>
            <w:webHidden/>
            <w:szCs w:val="24"/>
          </w:rPr>
          <w:t>- 4</w:t>
        </w:r>
        <w:r w:rsidR="007F79A5" w:rsidRPr="007F79A5">
          <w:rPr>
            <w:noProof/>
            <w:webHidden/>
            <w:szCs w:val="24"/>
          </w:rPr>
          <w:t xml:space="preserve"> -</w:t>
        </w:r>
        <w:r w:rsidR="007F79A5" w:rsidRPr="007F79A5">
          <w:rPr>
            <w:noProof/>
            <w:webHidden/>
            <w:szCs w:val="24"/>
          </w:rPr>
          <w:fldChar w:fldCharType="end"/>
        </w:r>
      </w:hyperlink>
    </w:p>
    <w:p w14:paraId="035DB473" w14:textId="74A31E76" w:rsidR="007F79A5" w:rsidRPr="007F79A5" w:rsidRDefault="00AE1978" w:rsidP="007F79A5">
      <w:pPr>
        <w:pStyle w:val="11"/>
        <w:rPr>
          <w:rFonts w:eastAsia="等线"/>
          <w:kern w:val="2"/>
          <w:sz w:val="24"/>
          <w:szCs w:val="24"/>
        </w:rPr>
      </w:pPr>
      <w:hyperlink w:anchor="_Toc25085865" w:history="1">
        <w:r w:rsidR="007F79A5" w:rsidRPr="007F79A5">
          <w:rPr>
            <w:rStyle w:val="a5"/>
            <w:sz w:val="24"/>
            <w:szCs w:val="24"/>
          </w:rPr>
          <w:t>5</w:t>
        </w:r>
        <w:r w:rsidR="007F79A5" w:rsidRPr="007F79A5">
          <w:rPr>
            <w:rStyle w:val="a5"/>
            <w:sz w:val="24"/>
            <w:szCs w:val="24"/>
          </w:rPr>
          <w:t xml:space="preserve">　</w:t>
        </w:r>
        <w:r w:rsidR="00A82F06">
          <w:rPr>
            <w:rStyle w:val="a5"/>
            <w:rFonts w:hint="eastAsia"/>
            <w:sz w:val="24"/>
            <w:szCs w:val="24"/>
          </w:rPr>
          <w:t>T</w:t>
        </w:r>
        <w:r w:rsidR="00A82F06">
          <w:rPr>
            <w:rStyle w:val="a5"/>
            <w:sz w:val="24"/>
            <w:szCs w:val="24"/>
          </w:rPr>
          <w:t>est and Evaluation</w:t>
        </w:r>
        <w:r w:rsidR="007F79A5" w:rsidRPr="007F79A5">
          <w:rPr>
            <w:webHidden/>
            <w:sz w:val="24"/>
            <w:szCs w:val="24"/>
          </w:rPr>
          <w:tab/>
        </w:r>
        <w:r w:rsidR="007F79A5" w:rsidRPr="007F79A5">
          <w:rPr>
            <w:webHidden/>
            <w:sz w:val="24"/>
            <w:szCs w:val="24"/>
          </w:rPr>
          <w:fldChar w:fldCharType="begin"/>
        </w:r>
        <w:r w:rsidR="007F79A5" w:rsidRPr="007F79A5">
          <w:rPr>
            <w:webHidden/>
            <w:sz w:val="24"/>
            <w:szCs w:val="24"/>
          </w:rPr>
          <w:instrText xml:space="preserve"> PAGEREF _Toc25085865 \h </w:instrText>
        </w:r>
        <w:r w:rsidR="007F79A5" w:rsidRPr="007F79A5">
          <w:rPr>
            <w:webHidden/>
            <w:sz w:val="24"/>
            <w:szCs w:val="24"/>
          </w:rPr>
        </w:r>
        <w:r w:rsidR="007F79A5" w:rsidRPr="007F79A5">
          <w:rPr>
            <w:webHidden/>
            <w:sz w:val="24"/>
            <w:szCs w:val="24"/>
          </w:rPr>
          <w:fldChar w:fldCharType="separate"/>
        </w:r>
        <w:r w:rsidR="00FB7B00">
          <w:rPr>
            <w:webHidden/>
            <w:sz w:val="24"/>
            <w:szCs w:val="24"/>
          </w:rPr>
          <w:t>- 7</w:t>
        </w:r>
        <w:r w:rsidR="007F79A5" w:rsidRPr="007F79A5">
          <w:rPr>
            <w:webHidden/>
            <w:sz w:val="24"/>
            <w:szCs w:val="24"/>
          </w:rPr>
          <w:t xml:space="preserve"> -</w:t>
        </w:r>
        <w:r w:rsidR="007F79A5" w:rsidRPr="007F79A5">
          <w:rPr>
            <w:webHidden/>
            <w:sz w:val="24"/>
            <w:szCs w:val="24"/>
          </w:rPr>
          <w:fldChar w:fldCharType="end"/>
        </w:r>
      </w:hyperlink>
    </w:p>
    <w:p w14:paraId="3CE0574D" w14:textId="530F1978" w:rsidR="007F79A5" w:rsidRPr="007F79A5" w:rsidRDefault="00AE1978" w:rsidP="007F79A5">
      <w:pPr>
        <w:pStyle w:val="21"/>
        <w:tabs>
          <w:tab w:val="right" w:leader="dot" w:pos="8296"/>
        </w:tabs>
        <w:ind w:left="480"/>
        <w:rPr>
          <w:rFonts w:eastAsia="等线"/>
          <w:noProof/>
          <w:szCs w:val="24"/>
        </w:rPr>
      </w:pPr>
      <w:hyperlink w:anchor="_Toc25085866" w:history="1">
        <w:r w:rsidR="007F79A5" w:rsidRPr="007F79A5">
          <w:rPr>
            <w:rStyle w:val="a5"/>
            <w:bCs/>
            <w:noProof/>
            <w:szCs w:val="24"/>
          </w:rPr>
          <w:t>5.1</w:t>
        </w:r>
        <w:r w:rsidR="007F79A5" w:rsidRPr="007F79A5">
          <w:rPr>
            <w:rStyle w:val="a5"/>
            <w:bCs/>
            <w:noProof/>
            <w:szCs w:val="24"/>
          </w:rPr>
          <w:t xml:space="preserve">　</w:t>
        </w:r>
        <w:r w:rsidR="00A82F06">
          <w:rPr>
            <w:rStyle w:val="a5"/>
            <w:rFonts w:hint="eastAsia"/>
            <w:bCs/>
            <w:noProof/>
            <w:szCs w:val="24"/>
          </w:rPr>
          <w:t>T</w:t>
        </w:r>
        <w:r w:rsidR="00A82F06">
          <w:rPr>
            <w:rStyle w:val="a5"/>
            <w:bCs/>
            <w:noProof/>
            <w:szCs w:val="24"/>
          </w:rPr>
          <w:t>est Items</w:t>
        </w:r>
        <w:r w:rsidR="007F79A5" w:rsidRPr="007F79A5">
          <w:rPr>
            <w:noProof/>
            <w:webHidden/>
            <w:szCs w:val="24"/>
          </w:rPr>
          <w:tab/>
        </w:r>
        <w:r w:rsidR="007F79A5" w:rsidRPr="007F79A5">
          <w:rPr>
            <w:noProof/>
            <w:webHidden/>
            <w:szCs w:val="24"/>
          </w:rPr>
          <w:fldChar w:fldCharType="begin"/>
        </w:r>
        <w:r w:rsidR="007F79A5" w:rsidRPr="007F79A5">
          <w:rPr>
            <w:noProof/>
            <w:webHidden/>
            <w:szCs w:val="24"/>
          </w:rPr>
          <w:instrText xml:space="preserve"> PAGEREF _Toc25085866 \h </w:instrText>
        </w:r>
        <w:r w:rsidR="007F79A5" w:rsidRPr="007F79A5">
          <w:rPr>
            <w:noProof/>
            <w:webHidden/>
            <w:szCs w:val="24"/>
          </w:rPr>
        </w:r>
        <w:r w:rsidR="007F79A5" w:rsidRPr="007F79A5">
          <w:rPr>
            <w:noProof/>
            <w:webHidden/>
            <w:szCs w:val="24"/>
          </w:rPr>
          <w:fldChar w:fldCharType="separate"/>
        </w:r>
        <w:r w:rsidR="00FB7B00">
          <w:rPr>
            <w:noProof/>
            <w:webHidden/>
            <w:szCs w:val="24"/>
          </w:rPr>
          <w:t>- 7</w:t>
        </w:r>
        <w:r w:rsidR="007F79A5" w:rsidRPr="007F79A5">
          <w:rPr>
            <w:noProof/>
            <w:webHidden/>
            <w:szCs w:val="24"/>
          </w:rPr>
          <w:t xml:space="preserve"> -</w:t>
        </w:r>
        <w:r w:rsidR="007F79A5" w:rsidRPr="007F79A5">
          <w:rPr>
            <w:noProof/>
            <w:webHidden/>
            <w:szCs w:val="24"/>
          </w:rPr>
          <w:fldChar w:fldCharType="end"/>
        </w:r>
      </w:hyperlink>
    </w:p>
    <w:p w14:paraId="0581EF4E" w14:textId="47F62B25" w:rsidR="007F79A5" w:rsidRPr="007F79A5" w:rsidRDefault="00AE1978" w:rsidP="007F79A5">
      <w:pPr>
        <w:pStyle w:val="21"/>
        <w:tabs>
          <w:tab w:val="right" w:leader="dot" w:pos="8296"/>
        </w:tabs>
        <w:ind w:left="480"/>
        <w:rPr>
          <w:rFonts w:eastAsia="等线"/>
          <w:noProof/>
          <w:szCs w:val="24"/>
        </w:rPr>
      </w:pPr>
      <w:hyperlink w:anchor="_Toc25085867" w:history="1">
        <w:r w:rsidR="007F79A5" w:rsidRPr="007F79A5">
          <w:rPr>
            <w:rStyle w:val="a5"/>
            <w:bCs/>
            <w:noProof/>
            <w:szCs w:val="24"/>
          </w:rPr>
          <w:t>5.2</w:t>
        </w:r>
        <w:r w:rsidR="007F79A5" w:rsidRPr="007F79A5">
          <w:rPr>
            <w:rStyle w:val="a5"/>
            <w:bCs/>
            <w:noProof/>
            <w:szCs w:val="24"/>
          </w:rPr>
          <w:t xml:space="preserve">　</w:t>
        </w:r>
        <w:r w:rsidR="00A82F06">
          <w:rPr>
            <w:rStyle w:val="a5"/>
            <w:rFonts w:hint="eastAsia"/>
            <w:bCs/>
            <w:noProof/>
            <w:szCs w:val="24"/>
          </w:rPr>
          <w:t>T</w:t>
        </w:r>
        <w:r w:rsidR="00A82F06">
          <w:rPr>
            <w:rStyle w:val="a5"/>
            <w:bCs/>
            <w:noProof/>
            <w:szCs w:val="24"/>
          </w:rPr>
          <w:t>est Instrument</w:t>
        </w:r>
        <w:r w:rsidR="00DF34E1">
          <w:rPr>
            <w:rStyle w:val="a5"/>
            <w:bCs/>
            <w:noProof/>
            <w:szCs w:val="24"/>
          </w:rPr>
          <w:t>s</w:t>
        </w:r>
        <w:r w:rsidR="007F79A5" w:rsidRPr="007F79A5">
          <w:rPr>
            <w:noProof/>
            <w:webHidden/>
            <w:szCs w:val="24"/>
          </w:rPr>
          <w:tab/>
        </w:r>
        <w:r w:rsidR="007F79A5" w:rsidRPr="007F79A5">
          <w:rPr>
            <w:noProof/>
            <w:webHidden/>
            <w:szCs w:val="24"/>
          </w:rPr>
          <w:fldChar w:fldCharType="begin"/>
        </w:r>
        <w:r w:rsidR="007F79A5" w:rsidRPr="007F79A5">
          <w:rPr>
            <w:noProof/>
            <w:webHidden/>
            <w:szCs w:val="24"/>
          </w:rPr>
          <w:instrText xml:space="preserve"> PAGEREF _Toc25085867 \h </w:instrText>
        </w:r>
        <w:r w:rsidR="007F79A5" w:rsidRPr="007F79A5">
          <w:rPr>
            <w:noProof/>
            <w:webHidden/>
            <w:szCs w:val="24"/>
          </w:rPr>
        </w:r>
        <w:r w:rsidR="007F79A5" w:rsidRPr="007F79A5">
          <w:rPr>
            <w:noProof/>
            <w:webHidden/>
            <w:szCs w:val="24"/>
          </w:rPr>
          <w:fldChar w:fldCharType="separate"/>
        </w:r>
        <w:r w:rsidR="00FB7B00">
          <w:rPr>
            <w:noProof/>
            <w:webHidden/>
            <w:szCs w:val="24"/>
          </w:rPr>
          <w:t>- 7</w:t>
        </w:r>
        <w:r w:rsidR="007F79A5" w:rsidRPr="007F79A5">
          <w:rPr>
            <w:noProof/>
            <w:webHidden/>
            <w:szCs w:val="24"/>
          </w:rPr>
          <w:t xml:space="preserve"> -</w:t>
        </w:r>
        <w:r w:rsidR="007F79A5" w:rsidRPr="007F79A5">
          <w:rPr>
            <w:noProof/>
            <w:webHidden/>
            <w:szCs w:val="24"/>
          </w:rPr>
          <w:fldChar w:fldCharType="end"/>
        </w:r>
      </w:hyperlink>
    </w:p>
    <w:p w14:paraId="64C63E01" w14:textId="0193259B" w:rsidR="007F79A5" w:rsidRPr="007F79A5" w:rsidRDefault="00AE1978" w:rsidP="007F79A5">
      <w:pPr>
        <w:pStyle w:val="21"/>
        <w:tabs>
          <w:tab w:val="right" w:leader="dot" w:pos="8296"/>
        </w:tabs>
        <w:ind w:left="480"/>
        <w:rPr>
          <w:rFonts w:eastAsia="等线"/>
          <w:noProof/>
          <w:szCs w:val="24"/>
        </w:rPr>
      </w:pPr>
      <w:hyperlink w:anchor="_Toc25085868" w:history="1">
        <w:r w:rsidR="007F79A5" w:rsidRPr="007F79A5">
          <w:rPr>
            <w:rStyle w:val="a5"/>
            <w:bCs/>
            <w:noProof/>
            <w:szCs w:val="24"/>
          </w:rPr>
          <w:t>5.3</w:t>
        </w:r>
        <w:r w:rsidR="007F79A5" w:rsidRPr="007F79A5">
          <w:rPr>
            <w:rStyle w:val="a5"/>
            <w:bCs/>
            <w:noProof/>
            <w:szCs w:val="24"/>
          </w:rPr>
          <w:t xml:space="preserve">　</w:t>
        </w:r>
        <w:r w:rsidR="00A82F06">
          <w:rPr>
            <w:rStyle w:val="a5"/>
            <w:rFonts w:hint="eastAsia"/>
            <w:bCs/>
            <w:noProof/>
            <w:szCs w:val="24"/>
          </w:rPr>
          <w:t>T</w:t>
        </w:r>
        <w:r w:rsidR="00A82F06">
          <w:rPr>
            <w:rStyle w:val="a5"/>
            <w:bCs/>
            <w:noProof/>
            <w:szCs w:val="24"/>
          </w:rPr>
          <w:t>est Method</w:t>
        </w:r>
        <w:r w:rsidR="00DF34E1">
          <w:rPr>
            <w:rStyle w:val="a5"/>
            <w:bCs/>
            <w:noProof/>
            <w:szCs w:val="24"/>
          </w:rPr>
          <w:t>s</w:t>
        </w:r>
        <w:r w:rsidR="007F79A5" w:rsidRPr="007F79A5">
          <w:rPr>
            <w:noProof/>
            <w:webHidden/>
            <w:szCs w:val="24"/>
          </w:rPr>
          <w:tab/>
        </w:r>
        <w:r w:rsidR="007F79A5" w:rsidRPr="007F79A5">
          <w:rPr>
            <w:noProof/>
            <w:webHidden/>
            <w:szCs w:val="24"/>
          </w:rPr>
          <w:fldChar w:fldCharType="begin"/>
        </w:r>
        <w:r w:rsidR="007F79A5" w:rsidRPr="007F79A5">
          <w:rPr>
            <w:noProof/>
            <w:webHidden/>
            <w:szCs w:val="24"/>
          </w:rPr>
          <w:instrText xml:space="preserve"> PAGEREF _Toc25085868 \h </w:instrText>
        </w:r>
        <w:r w:rsidR="007F79A5" w:rsidRPr="007F79A5">
          <w:rPr>
            <w:noProof/>
            <w:webHidden/>
            <w:szCs w:val="24"/>
          </w:rPr>
        </w:r>
        <w:r w:rsidR="007F79A5" w:rsidRPr="007F79A5">
          <w:rPr>
            <w:noProof/>
            <w:webHidden/>
            <w:szCs w:val="24"/>
          </w:rPr>
          <w:fldChar w:fldCharType="separate"/>
        </w:r>
        <w:r w:rsidR="00FB7B00">
          <w:rPr>
            <w:noProof/>
            <w:webHidden/>
            <w:szCs w:val="24"/>
          </w:rPr>
          <w:t>- 7</w:t>
        </w:r>
        <w:r w:rsidR="007F79A5" w:rsidRPr="007F79A5">
          <w:rPr>
            <w:noProof/>
            <w:webHidden/>
            <w:szCs w:val="24"/>
          </w:rPr>
          <w:t xml:space="preserve"> -</w:t>
        </w:r>
        <w:r w:rsidR="007F79A5" w:rsidRPr="007F79A5">
          <w:rPr>
            <w:noProof/>
            <w:webHidden/>
            <w:szCs w:val="24"/>
          </w:rPr>
          <w:fldChar w:fldCharType="end"/>
        </w:r>
      </w:hyperlink>
    </w:p>
    <w:p w14:paraId="24458ED2" w14:textId="31845DAD" w:rsidR="007F79A5" w:rsidRPr="007F79A5" w:rsidRDefault="00AE1978" w:rsidP="007F79A5">
      <w:pPr>
        <w:pStyle w:val="21"/>
        <w:tabs>
          <w:tab w:val="right" w:leader="dot" w:pos="8296"/>
        </w:tabs>
        <w:ind w:left="480"/>
        <w:rPr>
          <w:rFonts w:eastAsia="等线"/>
          <w:noProof/>
          <w:szCs w:val="24"/>
        </w:rPr>
      </w:pPr>
      <w:hyperlink w:anchor="_Toc25085869" w:history="1">
        <w:r w:rsidR="007F79A5" w:rsidRPr="007F79A5">
          <w:rPr>
            <w:rStyle w:val="a5"/>
            <w:bCs/>
            <w:noProof/>
            <w:szCs w:val="24"/>
          </w:rPr>
          <w:t>5.4</w:t>
        </w:r>
        <w:r w:rsidR="007F79A5" w:rsidRPr="007F79A5">
          <w:rPr>
            <w:rStyle w:val="a5"/>
            <w:bCs/>
            <w:noProof/>
            <w:szCs w:val="24"/>
          </w:rPr>
          <w:t xml:space="preserve">　</w:t>
        </w:r>
        <w:r w:rsidR="00A82F06">
          <w:rPr>
            <w:rStyle w:val="a5"/>
            <w:rFonts w:hint="eastAsia"/>
            <w:bCs/>
            <w:noProof/>
            <w:szCs w:val="24"/>
          </w:rPr>
          <w:t>R</w:t>
        </w:r>
        <w:r w:rsidR="00A82F06">
          <w:rPr>
            <w:rStyle w:val="a5"/>
            <w:bCs/>
            <w:noProof/>
            <w:szCs w:val="24"/>
          </w:rPr>
          <w:t>esult Evaluation</w:t>
        </w:r>
        <w:r w:rsidR="007F79A5" w:rsidRPr="007F79A5">
          <w:rPr>
            <w:noProof/>
            <w:webHidden/>
            <w:szCs w:val="24"/>
          </w:rPr>
          <w:tab/>
        </w:r>
        <w:r w:rsidR="007F79A5" w:rsidRPr="007F79A5">
          <w:rPr>
            <w:noProof/>
            <w:webHidden/>
            <w:szCs w:val="24"/>
          </w:rPr>
          <w:fldChar w:fldCharType="begin"/>
        </w:r>
        <w:r w:rsidR="007F79A5" w:rsidRPr="007F79A5">
          <w:rPr>
            <w:noProof/>
            <w:webHidden/>
            <w:szCs w:val="24"/>
          </w:rPr>
          <w:instrText xml:space="preserve"> PAGEREF _Toc25085869 \h </w:instrText>
        </w:r>
        <w:r w:rsidR="007F79A5" w:rsidRPr="007F79A5">
          <w:rPr>
            <w:noProof/>
            <w:webHidden/>
            <w:szCs w:val="24"/>
          </w:rPr>
        </w:r>
        <w:r w:rsidR="007F79A5" w:rsidRPr="007F79A5">
          <w:rPr>
            <w:noProof/>
            <w:webHidden/>
            <w:szCs w:val="24"/>
          </w:rPr>
          <w:fldChar w:fldCharType="separate"/>
        </w:r>
        <w:r w:rsidR="00FB7B00">
          <w:rPr>
            <w:noProof/>
            <w:webHidden/>
            <w:szCs w:val="24"/>
          </w:rPr>
          <w:t>- 8</w:t>
        </w:r>
        <w:r w:rsidR="007F79A5" w:rsidRPr="007F79A5">
          <w:rPr>
            <w:noProof/>
            <w:webHidden/>
            <w:szCs w:val="24"/>
          </w:rPr>
          <w:t xml:space="preserve"> -</w:t>
        </w:r>
        <w:r w:rsidR="007F79A5" w:rsidRPr="007F79A5">
          <w:rPr>
            <w:noProof/>
            <w:webHidden/>
            <w:szCs w:val="24"/>
          </w:rPr>
          <w:fldChar w:fldCharType="end"/>
        </w:r>
      </w:hyperlink>
    </w:p>
    <w:p w14:paraId="1B84DBB1" w14:textId="0ED26885" w:rsidR="007F79A5" w:rsidRPr="007F79A5" w:rsidRDefault="00AE1978" w:rsidP="007F79A5">
      <w:pPr>
        <w:pStyle w:val="11"/>
        <w:rPr>
          <w:rFonts w:eastAsia="等线"/>
          <w:kern w:val="2"/>
          <w:sz w:val="24"/>
          <w:szCs w:val="24"/>
        </w:rPr>
      </w:pPr>
      <w:hyperlink w:anchor="_Toc25085870" w:history="1">
        <w:r w:rsidR="007F79A5" w:rsidRPr="007F79A5">
          <w:rPr>
            <w:rStyle w:val="a5"/>
            <w:sz w:val="24"/>
            <w:szCs w:val="24"/>
          </w:rPr>
          <w:t>6</w:t>
        </w:r>
        <w:r w:rsidR="007F79A5" w:rsidRPr="007F79A5">
          <w:rPr>
            <w:rStyle w:val="a5"/>
            <w:sz w:val="24"/>
            <w:szCs w:val="24"/>
          </w:rPr>
          <w:t xml:space="preserve">　</w:t>
        </w:r>
        <w:r w:rsidR="00925FC2">
          <w:rPr>
            <w:rStyle w:val="a5"/>
            <w:rFonts w:hint="eastAsia"/>
            <w:sz w:val="24"/>
            <w:szCs w:val="24"/>
          </w:rPr>
          <w:t>O</w:t>
        </w:r>
        <w:r w:rsidR="00925FC2">
          <w:rPr>
            <w:rStyle w:val="a5"/>
            <w:sz w:val="24"/>
            <w:szCs w:val="24"/>
          </w:rPr>
          <w:t>peration and Maintenance</w:t>
        </w:r>
        <w:r w:rsidR="007F79A5" w:rsidRPr="007F79A5">
          <w:rPr>
            <w:webHidden/>
            <w:sz w:val="24"/>
            <w:szCs w:val="24"/>
          </w:rPr>
          <w:tab/>
        </w:r>
        <w:r w:rsidR="007F79A5" w:rsidRPr="007F79A5">
          <w:rPr>
            <w:webHidden/>
            <w:sz w:val="24"/>
            <w:szCs w:val="24"/>
          </w:rPr>
          <w:fldChar w:fldCharType="begin"/>
        </w:r>
        <w:r w:rsidR="007F79A5" w:rsidRPr="007F79A5">
          <w:rPr>
            <w:webHidden/>
            <w:sz w:val="24"/>
            <w:szCs w:val="24"/>
          </w:rPr>
          <w:instrText xml:space="preserve"> PAGEREF _Toc25085870 \h </w:instrText>
        </w:r>
        <w:r w:rsidR="007F79A5" w:rsidRPr="007F79A5">
          <w:rPr>
            <w:webHidden/>
            <w:sz w:val="24"/>
            <w:szCs w:val="24"/>
          </w:rPr>
        </w:r>
        <w:r w:rsidR="007F79A5" w:rsidRPr="007F79A5">
          <w:rPr>
            <w:webHidden/>
            <w:sz w:val="24"/>
            <w:szCs w:val="24"/>
          </w:rPr>
          <w:fldChar w:fldCharType="separate"/>
        </w:r>
        <w:r w:rsidR="00FB7B00">
          <w:rPr>
            <w:webHidden/>
            <w:sz w:val="24"/>
            <w:szCs w:val="24"/>
          </w:rPr>
          <w:t>- 9</w:t>
        </w:r>
        <w:r w:rsidR="007F79A5" w:rsidRPr="007F79A5">
          <w:rPr>
            <w:webHidden/>
            <w:sz w:val="24"/>
            <w:szCs w:val="24"/>
          </w:rPr>
          <w:t xml:space="preserve"> -</w:t>
        </w:r>
        <w:r w:rsidR="007F79A5" w:rsidRPr="007F79A5">
          <w:rPr>
            <w:webHidden/>
            <w:sz w:val="24"/>
            <w:szCs w:val="24"/>
          </w:rPr>
          <w:fldChar w:fldCharType="end"/>
        </w:r>
      </w:hyperlink>
    </w:p>
    <w:p w14:paraId="52ECE121" w14:textId="246B081E" w:rsidR="007F79A5" w:rsidRPr="007F79A5" w:rsidRDefault="00AE1978" w:rsidP="007F79A5">
      <w:pPr>
        <w:pStyle w:val="21"/>
        <w:tabs>
          <w:tab w:val="right" w:leader="dot" w:pos="8296"/>
        </w:tabs>
        <w:ind w:left="480"/>
        <w:rPr>
          <w:rFonts w:eastAsia="等线"/>
          <w:noProof/>
          <w:szCs w:val="24"/>
        </w:rPr>
      </w:pPr>
      <w:hyperlink w:anchor="_Toc25085871" w:history="1">
        <w:r w:rsidR="007F79A5" w:rsidRPr="007F79A5">
          <w:rPr>
            <w:rStyle w:val="a5"/>
            <w:bCs/>
            <w:noProof/>
            <w:szCs w:val="24"/>
          </w:rPr>
          <w:t>6.1</w:t>
        </w:r>
        <w:r w:rsidR="007F79A5" w:rsidRPr="007F79A5">
          <w:rPr>
            <w:rStyle w:val="a5"/>
            <w:bCs/>
            <w:noProof/>
            <w:szCs w:val="24"/>
          </w:rPr>
          <w:t xml:space="preserve">　</w:t>
        </w:r>
        <w:r w:rsidR="00B211FA" w:rsidRPr="00B211FA">
          <w:rPr>
            <w:rStyle w:val="a5"/>
            <w:bCs/>
            <w:noProof/>
            <w:szCs w:val="24"/>
          </w:rPr>
          <w:t xml:space="preserve">Formulation of </w:t>
        </w:r>
        <w:r w:rsidR="00B211FA">
          <w:rPr>
            <w:rStyle w:val="a5"/>
            <w:bCs/>
            <w:noProof/>
            <w:szCs w:val="24"/>
          </w:rPr>
          <w:t>R</w:t>
        </w:r>
        <w:r w:rsidR="00B211FA" w:rsidRPr="00B211FA">
          <w:rPr>
            <w:rStyle w:val="a5"/>
            <w:bCs/>
            <w:noProof/>
            <w:szCs w:val="24"/>
          </w:rPr>
          <w:t>ules</w:t>
        </w:r>
        <w:r w:rsidR="007F79A5" w:rsidRPr="007F79A5">
          <w:rPr>
            <w:noProof/>
            <w:webHidden/>
            <w:szCs w:val="24"/>
          </w:rPr>
          <w:tab/>
        </w:r>
        <w:r w:rsidR="007F79A5" w:rsidRPr="007F79A5">
          <w:rPr>
            <w:noProof/>
            <w:webHidden/>
            <w:szCs w:val="24"/>
          </w:rPr>
          <w:fldChar w:fldCharType="begin"/>
        </w:r>
        <w:r w:rsidR="007F79A5" w:rsidRPr="007F79A5">
          <w:rPr>
            <w:noProof/>
            <w:webHidden/>
            <w:szCs w:val="24"/>
          </w:rPr>
          <w:instrText xml:space="preserve"> PAGEREF _Toc25085871 \h </w:instrText>
        </w:r>
        <w:r w:rsidR="007F79A5" w:rsidRPr="007F79A5">
          <w:rPr>
            <w:noProof/>
            <w:webHidden/>
            <w:szCs w:val="24"/>
          </w:rPr>
        </w:r>
        <w:r w:rsidR="007F79A5" w:rsidRPr="007F79A5">
          <w:rPr>
            <w:noProof/>
            <w:webHidden/>
            <w:szCs w:val="24"/>
          </w:rPr>
          <w:fldChar w:fldCharType="separate"/>
        </w:r>
        <w:r w:rsidR="00FB7B00">
          <w:rPr>
            <w:noProof/>
            <w:webHidden/>
            <w:szCs w:val="24"/>
          </w:rPr>
          <w:t>- 9</w:t>
        </w:r>
        <w:r w:rsidR="007F79A5" w:rsidRPr="007F79A5">
          <w:rPr>
            <w:noProof/>
            <w:webHidden/>
            <w:szCs w:val="24"/>
          </w:rPr>
          <w:t xml:space="preserve"> -</w:t>
        </w:r>
        <w:r w:rsidR="007F79A5" w:rsidRPr="007F79A5">
          <w:rPr>
            <w:noProof/>
            <w:webHidden/>
            <w:szCs w:val="24"/>
          </w:rPr>
          <w:fldChar w:fldCharType="end"/>
        </w:r>
      </w:hyperlink>
    </w:p>
    <w:p w14:paraId="648581EF" w14:textId="2DA91E43" w:rsidR="007F79A5" w:rsidRDefault="00AE1978" w:rsidP="007F79A5">
      <w:pPr>
        <w:pStyle w:val="21"/>
        <w:tabs>
          <w:tab w:val="right" w:leader="dot" w:pos="8296"/>
        </w:tabs>
        <w:ind w:left="480"/>
        <w:rPr>
          <w:noProof/>
          <w:szCs w:val="24"/>
        </w:rPr>
      </w:pPr>
      <w:hyperlink w:anchor="_Toc25085872" w:history="1">
        <w:r w:rsidR="007F79A5" w:rsidRPr="007F79A5">
          <w:rPr>
            <w:rStyle w:val="a5"/>
            <w:bCs/>
            <w:noProof/>
            <w:szCs w:val="24"/>
          </w:rPr>
          <w:t>6.2</w:t>
        </w:r>
        <w:r w:rsidR="007F79A5" w:rsidRPr="007F79A5">
          <w:rPr>
            <w:rStyle w:val="a5"/>
            <w:bCs/>
            <w:noProof/>
            <w:szCs w:val="24"/>
          </w:rPr>
          <w:t xml:space="preserve">　</w:t>
        </w:r>
        <w:r w:rsidR="00027B82">
          <w:rPr>
            <w:rStyle w:val="a5"/>
            <w:rFonts w:hint="eastAsia"/>
            <w:bCs/>
            <w:noProof/>
            <w:szCs w:val="24"/>
          </w:rPr>
          <w:t>File</w:t>
        </w:r>
        <w:r w:rsidR="00027B82">
          <w:rPr>
            <w:rStyle w:val="a5"/>
            <w:bCs/>
            <w:noProof/>
            <w:szCs w:val="24"/>
          </w:rPr>
          <w:t xml:space="preserve"> </w:t>
        </w:r>
        <w:r w:rsidR="00027B82">
          <w:rPr>
            <w:rStyle w:val="a5"/>
            <w:rFonts w:hint="eastAsia"/>
            <w:bCs/>
            <w:noProof/>
            <w:szCs w:val="24"/>
          </w:rPr>
          <w:t>Management</w:t>
        </w:r>
        <w:r w:rsidR="007F79A5" w:rsidRPr="007F79A5">
          <w:rPr>
            <w:noProof/>
            <w:webHidden/>
            <w:szCs w:val="24"/>
          </w:rPr>
          <w:tab/>
        </w:r>
        <w:r w:rsidR="007F79A5" w:rsidRPr="007F79A5">
          <w:rPr>
            <w:noProof/>
            <w:webHidden/>
            <w:szCs w:val="24"/>
          </w:rPr>
          <w:fldChar w:fldCharType="begin"/>
        </w:r>
        <w:r w:rsidR="007F79A5" w:rsidRPr="007F79A5">
          <w:rPr>
            <w:noProof/>
            <w:webHidden/>
            <w:szCs w:val="24"/>
          </w:rPr>
          <w:instrText xml:space="preserve"> PAGEREF _Toc25085872 \h </w:instrText>
        </w:r>
        <w:r w:rsidR="007F79A5" w:rsidRPr="007F79A5">
          <w:rPr>
            <w:noProof/>
            <w:webHidden/>
            <w:szCs w:val="24"/>
          </w:rPr>
        </w:r>
        <w:r w:rsidR="007F79A5" w:rsidRPr="007F79A5">
          <w:rPr>
            <w:noProof/>
            <w:webHidden/>
            <w:szCs w:val="24"/>
          </w:rPr>
          <w:fldChar w:fldCharType="separate"/>
        </w:r>
        <w:r w:rsidR="00FB7B00">
          <w:rPr>
            <w:noProof/>
            <w:webHidden/>
            <w:szCs w:val="24"/>
          </w:rPr>
          <w:t>- 9</w:t>
        </w:r>
        <w:r w:rsidR="007F79A5" w:rsidRPr="007F79A5">
          <w:rPr>
            <w:noProof/>
            <w:webHidden/>
            <w:szCs w:val="24"/>
          </w:rPr>
          <w:t xml:space="preserve"> -</w:t>
        </w:r>
        <w:r w:rsidR="007F79A5" w:rsidRPr="007F79A5">
          <w:rPr>
            <w:noProof/>
            <w:webHidden/>
            <w:szCs w:val="24"/>
          </w:rPr>
          <w:fldChar w:fldCharType="end"/>
        </w:r>
      </w:hyperlink>
    </w:p>
    <w:p w14:paraId="7B138F2C" w14:textId="414F0C85" w:rsidR="00FB7B00" w:rsidRPr="007F79A5" w:rsidRDefault="00AE1978" w:rsidP="00FB7B00">
      <w:pPr>
        <w:pStyle w:val="21"/>
        <w:tabs>
          <w:tab w:val="right" w:leader="dot" w:pos="8296"/>
        </w:tabs>
        <w:ind w:left="480"/>
        <w:rPr>
          <w:rFonts w:eastAsia="等线"/>
          <w:noProof/>
          <w:szCs w:val="24"/>
        </w:rPr>
      </w:pPr>
      <w:hyperlink w:anchor="_Toc25085872" w:history="1">
        <w:r w:rsidR="00FB7B00" w:rsidRPr="007F79A5">
          <w:rPr>
            <w:rStyle w:val="a5"/>
            <w:bCs/>
            <w:noProof/>
            <w:szCs w:val="24"/>
          </w:rPr>
          <w:t>6.</w:t>
        </w:r>
        <w:r w:rsidR="00B211FA">
          <w:rPr>
            <w:rStyle w:val="a5"/>
            <w:bCs/>
            <w:noProof/>
            <w:szCs w:val="24"/>
          </w:rPr>
          <w:t>3</w:t>
        </w:r>
        <w:r w:rsidR="00FB7B00" w:rsidRPr="007F79A5">
          <w:rPr>
            <w:rStyle w:val="a5"/>
            <w:bCs/>
            <w:noProof/>
            <w:szCs w:val="24"/>
          </w:rPr>
          <w:t xml:space="preserve">　</w:t>
        </w:r>
        <w:r w:rsidR="00027B82" w:rsidRPr="00027B82">
          <w:rPr>
            <w:rStyle w:val="a5"/>
            <w:bCs/>
            <w:noProof/>
            <w:szCs w:val="24"/>
          </w:rPr>
          <w:t>Personnel</w:t>
        </w:r>
        <w:r w:rsidR="00027B82">
          <w:rPr>
            <w:rStyle w:val="a5"/>
            <w:bCs/>
            <w:noProof/>
            <w:szCs w:val="24"/>
          </w:rPr>
          <w:t xml:space="preserve"> </w:t>
        </w:r>
        <w:r w:rsidR="00027B82">
          <w:rPr>
            <w:rStyle w:val="a5"/>
            <w:rFonts w:hint="eastAsia"/>
            <w:bCs/>
            <w:noProof/>
            <w:szCs w:val="24"/>
          </w:rPr>
          <w:t>R</w:t>
        </w:r>
        <w:r w:rsidR="00027B82" w:rsidRPr="00027B82">
          <w:rPr>
            <w:rStyle w:val="a5"/>
            <w:bCs/>
            <w:noProof/>
            <w:szCs w:val="24"/>
          </w:rPr>
          <w:t>equirements</w:t>
        </w:r>
        <w:r w:rsidR="00FB7B00" w:rsidRPr="007F79A5">
          <w:rPr>
            <w:noProof/>
            <w:webHidden/>
            <w:szCs w:val="24"/>
          </w:rPr>
          <w:tab/>
        </w:r>
        <w:r w:rsidR="00FB7B00" w:rsidRPr="007F79A5">
          <w:rPr>
            <w:noProof/>
            <w:webHidden/>
            <w:szCs w:val="24"/>
          </w:rPr>
          <w:fldChar w:fldCharType="begin"/>
        </w:r>
        <w:r w:rsidR="00FB7B00" w:rsidRPr="007F79A5">
          <w:rPr>
            <w:noProof/>
            <w:webHidden/>
            <w:szCs w:val="24"/>
          </w:rPr>
          <w:instrText xml:space="preserve"> PAGEREF _Toc25085872 \h </w:instrText>
        </w:r>
        <w:r w:rsidR="00FB7B00" w:rsidRPr="007F79A5">
          <w:rPr>
            <w:noProof/>
            <w:webHidden/>
            <w:szCs w:val="24"/>
          </w:rPr>
        </w:r>
        <w:r w:rsidR="00FB7B00" w:rsidRPr="007F79A5">
          <w:rPr>
            <w:noProof/>
            <w:webHidden/>
            <w:szCs w:val="24"/>
          </w:rPr>
          <w:fldChar w:fldCharType="separate"/>
        </w:r>
        <w:r w:rsidR="00FB7B00">
          <w:rPr>
            <w:noProof/>
            <w:webHidden/>
            <w:szCs w:val="24"/>
          </w:rPr>
          <w:t>- 9</w:t>
        </w:r>
        <w:r w:rsidR="00FB7B00" w:rsidRPr="007F79A5">
          <w:rPr>
            <w:noProof/>
            <w:webHidden/>
            <w:szCs w:val="24"/>
          </w:rPr>
          <w:t xml:space="preserve"> -</w:t>
        </w:r>
        <w:r w:rsidR="00FB7B00" w:rsidRPr="007F79A5">
          <w:rPr>
            <w:noProof/>
            <w:webHidden/>
            <w:szCs w:val="24"/>
          </w:rPr>
          <w:fldChar w:fldCharType="end"/>
        </w:r>
      </w:hyperlink>
    </w:p>
    <w:p w14:paraId="75783A68" w14:textId="37C0E80E" w:rsidR="00FB7B00" w:rsidRPr="007F79A5" w:rsidRDefault="00AE1978" w:rsidP="00FB7B00">
      <w:pPr>
        <w:pStyle w:val="21"/>
        <w:tabs>
          <w:tab w:val="right" w:leader="dot" w:pos="8296"/>
        </w:tabs>
        <w:ind w:left="480"/>
        <w:rPr>
          <w:rFonts w:eastAsia="等线"/>
          <w:noProof/>
          <w:szCs w:val="24"/>
        </w:rPr>
      </w:pPr>
      <w:hyperlink w:anchor="_Toc25085872" w:history="1">
        <w:r w:rsidR="00B211FA">
          <w:rPr>
            <w:rStyle w:val="a5"/>
            <w:bCs/>
            <w:noProof/>
            <w:szCs w:val="24"/>
          </w:rPr>
          <w:t>6.4</w:t>
        </w:r>
        <w:r w:rsidR="00FB7B00" w:rsidRPr="007F79A5">
          <w:rPr>
            <w:rStyle w:val="a5"/>
            <w:bCs/>
            <w:noProof/>
            <w:szCs w:val="24"/>
          </w:rPr>
          <w:t xml:space="preserve">　</w:t>
        </w:r>
        <w:r w:rsidR="00FB7B00">
          <w:rPr>
            <w:rStyle w:val="a5"/>
            <w:rFonts w:hint="eastAsia"/>
            <w:bCs/>
            <w:noProof/>
            <w:szCs w:val="24"/>
          </w:rPr>
          <w:t>T</w:t>
        </w:r>
        <w:r w:rsidR="00FB7B00">
          <w:rPr>
            <w:rStyle w:val="a5"/>
            <w:bCs/>
            <w:noProof/>
            <w:szCs w:val="24"/>
          </w:rPr>
          <w:t>echnology Requirements</w:t>
        </w:r>
        <w:r w:rsidR="00FB7B00" w:rsidRPr="007F79A5">
          <w:rPr>
            <w:noProof/>
            <w:webHidden/>
            <w:szCs w:val="24"/>
          </w:rPr>
          <w:tab/>
        </w:r>
        <w:r w:rsidR="00FB7B00" w:rsidRPr="007F79A5">
          <w:rPr>
            <w:noProof/>
            <w:webHidden/>
            <w:szCs w:val="24"/>
          </w:rPr>
          <w:fldChar w:fldCharType="begin"/>
        </w:r>
        <w:r w:rsidR="00FB7B00" w:rsidRPr="007F79A5">
          <w:rPr>
            <w:noProof/>
            <w:webHidden/>
            <w:szCs w:val="24"/>
          </w:rPr>
          <w:instrText xml:space="preserve"> PAGEREF _Toc25085872 \h </w:instrText>
        </w:r>
        <w:r w:rsidR="00FB7B00" w:rsidRPr="007F79A5">
          <w:rPr>
            <w:noProof/>
            <w:webHidden/>
            <w:szCs w:val="24"/>
          </w:rPr>
        </w:r>
        <w:r w:rsidR="00FB7B00" w:rsidRPr="007F79A5">
          <w:rPr>
            <w:noProof/>
            <w:webHidden/>
            <w:szCs w:val="24"/>
          </w:rPr>
          <w:fldChar w:fldCharType="separate"/>
        </w:r>
        <w:r w:rsidR="00FB7B00">
          <w:rPr>
            <w:noProof/>
            <w:webHidden/>
            <w:szCs w:val="24"/>
          </w:rPr>
          <w:t>- 10</w:t>
        </w:r>
        <w:r w:rsidR="00FB7B00" w:rsidRPr="007F79A5">
          <w:rPr>
            <w:noProof/>
            <w:webHidden/>
            <w:szCs w:val="24"/>
          </w:rPr>
          <w:t xml:space="preserve"> -</w:t>
        </w:r>
        <w:r w:rsidR="00FB7B00" w:rsidRPr="007F79A5">
          <w:rPr>
            <w:noProof/>
            <w:webHidden/>
            <w:szCs w:val="24"/>
          </w:rPr>
          <w:fldChar w:fldCharType="end"/>
        </w:r>
      </w:hyperlink>
    </w:p>
    <w:p w14:paraId="70D68A95" w14:textId="2CF468E8" w:rsidR="007F79A5" w:rsidRPr="007F79A5" w:rsidRDefault="00AE1978" w:rsidP="007F79A5">
      <w:pPr>
        <w:pStyle w:val="11"/>
        <w:rPr>
          <w:rFonts w:eastAsia="等线"/>
          <w:kern w:val="2"/>
          <w:sz w:val="24"/>
          <w:szCs w:val="24"/>
        </w:rPr>
      </w:pPr>
      <w:hyperlink w:anchor="_Toc25085873" w:history="1">
        <w:r w:rsidR="006A776B">
          <w:rPr>
            <w:rStyle w:val="a5"/>
            <w:rFonts w:hint="eastAsia"/>
            <w:sz w:val="24"/>
            <w:szCs w:val="24"/>
          </w:rPr>
          <w:t>A</w:t>
        </w:r>
        <w:r w:rsidR="006A776B">
          <w:rPr>
            <w:rStyle w:val="a5"/>
            <w:sz w:val="24"/>
            <w:szCs w:val="24"/>
          </w:rPr>
          <w:t xml:space="preserve">ppendix </w:t>
        </w:r>
        <w:r w:rsidR="007F79A5" w:rsidRPr="007F79A5">
          <w:rPr>
            <w:rStyle w:val="a5"/>
            <w:sz w:val="24"/>
            <w:szCs w:val="24"/>
          </w:rPr>
          <w:t>A</w:t>
        </w:r>
        <w:r w:rsidR="0027333E" w:rsidRPr="0027333E">
          <w:rPr>
            <w:rStyle w:val="a5"/>
            <w:sz w:val="24"/>
            <w:szCs w:val="24"/>
          </w:rPr>
          <w:t xml:space="preserve">　</w:t>
        </w:r>
        <w:r w:rsidR="0027333E">
          <w:rPr>
            <w:rStyle w:val="a5"/>
            <w:rFonts w:hint="eastAsia"/>
            <w:sz w:val="24"/>
            <w:szCs w:val="24"/>
          </w:rPr>
          <w:t>Requirement</w:t>
        </w:r>
        <w:r w:rsidR="0027333E">
          <w:rPr>
            <w:rStyle w:val="a5"/>
            <w:sz w:val="24"/>
            <w:szCs w:val="24"/>
          </w:rPr>
          <w:t xml:space="preserve"> of </w:t>
        </w:r>
        <w:r w:rsidR="006A776B" w:rsidRPr="006A776B">
          <w:rPr>
            <w:rStyle w:val="a5"/>
            <w:sz w:val="24"/>
            <w:szCs w:val="24"/>
          </w:rPr>
          <w:t xml:space="preserve">Test </w:t>
        </w:r>
        <w:r w:rsidR="005661CC">
          <w:rPr>
            <w:rStyle w:val="a5"/>
            <w:sz w:val="24"/>
            <w:szCs w:val="24"/>
          </w:rPr>
          <w:t>E</w:t>
        </w:r>
        <w:r w:rsidR="006A776B" w:rsidRPr="006A776B">
          <w:rPr>
            <w:rStyle w:val="a5"/>
            <w:sz w:val="24"/>
            <w:szCs w:val="24"/>
          </w:rPr>
          <w:t>quipment and</w:t>
        </w:r>
        <w:r w:rsidR="000D539E">
          <w:rPr>
            <w:rStyle w:val="a5"/>
            <w:sz w:val="24"/>
            <w:szCs w:val="24"/>
          </w:rPr>
          <w:t xml:space="preserve"> Culture</w:t>
        </w:r>
        <w:r w:rsidR="006A776B" w:rsidRPr="006A776B">
          <w:rPr>
            <w:rStyle w:val="a5"/>
            <w:sz w:val="24"/>
            <w:szCs w:val="24"/>
          </w:rPr>
          <w:t xml:space="preserve"> </w:t>
        </w:r>
        <w:r w:rsidR="005661CC">
          <w:rPr>
            <w:rStyle w:val="a5"/>
            <w:sz w:val="24"/>
            <w:szCs w:val="24"/>
          </w:rPr>
          <w:t>M</w:t>
        </w:r>
        <w:r w:rsidR="006A776B" w:rsidRPr="006A776B">
          <w:rPr>
            <w:rStyle w:val="a5"/>
            <w:sz w:val="24"/>
            <w:szCs w:val="24"/>
          </w:rPr>
          <w:t xml:space="preserve">edium </w:t>
        </w:r>
        <w:r w:rsidR="005661CC">
          <w:rPr>
            <w:rStyle w:val="a5"/>
            <w:sz w:val="24"/>
            <w:szCs w:val="24"/>
          </w:rPr>
          <w:t>P</w:t>
        </w:r>
        <w:r w:rsidR="006A776B" w:rsidRPr="006A776B">
          <w:rPr>
            <w:rStyle w:val="a5"/>
            <w:sz w:val="24"/>
            <w:szCs w:val="24"/>
          </w:rPr>
          <w:t>reparation</w:t>
        </w:r>
        <w:r w:rsidR="007F79A5" w:rsidRPr="007F79A5">
          <w:rPr>
            <w:webHidden/>
            <w:sz w:val="24"/>
            <w:szCs w:val="24"/>
          </w:rPr>
          <w:tab/>
        </w:r>
        <w:r w:rsidR="007F79A5" w:rsidRPr="007F79A5">
          <w:rPr>
            <w:webHidden/>
            <w:sz w:val="24"/>
            <w:szCs w:val="24"/>
          </w:rPr>
          <w:fldChar w:fldCharType="begin"/>
        </w:r>
        <w:r w:rsidR="007F79A5" w:rsidRPr="007F79A5">
          <w:rPr>
            <w:webHidden/>
            <w:sz w:val="24"/>
            <w:szCs w:val="24"/>
          </w:rPr>
          <w:instrText xml:space="preserve"> PAGEREF _Toc25085873 \h </w:instrText>
        </w:r>
        <w:r w:rsidR="007F79A5" w:rsidRPr="007F79A5">
          <w:rPr>
            <w:webHidden/>
            <w:sz w:val="24"/>
            <w:szCs w:val="24"/>
          </w:rPr>
        </w:r>
        <w:r w:rsidR="007F79A5" w:rsidRPr="007F79A5">
          <w:rPr>
            <w:webHidden/>
            <w:sz w:val="24"/>
            <w:szCs w:val="24"/>
          </w:rPr>
          <w:fldChar w:fldCharType="separate"/>
        </w:r>
        <w:r w:rsidR="007F79A5" w:rsidRPr="007F79A5">
          <w:rPr>
            <w:webHidden/>
            <w:sz w:val="24"/>
            <w:szCs w:val="24"/>
          </w:rPr>
          <w:t>- 1</w:t>
        </w:r>
        <w:r w:rsidR="00FB7B00">
          <w:rPr>
            <w:webHidden/>
            <w:sz w:val="24"/>
            <w:szCs w:val="24"/>
          </w:rPr>
          <w:t>2</w:t>
        </w:r>
        <w:r w:rsidR="007F79A5" w:rsidRPr="007F79A5">
          <w:rPr>
            <w:webHidden/>
            <w:sz w:val="24"/>
            <w:szCs w:val="24"/>
          </w:rPr>
          <w:t xml:space="preserve"> -</w:t>
        </w:r>
        <w:r w:rsidR="007F79A5" w:rsidRPr="007F79A5">
          <w:rPr>
            <w:webHidden/>
            <w:sz w:val="24"/>
            <w:szCs w:val="24"/>
          </w:rPr>
          <w:fldChar w:fldCharType="end"/>
        </w:r>
      </w:hyperlink>
    </w:p>
    <w:p w14:paraId="718F7162" w14:textId="3E7B46D8" w:rsidR="007F79A5" w:rsidRPr="007F79A5" w:rsidRDefault="00AE1978" w:rsidP="007F79A5">
      <w:pPr>
        <w:pStyle w:val="11"/>
        <w:rPr>
          <w:rFonts w:eastAsia="等线"/>
          <w:kern w:val="2"/>
          <w:sz w:val="24"/>
          <w:szCs w:val="24"/>
        </w:rPr>
      </w:pPr>
      <w:hyperlink w:anchor="_Toc25085874" w:history="1">
        <w:r w:rsidR="000F3F95" w:rsidRPr="000F3F95">
          <w:rPr>
            <w:rStyle w:val="a5"/>
            <w:sz w:val="24"/>
            <w:szCs w:val="24"/>
          </w:rPr>
          <w:t xml:space="preserve">Explanation of </w:t>
        </w:r>
        <w:r w:rsidR="000F3F95">
          <w:rPr>
            <w:rStyle w:val="a5"/>
            <w:sz w:val="24"/>
            <w:szCs w:val="24"/>
          </w:rPr>
          <w:t>W</w:t>
        </w:r>
        <w:r w:rsidR="000F3F95" w:rsidRPr="000F3F95">
          <w:rPr>
            <w:rStyle w:val="a5"/>
            <w:sz w:val="24"/>
            <w:szCs w:val="24"/>
          </w:rPr>
          <w:t xml:space="preserve">ording in this </w:t>
        </w:r>
        <w:r w:rsidR="000F3F95">
          <w:rPr>
            <w:rStyle w:val="a5"/>
            <w:sz w:val="24"/>
            <w:szCs w:val="24"/>
          </w:rPr>
          <w:t>S</w:t>
        </w:r>
        <w:r w:rsidR="000F3F95" w:rsidRPr="000F3F95">
          <w:rPr>
            <w:rStyle w:val="a5"/>
            <w:sz w:val="24"/>
            <w:szCs w:val="24"/>
          </w:rPr>
          <w:t>pecification</w:t>
        </w:r>
        <w:r w:rsidR="007F79A5" w:rsidRPr="007F79A5">
          <w:rPr>
            <w:webHidden/>
            <w:sz w:val="24"/>
            <w:szCs w:val="24"/>
          </w:rPr>
          <w:tab/>
        </w:r>
        <w:r w:rsidR="007F79A5" w:rsidRPr="007F79A5">
          <w:rPr>
            <w:webHidden/>
            <w:sz w:val="24"/>
            <w:szCs w:val="24"/>
          </w:rPr>
          <w:fldChar w:fldCharType="begin"/>
        </w:r>
        <w:r w:rsidR="007F79A5" w:rsidRPr="007F79A5">
          <w:rPr>
            <w:webHidden/>
            <w:sz w:val="24"/>
            <w:szCs w:val="24"/>
          </w:rPr>
          <w:instrText xml:space="preserve"> PAGEREF _Toc25085874 \h </w:instrText>
        </w:r>
        <w:r w:rsidR="007F79A5" w:rsidRPr="007F79A5">
          <w:rPr>
            <w:webHidden/>
            <w:sz w:val="24"/>
            <w:szCs w:val="24"/>
          </w:rPr>
        </w:r>
        <w:r w:rsidR="007F79A5" w:rsidRPr="007F79A5">
          <w:rPr>
            <w:webHidden/>
            <w:sz w:val="24"/>
            <w:szCs w:val="24"/>
          </w:rPr>
          <w:fldChar w:fldCharType="separate"/>
        </w:r>
        <w:r w:rsidR="00FB7B00">
          <w:rPr>
            <w:webHidden/>
            <w:sz w:val="24"/>
            <w:szCs w:val="24"/>
          </w:rPr>
          <w:t>- 13</w:t>
        </w:r>
        <w:r w:rsidR="007F79A5" w:rsidRPr="007F79A5">
          <w:rPr>
            <w:webHidden/>
            <w:sz w:val="24"/>
            <w:szCs w:val="24"/>
          </w:rPr>
          <w:t xml:space="preserve"> -</w:t>
        </w:r>
        <w:r w:rsidR="007F79A5" w:rsidRPr="007F79A5">
          <w:rPr>
            <w:webHidden/>
            <w:sz w:val="24"/>
            <w:szCs w:val="24"/>
          </w:rPr>
          <w:fldChar w:fldCharType="end"/>
        </w:r>
      </w:hyperlink>
    </w:p>
    <w:p w14:paraId="26FDB52A" w14:textId="1DB68409" w:rsidR="007F79A5" w:rsidRPr="007F79A5" w:rsidRDefault="00AE1978" w:rsidP="007F79A5">
      <w:pPr>
        <w:pStyle w:val="11"/>
        <w:rPr>
          <w:rFonts w:eastAsia="等线"/>
          <w:kern w:val="2"/>
          <w:sz w:val="24"/>
          <w:szCs w:val="24"/>
        </w:rPr>
      </w:pPr>
      <w:hyperlink w:anchor="_Toc25085875" w:history="1">
        <w:r w:rsidR="000F3F95" w:rsidRPr="000F3F95">
          <w:rPr>
            <w:rStyle w:val="a5"/>
            <w:sz w:val="24"/>
            <w:szCs w:val="24"/>
          </w:rPr>
          <w:t xml:space="preserve">List of </w:t>
        </w:r>
        <w:r w:rsidR="000F3F95">
          <w:rPr>
            <w:rStyle w:val="a5"/>
            <w:sz w:val="24"/>
            <w:szCs w:val="24"/>
          </w:rPr>
          <w:t>Q</w:t>
        </w:r>
        <w:r w:rsidR="000F3F95" w:rsidRPr="000F3F95">
          <w:rPr>
            <w:rStyle w:val="a5"/>
            <w:sz w:val="24"/>
            <w:szCs w:val="24"/>
          </w:rPr>
          <w:t xml:space="preserve">uoted </w:t>
        </w:r>
        <w:r w:rsidR="000F3F95">
          <w:rPr>
            <w:rStyle w:val="a5"/>
            <w:sz w:val="24"/>
            <w:szCs w:val="24"/>
          </w:rPr>
          <w:t>S</w:t>
        </w:r>
        <w:r w:rsidR="000F3F95" w:rsidRPr="000F3F95">
          <w:rPr>
            <w:rStyle w:val="a5"/>
            <w:sz w:val="24"/>
            <w:szCs w:val="24"/>
          </w:rPr>
          <w:t>tandards</w:t>
        </w:r>
        <w:r w:rsidR="007F79A5" w:rsidRPr="007F79A5">
          <w:rPr>
            <w:webHidden/>
            <w:sz w:val="24"/>
            <w:szCs w:val="24"/>
          </w:rPr>
          <w:tab/>
        </w:r>
        <w:r w:rsidR="007F79A5" w:rsidRPr="007F79A5">
          <w:rPr>
            <w:webHidden/>
            <w:sz w:val="24"/>
            <w:szCs w:val="24"/>
          </w:rPr>
          <w:fldChar w:fldCharType="begin"/>
        </w:r>
        <w:r w:rsidR="007F79A5" w:rsidRPr="007F79A5">
          <w:rPr>
            <w:webHidden/>
            <w:sz w:val="24"/>
            <w:szCs w:val="24"/>
          </w:rPr>
          <w:instrText xml:space="preserve"> PAGEREF _Toc25085875 \h </w:instrText>
        </w:r>
        <w:r w:rsidR="007F79A5" w:rsidRPr="007F79A5">
          <w:rPr>
            <w:webHidden/>
            <w:sz w:val="24"/>
            <w:szCs w:val="24"/>
          </w:rPr>
        </w:r>
        <w:r w:rsidR="007F79A5" w:rsidRPr="007F79A5">
          <w:rPr>
            <w:webHidden/>
            <w:sz w:val="24"/>
            <w:szCs w:val="24"/>
          </w:rPr>
          <w:fldChar w:fldCharType="separate"/>
        </w:r>
        <w:r w:rsidR="00FB7B00">
          <w:rPr>
            <w:webHidden/>
            <w:sz w:val="24"/>
            <w:szCs w:val="24"/>
          </w:rPr>
          <w:t>- 14</w:t>
        </w:r>
        <w:r w:rsidR="007F79A5" w:rsidRPr="007F79A5">
          <w:rPr>
            <w:webHidden/>
            <w:sz w:val="24"/>
            <w:szCs w:val="24"/>
          </w:rPr>
          <w:t xml:space="preserve"> -</w:t>
        </w:r>
        <w:r w:rsidR="007F79A5" w:rsidRPr="007F79A5">
          <w:rPr>
            <w:webHidden/>
            <w:sz w:val="24"/>
            <w:szCs w:val="24"/>
          </w:rPr>
          <w:fldChar w:fldCharType="end"/>
        </w:r>
      </w:hyperlink>
    </w:p>
    <w:p w14:paraId="6E1BC9C5" w14:textId="77777777" w:rsidR="00AA51C1" w:rsidRPr="007F79A5" w:rsidRDefault="007F79A5" w:rsidP="00733612">
      <w:pPr>
        <w:pStyle w:val="11"/>
        <w:rPr>
          <w:lang w:val="zh-CN"/>
        </w:rPr>
      </w:pPr>
      <w:r w:rsidRPr="007F79A5">
        <w:rPr>
          <w:sz w:val="24"/>
          <w:szCs w:val="24"/>
          <w:lang w:val="zh-CN"/>
        </w:rPr>
        <w:fldChar w:fldCharType="end"/>
      </w:r>
    </w:p>
    <w:p w14:paraId="3B188FA4" w14:textId="77777777" w:rsidR="001F1991" w:rsidRPr="007F79A5" w:rsidRDefault="001F1991" w:rsidP="001F1991">
      <w:pPr>
        <w:rPr>
          <w:szCs w:val="24"/>
          <w:lang w:val="zh-CN"/>
        </w:rPr>
        <w:sectPr w:rsidR="001F1991" w:rsidRPr="007F79A5" w:rsidSect="00C06699">
          <w:footerReference w:type="default" r:id="rId9"/>
          <w:pgSz w:w="11906" w:h="16838"/>
          <w:pgMar w:top="1440" w:right="1800" w:bottom="1440" w:left="1800" w:header="851" w:footer="992" w:gutter="0"/>
          <w:pgNumType w:fmt="numberInDash" w:start="1"/>
          <w:cols w:space="425"/>
          <w:docGrid w:type="lines" w:linePitch="312"/>
        </w:sectPr>
      </w:pPr>
      <w:bookmarkStart w:id="14" w:name="_Toc1399548"/>
      <w:bookmarkStart w:id="15" w:name="_Toc3214565"/>
      <w:bookmarkStart w:id="16" w:name="_Toc535481017"/>
      <w:bookmarkStart w:id="17" w:name="_Toc436587629"/>
      <w:bookmarkStart w:id="18" w:name="_Toc436639144"/>
      <w:bookmarkStart w:id="19" w:name="_Toc436572595"/>
    </w:p>
    <w:p w14:paraId="384B50D5" w14:textId="77777777" w:rsidR="003E4965" w:rsidRPr="007F79A5" w:rsidRDefault="00B20142" w:rsidP="005A5D1F">
      <w:pPr>
        <w:keepNext/>
        <w:keepLines/>
        <w:spacing w:beforeLines="50" w:before="156" w:afterLines="50" w:after="156"/>
        <w:ind w:left="360"/>
        <w:jc w:val="center"/>
        <w:outlineLvl w:val="0"/>
        <w:rPr>
          <w:b/>
          <w:kern w:val="44"/>
          <w:sz w:val="32"/>
          <w:szCs w:val="20"/>
        </w:rPr>
      </w:pPr>
      <w:bookmarkStart w:id="20" w:name="_Toc25146652"/>
      <w:r w:rsidRPr="007F79A5">
        <w:rPr>
          <w:b/>
          <w:kern w:val="44"/>
          <w:sz w:val="32"/>
          <w:szCs w:val="20"/>
        </w:rPr>
        <w:lastRenderedPageBreak/>
        <w:t>1</w:t>
      </w:r>
      <w:r w:rsidR="001B5EA2" w:rsidRPr="007F79A5">
        <w:rPr>
          <w:b/>
          <w:kern w:val="44"/>
          <w:sz w:val="32"/>
          <w:szCs w:val="20"/>
        </w:rPr>
        <w:t xml:space="preserve">　</w:t>
      </w:r>
      <w:r w:rsidR="003E4965" w:rsidRPr="007F79A5">
        <w:rPr>
          <w:b/>
          <w:kern w:val="44"/>
          <w:sz w:val="32"/>
          <w:szCs w:val="20"/>
        </w:rPr>
        <w:t>总　　则</w:t>
      </w:r>
      <w:bookmarkEnd w:id="14"/>
      <w:bookmarkEnd w:id="15"/>
      <w:bookmarkEnd w:id="20"/>
    </w:p>
    <w:p w14:paraId="3C68D571" w14:textId="10447CA5" w:rsidR="003E4965" w:rsidRPr="007F79A5" w:rsidRDefault="003E4965" w:rsidP="003E4965">
      <w:pPr>
        <w:rPr>
          <w:szCs w:val="24"/>
        </w:rPr>
      </w:pPr>
      <w:r w:rsidRPr="007F79A5">
        <w:rPr>
          <w:b/>
          <w:szCs w:val="24"/>
        </w:rPr>
        <w:t>1.0.1</w:t>
      </w:r>
      <w:r w:rsidRPr="007F79A5">
        <w:rPr>
          <w:szCs w:val="24"/>
        </w:rPr>
        <w:t xml:space="preserve">　为控制室内</w:t>
      </w:r>
      <w:r w:rsidR="0087474F" w:rsidRPr="007F79A5">
        <w:rPr>
          <w:szCs w:val="24"/>
        </w:rPr>
        <w:t>空气微生物污染</w:t>
      </w:r>
      <w:r w:rsidRPr="007F79A5">
        <w:rPr>
          <w:szCs w:val="24"/>
        </w:rPr>
        <w:t>，降低室内人员因暴露于</w:t>
      </w:r>
      <w:r w:rsidR="0087474F" w:rsidRPr="007F79A5">
        <w:rPr>
          <w:szCs w:val="24"/>
        </w:rPr>
        <w:t>空气微生物</w:t>
      </w:r>
      <w:r w:rsidRPr="007F79A5">
        <w:rPr>
          <w:szCs w:val="24"/>
        </w:rPr>
        <w:t>污染环境下诱发疾病的风险，制定本规程。</w:t>
      </w:r>
    </w:p>
    <w:p w14:paraId="1CD136A1" w14:textId="77777777" w:rsidR="003E4965" w:rsidRPr="007F79A5" w:rsidRDefault="003E4965" w:rsidP="003E4965">
      <w:pPr>
        <w:rPr>
          <w:szCs w:val="24"/>
        </w:rPr>
      </w:pPr>
      <w:r w:rsidRPr="007F79A5">
        <w:rPr>
          <w:b/>
          <w:szCs w:val="24"/>
        </w:rPr>
        <w:t>1.0.2</w:t>
      </w:r>
      <w:r w:rsidRPr="007F79A5">
        <w:rPr>
          <w:szCs w:val="24"/>
        </w:rPr>
        <w:t xml:space="preserve">　本规程适用于</w:t>
      </w:r>
      <w:r w:rsidR="009F0C7D" w:rsidRPr="007F79A5">
        <w:rPr>
          <w:szCs w:val="24"/>
        </w:rPr>
        <w:t>新建、</w:t>
      </w:r>
      <w:r w:rsidR="000E49F9" w:rsidRPr="007F79A5">
        <w:rPr>
          <w:szCs w:val="24"/>
        </w:rPr>
        <w:t>扩建和</w:t>
      </w:r>
      <w:r w:rsidR="009F0C7D" w:rsidRPr="007F79A5">
        <w:rPr>
          <w:szCs w:val="24"/>
        </w:rPr>
        <w:t>改建的</w:t>
      </w:r>
      <w:r w:rsidRPr="007F79A5">
        <w:rPr>
          <w:szCs w:val="24"/>
        </w:rPr>
        <w:t>民用建筑室内</w:t>
      </w:r>
      <w:r w:rsidR="0087474F" w:rsidRPr="007F79A5">
        <w:rPr>
          <w:szCs w:val="24"/>
        </w:rPr>
        <w:t>空气微生物</w:t>
      </w:r>
      <w:r w:rsidRPr="007F79A5">
        <w:rPr>
          <w:szCs w:val="24"/>
        </w:rPr>
        <w:t>污染控制</w:t>
      </w:r>
      <w:r w:rsidR="0087474F" w:rsidRPr="007F79A5">
        <w:rPr>
          <w:szCs w:val="24"/>
        </w:rPr>
        <w:t>，融合了办公室、实验室等</w:t>
      </w:r>
      <w:r w:rsidR="002D6A31" w:rsidRPr="007F79A5">
        <w:rPr>
          <w:szCs w:val="24"/>
        </w:rPr>
        <w:t>功能用房的</w:t>
      </w:r>
      <w:r w:rsidR="0087474F" w:rsidRPr="007F79A5">
        <w:rPr>
          <w:szCs w:val="24"/>
        </w:rPr>
        <w:t>综合</w:t>
      </w:r>
      <w:r w:rsidR="004A3129" w:rsidRPr="007F79A5">
        <w:rPr>
          <w:szCs w:val="24"/>
        </w:rPr>
        <w:t>性</w:t>
      </w:r>
      <w:r w:rsidR="0087474F" w:rsidRPr="007F79A5">
        <w:rPr>
          <w:szCs w:val="24"/>
        </w:rPr>
        <w:t>建筑可参照执行</w:t>
      </w:r>
      <w:r w:rsidRPr="007F79A5">
        <w:rPr>
          <w:szCs w:val="24"/>
        </w:rPr>
        <w:t>。</w:t>
      </w:r>
    </w:p>
    <w:p w14:paraId="21298B84" w14:textId="77777777" w:rsidR="00B74A78" w:rsidRPr="007F79A5" w:rsidRDefault="00B74A78" w:rsidP="00B74A78">
      <w:pPr>
        <w:ind w:firstLineChars="200" w:firstLine="480"/>
        <w:rPr>
          <w:rFonts w:eastAsia="楷体"/>
          <w:szCs w:val="24"/>
        </w:rPr>
      </w:pPr>
      <w:r w:rsidRPr="007F79A5">
        <w:rPr>
          <w:rFonts w:eastAsia="楷体"/>
          <w:szCs w:val="24"/>
        </w:rPr>
        <w:t>【条文说明】本条规定了适用范围。本规程适用于新建、改建和扩建的民用建筑室内空气微生物污染控制，包括办公建筑、医疗卫生建筑</w:t>
      </w:r>
      <w:r w:rsidR="00E8526E" w:rsidRPr="007F79A5">
        <w:rPr>
          <w:rFonts w:eastAsia="楷体"/>
          <w:szCs w:val="24"/>
        </w:rPr>
        <w:t>、实验室</w:t>
      </w:r>
      <w:r w:rsidRPr="007F79A5">
        <w:rPr>
          <w:rFonts w:eastAsia="楷体"/>
          <w:szCs w:val="24"/>
        </w:rPr>
        <w:t>等公共建筑和居住建筑。对于工业建筑，可参照本规程执行。</w:t>
      </w:r>
    </w:p>
    <w:p w14:paraId="51DA164D" w14:textId="77777777" w:rsidR="003E4965" w:rsidRPr="007F79A5" w:rsidRDefault="003E4965" w:rsidP="003E4965">
      <w:pPr>
        <w:rPr>
          <w:szCs w:val="24"/>
        </w:rPr>
      </w:pPr>
      <w:r w:rsidRPr="007F79A5">
        <w:rPr>
          <w:b/>
          <w:szCs w:val="24"/>
        </w:rPr>
        <w:t>1.0.3</w:t>
      </w:r>
      <w:r w:rsidRPr="007F79A5">
        <w:rPr>
          <w:szCs w:val="24"/>
        </w:rPr>
        <w:t xml:space="preserve">　室内</w:t>
      </w:r>
      <w:r w:rsidR="002D6A31" w:rsidRPr="007F79A5">
        <w:rPr>
          <w:szCs w:val="24"/>
        </w:rPr>
        <w:t>空气</w:t>
      </w:r>
      <w:r w:rsidR="0087474F" w:rsidRPr="007F79A5">
        <w:rPr>
          <w:szCs w:val="24"/>
        </w:rPr>
        <w:t>微生物</w:t>
      </w:r>
      <w:r w:rsidRPr="007F79A5">
        <w:rPr>
          <w:szCs w:val="24"/>
        </w:rPr>
        <w:t>污染控制应结合</w:t>
      </w:r>
      <w:r w:rsidR="00F9356C" w:rsidRPr="007F79A5">
        <w:rPr>
          <w:szCs w:val="24"/>
        </w:rPr>
        <w:t>所在地区的环境空气质量</w:t>
      </w:r>
      <w:r w:rsidR="00B93B79" w:rsidRPr="007F79A5">
        <w:rPr>
          <w:szCs w:val="24"/>
        </w:rPr>
        <w:t>、室内</w:t>
      </w:r>
      <w:r w:rsidR="002D6A31" w:rsidRPr="007F79A5">
        <w:rPr>
          <w:szCs w:val="24"/>
        </w:rPr>
        <w:t>空气</w:t>
      </w:r>
      <w:r w:rsidR="0087474F" w:rsidRPr="007F79A5">
        <w:rPr>
          <w:szCs w:val="24"/>
        </w:rPr>
        <w:t>微生物</w:t>
      </w:r>
      <w:r w:rsidR="00B93B79" w:rsidRPr="007F79A5">
        <w:rPr>
          <w:szCs w:val="24"/>
        </w:rPr>
        <w:t>控制目标、</w:t>
      </w:r>
      <w:r w:rsidR="001D4259" w:rsidRPr="007F79A5">
        <w:rPr>
          <w:szCs w:val="24"/>
        </w:rPr>
        <w:t>通风系统形式</w:t>
      </w:r>
      <w:r w:rsidRPr="007F79A5">
        <w:rPr>
          <w:szCs w:val="24"/>
        </w:rPr>
        <w:t>等</w:t>
      </w:r>
      <w:r w:rsidR="00F9356C" w:rsidRPr="007F79A5">
        <w:rPr>
          <w:szCs w:val="24"/>
        </w:rPr>
        <w:t>，</w:t>
      </w:r>
      <w:r w:rsidR="00603C77" w:rsidRPr="007F79A5">
        <w:rPr>
          <w:szCs w:val="24"/>
        </w:rPr>
        <w:t>进行合理</w:t>
      </w:r>
      <w:r w:rsidR="005C33F7" w:rsidRPr="007F79A5">
        <w:rPr>
          <w:szCs w:val="24"/>
        </w:rPr>
        <w:t>的设计</w:t>
      </w:r>
      <w:r w:rsidR="003D39E5" w:rsidRPr="007F79A5">
        <w:rPr>
          <w:szCs w:val="24"/>
        </w:rPr>
        <w:t>、检测和</w:t>
      </w:r>
      <w:r w:rsidR="009832B7" w:rsidRPr="007F79A5">
        <w:rPr>
          <w:szCs w:val="24"/>
        </w:rPr>
        <w:t>运维</w:t>
      </w:r>
      <w:r w:rsidRPr="007F79A5">
        <w:rPr>
          <w:szCs w:val="24"/>
        </w:rPr>
        <w:t>。</w:t>
      </w:r>
    </w:p>
    <w:p w14:paraId="36966F86" w14:textId="77777777" w:rsidR="00E8526E" w:rsidRPr="007F79A5" w:rsidRDefault="00E8526E" w:rsidP="00E8526E">
      <w:pPr>
        <w:ind w:firstLineChars="200" w:firstLine="480"/>
        <w:rPr>
          <w:rFonts w:eastAsia="楷体"/>
          <w:szCs w:val="24"/>
        </w:rPr>
      </w:pPr>
      <w:r w:rsidRPr="007F79A5">
        <w:rPr>
          <w:rFonts w:eastAsia="楷体"/>
          <w:szCs w:val="24"/>
        </w:rPr>
        <w:t>【条文说明】本条规定了总体原则。室内、外空气微生物污染具有随机性、</w:t>
      </w:r>
      <w:r w:rsidR="00165FD5" w:rsidRPr="007F79A5">
        <w:rPr>
          <w:rFonts w:eastAsia="楷体"/>
          <w:szCs w:val="24"/>
        </w:rPr>
        <w:t>时变性</w:t>
      </w:r>
      <w:r w:rsidRPr="007F79A5">
        <w:rPr>
          <w:rFonts w:eastAsia="楷体"/>
          <w:szCs w:val="24"/>
        </w:rPr>
        <w:t>、区域性等特点，建筑室内空气微生物污染控制的技术措施选用、检测、运行管理等应充分考虑当地环境空气质量的特点。不同地区的室内空气微生物污染控制选用方案应充分结合所在地区的环境空气质量、室内空气微生物污染控制目标、通风系统形式等。</w:t>
      </w:r>
    </w:p>
    <w:p w14:paraId="44414291" w14:textId="77777777" w:rsidR="003E4965" w:rsidRPr="007F79A5" w:rsidRDefault="003E4965" w:rsidP="003E4965">
      <w:pPr>
        <w:rPr>
          <w:szCs w:val="24"/>
        </w:rPr>
      </w:pPr>
      <w:r w:rsidRPr="007F79A5">
        <w:rPr>
          <w:b/>
          <w:szCs w:val="24"/>
        </w:rPr>
        <w:t>1.0.4</w:t>
      </w:r>
      <w:r w:rsidRPr="007F79A5">
        <w:rPr>
          <w:szCs w:val="24"/>
        </w:rPr>
        <w:t xml:space="preserve">　室内</w:t>
      </w:r>
      <w:r w:rsidR="002D6A31" w:rsidRPr="007F79A5">
        <w:rPr>
          <w:szCs w:val="24"/>
        </w:rPr>
        <w:t>空气</w:t>
      </w:r>
      <w:r w:rsidR="0087474F" w:rsidRPr="007F79A5">
        <w:rPr>
          <w:szCs w:val="24"/>
        </w:rPr>
        <w:t>微生物</w:t>
      </w:r>
      <w:r w:rsidRPr="007F79A5">
        <w:rPr>
          <w:szCs w:val="24"/>
        </w:rPr>
        <w:t>污染控制除应符合本规程的规定外，尚应符合国家现行有关标准的规定。</w:t>
      </w:r>
    </w:p>
    <w:p w14:paraId="16A39B2E" w14:textId="77777777" w:rsidR="00165FD5" w:rsidRPr="007F79A5" w:rsidRDefault="00165FD5" w:rsidP="00165FD5">
      <w:pPr>
        <w:ind w:firstLineChars="200" w:firstLine="480"/>
        <w:rPr>
          <w:rFonts w:eastAsia="楷体"/>
          <w:szCs w:val="24"/>
        </w:rPr>
      </w:pPr>
      <w:r w:rsidRPr="007F79A5">
        <w:rPr>
          <w:rFonts w:eastAsia="楷体"/>
          <w:szCs w:val="24"/>
        </w:rPr>
        <w:t>【条文说明】建筑室内空气微生物污染控制涉及安全、卫生、节能、环保等方面的内容，对相关内容已有规范进行规定，除必要的重申外，本规程不再重复。因此，在设计、检测、运行维护等过程中除执行本规程外，尚应符合国家现行有关标准的规定。</w:t>
      </w:r>
    </w:p>
    <w:p w14:paraId="1D84F9C5" w14:textId="77777777" w:rsidR="003E4965" w:rsidRPr="007F79A5" w:rsidRDefault="003E4965" w:rsidP="003E4965">
      <w:pPr>
        <w:rPr>
          <w:szCs w:val="24"/>
        </w:rPr>
      </w:pPr>
    </w:p>
    <w:p w14:paraId="116ECE0A" w14:textId="77777777" w:rsidR="003E4965" w:rsidRPr="007F79A5" w:rsidRDefault="003E4965" w:rsidP="003E4965">
      <w:pPr>
        <w:rPr>
          <w:szCs w:val="24"/>
        </w:rPr>
        <w:sectPr w:rsidR="003E4965" w:rsidRPr="007F79A5" w:rsidSect="00C06699">
          <w:pgSz w:w="11906" w:h="16838"/>
          <w:pgMar w:top="1440" w:right="1800" w:bottom="1440" w:left="1800" w:header="851" w:footer="992" w:gutter="0"/>
          <w:pgNumType w:fmt="numberInDash" w:start="1"/>
          <w:cols w:space="425"/>
          <w:docGrid w:type="lines" w:linePitch="312"/>
        </w:sectPr>
      </w:pPr>
    </w:p>
    <w:p w14:paraId="62E31672" w14:textId="77777777" w:rsidR="003E4965" w:rsidRPr="007F79A5" w:rsidRDefault="001B5EA2" w:rsidP="001B5EA2">
      <w:pPr>
        <w:keepNext/>
        <w:keepLines/>
        <w:spacing w:beforeLines="50" w:before="156" w:afterLines="50" w:after="156"/>
        <w:ind w:left="360"/>
        <w:jc w:val="center"/>
        <w:outlineLvl w:val="0"/>
        <w:rPr>
          <w:b/>
          <w:kern w:val="44"/>
          <w:sz w:val="32"/>
          <w:szCs w:val="20"/>
        </w:rPr>
      </w:pPr>
      <w:bookmarkStart w:id="21" w:name="_Toc1399549"/>
      <w:bookmarkStart w:id="22" w:name="_Toc3214566"/>
      <w:bookmarkStart w:id="23" w:name="_Toc18244319"/>
      <w:bookmarkStart w:id="24" w:name="_Toc25146653"/>
      <w:r w:rsidRPr="007F79A5">
        <w:rPr>
          <w:b/>
          <w:kern w:val="44"/>
          <w:sz w:val="32"/>
          <w:szCs w:val="20"/>
        </w:rPr>
        <w:lastRenderedPageBreak/>
        <w:t>2</w:t>
      </w:r>
      <w:r w:rsidRPr="007F79A5">
        <w:rPr>
          <w:b/>
          <w:kern w:val="44"/>
          <w:sz w:val="32"/>
          <w:szCs w:val="20"/>
        </w:rPr>
        <w:t xml:space="preserve">　</w:t>
      </w:r>
      <w:r w:rsidR="003E4965" w:rsidRPr="007F79A5">
        <w:rPr>
          <w:b/>
          <w:kern w:val="44"/>
          <w:sz w:val="32"/>
          <w:szCs w:val="20"/>
        </w:rPr>
        <w:t>术</w:t>
      </w:r>
      <w:r w:rsidR="00BC03B3" w:rsidRPr="007F79A5">
        <w:rPr>
          <w:b/>
          <w:kern w:val="44"/>
          <w:sz w:val="32"/>
          <w:szCs w:val="20"/>
        </w:rPr>
        <w:t xml:space="preserve">　　</w:t>
      </w:r>
      <w:r w:rsidR="003E4965" w:rsidRPr="007F79A5">
        <w:rPr>
          <w:b/>
          <w:kern w:val="44"/>
          <w:sz w:val="32"/>
          <w:szCs w:val="20"/>
        </w:rPr>
        <w:t>语</w:t>
      </w:r>
      <w:bookmarkEnd w:id="16"/>
      <w:bookmarkEnd w:id="21"/>
      <w:bookmarkEnd w:id="22"/>
      <w:bookmarkEnd w:id="23"/>
      <w:bookmarkEnd w:id="24"/>
    </w:p>
    <w:p w14:paraId="3CE0F1D3" w14:textId="77777777" w:rsidR="003E4965" w:rsidRPr="007F79A5" w:rsidRDefault="003E4965" w:rsidP="00A7107E">
      <w:pPr>
        <w:snapToGrid w:val="0"/>
        <w:rPr>
          <w:szCs w:val="24"/>
        </w:rPr>
      </w:pPr>
      <w:r w:rsidRPr="007F79A5">
        <w:rPr>
          <w:b/>
          <w:szCs w:val="24"/>
        </w:rPr>
        <w:t>2.0.1</w:t>
      </w:r>
      <w:r w:rsidRPr="007F79A5">
        <w:rPr>
          <w:szCs w:val="24"/>
        </w:rPr>
        <w:t xml:space="preserve">　</w:t>
      </w:r>
      <w:r w:rsidR="002D6A31" w:rsidRPr="007F79A5">
        <w:rPr>
          <w:szCs w:val="24"/>
        </w:rPr>
        <w:t>空气</w:t>
      </w:r>
      <w:r w:rsidR="0087474F" w:rsidRPr="007F79A5">
        <w:rPr>
          <w:szCs w:val="24"/>
        </w:rPr>
        <w:t>微生物</w:t>
      </w:r>
      <w:r w:rsidR="002D6A31" w:rsidRPr="007F79A5">
        <w:rPr>
          <w:szCs w:val="24"/>
        </w:rPr>
        <w:t>污染</w:t>
      </w:r>
      <w:r w:rsidR="00BF5319" w:rsidRPr="007F79A5">
        <w:rPr>
          <w:szCs w:val="24"/>
        </w:rPr>
        <w:t xml:space="preserve"> </w:t>
      </w:r>
      <w:r w:rsidR="002D6A31" w:rsidRPr="007F79A5">
        <w:rPr>
          <w:szCs w:val="24"/>
        </w:rPr>
        <w:t>airborne microbial contamination</w:t>
      </w:r>
    </w:p>
    <w:p w14:paraId="1CAA0066" w14:textId="1E5D6394" w:rsidR="002D6A31" w:rsidRPr="007F79A5" w:rsidRDefault="003E4965" w:rsidP="00A7107E">
      <w:pPr>
        <w:snapToGrid w:val="0"/>
        <w:ind w:firstLineChars="175" w:firstLine="420"/>
        <w:rPr>
          <w:szCs w:val="24"/>
        </w:rPr>
      </w:pPr>
      <w:r w:rsidRPr="007F79A5">
        <w:rPr>
          <w:szCs w:val="24"/>
        </w:rPr>
        <w:t>悬浮在</w:t>
      </w:r>
      <w:r w:rsidR="00B70A4B" w:rsidRPr="007F79A5">
        <w:rPr>
          <w:szCs w:val="24"/>
        </w:rPr>
        <w:t>建筑</w:t>
      </w:r>
      <w:r w:rsidR="002D6A31" w:rsidRPr="007F79A5">
        <w:rPr>
          <w:szCs w:val="24"/>
        </w:rPr>
        <w:t>室内</w:t>
      </w:r>
      <w:r w:rsidRPr="007F79A5">
        <w:rPr>
          <w:szCs w:val="24"/>
        </w:rPr>
        <w:t>空气中</w:t>
      </w:r>
      <w:r w:rsidR="002D6A31" w:rsidRPr="007F79A5">
        <w:rPr>
          <w:szCs w:val="24"/>
        </w:rPr>
        <w:t>的微生物</w:t>
      </w:r>
      <w:r w:rsidR="008739C1">
        <w:rPr>
          <w:rFonts w:hint="eastAsia"/>
          <w:szCs w:val="24"/>
        </w:rPr>
        <w:t>气溶胶</w:t>
      </w:r>
      <w:r w:rsidR="002D6A31" w:rsidRPr="007F79A5">
        <w:rPr>
          <w:szCs w:val="24"/>
        </w:rPr>
        <w:t>，主要有附着于尘埃上从地面飞起的球菌属、形成孢子的好氧性杆菌、霉菌孢子等。</w:t>
      </w:r>
    </w:p>
    <w:p w14:paraId="40DE0D3D" w14:textId="77777777" w:rsidR="000A71AC" w:rsidRPr="007F79A5" w:rsidRDefault="000A71AC" w:rsidP="00A7107E">
      <w:pPr>
        <w:snapToGrid w:val="0"/>
        <w:rPr>
          <w:szCs w:val="24"/>
        </w:rPr>
      </w:pPr>
      <w:r w:rsidRPr="007F79A5">
        <w:rPr>
          <w:b/>
          <w:bCs/>
          <w:szCs w:val="24"/>
        </w:rPr>
        <w:t>2.0.2</w:t>
      </w:r>
      <w:r w:rsidRPr="007F79A5">
        <w:rPr>
          <w:szCs w:val="24"/>
        </w:rPr>
        <w:t xml:space="preserve">　微生物气溶胶</w:t>
      </w:r>
      <w:r w:rsidRPr="007F79A5">
        <w:rPr>
          <w:szCs w:val="24"/>
        </w:rPr>
        <w:t xml:space="preserve"> microbial aerosols</w:t>
      </w:r>
    </w:p>
    <w:p w14:paraId="21AEC23E" w14:textId="77777777" w:rsidR="000A71AC" w:rsidRPr="00060E84" w:rsidRDefault="000A71AC" w:rsidP="00A7107E">
      <w:pPr>
        <w:snapToGrid w:val="0"/>
        <w:ind w:firstLineChars="175" w:firstLine="420"/>
        <w:rPr>
          <w:color w:val="000000" w:themeColor="text1"/>
          <w:szCs w:val="24"/>
        </w:rPr>
      </w:pPr>
      <w:r w:rsidRPr="00060E84">
        <w:rPr>
          <w:color w:val="000000" w:themeColor="text1"/>
          <w:szCs w:val="24"/>
        </w:rPr>
        <w:t>含有生物性粒子的气溶胶。包括细菌、病毒以及致敏花粉、霉菌孢子、蕨类孢子和寄生虫卵等，除具有一般气溶胶的特性以外，还具有传染性、致敏性等。</w:t>
      </w:r>
    </w:p>
    <w:p w14:paraId="4145CD04" w14:textId="108E5E7E" w:rsidR="006F5F99" w:rsidRPr="00060E84" w:rsidRDefault="006F5F99" w:rsidP="00A7107E">
      <w:pPr>
        <w:adjustRightInd w:val="0"/>
        <w:snapToGrid w:val="0"/>
        <w:rPr>
          <w:color w:val="000000" w:themeColor="text1"/>
          <w:szCs w:val="24"/>
        </w:rPr>
      </w:pPr>
      <w:r w:rsidRPr="00060E84">
        <w:rPr>
          <w:b/>
          <w:color w:val="000000" w:themeColor="text1"/>
          <w:szCs w:val="24"/>
        </w:rPr>
        <w:t>2.0.</w:t>
      </w:r>
      <w:r w:rsidR="00370782" w:rsidRPr="00060E84">
        <w:rPr>
          <w:b/>
          <w:color w:val="000000" w:themeColor="text1"/>
          <w:szCs w:val="24"/>
        </w:rPr>
        <w:t>3</w:t>
      </w:r>
      <w:r w:rsidR="0037545E" w:rsidRPr="00060E84">
        <w:rPr>
          <w:b/>
          <w:color w:val="000000" w:themeColor="text1"/>
          <w:szCs w:val="24"/>
        </w:rPr>
        <w:t xml:space="preserve">　</w:t>
      </w:r>
      <w:r w:rsidR="00370782" w:rsidRPr="00060E84">
        <w:rPr>
          <w:rFonts w:hint="eastAsia"/>
          <w:color w:val="000000" w:themeColor="text1"/>
          <w:szCs w:val="24"/>
        </w:rPr>
        <w:t>空气</w:t>
      </w:r>
      <w:r w:rsidRPr="00060E84">
        <w:rPr>
          <w:color w:val="000000" w:themeColor="text1"/>
          <w:szCs w:val="24"/>
        </w:rPr>
        <w:t>细菌</w:t>
      </w:r>
      <w:r w:rsidR="00370782" w:rsidRPr="00060E84">
        <w:rPr>
          <w:rFonts w:hint="eastAsia"/>
          <w:color w:val="000000" w:themeColor="text1"/>
          <w:szCs w:val="24"/>
        </w:rPr>
        <w:t>浓度</w:t>
      </w:r>
      <w:r w:rsidRPr="00060E84">
        <w:rPr>
          <w:color w:val="000000" w:themeColor="text1"/>
          <w:szCs w:val="24"/>
        </w:rPr>
        <w:t xml:space="preserve"> </w:t>
      </w:r>
      <w:r w:rsidR="00370782" w:rsidRPr="00060E84">
        <w:rPr>
          <w:rFonts w:hint="eastAsia"/>
          <w:color w:val="000000" w:themeColor="text1"/>
          <w:szCs w:val="24"/>
        </w:rPr>
        <w:t>a</w:t>
      </w:r>
      <w:r w:rsidR="00370782" w:rsidRPr="00060E84">
        <w:rPr>
          <w:color w:val="000000" w:themeColor="text1"/>
          <w:szCs w:val="24"/>
        </w:rPr>
        <w:t xml:space="preserve">irborne bacteria </w:t>
      </w:r>
      <w:r w:rsidR="00370782" w:rsidRPr="00060E84">
        <w:rPr>
          <w:rFonts w:hint="eastAsia"/>
          <w:color w:val="000000" w:themeColor="text1"/>
          <w:szCs w:val="24"/>
        </w:rPr>
        <w:t>concentration</w:t>
      </w:r>
    </w:p>
    <w:p w14:paraId="2DD6E733" w14:textId="16B1A3C7" w:rsidR="006F5F99" w:rsidRPr="00060E84" w:rsidRDefault="006F5F99" w:rsidP="00A7107E">
      <w:pPr>
        <w:adjustRightInd w:val="0"/>
        <w:snapToGrid w:val="0"/>
        <w:ind w:firstLineChars="200" w:firstLine="480"/>
        <w:rPr>
          <w:color w:val="000000" w:themeColor="text1"/>
          <w:szCs w:val="24"/>
        </w:rPr>
      </w:pPr>
      <w:r w:rsidRPr="00060E84">
        <w:rPr>
          <w:color w:val="000000" w:themeColor="text1"/>
          <w:szCs w:val="24"/>
        </w:rPr>
        <w:t>空气中采集的样品，在营养琼脂培养基上</w:t>
      </w:r>
      <w:r w:rsidR="00766AE1" w:rsidRPr="00060E84">
        <w:rPr>
          <w:color w:val="000000" w:themeColor="text1"/>
          <w:szCs w:val="24"/>
        </w:rPr>
        <w:t>经</w:t>
      </w:r>
      <w:r w:rsidRPr="00060E84">
        <w:rPr>
          <w:color w:val="000000" w:themeColor="text1"/>
          <w:szCs w:val="24"/>
        </w:rPr>
        <w:t>37℃</w:t>
      </w:r>
      <w:r w:rsidRPr="00060E84">
        <w:rPr>
          <w:color w:val="000000" w:themeColor="text1"/>
          <w:szCs w:val="24"/>
        </w:rPr>
        <w:t>培养箱中培养</w:t>
      </w:r>
      <w:r w:rsidRPr="00060E84">
        <w:rPr>
          <w:color w:val="000000" w:themeColor="text1"/>
          <w:szCs w:val="24"/>
        </w:rPr>
        <w:t>48h</w:t>
      </w:r>
      <w:r w:rsidRPr="00060E84">
        <w:rPr>
          <w:color w:val="000000" w:themeColor="text1"/>
          <w:szCs w:val="24"/>
        </w:rPr>
        <w:t>所生长形成</w:t>
      </w:r>
      <w:r w:rsidR="004B663A" w:rsidRPr="00060E84">
        <w:rPr>
          <w:rFonts w:hint="eastAsia"/>
          <w:color w:val="000000" w:themeColor="text1"/>
          <w:szCs w:val="24"/>
        </w:rPr>
        <w:t>细菌</w:t>
      </w:r>
      <w:r w:rsidRPr="00060E84">
        <w:rPr>
          <w:color w:val="000000" w:themeColor="text1"/>
          <w:szCs w:val="24"/>
        </w:rPr>
        <w:t>菌落总数</w:t>
      </w:r>
      <w:r w:rsidR="00370782" w:rsidRPr="00060E84">
        <w:rPr>
          <w:rFonts w:hint="eastAsia"/>
          <w:color w:val="000000" w:themeColor="text1"/>
          <w:szCs w:val="24"/>
        </w:rPr>
        <w:t>（</w:t>
      </w:r>
      <w:r w:rsidR="00370782" w:rsidRPr="00060E84">
        <w:rPr>
          <w:rFonts w:hint="eastAsia"/>
          <w:color w:val="000000" w:themeColor="text1"/>
          <w:szCs w:val="24"/>
        </w:rPr>
        <w:t>CFU</w:t>
      </w:r>
      <w:r w:rsidR="00370782" w:rsidRPr="00060E84">
        <w:rPr>
          <w:color w:val="000000" w:themeColor="text1"/>
          <w:szCs w:val="24"/>
        </w:rPr>
        <w:t>/</w:t>
      </w:r>
      <w:r w:rsidR="00370782" w:rsidRPr="00060E84">
        <w:rPr>
          <w:rFonts w:hint="eastAsia"/>
          <w:color w:val="000000" w:themeColor="text1"/>
          <w:szCs w:val="24"/>
        </w:rPr>
        <w:t>m</w:t>
      </w:r>
      <w:r w:rsidR="00370782" w:rsidRPr="00060E84">
        <w:rPr>
          <w:rFonts w:hint="eastAsia"/>
          <w:color w:val="000000" w:themeColor="text1"/>
          <w:szCs w:val="24"/>
          <w:vertAlign w:val="superscript"/>
        </w:rPr>
        <w:t>2</w:t>
      </w:r>
      <w:r w:rsidR="00370782" w:rsidRPr="00060E84">
        <w:rPr>
          <w:rFonts w:hint="eastAsia"/>
          <w:color w:val="000000" w:themeColor="text1"/>
          <w:szCs w:val="24"/>
        </w:rPr>
        <w:t>）经换算后所得</w:t>
      </w:r>
      <w:r w:rsidR="00173C52" w:rsidRPr="00060E84">
        <w:rPr>
          <w:rFonts w:hint="eastAsia"/>
          <w:color w:val="000000" w:themeColor="text1"/>
          <w:szCs w:val="24"/>
        </w:rPr>
        <w:t>的</w:t>
      </w:r>
      <w:r w:rsidR="00370782" w:rsidRPr="00060E84">
        <w:rPr>
          <w:rFonts w:hint="eastAsia"/>
          <w:color w:val="000000" w:themeColor="text1"/>
          <w:szCs w:val="24"/>
        </w:rPr>
        <w:t>每立方米</w:t>
      </w:r>
      <w:r w:rsidR="005A00CA" w:rsidRPr="00060E84">
        <w:rPr>
          <w:rFonts w:hint="eastAsia"/>
          <w:color w:val="000000" w:themeColor="text1"/>
          <w:szCs w:val="24"/>
        </w:rPr>
        <w:t>空气</w:t>
      </w:r>
      <w:r w:rsidR="00370782" w:rsidRPr="00060E84">
        <w:rPr>
          <w:rFonts w:hint="eastAsia"/>
          <w:color w:val="000000" w:themeColor="text1"/>
          <w:szCs w:val="24"/>
        </w:rPr>
        <w:t>细菌总数（</w:t>
      </w:r>
      <w:r w:rsidR="00370782" w:rsidRPr="00060E84">
        <w:rPr>
          <w:rFonts w:hint="eastAsia"/>
          <w:color w:val="000000" w:themeColor="text1"/>
          <w:szCs w:val="24"/>
        </w:rPr>
        <w:t>CFU</w:t>
      </w:r>
      <w:r w:rsidR="00370782" w:rsidRPr="00060E84">
        <w:rPr>
          <w:color w:val="000000" w:themeColor="text1"/>
          <w:szCs w:val="24"/>
        </w:rPr>
        <w:t>/</w:t>
      </w:r>
      <w:r w:rsidR="00370782" w:rsidRPr="00060E84">
        <w:rPr>
          <w:rFonts w:hint="eastAsia"/>
          <w:color w:val="000000" w:themeColor="text1"/>
          <w:szCs w:val="24"/>
        </w:rPr>
        <w:t>m</w:t>
      </w:r>
      <w:r w:rsidR="00370782" w:rsidRPr="00060E84">
        <w:rPr>
          <w:rFonts w:hint="eastAsia"/>
          <w:color w:val="000000" w:themeColor="text1"/>
          <w:szCs w:val="24"/>
          <w:vertAlign w:val="superscript"/>
        </w:rPr>
        <w:t>3</w:t>
      </w:r>
      <w:r w:rsidR="00370782" w:rsidRPr="00060E84">
        <w:rPr>
          <w:rFonts w:hint="eastAsia"/>
          <w:color w:val="000000" w:themeColor="text1"/>
          <w:szCs w:val="24"/>
        </w:rPr>
        <w:t>）</w:t>
      </w:r>
      <w:r w:rsidRPr="00060E84">
        <w:rPr>
          <w:color w:val="000000" w:themeColor="text1"/>
          <w:szCs w:val="24"/>
        </w:rPr>
        <w:t>。</w:t>
      </w:r>
    </w:p>
    <w:p w14:paraId="287053B7" w14:textId="7705F5EB" w:rsidR="00766AE1" w:rsidRPr="00060E84" w:rsidRDefault="00BE3F7D" w:rsidP="00A7107E">
      <w:pPr>
        <w:adjustRightInd w:val="0"/>
        <w:snapToGrid w:val="0"/>
        <w:rPr>
          <w:color w:val="000000" w:themeColor="text1"/>
          <w:szCs w:val="24"/>
        </w:rPr>
      </w:pPr>
      <w:r w:rsidRPr="00060E84">
        <w:rPr>
          <w:b/>
          <w:color w:val="000000" w:themeColor="text1"/>
          <w:szCs w:val="24"/>
        </w:rPr>
        <w:t>2.0.4</w:t>
      </w:r>
      <w:r w:rsidR="00766AE1" w:rsidRPr="00060E84">
        <w:rPr>
          <w:b/>
          <w:color w:val="000000" w:themeColor="text1"/>
          <w:szCs w:val="24"/>
        </w:rPr>
        <w:t xml:space="preserve">　</w:t>
      </w:r>
      <w:r w:rsidR="00370782" w:rsidRPr="00060E84">
        <w:rPr>
          <w:rFonts w:hint="eastAsia"/>
          <w:color w:val="000000" w:themeColor="text1"/>
          <w:szCs w:val="24"/>
        </w:rPr>
        <w:t>空气真菌浓度</w:t>
      </w:r>
      <w:r w:rsidR="00370782" w:rsidRPr="00060E84">
        <w:rPr>
          <w:color w:val="000000" w:themeColor="text1"/>
          <w:szCs w:val="24"/>
        </w:rPr>
        <w:t xml:space="preserve"> airborne fungal concentration</w:t>
      </w:r>
    </w:p>
    <w:p w14:paraId="78485231" w14:textId="327EBE39" w:rsidR="00766AE1" w:rsidRPr="00060E84" w:rsidRDefault="00766AE1" w:rsidP="00A7107E">
      <w:pPr>
        <w:adjustRightInd w:val="0"/>
        <w:snapToGrid w:val="0"/>
        <w:ind w:firstLineChars="200" w:firstLine="480"/>
        <w:rPr>
          <w:color w:val="000000" w:themeColor="text1"/>
          <w:szCs w:val="24"/>
        </w:rPr>
      </w:pPr>
      <w:r w:rsidRPr="00060E84">
        <w:rPr>
          <w:color w:val="000000" w:themeColor="text1"/>
          <w:szCs w:val="24"/>
        </w:rPr>
        <w:t>空气中采集的样品，在沙氏琼脂培养基上经</w:t>
      </w:r>
      <w:r w:rsidRPr="00060E84">
        <w:rPr>
          <w:color w:val="000000" w:themeColor="text1"/>
          <w:szCs w:val="24"/>
        </w:rPr>
        <w:t>28℃</w:t>
      </w:r>
      <w:r w:rsidRPr="00060E84">
        <w:rPr>
          <w:color w:val="000000" w:themeColor="text1"/>
          <w:szCs w:val="24"/>
        </w:rPr>
        <w:t>培养箱中培养</w:t>
      </w:r>
      <w:r w:rsidRPr="00060E84">
        <w:rPr>
          <w:color w:val="000000" w:themeColor="text1"/>
          <w:szCs w:val="24"/>
        </w:rPr>
        <w:t>5d</w:t>
      </w:r>
      <w:r w:rsidR="005A00CA" w:rsidRPr="00060E84">
        <w:rPr>
          <w:color w:val="000000" w:themeColor="text1"/>
          <w:szCs w:val="24"/>
        </w:rPr>
        <w:t>所生长形成</w:t>
      </w:r>
      <w:r w:rsidR="004B663A" w:rsidRPr="00060E84">
        <w:rPr>
          <w:rFonts w:hint="eastAsia"/>
          <w:color w:val="000000" w:themeColor="text1"/>
          <w:szCs w:val="24"/>
        </w:rPr>
        <w:t>真菌</w:t>
      </w:r>
      <w:r w:rsidR="005A00CA" w:rsidRPr="00060E84">
        <w:rPr>
          <w:color w:val="000000" w:themeColor="text1"/>
          <w:szCs w:val="24"/>
        </w:rPr>
        <w:t>菌落</w:t>
      </w:r>
      <w:r w:rsidR="005A00CA" w:rsidRPr="00060E84">
        <w:rPr>
          <w:rFonts w:hint="eastAsia"/>
          <w:color w:val="000000" w:themeColor="text1"/>
          <w:szCs w:val="24"/>
        </w:rPr>
        <w:t>总数（</w:t>
      </w:r>
      <w:r w:rsidR="005A00CA" w:rsidRPr="00060E84">
        <w:rPr>
          <w:rFonts w:hint="eastAsia"/>
          <w:color w:val="000000" w:themeColor="text1"/>
          <w:szCs w:val="24"/>
        </w:rPr>
        <w:t>CFU</w:t>
      </w:r>
      <w:r w:rsidR="005A00CA" w:rsidRPr="00060E84">
        <w:rPr>
          <w:color w:val="000000" w:themeColor="text1"/>
          <w:szCs w:val="24"/>
        </w:rPr>
        <w:t>/</w:t>
      </w:r>
      <w:r w:rsidR="005A00CA" w:rsidRPr="00060E84">
        <w:rPr>
          <w:rFonts w:hint="eastAsia"/>
          <w:color w:val="000000" w:themeColor="text1"/>
          <w:szCs w:val="24"/>
        </w:rPr>
        <w:t>m</w:t>
      </w:r>
      <w:r w:rsidR="005A00CA" w:rsidRPr="00060E84">
        <w:rPr>
          <w:rFonts w:hint="eastAsia"/>
          <w:color w:val="000000" w:themeColor="text1"/>
          <w:szCs w:val="24"/>
          <w:vertAlign w:val="superscript"/>
        </w:rPr>
        <w:t>2</w:t>
      </w:r>
      <w:r w:rsidR="005A00CA" w:rsidRPr="00060E84">
        <w:rPr>
          <w:rFonts w:hint="eastAsia"/>
          <w:color w:val="000000" w:themeColor="text1"/>
          <w:szCs w:val="24"/>
        </w:rPr>
        <w:t>）经换算后所得的每立方米空气真菌总数（</w:t>
      </w:r>
      <w:r w:rsidR="005A00CA" w:rsidRPr="00060E84">
        <w:rPr>
          <w:rFonts w:hint="eastAsia"/>
          <w:color w:val="000000" w:themeColor="text1"/>
          <w:szCs w:val="24"/>
        </w:rPr>
        <w:t>CFU</w:t>
      </w:r>
      <w:r w:rsidR="005A00CA" w:rsidRPr="00060E84">
        <w:rPr>
          <w:color w:val="000000" w:themeColor="text1"/>
          <w:szCs w:val="24"/>
        </w:rPr>
        <w:t>/</w:t>
      </w:r>
      <w:r w:rsidR="005A00CA" w:rsidRPr="00060E84">
        <w:rPr>
          <w:rFonts w:hint="eastAsia"/>
          <w:color w:val="000000" w:themeColor="text1"/>
          <w:szCs w:val="24"/>
        </w:rPr>
        <w:t>m</w:t>
      </w:r>
      <w:r w:rsidR="005A00CA" w:rsidRPr="00060E84">
        <w:rPr>
          <w:rFonts w:hint="eastAsia"/>
          <w:color w:val="000000" w:themeColor="text1"/>
          <w:szCs w:val="24"/>
          <w:vertAlign w:val="superscript"/>
        </w:rPr>
        <w:t>3</w:t>
      </w:r>
      <w:r w:rsidR="005A00CA" w:rsidRPr="00060E84">
        <w:rPr>
          <w:rFonts w:hint="eastAsia"/>
          <w:color w:val="000000" w:themeColor="text1"/>
          <w:szCs w:val="24"/>
        </w:rPr>
        <w:t>）</w:t>
      </w:r>
      <w:r w:rsidR="005A00CA" w:rsidRPr="00060E84">
        <w:rPr>
          <w:color w:val="000000" w:themeColor="text1"/>
          <w:szCs w:val="24"/>
        </w:rPr>
        <w:t>。</w:t>
      </w:r>
    </w:p>
    <w:p w14:paraId="09862348" w14:textId="7D76C470" w:rsidR="006F5F99" w:rsidRPr="00060E84" w:rsidRDefault="006F5F99" w:rsidP="00A7107E">
      <w:pPr>
        <w:adjustRightInd w:val="0"/>
        <w:snapToGrid w:val="0"/>
        <w:rPr>
          <w:color w:val="000000" w:themeColor="text1"/>
          <w:szCs w:val="24"/>
        </w:rPr>
      </w:pPr>
      <w:r w:rsidRPr="00060E84">
        <w:rPr>
          <w:b/>
          <w:color w:val="000000" w:themeColor="text1"/>
          <w:szCs w:val="24"/>
        </w:rPr>
        <w:t>2.0.</w:t>
      </w:r>
      <w:r w:rsidR="00BE3F7D" w:rsidRPr="00060E84">
        <w:rPr>
          <w:b/>
          <w:color w:val="000000" w:themeColor="text1"/>
          <w:szCs w:val="24"/>
        </w:rPr>
        <w:t>5</w:t>
      </w:r>
      <w:r w:rsidR="0037545E" w:rsidRPr="00060E84">
        <w:rPr>
          <w:b/>
          <w:color w:val="000000" w:themeColor="text1"/>
          <w:szCs w:val="24"/>
        </w:rPr>
        <w:t xml:space="preserve">　</w:t>
      </w:r>
      <w:r w:rsidRPr="00060E84">
        <w:rPr>
          <w:color w:val="000000" w:themeColor="text1"/>
          <w:szCs w:val="24"/>
        </w:rPr>
        <w:t>撞击法</w:t>
      </w:r>
      <w:r w:rsidRPr="00060E84">
        <w:rPr>
          <w:color w:val="000000" w:themeColor="text1"/>
          <w:szCs w:val="24"/>
        </w:rPr>
        <w:t xml:space="preserve"> impacting method</w:t>
      </w:r>
    </w:p>
    <w:p w14:paraId="7A042FD5" w14:textId="1C261C38" w:rsidR="006F5F99" w:rsidRPr="007F79A5" w:rsidRDefault="006F5F99" w:rsidP="00A7107E">
      <w:pPr>
        <w:adjustRightInd w:val="0"/>
        <w:snapToGrid w:val="0"/>
        <w:ind w:firstLineChars="200" w:firstLine="480"/>
        <w:rPr>
          <w:szCs w:val="24"/>
        </w:rPr>
      </w:pPr>
      <w:r w:rsidRPr="007F79A5">
        <w:rPr>
          <w:szCs w:val="24"/>
        </w:rPr>
        <w:t>采用撞击式空气微生物采样器，使空气通过狭缝或小孔产生高速气流，从而将悬浮在空气中的微生物</w:t>
      </w:r>
      <w:r w:rsidR="008739C1">
        <w:rPr>
          <w:rFonts w:hint="eastAsia"/>
          <w:szCs w:val="24"/>
        </w:rPr>
        <w:t>气溶胶</w:t>
      </w:r>
      <w:r w:rsidRPr="007F79A5">
        <w:rPr>
          <w:szCs w:val="24"/>
        </w:rPr>
        <w:t>采集到营养琼脂平板上，经实验室培养后得到菌落数的测定方法。</w:t>
      </w:r>
    </w:p>
    <w:p w14:paraId="27D88588" w14:textId="5B13FA8D" w:rsidR="009B0875" w:rsidRPr="007F79A5" w:rsidRDefault="009B0875" w:rsidP="00A7107E">
      <w:pPr>
        <w:snapToGrid w:val="0"/>
        <w:rPr>
          <w:szCs w:val="24"/>
        </w:rPr>
      </w:pPr>
      <w:r w:rsidRPr="007F79A5">
        <w:rPr>
          <w:b/>
          <w:szCs w:val="24"/>
        </w:rPr>
        <w:t>2.0.</w:t>
      </w:r>
      <w:r w:rsidR="00BE3F7D">
        <w:rPr>
          <w:b/>
          <w:szCs w:val="24"/>
        </w:rPr>
        <w:t>6</w:t>
      </w:r>
      <w:r w:rsidRPr="007F79A5">
        <w:rPr>
          <w:b/>
          <w:szCs w:val="24"/>
        </w:rPr>
        <w:t xml:space="preserve">　</w:t>
      </w:r>
      <w:r w:rsidRPr="007F79A5">
        <w:rPr>
          <w:szCs w:val="24"/>
        </w:rPr>
        <w:t>被动控制技术</w:t>
      </w:r>
      <w:r w:rsidRPr="007F79A5">
        <w:rPr>
          <w:szCs w:val="24"/>
        </w:rPr>
        <w:t xml:space="preserve"> passive control technology</w:t>
      </w:r>
    </w:p>
    <w:p w14:paraId="3887711F" w14:textId="0638ABE0" w:rsidR="009B0875" w:rsidRPr="007F79A5" w:rsidRDefault="009B0875" w:rsidP="00A7107E">
      <w:pPr>
        <w:snapToGrid w:val="0"/>
        <w:ind w:firstLineChars="200" w:firstLine="480"/>
        <w:rPr>
          <w:szCs w:val="24"/>
        </w:rPr>
      </w:pPr>
      <w:r w:rsidRPr="007F79A5">
        <w:rPr>
          <w:szCs w:val="24"/>
        </w:rPr>
        <w:t>指</w:t>
      </w:r>
      <w:r w:rsidR="002F6CD3" w:rsidRPr="007F79A5">
        <w:rPr>
          <w:szCs w:val="24"/>
        </w:rPr>
        <w:t>通过提高</w:t>
      </w:r>
      <w:r w:rsidRPr="007F79A5">
        <w:rPr>
          <w:szCs w:val="24"/>
        </w:rPr>
        <w:t>建筑</w:t>
      </w:r>
      <w:r w:rsidR="002F6CD3" w:rsidRPr="007F79A5">
        <w:rPr>
          <w:szCs w:val="24"/>
        </w:rPr>
        <w:t>围护结构防霉抑菌特性或采用抗菌材料等方式，</w:t>
      </w:r>
      <w:r w:rsidRPr="007F79A5">
        <w:rPr>
          <w:szCs w:val="24"/>
        </w:rPr>
        <w:t>无需</w:t>
      </w:r>
      <w:r w:rsidR="00A7107E">
        <w:rPr>
          <w:rFonts w:hint="eastAsia"/>
          <w:szCs w:val="24"/>
        </w:rPr>
        <w:t>额外</w:t>
      </w:r>
      <w:r w:rsidR="002127D3" w:rsidRPr="007F79A5">
        <w:rPr>
          <w:szCs w:val="24"/>
        </w:rPr>
        <w:t>耗能</w:t>
      </w:r>
      <w:r w:rsidR="002F6CD3" w:rsidRPr="007F79A5">
        <w:rPr>
          <w:szCs w:val="24"/>
        </w:rPr>
        <w:t>即可实现的室内空气微生物污染</w:t>
      </w:r>
      <w:r w:rsidRPr="007F79A5">
        <w:rPr>
          <w:szCs w:val="24"/>
        </w:rPr>
        <w:t>控制</w:t>
      </w:r>
      <w:r w:rsidR="002F6CD3" w:rsidRPr="007F79A5">
        <w:rPr>
          <w:szCs w:val="24"/>
        </w:rPr>
        <w:t>技术</w:t>
      </w:r>
      <w:r w:rsidRPr="007F79A5">
        <w:rPr>
          <w:szCs w:val="24"/>
        </w:rPr>
        <w:t>。</w:t>
      </w:r>
    </w:p>
    <w:p w14:paraId="3F0B8D60" w14:textId="4B7B6598" w:rsidR="00EE2080" w:rsidRPr="007F79A5" w:rsidRDefault="00EE2080" w:rsidP="00A7107E">
      <w:pPr>
        <w:snapToGrid w:val="0"/>
        <w:rPr>
          <w:szCs w:val="24"/>
        </w:rPr>
      </w:pPr>
      <w:r w:rsidRPr="007F79A5">
        <w:rPr>
          <w:b/>
          <w:szCs w:val="24"/>
        </w:rPr>
        <w:t>2.0.</w:t>
      </w:r>
      <w:r w:rsidR="00BE3F7D">
        <w:rPr>
          <w:b/>
          <w:szCs w:val="24"/>
        </w:rPr>
        <w:t>7</w:t>
      </w:r>
      <w:r w:rsidRPr="007F79A5">
        <w:rPr>
          <w:b/>
          <w:szCs w:val="24"/>
        </w:rPr>
        <w:t xml:space="preserve">　</w:t>
      </w:r>
      <w:r w:rsidRPr="007F79A5">
        <w:rPr>
          <w:szCs w:val="24"/>
        </w:rPr>
        <w:t>主动控制技术</w:t>
      </w:r>
      <w:r w:rsidRPr="007F79A5">
        <w:rPr>
          <w:szCs w:val="24"/>
        </w:rPr>
        <w:t xml:space="preserve"> active control technology</w:t>
      </w:r>
    </w:p>
    <w:p w14:paraId="005A9B8F" w14:textId="49B51730" w:rsidR="008D01D4" w:rsidRPr="007F79A5" w:rsidRDefault="00EE2080" w:rsidP="00A7107E">
      <w:pPr>
        <w:snapToGrid w:val="0"/>
        <w:ind w:firstLineChars="200" w:firstLine="480"/>
        <w:rPr>
          <w:szCs w:val="24"/>
        </w:rPr>
      </w:pPr>
      <w:r w:rsidRPr="007F79A5">
        <w:rPr>
          <w:szCs w:val="24"/>
        </w:rPr>
        <w:t>指</w:t>
      </w:r>
      <w:r w:rsidR="00064F6D" w:rsidRPr="007F79A5">
        <w:rPr>
          <w:szCs w:val="24"/>
        </w:rPr>
        <w:t>需</w:t>
      </w:r>
      <w:r w:rsidRPr="007F79A5">
        <w:rPr>
          <w:szCs w:val="24"/>
        </w:rPr>
        <w:t>通过</w:t>
      </w:r>
      <w:r w:rsidR="00A7107E">
        <w:rPr>
          <w:rFonts w:hint="eastAsia"/>
          <w:szCs w:val="24"/>
        </w:rPr>
        <w:t>额外</w:t>
      </w:r>
      <w:r w:rsidR="002127D3" w:rsidRPr="007F79A5">
        <w:rPr>
          <w:szCs w:val="24"/>
        </w:rPr>
        <w:t>耗能</w:t>
      </w:r>
      <w:r w:rsidR="00064F6D" w:rsidRPr="007F79A5">
        <w:rPr>
          <w:szCs w:val="24"/>
        </w:rPr>
        <w:t>才</w:t>
      </w:r>
      <w:r w:rsidRPr="007F79A5">
        <w:rPr>
          <w:szCs w:val="24"/>
        </w:rPr>
        <w:t>可实现的室内空气微生物污染控制技术</w:t>
      </w:r>
      <w:r w:rsidR="00064F6D" w:rsidRPr="007F79A5">
        <w:rPr>
          <w:szCs w:val="24"/>
        </w:rPr>
        <w:t>，如空气净化装置等</w:t>
      </w:r>
      <w:r w:rsidRPr="007F79A5">
        <w:rPr>
          <w:szCs w:val="24"/>
        </w:rPr>
        <w:t>。</w:t>
      </w:r>
    </w:p>
    <w:p w14:paraId="2F0E7333" w14:textId="77777777" w:rsidR="00A85855" w:rsidRPr="007F79A5" w:rsidRDefault="00A85855" w:rsidP="00A7107E">
      <w:pPr>
        <w:ind w:firstLineChars="200" w:firstLine="480"/>
        <w:rPr>
          <w:szCs w:val="24"/>
        </w:rPr>
        <w:sectPr w:rsidR="00A85855" w:rsidRPr="007F79A5" w:rsidSect="00C06699">
          <w:pgSz w:w="11906" w:h="16838"/>
          <w:pgMar w:top="1440" w:right="1800" w:bottom="1440" w:left="1800" w:header="851" w:footer="992" w:gutter="0"/>
          <w:pgNumType w:fmt="numberInDash"/>
          <w:cols w:space="425"/>
          <w:docGrid w:type="lines" w:linePitch="312"/>
        </w:sectPr>
      </w:pPr>
    </w:p>
    <w:p w14:paraId="5866327C" w14:textId="77777777" w:rsidR="003E4965" w:rsidRPr="007F79A5" w:rsidRDefault="003E4965" w:rsidP="00A43E2A">
      <w:pPr>
        <w:keepNext/>
        <w:keepLines/>
        <w:spacing w:beforeLines="50" w:before="156" w:afterLines="50" w:after="156"/>
        <w:jc w:val="center"/>
        <w:outlineLvl w:val="0"/>
        <w:rPr>
          <w:b/>
          <w:kern w:val="44"/>
          <w:sz w:val="32"/>
          <w:szCs w:val="20"/>
        </w:rPr>
      </w:pPr>
      <w:bookmarkStart w:id="25" w:name="_Toc535481018"/>
      <w:bookmarkStart w:id="26" w:name="_Toc1399550"/>
      <w:bookmarkStart w:id="27" w:name="_Toc3214567"/>
      <w:bookmarkStart w:id="28" w:name="_Toc18244320"/>
      <w:bookmarkStart w:id="29" w:name="_Toc25146654"/>
      <w:bookmarkEnd w:id="17"/>
      <w:bookmarkEnd w:id="18"/>
      <w:bookmarkEnd w:id="19"/>
      <w:r w:rsidRPr="007F79A5">
        <w:rPr>
          <w:b/>
          <w:kern w:val="44"/>
          <w:sz w:val="32"/>
          <w:szCs w:val="20"/>
        </w:rPr>
        <w:lastRenderedPageBreak/>
        <w:t>3</w:t>
      </w:r>
      <w:r w:rsidRPr="007F79A5">
        <w:rPr>
          <w:b/>
          <w:kern w:val="44"/>
          <w:sz w:val="32"/>
          <w:szCs w:val="20"/>
        </w:rPr>
        <w:t xml:space="preserve">　</w:t>
      </w:r>
      <w:bookmarkEnd w:id="25"/>
      <w:bookmarkEnd w:id="26"/>
      <w:bookmarkEnd w:id="27"/>
      <w:r w:rsidR="00513D93" w:rsidRPr="007F79A5">
        <w:rPr>
          <w:b/>
          <w:kern w:val="44"/>
          <w:sz w:val="32"/>
          <w:szCs w:val="20"/>
        </w:rPr>
        <w:t>基本要求</w:t>
      </w:r>
      <w:bookmarkEnd w:id="28"/>
      <w:bookmarkEnd w:id="29"/>
    </w:p>
    <w:p w14:paraId="63ABA7CB" w14:textId="5719142E" w:rsidR="004D512A" w:rsidRPr="007F79A5" w:rsidRDefault="006F05CE" w:rsidP="001F7ED4">
      <w:pPr>
        <w:spacing w:line="480" w:lineRule="auto"/>
        <w:rPr>
          <w:szCs w:val="24"/>
        </w:rPr>
      </w:pPr>
      <w:bookmarkStart w:id="30" w:name="_Toc484764415"/>
      <w:r w:rsidRPr="007F79A5">
        <w:rPr>
          <w:b/>
          <w:bCs/>
          <w:szCs w:val="24"/>
        </w:rPr>
        <w:t>3.</w:t>
      </w:r>
      <w:r w:rsidR="007E495B">
        <w:rPr>
          <w:b/>
          <w:bCs/>
          <w:szCs w:val="24"/>
        </w:rPr>
        <w:t>0.1</w:t>
      </w:r>
      <w:r w:rsidR="0037545E" w:rsidRPr="007F79A5">
        <w:rPr>
          <w:szCs w:val="24"/>
        </w:rPr>
        <w:t xml:space="preserve">　</w:t>
      </w:r>
      <w:r w:rsidR="00E80133">
        <w:rPr>
          <w:rFonts w:hint="eastAsia"/>
          <w:szCs w:val="24"/>
        </w:rPr>
        <w:t>采用撞击法检测的</w:t>
      </w:r>
      <w:r w:rsidRPr="007F79A5">
        <w:rPr>
          <w:szCs w:val="24"/>
        </w:rPr>
        <w:t>室内</w:t>
      </w:r>
      <w:r w:rsidR="00890260" w:rsidRPr="007F79A5">
        <w:rPr>
          <w:szCs w:val="24"/>
        </w:rPr>
        <w:t>空气</w:t>
      </w:r>
      <w:r w:rsidRPr="007F79A5">
        <w:rPr>
          <w:szCs w:val="24"/>
        </w:rPr>
        <w:t>细菌</w:t>
      </w:r>
      <w:r w:rsidR="00D833CB" w:rsidRPr="007F79A5">
        <w:rPr>
          <w:szCs w:val="24"/>
        </w:rPr>
        <w:t>浓度</w:t>
      </w:r>
      <w:r w:rsidR="000E26E0" w:rsidRPr="007F79A5">
        <w:rPr>
          <w:szCs w:val="24"/>
        </w:rPr>
        <w:t>限值</w:t>
      </w:r>
      <w:r w:rsidR="00105011" w:rsidRPr="007F79A5">
        <w:rPr>
          <w:szCs w:val="24"/>
        </w:rPr>
        <w:t>应符合</w:t>
      </w:r>
      <w:r w:rsidRPr="007F79A5">
        <w:rPr>
          <w:szCs w:val="24"/>
        </w:rPr>
        <w:t>表</w:t>
      </w:r>
      <w:r w:rsidRPr="007F79A5">
        <w:rPr>
          <w:szCs w:val="24"/>
        </w:rPr>
        <w:t>3.</w:t>
      </w:r>
      <w:r w:rsidR="007E495B">
        <w:rPr>
          <w:szCs w:val="24"/>
        </w:rPr>
        <w:t>0.1</w:t>
      </w:r>
      <w:r w:rsidR="00105011" w:rsidRPr="007F79A5">
        <w:rPr>
          <w:szCs w:val="24"/>
        </w:rPr>
        <w:t>的</w:t>
      </w:r>
      <w:r w:rsidRPr="007F79A5">
        <w:rPr>
          <w:szCs w:val="24"/>
        </w:rPr>
        <w:t>规定</w:t>
      </w:r>
      <w:r w:rsidR="000C357A" w:rsidRPr="007F79A5">
        <w:rPr>
          <w:szCs w:val="24"/>
        </w:rPr>
        <w:t>。</w:t>
      </w:r>
    </w:p>
    <w:p w14:paraId="4B511467" w14:textId="6883A677" w:rsidR="006F05CE" w:rsidRPr="007F79A5" w:rsidRDefault="006F05CE" w:rsidP="001F7ED4">
      <w:pPr>
        <w:spacing w:line="480" w:lineRule="auto"/>
        <w:jc w:val="center"/>
        <w:rPr>
          <w:b/>
          <w:sz w:val="21"/>
          <w:szCs w:val="21"/>
        </w:rPr>
      </w:pPr>
      <w:r w:rsidRPr="007F79A5">
        <w:rPr>
          <w:b/>
          <w:sz w:val="21"/>
          <w:szCs w:val="21"/>
        </w:rPr>
        <w:t>表</w:t>
      </w:r>
      <w:r w:rsidRPr="007F79A5">
        <w:rPr>
          <w:b/>
          <w:sz w:val="21"/>
          <w:szCs w:val="21"/>
        </w:rPr>
        <w:t>3.</w:t>
      </w:r>
      <w:r w:rsidR="007E495B">
        <w:rPr>
          <w:b/>
          <w:sz w:val="21"/>
          <w:szCs w:val="21"/>
        </w:rPr>
        <w:t>0.1</w:t>
      </w:r>
      <w:r w:rsidRPr="007F79A5">
        <w:rPr>
          <w:b/>
          <w:sz w:val="21"/>
          <w:szCs w:val="21"/>
        </w:rPr>
        <w:t xml:space="preserve">  </w:t>
      </w:r>
      <w:r w:rsidRPr="007F79A5">
        <w:rPr>
          <w:b/>
          <w:sz w:val="21"/>
          <w:szCs w:val="21"/>
        </w:rPr>
        <w:t>室内空气</w:t>
      </w:r>
      <w:r w:rsidR="000C357A" w:rsidRPr="007F79A5">
        <w:rPr>
          <w:b/>
          <w:sz w:val="21"/>
          <w:szCs w:val="21"/>
        </w:rPr>
        <w:t>细菌</w:t>
      </w:r>
      <w:r w:rsidR="00D833CB" w:rsidRPr="007F79A5">
        <w:rPr>
          <w:b/>
          <w:sz w:val="21"/>
          <w:szCs w:val="21"/>
        </w:rPr>
        <w:t>浓度</w:t>
      </w:r>
      <w:r w:rsidR="00591CEC" w:rsidRPr="007F79A5">
        <w:rPr>
          <w:b/>
          <w:sz w:val="21"/>
          <w:szCs w:val="21"/>
        </w:rPr>
        <w:t>限值</w:t>
      </w:r>
    </w:p>
    <w:tbl>
      <w:tblPr>
        <w:tblW w:w="49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719"/>
        <w:gridCol w:w="2720"/>
      </w:tblGrid>
      <w:tr w:rsidR="006F05CE" w:rsidRPr="007F79A5" w14:paraId="7C474109" w14:textId="77777777" w:rsidTr="00766AE1">
        <w:trPr>
          <w:trHeight w:val="454"/>
          <w:jc w:val="center"/>
        </w:trPr>
        <w:tc>
          <w:tcPr>
            <w:tcW w:w="1666" w:type="pct"/>
            <w:vAlign w:val="center"/>
          </w:tcPr>
          <w:p w14:paraId="00887E5A" w14:textId="77777777" w:rsidR="006F05CE" w:rsidRPr="007F79A5" w:rsidRDefault="006F05CE" w:rsidP="00766AE1">
            <w:pPr>
              <w:jc w:val="center"/>
              <w:rPr>
                <w:sz w:val="21"/>
                <w:szCs w:val="21"/>
              </w:rPr>
            </w:pPr>
            <w:r w:rsidRPr="007F79A5">
              <w:rPr>
                <w:sz w:val="21"/>
                <w:szCs w:val="21"/>
              </w:rPr>
              <w:t>等级</w:t>
            </w:r>
          </w:p>
        </w:tc>
        <w:tc>
          <w:tcPr>
            <w:tcW w:w="1666" w:type="pct"/>
            <w:vAlign w:val="center"/>
          </w:tcPr>
          <w:p w14:paraId="0F63E863" w14:textId="77777777" w:rsidR="006F05CE" w:rsidRPr="007F79A5" w:rsidRDefault="006F05CE" w:rsidP="00766AE1">
            <w:pPr>
              <w:jc w:val="center"/>
              <w:rPr>
                <w:sz w:val="21"/>
                <w:szCs w:val="21"/>
              </w:rPr>
            </w:pPr>
            <w:r w:rsidRPr="007F79A5">
              <w:rPr>
                <w:sz w:val="21"/>
                <w:szCs w:val="21"/>
              </w:rPr>
              <w:t>推荐值（</w:t>
            </w:r>
            <w:r w:rsidR="00105011" w:rsidRPr="007F79A5">
              <w:rPr>
                <w:sz w:val="21"/>
                <w:szCs w:val="21"/>
              </w:rPr>
              <w:t>CFU</w:t>
            </w:r>
            <w:r w:rsidRPr="007F79A5">
              <w:rPr>
                <w:sz w:val="21"/>
                <w:szCs w:val="21"/>
              </w:rPr>
              <w:t>/m</w:t>
            </w:r>
            <w:r w:rsidRPr="007F79A5">
              <w:rPr>
                <w:sz w:val="21"/>
                <w:szCs w:val="21"/>
                <w:vertAlign w:val="superscript"/>
              </w:rPr>
              <w:t>3</w:t>
            </w:r>
            <w:r w:rsidRPr="007F79A5">
              <w:rPr>
                <w:sz w:val="21"/>
                <w:szCs w:val="21"/>
              </w:rPr>
              <w:t>）</w:t>
            </w:r>
          </w:p>
        </w:tc>
        <w:tc>
          <w:tcPr>
            <w:tcW w:w="1667" w:type="pct"/>
            <w:vAlign w:val="center"/>
          </w:tcPr>
          <w:p w14:paraId="06D6DF75" w14:textId="77777777" w:rsidR="006F05CE" w:rsidRPr="007F79A5" w:rsidRDefault="006F05CE" w:rsidP="00766AE1">
            <w:pPr>
              <w:jc w:val="center"/>
              <w:rPr>
                <w:sz w:val="21"/>
                <w:szCs w:val="21"/>
              </w:rPr>
            </w:pPr>
            <w:r w:rsidRPr="007F79A5">
              <w:rPr>
                <w:sz w:val="21"/>
                <w:szCs w:val="21"/>
              </w:rPr>
              <w:t>引导值（</w:t>
            </w:r>
            <w:r w:rsidR="00105011" w:rsidRPr="007F79A5">
              <w:rPr>
                <w:sz w:val="21"/>
                <w:szCs w:val="21"/>
              </w:rPr>
              <w:t>CFU</w:t>
            </w:r>
            <w:r w:rsidRPr="007F79A5">
              <w:rPr>
                <w:sz w:val="21"/>
                <w:szCs w:val="21"/>
              </w:rPr>
              <w:t>/m</w:t>
            </w:r>
            <w:r w:rsidRPr="007F79A5">
              <w:rPr>
                <w:sz w:val="21"/>
                <w:szCs w:val="21"/>
                <w:vertAlign w:val="superscript"/>
              </w:rPr>
              <w:t>3</w:t>
            </w:r>
            <w:r w:rsidRPr="007F79A5">
              <w:rPr>
                <w:sz w:val="21"/>
                <w:szCs w:val="21"/>
              </w:rPr>
              <w:t>）</w:t>
            </w:r>
          </w:p>
        </w:tc>
      </w:tr>
      <w:tr w:rsidR="006F05CE" w:rsidRPr="007F79A5" w14:paraId="13200E36" w14:textId="77777777" w:rsidTr="00766AE1">
        <w:trPr>
          <w:trHeight w:val="454"/>
          <w:jc w:val="center"/>
        </w:trPr>
        <w:tc>
          <w:tcPr>
            <w:tcW w:w="1666" w:type="pct"/>
            <w:vAlign w:val="center"/>
          </w:tcPr>
          <w:p w14:paraId="5497014C" w14:textId="77777777" w:rsidR="006F05CE" w:rsidRPr="007F79A5" w:rsidRDefault="006F05CE" w:rsidP="00766AE1">
            <w:pPr>
              <w:jc w:val="center"/>
              <w:rPr>
                <w:sz w:val="21"/>
                <w:szCs w:val="21"/>
              </w:rPr>
            </w:pPr>
            <w:r w:rsidRPr="007F79A5">
              <w:rPr>
                <w:sz w:val="21"/>
                <w:szCs w:val="21"/>
              </w:rPr>
              <w:t>I</w:t>
            </w:r>
            <w:r w:rsidRPr="007F79A5">
              <w:rPr>
                <w:sz w:val="21"/>
                <w:szCs w:val="21"/>
              </w:rPr>
              <w:t>级</w:t>
            </w:r>
          </w:p>
        </w:tc>
        <w:tc>
          <w:tcPr>
            <w:tcW w:w="1666" w:type="pct"/>
            <w:vAlign w:val="center"/>
          </w:tcPr>
          <w:p w14:paraId="4019AEFB" w14:textId="77777777" w:rsidR="006F05CE" w:rsidRPr="007F79A5" w:rsidRDefault="003C7C22" w:rsidP="00766AE1">
            <w:pPr>
              <w:jc w:val="center"/>
              <w:rPr>
                <w:sz w:val="21"/>
                <w:szCs w:val="21"/>
              </w:rPr>
            </w:pPr>
            <w:r w:rsidRPr="007F79A5">
              <w:rPr>
                <w:sz w:val="21"/>
                <w:szCs w:val="21"/>
              </w:rPr>
              <w:t>≤</w:t>
            </w:r>
            <w:r w:rsidR="006F05CE" w:rsidRPr="007F79A5">
              <w:rPr>
                <w:sz w:val="21"/>
                <w:szCs w:val="21"/>
              </w:rPr>
              <w:t>1000</w:t>
            </w:r>
          </w:p>
        </w:tc>
        <w:tc>
          <w:tcPr>
            <w:tcW w:w="1667" w:type="pct"/>
            <w:vAlign w:val="center"/>
          </w:tcPr>
          <w:p w14:paraId="345A9C04" w14:textId="77777777" w:rsidR="006F05CE" w:rsidRPr="007F79A5" w:rsidRDefault="003C7C22" w:rsidP="00766AE1">
            <w:pPr>
              <w:jc w:val="center"/>
              <w:rPr>
                <w:sz w:val="21"/>
                <w:szCs w:val="21"/>
              </w:rPr>
            </w:pPr>
            <w:r w:rsidRPr="007F79A5">
              <w:rPr>
                <w:sz w:val="21"/>
                <w:szCs w:val="21"/>
              </w:rPr>
              <w:t>≤</w:t>
            </w:r>
            <w:r w:rsidR="006F05CE" w:rsidRPr="007F79A5">
              <w:rPr>
                <w:sz w:val="21"/>
                <w:szCs w:val="21"/>
              </w:rPr>
              <w:t>500</w:t>
            </w:r>
          </w:p>
        </w:tc>
      </w:tr>
      <w:tr w:rsidR="006F05CE" w:rsidRPr="007F79A5" w14:paraId="59C537CC" w14:textId="77777777" w:rsidTr="00766AE1">
        <w:trPr>
          <w:trHeight w:val="454"/>
          <w:jc w:val="center"/>
        </w:trPr>
        <w:tc>
          <w:tcPr>
            <w:tcW w:w="1666" w:type="pct"/>
            <w:vAlign w:val="center"/>
          </w:tcPr>
          <w:p w14:paraId="4FCDEF67" w14:textId="77777777" w:rsidR="006F05CE" w:rsidRPr="007F79A5" w:rsidRDefault="006F05CE" w:rsidP="00766AE1">
            <w:pPr>
              <w:jc w:val="center"/>
              <w:rPr>
                <w:sz w:val="21"/>
                <w:szCs w:val="21"/>
              </w:rPr>
            </w:pPr>
            <w:r w:rsidRPr="007F79A5">
              <w:rPr>
                <w:sz w:val="21"/>
                <w:szCs w:val="21"/>
              </w:rPr>
              <w:t>II</w:t>
            </w:r>
            <w:r w:rsidRPr="007F79A5">
              <w:rPr>
                <w:sz w:val="21"/>
                <w:szCs w:val="21"/>
              </w:rPr>
              <w:t>级</w:t>
            </w:r>
          </w:p>
        </w:tc>
        <w:tc>
          <w:tcPr>
            <w:tcW w:w="1666" w:type="pct"/>
            <w:vAlign w:val="center"/>
          </w:tcPr>
          <w:p w14:paraId="2A662EB1" w14:textId="77777777" w:rsidR="006F05CE" w:rsidRPr="007F79A5" w:rsidRDefault="003C7C22" w:rsidP="00766AE1">
            <w:pPr>
              <w:jc w:val="center"/>
              <w:rPr>
                <w:sz w:val="21"/>
                <w:szCs w:val="21"/>
              </w:rPr>
            </w:pPr>
            <w:r w:rsidRPr="007F79A5">
              <w:rPr>
                <w:sz w:val="21"/>
                <w:szCs w:val="21"/>
              </w:rPr>
              <w:t>≤</w:t>
            </w:r>
            <w:r w:rsidR="006F05CE" w:rsidRPr="007F79A5">
              <w:rPr>
                <w:sz w:val="21"/>
                <w:szCs w:val="21"/>
              </w:rPr>
              <w:t>2500</w:t>
            </w:r>
          </w:p>
        </w:tc>
        <w:tc>
          <w:tcPr>
            <w:tcW w:w="1667" w:type="pct"/>
            <w:vAlign w:val="center"/>
          </w:tcPr>
          <w:p w14:paraId="2D1A01D6" w14:textId="77777777" w:rsidR="006F05CE" w:rsidRPr="007F79A5" w:rsidRDefault="003C7C22" w:rsidP="00766AE1">
            <w:pPr>
              <w:jc w:val="center"/>
              <w:rPr>
                <w:sz w:val="21"/>
                <w:szCs w:val="21"/>
              </w:rPr>
            </w:pPr>
            <w:r w:rsidRPr="007F79A5">
              <w:rPr>
                <w:sz w:val="21"/>
                <w:szCs w:val="21"/>
              </w:rPr>
              <w:t>≤</w:t>
            </w:r>
            <w:r w:rsidR="006F05CE" w:rsidRPr="007F79A5">
              <w:rPr>
                <w:sz w:val="21"/>
                <w:szCs w:val="21"/>
              </w:rPr>
              <w:t>1000</w:t>
            </w:r>
          </w:p>
        </w:tc>
      </w:tr>
    </w:tbl>
    <w:p w14:paraId="7DFA6AC4" w14:textId="77777777" w:rsidR="000E26E0" w:rsidRPr="007F79A5" w:rsidRDefault="006F05CE" w:rsidP="001F7ED4">
      <w:pPr>
        <w:tabs>
          <w:tab w:val="left" w:pos="5196"/>
        </w:tabs>
        <w:spacing w:line="480" w:lineRule="auto"/>
        <w:rPr>
          <w:sz w:val="21"/>
          <w:szCs w:val="21"/>
        </w:rPr>
      </w:pPr>
      <w:r w:rsidRPr="007F79A5">
        <w:rPr>
          <w:sz w:val="21"/>
          <w:szCs w:val="21"/>
        </w:rPr>
        <w:t>注：</w:t>
      </w:r>
      <w:r w:rsidR="000E26E0" w:rsidRPr="007F79A5">
        <w:rPr>
          <w:sz w:val="21"/>
          <w:szCs w:val="21"/>
        </w:rPr>
        <w:t xml:space="preserve">1. </w:t>
      </w:r>
      <w:r w:rsidRPr="007F79A5">
        <w:rPr>
          <w:sz w:val="21"/>
          <w:szCs w:val="21"/>
        </w:rPr>
        <w:t>I</w:t>
      </w:r>
      <w:r w:rsidRPr="007F79A5">
        <w:rPr>
          <w:sz w:val="21"/>
          <w:szCs w:val="21"/>
        </w:rPr>
        <w:t>级</w:t>
      </w:r>
      <w:r w:rsidR="00890871" w:rsidRPr="007F79A5">
        <w:rPr>
          <w:sz w:val="21"/>
          <w:szCs w:val="21"/>
        </w:rPr>
        <w:t>标准</w:t>
      </w:r>
      <w:r w:rsidRPr="007F79A5">
        <w:rPr>
          <w:sz w:val="21"/>
          <w:szCs w:val="21"/>
        </w:rPr>
        <w:t>适用于目标人群对</w:t>
      </w:r>
      <w:r w:rsidR="00890871" w:rsidRPr="007F79A5">
        <w:rPr>
          <w:sz w:val="21"/>
          <w:szCs w:val="21"/>
        </w:rPr>
        <w:t>空气细菌</w:t>
      </w:r>
      <w:r w:rsidRPr="007F79A5">
        <w:rPr>
          <w:sz w:val="21"/>
          <w:szCs w:val="21"/>
        </w:rPr>
        <w:t>敏感性强的建筑或对室内</w:t>
      </w:r>
      <w:r w:rsidR="00890871" w:rsidRPr="007F79A5">
        <w:rPr>
          <w:sz w:val="21"/>
          <w:szCs w:val="21"/>
        </w:rPr>
        <w:t>空气细菌</w:t>
      </w:r>
      <w:r w:rsidRPr="007F79A5">
        <w:rPr>
          <w:sz w:val="21"/>
          <w:szCs w:val="21"/>
        </w:rPr>
        <w:t>浓度控制有</w:t>
      </w:r>
      <w:r w:rsidR="00890871" w:rsidRPr="007F79A5">
        <w:rPr>
          <w:sz w:val="21"/>
          <w:szCs w:val="21"/>
        </w:rPr>
        <w:t>较</w:t>
      </w:r>
      <w:r w:rsidRPr="007F79A5">
        <w:rPr>
          <w:sz w:val="21"/>
          <w:szCs w:val="21"/>
        </w:rPr>
        <w:t>高要求的建筑</w:t>
      </w:r>
      <w:r w:rsidR="00890871" w:rsidRPr="007F79A5">
        <w:rPr>
          <w:sz w:val="21"/>
          <w:szCs w:val="21"/>
        </w:rPr>
        <w:t>；</w:t>
      </w:r>
    </w:p>
    <w:p w14:paraId="0ADEE35B" w14:textId="77777777" w:rsidR="003C7C22" w:rsidRPr="007F79A5" w:rsidRDefault="000E26E0" w:rsidP="004D75C4">
      <w:pPr>
        <w:tabs>
          <w:tab w:val="left" w:pos="5196"/>
        </w:tabs>
        <w:spacing w:line="480" w:lineRule="auto"/>
        <w:ind w:firstLineChars="200" w:firstLine="420"/>
        <w:rPr>
          <w:sz w:val="21"/>
          <w:szCs w:val="21"/>
        </w:rPr>
      </w:pPr>
      <w:r w:rsidRPr="007F79A5">
        <w:rPr>
          <w:sz w:val="21"/>
          <w:szCs w:val="21"/>
        </w:rPr>
        <w:t xml:space="preserve">2. </w:t>
      </w:r>
      <w:r w:rsidR="006F05CE" w:rsidRPr="007F79A5">
        <w:rPr>
          <w:sz w:val="21"/>
          <w:szCs w:val="21"/>
        </w:rPr>
        <w:t>II</w:t>
      </w:r>
      <w:r w:rsidR="006F05CE" w:rsidRPr="007F79A5">
        <w:rPr>
          <w:sz w:val="21"/>
          <w:szCs w:val="21"/>
        </w:rPr>
        <w:t>级</w:t>
      </w:r>
      <w:r w:rsidR="00890871" w:rsidRPr="007F79A5">
        <w:rPr>
          <w:sz w:val="21"/>
          <w:szCs w:val="21"/>
        </w:rPr>
        <w:t>标准</w:t>
      </w:r>
      <w:r w:rsidR="006F05CE" w:rsidRPr="007F79A5">
        <w:rPr>
          <w:sz w:val="21"/>
          <w:szCs w:val="21"/>
        </w:rPr>
        <w:t>适用于目标人群对</w:t>
      </w:r>
      <w:r w:rsidR="00890871" w:rsidRPr="007F79A5">
        <w:rPr>
          <w:sz w:val="21"/>
          <w:szCs w:val="21"/>
        </w:rPr>
        <w:t>空气细菌</w:t>
      </w:r>
      <w:r w:rsidR="006F05CE" w:rsidRPr="007F79A5">
        <w:rPr>
          <w:sz w:val="21"/>
          <w:szCs w:val="21"/>
        </w:rPr>
        <w:t>敏感性较弱的建筑或一般性建筑。</w:t>
      </w:r>
    </w:p>
    <w:p w14:paraId="23C4E12B" w14:textId="77777777" w:rsidR="001D01EF" w:rsidRPr="007F79A5" w:rsidRDefault="001D01EF" w:rsidP="00FA31CD">
      <w:pPr>
        <w:tabs>
          <w:tab w:val="left" w:pos="5196"/>
        </w:tabs>
        <w:spacing w:line="480" w:lineRule="auto"/>
        <w:ind w:firstLineChars="200" w:firstLine="480"/>
        <w:rPr>
          <w:rFonts w:eastAsia="楷体"/>
          <w:szCs w:val="24"/>
        </w:rPr>
      </w:pPr>
      <w:r w:rsidRPr="007F79A5">
        <w:rPr>
          <w:rFonts w:eastAsia="楷体"/>
          <w:szCs w:val="24"/>
        </w:rPr>
        <w:t>【条文说明】微生物的健康效应和微生物的种类密切相关。高传染高致病性微生物少量即可造成严重危害，而有些微生物至多可造成过敏反应等。考虑到即使大部分微生物是无害的，但其浓度可以反映出空气洁净程度，且不同建筑内主体人群对空气微生物污染反应程度不同，因此将不同目标人群所在建筑进行分类，并分别规定了推荐值和引导值。</w:t>
      </w:r>
    </w:p>
    <w:p w14:paraId="52FEF08F" w14:textId="77777777" w:rsidR="00766AE1" w:rsidRPr="007F79A5" w:rsidRDefault="00766AE1" w:rsidP="001D01EF">
      <w:pPr>
        <w:tabs>
          <w:tab w:val="left" w:pos="5196"/>
        </w:tabs>
        <w:spacing w:line="480" w:lineRule="auto"/>
        <w:rPr>
          <w:rFonts w:eastAsia="楷体"/>
          <w:szCs w:val="24"/>
        </w:rPr>
      </w:pPr>
    </w:p>
    <w:p w14:paraId="195F71CC" w14:textId="054B400E" w:rsidR="00732ADC" w:rsidRPr="007F79A5" w:rsidRDefault="003C7C22" w:rsidP="00B70A4B">
      <w:pPr>
        <w:spacing w:line="480" w:lineRule="auto"/>
        <w:rPr>
          <w:szCs w:val="24"/>
        </w:rPr>
      </w:pPr>
      <w:r w:rsidRPr="007F79A5">
        <w:rPr>
          <w:b/>
          <w:bCs/>
          <w:szCs w:val="24"/>
        </w:rPr>
        <w:t>3.</w:t>
      </w:r>
      <w:r w:rsidR="007E495B">
        <w:rPr>
          <w:b/>
          <w:bCs/>
          <w:szCs w:val="24"/>
        </w:rPr>
        <w:t>0.</w:t>
      </w:r>
      <w:r w:rsidR="00966622" w:rsidRPr="007F79A5">
        <w:rPr>
          <w:b/>
          <w:bCs/>
          <w:szCs w:val="24"/>
        </w:rPr>
        <w:t>2</w:t>
      </w:r>
      <w:r w:rsidRPr="007F79A5">
        <w:rPr>
          <w:szCs w:val="24"/>
        </w:rPr>
        <w:t xml:space="preserve">　</w:t>
      </w:r>
      <w:r w:rsidR="00E80133">
        <w:rPr>
          <w:rFonts w:hint="eastAsia"/>
          <w:szCs w:val="24"/>
        </w:rPr>
        <w:t>采用撞击法检测的</w:t>
      </w:r>
      <w:r w:rsidRPr="007F79A5">
        <w:rPr>
          <w:szCs w:val="24"/>
        </w:rPr>
        <w:t>室内空气真菌</w:t>
      </w:r>
      <w:r w:rsidR="00794C4B" w:rsidRPr="007F79A5">
        <w:rPr>
          <w:szCs w:val="24"/>
        </w:rPr>
        <w:t>浓度</w:t>
      </w:r>
      <w:r w:rsidR="00BE3F7D">
        <w:rPr>
          <w:rFonts w:hint="eastAsia"/>
          <w:szCs w:val="24"/>
        </w:rPr>
        <w:t>限值</w:t>
      </w:r>
      <w:r w:rsidR="000E26E0" w:rsidRPr="007F79A5">
        <w:rPr>
          <w:szCs w:val="24"/>
        </w:rPr>
        <w:t>不应大于</w:t>
      </w:r>
      <w:r w:rsidRPr="007F79A5">
        <w:rPr>
          <w:szCs w:val="24"/>
        </w:rPr>
        <w:t>1000 CFU/m</w:t>
      </w:r>
      <w:r w:rsidRPr="007F79A5">
        <w:rPr>
          <w:szCs w:val="24"/>
          <w:vertAlign w:val="superscript"/>
        </w:rPr>
        <w:t>3</w:t>
      </w:r>
      <w:r w:rsidRPr="007F79A5">
        <w:rPr>
          <w:szCs w:val="24"/>
        </w:rPr>
        <w:t>。</w:t>
      </w:r>
    </w:p>
    <w:p w14:paraId="7D9D5C66" w14:textId="77777777" w:rsidR="00E74193" w:rsidRPr="004A781E" w:rsidRDefault="00E74193" w:rsidP="00FA31CD">
      <w:pPr>
        <w:tabs>
          <w:tab w:val="left" w:pos="5196"/>
        </w:tabs>
        <w:spacing w:line="480" w:lineRule="auto"/>
        <w:ind w:firstLineChars="200" w:firstLine="480"/>
        <w:rPr>
          <w:rFonts w:eastAsia="楷体"/>
          <w:color w:val="000000"/>
          <w:sz w:val="21"/>
          <w:szCs w:val="21"/>
        </w:rPr>
      </w:pPr>
      <w:r w:rsidRPr="004A781E">
        <w:rPr>
          <w:rFonts w:eastAsia="楷体"/>
          <w:color w:val="000000"/>
          <w:szCs w:val="24"/>
        </w:rPr>
        <w:t>【条文说明】空气微生物主要包括细菌及真菌，其来源有很大差别。大量研究表明，对于没有霉菌（属真菌）滋生的房间，空气真菌主要来自于室外而非室内人体、动物等因素。因此，对细菌和真菌分别制定相应的浓度限值。</w:t>
      </w:r>
    </w:p>
    <w:p w14:paraId="18EEA53A" w14:textId="77777777" w:rsidR="003E4965" w:rsidRPr="007F79A5" w:rsidRDefault="00976DB7" w:rsidP="006B0D4B">
      <w:pPr>
        <w:keepNext/>
        <w:keepLines/>
        <w:spacing w:beforeLines="50" w:before="156" w:afterLines="50" w:after="156"/>
        <w:jc w:val="center"/>
        <w:outlineLvl w:val="0"/>
        <w:rPr>
          <w:b/>
          <w:kern w:val="44"/>
          <w:sz w:val="32"/>
          <w:szCs w:val="20"/>
        </w:rPr>
      </w:pPr>
      <w:bookmarkStart w:id="31" w:name="_Toc535481019"/>
      <w:bookmarkStart w:id="32" w:name="_Toc1399551"/>
      <w:bookmarkStart w:id="33" w:name="_Toc3214568"/>
      <w:bookmarkStart w:id="34" w:name="_Toc18244321"/>
      <w:bookmarkEnd w:id="30"/>
      <w:r w:rsidRPr="007F79A5">
        <w:rPr>
          <w:kern w:val="44"/>
          <w:sz w:val="32"/>
          <w:szCs w:val="20"/>
        </w:rPr>
        <w:br w:type="page"/>
      </w:r>
      <w:bookmarkStart w:id="35" w:name="_Toc25146655"/>
      <w:r w:rsidR="003E4965" w:rsidRPr="007F79A5">
        <w:rPr>
          <w:b/>
          <w:kern w:val="44"/>
          <w:sz w:val="32"/>
          <w:szCs w:val="20"/>
        </w:rPr>
        <w:lastRenderedPageBreak/>
        <w:t>4</w:t>
      </w:r>
      <w:r w:rsidR="003E4965" w:rsidRPr="007F79A5">
        <w:rPr>
          <w:b/>
          <w:kern w:val="44"/>
          <w:sz w:val="32"/>
          <w:szCs w:val="20"/>
        </w:rPr>
        <w:t xml:space="preserve">　控制措施</w:t>
      </w:r>
      <w:bookmarkEnd w:id="31"/>
      <w:bookmarkEnd w:id="32"/>
      <w:bookmarkEnd w:id="33"/>
      <w:bookmarkEnd w:id="34"/>
      <w:bookmarkEnd w:id="35"/>
    </w:p>
    <w:p w14:paraId="16455267" w14:textId="77777777" w:rsidR="003E4965" w:rsidRPr="007F79A5" w:rsidRDefault="003E4965" w:rsidP="00732ADC">
      <w:pPr>
        <w:keepLines/>
        <w:spacing w:beforeLines="50" w:before="156" w:afterLines="50" w:after="156"/>
        <w:jc w:val="center"/>
        <w:outlineLvl w:val="1"/>
        <w:rPr>
          <w:b/>
          <w:bCs/>
          <w:sz w:val="28"/>
          <w:szCs w:val="24"/>
        </w:rPr>
      </w:pPr>
      <w:bookmarkStart w:id="36" w:name="_Toc535481020"/>
      <w:bookmarkStart w:id="37" w:name="_Toc1399552"/>
      <w:bookmarkStart w:id="38" w:name="_Toc3214228"/>
      <w:bookmarkStart w:id="39" w:name="_Toc3214569"/>
      <w:bookmarkStart w:id="40" w:name="_Toc18244322"/>
      <w:bookmarkStart w:id="41" w:name="_Toc25146656"/>
      <w:r w:rsidRPr="007F79A5">
        <w:rPr>
          <w:b/>
          <w:bCs/>
          <w:sz w:val="28"/>
          <w:szCs w:val="24"/>
        </w:rPr>
        <w:t>4.1</w:t>
      </w:r>
      <w:r w:rsidRPr="007F79A5">
        <w:rPr>
          <w:b/>
          <w:bCs/>
          <w:kern w:val="0"/>
          <w:sz w:val="28"/>
          <w:szCs w:val="20"/>
        </w:rPr>
        <w:t xml:space="preserve">　</w:t>
      </w:r>
      <w:bookmarkEnd w:id="36"/>
      <w:bookmarkEnd w:id="37"/>
      <w:bookmarkEnd w:id="38"/>
      <w:bookmarkEnd w:id="39"/>
      <w:r w:rsidR="00E2286D" w:rsidRPr="007F79A5">
        <w:rPr>
          <w:b/>
          <w:bCs/>
          <w:sz w:val="28"/>
          <w:szCs w:val="24"/>
        </w:rPr>
        <w:t>一般规定</w:t>
      </w:r>
      <w:bookmarkEnd w:id="40"/>
      <w:bookmarkEnd w:id="41"/>
    </w:p>
    <w:p w14:paraId="7C76F2F6" w14:textId="77777777" w:rsidR="00C75885" w:rsidRPr="007F79A5" w:rsidRDefault="00C75885" w:rsidP="00732ADC">
      <w:pPr>
        <w:rPr>
          <w:szCs w:val="24"/>
        </w:rPr>
      </w:pPr>
      <w:r w:rsidRPr="007F79A5">
        <w:rPr>
          <w:b/>
          <w:bCs/>
          <w:szCs w:val="24"/>
        </w:rPr>
        <w:t>4.1.</w:t>
      </w:r>
      <w:r w:rsidR="004D6015" w:rsidRPr="007F79A5">
        <w:rPr>
          <w:b/>
          <w:bCs/>
          <w:szCs w:val="24"/>
        </w:rPr>
        <w:t>1</w:t>
      </w:r>
      <w:r w:rsidRPr="007F79A5">
        <w:rPr>
          <w:szCs w:val="24"/>
        </w:rPr>
        <w:t xml:space="preserve">　建筑围护结构设计应进行结露及霉菌滋生风险的评估。</w:t>
      </w:r>
    </w:p>
    <w:p w14:paraId="7A53B462" w14:textId="77777777" w:rsidR="00EE62AE" w:rsidRPr="007F79A5" w:rsidRDefault="00EE62AE" w:rsidP="00EE62AE">
      <w:pPr>
        <w:rPr>
          <w:szCs w:val="24"/>
        </w:rPr>
      </w:pPr>
      <w:r w:rsidRPr="007F79A5">
        <w:rPr>
          <w:b/>
          <w:szCs w:val="24"/>
        </w:rPr>
        <w:t>4.1.</w:t>
      </w:r>
      <w:r w:rsidR="004D6015" w:rsidRPr="007F79A5">
        <w:rPr>
          <w:b/>
          <w:szCs w:val="24"/>
        </w:rPr>
        <w:t>2</w:t>
      </w:r>
      <w:r w:rsidRPr="007F79A5">
        <w:rPr>
          <w:szCs w:val="24"/>
        </w:rPr>
        <w:t xml:space="preserve">　空调房间室内平均相对湿度宜维持在</w:t>
      </w:r>
      <w:r w:rsidRPr="007F79A5">
        <w:rPr>
          <w:szCs w:val="24"/>
        </w:rPr>
        <w:t>70%</w:t>
      </w:r>
      <w:r w:rsidRPr="007F79A5">
        <w:rPr>
          <w:szCs w:val="24"/>
        </w:rPr>
        <w:t>以下。非空调房间可使用除湿机维持相对湿度</w:t>
      </w:r>
      <w:r w:rsidRPr="007F79A5">
        <w:rPr>
          <w:szCs w:val="24"/>
        </w:rPr>
        <w:t>70%</w:t>
      </w:r>
      <w:r w:rsidRPr="007F79A5">
        <w:rPr>
          <w:szCs w:val="24"/>
        </w:rPr>
        <w:t>以下。</w:t>
      </w:r>
    </w:p>
    <w:p w14:paraId="783C1EE4" w14:textId="77777777" w:rsidR="000E014F" w:rsidRPr="007F79A5" w:rsidRDefault="000E014F" w:rsidP="0062491F">
      <w:pPr>
        <w:ind w:firstLineChars="200" w:firstLine="480"/>
        <w:rPr>
          <w:rFonts w:eastAsia="楷体"/>
          <w:szCs w:val="24"/>
        </w:rPr>
      </w:pPr>
      <w:r w:rsidRPr="007F79A5">
        <w:rPr>
          <w:rFonts w:eastAsia="楷体"/>
          <w:szCs w:val="24"/>
        </w:rPr>
        <w:t>【条文说明】因潮湿导致霉菌滋生是室内真菌主要来源。有文献表明，观测到的潮湿表征比测量的室内真菌浓度超标有更明显的负健康效应。抑制潮湿可有效降低真菌浓度，进而降低真菌污染风险。</w:t>
      </w:r>
    </w:p>
    <w:p w14:paraId="357A0472" w14:textId="77777777" w:rsidR="008F5945" w:rsidRPr="007F79A5" w:rsidRDefault="00EE62AE" w:rsidP="008F5945">
      <w:pPr>
        <w:rPr>
          <w:szCs w:val="24"/>
        </w:rPr>
      </w:pPr>
      <w:r w:rsidRPr="007F79A5">
        <w:rPr>
          <w:b/>
          <w:szCs w:val="24"/>
        </w:rPr>
        <w:t>4.1.</w:t>
      </w:r>
      <w:r w:rsidR="004D6015" w:rsidRPr="007F79A5">
        <w:rPr>
          <w:b/>
          <w:szCs w:val="24"/>
        </w:rPr>
        <w:t>3</w:t>
      </w:r>
      <w:r w:rsidRPr="007F79A5">
        <w:rPr>
          <w:szCs w:val="24"/>
        </w:rPr>
        <w:t xml:space="preserve">　</w:t>
      </w:r>
      <w:r w:rsidR="008F5945" w:rsidRPr="007F79A5">
        <w:rPr>
          <w:szCs w:val="24"/>
        </w:rPr>
        <w:t>室内冷却水管道、风冷管道宜采取隔热措施。</w:t>
      </w:r>
    </w:p>
    <w:p w14:paraId="25094762" w14:textId="77777777" w:rsidR="003E4965" w:rsidRPr="007F79A5" w:rsidRDefault="003E4965" w:rsidP="00732ADC">
      <w:pPr>
        <w:keepLines/>
        <w:spacing w:beforeLines="50" w:before="156" w:afterLines="50" w:after="156"/>
        <w:jc w:val="center"/>
        <w:outlineLvl w:val="1"/>
        <w:rPr>
          <w:b/>
          <w:bCs/>
          <w:sz w:val="28"/>
          <w:szCs w:val="24"/>
        </w:rPr>
      </w:pPr>
      <w:bookmarkStart w:id="42" w:name="_Toc535481021"/>
      <w:bookmarkStart w:id="43" w:name="_Toc1399553"/>
      <w:bookmarkStart w:id="44" w:name="_Toc3214229"/>
      <w:bookmarkStart w:id="45" w:name="_Toc3214570"/>
      <w:bookmarkStart w:id="46" w:name="_Toc18244323"/>
      <w:bookmarkStart w:id="47" w:name="_Toc25146657"/>
      <w:r w:rsidRPr="007F79A5">
        <w:rPr>
          <w:b/>
          <w:bCs/>
          <w:sz w:val="28"/>
          <w:szCs w:val="24"/>
        </w:rPr>
        <w:t>4.2</w:t>
      </w:r>
      <w:r w:rsidRPr="007F79A5">
        <w:rPr>
          <w:b/>
          <w:bCs/>
          <w:sz w:val="28"/>
          <w:szCs w:val="24"/>
        </w:rPr>
        <w:t xml:space="preserve">　</w:t>
      </w:r>
      <w:bookmarkEnd w:id="42"/>
      <w:bookmarkEnd w:id="43"/>
      <w:bookmarkEnd w:id="44"/>
      <w:bookmarkEnd w:id="45"/>
      <w:r w:rsidR="00E2286D" w:rsidRPr="007F79A5">
        <w:rPr>
          <w:b/>
          <w:bCs/>
          <w:sz w:val="28"/>
          <w:szCs w:val="24"/>
        </w:rPr>
        <w:t>被动控制技术</w:t>
      </w:r>
      <w:bookmarkEnd w:id="46"/>
      <w:bookmarkEnd w:id="47"/>
    </w:p>
    <w:p w14:paraId="70043664" w14:textId="77777777" w:rsidR="00C75885" w:rsidRPr="007F79A5" w:rsidRDefault="000E4A17" w:rsidP="00C75885">
      <w:pPr>
        <w:rPr>
          <w:szCs w:val="24"/>
        </w:rPr>
      </w:pPr>
      <w:r w:rsidRPr="007F79A5">
        <w:rPr>
          <w:b/>
          <w:bCs/>
          <w:szCs w:val="24"/>
        </w:rPr>
        <w:t>4.2.1</w:t>
      </w:r>
      <w:r w:rsidR="00341F48" w:rsidRPr="007F79A5">
        <w:rPr>
          <w:szCs w:val="24"/>
        </w:rPr>
        <w:t xml:space="preserve">　</w:t>
      </w:r>
      <w:r w:rsidRPr="007F79A5">
        <w:rPr>
          <w:szCs w:val="24"/>
        </w:rPr>
        <w:t>易滋生微生物的潮湿环境</w:t>
      </w:r>
      <w:r w:rsidR="00C75885" w:rsidRPr="007F79A5">
        <w:rPr>
          <w:szCs w:val="24"/>
        </w:rPr>
        <w:t>（</w:t>
      </w:r>
      <w:r w:rsidRPr="007F79A5">
        <w:rPr>
          <w:szCs w:val="24"/>
        </w:rPr>
        <w:t>如厨房、卫生间、储藏室等</w:t>
      </w:r>
      <w:r w:rsidR="00C75885" w:rsidRPr="007F79A5">
        <w:rPr>
          <w:szCs w:val="24"/>
        </w:rPr>
        <w:t>）应采用防水工艺和排风措施；围护结构内表面宜采用防霉抑菌材料。</w:t>
      </w:r>
    </w:p>
    <w:p w14:paraId="6CA79894" w14:textId="77777777" w:rsidR="000E4A17" w:rsidRPr="007F79A5" w:rsidRDefault="000E4A17" w:rsidP="00732ADC">
      <w:pPr>
        <w:rPr>
          <w:szCs w:val="24"/>
        </w:rPr>
      </w:pPr>
      <w:r w:rsidRPr="007F79A5">
        <w:rPr>
          <w:b/>
          <w:bCs/>
          <w:szCs w:val="24"/>
        </w:rPr>
        <w:t>4.2.2</w:t>
      </w:r>
      <w:r w:rsidR="00341F48" w:rsidRPr="007F79A5">
        <w:rPr>
          <w:szCs w:val="24"/>
        </w:rPr>
        <w:t xml:space="preserve">　</w:t>
      </w:r>
      <w:r w:rsidRPr="007F79A5">
        <w:rPr>
          <w:szCs w:val="24"/>
        </w:rPr>
        <w:t>易滋生微生物的物品设备</w:t>
      </w:r>
      <w:r w:rsidR="00C75885" w:rsidRPr="007F79A5">
        <w:rPr>
          <w:szCs w:val="24"/>
        </w:rPr>
        <w:t>（如地毯、空调表冷器等）</w:t>
      </w:r>
      <w:r w:rsidR="00816AA1" w:rsidRPr="007F79A5">
        <w:rPr>
          <w:szCs w:val="24"/>
        </w:rPr>
        <w:t>宜定期清洗、消毒</w:t>
      </w:r>
      <w:r w:rsidRPr="007F79A5">
        <w:rPr>
          <w:szCs w:val="24"/>
        </w:rPr>
        <w:t>。</w:t>
      </w:r>
    </w:p>
    <w:p w14:paraId="74956883" w14:textId="77777777" w:rsidR="00E2286D" w:rsidRPr="007F79A5" w:rsidRDefault="00375FD9" w:rsidP="00732ADC">
      <w:pPr>
        <w:rPr>
          <w:szCs w:val="24"/>
        </w:rPr>
      </w:pPr>
      <w:r w:rsidRPr="007F79A5">
        <w:rPr>
          <w:b/>
          <w:bCs/>
          <w:szCs w:val="24"/>
        </w:rPr>
        <w:t>4.2.</w:t>
      </w:r>
      <w:r w:rsidR="004D6015" w:rsidRPr="007F79A5">
        <w:rPr>
          <w:b/>
          <w:bCs/>
          <w:szCs w:val="24"/>
        </w:rPr>
        <w:t>3</w:t>
      </w:r>
      <w:r w:rsidR="00341F48" w:rsidRPr="007F79A5">
        <w:rPr>
          <w:szCs w:val="24"/>
        </w:rPr>
        <w:t xml:space="preserve">　</w:t>
      </w:r>
      <w:r w:rsidRPr="007F79A5">
        <w:rPr>
          <w:szCs w:val="24"/>
        </w:rPr>
        <w:t>应定期检查建筑内表面，发现霉菌</w:t>
      </w:r>
      <w:r w:rsidR="000E4A17" w:rsidRPr="007F79A5">
        <w:rPr>
          <w:szCs w:val="24"/>
        </w:rPr>
        <w:t>应立刻擦拭并采取</w:t>
      </w:r>
      <w:r w:rsidRPr="007F79A5">
        <w:rPr>
          <w:szCs w:val="24"/>
        </w:rPr>
        <w:t>相应处理</w:t>
      </w:r>
      <w:r w:rsidR="000E4A17" w:rsidRPr="007F79A5">
        <w:rPr>
          <w:szCs w:val="24"/>
        </w:rPr>
        <w:t>措施。</w:t>
      </w:r>
    </w:p>
    <w:p w14:paraId="22D76872" w14:textId="77777777" w:rsidR="003E4965" w:rsidRPr="007F79A5" w:rsidRDefault="003E4965" w:rsidP="00732ADC">
      <w:pPr>
        <w:keepLines/>
        <w:spacing w:beforeLines="50" w:before="156" w:afterLines="50" w:after="156"/>
        <w:jc w:val="center"/>
        <w:outlineLvl w:val="1"/>
        <w:rPr>
          <w:b/>
          <w:bCs/>
          <w:sz w:val="28"/>
          <w:szCs w:val="24"/>
        </w:rPr>
      </w:pPr>
      <w:bookmarkStart w:id="48" w:name="_Toc535481022"/>
      <w:bookmarkStart w:id="49" w:name="_Toc1399554"/>
      <w:bookmarkStart w:id="50" w:name="_Toc3214230"/>
      <w:bookmarkStart w:id="51" w:name="_Toc3214571"/>
      <w:bookmarkStart w:id="52" w:name="_Toc18244324"/>
      <w:bookmarkStart w:id="53" w:name="_Toc25146658"/>
      <w:r w:rsidRPr="007F79A5">
        <w:rPr>
          <w:b/>
          <w:bCs/>
          <w:sz w:val="28"/>
          <w:szCs w:val="24"/>
        </w:rPr>
        <w:t>4.3</w:t>
      </w:r>
      <w:r w:rsidRPr="007F79A5">
        <w:rPr>
          <w:b/>
          <w:bCs/>
          <w:sz w:val="28"/>
          <w:szCs w:val="24"/>
        </w:rPr>
        <w:t xml:space="preserve">　</w:t>
      </w:r>
      <w:bookmarkEnd w:id="48"/>
      <w:bookmarkEnd w:id="49"/>
      <w:bookmarkEnd w:id="50"/>
      <w:bookmarkEnd w:id="51"/>
      <w:r w:rsidR="00E2286D" w:rsidRPr="007F79A5">
        <w:rPr>
          <w:b/>
          <w:bCs/>
          <w:sz w:val="28"/>
          <w:szCs w:val="24"/>
        </w:rPr>
        <w:t>主动控制技术</w:t>
      </w:r>
      <w:bookmarkEnd w:id="52"/>
      <w:bookmarkEnd w:id="53"/>
    </w:p>
    <w:p w14:paraId="3CCEA4D2" w14:textId="77777777" w:rsidR="004B1D8A" w:rsidRPr="007F79A5" w:rsidRDefault="003E4965" w:rsidP="00732ADC">
      <w:pPr>
        <w:rPr>
          <w:szCs w:val="24"/>
        </w:rPr>
      </w:pPr>
      <w:bookmarkStart w:id="54" w:name="_Hlk499028535"/>
      <w:r w:rsidRPr="007F79A5">
        <w:rPr>
          <w:b/>
          <w:szCs w:val="24"/>
        </w:rPr>
        <w:t>4.3.</w:t>
      </w:r>
      <w:bookmarkEnd w:id="54"/>
      <w:r w:rsidR="00DD0B03" w:rsidRPr="007F79A5">
        <w:rPr>
          <w:b/>
          <w:szCs w:val="24"/>
        </w:rPr>
        <w:t>1</w:t>
      </w:r>
      <w:r w:rsidRPr="007F79A5">
        <w:rPr>
          <w:szCs w:val="24"/>
        </w:rPr>
        <w:t xml:space="preserve">　</w:t>
      </w:r>
      <w:r w:rsidR="004B1D8A" w:rsidRPr="007F79A5">
        <w:rPr>
          <w:szCs w:val="24"/>
        </w:rPr>
        <w:t>宜采用通风空调系统或独立的空气净化装置控制室内空气微生物污染</w:t>
      </w:r>
      <w:r w:rsidR="001F5423" w:rsidRPr="007F79A5">
        <w:rPr>
          <w:szCs w:val="24"/>
        </w:rPr>
        <w:t>，空气净化装置的选择应根据空调区微生物污染</w:t>
      </w:r>
      <w:r w:rsidR="00563A35" w:rsidRPr="007F79A5">
        <w:rPr>
          <w:szCs w:val="24"/>
        </w:rPr>
        <w:t>特征确定</w:t>
      </w:r>
      <w:r w:rsidR="001F5423" w:rsidRPr="007F79A5">
        <w:rPr>
          <w:szCs w:val="24"/>
        </w:rPr>
        <w:t>。</w:t>
      </w:r>
    </w:p>
    <w:p w14:paraId="5E95EA19" w14:textId="77777777" w:rsidR="003E4965" w:rsidRPr="007F79A5" w:rsidRDefault="004B1D8A" w:rsidP="00732ADC">
      <w:pPr>
        <w:rPr>
          <w:szCs w:val="24"/>
        </w:rPr>
      </w:pPr>
      <w:r w:rsidRPr="007F79A5">
        <w:rPr>
          <w:b/>
          <w:bCs/>
          <w:szCs w:val="24"/>
        </w:rPr>
        <w:t>4.</w:t>
      </w:r>
      <w:r w:rsidR="00ED59F3" w:rsidRPr="007F79A5">
        <w:rPr>
          <w:b/>
          <w:bCs/>
          <w:szCs w:val="24"/>
        </w:rPr>
        <w:t>3</w:t>
      </w:r>
      <w:r w:rsidRPr="007F79A5">
        <w:rPr>
          <w:b/>
          <w:bCs/>
          <w:szCs w:val="24"/>
        </w:rPr>
        <w:t>.2</w:t>
      </w:r>
      <w:r w:rsidRPr="007F79A5">
        <w:rPr>
          <w:szCs w:val="24"/>
        </w:rPr>
        <w:t xml:space="preserve">　</w:t>
      </w:r>
      <w:r w:rsidR="00B01B41" w:rsidRPr="007F79A5">
        <w:rPr>
          <w:szCs w:val="24"/>
        </w:rPr>
        <w:t>室内空气微生物</w:t>
      </w:r>
      <w:r w:rsidR="003E4965" w:rsidRPr="007F79A5">
        <w:rPr>
          <w:szCs w:val="24"/>
        </w:rPr>
        <w:t>污染控制系统应与通风空调系统相适应，并</w:t>
      </w:r>
      <w:r w:rsidR="00DA7111" w:rsidRPr="007F79A5">
        <w:rPr>
          <w:szCs w:val="24"/>
        </w:rPr>
        <w:t>应</w:t>
      </w:r>
      <w:r w:rsidR="003E4965" w:rsidRPr="007F79A5">
        <w:rPr>
          <w:szCs w:val="24"/>
        </w:rPr>
        <w:t>符合下列规定：</w:t>
      </w:r>
    </w:p>
    <w:p w14:paraId="3842AACF" w14:textId="4F70FF60" w:rsidR="003E4965" w:rsidRPr="007F79A5" w:rsidRDefault="003E4965" w:rsidP="00732ADC">
      <w:pPr>
        <w:ind w:firstLineChars="200" w:firstLine="482"/>
        <w:rPr>
          <w:szCs w:val="24"/>
        </w:rPr>
      </w:pPr>
      <w:r w:rsidRPr="007F79A5">
        <w:rPr>
          <w:b/>
          <w:szCs w:val="24"/>
        </w:rPr>
        <w:t>1</w:t>
      </w:r>
      <w:r w:rsidR="006B7176">
        <w:rPr>
          <w:b/>
          <w:szCs w:val="24"/>
        </w:rPr>
        <w:t xml:space="preserve">　</w:t>
      </w:r>
      <w:r w:rsidRPr="007F79A5">
        <w:rPr>
          <w:szCs w:val="24"/>
        </w:rPr>
        <w:t>当采用</w:t>
      </w:r>
      <w:bookmarkStart w:id="55" w:name="_Hlk507071111"/>
      <w:r w:rsidRPr="007F79A5">
        <w:rPr>
          <w:szCs w:val="24"/>
        </w:rPr>
        <w:t>集中式空调系统</w:t>
      </w:r>
      <w:bookmarkEnd w:id="55"/>
      <w:r w:rsidRPr="007F79A5">
        <w:rPr>
          <w:szCs w:val="24"/>
        </w:rPr>
        <w:t>时，宜在空气处理机组中设置空气净化装置；</w:t>
      </w:r>
    </w:p>
    <w:p w14:paraId="709F85FD" w14:textId="0D82AF0D" w:rsidR="003E4965" w:rsidRPr="007F79A5" w:rsidRDefault="003E4965" w:rsidP="00732ADC">
      <w:pPr>
        <w:ind w:firstLineChars="200" w:firstLine="482"/>
        <w:rPr>
          <w:szCs w:val="24"/>
        </w:rPr>
      </w:pPr>
      <w:r w:rsidRPr="007F79A5">
        <w:rPr>
          <w:b/>
          <w:szCs w:val="24"/>
        </w:rPr>
        <w:t>2</w:t>
      </w:r>
      <w:r w:rsidR="006B7176">
        <w:rPr>
          <w:b/>
          <w:szCs w:val="24"/>
        </w:rPr>
        <w:t xml:space="preserve">　</w:t>
      </w:r>
      <w:r w:rsidRPr="007F79A5">
        <w:rPr>
          <w:szCs w:val="24"/>
        </w:rPr>
        <w:t>当采用半集中式空调系统时，应在新风机组</w:t>
      </w:r>
      <w:r w:rsidR="00097B7F" w:rsidRPr="007F79A5">
        <w:rPr>
          <w:szCs w:val="24"/>
        </w:rPr>
        <w:t>中</w:t>
      </w:r>
      <w:r w:rsidRPr="007F79A5">
        <w:rPr>
          <w:szCs w:val="24"/>
        </w:rPr>
        <w:t>设置空气净化装置；当不能满足要求时，</w:t>
      </w:r>
      <w:r w:rsidR="00F92D40" w:rsidRPr="007F79A5">
        <w:rPr>
          <w:szCs w:val="24"/>
        </w:rPr>
        <w:t>宜</w:t>
      </w:r>
      <w:r w:rsidRPr="007F79A5">
        <w:rPr>
          <w:szCs w:val="24"/>
        </w:rPr>
        <w:t>同时在末端风口设置空气净化装置；</w:t>
      </w:r>
    </w:p>
    <w:p w14:paraId="32E41CFE" w14:textId="438E6E90" w:rsidR="003E4965" w:rsidRPr="007F79A5" w:rsidRDefault="003E4965" w:rsidP="00732ADC">
      <w:pPr>
        <w:ind w:firstLineChars="200" w:firstLine="482"/>
        <w:rPr>
          <w:szCs w:val="24"/>
        </w:rPr>
      </w:pPr>
      <w:r w:rsidRPr="007F79A5">
        <w:rPr>
          <w:b/>
          <w:szCs w:val="24"/>
        </w:rPr>
        <w:t>3</w:t>
      </w:r>
      <w:r w:rsidR="006B7176">
        <w:rPr>
          <w:b/>
          <w:szCs w:val="24"/>
        </w:rPr>
        <w:t xml:space="preserve">　</w:t>
      </w:r>
      <w:r w:rsidRPr="007F79A5">
        <w:rPr>
          <w:szCs w:val="24"/>
        </w:rPr>
        <w:t>当采用分散式空调系统时，</w:t>
      </w:r>
      <w:r w:rsidR="00F92D40" w:rsidRPr="007F79A5">
        <w:rPr>
          <w:szCs w:val="24"/>
        </w:rPr>
        <w:t>宜</w:t>
      </w:r>
      <w:r w:rsidRPr="007F79A5">
        <w:rPr>
          <w:szCs w:val="24"/>
        </w:rPr>
        <w:t>在空调末端装置中设置空气净化装置或设置独立的空气净化器。</w:t>
      </w:r>
    </w:p>
    <w:p w14:paraId="74390D45" w14:textId="77777777" w:rsidR="00FA31CD" w:rsidRPr="007F79A5" w:rsidRDefault="00FA31CD" w:rsidP="00FA31CD">
      <w:pPr>
        <w:ind w:firstLineChars="200" w:firstLine="480"/>
        <w:rPr>
          <w:rFonts w:eastAsia="楷体"/>
          <w:szCs w:val="24"/>
        </w:rPr>
      </w:pPr>
      <w:r w:rsidRPr="007F79A5">
        <w:rPr>
          <w:rFonts w:eastAsia="楷体"/>
          <w:szCs w:val="24"/>
        </w:rPr>
        <w:t>【条文说明】建筑室内空气微生物污染控制系统是在通风空调系统的基础上增加空气净化装置，是通风空调系统功能的补充，应与通风空调系统相适应，做</w:t>
      </w:r>
      <w:r w:rsidRPr="007F79A5">
        <w:rPr>
          <w:rFonts w:eastAsia="楷体"/>
          <w:szCs w:val="24"/>
        </w:rPr>
        <w:lastRenderedPageBreak/>
        <w:t>到既满足通风空调系统的相关要求，又能有效控制室内空气微生物污染。</w:t>
      </w:r>
    </w:p>
    <w:p w14:paraId="4BBEF778" w14:textId="77777777" w:rsidR="00FA31CD" w:rsidRPr="007F79A5" w:rsidRDefault="00FA31CD" w:rsidP="00FA31CD">
      <w:pPr>
        <w:ind w:firstLineChars="200" w:firstLine="480"/>
        <w:rPr>
          <w:rFonts w:eastAsia="楷体"/>
          <w:szCs w:val="24"/>
        </w:rPr>
      </w:pPr>
      <w:r w:rsidRPr="007F79A5">
        <w:rPr>
          <w:rFonts w:eastAsia="楷体"/>
          <w:szCs w:val="24"/>
        </w:rPr>
        <w:t>通风空调系统按空气处理设备的设置情况分为</w:t>
      </w:r>
      <w:bookmarkStart w:id="56" w:name="_Hlk506887939"/>
      <w:r w:rsidRPr="007F79A5">
        <w:rPr>
          <w:rFonts w:eastAsia="楷体"/>
          <w:szCs w:val="24"/>
        </w:rPr>
        <w:t>集中式空调系统、半集中式空调系统和分散式空调系统</w:t>
      </w:r>
      <w:bookmarkEnd w:id="56"/>
      <w:r w:rsidRPr="007F79A5">
        <w:rPr>
          <w:rFonts w:eastAsia="楷体"/>
          <w:szCs w:val="24"/>
        </w:rPr>
        <w:t>，空气净化装置可根据不同的空调系统形式进行灵活设置：</w:t>
      </w:r>
    </w:p>
    <w:p w14:paraId="7828838B" w14:textId="77777777" w:rsidR="00FA31CD" w:rsidRPr="007F79A5" w:rsidRDefault="00FA31CD" w:rsidP="00FA31CD">
      <w:pPr>
        <w:ind w:firstLineChars="200" w:firstLine="480"/>
        <w:rPr>
          <w:rFonts w:eastAsia="楷体"/>
          <w:szCs w:val="24"/>
        </w:rPr>
      </w:pPr>
      <w:r w:rsidRPr="007F79A5">
        <w:rPr>
          <w:rFonts w:eastAsia="楷体"/>
          <w:szCs w:val="24"/>
        </w:rPr>
        <w:t xml:space="preserve">1 </w:t>
      </w:r>
      <w:r w:rsidRPr="007F79A5">
        <w:rPr>
          <w:rFonts w:eastAsia="楷体"/>
          <w:szCs w:val="24"/>
        </w:rPr>
        <w:t>集中式空调系统分为新风预处理的集中式空调系统和新风未预处理的集中式空调系统。处理新风的空气净化装置承担全部新风微生物污染负荷、部分或全部的室内源负荷和渗透负荷、或者不承担室内源负荷和渗透负荷，配置在空气处理机组中的空气净化装置承担部分或全部的室内源负荷和渗透负荷。在新风未预处理的集中式空调系统中，新风与回风混合后进入空气处理机组，在此系统中，配置在空气处理机组中的空气净化装置承担室内空气微生物</w:t>
      </w:r>
      <w:r w:rsidR="004E6C25" w:rsidRPr="007F79A5">
        <w:rPr>
          <w:rFonts w:eastAsia="楷体"/>
          <w:szCs w:val="24"/>
        </w:rPr>
        <w:t>污染</w:t>
      </w:r>
      <w:r w:rsidRPr="007F79A5">
        <w:rPr>
          <w:rFonts w:eastAsia="楷体"/>
          <w:szCs w:val="24"/>
        </w:rPr>
        <w:t>负荷。</w:t>
      </w:r>
    </w:p>
    <w:p w14:paraId="454B5A3D" w14:textId="77777777" w:rsidR="00FA31CD" w:rsidRPr="007F79A5" w:rsidRDefault="00FA31CD" w:rsidP="00FA31CD">
      <w:pPr>
        <w:ind w:firstLineChars="200" w:firstLine="480"/>
        <w:rPr>
          <w:rFonts w:eastAsia="楷体"/>
          <w:szCs w:val="24"/>
        </w:rPr>
      </w:pPr>
      <w:r w:rsidRPr="007F79A5">
        <w:rPr>
          <w:rFonts w:eastAsia="楷体"/>
          <w:szCs w:val="24"/>
        </w:rPr>
        <w:t xml:space="preserve">2 </w:t>
      </w:r>
      <w:r w:rsidRPr="007F79A5">
        <w:rPr>
          <w:rFonts w:eastAsia="楷体"/>
          <w:szCs w:val="24"/>
        </w:rPr>
        <w:t>半集中式空调系统新风机组宜处理室内</w:t>
      </w:r>
      <w:r w:rsidR="004E6C25" w:rsidRPr="007F79A5">
        <w:rPr>
          <w:rFonts w:eastAsia="楷体"/>
          <w:szCs w:val="24"/>
        </w:rPr>
        <w:t>空气微生物污染</w:t>
      </w:r>
      <w:r w:rsidRPr="007F79A5">
        <w:rPr>
          <w:rFonts w:eastAsia="楷体"/>
          <w:szCs w:val="24"/>
        </w:rPr>
        <w:t>负荷；当新风机组不能完全处理室内负荷时，宜同时在末端风口增设空气净化装置，处理剩余的室内负荷。</w:t>
      </w:r>
    </w:p>
    <w:p w14:paraId="76D1C1FB" w14:textId="77777777" w:rsidR="00FA31CD" w:rsidRPr="007F79A5" w:rsidRDefault="00FA31CD" w:rsidP="00FA31CD">
      <w:pPr>
        <w:ind w:firstLineChars="200" w:firstLine="480"/>
        <w:rPr>
          <w:rFonts w:eastAsia="楷体"/>
          <w:szCs w:val="24"/>
        </w:rPr>
      </w:pPr>
      <w:r w:rsidRPr="007F79A5">
        <w:rPr>
          <w:rFonts w:eastAsia="楷体"/>
          <w:szCs w:val="24"/>
        </w:rPr>
        <w:t>3</w:t>
      </w:r>
      <w:r w:rsidRPr="007F79A5">
        <w:rPr>
          <w:rFonts w:eastAsia="楷体"/>
          <w:szCs w:val="24"/>
        </w:rPr>
        <w:t>分散式系统因没有集中处理新风，不需承担新风</w:t>
      </w:r>
      <w:r w:rsidR="004E6C25" w:rsidRPr="007F79A5">
        <w:rPr>
          <w:rFonts w:eastAsia="楷体"/>
          <w:szCs w:val="24"/>
        </w:rPr>
        <w:t>空气微生物污染</w:t>
      </w:r>
      <w:r w:rsidRPr="007F79A5">
        <w:rPr>
          <w:rFonts w:eastAsia="楷体"/>
          <w:szCs w:val="24"/>
        </w:rPr>
        <w:t>负荷，因此可在空调末端装置中设置空气净化装置或设置独立的空气净化器去除室内源负荷和渗透负荷。</w:t>
      </w:r>
    </w:p>
    <w:p w14:paraId="680BA2A2" w14:textId="77777777" w:rsidR="00DD0B03" w:rsidRPr="007F79A5" w:rsidRDefault="003E4965" w:rsidP="00732ADC">
      <w:pPr>
        <w:rPr>
          <w:szCs w:val="24"/>
        </w:rPr>
      </w:pPr>
      <w:r w:rsidRPr="007F79A5">
        <w:rPr>
          <w:b/>
          <w:szCs w:val="24"/>
        </w:rPr>
        <w:t>4.3.</w:t>
      </w:r>
      <w:r w:rsidR="004B1D8A" w:rsidRPr="007F79A5">
        <w:rPr>
          <w:b/>
          <w:szCs w:val="24"/>
        </w:rPr>
        <w:t>3</w:t>
      </w:r>
      <w:r w:rsidRPr="007F79A5">
        <w:rPr>
          <w:szCs w:val="24"/>
        </w:rPr>
        <w:t xml:space="preserve">　集中式空调系统宜对新风进行预处理</w:t>
      </w:r>
      <w:r w:rsidR="004B1D8A" w:rsidRPr="007F79A5">
        <w:rPr>
          <w:szCs w:val="24"/>
        </w:rPr>
        <w:t>，</w:t>
      </w:r>
      <w:r w:rsidR="00DD0B03" w:rsidRPr="007F79A5">
        <w:rPr>
          <w:szCs w:val="24"/>
        </w:rPr>
        <w:t>新风取风口应远离室外微生物污染源。</w:t>
      </w:r>
      <w:r w:rsidR="00E977E1" w:rsidRPr="007F79A5">
        <w:rPr>
          <w:szCs w:val="24"/>
        </w:rPr>
        <w:t>进风口的下缘距室外的位置宜按国家标准《</w:t>
      </w:r>
      <w:r w:rsidR="007118AF" w:rsidRPr="007F79A5">
        <w:rPr>
          <w:szCs w:val="24"/>
        </w:rPr>
        <w:t>民用建筑供暖通风与空气调节设计规范</w:t>
      </w:r>
      <w:r w:rsidR="00E977E1" w:rsidRPr="007F79A5">
        <w:rPr>
          <w:szCs w:val="24"/>
        </w:rPr>
        <w:t>》</w:t>
      </w:r>
      <w:r w:rsidR="00E977E1" w:rsidRPr="007F79A5">
        <w:rPr>
          <w:szCs w:val="24"/>
        </w:rPr>
        <w:t>GB50736-2012</w:t>
      </w:r>
      <w:r w:rsidR="00E977E1" w:rsidRPr="007F79A5">
        <w:rPr>
          <w:szCs w:val="24"/>
        </w:rPr>
        <w:t>的有关规定执行。</w:t>
      </w:r>
    </w:p>
    <w:p w14:paraId="216B02C9" w14:textId="77777777" w:rsidR="00FD3944" w:rsidRPr="007F79A5" w:rsidRDefault="00FD3944" w:rsidP="00FD3944">
      <w:pPr>
        <w:ind w:firstLineChars="200" w:firstLine="480"/>
        <w:rPr>
          <w:rFonts w:eastAsia="楷体"/>
          <w:szCs w:val="24"/>
        </w:rPr>
      </w:pPr>
      <w:r w:rsidRPr="007F79A5">
        <w:rPr>
          <w:rFonts w:eastAsia="楷体"/>
          <w:szCs w:val="24"/>
        </w:rPr>
        <w:t>【条文说明】集中式空调系统新风未预处理的污染控制系统是指新风与室内回风混合后再进入空气净化装置进行处理。该系统的缺点是增大了空气净化装置的处理面积，整个空气净化装置更换或清洗的频率增加，初投资和运行费用也会增加；在空气净化装置停止运行后，如新风管上未设置连锁的新风阀时，会造成新风通过回风管道直接和室内相通。新风预处理的污染控制系统是指新风集中处理后再经过处理循环风的空气净化装置。此种系统的优点是新风集中处理，降低了处理循环风的空气净化装置更换或清洗频率。当新风管上未设置连锁的新风阀时，由于新风通过了处理新风的空气净化装置，不会对室内造成太大影响。</w:t>
      </w:r>
    </w:p>
    <w:p w14:paraId="21569C02" w14:textId="77777777" w:rsidR="00ED59F3" w:rsidRPr="007F79A5" w:rsidRDefault="00ED59F3" w:rsidP="00732ADC">
      <w:pPr>
        <w:rPr>
          <w:szCs w:val="24"/>
        </w:rPr>
      </w:pPr>
      <w:r w:rsidRPr="007F79A5">
        <w:rPr>
          <w:b/>
          <w:szCs w:val="24"/>
        </w:rPr>
        <w:t>4.3.</w:t>
      </w:r>
      <w:r w:rsidR="005B56F1" w:rsidRPr="007F79A5">
        <w:rPr>
          <w:b/>
          <w:szCs w:val="24"/>
        </w:rPr>
        <w:t>4</w:t>
      </w:r>
      <w:r w:rsidR="005B56F1" w:rsidRPr="007F79A5">
        <w:rPr>
          <w:szCs w:val="24"/>
        </w:rPr>
        <w:t xml:space="preserve">　</w:t>
      </w:r>
      <w:r w:rsidRPr="007F79A5">
        <w:rPr>
          <w:szCs w:val="24"/>
        </w:rPr>
        <w:t>装有加湿器</w:t>
      </w:r>
      <w:r w:rsidR="00563A35" w:rsidRPr="007F79A5">
        <w:rPr>
          <w:szCs w:val="24"/>
        </w:rPr>
        <w:t>的通风系统</w:t>
      </w:r>
      <w:r w:rsidR="00D80965" w:rsidRPr="007F79A5">
        <w:rPr>
          <w:szCs w:val="24"/>
        </w:rPr>
        <w:t>每年</w:t>
      </w:r>
      <w:r w:rsidRPr="007F79A5">
        <w:rPr>
          <w:szCs w:val="24"/>
        </w:rPr>
        <w:t>检查</w:t>
      </w:r>
      <w:r w:rsidR="00DD14BD" w:rsidRPr="007F79A5">
        <w:rPr>
          <w:szCs w:val="24"/>
        </w:rPr>
        <w:t>次数不宜低于</w:t>
      </w:r>
      <w:r w:rsidRPr="007F79A5">
        <w:rPr>
          <w:szCs w:val="24"/>
        </w:rPr>
        <w:t>两次，并对送风空气微生物进行检测</w:t>
      </w:r>
      <w:r w:rsidR="00C470C9" w:rsidRPr="007F79A5">
        <w:rPr>
          <w:szCs w:val="24"/>
        </w:rPr>
        <w:t>。</w:t>
      </w:r>
    </w:p>
    <w:p w14:paraId="12ABBB0B" w14:textId="72889575" w:rsidR="003E4965" w:rsidRPr="007F79A5" w:rsidRDefault="001223FA" w:rsidP="00732ADC">
      <w:pPr>
        <w:rPr>
          <w:szCs w:val="24"/>
        </w:rPr>
      </w:pPr>
      <w:r w:rsidRPr="007F79A5">
        <w:rPr>
          <w:b/>
          <w:szCs w:val="24"/>
        </w:rPr>
        <w:lastRenderedPageBreak/>
        <w:t>4</w:t>
      </w:r>
      <w:r w:rsidR="003E4965" w:rsidRPr="007F79A5">
        <w:rPr>
          <w:b/>
          <w:szCs w:val="24"/>
        </w:rPr>
        <w:t>.3.</w:t>
      </w:r>
      <w:r w:rsidR="005B56F1" w:rsidRPr="007F79A5">
        <w:rPr>
          <w:b/>
          <w:szCs w:val="24"/>
        </w:rPr>
        <w:t>5</w:t>
      </w:r>
      <w:r w:rsidR="003E4965" w:rsidRPr="007F79A5">
        <w:rPr>
          <w:szCs w:val="24"/>
        </w:rPr>
        <w:t xml:space="preserve">　</w:t>
      </w:r>
      <w:r w:rsidR="00A81F11" w:rsidRPr="007F79A5">
        <w:rPr>
          <w:szCs w:val="24"/>
        </w:rPr>
        <w:t>采用</w:t>
      </w:r>
      <w:r w:rsidR="003E4965" w:rsidRPr="007F79A5">
        <w:rPr>
          <w:szCs w:val="24"/>
        </w:rPr>
        <w:t>静电过滤器</w:t>
      </w:r>
      <w:r w:rsidR="00A81F11" w:rsidRPr="007F79A5">
        <w:rPr>
          <w:szCs w:val="24"/>
        </w:rPr>
        <w:t>时，</w:t>
      </w:r>
      <w:r w:rsidR="003E4965" w:rsidRPr="007F79A5">
        <w:rPr>
          <w:szCs w:val="24"/>
        </w:rPr>
        <w:t>产生的臭氧量应符合国家标准《家用和类似用途电器的抗菌、除菌、净化功能　空气净化器的特殊要求》</w:t>
      </w:r>
      <w:r w:rsidR="003E4965" w:rsidRPr="007F79A5">
        <w:rPr>
          <w:szCs w:val="24"/>
        </w:rPr>
        <w:t>GB 21551.3</w:t>
      </w:r>
      <w:r w:rsidR="005B56F1" w:rsidRPr="007F79A5">
        <w:rPr>
          <w:szCs w:val="24"/>
        </w:rPr>
        <w:t>-2010</w:t>
      </w:r>
      <w:r w:rsidR="003E4965" w:rsidRPr="007F79A5">
        <w:rPr>
          <w:szCs w:val="24"/>
        </w:rPr>
        <w:t>的有关规定。</w:t>
      </w:r>
    </w:p>
    <w:p w14:paraId="61333EF4" w14:textId="77777777" w:rsidR="00084437" w:rsidRPr="007F79A5" w:rsidRDefault="00084437" w:rsidP="006B7176">
      <w:pPr>
        <w:ind w:firstLineChars="200" w:firstLine="480"/>
        <w:rPr>
          <w:rFonts w:eastAsia="楷体"/>
          <w:szCs w:val="24"/>
        </w:rPr>
      </w:pPr>
      <w:r w:rsidRPr="007F79A5">
        <w:rPr>
          <w:rFonts w:eastAsia="楷体"/>
          <w:szCs w:val="24"/>
        </w:rPr>
        <w:t>【条文说明】国家标准《家用和类似用途电器的抗菌、除菌、净化功能　空气净化器的特殊要求》</w:t>
      </w:r>
      <w:r w:rsidRPr="007F79A5">
        <w:rPr>
          <w:rFonts w:eastAsia="楷体"/>
          <w:szCs w:val="24"/>
        </w:rPr>
        <w:t>GB 21551.3-2010</w:t>
      </w:r>
      <w:r w:rsidRPr="007F79A5">
        <w:rPr>
          <w:rFonts w:eastAsia="楷体"/>
          <w:szCs w:val="24"/>
        </w:rPr>
        <w:t>规定，空气净化器产生的臭氧浓度（出风口</w:t>
      </w:r>
      <w:r w:rsidRPr="007F79A5">
        <w:rPr>
          <w:rFonts w:eastAsia="楷体"/>
          <w:szCs w:val="24"/>
        </w:rPr>
        <w:t>5cm</w:t>
      </w:r>
      <w:r w:rsidRPr="007F79A5">
        <w:rPr>
          <w:rFonts w:eastAsia="楷体"/>
          <w:szCs w:val="24"/>
        </w:rPr>
        <w:t>处）控制指标为小于等于</w:t>
      </w:r>
      <w:r w:rsidRPr="007F79A5">
        <w:rPr>
          <w:rFonts w:eastAsia="楷体"/>
          <w:szCs w:val="24"/>
        </w:rPr>
        <w:t>0.10 mg/m</w:t>
      </w:r>
      <w:r w:rsidRPr="007F79A5">
        <w:rPr>
          <w:rFonts w:eastAsia="楷体"/>
          <w:szCs w:val="24"/>
          <w:vertAlign w:val="superscript"/>
        </w:rPr>
        <w:t>3</w:t>
      </w:r>
      <w:r w:rsidRPr="007F79A5">
        <w:rPr>
          <w:rFonts w:eastAsia="楷体"/>
          <w:szCs w:val="24"/>
        </w:rPr>
        <w:t>。</w:t>
      </w:r>
    </w:p>
    <w:p w14:paraId="06030C0F" w14:textId="77777777" w:rsidR="004B1D8A" w:rsidRPr="007F79A5" w:rsidRDefault="004B1D8A" w:rsidP="00732ADC">
      <w:pPr>
        <w:rPr>
          <w:szCs w:val="24"/>
        </w:rPr>
      </w:pPr>
    </w:p>
    <w:p w14:paraId="3DF240C4" w14:textId="77777777" w:rsidR="004B1D8A" w:rsidRPr="007F79A5" w:rsidRDefault="004B1D8A" w:rsidP="00732ADC">
      <w:pPr>
        <w:rPr>
          <w:szCs w:val="24"/>
        </w:rPr>
        <w:sectPr w:rsidR="004B1D8A" w:rsidRPr="007F79A5" w:rsidSect="00C06699">
          <w:pgSz w:w="11906" w:h="16838"/>
          <w:pgMar w:top="1440" w:right="1800" w:bottom="1440" w:left="1800" w:header="851" w:footer="992" w:gutter="0"/>
          <w:pgNumType w:fmt="numberInDash"/>
          <w:cols w:space="425"/>
          <w:docGrid w:type="lines" w:linePitch="312"/>
        </w:sectPr>
      </w:pPr>
    </w:p>
    <w:p w14:paraId="11AB6437" w14:textId="77777777" w:rsidR="003E4965" w:rsidRPr="007F79A5" w:rsidRDefault="00E2286D" w:rsidP="00732ADC">
      <w:pPr>
        <w:keepNext/>
        <w:keepLines/>
        <w:spacing w:beforeLines="50" w:before="156" w:afterLines="50" w:after="156"/>
        <w:jc w:val="center"/>
        <w:outlineLvl w:val="0"/>
        <w:rPr>
          <w:b/>
          <w:kern w:val="44"/>
          <w:sz w:val="32"/>
          <w:szCs w:val="20"/>
        </w:rPr>
      </w:pPr>
      <w:bookmarkStart w:id="57" w:name="_Hlk535415098"/>
      <w:bookmarkStart w:id="58" w:name="_Toc535481027"/>
      <w:bookmarkStart w:id="59" w:name="_Toc1399559"/>
      <w:bookmarkStart w:id="60" w:name="_Toc3214575"/>
      <w:bookmarkStart w:id="61" w:name="_Toc18244325"/>
      <w:bookmarkStart w:id="62" w:name="_Toc25146659"/>
      <w:r w:rsidRPr="007F79A5">
        <w:rPr>
          <w:b/>
          <w:kern w:val="44"/>
          <w:sz w:val="32"/>
          <w:szCs w:val="20"/>
        </w:rPr>
        <w:lastRenderedPageBreak/>
        <w:t>5</w:t>
      </w:r>
      <w:r w:rsidR="003E4965" w:rsidRPr="007F79A5">
        <w:rPr>
          <w:b/>
          <w:kern w:val="44"/>
          <w:sz w:val="32"/>
          <w:szCs w:val="20"/>
        </w:rPr>
        <w:t xml:space="preserve">　</w:t>
      </w:r>
      <w:bookmarkEnd w:id="57"/>
      <w:r w:rsidR="003E4965" w:rsidRPr="007F79A5">
        <w:rPr>
          <w:b/>
          <w:kern w:val="44"/>
          <w:sz w:val="32"/>
          <w:szCs w:val="20"/>
        </w:rPr>
        <w:t>检测</w:t>
      </w:r>
      <w:bookmarkEnd w:id="58"/>
      <w:bookmarkEnd w:id="59"/>
      <w:bookmarkEnd w:id="60"/>
      <w:r w:rsidRPr="007F79A5">
        <w:rPr>
          <w:b/>
          <w:kern w:val="44"/>
          <w:sz w:val="32"/>
          <w:szCs w:val="20"/>
        </w:rPr>
        <w:t>评价</w:t>
      </w:r>
      <w:bookmarkEnd w:id="61"/>
      <w:bookmarkEnd w:id="62"/>
    </w:p>
    <w:p w14:paraId="7730509E" w14:textId="77777777" w:rsidR="003E4965" w:rsidRPr="007F79A5" w:rsidRDefault="00E2286D" w:rsidP="00732ADC">
      <w:pPr>
        <w:keepLines/>
        <w:spacing w:beforeLines="50" w:before="156" w:afterLines="50" w:after="156"/>
        <w:jc w:val="center"/>
        <w:outlineLvl w:val="1"/>
        <w:rPr>
          <w:b/>
          <w:bCs/>
          <w:sz w:val="28"/>
          <w:szCs w:val="24"/>
        </w:rPr>
      </w:pPr>
      <w:bookmarkStart w:id="63" w:name="_Toc535481029"/>
      <w:bookmarkStart w:id="64" w:name="_Toc1399561"/>
      <w:bookmarkStart w:id="65" w:name="_Toc3214235"/>
      <w:bookmarkStart w:id="66" w:name="_Toc3214576"/>
      <w:bookmarkStart w:id="67" w:name="_Toc18244326"/>
      <w:bookmarkStart w:id="68" w:name="_Toc25146660"/>
      <w:r w:rsidRPr="007F79A5">
        <w:rPr>
          <w:b/>
          <w:bCs/>
          <w:sz w:val="28"/>
          <w:szCs w:val="24"/>
        </w:rPr>
        <w:t>5</w:t>
      </w:r>
      <w:r w:rsidR="003E4965" w:rsidRPr="007F79A5">
        <w:rPr>
          <w:b/>
          <w:bCs/>
          <w:sz w:val="28"/>
          <w:szCs w:val="24"/>
        </w:rPr>
        <w:t>.</w:t>
      </w:r>
      <w:r w:rsidR="00B774D9" w:rsidRPr="007F79A5">
        <w:rPr>
          <w:b/>
          <w:bCs/>
          <w:sz w:val="28"/>
          <w:szCs w:val="24"/>
        </w:rPr>
        <w:t>1</w:t>
      </w:r>
      <w:r w:rsidR="00B774D9" w:rsidRPr="007F79A5">
        <w:rPr>
          <w:b/>
          <w:bCs/>
          <w:sz w:val="28"/>
          <w:szCs w:val="24"/>
        </w:rPr>
        <w:t xml:space="preserve">　</w:t>
      </w:r>
      <w:bookmarkEnd w:id="63"/>
      <w:bookmarkEnd w:id="64"/>
      <w:bookmarkEnd w:id="65"/>
      <w:bookmarkEnd w:id="66"/>
      <w:bookmarkEnd w:id="67"/>
      <w:r w:rsidR="000B7DAC" w:rsidRPr="007F79A5">
        <w:rPr>
          <w:b/>
          <w:bCs/>
          <w:sz w:val="28"/>
          <w:szCs w:val="24"/>
        </w:rPr>
        <w:t>一般规定</w:t>
      </w:r>
      <w:bookmarkEnd w:id="68"/>
    </w:p>
    <w:p w14:paraId="1391B7E9" w14:textId="77777777" w:rsidR="00CA2B68" w:rsidRPr="007F79A5" w:rsidRDefault="00E2286D" w:rsidP="00460F46">
      <w:pPr>
        <w:ind w:left="2"/>
        <w:rPr>
          <w:color w:val="000000"/>
          <w:szCs w:val="24"/>
        </w:rPr>
      </w:pPr>
      <w:r w:rsidRPr="007F79A5">
        <w:rPr>
          <w:b/>
          <w:szCs w:val="24"/>
        </w:rPr>
        <w:t>5.</w:t>
      </w:r>
      <w:r w:rsidR="00B774D9" w:rsidRPr="007F79A5">
        <w:rPr>
          <w:b/>
          <w:szCs w:val="24"/>
        </w:rPr>
        <w:t>1.1</w:t>
      </w:r>
      <w:r w:rsidR="00B774D9" w:rsidRPr="007F79A5">
        <w:rPr>
          <w:szCs w:val="24"/>
        </w:rPr>
        <w:t xml:space="preserve">　室内</w:t>
      </w:r>
      <w:r w:rsidR="00081CB4" w:rsidRPr="007F79A5">
        <w:rPr>
          <w:szCs w:val="24"/>
        </w:rPr>
        <w:t>空气</w:t>
      </w:r>
      <w:r w:rsidR="0087474F" w:rsidRPr="007F79A5">
        <w:rPr>
          <w:szCs w:val="24"/>
        </w:rPr>
        <w:t>微生物</w:t>
      </w:r>
      <w:r w:rsidR="00B774D9" w:rsidRPr="007F79A5">
        <w:rPr>
          <w:szCs w:val="24"/>
        </w:rPr>
        <w:t>污染控制检测项目应包括空气净化装置</w:t>
      </w:r>
      <w:r w:rsidR="00460F46" w:rsidRPr="007F79A5">
        <w:rPr>
          <w:szCs w:val="24"/>
        </w:rPr>
        <w:t>对微生物</w:t>
      </w:r>
      <w:r w:rsidR="00B774D9" w:rsidRPr="007F79A5">
        <w:rPr>
          <w:szCs w:val="24"/>
        </w:rPr>
        <w:t>过滤效</w:t>
      </w:r>
      <w:r w:rsidR="00B774D9" w:rsidRPr="007F79A5">
        <w:rPr>
          <w:color w:val="000000"/>
          <w:szCs w:val="24"/>
        </w:rPr>
        <w:t>果检测和室内</w:t>
      </w:r>
      <w:r w:rsidR="00081CB4" w:rsidRPr="007F79A5">
        <w:rPr>
          <w:color w:val="000000"/>
          <w:szCs w:val="24"/>
        </w:rPr>
        <w:t>空气</w:t>
      </w:r>
      <w:r w:rsidR="0087474F" w:rsidRPr="007F79A5">
        <w:rPr>
          <w:color w:val="000000"/>
          <w:szCs w:val="24"/>
        </w:rPr>
        <w:t>微生物</w:t>
      </w:r>
      <w:r w:rsidR="00460F46" w:rsidRPr="007F79A5">
        <w:rPr>
          <w:color w:val="000000"/>
          <w:szCs w:val="24"/>
        </w:rPr>
        <w:t>浓度检测</w:t>
      </w:r>
      <w:r w:rsidR="005B56F1" w:rsidRPr="007F79A5">
        <w:rPr>
          <w:color w:val="000000"/>
          <w:szCs w:val="24"/>
        </w:rPr>
        <w:t>。</w:t>
      </w:r>
    </w:p>
    <w:p w14:paraId="58491885" w14:textId="77777777" w:rsidR="00500B3B" w:rsidRPr="007F79A5" w:rsidRDefault="00500B3B" w:rsidP="00500B3B">
      <w:pPr>
        <w:ind w:left="2" w:firstLineChars="200" w:firstLine="480"/>
        <w:rPr>
          <w:rFonts w:eastAsia="楷体"/>
          <w:color w:val="000000"/>
          <w:szCs w:val="24"/>
        </w:rPr>
      </w:pPr>
      <w:r w:rsidRPr="007F79A5">
        <w:rPr>
          <w:rFonts w:eastAsia="楷体"/>
          <w:color w:val="000000"/>
          <w:szCs w:val="24"/>
        </w:rPr>
        <w:t>【条文说明】空气净化装置是室内空气微生物污染控制的核心设备，室内空气微生物浓度是室内空气微生物污染控制的效果反映。因此，建筑室内空气微生物污染控制的检测应包括空气净化装置过滤效果检测和室内空气微生物浓度检测两个方面。空气净化装置过滤效果检测的目的是为了检验空气净化装置安装后的整体净化效率是否达到设计要求，室内空气微生物浓度检测的目的是为了检验整个空气微生物污染控制系统是否能达到预期的效果。</w:t>
      </w:r>
    </w:p>
    <w:p w14:paraId="073E8CF9" w14:textId="77777777" w:rsidR="003E4965" w:rsidRPr="007F79A5" w:rsidRDefault="00E2286D" w:rsidP="00732ADC">
      <w:pPr>
        <w:ind w:left="2" w:hanging="2"/>
        <w:rPr>
          <w:szCs w:val="24"/>
        </w:rPr>
      </w:pPr>
      <w:r w:rsidRPr="007F79A5">
        <w:rPr>
          <w:b/>
          <w:szCs w:val="24"/>
        </w:rPr>
        <w:t>5.</w:t>
      </w:r>
      <w:r w:rsidR="00B774D9" w:rsidRPr="007F79A5">
        <w:rPr>
          <w:b/>
          <w:szCs w:val="24"/>
        </w:rPr>
        <w:t>1</w:t>
      </w:r>
      <w:r w:rsidR="003E4965" w:rsidRPr="007F79A5">
        <w:rPr>
          <w:b/>
          <w:szCs w:val="24"/>
        </w:rPr>
        <w:t>.</w:t>
      </w:r>
      <w:r w:rsidR="00500B3B" w:rsidRPr="007F79A5">
        <w:rPr>
          <w:b/>
          <w:szCs w:val="24"/>
        </w:rPr>
        <w:t>2</w:t>
      </w:r>
      <w:r w:rsidR="00B774D9" w:rsidRPr="007F79A5">
        <w:rPr>
          <w:szCs w:val="24"/>
        </w:rPr>
        <w:t xml:space="preserve">　</w:t>
      </w:r>
      <w:r w:rsidR="00334E40" w:rsidRPr="007F79A5">
        <w:rPr>
          <w:szCs w:val="24"/>
        </w:rPr>
        <w:t>空气净化装置过滤效果的检测宜在建筑工程验收、更换空气净化装置、定期运行维护时进行。</w:t>
      </w:r>
    </w:p>
    <w:p w14:paraId="05B2DA18" w14:textId="77777777" w:rsidR="003E4965" w:rsidRPr="007F79A5" w:rsidRDefault="00E2286D" w:rsidP="00732ADC">
      <w:pPr>
        <w:keepLines/>
        <w:spacing w:beforeLines="50" w:before="156" w:afterLines="50" w:after="156"/>
        <w:jc w:val="center"/>
        <w:outlineLvl w:val="1"/>
        <w:rPr>
          <w:b/>
          <w:bCs/>
          <w:sz w:val="28"/>
          <w:szCs w:val="24"/>
        </w:rPr>
      </w:pPr>
      <w:bookmarkStart w:id="69" w:name="_Toc535481030"/>
      <w:bookmarkStart w:id="70" w:name="_Toc1399562"/>
      <w:bookmarkStart w:id="71" w:name="_Toc3214236"/>
      <w:bookmarkStart w:id="72" w:name="_Toc3214577"/>
      <w:bookmarkStart w:id="73" w:name="_Toc18244327"/>
      <w:bookmarkStart w:id="74" w:name="_Toc25146661"/>
      <w:r w:rsidRPr="007F79A5">
        <w:rPr>
          <w:b/>
          <w:bCs/>
          <w:sz w:val="28"/>
          <w:szCs w:val="24"/>
        </w:rPr>
        <w:t>5.</w:t>
      </w:r>
      <w:r w:rsidR="00B774D9" w:rsidRPr="007F79A5">
        <w:rPr>
          <w:b/>
          <w:bCs/>
          <w:sz w:val="28"/>
          <w:szCs w:val="24"/>
        </w:rPr>
        <w:t>2</w:t>
      </w:r>
      <w:r w:rsidR="00B774D9" w:rsidRPr="007F79A5">
        <w:rPr>
          <w:b/>
          <w:bCs/>
          <w:sz w:val="28"/>
          <w:szCs w:val="24"/>
        </w:rPr>
        <w:t xml:space="preserve">　</w:t>
      </w:r>
      <w:bookmarkEnd w:id="69"/>
      <w:bookmarkEnd w:id="70"/>
      <w:bookmarkEnd w:id="71"/>
      <w:bookmarkEnd w:id="72"/>
      <w:r w:rsidRPr="007F79A5">
        <w:rPr>
          <w:b/>
          <w:bCs/>
          <w:sz w:val="28"/>
          <w:szCs w:val="24"/>
        </w:rPr>
        <w:t>检测</w:t>
      </w:r>
      <w:r w:rsidR="00460F46" w:rsidRPr="007F79A5">
        <w:rPr>
          <w:b/>
          <w:bCs/>
          <w:sz w:val="28"/>
          <w:szCs w:val="24"/>
        </w:rPr>
        <w:t>仪器</w:t>
      </w:r>
      <w:bookmarkEnd w:id="73"/>
      <w:bookmarkEnd w:id="74"/>
    </w:p>
    <w:p w14:paraId="39656F96" w14:textId="77777777" w:rsidR="00917EEA" w:rsidRPr="007F79A5" w:rsidRDefault="00917EEA" w:rsidP="00917EEA">
      <w:pPr>
        <w:ind w:left="2"/>
        <w:rPr>
          <w:color w:val="000000"/>
          <w:szCs w:val="24"/>
        </w:rPr>
      </w:pPr>
      <w:r w:rsidRPr="007F79A5">
        <w:rPr>
          <w:b/>
          <w:color w:val="000000"/>
          <w:szCs w:val="24"/>
        </w:rPr>
        <w:t>5.2</w:t>
      </w:r>
      <w:r w:rsidR="00EB58C5" w:rsidRPr="007F79A5">
        <w:rPr>
          <w:b/>
          <w:color w:val="000000"/>
          <w:szCs w:val="24"/>
        </w:rPr>
        <w:t>.1</w:t>
      </w:r>
      <w:r w:rsidRPr="007F79A5">
        <w:rPr>
          <w:color w:val="000000"/>
          <w:szCs w:val="24"/>
        </w:rPr>
        <w:t xml:space="preserve">　室内空气微生物采样设备</w:t>
      </w:r>
      <w:r w:rsidR="000D7BBE" w:rsidRPr="007F79A5">
        <w:rPr>
          <w:color w:val="000000"/>
          <w:szCs w:val="24"/>
        </w:rPr>
        <w:t>、培养基制备方法</w:t>
      </w:r>
      <w:r w:rsidR="00EB58C5" w:rsidRPr="007F79A5">
        <w:rPr>
          <w:szCs w:val="24"/>
        </w:rPr>
        <w:t>和</w:t>
      </w:r>
      <w:r w:rsidR="000D7BBE" w:rsidRPr="007F79A5">
        <w:rPr>
          <w:szCs w:val="24"/>
        </w:rPr>
        <w:t>其它</w:t>
      </w:r>
      <w:r w:rsidR="00EB58C5" w:rsidRPr="007F79A5">
        <w:rPr>
          <w:szCs w:val="24"/>
        </w:rPr>
        <w:t>辅助器材</w:t>
      </w:r>
      <w:r w:rsidRPr="007F79A5">
        <w:rPr>
          <w:color w:val="000000"/>
          <w:szCs w:val="24"/>
        </w:rPr>
        <w:t>应符合</w:t>
      </w:r>
      <w:r w:rsidR="002F6626">
        <w:rPr>
          <w:rFonts w:hint="eastAsia"/>
          <w:color w:val="000000"/>
          <w:szCs w:val="24"/>
        </w:rPr>
        <w:t>国家标准</w:t>
      </w:r>
      <w:r w:rsidRPr="007F79A5">
        <w:rPr>
          <w:color w:val="000000"/>
          <w:szCs w:val="24"/>
        </w:rPr>
        <w:t>《公共场所卫生检验方法</w:t>
      </w:r>
      <w:r w:rsidRPr="007F79A5">
        <w:rPr>
          <w:color w:val="000000"/>
          <w:szCs w:val="24"/>
        </w:rPr>
        <w:t xml:space="preserve"> </w:t>
      </w:r>
      <w:r w:rsidRPr="007F79A5">
        <w:rPr>
          <w:color w:val="000000"/>
          <w:szCs w:val="24"/>
        </w:rPr>
        <w:t>第</w:t>
      </w:r>
      <w:r w:rsidRPr="007F79A5">
        <w:rPr>
          <w:color w:val="000000"/>
          <w:szCs w:val="24"/>
        </w:rPr>
        <w:t>3</w:t>
      </w:r>
      <w:r w:rsidRPr="007F79A5">
        <w:rPr>
          <w:color w:val="000000"/>
          <w:szCs w:val="24"/>
        </w:rPr>
        <w:t>部分：空气微生物》</w:t>
      </w:r>
      <w:r w:rsidRPr="007F79A5">
        <w:rPr>
          <w:color w:val="000000"/>
          <w:szCs w:val="24"/>
        </w:rPr>
        <w:t>GB/T 18204.3-2013</w:t>
      </w:r>
      <w:r w:rsidR="000A069C" w:rsidRPr="007F79A5">
        <w:rPr>
          <w:color w:val="000000"/>
          <w:szCs w:val="24"/>
        </w:rPr>
        <w:t>及</w:t>
      </w:r>
      <w:r w:rsidR="002F6626">
        <w:rPr>
          <w:color w:val="000000"/>
          <w:szCs w:val="24"/>
        </w:rPr>
        <w:t>本</w:t>
      </w:r>
      <w:r w:rsidR="002F6626">
        <w:rPr>
          <w:rFonts w:hint="eastAsia"/>
          <w:color w:val="000000"/>
          <w:szCs w:val="24"/>
        </w:rPr>
        <w:t>规程</w:t>
      </w:r>
      <w:r w:rsidR="000A069C" w:rsidRPr="007F79A5">
        <w:rPr>
          <w:color w:val="000000"/>
          <w:szCs w:val="24"/>
        </w:rPr>
        <w:t>附录</w:t>
      </w:r>
      <w:r w:rsidR="000A069C" w:rsidRPr="007F79A5">
        <w:rPr>
          <w:color w:val="000000"/>
          <w:szCs w:val="24"/>
        </w:rPr>
        <w:t>A</w:t>
      </w:r>
      <w:r w:rsidRPr="007F79A5">
        <w:rPr>
          <w:color w:val="000000"/>
          <w:szCs w:val="24"/>
        </w:rPr>
        <w:t>的</w:t>
      </w:r>
      <w:r w:rsidR="000D7BBE" w:rsidRPr="007F79A5">
        <w:rPr>
          <w:szCs w:val="24"/>
        </w:rPr>
        <w:t>有关</w:t>
      </w:r>
      <w:r w:rsidRPr="007F79A5">
        <w:rPr>
          <w:color w:val="000000"/>
          <w:szCs w:val="24"/>
        </w:rPr>
        <w:t>规定。</w:t>
      </w:r>
    </w:p>
    <w:p w14:paraId="03768F0F" w14:textId="762B597B" w:rsidR="008A6EB5" w:rsidRPr="007F79A5" w:rsidRDefault="00EB58C5" w:rsidP="00EB58C5">
      <w:pPr>
        <w:ind w:left="2"/>
        <w:rPr>
          <w:b/>
          <w:szCs w:val="24"/>
        </w:rPr>
      </w:pPr>
      <w:r w:rsidRPr="007F79A5">
        <w:rPr>
          <w:b/>
          <w:color w:val="000000"/>
          <w:szCs w:val="24"/>
        </w:rPr>
        <w:t>5.2.2</w:t>
      </w:r>
      <w:r w:rsidRPr="007F79A5">
        <w:rPr>
          <w:color w:val="000000"/>
          <w:szCs w:val="24"/>
        </w:rPr>
        <w:t xml:space="preserve">　</w:t>
      </w:r>
      <w:r w:rsidR="00334E40" w:rsidRPr="007F79A5">
        <w:rPr>
          <w:szCs w:val="24"/>
        </w:rPr>
        <w:t>风速检测应采用风速仪，风速仪最小分辨率宜为</w:t>
      </w:r>
      <w:r w:rsidR="00334E40" w:rsidRPr="007F79A5">
        <w:rPr>
          <w:szCs w:val="24"/>
        </w:rPr>
        <w:t>0.1</w:t>
      </w:r>
      <w:r w:rsidR="007C28E7">
        <w:rPr>
          <w:szCs w:val="24"/>
        </w:rPr>
        <w:t xml:space="preserve"> </w:t>
      </w:r>
      <w:r w:rsidR="00334E40" w:rsidRPr="007F79A5">
        <w:rPr>
          <w:szCs w:val="24"/>
        </w:rPr>
        <w:t>m/s</w:t>
      </w:r>
      <w:r w:rsidR="00334E40" w:rsidRPr="007F79A5">
        <w:rPr>
          <w:szCs w:val="24"/>
        </w:rPr>
        <w:t>，并应符合国家标准《通风与空调工程施工质量验收规范》</w:t>
      </w:r>
      <w:r w:rsidRPr="007F79A5">
        <w:rPr>
          <w:szCs w:val="24"/>
        </w:rPr>
        <w:t>GB 50243-2016</w:t>
      </w:r>
      <w:r w:rsidR="00334E40" w:rsidRPr="007F79A5">
        <w:rPr>
          <w:szCs w:val="24"/>
        </w:rPr>
        <w:t>的有关规定。</w:t>
      </w:r>
    </w:p>
    <w:p w14:paraId="765AE373" w14:textId="77777777" w:rsidR="00897C01" w:rsidRPr="007F79A5" w:rsidRDefault="00897C01" w:rsidP="00460F46">
      <w:pPr>
        <w:ind w:left="2" w:hanging="2"/>
        <w:rPr>
          <w:szCs w:val="24"/>
        </w:rPr>
      </w:pPr>
      <w:r w:rsidRPr="007F79A5">
        <w:rPr>
          <w:b/>
          <w:szCs w:val="24"/>
        </w:rPr>
        <w:t>5.2.</w:t>
      </w:r>
      <w:r w:rsidR="000D7BBE" w:rsidRPr="007F79A5">
        <w:rPr>
          <w:b/>
          <w:szCs w:val="24"/>
        </w:rPr>
        <w:t>3</w:t>
      </w:r>
      <w:r w:rsidRPr="007F79A5">
        <w:rPr>
          <w:szCs w:val="24"/>
        </w:rPr>
        <w:t xml:space="preserve">　检测仪器应每年校准一次。</w:t>
      </w:r>
    </w:p>
    <w:p w14:paraId="17D4AB0A" w14:textId="77777777" w:rsidR="00500B3B" w:rsidRPr="007F79A5" w:rsidRDefault="00500B3B" w:rsidP="00500B3B">
      <w:pPr>
        <w:ind w:left="2" w:firstLineChars="200" w:firstLine="482"/>
        <w:rPr>
          <w:rFonts w:eastAsia="楷体"/>
          <w:szCs w:val="24"/>
        </w:rPr>
      </w:pPr>
      <w:r w:rsidRPr="007F79A5">
        <w:rPr>
          <w:rFonts w:eastAsia="楷体"/>
          <w:b/>
          <w:szCs w:val="24"/>
        </w:rPr>
        <w:t>【条文说明】</w:t>
      </w:r>
      <w:r w:rsidRPr="007F79A5">
        <w:rPr>
          <w:rFonts w:eastAsia="楷体"/>
          <w:szCs w:val="24"/>
        </w:rPr>
        <w:t>5.2.1~5.2.3</w:t>
      </w:r>
      <w:r w:rsidRPr="007F79A5">
        <w:rPr>
          <w:rFonts w:eastAsia="楷体"/>
          <w:szCs w:val="24"/>
        </w:rPr>
        <w:t>规定了建筑室内空气微生物污染控制检测项目中对检测仪器的基本要求，检测仪器的选择需根据检测量程范围和检测精度要求确定，检测时仪器使用方法及注意事项应符合国家相关标准的规定。</w:t>
      </w:r>
    </w:p>
    <w:p w14:paraId="54B266A3" w14:textId="77777777" w:rsidR="00570B3F" w:rsidRPr="007F79A5" w:rsidRDefault="00570B3F" w:rsidP="00570B3F">
      <w:pPr>
        <w:keepLines/>
        <w:spacing w:beforeLines="50" w:before="156" w:afterLines="50" w:after="156"/>
        <w:jc w:val="center"/>
        <w:outlineLvl w:val="1"/>
        <w:rPr>
          <w:b/>
          <w:bCs/>
          <w:sz w:val="28"/>
          <w:szCs w:val="24"/>
        </w:rPr>
      </w:pPr>
      <w:bookmarkStart w:id="75" w:name="_Toc18244328"/>
      <w:bookmarkStart w:id="76" w:name="_Toc25146662"/>
      <w:r w:rsidRPr="007F79A5">
        <w:rPr>
          <w:b/>
          <w:bCs/>
          <w:sz w:val="28"/>
          <w:szCs w:val="24"/>
        </w:rPr>
        <w:t>5.3</w:t>
      </w:r>
      <w:r w:rsidRPr="007F79A5">
        <w:rPr>
          <w:b/>
          <w:bCs/>
          <w:sz w:val="28"/>
          <w:szCs w:val="24"/>
        </w:rPr>
        <w:t xml:space="preserve">　检测方法</w:t>
      </w:r>
      <w:bookmarkEnd w:id="75"/>
      <w:bookmarkEnd w:id="76"/>
    </w:p>
    <w:p w14:paraId="5B186A68" w14:textId="77777777" w:rsidR="008A6EB5" w:rsidRPr="007F79A5" w:rsidRDefault="00334E40" w:rsidP="00732ADC">
      <w:pPr>
        <w:ind w:left="2" w:hanging="2"/>
        <w:rPr>
          <w:b/>
          <w:szCs w:val="24"/>
        </w:rPr>
      </w:pPr>
      <w:r w:rsidRPr="007F79A5">
        <w:rPr>
          <w:b/>
          <w:szCs w:val="24"/>
        </w:rPr>
        <w:t>5.</w:t>
      </w:r>
      <w:r w:rsidR="00570B3F" w:rsidRPr="007F79A5">
        <w:rPr>
          <w:b/>
          <w:szCs w:val="24"/>
        </w:rPr>
        <w:t>3</w:t>
      </w:r>
      <w:r w:rsidRPr="007F79A5">
        <w:rPr>
          <w:b/>
          <w:szCs w:val="24"/>
        </w:rPr>
        <w:t>.</w:t>
      </w:r>
      <w:r w:rsidR="00570B3F" w:rsidRPr="007F79A5">
        <w:rPr>
          <w:b/>
          <w:szCs w:val="24"/>
        </w:rPr>
        <w:t>1</w:t>
      </w:r>
      <w:r w:rsidRPr="007F79A5">
        <w:rPr>
          <w:szCs w:val="24"/>
        </w:rPr>
        <w:t xml:space="preserve">　空气净化装置对微生物过滤效果的检测</w:t>
      </w:r>
      <w:r w:rsidR="00C9687C" w:rsidRPr="007F79A5">
        <w:rPr>
          <w:szCs w:val="24"/>
        </w:rPr>
        <w:t>，应符合下列规定：</w:t>
      </w:r>
    </w:p>
    <w:p w14:paraId="52B706E6" w14:textId="7C442D4E" w:rsidR="008A6EB5" w:rsidRPr="007F79A5" w:rsidRDefault="00334E40" w:rsidP="00732ADC">
      <w:pPr>
        <w:ind w:left="2" w:firstLineChars="200" w:firstLine="482"/>
        <w:rPr>
          <w:b/>
          <w:szCs w:val="24"/>
        </w:rPr>
      </w:pPr>
      <w:r w:rsidRPr="007F79A5">
        <w:rPr>
          <w:b/>
          <w:szCs w:val="24"/>
        </w:rPr>
        <w:t>1</w:t>
      </w:r>
      <w:r w:rsidR="006B7176">
        <w:rPr>
          <w:szCs w:val="24"/>
        </w:rPr>
        <w:t xml:space="preserve">　</w:t>
      </w:r>
      <w:r w:rsidRPr="007F79A5">
        <w:rPr>
          <w:szCs w:val="24"/>
        </w:rPr>
        <w:t>空气净化装置过滤效果检测应包括微生物</w:t>
      </w:r>
      <w:r w:rsidR="000D7BBE" w:rsidRPr="007F79A5">
        <w:rPr>
          <w:szCs w:val="24"/>
        </w:rPr>
        <w:t>过滤效率和风量的检测；</w:t>
      </w:r>
    </w:p>
    <w:p w14:paraId="52908DB4" w14:textId="2567EEEE" w:rsidR="000D7BBE" w:rsidRPr="007F79A5" w:rsidRDefault="000D7BBE" w:rsidP="00732ADC">
      <w:pPr>
        <w:ind w:left="2" w:firstLineChars="200" w:firstLine="482"/>
        <w:rPr>
          <w:szCs w:val="24"/>
        </w:rPr>
      </w:pPr>
      <w:r w:rsidRPr="007F79A5">
        <w:rPr>
          <w:b/>
          <w:szCs w:val="24"/>
        </w:rPr>
        <w:t>2</w:t>
      </w:r>
      <w:r w:rsidR="006B7176">
        <w:rPr>
          <w:szCs w:val="24"/>
        </w:rPr>
        <w:t xml:space="preserve">　</w:t>
      </w:r>
      <w:r w:rsidRPr="007F79A5">
        <w:rPr>
          <w:szCs w:val="24"/>
        </w:rPr>
        <w:t>空气净化装置过滤效果检测应符合</w:t>
      </w:r>
      <w:r w:rsidR="002F6626">
        <w:rPr>
          <w:szCs w:val="24"/>
        </w:rPr>
        <w:t>国家标准</w:t>
      </w:r>
      <w:r w:rsidRPr="007F79A5">
        <w:rPr>
          <w:szCs w:val="24"/>
        </w:rPr>
        <w:t>《通风系统用空气净化装置》</w:t>
      </w:r>
      <w:r w:rsidRPr="007F79A5">
        <w:rPr>
          <w:szCs w:val="24"/>
        </w:rPr>
        <w:lastRenderedPageBreak/>
        <w:t>GB/T</w:t>
      </w:r>
      <w:r w:rsidR="007C28E7">
        <w:rPr>
          <w:rFonts w:hint="eastAsia"/>
          <w:szCs w:val="24"/>
        </w:rPr>
        <w:t xml:space="preserve"> </w:t>
      </w:r>
      <w:r w:rsidRPr="007F79A5">
        <w:rPr>
          <w:szCs w:val="24"/>
        </w:rPr>
        <w:t>34012-2017</w:t>
      </w:r>
      <w:r w:rsidRPr="007F79A5">
        <w:rPr>
          <w:szCs w:val="24"/>
        </w:rPr>
        <w:t>的有关规定；</w:t>
      </w:r>
    </w:p>
    <w:p w14:paraId="0E991EAA" w14:textId="19B701DB" w:rsidR="0065074B" w:rsidRPr="007F79A5" w:rsidRDefault="000D7BBE" w:rsidP="00732ADC">
      <w:pPr>
        <w:ind w:left="2" w:firstLineChars="200" w:firstLine="482"/>
        <w:rPr>
          <w:b/>
          <w:szCs w:val="24"/>
        </w:rPr>
      </w:pPr>
      <w:r w:rsidRPr="007F79A5">
        <w:rPr>
          <w:b/>
          <w:szCs w:val="24"/>
        </w:rPr>
        <w:t>3</w:t>
      </w:r>
      <w:r w:rsidR="006B7176">
        <w:rPr>
          <w:szCs w:val="24"/>
        </w:rPr>
        <w:t xml:space="preserve">　</w:t>
      </w:r>
      <w:r w:rsidR="00334E40" w:rsidRPr="007F79A5">
        <w:rPr>
          <w:szCs w:val="24"/>
        </w:rPr>
        <w:t>空气净化装置风量的检测应按国家标准《通风与空调工程施工质量验收规范》</w:t>
      </w:r>
      <w:r w:rsidR="00334E40" w:rsidRPr="007F79A5">
        <w:rPr>
          <w:szCs w:val="24"/>
        </w:rPr>
        <w:t>GB 50243</w:t>
      </w:r>
      <w:r w:rsidR="008A6EB5" w:rsidRPr="007F79A5">
        <w:rPr>
          <w:szCs w:val="24"/>
        </w:rPr>
        <w:t>-2016</w:t>
      </w:r>
      <w:r w:rsidR="00334E40" w:rsidRPr="007F79A5">
        <w:rPr>
          <w:szCs w:val="24"/>
        </w:rPr>
        <w:t>的有关规定。</w:t>
      </w:r>
    </w:p>
    <w:p w14:paraId="233A254B" w14:textId="77777777" w:rsidR="009A130D" w:rsidRPr="007F79A5" w:rsidRDefault="00334E40" w:rsidP="00732ADC">
      <w:pPr>
        <w:ind w:left="2"/>
        <w:rPr>
          <w:szCs w:val="24"/>
        </w:rPr>
      </w:pPr>
      <w:r w:rsidRPr="007F79A5">
        <w:rPr>
          <w:b/>
          <w:szCs w:val="24"/>
        </w:rPr>
        <w:t>5.</w:t>
      </w:r>
      <w:r w:rsidR="00570B3F" w:rsidRPr="007F79A5">
        <w:rPr>
          <w:b/>
          <w:szCs w:val="24"/>
        </w:rPr>
        <w:t>3.2</w:t>
      </w:r>
      <w:r w:rsidRPr="007F79A5">
        <w:rPr>
          <w:szCs w:val="24"/>
        </w:rPr>
        <w:t xml:space="preserve">　</w:t>
      </w:r>
      <w:r w:rsidR="00B01B41" w:rsidRPr="007F79A5">
        <w:rPr>
          <w:szCs w:val="24"/>
        </w:rPr>
        <w:t>室内空气微生物</w:t>
      </w:r>
      <w:r w:rsidRPr="007F79A5">
        <w:rPr>
          <w:szCs w:val="24"/>
        </w:rPr>
        <w:t>浓度的检测</w:t>
      </w:r>
      <w:r w:rsidR="00722299" w:rsidRPr="007F79A5">
        <w:rPr>
          <w:szCs w:val="24"/>
        </w:rPr>
        <w:t>，应符合下列规定：</w:t>
      </w:r>
    </w:p>
    <w:p w14:paraId="08B5774E" w14:textId="2F5E87D5" w:rsidR="009A130D" w:rsidRPr="007F79A5" w:rsidRDefault="00334E40" w:rsidP="00732ADC">
      <w:pPr>
        <w:ind w:left="2" w:firstLineChars="200" w:firstLine="482"/>
        <w:rPr>
          <w:b/>
          <w:szCs w:val="24"/>
        </w:rPr>
      </w:pPr>
      <w:r w:rsidRPr="007F79A5">
        <w:rPr>
          <w:b/>
          <w:szCs w:val="24"/>
        </w:rPr>
        <w:t>1</w:t>
      </w:r>
      <w:r w:rsidR="006B7176">
        <w:rPr>
          <w:b/>
          <w:szCs w:val="24"/>
        </w:rPr>
        <w:t xml:space="preserve">　</w:t>
      </w:r>
      <w:r w:rsidRPr="007F79A5">
        <w:rPr>
          <w:szCs w:val="24"/>
        </w:rPr>
        <w:t>室外大气微生物浓度的检测取样点应远离排风口和微生物污染源，采样时间</w:t>
      </w:r>
      <w:r w:rsidR="00722299" w:rsidRPr="007F79A5">
        <w:rPr>
          <w:szCs w:val="24"/>
        </w:rPr>
        <w:t>宜</w:t>
      </w:r>
      <w:r w:rsidR="00900040">
        <w:rPr>
          <w:rFonts w:hint="eastAsia"/>
          <w:szCs w:val="24"/>
        </w:rPr>
        <w:t>不少于</w:t>
      </w:r>
      <w:r w:rsidR="00900040">
        <w:rPr>
          <w:rFonts w:hint="eastAsia"/>
          <w:szCs w:val="24"/>
        </w:rPr>
        <w:t>3</w:t>
      </w:r>
      <w:r w:rsidR="007C28E7">
        <w:rPr>
          <w:szCs w:val="24"/>
        </w:rPr>
        <w:t xml:space="preserve"> </w:t>
      </w:r>
      <w:r w:rsidRPr="007F79A5">
        <w:rPr>
          <w:szCs w:val="24"/>
        </w:rPr>
        <w:t>min</w:t>
      </w:r>
      <w:r w:rsidR="00051964" w:rsidRPr="007F79A5">
        <w:rPr>
          <w:szCs w:val="24"/>
        </w:rPr>
        <w:t>/</w:t>
      </w:r>
      <w:r w:rsidR="00051964" w:rsidRPr="007F79A5">
        <w:rPr>
          <w:szCs w:val="24"/>
        </w:rPr>
        <w:t>次</w:t>
      </w:r>
      <w:r w:rsidR="002F6626">
        <w:rPr>
          <w:rFonts w:hint="eastAsia"/>
          <w:szCs w:val="24"/>
        </w:rPr>
        <w:t>，</w:t>
      </w:r>
      <w:r w:rsidR="00305D6E">
        <w:rPr>
          <w:rFonts w:hint="eastAsia"/>
          <w:szCs w:val="24"/>
        </w:rPr>
        <w:t>采样</w:t>
      </w:r>
      <w:r w:rsidR="00051964" w:rsidRPr="007F79A5">
        <w:rPr>
          <w:szCs w:val="24"/>
        </w:rPr>
        <w:t>流量</w:t>
      </w:r>
      <w:r w:rsidR="00051964" w:rsidRPr="007F79A5">
        <w:rPr>
          <w:szCs w:val="24"/>
        </w:rPr>
        <w:t>28.3</w:t>
      </w:r>
      <w:r w:rsidR="007C28E7">
        <w:rPr>
          <w:szCs w:val="24"/>
        </w:rPr>
        <w:t xml:space="preserve"> </w:t>
      </w:r>
      <w:r w:rsidR="00051964" w:rsidRPr="007F79A5">
        <w:rPr>
          <w:szCs w:val="24"/>
        </w:rPr>
        <w:t>L/min</w:t>
      </w:r>
      <w:r w:rsidRPr="007F79A5">
        <w:rPr>
          <w:szCs w:val="24"/>
        </w:rPr>
        <w:t>。</w:t>
      </w:r>
    </w:p>
    <w:p w14:paraId="34AEA2A2" w14:textId="287F8044" w:rsidR="009A130D" w:rsidRPr="007F79A5" w:rsidRDefault="00334E40" w:rsidP="00732ADC">
      <w:pPr>
        <w:ind w:left="2" w:firstLineChars="200" w:firstLine="482"/>
        <w:rPr>
          <w:b/>
          <w:szCs w:val="24"/>
        </w:rPr>
      </w:pPr>
      <w:r w:rsidRPr="007F79A5">
        <w:rPr>
          <w:b/>
          <w:szCs w:val="24"/>
        </w:rPr>
        <w:t>2</w:t>
      </w:r>
      <w:r w:rsidR="006B7176">
        <w:rPr>
          <w:b/>
          <w:szCs w:val="24"/>
        </w:rPr>
        <w:t xml:space="preserve">　</w:t>
      </w:r>
      <w:r w:rsidR="00B01B41" w:rsidRPr="007F79A5">
        <w:rPr>
          <w:szCs w:val="24"/>
        </w:rPr>
        <w:t>室内空气微生物</w:t>
      </w:r>
      <w:r w:rsidRPr="007F79A5">
        <w:rPr>
          <w:szCs w:val="24"/>
        </w:rPr>
        <w:t>浓度的检测应抽检代表性房间，抽检数量不应少于房间总数的</w:t>
      </w:r>
      <w:r w:rsidRPr="007F79A5">
        <w:rPr>
          <w:szCs w:val="24"/>
        </w:rPr>
        <w:t>10%</w:t>
      </w:r>
      <w:r w:rsidRPr="007F79A5">
        <w:rPr>
          <w:szCs w:val="24"/>
        </w:rPr>
        <w:t>，且不宜少于</w:t>
      </w:r>
      <w:r w:rsidRPr="007F79A5">
        <w:rPr>
          <w:szCs w:val="24"/>
        </w:rPr>
        <w:t>3</w:t>
      </w:r>
      <w:r w:rsidRPr="007F79A5">
        <w:rPr>
          <w:szCs w:val="24"/>
        </w:rPr>
        <w:t>间；当房间总数少于</w:t>
      </w:r>
      <w:r w:rsidRPr="007F79A5">
        <w:rPr>
          <w:szCs w:val="24"/>
        </w:rPr>
        <w:t>3</w:t>
      </w:r>
      <w:r w:rsidRPr="007F79A5">
        <w:rPr>
          <w:szCs w:val="24"/>
        </w:rPr>
        <w:t>间时，应全部检测。采样时间</w:t>
      </w:r>
      <w:r w:rsidR="00051964" w:rsidRPr="007F79A5">
        <w:rPr>
          <w:szCs w:val="24"/>
        </w:rPr>
        <w:t>宜</w:t>
      </w:r>
      <w:r w:rsidR="00305D6E">
        <w:rPr>
          <w:rFonts w:hint="eastAsia"/>
          <w:szCs w:val="24"/>
        </w:rPr>
        <w:t>不少于</w:t>
      </w:r>
      <w:r w:rsidR="00051964" w:rsidRPr="007F79A5">
        <w:rPr>
          <w:szCs w:val="24"/>
        </w:rPr>
        <w:t>5</w:t>
      </w:r>
      <w:r w:rsidR="007C28E7">
        <w:rPr>
          <w:szCs w:val="24"/>
        </w:rPr>
        <w:t xml:space="preserve"> </w:t>
      </w:r>
      <w:r w:rsidRPr="007F79A5">
        <w:rPr>
          <w:szCs w:val="24"/>
        </w:rPr>
        <w:t>min/</w:t>
      </w:r>
      <w:r w:rsidRPr="007F79A5">
        <w:rPr>
          <w:szCs w:val="24"/>
        </w:rPr>
        <w:t>次</w:t>
      </w:r>
      <w:r w:rsidR="002F6626">
        <w:rPr>
          <w:rFonts w:hint="eastAsia"/>
          <w:szCs w:val="24"/>
        </w:rPr>
        <w:t>，</w:t>
      </w:r>
      <w:r w:rsidR="00305D6E">
        <w:rPr>
          <w:rFonts w:hint="eastAsia"/>
          <w:szCs w:val="24"/>
        </w:rPr>
        <w:t>采样</w:t>
      </w:r>
      <w:r w:rsidR="00051964" w:rsidRPr="007F79A5">
        <w:rPr>
          <w:szCs w:val="24"/>
        </w:rPr>
        <w:t>流量</w:t>
      </w:r>
      <w:r w:rsidR="00051964" w:rsidRPr="007F79A5">
        <w:rPr>
          <w:szCs w:val="24"/>
        </w:rPr>
        <w:t>28.3</w:t>
      </w:r>
      <w:r w:rsidR="007C28E7">
        <w:rPr>
          <w:szCs w:val="24"/>
        </w:rPr>
        <w:t xml:space="preserve"> </w:t>
      </w:r>
      <w:r w:rsidR="00051964" w:rsidRPr="007F79A5">
        <w:rPr>
          <w:szCs w:val="24"/>
        </w:rPr>
        <w:t>L/min</w:t>
      </w:r>
      <w:r w:rsidRPr="007F79A5">
        <w:rPr>
          <w:szCs w:val="24"/>
        </w:rPr>
        <w:t>。</w:t>
      </w:r>
    </w:p>
    <w:p w14:paraId="2AA1FCA4" w14:textId="3C2CC431" w:rsidR="00334E40" w:rsidRPr="007F79A5" w:rsidRDefault="00334E40" w:rsidP="00732ADC">
      <w:pPr>
        <w:ind w:left="2" w:firstLineChars="200" w:firstLine="482"/>
        <w:rPr>
          <w:b/>
          <w:szCs w:val="24"/>
        </w:rPr>
      </w:pPr>
      <w:r w:rsidRPr="007F79A5">
        <w:rPr>
          <w:b/>
          <w:szCs w:val="24"/>
        </w:rPr>
        <w:t>3</w:t>
      </w:r>
      <w:r w:rsidR="006B7176">
        <w:rPr>
          <w:b/>
          <w:szCs w:val="24"/>
        </w:rPr>
        <w:t xml:space="preserve">　</w:t>
      </w:r>
      <w:r w:rsidR="00B01B41" w:rsidRPr="007F79A5">
        <w:rPr>
          <w:szCs w:val="24"/>
        </w:rPr>
        <w:t>室内空气微生物</w:t>
      </w:r>
      <w:r w:rsidR="009F3C77" w:rsidRPr="007F79A5">
        <w:rPr>
          <w:szCs w:val="24"/>
        </w:rPr>
        <w:t>浓度</w:t>
      </w:r>
      <w:r w:rsidRPr="007F79A5">
        <w:rPr>
          <w:szCs w:val="24"/>
        </w:rPr>
        <w:t>检测</w:t>
      </w:r>
      <w:r w:rsidR="009F3C77" w:rsidRPr="007F79A5">
        <w:rPr>
          <w:szCs w:val="24"/>
        </w:rPr>
        <w:t>布点</w:t>
      </w:r>
      <w:r w:rsidRPr="007F79A5">
        <w:rPr>
          <w:szCs w:val="24"/>
        </w:rPr>
        <w:t>应符合下列规定：</w:t>
      </w:r>
    </w:p>
    <w:p w14:paraId="2365E69D" w14:textId="7A8BDB5A" w:rsidR="00334E40" w:rsidRPr="00070EA1" w:rsidRDefault="00B01B41" w:rsidP="00070EA1">
      <w:pPr>
        <w:pStyle w:val="a9"/>
        <w:numPr>
          <w:ilvl w:val="0"/>
          <w:numId w:val="11"/>
        </w:numPr>
        <w:ind w:firstLineChars="0"/>
        <w:rPr>
          <w:lang w:eastAsia="zh-CN"/>
        </w:rPr>
      </w:pPr>
      <w:r w:rsidRPr="00070EA1">
        <w:rPr>
          <w:lang w:eastAsia="zh-CN"/>
        </w:rPr>
        <w:t>室内空气微生物</w:t>
      </w:r>
      <w:r w:rsidR="00334E40" w:rsidRPr="00070EA1">
        <w:rPr>
          <w:lang w:eastAsia="zh-CN"/>
        </w:rPr>
        <w:t>浓度检测点数设置应符合表</w:t>
      </w:r>
      <w:r w:rsidR="00334E40" w:rsidRPr="00070EA1">
        <w:rPr>
          <w:lang w:eastAsia="zh-CN"/>
        </w:rPr>
        <w:t>5.</w:t>
      </w:r>
      <w:r w:rsidR="00097816" w:rsidRPr="00070EA1">
        <w:rPr>
          <w:lang w:eastAsia="zh-CN"/>
        </w:rPr>
        <w:t>3.2</w:t>
      </w:r>
      <w:r w:rsidR="00334E40" w:rsidRPr="00070EA1">
        <w:rPr>
          <w:lang w:eastAsia="zh-CN"/>
        </w:rPr>
        <w:t>的规定；</w:t>
      </w:r>
    </w:p>
    <w:p w14:paraId="174CD002" w14:textId="77777777" w:rsidR="00334E40" w:rsidRPr="007F79A5" w:rsidRDefault="00334E40" w:rsidP="00732ADC">
      <w:pPr>
        <w:jc w:val="center"/>
        <w:rPr>
          <w:b/>
          <w:szCs w:val="21"/>
        </w:rPr>
      </w:pPr>
      <w:r w:rsidRPr="007F79A5">
        <w:rPr>
          <w:b/>
          <w:szCs w:val="21"/>
        </w:rPr>
        <w:t>表</w:t>
      </w:r>
      <w:r w:rsidRPr="007F79A5">
        <w:rPr>
          <w:b/>
          <w:szCs w:val="21"/>
        </w:rPr>
        <w:t>5.</w:t>
      </w:r>
      <w:r w:rsidR="00097816" w:rsidRPr="007F79A5">
        <w:rPr>
          <w:b/>
          <w:szCs w:val="21"/>
        </w:rPr>
        <w:t>3.2</w:t>
      </w:r>
      <w:r w:rsidRPr="007F79A5">
        <w:rPr>
          <w:b/>
          <w:szCs w:val="21"/>
        </w:rPr>
        <w:t xml:space="preserve"> </w:t>
      </w:r>
      <w:r w:rsidR="00B01B41" w:rsidRPr="007F79A5">
        <w:rPr>
          <w:b/>
          <w:szCs w:val="21"/>
        </w:rPr>
        <w:t>室内空气微生物</w:t>
      </w:r>
      <w:r w:rsidRPr="007F79A5">
        <w:rPr>
          <w:b/>
          <w:szCs w:val="21"/>
        </w:rPr>
        <w:t>浓度检测点数</w:t>
      </w:r>
    </w:p>
    <w:tbl>
      <w:tblPr>
        <w:tblW w:w="9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871"/>
        <w:gridCol w:w="1191"/>
        <w:gridCol w:w="1191"/>
        <w:gridCol w:w="1191"/>
        <w:gridCol w:w="1191"/>
        <w:gridCol w:w="1191"/>
        <w:gridCol w:w="1191"/>
      </w:tblGrid>
      <w:tr w:rsidR="00334E40" w:rsidRPr="007F79A5" w14:paraId="3DBE6D93" w14:textId="77777777" w:rsidTr="00070EA1">
        <w:trPr>
          <w:trHeight w:val="283"/>
          <w:jc w:val="center"/>
        </w:trPr>
        <w:tc>
          <w:tcPr>
            <w:tcW w:w="1871" w:type="dxa"/>
            <w:vAlign w:val="center"/>
          </w:tcPr>
          <w:p w14:paraId="78D48E53" w14:textId="77777777" w:rsidR="00334E40" w:rsidRPr="007F79A5" w:rsidRDefault="00334E40" w:rsidP="00AA17F1">
            <w:pPr>
              <w:autoSpaceDE w:val="0"/>
              <w:autoSpaceDN w:val="0"/>
              <w:adjustRightInd w:val="0"/>
              <w:jc w:val="center"/>
              <w:rPr>
                <w:kern w:val="0"/>
                <w:sz w:val="18"/>
                <w:szCs w:val="21"/>
              </w:rPr>
            </w:pPr>
            <w:r w:rsidRPr="007F79A5">
              <w:rPr>
                <w:kern w:val="0"/>
                <w:sz w:val="18"/>
                <w:szCs w:val="21"/>
              </w:rPr>
              <w:t>房间使用面积</w:t>
            </w:r>
            <w:r w:rsidRPr="007F79A5">
              <w:rPr>
                <w:kern w:val="0"/>
                <w:sz w:val="18"/>
                <w:szCs w:val="21"/>
              </w:rPr>
              <w:t>S</w:t>
            </w:r>
            <w:r w:rsidRPr="007F79A5">
              <w:rPr>
                <w:kern w:val="0"/>
                <w:sz w:val="18"/>
                <w:szCs w:val="21"/>
              </w:rPr>
              <w:t>（</w:t>
            </w:r>
            <w:r w:rsidRPr="007F79A5">
              <w:rPr>
                <w:kern w:val="0"/>
                <w:sz w:val="18"/>
                <w:szCs w:val="21"/>
              </w:rPr>
              <w:t>m</w:t>
            </w:r>
            <w:r w:rsidRPr="007F79A5">
              <w:rPr>
                <w:kern w:val="0"/>
                <w:sz w:val="18"/>
                <w:szCs w:val="21"/>
                <w:vertAlign w:val="superscript"/>
              </w:rPr>
              <w:t>2</w:t>
            </w:r>
            <w:r w:rsidRPr="007F79A5">
              <w:rPr>
                <w:kern w:val="0"/>
                <w:sz w:val="18"/>
                <w:szCs w:val="21"/>
              </w:rPr>
              <w:t>）</w:t>
            </w:r>
          </w:p>
        </w:tc>
        <w:tc>
          <w:tcPr>
            <w:tcW w:w="1191" w:type="dxa"/>
            <w:vAlign w:val="center"/>
          </w:tcPr>
          <w:p w14:paraId="0D650FCD" w14:textId="77777777" w:rsidR="00334E40" w:rsidRPr="007F79A5" w:rsidRDefault="00334E40" w:rsidP="00AA17F1">
            <w:pPr>
              <w:autoSpaceDE w:val="0"/>
              <w:autoSpaceDN w:val="0"/>
              <w:adjustRightInd w:val="0"/>
              <w:jc w:val="center"/>
              <w:rPr>
                <w:kern w:val="0"/>
                <w:sz w:val="18"/>
                <w:szCs w:val="21"/>
              </w:rPr>
            </w:pPr>
            <w:r w:rsidRPr="007F79A5">
              <w:rPr>
                <w:kern w:val="0"/>
                <w:sz w:val="18"/>
                <w:szCs w:val="21"/>
              </w:rPr>
              <w:t>S</w:t>
            </w:r>
            <w:r w:rsidRPr="007F79A5">
              <w:rPr>
                <w:kern w:val="0"/>
                <w:sz w:val="18"/>
                <w:szCs w:val="21"/>
              </w:rPr>
              <w:t>＜</w:t>
            </w:r>
            <w:r w:rsidRPr="007F79A5">
              <w:rPr>
                <w:kern w:val="0"/>
                <w:sz w:val="18"/>
                <w:szCs w:val="21"/>
              </w:rPr>
              <w:t>50</w:t>
            </w:r>
          </w:p>
        </w:tc>
        <w:tc>
          <w:tcPr>
            <w:tcW w:w="1191" w:type="dxa"/>
            <w:vAlign w:val="center"/>
          </w:tcPr>
          <w:p w14:paraId="791BD282" w14:textId="77777777" w:rsidR="00334E40" w:rsidRPr="007F79A5" w:rsidRDefault="00334E40" w:rsidP="00AA17F1">
            <w:pPr>
              <w:autoSpaceDE w:val="0"/>
              <w:autoSpaceDN w:val="0"/>
              <w:adjustRightInd w:val="0"/>
              <w:jc w:val="center"/>
              <w:rPr>
                <w:kern w:val="0"/>
                <w:sz w:val="18"/>
                <w:szCs w:val="21"/>
              </w:rPr>
            </w:pPr>
            <w:r w:rsidRPr="007F79A5">
              <w:rPr>
                <w:kern w:val="0"/>
                <w:sz w:val="18"/>
                <w:szCs w:val="21"/>
              </w:rPr>
              <w:t>50≤S</w:t>
            </w:r>
            <w:r w:rsidRPr="007F79A5">
              <w:rPr>
                <w:kern w:val="0"/>
                <w:sz w:val="18"/>
                <w:szCs w:val="21"/>
              </w:rPr>
              <w:t>＜</w:t>
            </w:r>
            <w:r w:rsidRPr="007F79A5">
              <w:rPr>
                <w:kern w:val="0"/>
                <w:sz w:val="18"/>
                <w:szCs w:val="21"/>
              </w:rPr>
              <w:t>100</w:t>
            </w:r>
          </w:p>
        </w:tc>
        <w:tc>
          <w:tcPr>
            <w:tcW w:w="1191" w:type="dxa"/>
            <w:vAlign w:val="center"/>
          </w:tcPr>
          <w:p w14:paraId="3B67B76B" w14:textId="77777777" w:rsidR="00334E40" w:rsidRPr="007F79A5" w:rsidRDefault="00334E40" w:rsidP="00AA17F1">
            <w:pPr>
              <w:autoSpaceDE w:val="0"/>
              <w:autoSpaceDN w:val="0"/>
              <w:adjustRightInd w:val="0"/>
              <w:jc w:val="center"/>
              <w:rPr>
                <w:kern w:val="0"/>
                <w:sz w:val="18"/>
                <w:szCs w:val="21"/>
              </w:rPr>
            </w:pPr>
            <w:r w:rsidRPr="007F79A5">
              <w:rPr>
                <w:kern w:val="0"/>
                <w:sz w:val="18"/>
                <w:szCs w:val="21"/>
              </w:rPr>
              <w:t>100≤S</w:t>
            </w:r>
            <w:r w:rsidRPr="007F79A5">
              <w:rPr>
                <w:kern w:val="0"/>
                <w:sz w:val="18"/>
                <w:szCs w:val="21"/>
              </w:rPr>
              <w:t>＜</w:t>
            </w:r>
            <w:r w:rsidRPr="007F79A5">
              <w:rPr>
                <w:kern w:val="0"/>
                <w:sz w:val="18"/>
                <w:szCs w:val="21"/>
              </w:rPr>
              <w:t>500</w:t>
            </w:r>
          </w:p>
        </w:tc>
        <w:tc>
          <w:tcPr>
            <w:tcW w:w="1191" w:type="dxa"/>
            <w:vAlign w:val="center"/>
          </w:tcPr>
          <w:p w14:paraId="14F456D2" w14:textId="77777777" w:rsidR="00334E40" w:rsidRPr="007F79A5" w:rsidRDefault="00334E40" w:rsidP="00AA17F1">
            <w:pPr>
              <w:autoSpaceDE w:val="0"/>
              <w:autoSpaceDN w:val="0"/>
              <w:adjustRightInd w:val="0"/>
              <w:jc w:val="center"/>
              <w:rPr>
                <w:kern w:val="0"/>
                <w:sz w:val="18"/>
                <w:szCs w:val="21"/>
              </w:rPr>
            </w:pPr>
            <w:r w:rsidRPr="007F79A5">
              <w:rPr>
                <w:kern w:val="0"/>
                <w:sz w:val="18"/>
                <w:szCs w:val="21"/>
              </w:rPr>
              <w:t>500≤S</w:t>
            </w:r>
            <w:r w:rsidRPr="007F79A5">
              <w:rPr>
                <w:kern w:val="0"/>
                <w:sz w:val="18"/>
                <w:szCs w:val="21"/>
              </w:rPr>
              <w:t>＜</w:t>
            </w:r>
            <w:r w:rsidRPr="007F79A5">
              <w:rPr>
                <w:kern w:val="0"/>
                <w:sz w:val="18"/>
                <w:szCs w:val="21"/>
              </w:rPr>
              <w:t>1000</w:t>
            </w:r>
          </w:p>
        </w:tc>
        <w:tc>
          <w:tcPr>
            <w:tcW w:w="1191" w:type="dxa"/>
            <w:vAlign w:val="center"/>
          </w:tcPr>
          <w:p w14:paraId="7CB36CAF" w14:textId="77777777" w:rsidR="00334E40" w:rsidRPr="007F79A5" w:rsidRDefault="00334E40" w:rsidP="00AA17F1">
            <w:pPr>
              <w:autoSpaceDE w:val="0"/>
              <w:autoSpaceDN w:val="0"/>
              <w:adjustRightInd w:val="0"/>
              <w:jc w:val="center"/>
              <w:rPr>
                <w:kern w:val="0"/>
                <w:sz w:val="18"/>
                <w:szCs w:val="21"/>
              </w:rPr>
            </w:pPr>
            <w:r w:rsidRPr="007F79A5">
              <w:rPr>
                <w:kern w:val="0"/>
                <w:sz w:val="18"/>
                <w:szCs w:val="21"/>
              </w:rPr>
              <w:t>1000≤S</w:t>
            </w:r>
            <w:r w:rsidRPr="007F79A5">
              <w:rPr>
                <w:kern w:val="0"/>
                <w:sz w:val="18"/>
                <w:szCs w:val="21"/>
              </w:rPr>
              <w:t>＜</w:t>
            </w:r>
            <w:r w:rsidRPr="007F79A5">
              <w:rPr>
                <w:kern w:val="0"/>
                <w:sz w:val="18"/>
                <w:szCs w:val="21"/>
              </w:rPr>
              <w:t>3000</w:t>
            </w:r>
          </w:p>
        </w:tc>
        <w:tc>
          <w:tcPr>
            <w:tcW w:w="1191" w:type="dxa"/>
            <w:vAlign w:val="center"/>
          </w:tcPr>
          <w:p w14:paraId="0A5D70D6" w14:textId="77777777" w:rsidR="00334E40" w:rsidRPr="007F79A5" w:rsidRDefault="00334E40" w:rsidP="00AA17F1">
            <w:pPr>
              <w:autoSpaceDE w:val="0"/>
              <w:autoSpaceDN w:val="0"/>
              <w:adjustRightInd w:val="0"/>
              <w:jc w:val="center"/>
              <w:rPr>
                <w:kern w:val="0"/>
                <w:sz w:val="18"/>
                <w:szCs w:val="21"/>
              </w:rPr>
            </w:pPr>
            <w:r w:rsidRPr="007F79A5">
              <w:rPr>
                <w:kern w:val="0"/>
                <w:sz w:val="18"/>
                <w:szCs w:val="21"/>
              </w:rPr>
              <w:t>S≥3000</w:t>
            </w:r>
          </w:p>
        </w:tc>
      </w:tr>
      <w:tr w:rsidR="00334E40" w:rsidRPr="007F79A5" w14:paraId="49310D36" w14:textId="77777777" w:rsidTr="00070EA1">
        <w:trPr>
          <w:trHeight w:val="283"/>
          <w:jc w:val="center"/>
        </w:trPr>
        <w:tc>
          <w:tcPr>
            <w:tcW w:w="1871" w:type="dxa"/>
            <w:vAlign w:val="center"/>
          </w:tcPr>
          <w:p w14:paraId="4D7E8435" w14:textId="77777777" w:rsidR="00334E40" w:rsidRPr="007F79A5" w:rsidRDefault="00334E40" w:rsidP="00AA17F1">
            <w:pPr>
              <w:autoSpaceDE w:val="0"/>
              <w:autoSpaceDN w:val="0"/>
              <w:adjustRightInd w:val="0"/>
              <w:jc w:val="center"/>
              <w:rPr>
                <w:kern w:val="0"/>
                <w:sz w:val="18"/>
                <w:szCs w:val="21"/>
              </w:rPr>
            </w:pPr>
            <w:r w:rsidRPr="007F79A5">
              <w:rPr>
                <w:kern w:val="0"/>
                <w:sz w:val="18"/>
                <w:szCs w:val="21"/>
              </w:rPr>
              <w:t>最少检测点数（个）</w:t>
            </w:r>
          </w:p>
        </w:tc>
        <w:tc>
          <w:tcPr>
            <w:tcW w:w="1191" w:type="dxa"/>
            <w:vAlign w:val="center"/>
          </w:tcPr>
          <w:p w14:paraId="09A2BD00" w14:textId="77777777" w:rsidR="00334E40" w:rsidRPr="007F79A5" w:rsidRDefault="00334E40" w:rsidP="00AA17F1">
            <w:pPr>
              <w:autoSpaceDE w:val="0"/>
              <w:autoSpaceDN w:val="0"/>
              <w:adjustRightInd w:val="0"/>
              <w:jc w:val="center"/>
              <w:rPr>
                <w:kern w:val="0"/>
                <w:sz w:val="18"/>
                <w:szCs w:val="21"/>
              </w:rPr>
            </w:pPr>
            <w:r w:rsidRPr="007F79A5">
              <w:rPr>
                <w:kern w:val="0"/>
                <w:sz w:val="18"/>
                <w:szCs w:val="21"/>
              </w:rPr>
              <w:t>1</w:t>
            </w:r>
          </w:p>
        </w:tc>
        <w:tc>
          <w:tcPr>
            <w:tcW w:w="1191" w:type="dxa"/>
            <w:vAlign w:val="center"/>
          </w:tcPr>
          <w:p w14:paraId="43395103" w14:textId="77777777" w:rsidR="00334E40" w:rsidRPr="007F79A5" w:rsidRDefault="00334E40" w:rsidP="00AA17F1">
            <w:pPr>
              <w:autoSpaceDE w:val="0"/>
              <w:autoSpaceDN w:val="0"/>
              <w:adjustRightInd w:val="0"/>
              <w:jc w:val="center"/>
              <w:rPr>
                <w:kern w:val="0"/>
                <w:sz w:val="18"/>
                <w:szCs w:val="21"/>
              </w:rPr>
            </w:pPr>
            <w:r w:rsidRPr="007F79A5">
              <w:rPr>
                <w:kern w:val="0"/>
                <w:sz w:val="18"/>
                <w:szCs w:val="21"/>
              </w:rPr>
              <w:t>2</w:t>
            </w:r>
          </w:p>
        </w:tc>
        <w:tc>
          <w:tcPr>
            <w:tcW w:w="1191" w:type="dxa"/>
            <w:vAlign w:val="center"/>
          </w:tcPr>
          <w:p w14:paraId="08E5B9C8" w14:textId="77777777" w:rsidR="00334E40" w:rsidRPr="007F79A5" w:rsidRDefault="00334E40" w:rsidP="00AA17F1">
            <w:pPr>
              <w:autoSpaceDE w:val="0"/>
              <w:autoSpaceDN w:val="0"/>
              <w:adjustRightInd w:val="0"/>
              <w:jc w:val="center"/>
              <w:rPr>
                <w:kern w:val="0"/>
                <w:sz w:val="18"/>
                <w:szCs w:val="21"/>
              </w:rPr>
            </w:pPr>
            <w:r w:rsidRPr="007F79A5">
              <w:rPr>
                <w:kern w:val="0"/>
                <w:sz w:val="18"/>
                <w:szCs w:val="21"/>
              </w:rPr>
              <w:t>3</w:t>
            </w:r>
          </w:p>
        </w:tc>
        <w:tc>
          <w:tcPr>
            <w:tcW w:w="1191" w:type="dxa"/>
            <w:vAlign w:val="center"/>
          </w:tcPr>
          <w:p w14:paraId="7014F164" w14:textId="77777777" w:rsidR="00334E40" w:rsidRPr="007F79A5" w:rsidRDefault="00334E40" w:rsidP="00AA17F1">
            <w:pPr>
              <w:autoSpaceDE w:val="0"/>
              <w:autoSpaceDN w:val="0"/>
              <w:adjustRightInd w:val="0"/>
              <w:jc w:val="center"/>
              <w:rPr>
                <w:kern w:val="0"/>
                <w:sz w:val="18"/>
                <w:szCs w:val="21"/>
              </w:rPr>
            </w:pPr>
            <w:r w:rsidRPr="007F79A5">
              <w:rPr>
                <w:kern w:val="0"/>
                <w:sz w:val="18"/>
                <w:szCs w:val="21"/>
              </w:rPr>
              <w:t>5</w:t>
            </w:r>
          </w:p>
        </w:tc>
        <w:tc>
          <w:tcPr>
            <w:tcW w:w="1191" w:type="dxa"/>
            <w:vAlign w:val="center"/>
          </w:tcPr>
          <w:p w14:paraId="6E7D6AF5" w14:textId="77777777" w:rsidR="00334E40" w:rsidRPr="007F79A5" w:rsidRDefault="00334E40" w:rsidP="00AA17F1">
            <w:pPr>
              <w:autoSpaceDE w:val="0"/>
              <w:autoSpaceDN w:val="0"/>
              <w:adjustRightInd w:val="0"/>
              <w:jc w:val="center"/>
              <w:rPr>
                <w:kern w:val="0"/>
                <w:sz w:val="18"/>
                <w:szCs w:val="21"/>
              </w:rPr>
            </w:pPr>
            <w:r w:rsidRPr="007F79A5">
              <w:rPr>
                <w:kern w:val="0"/>
                <w:sz w:val="18"/>
                <w:szCs w:val="21"/>
              </w:rPr>
              <w:t>6</w:t>
            </w:r>
          </w:p>
        </w:tc>
        <w:tc>
          <w:tcPr>
            <w:tcW w:w="1191" w:type="dxa"/>
            <w:vAlign w:val="center"/>
          </w:tcPr>
          <w:p w14:paraId="5C7D2CEB" w14:textId="77777777" w:rsidR="00334E40" w:rsidRPr="007F79A5" w:rsidRDefault="00334E40" w:rsidP="00AA17F1">
            <w:pPr>
              <w:autoSpaceDE w:val="0"/>
              <w:autoSpaceDN w:val="0"/>
              <w:adjustRightInd w:val="0"/>
              <w:jc w:val="center"/>
              <w:rPr>
                <w:kern w:val="0"/>
                <w:sz w:val="18"/>
                <w:szCs w:val="21"/>
              </w:rPr>
            </w:pPr>
            <w:r w:rsidRPr="007F79A5">
              <w:rPr>
                <w:kern w:val="0"/>
                <w:sz w:val="18"/>
                <w:szCs w:val="21"/>
              </w:rPr>
              <w:t>9</w:t>
            </w:r>
          </w:p>
        </w:tc>
      </w:tr>
    </w:tbl>
    <w:p w14:paraId="18C549EB" w14:textId="77777777" w:rsidR="00070EA1" w:rsidRDefault="00B01B41" w:rsidP="00330DDE">
      <w:pPr>
        <w:pStyle w:val="a9"/>
        <w:numPr>
          <w:ilvl w:val="0"/>
          <w:numId w:val="11"/>
        </w:numPr>
        <w:ind w:firstLineChars="0"/>
        <w:rPr>
          <w:lang w:eastAsia="zh-CN"/>
        </w:rPr>
      </w:pPr>
      <w:r w:rsidRPr="00070EA1">
        <w:rPr>
          <w:lang w:eastAsia="zh-CN"/>
        </w:rPr>
        <w:t>室内空气微生物</w:t>
      </w:r>
      <w:r w:rsidR="00334E40" w:rsidRPr="00070EA1">
        <w:rPr>
          <w:lang w:eastAsia="zh-CN"/>
        </w:rPr>
        <w:t>浓度检测点距内墙面不应小于</w:t>
      </w:r>
      <w:r w:rsidR="00334E40" w:rsidRPr="00070EA1">
        <w:rPr>
          <w:lang w:eastAsia="zh-CN"/>
        </w:rPr>
        <w:t>1.0</w:t>
      </w:r>
      <w:r w:rsidR="001B51CD" w:rsidRPr="00070EA1">
        <w:rPr>
          <w:lang w:eastAsia="zh-CN"/>
        </w:rPr>
        <w:t xml:space="preserve"> </w:t>
      </w:r>
      <w:r w:rsidR="00334E40" w:rsidRPr="00070EA1">
        <w:rPr>
          <w:lang w:eastAsia="zh-CN"/>
        </w:rPr>
        <w:t>m</w:t>
      </w:r>
      <w:r w:rsidR="00334E40" w:rsidRPr="00070EA1">
        <w:rPr>
          <w:lang w:eastAsia="zh-CN"/>
        </w:rPr>
        <w:t>，距地面高度应为</w:t>
      </w:r>
      <w:r w:rsidR="00334E40" w:rsidRPr="00070EA1">
        <w:rPr>
          <w:lang w:eastAsia="zh-CN"/>
        </w:rPr>
        <w:t>1.2</w:t>
      </w:r>
      <w:r w:rsidR="001B51CD" w:rsidRPr="00070EA1">
        <w:rPr>
          <w:lang w:eastAsia="zh-CN"/>
        </w:rPr>
        <w:t xml:space="preserve"> </w:t>
      </w:r>
      <w:r w:rsidR="00334E40" w:rsidRPr="00070EA1">
        <w:rPr>
          <w:lang w:eastAsia="zh-CN"/>
        </w:rPr>
        <w:t>m~1.4</w:t>
      </w:r>
      <w:r w:rsidR="001B51CD" w:rsidRPr="00070EA1">
        <w:rPr>
          <w:lang w:eastAsia="zh-CN"/>
        </w:rPr>
        <w:t xml:space="preserve"> </w:t>
      </w:r>
      <w:r w:rsidR="00334E40" w:rsidRPr="00070EA1">
        <w:rPr>
          <w:lang w:eastAsia="zh-CN"/>
        </w:rPr>
        <w:t>m</w:t>
      </w:r>
      <w:r w:rsidR="00334E40" w:rsidRPr="00070EA1">
        <w:rPr>
          <w:lang w:eastAsia="zh-CN"/>
        </w:rPr>
        <w:t>；</w:t>
      </w:r>
    </w:p>
    <w:p w14:paraId="6D62CA45" w14:textId="5F88A8EC" w:rsidR="00334E40" w:rsidRPr="00070EA1" w:rsidRDefault="00334E40" w:rsidP="00330DDE">
      <w:pPr>
        <w:pStyle w:val="a9"/>
        <w:numPr>
          <w:ilvl w:val="0"/>
          <w:numId w:val="11"/>
        </w:numPr>
        <w:ind w:firstLineChars="0"/>
        <w:rPr>
          <w:lang w:eastAsia="zh-CN"/>
        </w:rPr>
      </w:pPr>
      <w:r w:rsidRPr="00070EA1">
        <w:rPr>
          <w:lang w:eastAsia="zh-CN"/>
        </w:rPr>
        <w:t>当房间内有</w:t>
      </w:r>
      <w:r w:rsidRPr="00070EA1">
        <w:rPr>
          <w:lang w:eastAsia="zh-CN"/>
        </w:rPr>
        <w:t>2</w:t>
      </w:r>
      <w:r w:rsidRPr="00070EA1">
        <w:rPr>
          <w:lang w:eastAsia="zh-CN"/>
        </w:rPr>
        <w:t>个及以上检测点时，应采用对角线、斜线、梅花状均衡布点，检测点应避开送风口和室内污染源；</w:t>
      </w:r>
    </w:p>
    <w:p w14:paraId="01F6ADBC" w14:textId="77777777" w:rsidR="00893A0E" w:rsidRPr="007F79A5" w:rsidRDefault="00C54B05" w:rsidP="00893A0E">
      <w:pPr>
        <w:ind w:firstLineChars="200" w:firstLine="482"/>
        <w:rPr>
          <w:b/>
          <w:szCs w:val="24"/>
        </w:rPr>
      </w:pPr>
      <w:r w:rsidRPr="007F79A5">
        <w:rPr>
          <w:b/>
          <w:szCs w:val="24"/>
        </w:rPr>
        <w:t xml:space="preserve">4 </w:t>
      </w:r>
      <w:r w:rsidR="00334E40" w:rsidRPr="007F79A5">
        <w:rPr>
          <w:szCs w:val="24"/>
        </w:rPr>
        <w:t>每个检测点应重复采样检测</w:t>
      </w:r>
      <w:r w:rsidR="00334E40" w:rsidRPr="007F79A5">
        <w:rPr>
          <w:szCs w:val="24"/>
        </w:rPr>
        <w:t>3</w:t>
      </w:r>
      <w:r w:rsidR="00334E40" w:rsidRPr="007F79A5">
        <w:rPr>
          <w:szCs w:val="24"/>
        </w:rPr>
        <w:t>次，以</w:t>
      </w:r>
      <w:r w:rsidR="00334E40" w:rsidRPr="007F79A5">
        <w:rPr>
          <w:szCs w:val="24"/>
        </w:rPr>
        <w:t>3</w:t>
      </w:r>
      <w:r w:rsidR="00334E40" w:rsidRPr="007F79A5">
        <w:rPr>
          <w:szCs w:val="24"/>
        </w:rPr>
        <w:t>次的平均值作为该检测点浓度值；对于</w:t>
      </w:r>
      <w:r w:rsidR="00334E40" w:rsidRPr="007F79A5">
        <w:rPr>
          <w:szCs w:val="24"/>
        </w:rPr>
        <w:t>3</w:t>
      </w:r>
      <w:r w:rsidR="00334E40" w:rsidRPr="007F79A5">
        <w:rPr>
          <w:szCs w:val="24"/>
        </w:rPr>
        <w:t>次采样值偏差超过平均值</w:t>
      </w:r>
      <w:r w:rsidR="00334E40" w:rsidRPr="007F79A5">
        <w:rPr>
          <w:szCs w:val="24"/>
        </w:rPr>
        <w:t>±20%</w:t>
      </w:r>
      <w:r w:rsidR="00334E40" w:rsidRPr="007F79A5">
        <w:rPr>
          <w:szCs w:val="24"/>
        </w:rPr>
        <w:t>范围的情况，应增加采样次数</w:t>
      </w:r>
      <w:r w:rsidR="00334E40" w:rsidRPr="007F79A5">
        <w:rPr>
          <w:szCs w:val="24"/>
        </w:rPr>
        <w:t>3</w:t>
      </w:r>
      <w:r w:rsidR="00334E40" w:rsidRPr="007F79A5">
        <w:rPr>
          <w:szCs w:val="24"/>
        </w:rPr>
        <w:t>次。</w:t>
      </w:r>
    </w:p>
    <w:p w14:paraId="6F73B1BA" w14:textId="77777777" w:rsidR="00334E40" w:rsidRPr="007F79A5" w:rsidRDefault="000E3C02" w:rsidP="00893A0E">
      <w:pPr>
        <w:ind w:firstLineChars="200" w:firstLine="482"/>
        <w:rPr>
          <w:b/>
          <w:szCs w:val="24"/>
        </w:rPr>
      </w:pPr>
      <w:r w:rsidRPr="007F79A5">
        <w:rPr>
          <w:b/>
          <w:szCs w:val="24"/>
        </w:rPr>
        <w:t xml:space="preserve">5 </w:t>
      </w:r>
      <w:r w:rsidRPr="007F79A5">
        <w:rPr>
          <w:szCs w:val="24"/>
        </w:rPr>
        <w:t>应以</w:t>
      </w:r>
      <w:r w:rsidR="00C54B05" w:rsidRPr="007F79A5">
        <w:rPr>
          <w:szCs w:val="24"/>
        </w:rPr>
        <w:t>全部检测点的平均值</w:t>
      </w:r>
      <w:r w:rsidRPr="007F79A5">
        <w:rPr>
          <w:szCs w:val="24"/>
        </w:rPr>
        <w:t>作</w:t>
      </w:r>
      <w:r w:rsidR="00C54B05" w:rsidRPr="007F79A5">
        <w:rPr>
          <w:szCs w:val="24"/>
        </w:rPr>
        <w:t>为室内空气微生物浓度</w:t>
      </w:r>
      <w:r w:rsidR="00334E40" w:rsidRPr="007F79A5">
        <w:rPr>
          <w:szCs w:val="24"/>
          <w:lang w:val="fr-FR"/>
        </w:rPr>
        <w:t>。</w:t>
      </w:r>
    </w:p>
    <w:p w14:paraId="447621C3" w14:textId="77777777" w:rsidR="00334E40" w:rsidRPr="007F79A5" w:rsidRDefault="00334E40" w:rsidP="00732ADC">
      <w:pPr>
        <w:keepLines/>
        <w:spacing w:beforeLines="50" w:before="156" w:afterLines="50" w:after="156"/>
        <w:jc w:val="center"/>
        <w:outlineLvl w:val="1"/>
        <w:rPr>
          <w:b/>
          <w:bCs/>
          <w:sz w:val="28"/>
          <w:szCs w:val="24"/>
        </w:rPr>
      </w:pPr>
      <w:bookmarkStart w:id="77" w:name="_Toc18244329"/>
      <w:bookmarkStart w:id="78" w:name="_Toc25146663"/>
      <w:r w:rsidRPr="007F79A5">
        <w:rPr>
          <w:b/>
          <w:bCs/>
          <w:sz w:val="28"/>
          <w:szCs w:val="24"/>
        </w:rPr>
        <w:t>5.</w:t>
      </w:r>
      <w:r w:rsidR="008E2B53" w:rsidRPr="007F79A5">
        <w:rPr>
          <w:b/>
          <w:bCs/>
          <w:sz w:val="28"/>
          <w:szCs w:val="24"/>
        </w:rPr>
        <w:t>4</w:t>
      </w:r>
      <w:r w:rsidRPr="007F79A5">
        <w:rPr>
          <w:b/>
          <w:bCs/>
          <w:sz w:val="28"/>
          <w:szCs w:val="24"/>
        </w:rPr>
        <w:t xml:space="preserve">　结果评定</w:t>
      </w:r>
      <w:bookmarkEnd w:id="77"/>
      <w:bookmarkEnd w:id="78"/>
    </w:p>
    <w:p w14:paraId="02FA03B2" w14:textId="0DB78973" w:rsidR="008C75A3" w:rsidRPr="007F79A5" w:rsidRDefault="00334E40" w:rsidP="008C75A3">
      <w:pPr>
        <w:rPr>
          <w:b/>
          <w:szCs w:val="24"/>
        </w:rPr>
      </w:pPr>
      <w:r w:rsidRPr="007F79A5">
        <w:rPr>
          <w:b/>
          <w:szCs w:val="24"/>
        </w:rPr>
        <w:t>5.</w:t>
      </w:r>
      <w:r w:rsidR="0052709F" w:rsidRPr="007F79A5">
        <w:rPr>
          <w:b/>
          <w:szCs w:val="24"/>
        </w:rPr>
        <w:t>4</w:t>
      </w:r>
      <w:r w:rsidRPr="007F79A5">
        <w:rPr>
          <w:b/>
          <w:szCs w:val="24"/>
        </w:rPr>
        <w:t>.1</w:t>
      </w:r>
      <w:r w:rsidR="00A87366" w:rsidRPr="007F79A5">
        <w:rPr>
          <w:szCs w:val="24"/>
        </w:rPr>
        <w:t xml:space="preserve">　</w:t>
      </w:r>
      <w:r w:rsidRPr="007F79A5">
        <w:rPr>
          <w:bCs/>
          <w:szCs w:val="24"/>
        </w:rPr>
        <w:t>空气净化装置</w:t>
      </w:r>
      <w:r w:rsidR="007C1BA5" w:rsidRPr="007F79A5">
        <w:rPr>
          <w:bCs/>
          <w:szCs w:val="24"/>
        </w:rPr>
        <w:t>在额定风量运行条件下对</w:t>
      </w:r>
      <w:r w:rsidRPr="007F79A5">
        <w:rPr>
          <w:bCs/>
          <w:szCs w:val="24"/>
        </w:rPr>
        <w:t>微生物过滤效率</w:t>
      </w:r>
      <w:r w:rsidR="002F6626">
        <w:rPr>
          <w:bCs/>
          <w:szCs w:val="24"/>
        </w:rPr>
        <w:t>不小于</w:t>
      </w:r>
      <w:r w:rsidR="007C1BA5" w:rsidRPr="007F79A5">
        <w:rPr>
          <w:bCs/>
          <w:szCs w:val="24"/>
        </w:rPr>
        <w:t>其标称值</w:t>
      </w:r>
      <w:r w:rsidR="00D916EB">
        <w:rPr>
          <w:rFonts w:hint="eastAsia"/>
          <w:bCs/>
          <w:szCs w:val="24"/>
        </w:rPr>
        <w:t>，应</w:t>
      </w:r>
      <w:r w:rsidRPr="007F79A5">
        <w:rPr>
          <w:bCs/>
          <w:szCs w:val="24"/>
        </w:rPr>
        <w:t>判定为合格</w:t>
      </w:r>
      <w:r w:rsidR="007C1BA5" w:rsidRPr="007F79A5">
        <w:rPr>
          <w:bCs/>
          <w:szCs w:val="24"/>
        </w:rPr>
        <w:t>，否则</w:t>
      </w:r>
      <w:r w:rsidRPr="007F79A5">
        <w:rPr>
          <w:bCs/>
          <w:szCs w:val="24"/>
        </w:rPr>
        <w:t>判定为不合格。</w:t>
      </w:r>
    </w:p>
    <w:p w14:paraId="4C6C6C93" w14:textId="7089F4FA" w:rsidR="00E2286D" w:rsidRPr="007F79A5" w:rsidRDefault="008C75A3" w:rsidP="008C75A3">
      <w:pPr>
        <w:rPr>
          <w:b/>
          <w:szCs w:val="24"/>
        </w:rPr>
      </w:pPr>
      <w:r w:rsidRPr="007F79A5">
        <w:rPr>
          <w:b/>
          <w:szCs w:val="24"/>
        </w:rPr>
        <w:t>5.</w:t>
      </w:r>
      <w:r w:rsidR="0052709F" w:rsidRPr="007F79A5">
        <w:rPr>
          <w:b/>
          <w:szCs w:val="24"/>
        </w:rPr>
        <w:t>4</w:t>
      </w:r>
      <w:r w:rsidRPr="007F79A5">
        <w:rPr>
          <w:b/>
          <w:szCs w:val="24"/>
        </w:rPr>
        <w:t>.2</w:t>
      </w:r>
      <w:r w:rsidR="00893A0E" w:rsidRPr="007F79A5">
        <w:rPr>
          <w:szCs w:val="24"/>
        </w:rPr>
        <w:t xml:space="preserve">　</w:t>
      </w:r>
      <w:r w:rsidR="00B01B41" w:rsidRPr="007F79A5">
        <w:rPr>
          <w:szCs w:val="24"/>
        </w:rPr>
        <w:t>室内空气微生物</w:t>
      </w:r>
      <w:r w:rsidR="00334E40" w:rsidRPr="007F79A5">
        <w:rPr>
          <w:szCs w:val="24"/>
        </w:rPr>
        <w:t>浓度</w:t>
      </w:r>
      <w:r w:rsidRPr="007F79A5">
        <w:rPr>
          <w:szCs w:val="24"/>
        </w:rPr>
        <w:t>符合</w:t>
      </w:r>
      <w:r w:rsidR="002F6626">
        <w:rPr>
          <w:szCs w:val="24"/>
        </w:rPr>
        <w:t>本规程第</w:t>
      </w:r>
      <w:r w:rsidRPr="007F79A5">
        <w:rPr>
          <w:szCs w:val="24"/>
        </w:rPr>
        <w:t>3.</w:t>
      </w:r>
      <w:r w:rsidR="002F6626">
        <w:rPr>
          <w:szCs w:val="24"/>
        </w:rPr>
        <w:t>0.</w:t>
      </w:r>
      <w:r w:rsidRPr="007F79A5">
        <w:rPr>
          <w:szCs w:val="24"/>
        </w:rPr>
        <w:t>1</w:t>
      </w:r>
      <w:r w:rsidR="002F6626">
        <w:rPr>
          <w:szCs w:val="24"/>
        </w:rPr>
        <w:t>条</w:t>
      </w:r>
      <w:r w:rsidRPr="007F79A5">
        <w:rPr>
          <w:szCs w:val="24"/>
        </w:rPr>
        <w:t>与</w:t>
      </w:r>
      <w:r w:rsidR="002F6626">
        <w:rPr>
          <w:szCs w:val="24"/>
        </w:rPr>
        <w:t>第</w:t>
      </w:r>
      <w:r w:rsidRPr="007F79A5">
        <w:rPr>
          <w:szCs w:val="24"/>
        </w:rPr>
        <w:t>3.</w:t>
      </w:r>
      <w:r w:rsidR="002F6626">
        <w:rPr>
          <w:szCs w:val="24"/>
        </w:rPr>
        <w:t>0.</w:t>
      </w:r>
      <w:r w:rsidRPr="007F79A5">
        <w:rPr>
          <w:szCs w:val="24"/>
        </w:rPr>
        <w:t>2</w:t>
      </w:r>
      <w:r w:rsidR="002F6626">
        <w:rPr>
          <w:szCs w:val="24"/>
        </w:rPr>
        <w:t>条</w:t>
      </w:r>
      <w:r w:rsidRPr="007F79A5">
        <w:rPr>
          <w:szCs w:val="24"/>
        </w:rPr>
        <w:t>的规定，</w:t>
      </w:r>
      <w:r w:rsidR="002F6626">
        <w:rPr>
          <w:szCs w:val="24"/>
        </w:rPr>
        <w:t>应</w:t>
      </w:r>
      <w:r w:rsidRPr="007F79A5">
        <w:rPr>
          <w:szCs w:val="24"/>
        </w:rPr>
        <w:t>判定为合格，否则</w:t>
      </w:r>
      <w:r w:rsidR="00334E40" w:rsidRPr="007F79A5">
        <w:rPr>
          <w:szCs w:val="24"/>
        </w:rPr>
        <w:t>判定为不合格。</w:t>
      </w:r>
    </w:p>
    <w:p w14:paraId="768E23FC" w14:textId="77777777" w:rsidR="00334E40" w:rsidRPr="007F79A5" w:rsidRDefault="00334E40" w:rsidP="00732ADC">
      <w:pPr>
        <w:rPr>
          <w:szCs w:val="24"/>
        </w:rPr>
      </w:pPr>
    </w:p>
    <w:p w14:paraId="4607708F" w14:textId="77777777" w:rsidR="00334E40" w:rsidRPr="007F79A5" w:rsidRDefault="00334E40" w:rsidP="00732ADC">
      <w:pPr>
        <w:rPr>
          <w:szCs w:val="24"/>
        </w:rPr>
      </w:pPr>
    </w:p>
    <w:p w14:paraId="2675FB16" w14:textId="77777777" w:rsidR="00E2286D" w:rsidRPr="007F79A5" w:rsidRDefault="00E2286D" w:rsidP="00732ADC">
      <w:pPr>
        <w:rPr>
          <w:szCs w:val="24"/>
          <w:lang w:val="fr-FR"/>
        </w:rPr>
        <w:sectPr w:rsidR="00E2286D" w:rsidRPr="007F79A5" w:rsidSect="00C06699">
          <w:pgSz w:w="11906" w:h="16838"/>
          <w:pgMar w:top="1440" w:right="1800" w:bottom="1440" w:left="1800" w:header="851" w:footer="992" w:gutter="0"/>
          <w:pgNumType w:fmt="numberInDash"/>
          <w:cols w:space="425"/>
          <w:docGrid w:type="lines" w:linePitch="312"/>
        </w:sectPr>
      </w:pPr>
    </w:p>
    <w:p w14:paraId="172E4C5E" w14:textId="77777777" w:rsidR="0067789F" w:rsidRPr="007F79A5" w:rsidRDefault="0067789F" w:rsidP="00732ADC">
      <w:pPr>
        <w:keepNext/>
        <w:keepLines/>
        <w:spacing w:beforeLines="50" w:before="156" w:afterLines="50" w:after="156"/>
        <w:jc w:val="center"/>
        <w:outlineLvl w:val="0"/>
        <w:rPr>
          <w:b/>
          <w:kern w:val="44"/>
          <w:sz w:val="32"/>
          <w:szCs w:val="20"/>
        </w:rPr>
      </w:pPr>
      <w:bookmarkStart w:id="79" w:name="_Toc535481032"/>
      <w:bookmarkStart w:id="80" w:name="_Toc1399564"/>
      <w:bookmarkStart w:id="81" w:name="_Toc3214579"/>
      <w:bookmarkStart w:id="82" w:name="_Toc18244330"/>
      <w:bookmarkStart w:id="83" w:name="_Toc25146664"/>
      <w:r w:rsidRPr="007F79A5">
        <w:rPr>
          <w:b/>
          <w:kern w:val="44"/>
          <w:sz w:val="32"/>
          <w:szCs w:val="20"/>
        </w:rPr>
        <w:lastRenderedPageBreak/>
        <w:t>6</w:t>
      </w:r>
      <w:r w:rsidRPr="007F79A5">
        <w:rPr>
          <w:b/>
          <w:kern w:val="44"/>
          <w:sz w:val="32"/>
          <w:szCs w:val="20"/>
        </w:rPr>
        <w:t xml:space="preserve">　</w:t>
      </w:r>
      <w:bookmarkEnd w:id="79"/>
      <w:bookmarkEnd w:id="80"/>
      <w:bookmarkEnd w:id="81"/>
      <w:r w:rsidRPr="007F79A5">
        <w:rPr>
          <w:b/>
          <w:kern w:val="44"/>
          <w:sz w:val="32"/>
          <w:szCs w:val="20"/>
        </w:rPr>
        <w:t>运行维护</w:t>
      </w:r>
      <w:bookmarkEnd w:id="82"/>
      <w:bookmarkEnd w:id="83"/>
    </w:p>
    <w:p w14:paraId="66346FAA" w14:textId="256F6519" w:rsidR="0067789F" w:rsidRPr="007F79A5" w:rsidRDefault="0067789F" w:rsidP="00732ADC">
      <w:pPr>
        <w:keepLines/>
        <w:spacing w:beforeLines="50" w:before="156" w:afterLines="50" w:after="156"/>
        <w:jc w:val="center"/>
        <w:outlineLvl w:val="1"/>
        <w:rPr>
          <w:b/>
          <w:bCs/>
          <w:sz w:val="28"/>
          <w:szCs w:val="24"/>
        </w:rPr>
      </w:pPr>
      <w:bookmarkStart w:id="84" w:name="_Toc535481033"/>
      <w:bookmarkStart w:id="85" w:name="_Toc1399566"/>
      <w:bookmarkStart w:id="86" w:name="_Toc3214239"/>
      <w:bookmarkStart w:id="87" w:name="_Toc3214580"/>
      <w:bookmarkStart w:id="88" w:name="_Toc18244331"/>
      <w:bookmarkStart w:id="89" w:name="_Toc25146665"/>
      <w:r w:rsidRPr="007F79A5">
        <w:rPr>
          <w:b/>
          <w:bCs/>
          <w:sz w:val="28"/>
          <w:szCs w:val="24"/>
        </w:rPr>
        <w:t>6.1</w:t>
      </w:r>
      <w:r w:rsidRPr="007F79A5">
        <w:rPr>
          <w:b/>
          <w:bCs/>
          <w:sz w:val="28"/>
          <w:szCs w:val="24"/>
        </w:rPr>
        <w:t xml:space="preserve">　</w:t>
      </w:r>
      <w:bookmarkEnd w:id="84"/>
      <w:bookmarkEnd w:id="85"/>
      <w:bookmarkEnd w:id="86"/>
      <w:bookmarkEnd w:id="87"/>
      <w:bookmarkEnd w:id="88"/>
      <w:r w:rsidR="00B211FA">
        <w:rPr>
          <w:rFonts w:hint="eastAsia"/>
          <w:b/>
          <w:bCs/>
          <w:sz w:val="28"/>
          <w:szCs w:val="24"/>
        </w:rPr>
        <w:t>规章</w:t>
      </w:r>
      <w:r w:rsidR="00A53E91">
        <w:rPr>
          <w:rFonts w:hint="eastAsia"/>
          <w:b/>
          <w:bCs/>
          <w:sz w:val="28"/>
          <w:szCs w:val="24"/>
        </w:rPr>
        <w:t>制定</w:t>
      </w:r>
      <w:bookmarkEnd w:id="89"/>
    </w:p>
    <w:p w14:paraId="6F3AE4D8" w14:textId="30C34A76" w:rsidR="0030133C" w:rsidRPr="007F79A5" w:rsidRDefault="0030133C" w:rsidP="00A53E91">
      <w:pPr>
        <w:widowControl/>
        <w:rPr>
          <w:b/>
          <w:bCs/>
          <w:szCs w:val="24"/>
        </w:rPr>
      </w:pPr>
      <w:r w:rsidRPr="007F79A5">
        <w:rPr>
          <w:b/>
          <w:bCs/>
          <w:szCs w:val="24"/>
        </w:rPr>
        <w:t>6.1.1</w:t>
      </w:r>
      <w:r w:rsidR="00893A0E" w:rsidRPr="007F79A5">
        <w:rPr>
          <w:szCs w:val="24"/>
        </w:rPr>
        <w:t xml:space="preserve">　</w:t>
      </w:r>
      <w:r w:rsidR="0067789F" w:rsidRPr="007F79A5">
        <w:rPr>
          <w:szCs w:val="24"/>
        </w:rPr>
        <w:t>管理部门应根据微生物污染控制系统的特征制定运行管理制度</w:t>
      </w:r>
      <w:r w:rsidR="00F57B81" w:rsidRPr="007F79A5">
        <w:rPr>
          <w:szCs w:val="24"/>
        </w:rPr>
        <w:t>和</w:t>
      </w:r>
      <w:r w:rsidR="0067789F" w:rsidRPr="007F79A5">
        <w:rPr>
          <w:szCs w:val="24"/>
        </w:rPr>
        <w:t>维护保养方案。</w:t>
      </w:r>
    </w:p>
    <w:p w14:paraId="416A32E5" w14:textId="28359412" w:rsidR="0030133C" w:rsidRPr="007F79A5" w:rsidRDefault="00A53E91" w:rsidP="00A53E91">
      <w:pPr>
        <w:widowControl/>
        <w:rPr>
          <w:b/>
          <w:bCs/>
          <w:szCs w:val="24"/>
        </w:rPr>
      </w:pPr>
      <w:r>
        <w:rPr>
          <w:b/>
          <w:bCs/>
          <w:szCs w:val="24"/>
        </w:rPr>
        <w:t>6.1.</w:t>
      </w:r>
      <w:r w:rsidR="00F57B81" w:rsidRPr="007F79A5">
        <w:rPr>
          <w:b/>
          <w:bCs/>
          <w:szCs w:val="24"/>
        </w:rPr>
        <w:t>2</w:t>
      </w:r>
      <w:r w:rsidRPr="007F79A5">
        <w:rPr>
          <w:szCs w:val="24"/>
        </w:rPr>
        <w:t xml:space="preserve">　</w:t>
      </w:r>
      <w:r w:rsidR="0067789F" w:rsidRPr="007F79A5">
        <w:rPr>
          <w:szCs w:val="24"/>
        </w:rPr>
        <w:t>管理部门宜根据微生物污染控制系统规模、复杂程度和运行管理工作量建立运行管理班组，并宜配置必要的检测仪表。</w:t>
      </w:r>
    </w:p>
    <w:p w14:paraId="222F61EC" w14:textId="052A2510" w:rsidR="0030133C" w:rsidRPr="007F79A5" w:rsidRDefault="00A53E91" w:rsidP="00A53E91">
      <w:pPr>
        <w:widowControl/>
        <w:rPr>
          <w:b/>
          <w:bCs/>
          <w:szCs w:val="24"/>
        </w:rPr>
      </w:pPr>
      <w:r>
        <w:rPr>
          <w:b/>
          <w:bCs/>
          <w:szCs w:val="24"/>
        </w:rPr>
        <w:t>6.1.</w:t>
      </w:r>
      <w:r w:rsidR="00F57B81" w:rsidRPr="007F79A5">
        <w:rPr>
          <w:b/>
          <w:bCs/>
          <w:szCs w:val="24"/>
        </w:rPr>
        <w:t>3</w:t>
      </w:r>
      <w:r>
        <w:rPr>
          <w:b/>
          <w:bCs/>
          <w:szCs w:val="24"/>
        </w:rPr>
        <w:t xml:space="preserve">　</w:t>
      </w:r>
      <w:r w:rsidR="0067789F" w:rsidRPr="007F79A5">
        <w:rPr>
          <w:szCs w:val="24"/>
        </w:rPr>
        <w:t>管理部门应定期检查人员的</w:t>
      </w:r>
      <w:r w:rsidR="00F57B81" w:rsidRPr="007F79A5">
        <w:rPr>
          <w:szCs w:val="24"/>
        </w:rPr>
        <w:t>规章制度执行情况、</w:t>
      </w:r>
      <w:r w:rsidR="0067789F" w:rsidRPr="007F79A5">
        <w:rPr>
          <w:szCs w:val="24"/>
        </w:rPr>
        <w:t>工作情况和系统工作状态</w:t>
      </w:r>
      <w:r w:rsidR="00F57B81" w:rsidRPr="007F79A5">
        <w:rPr>
          <w:szCs w:val="24"/>
        </w:rPr>
        <w:t>，检查中</w:t>
      </w:r>
      <w:r w:rsidR="0067789F" w:rsidRPr="007F79A5">
        <w:rPr>
          <w:szCs w:val="24"/>
        </w:rPr>
        <w:t>发现</w:t>
      </w:r>
      <w:r w:rsidR="00F57B81" w:rsidRPr="007F79A5">
        <w:rPr>
          <w:szCs w:val="24"/>
        </w:rPr>
        <w:t>的</w:t>
      </w:r>
      <w:r w:rsidR="0067789F" w:rsidRPr="007F79A5">
        <w:rPr>
          <w:szCs w:val="24"/>
        </w:rPr>
        <w:t>问题应及时处理。</w:t>
      </w:r>
    </w:p>
    <w:p w14:paraId="0ECC4F56" w14:textId="78B94FC6" w:rsidR="0030133C" w:rsidRPr="007F79A5" w:rsidRDefault="00A53E91" w:rsidP="00A53E91">
      <w:pPr>
        <w:widowControl/>
        <w:rPr>
          <w:b/>
          <w:bCs/>
          <w:szCs w:val="24"/>
        </w:rPr>
      </w:pPr>
      <w:r>
        <w:rPr>
          <w:b/>
          <w:bCs/>
          <w:szCs w:val="24"/>
        </w:rPr>
        <w:t>6.1.</w:t>
      </w:r>
      <w:r w:rsidR="00F57B81" w:rsidRPr="007F79A5">
        <w:rPr>
          <w:b/>
          <w:bCs/>
          <w:szCs w:val="24"/>
        </w:rPr>
        <w:t>4</w:t>
      </w:r>
      <w:r>
        <w:rPr>
          <w:b/>
          <w:bCs/>
          <w:szCs w:val="24"/>
        </w:rPr>
        <w:t xml:space="preserve">　</w:t>
      </w:r>
      <w:r w:rsidR="0067789F" w:rsidRPr="007F79A5">
        <w:rPr>
          <w:szCs w:val="24"/>
        </w:rPr>
        <w:t>对系统主要设备，应充分利用设备供应商提供的保修服务、售后服务以及配件供应。</w:t>
      </w:r>
    </w:p>
    <w:p w14:paraId="4F0C5D59" w14:textId="6D1A9EE6" w:rsidR="0067789F" w:rsidRPr="007F79A5" w:rsidRDefault="00A53E91" w:rsidP="00A53E91">
      <w:pPr>
        <w:widowControl/>
        <w:rPr>
          <w:szCs w:val="24"/>
        </w:rPr>
      </w:pPr>
      <w:r>
        <w:rPr>
          <w:b/>
          <w:bCs/>
          <w:szCs w:val="24"/>
        </w:rPr>
        <w:t>6.1.</w:t>
      </w:r>
      <w:r w:rsidR="00F57B81" w:rsidRPr="007F79A5">
        <w:rPr>
          <w:b/>
          <w:bCs/>
          <w:szCs w:val="24"/>
        </w:rPr>
        <w:t>5</w:t>
      </w:r>
      <w:r>
        <w:rPr>
          <w:b/>
          <w:bCs/>
          <w:szCs w:val="24"/>
        </w:rPr>
        <w:t xml:space="preserve">　</w:t>
      </w:r>
      <w:r w:rsidR="0067789F" w:rsidRPr="007F79A5">
        <w:rPr>
          <w:szCs w:val="24"/>
        </w:rPr>
        <w:t>空调通风系统的清洗、节能、调试、改造等工程项目，签订的合同文本中应明确约定实施结果和有效期限，在执行合同时对其相关技术条款的争议可由有资质的检测机构进行检验。</w:t>
      </w:r>
    </w:p>
    <w:p w14:paraId="286607A2" w14:textId="29B8C856" w:rsidR="0030133C" w:rsidRPr="00A53E91" w:rsidRDefault="0030133C" w:rsidP="00A53E91">
      <w:pPr>
        <w:keepLines/>
        <w:spacing w:beforeLines="50" w:before="156" w:afterLines="50" w:after="156"/>
        <w:jc w:val="center"/>
        <w:outlineLvl w:val="1"/>
        <w:rPr>
          <w:b/>
          <w:bCs/>
          <w:sz w:val="28"/>
          <w:szCs w:val="24"/>
        </w:rPr>
      </w:pPr>
      <w:bookmarkStart w:id="90" w:name="_Toc25146666"/>
      <w:r w:rsidRPr="00A53E91">
        <w:rPr>
          <w:b/>
          <w:bCs/>
          <w:sz w:val="28"/>
          <w:szCs w:val="24"/>
        </w:rPr>
        <w:t>6.2</w:t>
      </w:r>
      <w:r w:rsidR="00893A0E" w:rsidRPr="00A53E91">
        <w:rPr>
          <w:b/>
          <w:bCs/>
          <w:sz w:val="28"/>
          <w:szCs w:val="24"/>
        </w:rPr>
        <w:t xml:space="preserve">　</w:t>
      </w:r>
      <w:r w:rsidR="0067789F" w:rsidRPr="00A53E91">
        <w:rPr>
          <w:b/>
          <w:bCs/>
          <w:sz w:val="28"/>
          <w:szCs w:val="24"/>
        </w:rPr>
        <w:t>资料</w:t>
      </w:r>
      <w:bookmarkEnd w:id="90"/>
      <w:r w:rsidR="00B211FA">
        <w:rPr>
          <w:rFonts w:hint="eastAsia"/>
          <w:b/>
          <w:bCs/>
          <w:sz w:val="28"/>
          <w:szCs w:val="24"/>
        </w:rPr>
        <w:t>管理</w:t>
      </w:r>
    </w:p>
    <w:p w14:paraId="6D3FA5B2" w14:textId="3CA91038" w:rsidR="0030133C" w:rsidRPr="007F79A5" w:rsidRDefault="00A53E91" w:rsidP="00A53E91">
      <w:pPr>
        <w:widowControl/>
        <w:rPr>
          <w:b/>
          <w:bCs/>
          <w:szCs w:val="24"/>
        </w:rPr>
      </w:pPr>
      <w:r>
        <w:rPr>
          <w:b/>
          <w:bCs/>
          <w:szCs w:val="24"/>
        </w:rPr>
        <w:t>6.2.</w:t>
      </w:r>
      <w:r w:rsidR="0030133C" w:rsidRPr="007F79A5">
        <w:rPr>
          <w:b/>
          <w:bCs/>
          <w:szCs w:val="24"/>
        </w:rPr>
        <w:t>1</w:t>
      </w:r>
      <w:r>
        <w:rPr>
          <w:b/>
          <w:bCs/>
          <w:szCs w:val="24"/>
        </w:rPr>
        <w:t xml:space="preserve">　</w:t>
      </w:r>
      <w:r w:rsidR="0067789F" w:rsidRPr="007F79A5">
        <w:rPr>
          <w:szCs w:val="24"/>
        </w:rPr>
        <w:t>空调通风系统的设计、施工、调试、检测、维修以及评定等技术资料应齐全并妥善保存，应对照系统实际情况核对并保证其真实性与准确性。</w:t>
      </w:r>
    </w:p>
    <w:p w14:paraId="3DC48152" w14:textId="20D8EA15" w:rsidR="0030133C" w:rsidRPr="007F79A5" w:rsidRDefault="00A53E91" w:rsidP="00A53E91">
      <w:pPr>
        <w:widowControl/>
        <w:rPr>
          <w:b/>
          <w:bCs/>
          <w:szCs w:val="24"/>
        </w:rPr>
      </w:pPr>
      <w:r>
        <w:rPr>
          <w:b/>
          <w:bCs/>
          <w:szCs w:val="24"/>
        </w:rPr>
        <w:t>6.2.</w:t>
      </w:r>
      <w:r w:rsidR="0030133C" w:rsidRPr="007F79A5">
        <w:rPr>
          <w:b/>
          <w:bCs/>
          <w:szCs w:val="24"/>
        </w:rPr>
        <w:t>2</w:t>
      </w:r>
      <w:r>
        <w:rPr>
          <w:b/>
          <w:bCs/>
          <w:szCs w:val="24"/>
        </w:rPr>
        <w:t xml:space="preserve">　</w:t>
      </w:r>
      <w:r w:rsidR="00E357B6" w:rsidRPr="007F79A5">
        <w:rPr>
          <w:szCs w:val="24"/>
        </w:rPr>
        <w:t>空调通风系统相关</w:t>
      </w:r>
      <w:r w:rsidR="0067789F" w:rsidRPr="007F79A5">
        <w:rPr>
          <w:szCs w:val="24"/>
        </w:rPr>
        <w:t>运行管理记录应齐全，应包括：各主要设备运行记录、事故分析及其处理记录、巡回检查记录、运行值班记录、维护保养记录、交接班记录、设备和系统部件的大修和更换情况记录、年度运行总结和分析资料等。以上资料应填写详细、准确、清楚，填写人应签名。</w:t>
      </w:r>
    </w:p>
    <w:p w14:paraId="36A1F0BF" w14:textId="6CEE1F10" w:rsidR="0030133C" w:rsidRPr="007F79A5" w:rsidRDefault="00A53E91" w:rsidP="00A53E91">
      <w:pPr>
        <w:widowControl/>
        <w:rPr>
          <w:b/>
          <w:bCs/>
          <w:szCs w:val="24"/>
        </w:rPr>
      </w:pPr>
      <w:r>
        <w:rPr>
          <w:b/>
          <w:bCs/>
          <w:szCs w:val="24"/>
        </w:rPr>
        <w:t>6.2.</w:t>
      </w:r>
      <w:r w:rsidR="0030133C" w:rsidRPr="007F79A5">
        <w:rPr>
          <w:b/>
          <w:bCs/>
          <w:szCs w:val="24"/>
        </w:rPr>
        <w:t>3</w:t>
      </w:r>
      <w:r>
        <w:rPr>
          <w:b/>
          <w:bCs/>
          <w:szCs w:val="24"/>
        </w:rPr>
        <w:t xml:space="preserve">　</w:t>
      </w:r>
      <w:r w:rsidR="0067789F" w:rsidRPr="007F79A5">
        <w:rPr>
          <w:szCs w:val="24"/>
        </w:rPr>
        <w:t>系统的运行管理措施、控制和使用方法、运行使用说明，以及不同工况设置等，应作为技术资料管理。</w:t>
      </w:r>
    </w:p>
    <w:p w14:paraId="7D9D8D93" w14:textId="7B3FCEDE" w:rsidR="0067789F" w:rsidRPr="007F79A5" w:rsidRDefault="00A53E91" w:rsidP="00A53E91">
      <w:pPr>
        <w:widowControl/>
        <w:rPr>
          <w:szCs w:val="24"/>
        </w:rPr>
      </w:pPr>
      <w:r>
        <w:rPr>
          <w:b/>
          <w:bCs/>
          <w:szCs w:val="24"/>
        </w:rPr>
        <w:t>6.2.</w:t>
      </w:r>
      <w:r w:rsidR="0030133C" w:rsidRPr="007F79A5">
        <w:rPr>
          <w:b/>
          <w:bCs/>
          <w:szCs w:val="24"/>
        </w:rPr>
        <w:t>4</w:t>
      </w:r>
      <w:r>
        <w:rPr>
          <w:b/>
          <w:bCs/>
          <w:szCs w:val="24"/>
        </w:rPr>
        <w:t xml:space="preserve">　</w:t>
      </w:r>
      <w:r w:rsidR="0067789F" w:rsidRPr="007F79A5">
        <w:rPr>
          <w:szCs w:val="24"/>
        </w:rPr>
        <w:t>管理部门宜建立微生物污染控制系统及相关设备的维护保养档案。</w:t>
      </w:r>
    </w:p>
    <w:p w14:paraId="204D3777" w14:textId="6A120797" w:rsidR="0030133C" w:rsidRPr="00CD469D" w:rsidRDefault="0030133C" w:rsidP="00CD469D">
      <w:pPr>
        <w:keepLines/>
        <w:spacing w:beforeLines="50" w:before="156" w:afterLines="50" w:after="156"/>
        <w:jc w:val="center"/>
        <w:outlineLvl w:val="1"/>
        <w:rPr>
          <w:b/>
          <w:bCs/>
          <w:sz w:val="28"/>
          <w:szCs w:val="24"/>
        </w:rPr>
      </w:pPr>
      <w:bookmarkStart w:id="91" w:name="_Toc25146667"/>
      <w:r w:rsidRPr="00CD469D">
        <w:rPr>
          <w:b/>
          <w:bCs/>
          <w:sz w:val="28"/>
          <w:szCs w:val="24"/>
        </w:rPr>
        <w:t>6.3</w:t>
      </w:r>
      <w:r w:rsidR="00893A0E" w:rsidRPr="00CD469D">
        <w:rPr>
          <w:b/>
          <w:bCs/>
          <w:sz w:val="28"/>
          <w:szCs w:val="24"/>
        </w:rPr>
        <w:t xml:space="preserve">　</w:t>
      </w:r>
      <w:r w:rsidR="0067789F" w:rsidRPr="00CD469D">
        <w:rPr>
          <w:b/>
          <w:bCs/>
          <w:sz w:val="28"/>
          <w:szCs w:val="24"/>
        </w:rPr>
        <w:t>人员</w:t>
      </w:r>
      <w:r w:rsidR="00945C5D">
        <w:rPr>
          <w:rFonts w:hint="eastAsia"/>
          <w:b/>
          <w:bCs/>
          <w:sz w:val="28"/>
          <w:szCs w:val="24"/>
        </w:rPr>
        <w:t>要求</w:t>
      </w:r>
      <w:bookmarkEnd w:id="91"/>
    </w:p>
    <w:p w14:paraId="4D559BD5" w14:textId="33B78ED0" w:rsidR="0030133C" w:rsidRPr="007F79A5" w:rsidRDefault="00CD469D" w:rsidP="00CD469D">
      <w:pPr>
        <w:widowControl/>
        <w:rPr>
          <w:b/>
          <w:bCs/>
          <w:szCs w:val="24"/>
        </w:rPr>
      </w:pPr>
      <w:r>
        <w:rPr>
          <w:b/>
          <w:bCs/>
          <w:szCs w:val="24"/>
        </w:rPr>
        <w:lastRenderedPageBreak/>
        <w:t>6.3.</w:t>
      </w:r>
      <w:r w:rsidR="0030133C" w:rsidRPr="007F79A5">
        <w:rPr>
          <w:b/>
          <w:bCs/>
          <w:szCs w:val="24"/>
        </w:rPr>
        <w:t>1</w:t>
      </w:r>
      <w:r>
        <w:rPr>
          <w:b/>
          <w:bCs/>
          <w:szCs w:val="24"/>
        </w:rPr>
        <w:t xml:space="preserve">　</w:t>
      </w:r>
      <w:r w:rsidR="0067789F" w:rsidRPr="007F79A5">
        <w:rPr>
          <w:szCs w:val="24"/>
        </w:rPr>
        <w:t>根据空调通风系统的规模、复杂程度和管理工作量的大小，应配备管理人员。管理人员宜为专职人员，</w:t>
      </w:r>
      <w:r w:rsidR="00B000C9" w:rsidRPr="007F79A5">
        <w:rPr>
          <w:szCs w:val="24"/>
        </w:rPr>
        <w:t>应熟悉所管理的空调通风系统。</w:t>
      </w:r>
      <w:r w:rsidR="0067789F" w:rsidRPr="007F79A5">
        <w:rPr>
          <w:szCs w:val="24"/>
        </w:rPr>
        <w:t>应建立相应的运行班组，应配备相应的检测仪表和维修设备。</w:t>
      </w:r>
    </w:p>
    <w:p w14:paraId="68481EC8" w14:textId="5CDE4067" w:rsidR="0030133C" w:rsidRPr="007F79A5" w:rsidRDefault="00CD469D" w:rsidP="00CD469D">
      <w:pPr>
        <w:widowControl/>
        <w:rPr>
          <w:b/>
          <w:bCs/>
          <w:szCs w:val="24"/>
        </w:rPr>
      </w:pPr>
      <w:r>
        <w:rPr>
          <w:b/>
          <w:bCs/>
          <w:szCs w:val="24"/>
        </w:rPr>
        <w:t>6.3.</w:t>
      </w:r>
      <w:r w:rsidR="0030133C" w:rsidRPr="007F79A5">
        <w:rPr>
          <w:b/>
          <w:bCs/>
          <w:szCs w:val="24"/>
        </w:rPr>
        <w:t>2</w:t>
      </w:r>
      <w:r>
        <w:rPr>
          <w:b/>
          <w:bCs/>
          <w:szCs w:val="24"/>
        </w:rPr>
        <w:t xml:space="preserve">　</w:t>
      </w:r>
      <w:r w:rsidR="0067789F" w:rsidRPr="007F79A5">
        <w:rPr>
          <w:szCs w:val="24"/>
        </w:rPr>
        <w:t>管理人员应经过专业培训，经考核合格后才能上岗。用人部门应建立和健全人员的培训和考核档案。</w:t>
      </w:r>
    </w:p>
    <w:p w14:paraId="31D1C7C8" w14:textId="4E9DC06C" w:rsidR="0067789F" w:rsidRPr="007F79A5" w:rsidRDefault="00CD469D" w:rsidP="00CD469D">
      <w:pPr>
        <w:widowControl/>
        <w:rPr>
          <w:szCs w:val="24"/>
        </w:rPr>
      </w:pPr>
      <w:r>
        <w:rPr>
          <w:b/>
          <w:bCs/>
          <w:szCs w:val="24"/>
        </w:rPr>
        <w:t>6.3.</w:t>
      </w:r>
      <w:r w:rsidR="00B000C9" w:rsidRPr="007F79A5">
        <w:rPr>
          <w:b/>
          <w:bCs/>
          <w:szCs w:val="24"/>
        </w:rPr>
        <w:t>3</w:t>
      </w:r>
      <w:r>
        <w:rPr>
          <w:b/>
          <w:bCs/>
          <w:szCs w:val="24"/>
        </w:rPr>
        <w:t xml:space="preserve">　</w:t>
      </w:r>
      <w:r w:rsidR="0067789F" w:rsidRPr="007F79A5">
        <w:rPr>
          <w:szCs w:val="24"/>
        </w:rPr>
        <w:t>管理人员应将空调通风系统运行管理的实际状况和能源消耗告知上级管理者、建筑使用者以及相关监察管理部门，还应对系统运行和管理的整改提出意见和建议。</w:t>
      </w:r>
    </w:p>
    <w:p w14:paraId="57EA176D" w14:textId="6F6ECA63" w:rsidR="0067789F" w:rsidRPr="007F79A5" w:rsidRDefault="000A0A70" w:rsidP="00732ADC">
      <w:pPr>
        <w:keepLines/>
        <w:jc w:val="center"/>
        <w:outlineLvl w:val="1"/>
        <w:rPr>
          <w:b/>
          <w:bCs/>
          <w:sz w:val="28"/>
          <w:szCs w:val="24"/>
        </w:rPr>
      </w:pPr>
      <w:bookmarkStart w:id="92" w:name="_Toc535481034"/>
      <w:bookmarkStart w:id="93" w:name="_Toc1399567"/>
      <w:bookmarkStart w:id="94" w:name="_Toc3214240"/>
      <w:bookmarkStart w:id="95" w:name="_Toc3214581"/>
      <w:bookmarkStart w:id="96" w:name="_Toc18244332"/>
      <w:bookmarkStart w:id="97" w:name="_Toc25146668"/>
      <w:r>
        <w:rPr>
          <w:b/>
          <w:bCs/>
          <w:sz w:val="28"/>
          <w:szCs w:val="24"/>
        </w:rPr>
        <w:t>6.4</w:t>
      </w:r>
      <w:r w:rsidR="0067789F" w:rsidRPr="007F79A5">
        <w:rPr>
          <w:b/>
          <w:bCs/>
          <w:sz w:val="28"/>
          <w:szCs w:val="24"/>
        </w:rPr>
        <w:t xml:space="preserve">　</w:t>
      </w:r>
      <w:bookmarkEnd w:id="92"/>
      <w:bookmarkEnd w:id="93"/>
      <w:bookmarkEnd w:id="94"/>
      <w:bookmarkEnd w:id="95"/>
      <w:r w:rsidR="0067789F" w:rsidRPr="007F79A5">
        <w:rPr>
          <w:b/>
          <w:bCs/>
          <w:sz w:val="28"/>
          <w:szCs w:val="24"/>
        </w:rPr>
        <w:t>技术要求</w:t>
      </w:r>
      <w:bookmarkEnd w:id="96"/>
      <w:bookmarkEnd w:id="97"/>
    </w:p>
    <w:p w14:paraId="2C61D4B8" w14:textId="77777777" w:rsidR="00C42986" w:rsidRDefault="00B00638" w:rsidP="00C42986">
      <w:pPr>
        <w:widowControl/>
        <w:rPr>
          <w:szCs w:val="24"/>
        </w:rPr>
      </w:pPr>
      <w:r w:rsidRPr="007F79A5">
        <w:rPr>
          <w:b/>
          <w:bCs/>
          <w:szCs w:val="24"/>
        </w:rPr>
        <w:t>6</w:t>
      </w:r>
      <w:r w:rsidR="00C42986">
        <w:rPr>
          <w:b/>
          <w:bCs/>
          <w:szCs w:val="24"/>
        </w:rPr>
        <w:t>.4</w:t>
      </w:r>
      <w:r w:rsidRPr="007F79A5">
        <w:rPr>
          <w:b/>
          <w:bCs/>
          <w:szCs w:val="24"/>
        </w:rPr>
        <w:t>.1</w:t>
      </w:r>
      <w:r w:rsidR="00C42986">
        <w:rPr>
          <w:b/>
          <w:bCs/>
          <w:szCs w:val="24"/>
        </w:rPr>
        <w:t xml:space="preserve">　</w:t>
      </w:r>
      <w:r w:rsidR="0067789F" w:rsidRPr="007F79A5">
        <w:rPr>
          <w:szCs w:val="24"/>
        </w:rPr>
        <w:t>建筑外墙及外门窗的密封部位应定期检查，当出现破损、老化、虚压、变形、松动时应及时修补或更换。</w:t>
      </w:r>
    </w:p>
    <w:p w14:paraId="7A7F37F6" w14:textId="17EE7F7C" w:rsidR="00C42986" w:rsidRPr="007F79A5" w:rsidRDefault="00C42986" w:rsidP="00C42986">
      <w:pPr>
        <w:widowControl/>
        <w:rPr>
          <w:b/>
          <w:bCs/>
          <w:szCs w:val="24"/>
        </w:rPr>
      </w:pPr>
      <w:r w:rsidRPr="007F79A5">
        <w:rPr>
          <w:b/>
          <w:bCs/>
          <w:szCs w:val="24"/>
        </w:rPr>
        <w:t>6</w:t>
      </w:r>
      <w:r>
        <w:rPr>
          <w:b/>
          <w:bCs/>
          <w:szCs w:val="24"/>
        </w:rPr>
        <w:t>.4</w:t>
      </w:r>
      <w:r w:rsidRPr="007F79A5">
        <w:rPr>
          <w:b/>
          <w:bCs/>
          <w:szCs w:val="24"/>
        </w:rPr>
        <w:t>.</w:t>
      </w:r>
      <w:r>
        <w:rPr>
          <w:b/>
          <w:bCs/>
          <w:szCs w:val="24"/>
        </w:rPr>
        <w:t>2</w:t>
      </w:r>
      <w:r>
        <w:rPr>
          <w:b/>
          <w:bCs/>
          <w:szCs w:val="24"/>
        </w:rPr>
        <w:t xml:space="preserve">　</w:t>
      </w:r>
      <w:r w:rsidRPr="007F79A5">
        <w:rPr>
          <w:szCs w:val="24"/>
        </w:rPr>
        <w:t>空调房间的室内空气质量应定期检查，满足</w:t>
      </w:r>
      <w:r>
        <w:rPr>
          <w:szCs w:val="24"/>
        </w:rPr>
        <w:t>国家标准</w:t>
      </w:r>
      <w:r w:rsidRPr="007F79A5">
        <w:rPr>
          <w:szCs w:val="24"/>
        </w:rPr>
        <w:t>《室内空气质量标准》</w:t>
      </w:r>
      <w:r w:rsidRPr="007F79A5">
        <w:rPr>
          <w:szCs w:val="24"/>
        </w:rPr>
        <w:t>GB/T</w:t>
      </w:r>
      <w:r>
        <w:rPr>
          <w:szCs w:val="24"/>
        </w:rPr>
        <w:t xml:space="preserve">　</w:t>
      </w:r>
      <w:r w:rsidRPr="007F79A5">
        <w:rPr>
          <w:szCs w:val="24"/>
        </w:rPr>
        <w:t>18883-2002</w:t>
      </w:r>
      <w:r w:rsidRPr="007F79A5">
        <w:rPr>
          <w:szCs w:val="24"/>
        </w:rPr>
        <w:t>的有关规定。</w:t>
      </w:r>
    </w:p>
    <w:p w14:paraId="56D0577E" w14:textId="0B1D5716" w:rsidR="00B00638" w:rsidRPr="007F79A5" w:rsidRDefault="00C42986" w:rsidP="00C42986">
      <w:pPr>
        <w:widowControl/>
        <w:rPr>
          <w:b/>
          <w:bCs/>
          <w:szCs w:val="24"/>
        </w:rPr>
      </w:pPr>
      <w:r w:rsidRPr="007F79A5">
        <w:rPr>
          <w:b/>
          <w:bCs/>
          <w:szCs w:val="24"/>
        </w:rPr>
        <w:t>6</w:t>
      </w:r>
      <w:r>
        <w:rPr>
          <w:b/>
          <w:bCs/>
          <w:szCs w:val="24"/>
        </w:rPr>
        <w:t>.4</w:t>
      </w:r>
      <w:r w:rsidRPr="007F79A5">
        <w:rPr>
          <w:b/>
          <w:bCs/>
          <w:szCs w:val="24"/>
        </w:rPr>
        <w:t>.</w:t>
      </w:r>
      <w:r>
        <w:rPr>
          <w:b/>
          <w:bCs/>
          <w:szCs w:val="24"/>
        </w:rPr>
        <w:t>3</w:t>
      </w:r>
      <w:r>
        <w:rPr>
          <w:b/>
          <w:bCs/>
          <w:szCs w:val="24"/>
        </w:rPr>
        <w:t xml:space="preserve">　</w:t>
      </w:r>
      <w:r w:rsidRPr="00C42986">
        <w:rPr>
          <w:rFonts w:hint="eastAsia"/>
          <w:bCs/>
          <w:szCs w:val="24"/>
        </w:rPr>
        <w:t>空调</w:t>
      </w:r>
      <w:r w:rsidR="0067789F" w:rsidRPr="007F79A5">
        <w:rPr>
          <w:szCs w:val="24"/>
        </w:rPr>
        <w:t>系统日常运行中，设备、阀门和管道的表面应保持整洁，无明显锈蚀，无跑、冒、滴、漏、堵现象。设备、管道及附件的绝热外表面不应结露、腐蚀或虫蛀。风管内外表面应光滑平整，非金属风管不得出现龟裂和粉化现象。</w:t>
      </w:r>
    </w:p>
    <w:p w14:paraId="25C9130E" w14:textId="4FDE247D" w:rsidR="00B00638" w:rsidRPr="007F79A5" w:rsidRDefault="00C42986" w:rsidP="00C42986">
      <w:pPr>
        <w:widowControl/>
        <w:rPr>
          <w:b/>
          <w:bCs/>
          <w:szCs w:val="24"/>
        </w:rPr>
      </w:pPr>
      <w:r w:rsidRPr="007F79A5">
        <w:rPr>
          <w:b/>
          <w:bCs/>
          <w:szCs w:val="24"/>
        </w:rPr>
        <w:t>6</w:t>
      </w:r>
      <w:r>
        <w:rPr>
          <w:b/>
          <w:bCs/>
          <w:szCs w:val="24"/>
        </w:rPr>
        <w:t>.4</w:t>
      </w:r>
      <w:r w:rsidRPr="007F79A5">
        <w:rPr>
          <w:b/>
          <w:bCs/>
          <w:szCs w:val="24"/>
        </w:rPr>
        <w:t>.</w:t>
      </w:r>
      <w:r>
        <w:rPr>
          <w:b/>
          <w:bCs/>
          <w:szCs w:val="24"/>
        </w:rPr>
        <w:t>4</w:t>
      </w:r>
      <w:r>
        <w:rPr>
          <w:b/>
          <w:bCs/>
          <w:szCs w:val="24"/>
        </w:rPr>
        <w:t xml:space="preserve">　</w:t>
      </w:r>
      <w:r w:rsidR="0067789F" w:rsidRPr="007F79A5">
        <w:rPr>
          <w:szCs w:val="24"/>
        </w:rPr>
        <w:t>空调通风系统新风口的周边环境应保持清洁，应远离建筑物排风口和开放式冷却塔，不得从机房、建筑物楼道以及吊顶内吸入新风，新风口应设置隔离网。空调房间</w:t>
      </w:r>
      <w:r w:rsidR="00B000C9" w:rsidRPr="007F79A5">
        <w:rPr>
          <w:szCs w:val="24"/>
        </w:rPr>
        <w:t>内的送、回、排风口应经常擦洗，应保持清洁，表面不得有积尘与霉斑，必要时进行消毒。</w:t>
      </w:r>
    </w:p>
    <w:p w14:paraId="2DECC3AC" w14:textId="7A339D14" w:rsidR="00B00638" w:rsidRPr="007F79A5" w:rsidRDefault="00C42986" w:rsidP="00C42986">
      <w:pPr>
        <w:widowControl/>
        <w:rPr>
          <w:b/>
          <w:bCs/>
          <w:szCs w:val="24"/>
        </w:rPr>
      </w:pPr>
      <w:r w:rsidRPr="007F79A5">
        <w:rPr>
          <w:b/>
          <w:bCs/>
          <w:szCs w:val="24"/>
        </w:rPr>
        <w:t>6</w:t>
      </w:r>
      <w:r>
        <w:rPr>
          <w:b/>
          <w:bCs/>
          <w:szCs w:val="24"/>
        </w:rPr>
        <w:t>.4</w:t>
      </w:r>
      <w:r w:rsidRPr="007F79A5">
        <w:rPr>
          <w:b/>
          <w:bCs/>
          <w:szCs w:val="24"/>
        </w:rPr>
        <w:t>.</w:t>
      </w:r>
      <w:r>
        <w:rPr>
          <w:b/>
          <w:bCs/>
          <w:szCs w:val="24"/>
        </w:rPr>
        <w:t>5</w:t>
      </w:r>
      <w:r>
        <w:rPr>
          <w:b/>
          <w:bCs/>
          <w:szCs w:val="24"/>
        </w:rPr>
        <w:t xml:space="preserve">　</w:t>
      </w:r>
      <w:r w:rsidR="0067789F" w:rsidRPr="007F79A5">
        <w:rPr>
          <w:szCs w:val="24"/>
        </w:rPr>
        <w:t>空调通风系统的设备机房内应保持干燥清洁，不得放置杂物。</w:t>
      </w:r>
    </w:p>
    <w:p w14:paraId="0AD1C76F" w14:textId="278AD7DF" w:rsidR="00B00638" w:rsidRPr="007F79A5" w:rsidRDefault="004237E6" w:rsidP="004237E6">
      <w:pPr>
        <w:widowControl/>
        <w:rPr>
          <w:b/>
          <w:bCs/>
          <w:szCs w:val="24"/>
        </w:rPr>
      </w:pPr>
      <w:r w:rsidRPr="007F79A5">
        <w:rPr>
          <w:b/>
          <w:bCs/>
          <w:szCs w:val="24"/>
        </w:rPr>
        <w:t>6</w:t>
      </w:r>
      <w:r>
        <w:rPr>
          <w:b/>
          <w:bCs/>
          <w:szCs w:val="24"/>
        </w:rPr>
        <w:t>.4</w:t>
      </w:r>
      <w:r w:rsidRPr="007F79A5">
        <w:rPr>
          <w:b/>
          <w:bCs/>
          <w:szCs w:val="24"/>
        </w:rPr>
        <w:t>.</w:t>
      </w:r>
      <w:r>
        <w:rPr>
          <w:b/>
          <w:bCs/>
          <w:szCs w:val="24"/>
        </w:rPr>
        <w:t>6</w:t>
      </w:r>
      <w:r w:rsidR="00C42986">
        <w:rPr>
          <w:b/>
          <w:bCs/>
          <w:szCs w:val="24"/>
        </w:rPr>
        <w:t xml:space="preserve">　</w:t>
      </w:r>
      <w:r w:rsidRPr="004237E6">
        <w:rPr>
          <w:rFonts w:hint="eastAsia"/>
          <w:bCs/>
          <w:szCs w:val="24"/>
        </w:rPr>
        <w:t>空气处理</w:t>
      </w:r>
      <w:r w:rsidR="0067789F" w:rsidRPr="007F79A5">
        <w:rPr>
          <w:szCs w:val="24"/>
        </w:rPr>
        <w:t>设备冷凝水管道，应设置水封。</w:t>
      </w:r>
      <w:r w:rsidR="00C42986">
        <w:rPr>
          <w:szCs w:val="24"/>
        </w:rPr>
        <w:t>凝结水集水部位不应</w:t>
      </w:r>
      <w:r w:rsidR="00C42986">
        <w:rPr>
          <w:rFonts w:hint="eastAsia"/>
          <w:szCs w:val="24"/>
        </w:rPr>
        <w:t>出现</w:t>
      </w:r>
      <w:r w:rsidR="0067789F" w:rsidRPr="007F79A5">
        <w:rPr>
          <w:szCs w:val="24"/>
        </w:rPr>
        <w:t>积水、漏水、腐蚀现象。</w:t>
      </w:r>
    </w:p>
    <w:p w14:paraId="2CDC9902" w14:textId="1C42A2F0" w:rsidR="0067789F" w:rsidRPr="007F79A5" w:rsidRDefault="004237E6" w:rsidP="004237E6">
      <w:pPr>
        <w:widowControl/>
        <w:rPr>
          <w:szCs w:val="24"/>
        </w:rPr>
      </w:pPr>
      <w:r w:rsidRPr="007F79A5">
        <w:rPr>
          <w:b/>
          <w:bCs/>
          <w:szCs w:val="24"/>
        </w:rPr>
        <w:t>6</w:t>
      </w:r>
      <w:r>
        <w:rPr>
          <w:b/>
          <w:bCs/>
          <w:szCs w:val="24"/>
        </w:rPr>
        <w:t>.4</w:t>
      </w:r>
      <w:r w:rsidRPr="007F79A5">
        <w:rPr>
          <w:b/>
          <w:bCs/>
          <w:szCs w:val="24"/>
        </w:rPr>
        <w:t>.</w:t>
      </w:r>
      <w:r>
        <w:rPr>
          <w:b/>
          <w:bCs/>
          <w:szCs w:val="24"/>
        </w:rPr>
        <w:t>7</w:t>
      </w:r>
      <w:r>
        <w:rPr>
          <w:b/>
          <w:bCs/>
          <w:szCs w:val="24"/>
        </w:rPr>
        <w:t xml:space="preserve">　</w:t>
      </w:r>
      <w:r w:rsidR="0067789F" w:rsidRPr="007F79A5">
        <w:rPr>
          <w:szCs w:val="24"/>
        </w:rPr>
        <w:t>冷却塔应保持清洁，且应做好过滤、缓蚀、阻垢、杀菌和灭藻等水处理工作。</w:t>
      </w:r>
    </w:p>
    <w:p w14:paraId="6212F284" w14:textId="34514677" w:rsidR="00B00638" w:rsidRPr="00CF1B64" w:rsidRDefault="00B00638" w:rsidP="00B262A2">
      <w:pPr>
        <w:widowControl/>
        <w:rPr>
          <w:b/>
          <w:bCs/>
          <w:color w:val="000000" w:themeColor="text1"/>
          <w:szCs w:val="24"/>
        </w:rPr>
      </w:pPr>
      <w:r w:rsidRPr="00CF1B64">
        <w:rPr>
          <w:b/>
          <w:bCs/>
          <w:color w:val="000000" w:themeColor="text1"/>
          <w:szCs w:val="24"/>
        </w:rPr>
        <w:t>6.</w:t>
      </w:r>
      <w:r w:rsidR="00B262A2" w:rsidRPr="00CF1B64">
        <w:rPr>
          <w:b/>
          <w:bCs/>
          <w:color w:val="000000" w:themeColor="text1"/>
          <w:szCs w:val="24"/>
        </w:rPr>
        <w:t>4.8</w:t>
      </w:r>
      <w:r w:rsidR="00893A0E" w:rsidRPr="00CF1B64">
        <w:rPr>
          <w:color w:val="000000" w:themeColor="text1"/>
          <w:szCs w:val="24"/>
        </w:rPr>
        <w:t xml:space="preserve">　</w:t>
      </w:r>
      <w:r w:rsidR="0067789F" w:rsidRPr="00CF1B64">
        <w:rPr>
          <w:color w:val="000000" w:themeColor="text1"/>
          <w:szCs w:val="24"/>
        </w:rPr>
        <w:t>应定期检查空气净化装置的使用情况，及时清洗或更换空气净化装置。</w:t>
      </w:r>
    </w:p>
    <w:p w14:paraId="36183C34" w14:textId="46C31783" w:rsidR="0067789F" w:rsidRPr="007F79A5" w:rsidRDefault="003D4819" w:rsidP="00771774">
      <w:pPr>
        <w:widowControl/>
        <w:rPr>
          <w:szCs w:val="24"/>
        </w:rPr>
      </w:pPr>
      <w:r w:rsidRPr="007F79A5">
        <w:rPr>
          <w:b/>
          <w:bCs/>
          <w:szCs w:val="24"/>
        </w:rPr>
        <w:t>6.</w:t>
      </w:r>
      <w:r w:rsidR="00771774">
        <w:rPr>
          <w:b/>
          <w:bCs/>
          <w:szCs w:val="24"/>
        </w:rPr>
        <w:t>4</w:t>
      </w:r>
      <w:r w:rsidRPr="007F79A5">
        <w:rPr>
          <w:b/>
          <w:bCs/>
          <w:szCs w:val="24"/>
        </w:rPr>
        <w:t>.</w:t>
      </w:r>
      <w:r w:rsidR="00771774">
        <w:rPr>
          <w:b/>
          <w:bCs/>
          <w:szCs w:val="24"/>
        </w:rPr>
        <w:t>9</w:t>
      </w:r>
      <w:r w:rsidR="00893A0E" w:rsidRPr="007F79A5">
        <w:rPr>
          <w:szCs w:val="24"/>
        </w:rPr>
        <w:t xml:space="preserve">　</w:t>
      </w:r>
      <w:r w:rsidR="0067789F" w:rsidRPr="007F79A5">
        <w:rPr>
          <w:szCs w:val="24"/>
        </w:rPr>
        <w:t>空调通风系统中的风管和空气处理设备，应定期检查、清洗和验收，去除积尘、污物、铁锈和菌斑等，并应符合下列要求：</w:t>
      </w:r>
    </w:p>
    <w:p w14:paraId="5ACA6138" w14:textId="732C5D39" w:rsidR="0067789F" w:rsidRPr="007F79A5" w:rsidRDefault="0067789F" w:rsidP="00732ADC">
      <w:pPr>
        <w:widowControl/>
        <w:rPr>
          <w:kern w:val="0"/>
          <w:szCs w:val="20"/>
        </w:rPr>
      </w:pPr>
      <w:r w:rsidRPr="007F79A5">
        <w:rPr>
          <w:kern w:val="0"/>
          <w:szCs w:val="20"/>
        </w:rPr>
        <w:t xml:space="preserve">　　</w:t>
      </w:r>
      <w:r w:rsidR="00771774" w:rsidRPr="00771774">
        <w:rPr>
          <w:b/>
          <w:kern w:val="0"/>
          <w:szCs w:val="20"/>
        </w:rPr>
        <w:t>1</w:t>
      </w:r>
      <w:r w:rsidR="00771774" w:rsidRPr="007F79A5">
        <w:rPr>
          <w:szCs w:val="24"/>
        </w:rPr>
        <w:t xml:space="preserve">　</w:t>
      </w:r>
      <w:r w:rsidRPr="007F79A5">
        <w:rPr>
          <w:kern w:val="0"/>
          <w:szCs w:val="20"/>
        </w:rPr>
        <w:t>开放式冷却塔每年清洗不少于一次；</w:t>
      </w:r>
    </w:p>
    <w:p w14:paraId="21008261" w14:textId="1E340601" w:rsidR="0067789F" w:rsidRPr="007F79A5" w:rsidRDefault="0067789F" w:rsidP="00732ADC">
      <w:pPr>
        <w:widowControl/>
        <w:rPr>
          <w:kern w:val="0"/>
          <w:szCs w:val="20"/>
        </w:rPr>
      </w:pPr>
      <w:r w:rsidRPr="007F79A5">
        <w:rPr>
          <w:b/>
          <w:kern w:val="0"/>
          <w:szCs w:val="20"/>
        </w:rPr>
        <w:lastRenderedPageBreak/>
        <w:t xml:space="preserve">　　</w:t>
      </w:r>
      <w:r w:rsidR="001C0644" w:rsidRPr="00771774">
        <w:rPr>
          <w:b/>
          <w:kern w:val="0"/>
          <w:szCs w:val="20"/>
        </w:rPr>
        <w:t>2</w:t>
      </w:r>
      <w:r w:rsidR="00771774" w:rsidRPr="007F79A5">
        <w:rPr>
          <w:szCs w:val="24"/>
        </w:rPr>
        <w:t xml:space="preserve">　</w:t>
      </w:r>
      <w:r w:rsidR="00B05EC6">
        <w:rPr>
          <w:rFonts w:hint="eastAsia"/>
          <w:kern w:val="0"/>
          <w:szCs w:val="20"/>
        </w:rPr>
        <w:t>粗效</w:t>
      </w:r>
      <w:r w:rsidR="00771774">
        <w:rPr>
          <w:kern w:val="0"/>
          <w:szCs w:val="20"/>
        </w:rPr>
        <w:t>空气净化过滤材料应当每</w:t>
      </w:r>
      <w:r w:rsidRPr="007F79A5">
        <w:rPr>
          <w:kern w:val="0"/>
          <w:szCs w:val="20"/>
        </w:rPr>
        <w:t>月清洗或更换一次；</w:t>
      </w:r>
    </w:p>
    <w:p w14:paraId="2B967F55" w14:textId="5E8F8BCF" w:rsidR="0067789F" w:rsidRPr="007F79A5" w:rsidRDefault="0067789F" w:rsidP="00732ADC">
      <w:pPr>
        <w:widowControl/>
        <w:rPr>
          <w:kern w:val="0"/>
          <w:szCs w:val="20"/>
        </w:rPr>
      </w:pPr>
      <w:r w:rsidRPr="007F79A5">
        <w:rPr>
          <w:b/>
          <w:kern w:val="0"/>
          <w:szCs w:val="20"/>
        </w:rPr>
        <w:t xml:space="preserve">　　</w:t>
      </w:r>
      <w:r w:rsidR="001C0644" w:rsidRPr="00771774">
        <w:rPr>
          <w:b/>
          <w:kern w:val="0"/>
          <w:szCs w:val="20"/>
        </w:rPr>
        <w:t>3</w:t>
      </w:r>
      <w:r w:rsidR="00771774" w:rsidRPr="007F79A5">
        <w:rPr>
          <w:szCs w:val="24"/>
        </w:rPr>
        <w:t xml:space="preserve">　</w:t>
      </w:r>
      <w:r w:rsidRPr="007F79A5">
        <w:rPr>
          <w:kern w:val="0"/>
          <w:szCs w:val="20"/>
        </w:rPr>
        <w:t>空气处理机组、表冷器、加热（湿）器、冷凝水盘等每年清洗一次；</w:t>
      </w:r>
    </w:p>
    <w:p w14:paraId="479FAD48" w14:textId="1CB308BB" w:rsidR="00484E9E" w:rsidRPr="007F79A5" w:rsidRDefault="00771774" w:rsidP="00732ADC">
      <w:pPr>
        <w:widowControl/>
        <w:ind w:firstLineChars="200" w:firstLine="482"/>
        <w:rPr>
          <w:b/>
          <w:bCs/>
          <w:szCs w:val="24"/>
        </w:rPr>
      </w:pPr>
      <w:r>
        <w:rPr>
          <w:b/>
          <w:bCs/>
          <w:szCs w:val="24"/>
        </w:rPr>
        <w:t>4</w:t>
      </w:r>
      <w:r w:rsidRPr="007F79A5">
        <w:rPr>
          <w:szCs w:val="24"/>
        </w:rPr>
        <w:t xml:space="preserve">　</w:t>
      </w:r>
      <w:r w:rsidR="0067789F" w:rsidRPr="007F79A5">
        <w:rPr>
          <w:szCs w:val="24"/>
        </w:rPr>
        <w:t>空调冷水和冷却水的水质应由有检测资质的单位进行定期检测和分析。</w:t>
      </w:r>
    </w:p>
    <w:p w14:paraId="53C76EFC" w14:textId="6DC3F9E3" w:rsidR="00484E9E" w:rsidRPr="007F79A5" w:rsidRDefault="00771774" w:rsidP="00732ADC">
      <w:pPr>
        <w:widowControl/>
        <w:ind w:firstLineChars="200" w:firstLine="482"/>
        <w:rPr>
          <w:b/>
          <w:bCs/>
          <w:szCs w:val="24"/>
        </w:rPr>
      </w:pPr>
      <w:r>
        <w:rPr>
          <w:b/>
          <w:bCs/>
          <w:szCs w:val="24"/>
        </w:rPr>
        <w:t>5</w:t>
      </w:r>
      <w:r w:rsidRPr="007F79A5">
        <w:rPr>
          <w:szCs w:val="24"/>
        </w:rPr>
        <w:t xml:space="preserve">　</w:t>
      </w:r>
      <w:r w:rsidR="0067789F" w:rsidRPr="007F79A5">
        <w:rPr>
          <w:szCs w:val="24"/>
        </w:rPr>
        <w:t>宜在空调通风系统停止运行的状态下进行消毒，并应采用国家相关部门认可的消毒药剂和器械，消毒的实施过程中应采取措施保护人员财产不受伤害。</w:t>
      </w:r>
    </w:p>
    <w:p w14:paraId="24F98C7F" w14:textId="6CDA92E4" w:rsidR="006F0F50" w:rsidRPr="007F79A5" w:rsidRDefault="00771774" w:rsidP="006F0F50">
      <w:pPr>
        <w:widowControl/>
        <w:ind w:firstLineChars="200" w:firstLine="482"/>
        <w:rPr>
          <w:szCs w:val="24"/>
        </w:rPr>
      </w:pPr>
      <w:r>
        <w:rPr>
          <w:b/>
          <w:bCs/>
          <w:szCs w:val="24"/>
        </w:rPr>
        <w:t>6</w:t>
      </w:r>
      <w:r w:rsidRPr="007F79A5">
        <w:rPr>
          <w:szCs w:val="24"/>
        </w:rPr>
        <w:t xml:space="preserve">　</w:t>
      </w:r>
      <w:r w:rsidR="0067789F" w:rsidRPr="007F79A5">
        <w:rPr>
          <w:szCs w:val="24"/>
        </w:rPr>
        <w:t>空调通风系统初次运行和停止运行较长时间后再次运行之前，应对其空气处理设备的空气过滤器、表面式冷却器、加热器、加湿器、冷凝水盘等部位进行全面检查，根据检查结果进行清洗或更换。</w:t>
      </w:r>
      <w:bookmarkStart w:id="98" w:name="_Toc18244336"/>
    </w:p>
    <w:bookmarkEnd w:id="98"/>
    <w:p w14:paraId="148F9A8A" w14:textId="49C5C9CB" w:rsidR="009C2BE1" w:rsidRPr="003E58AC" w:rsidRDefault="009C2BE1" w:rsidP="009C2BE1">
      <w:pPr>
        <w:widowControl/>
        <w:rPr>
          <w:b/>
          <w:bCs/>
          <w:szCs w:val="24"/>
        </w:rPr>
      </w:pPr>
    </w:p>
    <w:p w14:paraId="64284EA9" w14:textId="77777777" w:rsidR="009C2BE1" w:rsidRPr="009C2BE1" w:rsidRDefault="009C2BE1" w:rsidP="00732ADC">
      <w:pPr>
        <w:sectPr w:rsidR="009C2BE1" w:rsidRPr="009C2BE1" w:rsidSect="00C06699">
          <w:footerReference w:type="default" r:id="rId10"/>
          <w:pgSz w:w="11906" w:h="16838"/>
          <w:pgMar w:top="1440" w:right="1800" w:bottom="1440" w:left="1800" w:header="851" w:footer="992" w:gutter="0"/>
          <w:pgNumType w:fmt="numberInDash"/>
          <w:cols w:space="425"/>
          <w:docGrid w:type="lines" w:linePitch="312"/>
        </w:sectPr>
      </w:pPr>
    </w:p>
    <w:p w14:paraId="795EA1E0" w14:textId="701F41A2" w:rsidR="00833731" w:rsidRPr="007F79A5" w:rsidRDefault="00833731" w:rsidP="00732ADC">
      <w:pPr>
        <w:keepNext/>
        <w:keepLines/>
        <w:spacing w:beforeLines="50" w:before="156" w:afterLines="50" w:after="156"/>
        <w:jc w:val="center"/>
        <w:outlineLvl w:val="0"/>
        <w:rPr>
          <w:b/>
          <w:kern w:val="44"/>
          <w:sz w:val="32"/>
          <w:szCs w:val="20"/>
        </w:rPr>
      </w:pPr>
      <w:bookmarkStart w:id="99" w:name="_Toc18244339"/>
      <w:bookmarkStart w:id="100" w:name="_Toc25146669"/>
      <w:bookmarkStart w:id="101" w:name="_Toc279496533"/>
      <w:r w:rsidRPr="007F79A5">
        <w:rPr>
          <w:b/>
          <w:kern w:val="44"/>
          <w:sz w:val="32"/>
          <w:szCs w:val="20"/>
        </w:rPr>
        <w:lastRenderedPageBreak/>
        <w:t>附录</w:t>
      </w:r>
      <w:r w:rsidR="000A069C" w:rsidRPr="007F79A5">
        <w:rPr>
          <w:b/>
          <w:kern w:val="44"/>
          <w:sz w:val="32"/>
          <w:szCs w:val="20"/>
        </w:rPr>
        <w:t>A</w:t>
      </w:r>
      <w:r w:rsidR="00FC31A8" w:rsidRPr="00FC31A8">
        <w:rPr>
          <w:sz w:val="32"/>
          <w:szCs w:val="32"/>
        </w:rPr>
        <w:t xml:space="preserve">　</w:t>
      </w:r>
      <w:r w:rsidRPr="007F79A5">
        <w:rPr>
          <w:b/>
          <w:kern w:val="44"/>
          <w:sz w:val="32"/>
          <w:szCs w:val="20"/>
        </w:rPr>
        <w:t>空气微生物检测</w:t>
      </w:r>
      <w:r w:rsidR="00461B59" w:rsidRPr="007F79A5">
        <w:rPr>
          <w:b/>
          <w:kern w:val="44"/>
          <w:sz w:val="32"/>
          <w:szCs w:val="20"/>
        </w:rPr>
        <w:t>设备</w:t>
      </w:r>
      <w:r w:rsidR="00566F59" w:rsidRPr="007F79A5">
        <w:rPr>
          <w:b/>
          <w:kern w:val="44"/>
          <w:sz w:val="32"/>
          <w:szCs w:val="20"/>
        </w:rPr>
        <w:t>要求</w:t>
      </w:r>
      <w:r w:rsidR="00461B59" w:rsidRPr="007F79A5">
        <w:rPr>
          <w:b/>
          <w:kern w:val="44"/>
          <w:sz w:val="32"/>
          <w:szCs w:val="20"/>
        </w:rPr>
        <w:t>与</w:t>
      </w:r>
      <w:r w:rsidR="00566F59" w:rsidRPr="007F79A5">
        <w:rPr>
          <w:b/>
          <w:kern w:val="44"/>
          <w:sz w:val="32"/>
          <w:szCs w:val="20"/>
        </w:rPr>
        <w:t>培养基制备方法</w:t>
      </w:r>
      <w:bookmarkEnd w:id="99"/>
      <w:bookmarkEnd w:id="100"/>
    </w:p>
    <w:bookmarkEnd w:id="101"/>
    <w:p w14:paraId="2C301057" w14:textId="1A7A413F" w:rsidR="00566F59" w:rsidRPr="007F79A5" w:rsidRDefault="000A069C" w:rsidP="002E325F">
      <w:pPr>
        <w:rPr>
          <w:szCs w:val="24"/>
        </w:rPr>
      </w:pPr>
      <w:r w:rsidRPr="007F79A5">
        <w:rPr>
          <w:b/>
          <w:bCs/>
          <w:szCs w:val="24"/>
        </w:rPr>
        <w:t>A</w:t>
      </w:r>
      <w:r w:rsidR="00566F59" w:rsidRPr="007F79A5">
        <w:rPr>
          <w:b/>
          <w:bCs/>
          <w:szCs w:val="24"/>
        </w:rPr>
        <w:t>.</w:t>
      </w:r>
      <w:r w:rsidRPr="007F79A5">
        <w:rPr>
          <w:b/>
          <w:bCs/>
          <w:szCs w:val="24"/>
        </w:rPr>
        <w:t>1</w:t>
      </w:r>
      <w:r w:rsidR="00893A0E" w:rsidRPr="007F79A5">
        <w:rPr>
          <w:szCs w:val="24"/>
        </w:rPr>
        <w:t xml:space="preserve">　</w:t>
      </w:r>
      <w:r w:rsidR="00566F59" w:rsidRPr="007F79A5">
        <w:rPr>
          <w:szCs w:val="24"/>
        </w:rPr>
        <w:t>空气微生物采样</w:t>
      </w:r>
      <w:r w:rsidR="002E325F">
        <w:rPr>
          <w:rFonts w:hint="eastAsia"/>
          <w:szCs w:val="24"/>
        </w:rPr>
        <w:t>宜采用</w:t>
      </w:r>
      <w:r w:rsidR="00566F59" w:rsidRPr="007F79A5">
        <w:rPr>
          <w:szCs w:val="24"/>
        </w:rPr>
        <w:t>Ande</w:t>
      </w:r>
      <w:r w:rsidR="002E325F">
        <w:rPr>
          <w:rFonts w:hint="eastAsia"/>
          <w:szCs w:val="24"/>
        </w:rPr>
        <w:t>r</w:t>
      </w:r>
      <w:r w:rsidR="00566F59" w:rsidRPr="007F79A5">
        <w:rPr>
          <w:szCs w:val="24"/>
        </w:rPr>
        <w:t>sen</w:t>
      </w:r>
      <w:r w:rsidR="00566F59" w:rsidRPr="007F79A5">
        <w:rPr>
          <w:szCs w:val="24"/>
        </w:rPr>
        <w:t>六级空气微生物采样器或具有同等功能的采样器，</w:t>
      </w:r>
      <w:r w:rsidR="006D21E2" w:rsidRPr="007F79A5">
        <w:rPr>
          <w:szCs w:val="24"/>
        </w:rPr>
        <w:t>采样流量</w:t>
      </w:r>
      <w:r w:rsidR="006D21E2" w:rsidRPr="007F79A5">
        <w:rPr>
          <w:szCs w:val="24"/>
        </w:rPr>
        <w:t>28.3</w:t>
      </w:r>
      <w:r w:rsidR="006D21E2">
        <w:rPr>
          <w:szCs w:val="24"/>
        </w:rPr>
        <w:t xml:space="preserve"> </w:t>
      </w:r>
      <w:r w:rsidR="006D21E2" w:rsidRPr="007F79A5">
        <w:rPr>
          <w:szCs w:val="24"/>
        </w:rPr>
        <w:t>L/min</w:t>
      </w:r>
      <w:r w:rsidR="006D21E2">
        <w:rPr>
          <w:rFonts w:hint="eastAsia"/>
          <w:szCs w:val="24"/>
        </w:rPr>
        <w:t>，</w:t>
      </w:r>
      <w:r w:rsidR="00D61F5B">
        <w:rPr>
          <w:rFonts w:hint="eastAsia"/>
          <w:szCs w:val="24"/>
        </w:rPr>
        <w:t>且</w:t>
      </w:r>
      <w:r w:rsidR="006D21E2">
        <w:rPr>
          <w:rFonts w:hint="eastAsia"/>
          <w:szCs w:val="24"/>
        </w:rPr>
        <w:t>宜</w:t>
      </w:r>
      <w:r w:rsidR="00566F59" w:rsidRPr="007F79A5">
        <w:rPr>
          <w:szCs w:val="24"/>
        </w:rPr>
        <w:t>满足下列条件：</w:t>
      </w:r>
    </w:p>
    <w:p w14:paraId="6809167D" w14:textId="5DB49E66" w:rsidR="00566F59" w:rsidRPr="007F79A5" w:rsidRDefault="006D21E2" w:rsidP="00566F59">
      <w:pPr>
        <w:ind w:firstLineChars="200" w:firstLine="482"/>
        <w:rPr>
          <w:szCs w:val="24"/>
        </w:rPr>
      </w:pPr>
      <w:r w:rsidRPr="006D21E2">
        <w:rPr>
          <w:b/>
          <w:szCs w:val="24"/>
        </w:rPr>
        <w:t>1</w:t>
      </w:r>
      <w:r w:rsidRPr="007F79A5">
        <w:rPr>
          <w:szCs w:val="24"/>
        </w:rPr>
        <w:t xml:space="preserve">　</w:t>
      </w:r>
      <w:r w:rsidR="00566F59" w:rsidRPr="007F79A5">
        <w:rPr>
          <w:szCs w:val="24"/>
        </w:rPr>
        <w:t>具有增湿功能，以降低生物失活率，增长允许采样时间；</w:t>
      </w:r>
    </w:p>
    <w:p w14:paraId="79A26FA5" w14:textId="59669DFC" w:rsidR="00566F59" w:rsidRPr="007F79A5" w:rsidRDefault="006D21E2" w:rsidP="00566F59">
      <w:pPr>
        <w:ind w:firstLineChars="200" w:firstLine="482"/>
        <w:rPr>
          <w:szCs w:val="24"/>
        </w:rPr>
      </w:pPr>
      <w:r w:rsidRPr="006D21E2">
        <w:rPr>
          <w:rFonts w:hint="eastAsia"/>
          <w:b/>
          <w:szCs w:val="24"/>
        </w:rPr>
        <w:t>2</w:t>
      </w:r>
      <w:r>
        <w:rPr>
          <w:szCs w:val="24"/>
        </w:rPr>
        <w:t xml:space="preserve">　</w:t>
      </w:r>
      <w:r w:rsidR="00566F59" w:rsidRPr="007F79A5">
        <w:rPr>
          <w:szCs w:val="24"/>
        </w:rPr>
        <w:t>无需外接电源；</w:t>
      </w:r>
    </w:p>
    <w:p w14:paraId="67A1FDC8" w14:textId="1D674D90" w:rsidR="00566F59" w:rsidRPr="007F79A5" w:rsidRDefault="006D21E2" w:rsidP="00566F59">
      <w:pPr>
        <w:ind w:firstLineChars="200" w:firstLine="482"/>
        <w:rPr>
          <w:szCs w:val="24"/>
        </w:rPr>
      </w:pPr>
      <w:r w:rsidRPr="006D21E2">
        <w:rPr>
          <w:b/>
          <w:szCs w:val="24"/>
        </w:rPr>
        <w:t>3</w:t>
      </w:r>
      <w:r>
        <w:rPr>
          <w:szCs w:val="24"/>
        </w:rPr>
        <w:t xml:space="preserve">　</w:t>
      </w:r>
      <w:r w:rsidR="00566F59" w:rsidRPr="007F79A5">
        <w:rPr>
          <w:szCs w:val="24"/>
        </w:rPr>
        <w:t>能够设定采样时间和采样周期；</w:t>
      </w:r>
    </w:p>
    <w:p w14:paraId="4C91D0C6" w14:textId="243D65FF" w:rsidR="00566F59" w:rsidRPr="007F79A5" w:rsidRDefault="006D21E2" w:rsidP="00566F59">
      <w:pPr>
        <w:ind w:firstLineChars="200" w:firstLine="482"/>
        <w:rPr>
          <w:szCs w:val="24"/>
        </w:rPr>
      </w:pPr>
      <w:r w:rsidRPr="006D21E2">
        <w:rPr>
          <w:b/>
          <w:szCs w:val="24"/>
        </w:rPr>
        <w:t>4</w:t>
      </w:r>
      <w:r>
        <w:rPr>
          <w:szCs w:val="24"/>
        </w:rPr>
        <w:t xml:space="preserve">　</w:t>
      </w:r>
      <w:r w:rsidR="00566F59" w:rsidRPr="007F79A5">
        <w:rPr>
          <w:szCs w:val="24"/>
        </w:rPr>
        <w:t>能够记录采样参数</w:t>
      </w:r>
    </w:p>
    <w:p w14:paraId="378D672D" w14:textId="4CCD39AD" w:rsidR="00833731" w:rsidRPr="007F79A5" w:rsidRDefault="000A069C" w:rsidP="00890AB9">
      <w:pPr>
        <w:rPr>
          <w:szCs w:val="24"/>
        </w:rPr>
      </w:pPr>
      <w:r w:rsidRPr="007F79A5">
        <w:rPr>
          <w:b/>
          <w:bCs/>
          <w:szCs w:val="24"/>
        </w:rPr>
        <w:t>A.2</w:t>
      </w:r>
      <w:r w:rsidR="00893A0E" w:rsidRPr="007F79A5">
        <w:rPr>
          <w:szCs w:val="24"/>
        </w:rPr>
        <w:t xml:space="preserve">　</w:t>
      </w:r>
      <w:r w:rsidR="00890AB9">
        <w:rPr>
          <w:rFonts w:hint="eastAsia"/>
          <w:szCs w:val="24"/>
        </w:rPr>
        <w:t>普通琼脂</w:t>
      </w:r>
      <w:r w:rsidR="00833731" w:rsidRPr="007F79A5">
        <w:rPr>
          <w:bCs/>
          <w:szCs w:val="24"/>
        </w:rPr>
        <w:t>培养基</w:t>
      </w:r>
      <w:r w:rsidR="001C678D">
        <w:rPr>
          <w:rFonts w:hint="eastAsia"/>
          <w:bCs/>
          <w:szCs w:val="24"/>
        </w:rPr>
        <w:t>制备</w:t>
      </w:r>
      <w:r w:rsidR="00E62A56">
        <w:rPr>
          <w:rFonts w:hint="eastAsia"/>
          <w:bCs/>
          <w:szCs w:val="24"/>
        </w:rPr>
        <w:t>原料与</w:t>
      </w:r>
      <w:r w:rsidR="00833731" w:rsidRPr="007F79A5">
        <w:rPr>
          <w:bCs/>
          <w:szCs w:val="24"/>
        </w:rPr>
        <w:t>方法</w:t>
      </w:r>
      <w:r w:rsidR="00890AB9">
        <w:rPr>
          <w:rFonts w:hint="eastAsia"/>
          <w:bCs/>
          <w:szCs w:val="24"/>
        </w:rPr>
        <w:t>应满足下列条件：</w:t>
      </w:r>
      <w:r w:rsidR="00890AB9" w:rsidRPr="007F79A5">
        <w:rPr>
          <w:szCs w:val="24"/>
        </w:rPr>
        <w:t xml:space="preserve"> </w:t>
      </w:r>
    </w:p>
    <w:p w14:paraId="552620C7" w14:textId="4D623975" w:rsidR="00833731" w:rsidRPr="007F79A5" w:rsidRDefault="00890AB9" w:rsidP="00732ADC">
      <w:pPr>
        <w:ind w:leftChars="237" w:left="993" w:hanging="424"/>
        <w:rPr>
          <w:szCs w:val="24"/>
        </w:rPr>
      </w:pPr>
      <w:r w:rsidRPr="00890AB9">
        <w:rPr>
          <w:rFonts w:hint="eastAsia"/>
          <w:b/>
          <w:szCs w:val="24"/>
        </w:rPr>
        <w:t>1</w:t>
      </w:r>
      <w:r>
        <w:rPr>
          <w:szCs w:val="24"/>
        </w:rPr>
        <w:t xml:space="preserve">　</w:t>
      </w:r>
      <w:r w:rsidR="00E62A56">
        <w:rPr>
          <w:rFonts w:hint="eastAsia"/>
          <w:szCs w:val="24"/>
        </w:rPr>
        <w:t>原料</w:t>
      </w:r>
      <w:r w:rsidR="00833731" w:rsidRPr="007F79A5">
        <w:rPr>
          <w:szCs w:val="24"/>
        </w:rPr>
        <w:t>：蛋白胨</w:t>
      </w:r>
      <w:r>
        <w:rPr>
          <w:rFonts w:hint="eastAsia"/>
          <w:szCs w:val="24"/>
        </w:rPr>
        <w:t>1</w:t>
      </w:r>
      <w:r w:rsidR="00833731" w:rsidRPr="007F79A5">
        <w:rPr>
          <w:szCs w:val="24"/>
        </w:rPr>
        <w:t>0g</w:t>
      </w:r>
      <w:r>
        <w:rPr>
          <w:rFonts w:hint="eastAsia"/>
          <w:szCs w:val="24"/>
        </w:rPr>
        <w:t>、</w:t>
      </w:r>
      <w:r w:rsidR="00833731" w:rsidRPr="007F79A5">
        <w:rPr>
          <w:szCs w:val="24"/>
        </w:rPr>
        <w:t>牛肉膏</w:t>
      </w:r>
      <w:r w:rsidR="00833731" w:rsidRPr="007F79A5">
        <w:rPr>
          <w:szCs w:val="24"/>
        </w:rPr>
        <w:t>3g</w:t>
      </w:r>
      <w:r>
        <w:rPr>
          <w:rFonts w:hint="eastAsia"/>
          <w:szCs w:val="24"/>
        </w:rPr>
        <w:t>、氯化钠</w:t>
      </w:r>
      <w:r w:rsidR="00833731" w:rsidRPr="007F79A5">
        <w:rPr>
          <w:szCs w:val="24"/>
        </w:rPr>
        <w:t>5g</w:t>
      </w:r>
      <w:r>
        <w:rPr>
          <w:rFonts w:hint="eastAsia"/>
          <w:szCs w:val="24"/>
        </w:rPr>
        <w:t>、</w:t>
      </w:r>
      <w:r w:rsidR="00833731" w:rsidRPr="007F79A5">
        <w:rPr>
          <w:szCs w:val="24"/>
        </w:rPr>
        <w:t>琼脂粉</w:t>
      </w:r>
      <w:r w:rsidR="00833731" w:rsidRPr="007F79A5">
        <w:rPr>
          <w:szCs w:val="24"/>
        </w:rPr>
        <w:t>15g</w:t>
      </w:r>
      <w:r w:rsidR="00E62A56">
        <w:rPr>
          <w:rFonts w:hint="eastAsia"/>
          <w:szCs w:val="24"/>
        </w:rPr>
        <w:t>；</w:t>
      </w:r>
    </w:p>
    <w:p w14:paraId="34696A13" w14:textId="122FD8B1" w:rsidR="00E62A56" w:rsidRPr="007F79A5" w:rsidRDefault="00416AC1" w:rsidP="00732ADC">
      <w:pPr>
        <w:ind w:leftChars="237" w:left="993" w:hanging="424"/>
        <w:rPr>
          <w:szCs w:val="24"/>
        </w:rPr>
      </w:pPr>
      <w:r w:rsidRPr="00416AC1">
        <w:rPr>
          <w:b/>
          <w:szCs w:val="24"/>
        </w:rPr>
        <w:t>2</w:t>
      </w:r>
      <w:r>
        <w:rPr>
          <w:szCs w:val="24"/>
        </w:rPr>
        <w:t xml:space="preserve">　</w:t>
      </w:r>
      <w:r w:rsidR="00BB3A5D">
        <w:rPr>
          <w:rFonts w:hint="eastAsia"/>
          <w:szCs w:val="24"/>
        </w:rPr>
        <w:t>制备方法：加</w:t>
      </w:r>
      <w:r w:rsidR="00833731" w:rsidRPr="007F79A5">
        <w:rPr>
          <w:szCs w:val="24"/>
        </w:rPr>
        <w:t>蒸馏水或去离子水</w:t>
      </w:r>
      <w:r w:rsidR="00BB3A5D" w:rsidRPr="007F79A5">
        <w:rPr>
          <w:szCs w:val="24"/>
        </w:rPr>
        <w:t>1000ml</w:t>
      </w:r>
      <w:r w:rsidR="00BB3A5D">
        <w:rPr>
          <w:rFonts w:hint="eastAsia"/>
          <w:szCs w:val="24"/>
        </w:rPr>
        <w:t>，校正</w:t>
      </w:r>
      <w:r w:rsidR="00C670BC" w:rsidRPr="007F79A5">
        <w:rPr>
          <w:szCs w:val="24"/>
        </w:rPr>
        <w:t>pH</w:t>
      </w:r>
      <w:r w:rsidR="00C670BC" w:rsidRPr="007F79A5">
        <w:rPr>
          <w:szCs w:val="24"/>
        </w:rPr>
        <w:t>为</w:t>
      </w:r>
      <w:r w:rsidR="00C670BC" w:rsidRPr="007F79A5">
        <w:rPr>
          <w:szCs w:val="24"/>
        </w:rPr>
        <w:t>7.2</w:t>
      </w:r>
      <w:r w:rsidR="00C670BC">
        <w:rPr>
          <w:rFonts w:hint="eastAsia"/>
          <w:szCs w:val="24"/>
        </w:rPr>
        <w:t>~</w:t>
      </w:r>
      <w:r w:rsidR="00C670BC" w:rsidRPr="007F79A5">
        <w:rPr>
          <w:szCs w:val="24"/>
        </w:rPr>
        <w:t>7.4</w:t>
      </w:r>
      <w:r w:rsidR="00BB3A5D">
        <w:rPr>
          <w:rFonts w:hint="eastAsia"/>
          <w:szCs w:val="24"/>
        </w:rPr>
        <w:t>，与以上原料</w:t>
      </w:r>
      <w:r w:rsidR="00833731" w:rsidRPr="007F79A5">
        <w:rPr>
          <w:szCs w:val="24"/>
        </w:rPr>
        <w:t>混合加热熔解，</w:t>
      </w:r>
      <w:smartTag w:uri="urn:schemas-microsoft-com:office:smarttags" w:element="chmetcnv">
        <w:smartTagPr>
          <w:attr w:name="TCSC" w:val="0"/>
          <w:attr w:name="NumberType" w:val="1"/>
          <w:attr w:name="Negative" w:val="False"/>
          <w:attr w:name="HasSpace" w:val="False"/>
          <w:attr w:name="SourceValue" w:val="121"/>
          <w:attr w:name="UnitName" w:val="℃"/>
        </w:smartTagPr>
        <w:r w:rsidR="00833731" w:rsidRPr="007F79A5">
          <w:rPr>
            <w:szCs w:val="24"/>
          </w:rPr>
          <w:t>121℃</w:t>
        </w:r>
      </w:smartTag>
      <w:r w:rsidR="00833731" w:rsidRPr="007F79A5">
        <w:rPr>
          <w:szCs w:val="24"/>
        </w:rPr>
        <w:t>高压蒸汽灭菌</w:t>
      </w:r>
      <w:r w:rsidR="00833731" w:rsidRPr="007F79A5">
        <w:rPr>
          <w:szCs w:val="24"/>
        </w:rPr>
        <w:t>20min</w:t>
      </w:r>
      <w:r w:rsidR="00E62A56">
        <w:rPr>
          <w:rFonts w:hint="eastAsia"/>
          <w:szCs w:val="24"/>
        </w:rPr>
        <w:t>。</w:t>
      </w:r>
    </w:p>
    <w:p w14:paraId="321F09B4" w14:textId="23BAA467" w:rsidR="00833731" w:rsidRPr="007F79A5" w:rsidRDefault="00BB3A5D" w:rsidP="00BB3A5D">
      <w:pPr>
        <w:rPr>
          <w:szCs w:val="24"/>
        </w:rPr>
      </w:pPr>
      <w:r>
        <w:rPr>
          <w:b/>
          <w:bCs/>
          <w:szCs w:val="24"/>
        </w:rPr>
        <w:t>A.</w:t>
      </w:r>
      <w:r w:rsidR="006A6A09" w:rsidRPr="007F79A5">
        <w:rPr>
          <w:b/>
          <w:bCs/>
          <w:szCs w:val="24"/>
        </w:rPr>
        <w:t>3</w:t>
      </w:r>
      <w:r w:rsidRPr="007F79A5">
        <w:rPr>
          <w:szCs w:val="24"/>
        </w:rPr>
        <w:t xml:space="preserve">　</w:t>
      </w:r>
      <w:r w:rsidR="00833731" w:rsidRPr="007F79A5">
        <w:rPr>
          <w:szCs w:val="24"/>
        </w:rPr>
        <w:t>普通肉汤培养基</w:t>
      </w:r>
      <w:r>
        <w:rPr>
          <w:rFonts w:hint="eastAsia"/>
          <w:szCs w:val="24"/>
        </w:rPr>
        <w:t>制备原料与方法应满足下列条件：</w:t>
      </w:r>
    </w:p>
    <w:p w14:paraId="7E106256" w14:textId="614FF421" w:rsidR="00833731" w:rsidRPr="007F79A5" w:rsidRDefault="00BB3A5D" w:rsidP="00732ADC">
      <w:pPr>
        <w:ind w:leftChars="237" w:left="993" w:hanging="424"/>
        <w:rPr>
          <w:szCs w:val="24"/>
        </w:rPr>
      </w:pPr>
      <w:r w:rsidRPr="00890AB9">
        <w:rPr>
          <w:rFonts w:hint="eastAsia"/>
          <w:b/>
          <w:szCs w:val="24"/>
        </w:rPr>
        <w:t>1</w:t>
      </w:r>
      <w:r>
        <w:rPr>
          <w:szCs w:val="24"/>
        </w:rPr>
        <w:t xml:space="preserve">　</w:t>
      </w:r>
      <w:r>
        <w:rPr>
          <w:rFonts w:hint="eastAsia"/>
          <w:szCs w:val="24"/>
        </w:rPr>
        <w:t>原料</w:t>
      </w:r>
      <w:r w:rsidRPr="007F79A5">
        <w:rPr>
          <w:szCs w:val="24"/>
        </w:rPr>
        <w:t>：</w:t>
      </w:r>
      <w:r w:rsidR="00833731" w:rsidRPr="007F79A5">
        <w:rPr>
          <w:szCs w:val="24"/>
        </w:rPr>
        <w:t>牛肉膏</w:t>
      </w:r>
      <w:r w:rsidR="00833731" w:rsidRPr="007F79A5">
        <w:rPr>
          <w:szCs w:val="24"/>
        </w:rPr>
        <w:t>3g</w:t>
      </w:r>
      <w:r>
        <w:rPr>
          <w:rFonts w:hint="eastAsia"/>
          <w:szCs w:val="24"/>
        </w:rPr>
        <w:t>、</w:t>
      </w:r>
      <w:r w:rsidR="00833731" w:rsidRPr="007F79A5">
        <w:rPr>
          <w:szCs w:val="24"/>
        </w:rPr>
        <w:t>蛋白胨</w:t>
      </w:r>
      <w:r w:rsidR="00833731" w:rsidRPr="007F79A5">
        <w:rPr>
          <w:szCs w:val="24"/>
        </w:rPr>
        <w:t>10g</w:t>
      </w:r>
      <w:r>
        <w:rPr>
          <w:rFonts w:hint="eastAsia"/>
          <w:szCs w:val="24"/>
        </w:rPr>
        <w:t>、</w:t>
      </w:r>
      <w:r w:rsidR="00833731" w:rsidRPr="007F79A5">
        <w:rPr>
          <w:szCs w:val="24"/>
        </w:rPr>
        <w:t>氯化钠</w:t>
      </w:r>
      <w:r w:rsidR="00833731" w:rsidRPr="007F79A5">
        <w:rPr>
          <w:szCs w:val="24"/>
        </w:rPr>
        <w:t>5g</w:t>
      </w:r>
      <w:r>
        <w:rPr>
          <w:rFonts w:hint="eastAsia"/>
          <w:szCs w:val="24"/>
        </w:rPr>
        <w:t>；</w:t>
      </w:r>
    </w:p>
    <w:p w14:paraId="559984DD" w14:textId="016D9F1C" w:rsidR="00833731" w:rsidRPr="007F79A5" w:rsidRDefault="005F6C46" w:rsidP="00732ADC">
      <w:pPr>
        <w:ind w:leftChars="237" w:left="993" w:hanging="424"/>
        <w:rPr>
          <w:szCs w:val="24"/>
        </w:rPr>
      </w:pPr>
      <w:r>
        <w:rPr>
          <w:b/>
          <w:szCs w:val="24"/>
        </w:rPr>
        <w:t>2</w:t>
      </w:r>
      <w:r w:rsidR="00BB3A5D">
        <w:rPr>
          <w:szCs w:val="24"/>
        </w:rPr>
        <w:t xml:space="preserve">　</w:t>
      </w:r>
      <w:r>
        <w:rPr>
          <w:rFonts w:hint="eastAsia"/>
          <w:szCs w:val="24"/>
        </w:rPr>
        <w:t>制备方法：加</w:t>
      </w:r>
      <w:r w:rsidRPr="007F79A5">
        <w:rPr>
          <w:szCs w:val="24"/>
        </w:rPr>
        <w:t>蒸馏水或去离子水</w:t>
      </w:r>
      <w:r w:rsidRPr="007F79A5">
        <w:rPr>
          <w:szCs w:val="24"/>
        </w:rPr>
        <w:t>1000ml</w:t>
      </w:r>
      <w:r>
        <w:rPr>
          <w:rFonts w:hint="eastAsia"/>
          <w:szCs w:val="24"/>
        </w:rPr>
        <w:t>，校正</w:t>
      </w:r>
      <w:r w:rsidRPr="007F79A5">
        <w:rPr>
          <w:szCs w:val="24"/>
        </w:rPr>
        <w:t>pH</w:t>
      </w:r>
      <w:r w:rsidRPr="007F79A5">
        <w:rPr>
          <w:szCs w:val="24"/>
        </w:rPr>
        <w:t>为</w:t>
      </w:r>
      <w:r w:rsidRPr="007F79A5">
        <w:rPr>
          <w:szCs w:val="24"/>
        </w:rPr>
        <w:t>7.2</w:t>
      </w:r>
      <w:r>
        <w:rPr>
          <w:rFonts w:hint="eastAsia"/>
          <w:szCs w:val="24"/>
        </w:rPr>
        <w:t>~</w:t>
      </w:r>
      <w:r w:rsidRPr="007F79A5">
        <w:rPr>
          <w:szCs w:val="24"/>
        </w:rPr>
        <w:t>7.4</w:t>
      </w:r>
      <w:r>
        <w:rPr>
          <w:rFonts w:hint="eastAsia"/>
          <w:szCs w:val="24"/>
        </w:rPr>
        <w:t>，</w:t>
      </w:r>
      <w:smartTag w:uri="urn:schemas-microsoft-com:office:smarttags" w:element="chmetcnv">
        <w:smartTagPr>
          <w:attr w:name="UnitName" w:val="℃"/>
          <w:attr w:name="SourceValue" w:val="121"/>
          <w:attr w:name="HasSpace" w:val="False"/>
          <w:attr w:name="Negative" w:val="False"/>
          <w:attr w:name="NumberType" w:val="1"/>
          <w:attr w:name="TCSC" w:val="0"/>
        </w:smartTagPr>
        <w:r w:rsidR="00833731" w:rsidRPr="007F79A5">
          <w:rPr>
            <w:szCs w:val="24"/>
          </w:rPr>
          <w:t>121℃</w:t>
        </w:r>
      </w:smartTag>
      <w:r w:rsidR="00833731" w:rsidRPr="007F79A5">
        <w:rPr>
          <w:szCs w:val="24"/>
        </w:rPr>
        <w:t>高压蒸汽灭菌</w:t>
      </w:r>
      <w:r w:rsidR="00833731" w:rsidRPr="007F79A5">
        <w:rPr>
          <w:szCs w:val="24"/>
        </w:rPr>
        <w:t>20min</w:t>
      </w:r>
      <w:r w:rsidR="00833731" w:rsidRPr="007F79A5">
        <w:rPr>
          <w:szCs w:val="24"/>
        </w:rPr>
        <w:t>。</w:t>
      </w:r>
    </w:p>
    <w:p w14:paraId="6E6B3E46" w14:textId="77777777" w:rsidR="00833731" w:rsidRPr="007F79A5" w:rsidRDefault="00833731" w:rsidP="00732ADC">
      <w:pPr>
        <w:rPr>
          <w:szCs w:val="24"/>
        </w:rPr>
      </w:pPr>
    </w:p>
    <w:p w14:paraId="2340E477" w14:textId="77777777" w:rsidR="00833731" w:rsidRPr="007F79A5" w:rsidRDefault="00833731" w:rsidP="00732ADC">
      <w:pPr>
        <w:rPr>
          <w:szCs w:val="24"/>
        </w:rPr>
        <w:sectPr w:rsidR="00833731" w:rsidRPr="007F79A5" w:rsidSect="00C06699">
          <w:pgSz w:w="11906" w:h="16838"/>
          <w:pgMar w:top="1440" w:right="1800" w:bottom="1440" w:left="1800" w:header="851" w:footer="992" w:gutter="0"/>
          <w:pgNumType w:fmt="numberInDash"/>
          <w:cols w:space="425"/>
          <w:docGrid w:type="lines" w:linePitch="312"/>
        </w:sectPr>
      </w:pPr>
    </w:p>
    <w:p w14:paraId="0B896567" w14:textId="77777777" w:rsidR="00833731" w:rsidRPr="007F79A5" w:rsidRDefault="00833731" w:rsidP="00732ADC">
      <w:pPr>
        <w:keepNext/>
        <w:keepLines/>
        <w:spacing w:beforeLines="50" w:before="156" w:afterLines="50" w:after="156"/>
        <w:jc w:val="center"/>
        <w:outlineLvl w:val="0"/>
        <w:rPr>
          <w:b/>
          <w:kern w:val="44"/>
          <w:sz w:val="32"/>
          <w:szCs w:val="20"/>
        </w:rPr>
      </w:pPr>
      <w:bookmarkStart w:id="102" w:name="_Toc535481036"/>
      <w:bookmarkStart w:id="103" w:name="_Toc1399569"/>
      <w:bookmarkStart w:id="104" w:name="_Toc3214583"/>
      <w:bookmarkStart w:id="105" w:name="_Toc18244340"/>
      <w:bookmarkStart w:id="106" w:name="_Toc25146670"/>
      <w:r w:rsidRPr="007F79A5">
        <w:rPr>
          <w:b/>
          <w:kern w:val="44"/>
          <w:sz w:val="32"/>
          <w:szCs w:val="20"/>
        </w:rPr>
        <w:lastRenderedPageBreak/>
        <w:t>本规程用词说明</w:t>
      </w:r>
      <w:bookmarkEnd w:id="102"/>
      <w:bookmarkEnd w:id="103"/>
      <w:bookmarkEnd w:id="104"/>
      <w:bookmarkEnd w:id="105"/>
      <w:bookmarkEnd w:id="106"/>
    </w:p>
    <w:p w14:paraId="3103CE6D" w14:textId="4FA4DBC4" w:rsidR="00833731" w:rsidRPr="007F79A5" w:rsidRDefault="00833731" w:rsidP="00732ADC">
      <w:pPr>
        <w:adjustRightInd w:val="0"/>
        <w:snapToGrid w:val="0"/>
        <w:rPr>
          <w:kern w:val="0"/>
          <w:szCs w:val="20"/>
        </w:rPr>
      </w:pPr>
      <w:r w:rsidRPr="007F79A5">
        <w:rPr>
          <w:kern w:val="0"/>
          <w:szCs w:val="20"/>
        </w:rPr>
        <w:t xml:space="preserve">　　</w:t>
      </w:r>
      <w:r w:rsidRPr="007F79A5">
        <w:rPr>
          <w:b/>
          <w:kern w:val="0"/>
          <w:szCs w:val="20"/>
        </w:rPr>
        <w:t>1</w:t>
      </w:r>
      <w:r w:rsidR="005B7BE7">
        <w:rPr>
          <w:szCs w:val="24"/>
        </w:rPr>
        <w:t xml:space="preserve">　</w:t>
      </w:r>
      <w:r w:rsidRPr="007F79A5">
        <w:rPr>
          <w:kern w:val="0"/>
          <w:szCs w:val="20"/>
        </w:rPr>
        <w:t>为便于在执行本规程条文时区别对待，对要求严格程度不同的用词说明如下：</w:t>
      </w:r>
    </w:p>
    <w:p w14:paraId="7A12F34D" w14:textId="77777777" w:rsidR="00833731" w:rsidRPr="007F79A5" w:rsidRDefault="00833731" w:rsidP="00732ADC">
      <w:pPr>
        <w:adjustRightInd w:val="0"/>
        <w:snapToGrid w:val="0"/>
        <w:rPr>
          <w:kern w:val="0"/>
          <w:szCs w:val="20"/>
        </w:rPr>
      </w:pPr>
      <w:r w:rsidRPr="007F79A5">
        <w:rPr>
          <w:kern w:val="0"/>
          <w:szCs w:val="20"/>
        </w:rPr>
        <w:t xml:space="preserve">　　　</w:t>
      </w:r>
      <w:r w:rsidRPr="007F79A5">
        <w:rPr>
          <w:b/>
          <w:kern w:val="0"/>
          <w:szCs w:val="20"/>
        </w:rPr>
        <w:t>1)</w:t>
      </w:r>
      <w:r w:rsidRPr="007F79A5">
        <w:rPr>
          <w:kern w:val="0"/>
          <w:szCs w:val="20"/>
        </w:rPr>
        <w:t xml:space="preserve">　表示很严格，非这样做不可的：</w:t>
      </w:r>
    </w:p>
    <w:p w14:paraId="440CCAA8" w14:textId="77777777" w:rsidR="00833731" w:rsidRPr="007F79A5" w:rsidRDefault="00833731" w:rsidP="00732ADC">
      <w:pPr>
        <w:adjustRightInd w:val="0"/>
        <w:snapToGrid w:val="0"/>
        <w:rPr>
          <w:kern w:val="0"/>
          <w:szCs w:val="20"/>
        </w:rPr>
      </w:pPr>
      <w:r w:rsidRPr="007F79A5">
        <w:rPr>
          <w:kern w:val="0"/>
          <w:szCs w:val="20"/>
        </w:rPr>
        <w:t xml:space="preserve">　　　　　正面词采用</w:t>
      </w:r>
      <w:r w:rsidRPr="007F79A5">
        <w:rPr>
          <w:kern w:val="0"/>
          <w:szCs w:val="20"/>
        </w:rPr>
        <w:t>“</w:t>
      </w:r>
      <w:r w:rsidRPr="007F79A5">
        <w:rPr>
          <w:kern w:val="0"/>
          <w:szCs w:val="20"/>
        </w:rPr>
        <w:t>必须</w:t>
      </w:r>
      <w:r w:rsidRPr="007F79A5">
        <w:rPr>
          <w:kern w:val="0"/>
          <w:szCs w:val="20"/>
        </w:rPr>
        <w:t>”</w:t>
      </w:r>
      <w:r w:rsidRPr="007F79A5">
        <w:rPr>
          <w:kern w:val="0"/>
          <w:szCs w:val="20"/>
        </w:rPr>
        <w:t>，反面词采用</w:t>
      </w:r>
      <w:r w:rsidRPr="007F79A5">
        <w:rPr>
          <w:kern w:val="0"/>
          <w:szCs w:val="20"/>
        </w:rPr>
        <w:t>“</w:t>
      </w:r>
      <w:r w:rsidRPr="007F79A5">
        <w:rPr>
          <w:kern w:val="0"/>
          <w:szCs w:val="20"/>
        </w:rPr>
        <w:t>严禁</w:t>
      </w:r>
      <w:r w:rsidRPr="007F79A5">
        <w:rPr>
          <w:kern w:val="0"/>
          <w:szCs w:val="20"/>
        </w:rPr>
        <w:t>”</w:t>
      </w:r>
      <w:r w:rsidRPr="007F79A5">
        <w:rPr>
          <w:kern w:val="0"/>
          <w:szCs w:val="20"/>
        </w:rPr>
        <w:t>；</w:t>
      </w:r>
    </w:p>
    <w:p w14:paraId="39C76846" w14:textId="77777777" w:rsidR="00833731" w:rsidRPr="007F79A5" w:rsidRDefault="00833731" w:rsidP="00732ADC">
      <w:pPr>
        <w:adjustRightInd w:val="0"/>
        <w:snapToGrid w:val="0"/>
        <w:rPr>
          <w:kern w:val="0"/>
          <w:szCs w:val="20"/>
        </w:rPr>
      </w:pPr>
      <w:r w:rsidRPr="007F79A5">
        <w:rPr>
          <w:kern w:val="0"/>
          <w:szCs w:val="20"/>
        </w:rPr>
        <w:t xml:space="preserve">　　　</w:t>
      </w:r>
      <w:r w:rsidRPr="007F79A5">
        <w:rPr>
          <w:b/>
          <w:kern w:val="0"/>
          <w:szCs w:val="20"/>
        </w:rPr>
        <w:t>2)</w:t>
      </w:r>
      <w:r w:rsidRPr="007F79A5">
        <w:rPr>
          <w:kern w:val="0"/>
          <w:szCs w:val="20"/>
        </w:rPr>
        <w:t xml:space="preserve">　表示严格，在正常情况下均应这样做的：</w:t>
      </w:r>
    </w:p>
    <w:p w14:paraId="31F805B8" w14:textId="77777777" w:rsidR="00833731" w:rsidRPr="007F79A5" w:rsidRDefault="00833731" w:rsidP="00732ADC">
      <w:pPr>
        <w:adjustRightInd w:val="0"/>
        <w:snapToGrid w:val="0"/>
        <w:rPr>
          <w:kern w:val="0"/>
          <w:szCs w:val="20"/>
        </w:rPr>
      </w:pPr>
      <w:r w:rsidRPr="007F79A5">
        <w:rPr>
          <w:kern w:val="0"/>
          <w:szCs w:val="20"/>
        </w:rPr>
        <w:t xml:space="preserve">　　　　　正面词采用</w:t>
      </w:r>
      <w:r w:rsidRPr="007F79A5">
        <w:rPr>
          <w:kern w:val="0"/>
          <w:szCs w:val="20"/>
        </w:rPr>
        <w:t>“</w:t>
      </w:r>
      <w:r w:rsidRPr="007F79A5">
        <w:rPr>
          <w:kern w:val="0"/>
          <w:szCs w:val="20"/>
        </w:rPr>
        <w:t>应</w:t>
      </w:r>
      <w:r w:rsidRPr="007F79A5">
        <w:rPr>
          <w:kern w:val="0"/>
          <w:szCs w:val="20"/>
        </w:rPr>
        <w:t>”</w:t>
      </w:r>
      <w:r w:rsidRPr="007F79A5">
        <w:rPr>
          <w:kern w:val="0"/>
          <w:szCs w:val="20"/>
        </w:rPr>
        <w:t>，反面词采用</w:t>
      </w:r>
      <w:r w:rsidRPr="007F79A5">
        <w:rPr>
          <w:kern w:val="0"/>
          <w:szCs w:val="20"/>
        </w:rPr>
        <w:t>“</w:t>
      </w:r>
      <w:r w:rsidRPr="007F79A5">
        <w:rPr>
          <w:kern w:val="0"/>
          <w:szCs w:val="20"/>
        </w:rPr>
        <w:t>不应</w:t>
      </w:r>
      <w:r w:rsidRPr="007F79A5">
        <w:rPr>
          <w:kern w:val="0"/>
          <w:szCs w:val="20"/>
        </w:rPr>
        <w:t>”</w:t>
      </w:r>
      <w:r w:rsidRPr="007F79A5">
        <w:rPr>
          <w:kern w:val="0"/>
          <w:szCs w:val="20"/>
        </w:rPr>
        <w:t>或</w:t>
      </w:r>
      <w:r w:rsidRPr="007F79A5">
        <w:rPr>
          <w:kern w:val="0"/>
          <w:szCs w:val="20"/>
        </w:rPr>
        <w:t>“</w:t>
      </w:r>
      <w:r w:rsidRPr="007F79A5">
        <w:rPr>
          <w:kern w:val="0"/>
          <w:szCs w:val="20"/>
        </w:rPr>
        <w:t>不得</w:t>
      </w:r>
      <w:r w:rsidRPr="007F79A5">
        <w:rPr>
          <w:kern w:val="0"/>
          <w:szCs w:val="20"/>
        </w:rPr>
        <w:t>”</w:t>
      </w:r>
      <w:r w:rsidRPr="007F79A5">
        <w:rPr>
          <w:kern w:val="0"/>
          <w:szCs w:val="20"/>
        </w:rPr>
        <w:t>；</w:t>
      </w:r>
    </w:p>
    <w:p w14:paraId="130037D7" w14:textId="77777777" w:rsidR="00833731" w:rsidRPr="007F79A5" w:rsidRDefault="00833731" w:rsidP="00732ADC">
      <w:pPr>
        <w:adjustRightInd w:val="0"/>
        <w:snapToGrid w:val="0"/>
        <w:rPr>
          <w:kern w:val="0"/>
          <w:szCs w:val="20"/>
        </w:rPr>
      </w:pPr>
      <w:r w:rsidRPr="007F79A5">
        <w:rPr>
          <w:kern w:val="0"/>
          <w:szCs w:val="20"/>
        </w:rPr>
        <w:t xml:space="preserve">　　　</w:t>
      </w:r>
      <w:r w:rsidRPr="007F79A5">
        <w:rPr>
          <w:b/>
          <w:kern w:val="0"/>
          <w:szCs w:val="20"/>
        </w:rPr>
        <w:t>3)</w:t>
      </w:r>
      <w:r w:rsidRPr="007F79A5">
        <w:rPr>
          <w:kern w:val="0"/>
          <w:szCs w:val="20"/>
        </w:rPr>
        <w:t xml:space="preserve">　表示允许稍有选择，在条件许可时首先应这样做的：</w:t>
      </w:r>
    </w:p>
    <w:p w14:paraId="0A6AFE56" w14:textId="77777777" w:rsidR="00833731" w:rsidRPr="007F79A5" w:rsidRDefault="00833731" w:rsidP="00732ADC">
      <w:pPr>
        <w:adjustRightInd w:val="0"/>
        <w:snapToGrid w:val="0"/>
        <w:rPr>
          <w:kern w:val="0"/>
          <w:szCs w:val="20"/>
        </w:rPr>
      </w:pPr>
      <w:r w:rsidRPr="007F79A5">
        <w:rPr>
          <w:kern w:val="0"/>
          <w:szCs w:val="20"/>
        </w:rPr>
        <w:t xml:space="preserve">　　　　　正面词采用</w:t>
      </w:r>
      <w:r w:rsidRPr="007F79A5">
        <w:rPr>
          <w:kern w:val="0"/>
          <w:szCs w:val="20"/>
        </w:rPr>
        <w:t>“</w:t>
      </w:r>
      <w:r w:rsidRPr="007F79A5">
        <w:rPr>
          <w:kern w:val="0"/>
          <w:szCs w:val="20"/>
        </w:rPr>
        <w:t>宜</w:t>
      </w:r>
      <w:r w:rsidRPr="007F79A5">
        <w:rPr>
          <w:kern w:val="0"/>
          <w:szCs w:val="20"/>
        </w:rPr>
        <w:t>”</w:t>
      </w:r>
      <w:r w:rsidRPr="007F79A5">
        <w:rPr>
          <w:kern w:val="0"/>
          <w:szCs w:val="20"/>
        </w:rPr>
        <w:t>，反面词采用</w:t>
      </w:r>
      <w:r w:rsidRPr="007F79A5">
        <w:rPr>
          <w:kern w:val="0"/>
          <w:szCs w:val="20"/>
        </w:rPr>
        <w:t>“</w:t>
      </w:r>
      <w:r w:rsidRPr="007F79A5">
        <w:rPr>
          <w:kern w:val="0"/>
          <w:szCs w:val="20"/>
        </w:rPr>
        <w:t>不宜</w:t>
      </w:r>
      <w:r w:rsidRPr="007F79A5">
        <w:rPr>
          <w:kern w:val="0"/>
          <w:szCs w:val="20"/>
        </w:rPr>
        <w:t>”</w:t>
      </w:r>
      <w:r w:rsidRPr="007F79A5">
        <w:rPr>
          <w:kern w:val="0"/>
          <w:szCs w:val="20"/>
        </w:rPr>
        <w:t>；</w:t>
      </w:r>
    </w:p>
    <w:p w14:paraId="45ABEACE" w14:textId="77777777" w:rsidR="00833731" w:rsidRPr="007F79A5" w:rsidRDefault="00833731" w:rsidP="00732ADC">
      <w:pPr>
        <w:adjustRightInd w:val="0"/>
        <w:snapToGrid w:val="0"/>
        <w:rPr>
          <w:kern w:val="0"/>
          <w:szCs w:val="20"/>
        </w:rPr>
      </w:pPr>
      <w:r w:rsidRPr="007F79A5">
        <w:rPr>
          <w:kern w:val="0"/>
          <w:szCs w:val="20"/>
        </w:rPr>
        <w:t xml:space="preserve">　　　</w:t>
      </w:r>
      <w:r w:rsidRPr="007F79A5">
        <w:rPr>
          <w:b/>
          <w:kern w:val="0"/>
          <w:szCs w:val="20"/>
        </w:rPr>
        <w:t>4)</w:t>
      </w:r>
      <w:r w:rsidRPr="007F79A5">
        <w:rPr>
          <w:kern w:val="0"/>
          <w:szCs w:val="20"/>
        </w:rPr>
        <w:t xml:space="preserve">　表示有选择，在一定条件下可以这样做的，采用</w:t>
      </w:r>
      <w:r w:rsidRPr="007F79A5">
        <w:rPr>
          <w:kern w:val="0"/>
          <w:szCs w:val="20"/>
        </w:rPr>
        <w:t>“</w:t>
      </w:r>
      <w:r w:rsidRPr="007F79A5">
        <w:rPr>
          <w:kern w:val="0"/>
          <w:szCs w:val="20"/>
        </w:rPr>
        <w:t>可</w:t>
      </w:r>
      <w:r w:rsidRPr="007F79A5">
        <w:rPr>
          <w:kern w:val="0"/>
          <w:szCs w:val="20"/>
        </w:rPr>
        <w:t>”</w:t>
      </w:r>
      <w:r w:rsidRPr="007F79A5">
        <w:rPr>
          <w:kern w:val="0"/>
          <w:szCs w:val="20"/>
        </w:rPr>
        <w:t>。</w:t>
      </w:r>
    </w:p>
    <w:p w14:paraId="6F5BB833" w14:textId="59CB3857" w:rsidR="00833731" w:rsidRPr="007F79A5" w:rsidRDefault="00833731" w:rsidP="00732ADC">
      <w:pPr>
        <w:adjustRightInd w:val="0"/>
        <w:snapToGrid w:val="0"/>
        <w:ind w:firstLine="495"/>
        <w:rPr>
          <w:kern w:val="0"/>
          <w:szCs w:val="20"/>
        </w:rPr>
      </w:pPr>
      <w:r w:rsidRPr="007F79A5">
        <w:rPr>
          <w:b/>
          <w:kern w:val="0"/>
          <w:szCs w:val="20"/>
        </w:rPr>
        <w:t>2</w:t>
      </w:r>
      <w:r w:rsidR="005B7BE7">
        <w:rPr>
          <w:szCs w:val="24"/>
        </w:rPr>
        <w:t xml:space="preserve">　</w:t>
      </w:r>
      <w:r w:rsidRPr="007F79A5">
        <w:rPr>
          <w:kern w:val="0"/>
          <w:szCs w:val="20"/>
        </w:rPr>
        <w:t>条文中指明应按其他有关标准执行的写法为：</w:t>
      </w:r>
      <w:r w:rsidRPr="007F79A5">
        <w:rPr>
          <w:kern w:val="0"/>
          <w:szCs w:val="20"/>
        </w:rPr>
        <w:t>“</w:t>
      </w:r>
      <w:r w:rsidRPr="007F79A5">
        <w:rPr>
          <w:kern w:val="0"/>
          <w:szCs w:val="20"/>
        </w:rPr>
        <w:t>应符合</w:t>
      </w:r>
      <w:r w:rsidRPr="007F79A5">
        <w:rPr>
          <w:kern w:val="0"/>
          <w:szCs w:val="20"/>
        </w:rPr>
        <w:t>……</w:t>
      </w:r>
      <w:r w:rsidRPr="007F79A5">
        <w:rPr>
          <w:kern w:val="0"/>
          <w:szCs w:val="20"/>
        </w:rPr>
        <w:t>的规定</w:t>
      </w:r>
      <w:r w:rsidRPr="007F79A5">
        <w:rPr>
          <w:kern w:val="0"/>
          <w:szCs w:val="20"/>
        </w:rPr>
        <w:t>”</w:t>
      </w:r>
      <w:r w:rsidRPr="007F79A5">
        <w:rPr>
          <w:kern w:val="0"/>
          <w:szCs w:val="20"/>
        </w:rPr>
        <w:t>或</w:t>
      </w:r>
      <w:r w:rsidRPr="007F79A5">
        <w:rPr>
          <w:kern w:val="0"/>
          <w:szCs w:val="20"/>
        </w:rPr>
        <w:t>“</w:t>
      </w:r>
      <w:r w:rsidRPr="007F79A5">
        <w:rPr>
          <w:kern w:val="0"/>
          <w:szCs w:val="20"/>
        </w:rPr>
        <w:t>应按</w:t>
      </w:r>
      <w:r w:rsidRPr="007F79A5">
        <w:rPr>
          <w:kern w:val="0"/>
          <w:szCs w:val="20"/>
        </w:rPr>
        <w:t>……</w:t>
      </w:r>
      <w:r w:rsidRPr="007F79A5">
        <w:rPr>
          <w:kern w:val="0"/>
          <w:szCs w:val="20"/>
        </w:rPr>
        <w:t>执行</w:t>
      </w:r>
      <w:r w:rsidRPr="007F79A5">
        <w:rPr>
          <w:kern w:val="0"/>
          <w:szCs w:val="20"/>
        </w:rPr>
        <w:t>”</w:t>
      </w:r>
      <w:r w:rsidRPr="007F79A5">
        <w:rPr>
          <w:kern w:val="0"/>
          <w:szCs w:val="20"/>
        </w:rPr>
        <w:t>。</w:t>
      </w:r>
    </w:p>
    <w:p w14:paraId="2CB674CA" w14:textId="77777777" w:rsidR="00833731" w:rsidRPr="007F79A5" w:rsidRDefault="00833731" w:rsidP="00732ADC">
      <w:pPr>
        <w:adjustRightInd w:val="0"/>
        <w:snapToGrid w:val="0"/>
        <w:rPr>
          <w:kern w:val="0"/>
          <w:szCs w:val="20"/>
        </w:rPr>
      </w:pPr>
    </w:p>
    <w:p w14:paraId="6EAB3163" w14:textId="77777777" w:rsidR="00833731" w:rsidRPr="007F79A5" w:rsidRDefault="00833731" w:rsidP="00732ADC">
      <w:pPr>
        <w:adjustRightInd w:val="0"/>
        <w:snapToGrid w:val="0"/>
        <w:rPr>
          <w:kern w:val="0"/>
          <w:szCs w:val="20"/>
        </w:rPr>
      </w:pPr>
    </w:p>
    <w:p w14:paraId="38929229" w14:textId="77777777" w:rsidR="00833731" w:rsidRPr="007F79A5" w:rsidRDefault="00833731" w:rsidP="00732ADC">
      <w:pPr>
        <w:adjustRightInd w:val="0"/>
        <w:snapToGrid w:val="0"/>
        <w:rPr>
          <w:kern w:val="0"/>
          <w:szCs w:val="20"/>
        </w:rPr>
        <w:sectPr w:rsidR="00833731" w:rsidRPr="007F79A5" w:rsidSect="00C06699">
          <w:pgSz w:w="11906" w:h="16838"/>
          <w:pgMar w:top="1440" w:right="1800" w:bottom="1440" w:left="1800" w:header="851" w:footer="992" w:gutter="0"/>
          <w:pgNumType w:fmt="numberInDash"/>
          <w:cols w:space="425"/>
          <w:docGrid w:type="lines" w:linePitch="312"/>
        </w:sectPr>
      </w:pPr>
    </w:p>
    <w:p w14:paraId="69FDF7A6" w14:textId="77777777" w:rsidR="003E4965" w:rsidRPr="007F79A5" w:rsidRDefault="003E4965" w:rsidP="00732ADC">
      <w:pPr>
        <w:keepNext/>
        <w:keepLines/>
        <w:spacing w:beforeLines="50" w:before="156" w:afterLines="50" w:after="156"/>
        <w:jc w:val="center"/>
        <w:outlineLvl w:val="0"/>
        <w:rPr>
          <w:b/>
          <w:kern w:val="44"/>
          <w:sz w:val="32"/>
          <w:szCs w:val="20"/>
        </w:rPr>
      </w:pPr>
      <w:bookmarkStart w:id="107" w:name="_Toc535481037"/>
      <w:bookmarkStart w:id="108" w:name="_Toc1399570"/>
      <w:bookmarkStart w:id="109" w:name="_Toc3214584"/>
      <w:bookmarkStart w:id="110" w:name="_Toc18244341"/>
      <w:bookmarkStart w:id="111" w:name="_Toc25146671"/>
      <w:r w:rsidRPr="007F79A5">
        <w:rPr>
          <w:b/>
          <w:kern w:val="44"/>
          <w:sz w:val="32"/>
          <w:szCs w:val="20"/>
        </w:rPr>
        <w:lastRenderedPageBreak/>
        <w:t>引用标准名录</w:t>
      </w:r>
      <w:bookmarkEnd w:id="107"/>
      <w:bookmarkEnd w:id="108"/>
      <w:bookmarkEnd w:id="109"/>
      <w:bookmarkEnd w:id="110"/>
      <w:bookmarkEnd w:id="111"/>
    </w:p>
    <w:p w14:paraId="515D5E54" w14:textId="77777777" w:rsidR="007F439C" w:rsidRDefault="004823BF" w:rsidP="005B7BE7">
      <w:pPr>
        <w:rPr>
          <w:szCs w:val="24"/>
        </w:rPr>
      </w:pPr>
      <w:r>
        <w:rPr>
          <w:b/>
          <w:szCs w:val="24"/>
        </w:rPr>
        <w:t>1</w:t>
      </w:r>
      <w:r w:rsidR="005B7BE7">
        <w:rPr>
          <w:szCs w:val="24"/>
        </w:rPr>
        <w:t xml:space="preserve">　</w:t>
      </w:r>
      <w:r w:rsidR="007F439C" w:rsidRPr="007F79A5">
        <w:rPr>
          <w:szCs w:val="24"/>
        </w:rPr>
        <w:t>《通风与空调工程施工质量验收规范》</w:t>
      </w:r>
      <w:r w:rsidR="007F439C" w:rsidRPr="007F79A5">
        <w:rPr>
          <w:szCs w:val="24"/>
        </w:rPr>
        <w:t>GB 50243-2016</w:t>
      </w:r>
    </w:p>
    <w:p w14:paraId="71F2D90A" w14:textId="1A77BF91" w:rsidR="00E126B1" w:rsidRPr="007F79A5" w:rsidRDefault="007F439C" w:rsidP="005B7BE7">
      <w:pPr>
        <w:rPr>
          <w:szCs w:val="24"/>
        </w:rPr>
      </w:pPr>
      <w:r>
        <w:rPr>
          <w:b/>
          <w:szCs w:val="24"/>
        </w:rPr>
        <w:t>2</w:t>
      </w:r>
      <w:r>
        <w:rPr>
          <w:szCs w:val="24"/>
        </w:rPr>
        <w:t xml:space="preserve">　</w:t>
      </w:r>
      <w:r w:rsidR="001C0644" w:rsidRPr="007F79A5">
        <w:rPr>
          <w:szCs w:val="24"/>
        </w:rPr>
        <w:t>《民用建筑供暖通风与空气调节设计规范》</w:t>
      </w:r>
      <w:r w:rsidR="001C0644" w:rsidRPr="007F79A5">
        <w:rPr>
          <w:szCs w:val="24"/>
        </w:rPr>
        <w:t>GB</w:t>
      </w:r>
      <w:r w:rsidR="009E67FE">
        <w:rPr>
          <w:szCs w:val="24"/>
        </w:rPr>
        <w:t xml:space="preserve"> </w:t>
      </w:r>
      <w:r w:rsidR="001C0644" w:rsidRPr="007F79A5">
        <w:rPr>
          <w:szCs w:val="24"/>
        </w:rPr>
        <w:t>50736-2012</w:t>
      </w:r>
    </w:p>
    <w:p w14:paraId="69CEB2D2" w14:textId="52BF4BA9" w:rsidR="007F439C" w:rsidRPr="007F79A5" w:rsidRDefault="007F439C" w:rsidP="007F439C">
      <w:pPr>
        <w:rPr>
          <w:kern w:val="0"/>
          <w:szCs w:val="24"/>
        </w:rPr>
      </w:pPr>
      <w:r>
        <w:rPr>
          <w:b/>
          <w:kern w:val="0"/>
          <w:szCs w:val="24"/>
        </w:rPr>
        <w:t>3</w:t>
      </w:r>
      <w:r>
        <w:rPr>
          <w:szCs w:val="24"/>
        </w:rPr>
        <w:t xml:space="preserve">　</w:t>
      </w:r>
      <w:r w:rsidRPr="007F79A5">
        <w:rPr>
          <w:kern w:val="0"/>
          <w:szCs w:val="24"/>
        </w:rPr>
        <w:t>《公共场所卫生检验方法</w:t>
      </w:r>
      <w:r w:rsidRPr="007F79A5">
        <w:rPr>
          <w:kern w:val="0"/>
          <w:szCs w:val="24"/>
        </w:rPr>
        <w:t xml:space="preserve"> </w:t>
      </w:r>
      <w:r w:rsidRPr="007F79A5">
        <w:rPr>
          <w:kern w:val="0"/>
          <w:szCs w:val="24"/>
        </w:rPr>
        <w:t>第</w:t>
      </w:r>
      <w:r w:rsidRPr="007F79A5">
        <w:rPr>
          <w:kern w:val="0"/>
          <w:szCs w:val="24"/>
        </w:rPr>
        <w:t>3</w:t>
      </w:r>
      <w:r w:rsidRPr="007F79A5">
        <w:rPr>
          <w:kern w:val="0"/>
          <w:szCs w:val="24"/>
        </w:rPr>
        <w:t>部分：空气微生物》</w:t>
      </w:r>
      <w:r w:rsidRPr="007F79A5">
        <w:rPr>
          <w:kern w:val="0"/>
          <w:szCs w:val="24"/>
        </w:rPr>
        <w:t>GB/T 18204.3-2013</w:t>
      </w:r>
    </w:p>
    <w:p w14:paraId="39AF0F03" w14:textId="5CD909BA" w:rsidR="007F439C" w:rsidRPr="007F79A5" w:rsidRDefault="007F439C" w:rsidP="007F439C">
      <w:pPr>
        <w:rPr>
          <w:kern w:val="0"/>
          <w:szCs w:val="24"/>
        </w:rPr>
      </w:pPr>
      <w:r>
        <w:rPr>
          <w:b/>
          <w:kern w:val="0"/>
          <w:szCs w:val="24"/>
        </w:rPr>
        <w:t>4</w:t>
      </w:r>
      <w:r>
        <w:rPr>
          <w:szCs w:val="24"/>
        </w:rPr>
        <w:t xml:space="preserve">　</w:t>
      </w:r>
      <w:r w:rsidRPr="007F79A5">
        <w:rPr>
          <w:kern w:val="0"/>
          <w:szCs w:val="24"/>
        </w:rPr>
        <w:t>《室内空气质量标准》</w:t>
      </w:r>
      <w:r w:rsidRPr="007F79A5">
        <w:rPr>
          <w:kern w:val="0"/>
          <w:szCs w:val="24"/>
        </w:rPr>
        <w:t>GB/T 18883-2002</w:t>
      </w:r>
    </w:p>
    <w:p w14:paraId="3CA88475" w14:textId="6306669D" w:rsidR="003E4965" w:rsidRPr="007F79A5" w:rsidRDefault="007F439C" w:rsidP="005B7BE7">
      <w:pPr>
        <w:rPr>
          <w:kern w:val="0"/>
          <w:szCs w:val="24"/>
        </w:rPr>
      </w:pPr>
      <w:r>
        <w:rPr>
          <w:b/>
          <w:szCs w:val="24"/>
        </w:rPr>
        <w:t>5</w:t>
      </w:r>
      <w:r w:rsidR="005B7BE7">
        <w:rPr>
          <w:szCs w:val="24"/>
        </w:rPr>
        <w:t xml:space="preserve">　</w:t>
      </w:r>
      <w:r w:rsidR="003E4965" w:rsidRPr="007F79A5">
        <w:rPr>
          <w:szCs w:val="24"/>
        </w:rPr>
        <w:t>《</w:t>
      </w:r>
      <w:r w:rsidR="00D264BD" w:rsidRPr="007F79A5">
        <w:rPr>
          <w:szCs w:val="24"/>
        </w:rPr>
        <w:t>家用和类似用途电器的抗菌、除菌、净化功能　空气净化器的特殊要求</w:t>
      </w:r>
      <w:r w:rsidR="003E4965" w:rsidRPr="007F79A5">
        <w:rPr>
          <w:szCs w:val="24"/>
        </w:rPr>
        <w:t>》</w:t>
      </w:r>
      <w:r w:rsidR="003E4965" w:rsidRPr="007F79A5">
        <w:rPr>
          <w:szCs w:val="24"/>
        </w:rPr>
        <w:t>GB 21551.3</w:t>
      </w:r>
      <w:r w:rsidR="00D264BD" w:rsidRPr="007F79A5">
        <w:rPr>
          <w:szCs w:val="24"/>
        </w:rPr>
        <w:t>-2010</w:t>
      </w:r>
    </w:p>
    <w:p w14:paraId="27EE5F43" w14:textId="46EE6122" w:rsidR="001C0644" w:rsidRPr="007F79A5" w:rsidRDefault="007F439C" w:rsidP="005B7BE7">
      <w:pPr>
        <w:rPr>
          <w:kern w:val="0"/>
          <w:szCs w:val="24"/>
        </w:rPr>
      </w:pPr>
      <w:r>
        <w:rPr>
          <w:b/>
          <w:kern w:val="0"/>
          <w:szCs w:val="24"/>
        </w:rPr>
        <w:t>6</w:t>
      </w:r>
      <w:r w:rsidR="005B7BE7">
        <w:rPr>
          <w:szCs w:val="24"/>
        </w:rPr>
        <w:t xml:space="preserve">　</w:t>
      </w:r>
      <w:r w:rsidR="0088204F" w:rsidRPr="007F79A5">
        <w:rPr>
          <w:kern w:val="0"/>
          <w:szCs w:val="24"/>
        </w:rPr>
        <w:t>《通风系统用空气净化装置》</w:t>
      </w:r>
      <w:r w:rsidR="0088204F" w:rsidRPr="007F79A5">
        <w:rPr>
          <w:kern w:val="0"/>
          <w:szCs w:val="24"/>
        </w:rPr>
        <w:t>GB/T 34012-2017</w:t>
      </w:r>
    </w:p>
    <w:p w14:paraId="7BB70D1E" w14:textId="10717142" w:rsidR="0088204F" w:rsidRDefault="0088204F" w:rsidP="005B7BE7">
      <w:pPr>
        <w:rPr>
          <w:kern w:val="0"/>
          <w:szCs w:val="24"/>
        </w:rPr>
      </w:pPr>
    </w:p>
    <w:p w14:paraId="22F1683C" w14:textId="77777777" w:rsidR="0088204F" w:rsidRPr="007F79A5" w:rsidRDefault="0088204F">
      <w:pPr>
        <w:rPr>
          <w:kern w:val="0"/>
          <w:szCs w:val="24"/>
        </w:rPr>
      </w:pPr>
    </w:p>
    <w:sectPr w:rsidR="0088204F" w:rsidRPr="007F79A5" w:rsidSect="006F79DB">
      <w:footerReference w:type="default" r:id="rId11"/>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4AA2E" w14:textId="77777777" w:rsidR="00AE1978" w:rsidRDefault="00AE1978" w:rsidP="003E4965">
      <w:r>
        <w:separator/>
      </w:r>
    </w:p>
  </w:endnote>
  <w:endnote w:type="continuationSeparator" w:id="0">
    <w:p w14:paraId="0F5ABA49" w14:textId="77777777" w:rsidR="00AE1978" w:rsidRDefault="00AE1978" w:rsidP="003E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E0D4C" w14:textId="4C5849DA" w:rsidR="00D61F5B" w:rsidRPr="001A1C0C" w:rsidRDefault="00D61F5B">
    <w:pPr>
      <w:pStyle w:val="a4"/>
      <w:jc w:val="right"/>
      <w:rPr>
        <w:sz w:val="21"/>
      </w:rPr>
    </w:pPr>
    <w:r w:rsidRPr="001A1C0C">
      <w:rPr>
        <w:sz w:val="21"/>
      </w:rPr>
      <w:fldChar w:fldCharType="begin"/>
    </w:r>
    <w:r w:rsidRPr="001A1C0C">
      <w:rPr>
        <w:sz w:val="21"/>
      </w:rPr>
      <w:instrText>PAGE   \* MERGEFORMAT</w:instrText>
    </w:r>
    <w:r w:rsidRPr="001A1C0C">
      <w:rPr>
        <w:sz w:val="21"/>
      </w:rPr>
      <w:fldChar w:fldCharType="separate"/>
    </w:r>
    <w:r w:rsidR="002C3AB0" w:rsidRPr="002C3AB0">
      <w:rPr>
        <w:noProof/>
        <w:sz w:val="21"/>
        <w:lang w:val="zh-CN"/>
      </w:rPr>
      <w:t>-</w:t>
    </w:r>
    <w:r w:rsidR="002C3AB0">
      <w:rPr>
        <w:noProof/>
        <w:sz w:val="21"/>
      </w:rPr>
      <w:t xml:space="preserve"> 1 -</w:t>
    </w:r>
    <w:r w:rsidRPr="001A1C0C">
      <w:rPr>
        <w:sz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8BB58" w14:textId="6283340B" w:rsidR="00D61F5B" w:rsidRPr="001A1C0C" w:rsidRDefault="00D61F5B">
    <w:pPr>
      <w:pStyle w:val="a4"/>
      <w:jc w:val="right"/>
      <w:rPr>
        <w:sz w:val="21"/>
      </w:rPr>
    </w:pPr>
    <w:r w:rsidRPr="001A1C0C">
      <w:rPr>
        <w:sz w:val="21"/>
      </w:rPr>
      <w:fldChar w:fldCharType="begin"/>
    </w:r>
    <w:r w:rsidRPr="001A1C0C">
      <w:rPr>
        <w:sz w:val="21"/>
      </w:rPr>
      <w:instrText>PAGE   \* MERGEFORMAT</w:instrText>
    </w:r>
    <w:r w:rsidRPr="001A1C0C">
      <w:rPr>
        <w:sz w:val="21"/>
      </w:rPr>
      <w:fldChar w:fldCharType="separate"/>
    </w:r>
    <w:r w:rsidR="002C3AB0" w:rsidRPr="002C3AB0">
      <w:rPr>
        <w:noProof/>
        <w:sz w:val="21"/>
        <w:lang w:val="zh-CN"/>
      </w:rPr>
      <w:t>-</w:t>
    </w:r>
    <w:r w:rsidR="002C3AB0">
      <w:rPr>
        <w:noProof/>
        <w:sz w:val="21"/>
      </w:rPr>
      <w:t xml:space="preserve"> 8 -</w:t>
    </w:r>
    <w:r w:rsidRPr="001A1C0C">
      <w:rPr>
        <w:sz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F46" w14:textId="0CECEA1C" w:rsidR="00D61F5B" w:rsidRPr="001A1C0C" w:rsidRDefault="00D61F5B">
    <w:pPr>
      <w:pStyle w:val="a4"/>
      <w:jc w:val="right"/>
      <w:rPr>
        <w:sz w:val="21"/>
      </w:rPr>
    </w:pPr>
    <w:r w:rsidRPr="001A1C0C">
      <w:rPr>
        <w:sz w:val="21"/>
      </w:rPr>
      <w:fldChar w:fldCharType="begin"/>
    </w:r>
    <w:r w:rsidRPr="001A1C0C">
      <w:rPr>
        <w:sz w:val="21"/>
      </w:rPr>
      <w:instrText>PAGE   \* MERGEFORMAT</w:instrText>
    </w:r>
    <w:r w:rsidRPr="001A1C0C">
      <w:rPr>
        <w:sz w:val="21"/>
      </w:rPr>
      <w:fldChar w:fldCharType="separate"/>
    </w:r>
    <w:r w:rsidR="002C3AB0" w:rsidRPr="002C3AB0">
      <w:rPr>
        <w:noProof/>
        <w:sz w:val="21"/>
        <w:lang w:val="zh-CN"/>
      </w:rPr>
      <w:t>-</w:t>
    </w:r>
    <w:r w:rsidR="002C3AB0">
      <w:rPr>
        <w:noProof/>
        <w:sz w:val="21"/>
      </w:rPr>
      <w:t xml:space="preserve"> 13 -</w:t>
    </w:r>
    <w:r w:rsidRPr="001A1C0C">
      <w:rPr>
        <w:sz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FCABE" w14:textId="14474D10" w:rsidR="00D61F5B" w:rsidRPr="005733FE" w:rsidRDefault="00D61F5B" w:rsidP="00C06699">
    <w:pPr>
      <w:pStyle w:val="a4"/>
      <w:jc w:val="right"/>
      <w:rPr>
        <w:sz w:val="21"/>
      </w:rPr>
    </w:pPr>
    <w:r w:rsidRPr="005733FE">
      <w:rPr>
        <w:sz w:val="21"/>
      </w:rPr>
      <w:fldChar w:fldCharType="begin"/>
    </w:r>
    <w:r w:rsidRPr="005733FE">
      <w:rPr>
        <w:sz w:val="21"/>
      </w:rPr>
      <w:instrText>PAGE   \* MERGEFORMAT</w:instrText>
    </w:r>
    <w:r w:rsidRPr="005733FE">
      <w:rPr>
        <w:sz w:val="21"/>
      </w:rPr>
      <w:fldChar w:fldCharType="separate"/>
    </w:r>
    <w:r w:rsidR="002C3AB0" w:rsidRPr="002C3AB0">
      <w:rPr>
        <w:noProof/>
        <w:sz w:val="21"/>
        <w:lang w:val="zh-CN"/>
      </w:rPr>
      <w:t>-</w:t>
    </w:r>
    <w:r w:rsidR="002C3AB0">
      <w:rPr>
        <w:noProof/>
        <w:sz w:val="21"/>
      </w:rPr>
      <w:t xml:space="preserve"> 14 -</w:t>
    </w:r>
    <w:r w:rsidRPr="005733FE">
      <w:rPr>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91D57" w14:textId="77777777" w:rsidR="00AE1978" w:rsidRDefault="00AE1978" w:rsidP="003E4965">
      <w:r>
        <w:separator/>
      </w:r>
    </w:p>
  </w:footnote>
  <w:footnote w:type="continuationSeparator" w:id="0">
    <w:p w14:paraId="3EDF72EC" w14:textId="77777777" w:rsidR="00AE1978" w:rsidRDefault="00AE1978" w:rsidP="003E49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6EB0C2"/>
    <w:lvl w:ilvl="0">
      <w:start w:val="2"/>
      <w:numFmt w:val="decimal"/>
      <w:lvlText w:val="%1.0"/>
      <w:lvlJc w:val="left"/>
      <w:pPr>
        <w:ind w:left="375" w:hanging="375"/>
      </w:pPr>
      <w:rPr>
        <w:rFonts w:eastAsia="等线" w:hint="default"/>
        <w:color w:val="000000"/>
      </w:rPr>
    </w:lvl>
    <w:lvl w:ilvl="1">
      <w:start w:val="1"/>
      <w:numFmt w:val="decimalZero"/>
      <w:lvlText w:val="%1.%2"/>
      <w:lvlJc w:val="left"/>
      <w:pPr>
        <w:ind w:left="795" w:hanging="375"/>
      </w:pPr>
      <w:rPr>
        <w:rFonts w:eastAsia="等线" w:hint="default"/>
        <w:color w:val="000000"/>
      </w:rPr>
    </w:lvl>
    <w:lvl w:ilvl="2">
      <w:start w:val="1"/>
      <w:numFmt w:val="decimal"/>
      <w:lvlText w:val="%1.%2.%3"/>
      <w:lvlJc w:val="left"/>
      <w:pPr>
        <w:ind w:left="1560" w:hanging="720"/>
      </w:pPr>
      <w:rPr>
        <w:rFonts w:eastAsia="等线" w:hint="default"/>
        <w:color w:val="000000"/>
      </w:rPr>
    </w:lvl>
    <w:lvl w:ilvl="3">
      <w:start w:val="1"/>
      <w:numFmt w:val="decimal"/>
      <w:lvlText w:val="%1.%2.%3.%4"/>
      <w:lvlJc w:val="left"/>
      <w:pPr>
        <w:ind w:left="1980" w:hanging="720"/>
      </w:pPr>
      <w:rPr>
        <w:rFonts w:eastAsia="等线" w:hint="default"/>
        <w:color w:val="000000"/>
      </w:rPr>
    </w:lvl>
    <w:lvl w:ilvl="4">
      <w:start w:val="1"/>
      <w:numFmt w:val="decimal"/>
      <w:lvlText w:val="%1.%2.%3.%4.%5"/>
      <w:lvlJc w:val="left"/>
      <w:pPr>
        <w:ind w:left="2760" w:hanging="1080"/>
      </w:pPr>
      <w:rPr>
        <w:rFonts w:eastAsia="等线" w:hint="default"/>
        <w:color w:val="000000"/>
      </w:rPr>
    </w:lvl>
    <w:lvl w:ilvl="5">
      <w:start w:val="1"/>
      <w:numFmt w:val="decimal"/>
      <w:lvlText w:val="%1.%2.%3.%4.%5.%6"/>
      <w:lvlJc w:val="left"/>
      <w:pPr>
        <w:ind w:left="3180" w:hanging="1080"/>
      </w:pPr>
      <w:rPr>
        <w:rFonts w:eastAsia="等线" w:hint="default"/>
        <w:color w:val="000000"/>
      </w:rPr>
    </w:lvl>
    <w:lvl w:ilvl="6">
      <w:start w:val="1"/>
      <w:numFmt w:val="decimal"/>
      <w:lvlText w:val="%1.%2.%3.%4.%5.%6.%7"/>
      <w:lvlJc w:val="left"/>
      <w:pPr>
        <w:ind w:left="3600" w:hanging="1080"/>
      </w:pPr>
      <w:rPr>
        <w:rFonts w:eastAsia="等线" w:hint="default"/>
        <w:color w:val="000000"/>
      </w:rPr>
    </w:lvl>
    <w:lvl w:ilvl="7">
      <w:start w:val="1"/>
      <w:numFmt w:val="decimal"/>
      <w:lvlText w:val="%1.%2.%3.%4.%5.%6.%7.%8"/>
      <w:lvlJc w:val="left"/>
      <w:pPr>
        <w:ind w:left="4380" w:hanging="1440"/>
      </w:pPr>
      <w:rPr>
        <w:rFonts w:eastAsia="等线" w:hint="default"/>
        <w:color w:val="000000"/>
      </w:rPr>
    </w:lvl>
    <w:lvl w:ilvl="8">
      <w:start w:val="1"/>
      <w:numFmt w:val="decimal"/>
      <w:lvlText w:val="%1.%2.%3.%4.%5.%6.%7.%8.%9"/>
      <w:lvlJc w:val="left"/>
      <w:pPr>
        <w:ind w:left="4800" w:hanging="1440"/>
      </w:pPr>
      <w:rPr>
        <w:rFonts w:eastAsia="等线" w:hint="default"/>
        <w:color w:val="000000"/>
      </w:rPr>
    </w:lvl>
  </w:abstractNum>
  <w:abstractNum w:abstractNumId="1" w15:restartNumberingAfterBreak="0">
    <w:nsid w:val="1A4927AC"/>
    <w:multiLevelType w:val="hybridMultilevel"/>
    <w:tmpl w:val="4DDC88AA"/>
    <w:lvl w:ilvl="0" w:tplc="B03CA452">
      <w:start w:val="1"/>
      <w:numFmt w:val="decimal"/>
      <w:lvlText w:val="%1)"/>
      <w:lvlJc w:val="left"/>
      <w:pPr>
        <w:ind w:left="84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B674783"/>
    <w:multiLevelType w:val="hybridMultilevel"/>
    <w:tmpl w:val="48EC02C8"/>
    <w:lvl w:ilvl="0" w:tplc="96F0E00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CD92C75"/>
    <w:multiLevelType w:val="hybridMultilevel"/>
    <w:tmpl w:val="89CE0C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F935604"/>
    <w:multiLevelType w:val="multilevel"/>
    <w:tmpl w:val="BE22BB94"/>
    <w:lvl w:ilvl="0">
      <w:start w:val="1"/>
      <w:numFmt w:val="upperLetter"/>
      <w:lvlText w:val="附录%1"/>
      <w:lvlJc w:val="center"/>
      <w:pPr>
        <w:ind w:left="0" w:firstLine="0"/>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5" w15:restartNumberingAfterBreak="0">
    <w:nsid w:val="4F1C39CD"/>
    <w:multiLevelType w:val="hybridMultilevel"/>
    <w:tmpl w:val="18689A12"/>
    <w:lvl w:ilvl="0" w:tplc="04090011">
      <w:start w:val="1"/>
      <w:numFmt w:val="decimal"/>
      <w:lvlText w:val="%1)"/>
      <w:lvlJc w:val="left"/>
      <w:pPr>
        <w:ind w:left="904" w:hanging="420"/>
      </w:pPr>
    </w:lvl>
    <w:lvl w:ilvl="1" w:tplc="04090019" w:tentative="1">
      <w:start w:val="1"/>
      <w:numFmt w:val="lowerLetter"/>
      <w:lvlText w:val="%2)"/>
      <w:lvlJc w:val="left"/>
      <w:pPr>
        <w:ind w:left="1324" w:hanging="420"/>
      </w:pPr>
    </w:lvl>
    <w:lvl w:ilvl="2" w:tplc="0409001B" w:tentative="1">
      <w:start w:val="1"/>
      <w:numFmt w:val="lowerRoman"/>
      <w:lvlText w:val="%3."/>
      <w:lvlJc w:val="right"/>
      <w:pPr>
        <w:ind w:left="1744" w:hanging="420"/>
      </w:pPr>
    </w:lvl>
    <w:lvl w:ilvl="3" w:tplc="0409000F" w:tentative="1">
      <w:start w:val="1"/>
      <w:numFmt w:val="decimal"/>
      <w:lvlText w:val="%4."/>
      <w:lvlJc w:val="left"/>
      <w:pPr>
        <w:ind w:left="2164" w:hanging="420"/>
      </w:pPr>
    </w:lvl>
    <w:lvl w:ilvl="4" w:tplc="04090019" w:tentative="1">
      <w:start w:val="1"/>
      <w:numFmt w:val="lowerLetter"/>
      <w:lvlText w:val="%5)"/>
      <w:lvlJc w:val="left"/>
      <w:pPr>
        <w:ind w:left="2584" w:hanging="420"/>
      </w:pPr>
    </w:lvl>
    <w:lvl w:ilvl="5" w:tplc="0409001B" w:tentative="1">
      <w:start w:val="1"/>
      <w:numFmt w:val="lowerRoman"/>
      <w:lvlText w:val="%6."/>
      <w:lvlJc w:val="right"/>
      <w:pPr>
        <w:ind w:left="3004" w:hanging="420"/>
      </w:pPr>
    </w:lvl>
    <w:lvl w:ilvl="6" w:tplc="0409000F" w:tentative="1">
      <w:start w:val="1"/>
      <w:numFmt w:val="decimal"/>
      <w:lvlText w:val="%7."/>
      <w:lvlJc w:val="left"/>
      <w:pPr>
        <w:ind w:left="3424" w:hanging="420"/>
      </w:pPr>
    </w:lvl>
    <w:lvl w:ilvl="7" w:tplc="04090019" w:tentative="1">
      <w:start w:val="1"/>
      <w:numFmt w:val="lowerLetter"/>
      <w:lvlText w:val="%8)"/>
      <w:lvlJc w:val="left"/>
      <w:pPr>
        <w:ind w:left="3844" w:hanging="420"/>
      </w:pPr>
    </w:lvl>
    <w:lvl w:ilvl="8" w:tplc="0409001B" w:tentative="1">
      <w:start w:val="1"/>
      <w:numFmt w:val="lowerRoman"/>
      <w:lvlText w:val="%9."/>
      <w:lvlJc w:val="right"/>
      <w:pPr>
        <w:ind w:left="4264" w:hanging="420"/>
      </w:pPr>
    </w:lvl>
  </w:abstractNum>
  <w:abstractNum w:abstractNumId="6" w15:restartNumberingAfterBreak="0">
    <w:nsid w:val="525F5DC0"/>
    <w:multiLevelType w:val="singleLevel"/>
    <w:tmpl w:val="525F5DC0"/>
    <w:lvl w:ilvl="0">
      <w:start w:val="1"/>
      <w:numFmt w:val="decimal"/>
      <w:suff w:val="nothing"/>
      <w:lvlText w:val="%1、"/>
      <w:lvlJc w:val="left"/>
    </w:lvl>
  </w:abstractNum>
  <w:abstractNum w:abstractNumId="7" w15:restartNumberingAfterBreak="0">
    <w:nsid w:val="53082B0A"/>
    <w:multiLevelType w:val="hybridMultilevel"/>
    <w:tmpl w:val="8EEEE6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6A828C0"/>
    <w:multiLevelType w:val="multilevel"/>
    <w:tmpl w:val="BE22BB94"/>
    <w:lvl w:ilvl="0">
      <w:start w:val="1"/>
      <w:numFmt w:val="upperLetter"/>
      <w:lvlText w:val="附录%1"/>
      <w:lvlJc w:val="center"/>
      <w:pPr>
        <w:ind w:left="0" w:firstLine="0"/>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9" w15:restartNumberingAfterBreak="0">
    <w:nsid w:val="626A3BEB"/>
    <w:multiLevelType w:val="hybridMultilevel"/>
    <w:tmpl w:val="85D6C9D4"/>
    <w:lvl w:ilvl="0" w:tplc="B03CA45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66D6BF4E"/>
    <w:multiLevelType w:val="singleLevel"/>
    <w:tmpl w:val="66D6BF4E"/>
    <w:lvl w:ilvl="0">
      <w:start w:val="1"/>
      <w:numFmt w:val="decimal"/>
      <w:suff w:val="space"/>
      <w:lvlText w:val="%1."/>
      <w:lvlJc w:val="left"/>
    </w:lvl>
  </w:abstractNum>
  <w:abstractNum w:abstractNumId="11" w15:restartNumberingAfterBreak="0">
    <w:nsid w:val="7BAE1B5B"/>
    <w:multiLevelType w:val="hybridMultilevel"/>
    <w:tmpl w:val="8B3E68CA"/>
    <w:lvl w:ilvl="0" w:tplc="959CFD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E1B343A"/>
    <w:multiLevelType w:val="multilevel"/>
    <w:tmpl w:val="896EB0C2"/>
    <w:lvl w:ilvl="0">
      <w:start w:val="2"/>
      <w:numFmt w:val="decimal"/>
      <w:lvlText w:val="%1.0"/>
      <w:lvlJc w:val="left"/>
      <w:pPr>
        <w:ind w:left="375" w:hanging="375"/>
      </w:pPr>
      <w:rPr>
        <w:rFonts w:eastAsia="等线" w:hint="default"/>
        <w:color w:val="000000"/>
      </w:rPr>
    </w:lvl>
    <w:lvl w:ilvl="1">
      <w:start w:val="1"/>
      <w:numFmt w:val="decimalZero"/>
      <w:lvlText w:val="%1.%2"/>
      <w:lvlJc w:val="left"/>
      <w:pPr>
        <w:ind w:left="795" w:hanging="375"/>
      </w:pPr>
      <w:rPr>
        <w:rFonts w:eastAsia="等线" w:hint="default"/>
        <w:color w:val="000000"/>
      </w:rPr>
    </w:lvl>
    <w:lvl w:ilvl="2">
      <w:start w:val="1"/>
      <w:numFmt w:val="decimal"/>
      <w:lvlText w:val="%1.%2.%3"/>
      <w:lvlJc w:val="left"/>
      <w:pPr>
        <w:ind w:left="1560" w:hanging="720"/>
      </w:pPr>
      <w:rPr>
        <w:rFonts w:eastAsia="等线" w:hint="default"/>
        <w:color w:val="000000"/>
      </w:rPr>
    </w:lvl>
    <w:lvl w:ilvl="3">
      <w:start w:val="1"/>
      <w:numFmt w:val="decimal"/>
      <w:lvlText w:val="%1.%2.%3.%4"/>
      <w:lvlJc w:val="left"/>
      <w:pPr>
        <w:ind w:left="1980" w:hanging="720"/>
      </w:pPr>
      <w:rPr>
        <w:rFonts w:eastAsia="等线" w:hint="default"/>
        <w:color w:val="000000"/>
      </w:rPr>
    </w:lvl>
    <w:lvl w:ilvl="4">
      <w:start w:val="1"/>
      <w:numFmt w:val="decimal"/>
      <w:lvlText w:val="%1.%2.%3.%4.%5"/>
      <w:lvlJc w:val="left"/>
      <w:pPr>
        <w:ind w:left="2760" w:hanging="1080"/>
      </w:pPr>
      <w:rPr>
        <w:rFonts w:eastAsia="等线" w:hint="default"/>
        <w:color w:val="000000"/>
      </w:rPr>
    </w:lvl>
    <w:lvl w:ilvl="5">
      <w:start w:val="1"/>
      <w:numFmt w:val="decimal"/>
      <w:lvlText w:val="%1.%2.%3.%4.%5.%6"/>
      <w:lvlJc w:val="left"/>
      <w:pPr>
        <w:ind w:left="3180" w:hanging="1080"/>
      </w:pPr>
      <w:rPr>
        <w:rFonts w:eastAsia="等线" w:hint="default"/>
        <w:color w:val="000000"/>
      </w:rPr>
    </w:lvl>
    <w:lvl w:ilvl="6">
      <w:start w:val="1"/>
      <w:numFmt w:val="decimal"/>
      <w:lvlText w:val="%1.%2.%3.%4.%5.%6.%7"/>
      <w:lvlJc w:val="left"/>
      <w:pPr>
        <w:ind w:left="3600" w:hanging="1080"/>
      </w:pPr>
      <w:rPr>
        <w:rFonts w:eastAsia="等线" w:hint="default"/>
        <w:color w:val="000000"/>
      </w:rPr>
    </w:lvl>
    <w:lvl w:ilvl="7">
      <w:start w:val="1"/>
      <w:numFmt w:val="decimal"/>
      <w:lvlText w:val="%1.%2.%3.%4.%5.%6.%7.%8"/>
      <w:lvlJc w:val="left"/>
      <w:pPr>
        <w:ind w:left="4380" w:hanging="1440"/>
      </w:pPr>
      <w:rPr>
        <w:rFonts w:eastAsia="等线" w:hint="default"/>
        <w:color w:val="000000"/>
      </w:rPr>
    </w:lvl>
    <w:lvl w:ilvl="8">
      <w:start w:val="1"/>
      <w:numFmt w:val="decimal"/>
      <w:lvlText w:val="%1.%2.%3.%4.%5.%6.%7.%8.%9"/>
      <w:lvlJc w:val="left"/>
      <w:pPr>
        <w:ind w:left="4800" w:hanging="1440"/>
      </w:pPr>
      <w:rPr>
        <w:rFonts w:eastAsia="等线" w:hint="default"/>
        <w:color w:val="000000"/>
      </w:rPr>
    </w:lvl>
  </w:abstractNum>
  <w:num w:numId="1">
    <w:abstractNumId w:val="8"/>
  </w:num>
  <w:num w:numId="2">
    <w:abstractNumId w:val="12"/>
  </w:num>
  <w:num w:numId="3">
    <w:abstractNumId w:val="4"/>
  </w:num>
  <w:num w:numId="4">
    <w:abstractNumId w:val="0"/>
  </w:num>
  <w:num w:numId="5">
    <w:abstractNumId w:val="3"/>
  </w:num>
  <w:num w:numId="6">
    <w:abstractNumId w:val="2"/>
  </w:num>
  <w:num w:numId="7">
    <w:abstractNumId w:val="10"/>
  </w:num>
  <w:num w:numId="8">
    <w:abstractNumId w:val="6"/>
  </w:num>
  <w:num w:numId="9">
    <w:abstractNumId w:val="11"/>
  </w:num>
  <w:num w:numId="10">
    <w:abstractNumId w:val="7"/>
  </w:num>
  <w:num w:numId="11">
    <w:abstractNumId w:val="5"/>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C7E"/>
    <w:rsid w:val="00002D5D"/>
    <w:rsid w:val="00003480"/>
    <w:rsid w:val="000062CE"/>
    <w:rsid w:val="000106FC"/>
    <w:rsid w:val="00015644"/>
    <w:rsid w:val="00016FAD"/>
    <w:rsid w:val="00017735"/>
    <w:rsid w:val="00027B82"/>
    <w:rsid w:val="00034803"/>
    <w:rsid w:val="00036E75"/>
    <w:rsid w:val="000375FD"/>
    <w:rsid w:val="00041A12"/>
    <w:rsid w:val="00041BD3"/>
    <w:rsid w:val="000428CF"/>
    <w:rsid w:val="000468A2"/>
    <w:rsid w:val="00051964"/>
    <w:rsid w:val="000562B5"/>
    <w:rsid w:val="00057DC1"/>
    <w:rsid w:val="00060E84"/>
    <w:rsid w:val="00061C07"/>
    <w:rsid w:val="00062A36"/>
    <w:rsid w:val="00064CD9"/>
    <w:rsid w:val="00064F6D"/>
    <w:rsid w:val="00065363"/>
    <w:rsid w:val="000673F9"/>
    <w:rsid w:val="00070EA1"/>
    <w:rsid w:val="00076330"/>
    <w:rsid w:val="00081CB4"/>
    <w:rsid w:val="00083577"/>
    <w:rsid w:val="00084437"/>
    <w:rsid w:val="00085300"/>
    <w:rsid w:val="00094D49"/>
    <w:rsid w:val="00097816"/>
    <w:rsid w:val="00097B7F"/>
    <w:rsid w:val="000A069C"/>
    <w:rsid w:val="000A0A70"/>
    <w:rsid w:val="000A0C06"/>
    <w:rsid w:val="000A1739"/>
    <w:rsid w:val="000A643E"/>
    <w:rsid w:val="000A71AC"/>
    <w:rsid w:val="000A791B"/>
    <w:rsid w:val="000B06C2"/>
    <w:rsid w:val="000B7DAC"/>
    <w:rsid w:val="000C0102"/>
    <w:rsid w:val="000C357A"/>
    <w:rsid w:val="000D13A7"/>
    <w:rsid w:val="000D1E8A"/>
    <w:rsid w:val="000D2D48"/>
    <w:rsid w:val="000D4203"/>
    <w:rsid w:val="000D539E"/>
    <w:rsid w:val="000D7927"/>
    <w:rsid w:val="000D7BBE"/>
    <w:rsid w:val="000E014F"/>
    <w:rsid w:val="000E26E0"/>
    <w:rsid w:val="000E3AD9"/>
    <w:rsid w:val="000E3C02"/>
    <w:rsid w:val="000E4649"/>
    <w:rsid w:val="000E49F9"/>
    <w:rsid w:val="000E4A17"/>
    <w:rsid w:val="000F0656"/>
    <w:rsid w:val="000F3C2C"/>
    <w:rsid w:val="000F3F95"/>
    <w:rsid w:val="000F506B"/>
    <w:rsid w:val="00101FE2"/>
    <w:rsid w:val="00102658"/>
    <w:rsid w:val="00103D8B"/>
    <w:rsid w:val="00105011"/>
    <w:rsid w:val="0010551E"/>
    <w:rsid w:val="001112D9"/>
    <w:rsid w:val="001114CB"/>
    <w:rsid w:val="00116538"/>
    <w:rsid w:val="00117017"/>
    <w:rsid w:val="001223FA"/>
    <w:rsid w:val="00123E18"/>
    <w:rsid w:val="00127E05"/>
    <w:rsid w:val="001322DC"/>
    <w:rsid w:val="001404EC"/>
    <w:rsid w:val="00142596"/>
    <w:rsid w:val="00143CC2"/>
    <w:rsid w:val="0016209F"/>
    <w:rsid w:val="00165278"/>
    <w:rsid w:val="00165FD5"/>
    <w:rsid w:val="00173C52"/>
    <w:rsid w:val="0018352C"/>
    <w:rsid w:val="00185ACF"/>
    <w:rsid w:val="0019216D"/>
    <w:rsid w:val="0019546B"/>
    <w:rsid w:val="001A3060"/>
    <w:rsid w:val="001A4505"/>
    <w:rsid w:val="001A57D2"/>
    <w:rsid w:val="001B1FE8"/>
    <w:rsid w:val="001B2F5F"/>
    <w:rsid w:val="001B51CD"/>
    <w:rsid w:val="001B5EA2"/>
    <w:rsid w:val="001B681F"/>
    <w:rsid w:val="001B7CE6"/>
    <w:rsid w:val="001C0644"/>
    <w:rsid w:val="001C0959"/>
    <w:rsid w:val="001C402E"/>
    <w:rsid w:val="001C63C5"/>
    <w:rsid w:val="001C678D"/>
    <w:rsid w:val="001C7952"/>
    <w:rsid w:val="001D01EF"/>
    <w:rsid w:val="001D30E2"/>
    <w:rsid w:val="001D4035"/>
    <w:rsid w:val="001D4259"/>
    <w:rsid w:val="001D7970"/>
    <w:rsid w:val="001D7D8A"/>
    <w:rsid w:val="001E505E"/>
    <w:rsid w:val="001E5788"/>
    <w:rsid w:val="001F18B6"/>
    <w:rsid w:val="001F1991"/>
    <w:rsid w:val="001F5423"/>
    <w:rsid w:val="001F7ED4"/>
    <w:rsid w:val="00211B40"/>
    <w:rsid w:val="002127D3"/>
    <w:rsid w:val="002217CF"/>
    <w:rsid w:val="002220F0"/>
    <w:rsid w:val="00227252"/>
    <w:rsid w:val="0023506E"/>
    <w:rsid w:val="002361D6"/>
    <w:rsid w:val="00242D97"/>
    <w:rsid w:val="00242F6D"/>
    <w:rsid w:val="00243C24"/>
    <w:rsid w:val="00246756"/>
    <w:rsid w:val="0024708D"/>
    <w:rsid w:val="0025019C"/>
    <w:rsid w:val="00250427"/>
    <w:rsid w:val="00254446"/>
    <w:rsid w:val="00255779"/>
    <w:rsid w:val="00257652"/>
    <w:rsid w:val="00272093"/>
    <w:rsid w:val="0027333E"/>
    <w:rsid w:val="0027466E"/>
    <w:rsid w:val="0027526A"/>
    <w:rsid w:val="00277B12"/>
    <w:rsid w:val="002812F2"/>
    <w:rsid w:val="002834AC"/>
    <w:rsid w:val="00283C24"/>
    <w:rsid w:val="00283F5F"/>
    <w:rsid w:val="00295A05"/>
    <w:rsid w:val="00297BDB"/>
    <w:rsid w:val="002A14D4"/>
    <w:rsid w:val="002A2870"/>
    <w:rsid w:val="002B5634"/>
    <w:rsid w:val="002B7289"/>
    <w:rsid w:val="002B7751"/>
    <w:rsid w:val="002C027C"/>
    <w:rsid w:val="002C1C75"/>
    <w:rsid w:val="002C3008"/>
    <w:rsid w:val="002C3AB0"/>
    <w:rsid w:val="002C3D6D"/>
    <w:rsid w:val="002C4642"/>
    <w:rsid w:val="002D1BB8"/>
    <w:rsid w:val="002D5845"/>
    <w:rsid w:val="002D6A31"/>
    <w:rsid w:val="002E08DC"/>
    <w:rsid w:val="002E325F"/>
    <w:rsid w:val="002E751E"/>
    <w:rsid w:val="002F6626"/>
    <w:rsid w:val="002F6CD3"/>
    <w:rsid w:val="0030133C"/>
    <w:rsid w:val="00305D6E"/>
    <w:rsid w:val="003211C5"/>
    <w:rsid w:val="00323C9A"/>
    <w:rsid w:val="003242AC"/>
    <w:rsid w:val="003243E8"/>
    <w:rsid w:val="00324AA9"/>
    <w:rsid w:val="00330DDE"/>
    <w:rsid w:val="0033402C"/>
    <w:rsid w:val="00334E40"/>
    <w:rsid w:val="00341F48"/>
    <w:rsid w:val="00343659"/>
    <w:rsid w:val="00344960"/>
    <w:rsid w:val="003452CA"/>
    <w:rsid w:val="00345E41"/>
    <w:rsid w:val="00350D79"/>
    <w:rsid w:val="0035441B"/>
    <w:rsid w:val="00354C44"/>
    <w:rsid w:val="00355C01"/>
    <w:rsid w:val="003610ED"/>
    <w:rsid w:val="00361DEE"/>
    <w:rsid w:val="0036691F"/>
    <w:rsid w:val="00370782"/>
    <w:rsid w:val="003753E6"/>
    <w:rsid w:val="0037545E"/>
    <w:rsid w:val="00375FD9"/>
    <w:rsid w:val="00381D1D"/>
    <w:rsid w:val="00391FBA"/>
    <w:rsid w:val="003947DE"/>
    <w:rsid w:val="00397DEF"/>
    <w:rsid w:val="003A022C"/>
    <w:rsid w:val="003A091C"/>
    <w:rsid w:val="003A20F5"/>
    <w:rsid w:val="003A468B"/>
    <w:rsid w:val="003B6459"/>
    <w:rsid w:val="003C7C22"/>
    <w:rsid w:val="003D39E5"/>
    <w:rsid w:val="003D3A19"/>
    <w:rsid w:val="003D4819"/>
    <w:rsid w:val="003D7889"/>
    <w:rsid w:val="003E4965"/>
    <w:rsid w:val="003E58AC"/>
    <w:rsid w:val="003E6D0B"/>
    <w:rsid w:val="003F27AA"/>
    <w:rsid w:val="003F7735"/>
    <w:rsid w:val="00410939"/>
    <w:rsid w:val="00416AC1"/>
    <w:rsid w:val="00420D9D"/>
    <w:rsid w:val="004237E6"/>
    <w:rsid w:val="004343E7"/>
    <w:rsid w:val="00444DD2"/>
    <w:rsid w:val="00446700"/>
    <w:rsid w:val="00450BAC"/>
    <w:rsid w:val="00451B09"/>
    <w:rsid w:val="0045392F"/>
    <w:rsid w:val="00454801"/>
    <w:rsid w:val="00460F46"/>
    <w:rsid w:val="00461B59"/>
    <w:rsid w:val="00461DD2"/>
    <w:rsid w:val="00473E64"/>
    <w:rsid w:val="00477F7B"/>
    <w:rsid w:val="004823BF"/>
    <w:rsid w:val="00484644"/>
    <w:rsid w:val="00484E9E"/>
    <w:rsid w:val="00487861"/>
    <w:rsid w:val="00497C34"/>
    <w:rsid w:val="004A3129"/>
    <w:rsid w:val="004A781E"/>
    <w:rsid w:val="004B1D8A"/>
    <w:rsid w:val="004B2CB9"/>
    <w:rsid w:val="004B663A"/>
    <w:rsid w:val="004C002D"/>
    <w:rsid w:val="004C1D62"/>
    <w:rsid w:val="004C1F20"/>
    <w:rsid w:val="004C4256"/>
    <w:rsid w:val="004D190F"/>
    <w:rsid w:val="004D512A"/>
    <w:rsid w:val="004D6015"/>
    <w:rsid w:val="004D6843"/>
    <w:rsid w:val="004D75C4"/>
    <w:rsid w:val="004E6C25"/>
    <w:rsid w:val="004E6F65"/>
    <w:rsid w:val="004F2A9B"/>
    <w:rsid w:val="004F765F"/>
    <w:rsid w:val="00500B13"/>
    <w:rsid w:val="00500B3B"/>
    <w:rsid w:val="005025CA"/>
    <w:rsid w:val="00505F39"/>
    <w:rsid w:val="00507C59"/>
    <w:rsid w:val="00513AF7"/>
    <w:rsid w:val="00513D93"/>
    <w:rsid w:val="005220FA"/>
    <w:rsid w:val="00522C3F"/>
    <w:rsid w:val="0052709F"/>
    <w:rsid w:val="00527784"/>
    <w:rsid w:val="005316DB"/>
    <w:rsid w:val="00535A8C"/>
    <w:rsid w:val="00536E22"/>
    <w:rsid w:val="005410BD"/>
    <w:rsid w:val="005476C3"/>
    <w:rsid w:val="005527A2"/>
    <w:rsid w:val="00555557"/>
    <w:rsid w:val="00563A35"/>
    <w:rsid w:val="005661CC"/>
    <w:rsid w:val="00566F59"/>
    <w:rsid w:val="005703B7"/>
    <w:rsid w:val="00570B3F"/>
    <w:rsid w:val="00573347"/>
    <w:rsid w:val="00573F62"/>
    <w:rsid w:val="00590312"/>
    <w:rsid w:val="00591CEC"/>
    <w:rsid w:val="00595121"/>
    <w:rsid w:val="00595B09"/>
    <w:rsid w:val="00597330"/>
    <w:rsid w:val="005A00CA"/>
    <w:rsid w:val="005A5BBA"/>
    <w:rsid w:val="005A5D1F"/>
    <w:rsid w:val="005A6865"/>
    <w:rsid w:val="005B56F1"/>
    <w:rsid w:val="005B6FF7"/>
    <w:rsid w:val="005B7BE7"/>
    <w:rsid w:val="005C12FA"/>
    <w:rsid w:val="005C1C86"/>
    <w:rsid w:val="005C22DB"/>
    <w:rsid w:val="005C33F7"/>
    <w:rsid w:val="005C6D48"/>
    <w:rsid w:val="005D0D0F"/>
    <w:rsid w:val="005D2F22"/>
    <w:rsid w:val="005D52C1"/>
    <w:rsid w:val="005E1127"/>
    <w:rsid w:val="005F40AA"/>
    <w:rsid w:val="005F6C46"/>
    <w:rsid w:val="005F7333"/>
    <w:rsid w:val="005F76BC"/>
    <w:rsid w:val="00603C77"/>
    <w:rsid w:val="00604CFE"/>
    <w:rsid w:val="0061217F"/>
    <w:rsid w:val="00615EA7"/>
    <w:rsid w:val="00622E78"/>
    <w:rsid w:val="00623E18"/>
    <w:rsid w:val="00624210"/>
    <w:rsid w:val="0062491F"/>
    <w:rsid w:val="0062792F"/>
    <w:rsid w:val="00634791"/>
    <w:rsid w:val="00637B78"/>
    <w:rsid w:val="00640229"/>
    <w:rsid w:val="006450FE"/>
    <w:rsid w:val="0065074B"/>
    <w:rsid w:val="006507EB"/>
    <w:rsid w:val="00651EFB"/>
    <w:rsid w:val="00655C78"/>
    <w:rsid w:val="0066081D"/>
    <w:rsid w:val="00664763"/>
    <w:rsid w:val="00671202"/>
    <w:rsid w:val="006713DE"/>
    <w:rsid w:val="006722F0"/>
    <w:rsid w:val="00675428"/>
    <w:rsid w:val="00675B26"/>
    <w:rsid w:val="0067789F"/>
    <w:rsid w:val="0068176C"/>
    <w:rsid w:val="006849BE"/>
    <w:rsid w:val="00684CFD"/>
    <w:rsid w:val="006850A3"/>
    <w:rsid w:val="006856FC"/>
    <w:rsid w:val="00690936"/>
    <w:rsid w:val="006941D0"/>
    <w:rsid w:val="00694F40"/>
    <w:rsid w:val="00695B8A"/>
    <w:rsid w:val="00696A2A"/>
    <w:rsid w:val="006978B8"/>
    <w:rsid w:val="006A2A7F"/>
    <w:rsid w:val="006A485B"/>
    <w:rsid w:val="006A6A09"/>
    <w:rsid w:val="006A776B"/>
    <w:rsid w:val="006B0D4B"/>
    <w:rsid w:val="006B7176"/>
    <w:rsid w:val="006D04B5"/>
    <w:rsid w:val="006D16BB"/>
    <w:rsid w:val="006D21E2"/>
    <w:rsid w:val="006D3703"/>
    <w:rsid w:val="006F0514"/>
    <w:rsid w:val="006F05CE"/>
    <w:rsid w:val="006F0F50"/>
    <w:rsid w:val="006F5F99"/>
    <w:rsid w:val="006F79DB"/>
    <w:rsid w:val="00701ACB"/>
    <w:rsid w:val="007049B5"/>
    <w:rsid w:val="007118AF"/>
    <w:rsid w:val="007128FE"/>
    <w:rsid w:val="00714F1D"/>
    <w:rsid w:val="00720FB2"/>
    <w:rsid w:val="00722299"/>
    <w:rsid w:val="00724D81"/>
    <w:rsid w:val="00726AD2"/>
    <w:rsid w:val="00732ADC"/>
    <w:rsid w:val="00733612"/>
    <w:rsid w:val="00741155"/>
    <w:rsid w:val="007457D4"/>
    <w:rsid w:val="007467C5"/>
    <w:rsid w:val="00766AE1"/>
    <w:rsid w:val="007711B8"/>
    <w:rsid w:val="00771774"/>
    <w:rsid w:val="00772E00"/>
    <w:rsid w:val="00776470"/>
    <w:rsid w:val="00780CD0"/>
    <w:rsid w:val="0078215B"/>
    <w:rsid w:val="007837E9"/>
    <w:rsid w:val="00784598"/>
    <w:rsid w:val="00785D7E"/>
    <w:rsid w:val="007865A8"/>
    <w:rsid w:val="007946B5"/>
    <w:rsid w:val="00794C4B"/>
    <w:rsid w:val="00796E66"/>
    <w:rsid w:val="007A5745"/>
    <w:rsid w:val="007A7C16"/>
    <w:rsid w:val="007B74BB"/>
    <w:rsid w:val="007C1BA5"/>
    <w:rsid w:val="007C28E7"/>
    <w:rsid w:val="007C507B"/>
    <w:rsid w:val="007E495B"/>
    <w:rsid w:val="007E581E"/>
    <w:rsid w:val="007F0AE7"/>
    <w:rsid w:val="007F1613"/>
    <w:rsid w:val="007F3FB9"/>
    <w:rsid w:val="007F439C"/>
    <w:rsid w:val="007F5347"/>
    <w:rsid w:val="007F57E1"/>
    <w:rsid w:val="007F5C8F"/>
    <w:rsid w:val="007F79A5"/>
    <w:rsid w:val="0080147C"/>
    <w:rsid w:val="00802CC8"/>
    <w:rsid w:val="00802D83"/>
    <w:rsid w:val="008042A6"/>
    <w:rsid w:val="00816AA1"/>
    <w:rsid w:val="008209AF"/>
    <w:rsid w:val="00827FC6"/>
    <w:rsid w:val="00830DBB"/>
    <w:rsid w:val="00831B7C"/>
    <w:rsid w:val="00833731"/>
    <w:rsid w:val="008337A4"/>
    <w:rsid w:val="00835B92"/>
    <w:rsid w:val="008413A0"/>
    <w:rsid w:val="00851A2B"/>
    <w:rsid w:val="008562D9"/>
    <w:rsid w:val="0086040C"/>
    <w:rsid w:val="00861F5F"/>
    <w:rsid w:val="0086423A"/>
    <w:rsid w:val="00871BD0"/>
    <w:rsid w:val="00871E26"/>
    <w:rsid w:val="008739C1"/>
    <w:rsid w:val="0087474F"/>
    <w:rsid w:val="008816E2"/>
    <w:rsid w:val="0088204F"/>
    <w:rsid w:val="008839F8"/>
    <w:rsid w:val="008875FE"/>
    <w:rsid w:val="00890260"/>
    <w:rsid w:val="00890871"/>
    <w:rsid w:val="00890AB9"/>
    <w:rsid w:val="008922A2"/>
    <w:rsid w:val="00893A0E"/>
    <w:rsid w:val="0089521E"/>
    <w:rsid w:val="00895C7E"/>
    <w:rsid w:val="00897C01"/>
    <w:rsid w:val="008A41FD"/>
    <w:rsid w:val="008A6EB5"/>
    <w:rsid w:val="008B674B"/>
    <w:rsid w:val="008C75A3"/>
    <w:rsid w:val="008D01D4"/>
    <w:rsid w:val="008D35CD"/>
    <w:rsid w:val="008D3FC6"/>
    <w:rsid w:val="008D61C1"/>
    <w:rsid w:val="008E254E"/>
    <w:rsid w:val="008E2B53"/>
    <w:rsid w:val="008E4238"/>
    <w:rsid w:val="008E506D"/>
    <w:rsid w:val="008F0051"/>
    <w:rsid w:val="008F2078"/>
    <w:rsid w:val="008F55E1"/>
    <w:rsid w:val="008F5945"/>
    <w:rsid w:val="008F7B84"/>
    <w:rsid w:val="00900040"/>
    <w:rsid w:val="009002C8"/>
    <w:rsid w:val="00901D37"/>
    <w:rsid w:val="0090698A"/>
    <w:rsid w:val="00906D4C"/>
    <w:rsid w:val="009117E6"/>
    <w:rsid w:val="00911B40"/>
    <w:rsid w:val="00911DA9"/>
    <w:rsid w:val="0091454B"/>
    <w:rsid w:val="00914D58"/>
    <w:rsid w:val="009164E4"/>
    <w:rsid w:val="00917EEA"/>
    <w:rsid w:val="009214B4"/>
    <w:rsid w:val="00925FC2"/>
    <w:rsid w:val="0092723E"/>
    <w:rsid w:val="00931547"/>
    <w:rsid w:val="00931DD5"/>
    <w:rsid w:val="00945C5D"/>
    <w:rsid w:val="00947250"/>
    <w:rsid w:val="00952724"/>
    <w:rsid w:val="00953AEB"/>
    <w:rsid w:val="009560E6"/>
    <w:rsid w:val="00961F3E"/>
    <w:rsid w:val="00965676"/>
    <w:rsid w:val="00966622"/>
    <w:rsid w:val="009666BB"/>
    <w:rsid w:val="00967DF3"/>
    <w:rsid w:val="00973BEE"/>
    <w:rsid w:val="00975DD9"/>
    <w:rsid w:val="00976DB7"/>
    <w:rsid w:val="0097714D"/>
    <w:rsid w:val="00981060"/>
    <w:rsid w:val="009832B7"/>
    <w:rsid w:val="00984B85"/>
    <w:rsid w:val="009913AE"/>
    <w:rsid w:val="00991ECC"/>
    <w:rsid w:val="009935FE"/>
    <w:rsid w:val="00993F36"/>
    <w:rsid w:val="009A130D"/>
    <w:rsid w:val="009A6BE7"/>
    <w:rsid w:val="009B0875"/>
    <w:rsid w:val="009B3352"/>
    <w:rsid w:val="009C17B8"/>
    <w:rsid w:val="009C2BE1"/>
    <w:rsid w:val="009C60A0"/>
    <w:rsid w:val="009C6254"/>
    <w:rsid w:val="009D1CCF"/>
    <w:rsid w:val="009E0826"/>
    <w:rsid w:val="009E67FE"/>
    <w:rsid w:val="009E75C1"/>
    <w:rsid w:val="009F0C7D"/>
    <w:rsid w:val="009F0CB6"/>
    <w:rsid w:val="009F147F"/>
    <w:rsid w:val="009F3C77"/>
    <w:rsid w:val="009F4E68"/>
    <w:rsid w:val="009F7767"/>
    <w:rsid w:val="00A00D54"/>
    <w:rsid w:val="00A25003"/>
    <w:rsid w:val="00A251D9"/>
    <w:rsid w:val="00A43E2A"/>
    <w:rsid w:val="00A44D1D"/>
    <w:rsid w:val="00A505E8"/>
    <w:rsid w:val="00A50D94"/>
    <w:rsid w:val="00A50F92"/>
    <w:rsid w:val="00A51D05"/>
    <w:rsid w:val="00A53C87"/>
    <w:rsid w:val="00A53E91"/>
    <w:rsid w:val="00A566A4"/>
    <w:rsid w:val="00A66CC7"/>
    <w:rsid w:val="00A7107E"/>
    <w:rsid w:val="00A71214"/>
    <w:rsid w:val="00A73C81"/>
    <w:rsid w:val="00A81F11"/>
    <w:rsid w:val="00A82F06"/>
    <w:rsid w:val="00A8582D"/>
    <w:rsid w:val="00A85855"/>
    <w:rsid w:val="00A87366"/>
    <w:rsid w:val="00A92C83"/>
    <w:rsid w:val="00A977E5"/>
    <w:rsid w:val="00AA17F1"/>
    <w:rsid w:val="00AA4C1B"/>
    <w:rsid w:val="00AA51C1"/>
    <w:rsid w:val="00AB720B"/>
    <w:rsid w:val="00AC5D57"/>
    <w:rsid w:val="00AC6D04"/>
    <w:rsid w:val="00AC6E63"/>
    <w:rsid w:val="00AC78C8"/>
    <w:rsid w:val="00AD7543"/>
    <w:rsid w:val="00AD7AFC"/>
    <w:rsid w:val="00AE1978"/>
    <w:rsid w:val="00AE424C"/>
    <w:rsid w:val="00AE5C62"/>
    <w:rsid w:val="00AF2379"/>
    <w:rsid w:val="00AF3003"/>
    <w:rsid w:val="00B000C9"/>
    <w:rsid w:val="00B00638"/>
    <w:rsid w:val="00B01B41"/>
    <w:rsid w:val="00B01D22"/>
    <w:rsid w:val="00B020DC"/>
    <w:rsid w:val="00B02AD1"/>
    <w:rsid w:val="00B05006"/>
    <w:rsid w:val="00B05EC6"/>
    <w:rsid w:val="00B12C85"/>
    <w:rsid w:val="00B141EE"/>
    <w:rsid w:val="00B17C44"/>
    <w:rsid w:val="00B20142"/>
    <w:rsid w:val="00B211FA"/>
    <w:rsid w:val="00B21650"/>
    <w:rsid w:val="00B2308F"/>
    <w:rsid w:val="00B2348C"/>
    <w:rsid w:val="00B24039"/>
    <w:rsid w:val="00B243DF"/>
    <w:rsid w:val="00B25AF8"/>
    <w:rsid w:val="00B262A2"/>
    <w:rsid w:val="00B460AA"/>
    <w:rsid w:val="00B4777E"/>
    <w:rsid w:val="00B47ADC"/>
    <w:rsid w:val="00B50A89"/>
    <w:rsid w:val="00B564FE"/>
    <w:rsid w:val="00B56B41"/>
    <w:rsid w:val="00B57FC0"/>
    <w:rsid w:val="00B602D1"/>
    <w:rsid w:val="00B63B55"/>
    <w:rsid w:val="00B6542D"/>
    <w:rsid w:val="00B70A4B"/>
    <w:rsid w:val="00B71169"/>
    <w:rsid w:val="00B74A78"/>
    <w:rsid w:val="00B761D9"/>
    <w:rsid w:val="00B76993"/>
    <w:rsid w:val="00B774D9"/>
    <w:rsid w:val="00B817EE"/>
    <w:rsid w:val="00B84271"/>
    <w:rsid w:val="00B84C70"/>
    <w:rsid w:val="00B90351"/>
    <w:rsid w:val="00B93B79"/>
    <w:rsid w:val="00BA4099"/>
    <w:rsid w:val="00BB0EFB"/>
    <w:rsid w:val="00BB3A5D"/>
    <w:rsid w:val="00BC03B3"/>
    <w:rsid w:val="00BC2BC6"/>
    <w:rsid w:val="00BC39E4"/>
    <w:rsid w:val="00BC41E1"/>
    <w:rsid w:val="00BC62C6"/>
    <w:rsid w:val="00BC7972"/>
    <w:rsid w:val="00BD0224"/>
    <w:rsid w:val="00BE3F7D"/>
    <w:rsid w:val="00BE451B"/>
    <w:rsid w:val="00BF5319"/>
    <w:rsid w:val="00BF66A5"/>
    <w:rsid w:val="00BF7019"/>
    <w:rsid w:val="00C018EF"/>
    <w:rsid w:val="00C052E4"/>
    <w:rsid w:val="00C06699"/>
    <w:rsid w:val="00C144B9"/>
    <w:rsid w:val="00C144CB"/>
    <w:rsid w:val="00C15D90"/>
    <w:rsid w:val="00C20A03"/>
    <w:rsid w:val="00C22B85"/>
    <w:rsid w:val="00C23DFD"/>
    <w:rsid w:val="00C34543"/>
    <w:rsid w:val="00C34C45"/>
    <w:rsid w:val="00C42986"/>
    <w:rsid w:val="00C45BDE"/>
    <w:rsid w:val="00C470C9"/>
    <w:rsid w:val="00C50FFA"/>
    <w:rsid w:val="00C51B24"/>
    <w:rsid w:val="00C54B05"/>
    <w:rsid w:val="00C558CE"/>
    <w:rsid w:val="00C62BEE"/>
    <w:rsid w:val="00C670BC"/>
    <w:rsid w:val="00C75885"/>
    <w:rsid w:val="00C85012"/>
    <w:rsid w:val="00C9224B"/>
    <w:rsid w:val="00C9674F"/>
    <w:rsid w:val="00C9687C"/>
    <w:rsid w:val="00CA1CC9"/>
    <w:rsid w:val="00CA2B68"/>
    <w:rsid w:val="00CB1711"/>
    <w:rsid w:val="00CB2D1A"/>
    <w:rsid w:val="00CC1A48"/>
    <w:rsid w:val="00CC4011"/>
    <w:rsid w:val="00CD277C"/>
    <w:rsid w:val="00CD469D"/>
    <w:rsid w:val="00CD4894"/>
    <w:rsid w:val="00CD53FF"/>
    <w:rsid w:val="00CD6745"/>
    <w:rsid w:val="00CF1B64"/>
    <w:rsid w:val="00D00639"/>
    <w:rsid w:val="00D0496A"/>
    <w:rsid w:val="00D11038"/>
    <w:rsid w:val="00D12102"/>
    <w:rsid w:val="00D15E94"/>
    <w:rsid w:val="00D264BD"/>
    <w:rsid w:val="00D2650F"/>
    <w:rsid w:val="00D409F5"/>
    <w:rsid w:val="00D43C8A"/>
    <w:rsid w:val="00D471AE"/>
    <w:rsid w:val="00D479C8"/>
    <w:rsid w:val="00D51CA4"/>
    <w:rsid w:val="00D53351"/>
    <w:rsid w:val="00D5385D"/>
    <w:rsid w:val="00D549E4"/>
    <w:rsid w:val="00D55DB0"/>
    <w:rsid w:val="00D61F5B"/>
    <w:rsid w:val="00D62AEF"/>
    <w:rsid w:val="00D6352C"/>
    <w:rsid w:val="00D74C6D"/>
    <w:rsid w:val="00D80965"/>
    <w:rsid w:val="00D833CB"/>
    <w:rsid w:val="00D84D4A"/>
    <w:rsid w:val="00D863B2"/>
    <w:rsid w:val="00D9152D"/>
    <w:rsid w:val="00D916EB"/>
    <w:rsid w:val="00D978DA"/>
    <w:rsid w:val="00DA08A0"/>
    <w:rsid w:val="00DA7111"/>
    <w:rsid w:val="00DA756A"/>
    <w:rsid w:val="00DB19D7"/>
    <w:rsid w:val="00DB2E29"/>
    <w:rsid w:val="00DB5DCF"/>
    <w:rsid w:val="00DC42FF"/>
    <w:rsid w:val="00DD0B03"/>
    <w:rsid w:val="00DD14BD"/>
    <w:rsid w:val="00DD4C13"/>
    <w:rsid w:val="00DE5F80"/>
    <w:rsid w:val="00DF34E1"/>
    <w:rsid w:val="00E00A57"/>
    <w:rsid w:val="00E032C3"/>
    <w:rsid w:val="00E04806"/>
    <w:rsid w:val="00E06870"/>
    <w:rsid w:val="00E10143"/>
    <w:rsid w:val="00E1062A"/>
    <w:rsid w:val="00E126B1"/>
    <w:rsid w:val="00E12874"/>
    <w:rsid w:val="00E14510"/>
    <w:rsid w:val="00E21006"/>
    <w:rsid w:val="00E225BB"/>
    <w:rsid w:val="00E2286D"/>
    <w:rsid w:val="00E337F3"/>
    <w:rsid w:val="00E357B6"/>
    <w:rsid w:val="00E36FE2"/>
    <w:rsid w:val="00E535CC"/>
    <w:rsid w:val="00E56218"/>
    <w:rsid w:val="00E62A56"/>
    <w:rsid w:val="00E62EB3"/>
    <w:rsid w:val="00E651CD"/>
    <w:rsid w:val="00E65AD3"/>
    <w:rsid w:val="00E667AB"/>
    <w:rsid w:val="00E670EA"/>
    <w:rsid w:val="00E740DE"/>
    <w:rsid w:val="00E74193"/>
    <w:rsid w:val="00E75849"/>
    <w:rsid w:val="00E77228"/>
    <w:rsid w:val="00E80133"/>
    <w:rsid w:val="00E8526E"/>
    <w:rsid w:val="00E90E13"/>
    <w:rsid w:val="00E9495D"/>
    <w:rsid w:val="00E9755E"/>
    <w:rsid w:val="00E977E1"/>
    <w:rsid w:val="00EA3CD6"/>
    <w:rsid w:val="00EA4DF4"/>
    <w:rsid w:val="00EB0474"/>
    <w:rsid w:val="00EB55D0"/>
    <w:rsid w:val="00EB58C5"/>
    <w:rsid w:val="00EC4AB2"/>
    <w:rsid w:val="00EC69AF"/>
    <w:rsid w:val="00ED24D0"/>
    <w:rsid w:val="00ED43E6"/>
    <w:rsid w:val="00ED59F3"/>
    <w:rsid w:val="00ED6EC8"/>
    <w:rsid w:val="00EE2080"/>
    <w:rsid w:val="00EE62AE"/>
    <w:rsid w:val="00EF41E4"/>
    <w:rsid w:val="00EF5DD3"/>
    <w:rsid w:val="00EF5EED"/>
    <w:rsid w:val="00F035EC"/>
    <w:rsid w:val="00F03648"/>
    <w:rsid w:val="00F07769"/>
    <w:rsid w:val="00F10E7F"/>
    <w:rsid w:val="00F13BDB"/>
    <w:rsid w:val="00F149EA"/>
    <w:rsid w:val="00F156DD"/>
    <w:rsid w:val="00F15C1E"/>
    <w:rsid w:val="00F16E0B"/>
    <w:rsid w:val="00F235B2"/>
    <w:rsid w:val="00F276B7"/>
    <w:rsid w:val="00F34C11"/>
    <w:rsid w:val="00F356F7"/>
    <w:rsid w:val="00F52F53"/>
    <w:rsid w:val="00F57B81"/>
    <w:rsid w:val="00F62014"/>
    <w:rsid w:val="00F620B3"/>
    <w:rsid w:val="00F641E2"/>
    <w:rsid w:val="00F71691"/>
    <w:rsid w:val="00F71C52"/>
    <w:rsid w:val="00F7419F"/>
    <w:rsid w:val="00F8030B"/>
    <w:rsid w:val="00F82210"/>
    <w:rsid w:val="00F85C23"/>
    <w:rsid w:val="00F85EF3"/>
    <w:rsid w:val="00F92D40"/>
    <w:rsid w:val="00F9356C"/>
    <w:rsid w:val="00F95DD0"/>
    <w:rsid w:val="00F97848"/>
    <w:rsid w:val="00FA002C"/>
    <w:rsid w:val="00FA31CD"/>
    <w:rsid w:val="00FB40B4"/>
    <w:rsid w:val="00FB554F"/>
    <w:rsid w:val="00FB59D6"/>
    <w:rsid w:val="00FB7B00"/>
    <w:rsid w:val="00FC31A8"/>
    <w:rsid w:val="00FC613D"/>
    <w:rsid w:val="00FC75AF"/>
    <w:rsid w:val="00FD07E8"/>
    <w:rsid w:val="00FD1B9F"/>
    <w:rsid w:val="00FD3944"/>
    <w:rsid w:val="00FD4C58"/>
    <w:rsid w:val="00FD5F34"/>
    <w:rsid w:val="00FD7EC5"/>
    <w:rsid w:val="00FF07AC"/>
    <w:rsid w:val="00FF1F1F"/>
    <w:rsid w:val="00FF5C9D"/>
    <w:rsid w:val="00FF5E7E"/>
    <w:rsid w:val="00FF62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5C24CAEB"/>
  <w15:chartTrackingRefBased/>
  <w15:docId w15:val="{A8239290-9C82-4E29-B9B1-2397EAA70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C9A"/>
    <w:pPr>
      <w:widowControl w:val="0"/>
      <w:spacing w:line="360" w:lineRule="auto"/>
      <w:jc w:val="both"/>
    </w:pPr>
    <w:rPr>
      <w:rFonts w:ascii="Times New Roman" w:hAnsi="Times New Roman"/>
      <w:kern w:val="2"/>
      <w:sz w:val="24"/>
      <w:szCs w:val="22"/>
    </w:rPr>
  </w:style>
  <w:style w:type="paragraph" w:styleId="1">
    <w:name w:val="heading 1"/>
    <w:basedOn w:val="a"/>
    <w:next w:val="a"/>
    <w:link w:val="1Char"/>
    <w:uiPriority w:val="9"/>
    <w:qFormat/>
    <w:rsid w:val="003E4965"/>
    <w:pPr>
      <w:keepNext/>
      <w:keepLines/>
      <w:spacing w:before="340" w:after="330" w:line="578" w:lineRule="auto"/>
      <w:outlineLvl w:val="0"/>
    </w:pPr>
    <w:rPr>
      <w:b/>
      <w:bCs/>
      <w:kern w:val="44"/>
      <w:sz w:val="44"/>
      <w:szCs w:val="44"/>
    </w:rPr>
  </w:style>
  <w:style w:type="paragraph" w:styleId="20">
    <w:name w:val="heading 2"/>
    <w:basedOn w:val="a"/>
    <w:next w:val="a"/>
    <w:link w:val="2Char"/>
    <w:uiPriority w:val="9"/>
    <w:unhideWhenUsed/>
    <w:qFormat/>
    <w:rsid w:val="003E4965"/>
    <w:pPr>
      <w:keepNext/>
      <w:keepLines/>
      <w:spacing w:before="260" w:after="260" w:line="416" w:lineRule="auto"/>
      <w:outlineLvl w:val="1"/>
    </w:pPr>
    <w:rPr>
      <w:rFonts w:ascii="Calibri Light" w:hAnsi="Calibri Light"/>
      <w:b/>
      <w:bCs/>
      <w:sz w:val="32"/>
      <w:szCs w:val="32"/>
    </w:rPr>
  </w:style>
  <w:style w:type="paragraph" w:styleId="30">
    <w:name w:val="heading 3"/>
    <w:basedOn w:val="a"/>
    <w:next w:val="a"/>
    <w:link w:val="3Char1"/>
    <w:uiPriority w:val="9"/>
    <w:unhideWhenUsed/>
    <w:qFormat/>
    <w:rsid w:val="003E4965"/>
    <w:pPr>
      <w:keepNext/>
      <w:keepLines/>
      <w:spacing w:line="276" w:lineRule="auto"/>
      <w:outlineLvl w:val="2"/>
    </w:pPr>
    <w:rPr>
      <w:bCs/>
      <w:szCs w:val="32"/>
    </w:rPr>
  </w:style>
  <w:style w:type="paragraph" w:styleId="6">
    <w:name w:val="heading 6"/>
    <w:basedOn w:val="30"/>
    <w:next w:val="a"/>
    <w:link w:val="6Char"/>
    <w:autoRedefine/>
    <w:uiPriority w:val="9"/>
    <w:qFormat/>
    <w:rsid w:val="003E4965"/>
    <w:pPr>
      <w:keepNext w:val="0"/>
      <w:keepLines w:val="0"/>
      <w:numPr>
        <w:ilvl w:val="5"/>
        <w:numId w:val="1"/>
      </w:numPr>
      <w:spacing w:line="360" w:lineRule="auto"/>
      <w:outlineLvl w:val="5"/>
    </w:pPr>
    <w:rPr>
      <w:rFonts w:ascii="黑体" w:eastAsia="黑体" w:hAnsi="黑体"/>
      <w:bCs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496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3E4965"/>
    <w:rPr>
      <w:sz w:val="18"/>
      <w:szCs w:val="18"/>
    </w:rPr>
  </w:style>
  <w:style w:type="paragraph" w:styleId="a4">
    <w:name w:val="footer"/>
    <w:basedOn w:val="a"/>
    <w:link w:val="Char0"/>
    <w:uiPriority w:val="99"/>
    <w:unhideWhenUsed/>
    <w:rsid w:val="003E4965"/>
    <w:pPr>
      <w:tabs>
        <w:tab w:val="center" w:pos="4153"/>
        <w:tab w:val="right" w:pos="8306"/>
      </w:tabs>
      <w:snapToGrid w:val="0"/>
      <w:jc w:val="left"/>
    </w:pPr>
    <w:rPr>
      <w:sz w:val="18"/>
      <w:szCs w:val="18"/>
    </w:rPr>
  </w:style>
  <w:style w:type="character" w:customStyle="1" w:styleId="Char0">
    <w:name w:val="页脚 Char"/>
    <w:link w:val="a4"/>
    <w:uiPriority w:val="99"/>
    <w:rsid w:val="003E4965"/>
    <w:rPr>
      <w:sz w:val="18"/>
      <w:szCs w:val="18"/>
    </w:rPr>
  </w:style>
  <w:style w:type="character" w:customStyle="1" w:styleId="1Char">
    <w:name w:val="标题 1 Char"/>
    <w:link w:val="1"/>
    <w:uiPriority w:val="9"/>
    <w:rsid w:val="003E4965"/>
    <w:rPr>
      <w:b/>
      <w:bCs/>
      <w:kern w:val="44"/>
      <w:sz w:val="44"/>
      <w:szCs w:val="44"/>
    </w:rPr>
  </w:style>
  <w:style w:type="character" w:customStyle="1" w:styleId="2Char">
    <w:name w:val="标题 2 Char"/>
    <w:link w:val="20"/>
    <w:uiPriority w:val="9"/>
    <w:rsid w:val="003E4965"/>
    <w:rPr>
      <w:rFonts w:ascii="Calibri Light" w:eastAsia="宋体" w:hAnsi="Calibri Light" w:cs="Times New Roman"/>
      <w:b/>
      <w:bCs/>
      <w:sz w:val="32"/>
      <w:szCs w:val="32"/>
    </w:rPr>
  </w:style>
  <w:style w:type="character" w:customStyle="1" w:styleId="3Char">
    <w:name w:val="标题 3 Char"/>
    <w:uiPriority w:val="9"/>
    <w:rsid w:val="003E4965"/>
    <w:rPr>
      <w:b/>
      <w:bCs/>
      <w:sz w:val="32"/>
      <w:szCs w:val="32"/>
    </w:rPr>
  </w:style>
  <w:style w:type="character" w:customStyle="1" w:styleId="6Char">
    <w:name w:val="标题 6 Char"/>
    <w:link w:val="6"/>
    <w:uiPriority w:val="9"/>
    <w:rsid w:val="003E4965"/>
    <w:rPr>
      <w:rFonts w:ascii="黑体" w:eastAsia="黑体" w:hAnsi="黑体" w:cs="Times New Roman"/>
      <w:szCs w:val="21"/>
    </w:rPr>
  </w:style>
  <w:style w:type="numbering" w:customStyle="1" w:styleId="10">
    <w:name w:val="无列表1"/>
    <w:next w:val="a2"/>
    <w:uiPriority w:val="99"/>
    <w:semiHidden/>
    <w:unhideWhenUsed/>
    <w:rsid w:val="003E4965"/>
  </w:style>
  <w:style w:type="paragraph" w:styleId="TOC">
    <w:name w:val="TOC Heading"/>
    <w:basedOn w:val="1"/>
    <w:next w:val="a"/>
    <w:uiPriority w:val="39"/>
    <w:unhideWhenUsed/>
    <w:qFormat/>
    <w:rsid w:val="003E4965"/>
    <w:pPr>
      <w:widowControl/>
      <w:spacing w:before="240" w:after="0" w:line="259" w:lineRule="auto"/>
      <w:jc w:val="left"/>
      <w:outlineLvl w:val="9"/>
    </w:pPr>
    <w:rPr>
      <w:rFonts w:ascii="Calibri Light" w:hAnsi="Calibri Light"/>
      <w:b w:val="0"/>
      <w:bCs w:val="0"/>
      <w:color w:val="2E74B5"/>
      <w:kern w:val="0"/>
      <w:sz w:val="32"/>
      <w:szCs w:val="32"/>
    </w:rPr>
  </w:style>
  <w:style w:type="paragraph" w:styleId="11">
    <w:name w:val="toc 1"/>
    <w:basedOn w:val="a"/>
    <w:next w:val="a"/>
    <w:autoRedefine/>
    <w:uiPriority w:val="39"/>
    <w:unhideWhenUsed/>
    <w:rsid w:val="0018352C"/>
    <w:pPr>
      <w:tabs>
        <w:tab w:val="right" w:leader="dot" w:pos="8296"/>
      </w:tabs>
    </w:pPr>
    <w:rPr>
      <w:noProof/>
      <w:kern w:val="44"/>
      <w:sz w:val="28"/>
      <w:szCs w:val="28"/>
    </w:rPr>
  </w:style>
  <w:style w:type="character" w:styleId="a5">
    <w:name w:val="Hyperlink"/>
    <w:uiPriority w:val="99"/>
    <w:unhideWhenUsed/>
    <w:rsid w:val="003E4965"/>
    <w:rPr>
      <w:color w:val="0563C1"/>
      <w:u w:val="single"/>
    </w:rPr>
  </w:style>
  <w:style w:type="paragraph" w:styleId="a6">
    <w:name w:val="Date"/>
    <w:basedOn w:val="a"/>
    <w:next w:val="a"/>
    <w:link w:val="Char1"/>
    <w:uiPriority w:val="99"/>
    <w:unhideWhenUsed/>
    <w:rsid w:val="003E4965"/>
    <w:pPr>
      <w:ind w:leftChars="2500" w:left="100"/>
    </w:pPr>
  </w:style>
  <w:style w:type="character" w:customStyle="1" w:styleId="Char1">
    <w:name w:val="日期 Char"/>
    <w:basedOn w:val="a0"/>
    <w:link w:val="a6"/>
    <w:uiPriority w:val="99"/>
    <w:rsid w:val="003E4965"/>
  </w:style>
  <w:style w:type="character" w:customStyle="1" w:styleId="3Char1">
    <w:name w:val="标题 3 Char1"/>
    <w:link w:val="30"/>
    <w:uiPriority w:val="9"/>
    <w:rsid w:val="003E4965"/>
    <w:rPr>
      <w:rFonts w:ascii="Times New Roman" w:hAnsi="Times New Roman"/>
      <w:bCs/>
      <w:sz w:val="24"/>
      <w:szCs w:val="32"/>
    </w:rPr>
  </w:style>
  <w:style w:type="paragraph" w:styleId="21">
    <w:name w:val="toc 2"/>
    <w:basedOn w:val="a"/>
    <w:next w:val="a"/>
    <w:autoRedefine/>
    <w:uiPriority w:val="39"/>
    <w:unhideWhenUsed/>
    <w:rsid w:val="003E4965"/>
    <w:pPr>
      <w:ind w:leftChars="200" w:left="420"/>
    </w:pPr>
  </w:style>
  <w:style w:type="paragraph" w:styleId="31">
    <w:name w:val="toc 3"/>
    <w:basedOn w:val="a"/>
    <w:next w:val="a"/>
    <w:autoRedefine/>
    <w:uiPriority w:val="39"/>
    <w:unhideWhenUsed/>
    <w:rsid w:val="003E4965"/>
    <w:pPr>
      <w:ind w:leftChars="400" w:left="840"/>
    </w:pPr>
  </w:style>
  <w:style w:type="paragraph" w:styleId="a7">
    <w:name w:val="Balloon Text"/>
    <w:basedOn w:val="a"/>
    <w:link w:val="Char2"/>
    <w:uiPriority w:val="99"/>
    <w:unhideWhenUsed/>
    <w:rsid w:val="003E4965"/>
    <w:rPr>
      <w:sz w:val="18"/>
      <w:szCs w:val="18"/>
    </w:rPr>
  </w:style>
  <w:style w:type="character" w:customStyle="1" w:styleId="Char2">
    <w:name w:val="批注框文本 Char"/>
    <w:link w:val="a7"/>
    <w:uiPriority w:val="99"/>
    <w:rsid w:val="003E4965"/>
    <w:rPr>
      <w:sz w:val="18"/>
      <w:szCs w:val="18"/>
    </w:rPr>
  </w:style>
  <w:style w:type="table" w:styleId="a8">
    <w:name w:val="Table Grid"/>
    <w:basedOn w:val="a1"/>
    <w:uiPriority w:val="39"/>
    <w:rsid w:val="003E4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3E4965"/>
    <w:pPr>
      <w:widowControl/>
      <w:ind w:firstLineChars="200" w:firstLine="420"/>
    </w:pPr>
    <w:rPr>
      <w:kern w:val="0"/>
      <w:szCs w:val="24"/>
      <w:lang w:val="en-GB" w:eastAsia="en-US"/>
    </w:rPr>
  </w:style>
  <w:style w:type="character" w:styleId="aa">
    <w:name w:val="annotation reference"/>
    <w:uiPriority w:val="99"/>
    <w:unhideWhenUsed/>
    <w:rsid w:val="003E4965"/>
    <w:rPr>
      <w:sz w:val="21"/>
      <w:szCs w:val="21"/>
    </w:rPr>
  </w:style>
  <w:style w:type="paragraph" w:styleId="ab">
    <w:name w:val="annotation text"/>
    <w:basedOn w:val="a"/>
    <w:link w:val="Char3"/>
    <w:uiPriority w:val="99"/>
    <w:unhideWhenUsed/>
    <w:rsid w:val="003E4965"/>
    <w:pPr>
      <w:jc w:val="left"/>
    </w:pPr>
  </w:style>
  <w:style w:type="character" w:customStyle="1" w:styleId="Char3">
    <w:name w:val="批注文字 Char"/>
    <w:basedOn w:val="a0"/>
    <w:link w:val="ab"/>
    <w:uiPriority w:val="99"/>
    <w:rsid w:val="003E4965"/>
  </w:style>
  <w:style w:type="paragraph" w:styleId="ac">
    <w:name w:val="annotation subject"/>
    <w:basedOn w:val="ab"/>
    <w:next w:val="ab"/>
    <w:link w:val="Char4"/>
    <w:uiPriority w:val="99"/>
    <w:unhideWhenUsed/>
    <w:rsid w:val="003E4965"/>
    <w:rPr>
      <w:b/>
      <w:bCs/>
    </w:rPr>
  </w:style>
  <w:style w:type="character" w:customStyle="1" w:styleId="Char4">
    <w:name w:val="批注主题 Char"/>
    <w:link w:val="ac"/>
    <w:uiPriority w:val="99"/>
    <w:rsid w:val="003E4965"/>
    <w:rPr>
      <w:b/>
      <w:bCs/>
    </w:rPr>
  </w:style>
  <w:style w:type="character" w:styleId="ad">
    <w:name w:val="Placeholder Text"/>
    <w:uiPriority w:val="99"/>
    <w:rsid w:val="003E4965"/>
    <w:rPr>
      <w:color w:val="808080"/>
    </w:rPr>
  </w:style>
  <w:style w:type="paragraph" w:customStyle="1" w:styleId="2">
    <w:name w:val="附录2"/>
    <w:basedOn w:val="20"/>
    <w:qFormat/>
    <w:rsid w:val="003E4965"/>
    <w:pPr>
      <w:keepNext w:val="0"/>
      <w:keepLines w:val="0"/>
      <w:numPr>
        <w:ilvl w:val="1"/>
        <w:numId w:val="1"/>
      </w:numPr>
      <w:spacing w:before="0" w:after="0" w:line="360" w:lineRule="auto"/>
    </w:pPr>
    <w:rPr>
      <w:rFonts w:ascii="黑体" w:eastAsia="黑体" w:hAnsi="黑体"/>
      <w:b w:val="0"/>
      <w:bCs w:val="0"/>
      <w:sz w:val="21"/>
      <w:szCs w:val="21"/>
    </w:rPr>
  </w:style>
  <w:style w:type="paragraph" w:customStyle="1" w:styleId="3">
    <w:name w:val="附录3"/>
    <w:basedOn w:val="30"/>
    <w:link w:val="3Char0"/>
    <w:qFormat/>
    <w:rsid w:val="003E4965"/>
    <w:pPr>
      <w:keepNext w:val="0"/>
      <w:keepLines w:val="0"/>
      <w:numPr>
        <w:ilvl w:val="2"/>
        <w:numId w:val="1"/>
      </w:numPr>
      <w:spacing w:line="360" w:lineRule="auto"/>
    </w:pPr>
    <w:rPr>
      <w:rFonts w:ascii="黑体" w:eastAsia="黑体" w:hAnsi="黑体"/>
      <w:bCs w:val="0"/>
      <w:szCs w:val="21"/>
    </w:rPr>
  </w:style>
  <w:style w:type="character" w:customStyle="1" w:styleId="3Char0">
    <w:name w:val="附录3 Char"/>
    <w:link w:val="3"/>
    <w:rsid w:val="003E4965"/>
    <w:rPr>
      <w:rFonts w:ascii="黑体" w:eastAsia="黑体" w:hAnsi="黑体" w:cs="Times New Roman"/>
      <w:b/>
      <w:bCs/>
      <w:sz w:val="24"/>
      <w:szCs w:val="21"/>
    </w:rPr>
  </w:style>
  <w:style w:type="paragraph" w:styleId="ae">
    <w:name w:val="caption"/>
    <w:basedOn w:val="a"/>
    <w:next w:val="a"/>
    <w:uiPriority w:val="35"/>
    <w:unhideWhenUsed/>
    <w:qFormat/>
    <w:rsid w:val="003E4965"/>
    <w:rPr>
      <w:rFonts w:ascii="Calibri Light" w:eastAsia="黑体" w:hAnsi="Calibri Light"/>
      <w:sz w:val="20"/>
      <w:szCs w:val="20"/>
    </w:rPr>
  </w:style>
  <w:style w:type="paragraph" w:styleId="af">
    <w:name w:val="Revision"/>
    <w:hidden/>
    <w:uiPriority w:val="99"/>
    <w:rsid w:val="003E4965"/>
    <w:rPr>
      <w:kern w:val="2"/>
      <w:sz w:val="21"/>
      <w:szCs w:val="22"/>
    </w:rPr>
  </w:style>
  <w:style w:type="paragraph" w:styleId="af0">
    <w:name w:val="Document Map"/>
    <w:basedOn w:val="a"/>
    <w:link w:val="Char5"/>
    <w:uiPriority w:val="99"/>
    <w:semiHidden/>
    <w:unhideWhenUsed/>
    <w:rsid w:val="003E4965"/>
    <w:rPr>
      <w:rFonts w:ascii="宋体"/>
      <w:sz w:val="18"/>
      <w:szCs w:val="18"/>
    </w:rPr>
  </w:style>
  <w:style w:type="character" w:customStyle="1" w:styleId="Char5">
    <w:name w:val="文档结构图 Char"/>
    <w:link w:val="af0"/>
    <w:uiPriority w:val="99"/>
    <w:semiHidden/>
    <w:rsid w:val="003E4965"/>
    <w:rPr>
      <w:rFonts w:ascii="宋体" w:eastAsia="宋体"/>
      <w:sz w:val="18"/>
      <w:szCs w:val="18"/>
    </w:rPr>
  </w:style>
  <w:style w:type="paragraph" w:customStyle="1" w:styleId="af1">
    <w:name w:val="条文"/>
    <w:basedOn w:val="a"/>
    <w:link w:val="Char6"/>
    <w:rsid w:val="003E4965"/>
    <w:pPr>
      <w:spacing w:line="300" w:lineRule="auto"/>
      <w:outlineLvl w:val="2"/>
    </w:pPr>
    <w:rPr>
      <w:kern w:val="0"/>
      <w:szCs w:val="20"/>
      <w:lang w:val="x-none" w:eastAsia="x-none"/>
    </w:rPr>
  </w:style>
  <w:style w:type="character" w:customStyle="1" w:styleId="Char6">
    <w:name w:val="条文 Char"/>
    <w:link w:val="af1"/>
    <w:locked/>
    <w:rsid w:val="003E4965"/>
    <w:rPr>
      <w:rFonts w:ascii="Times New Roman" w:eastAsia="宋体" w:hAnsi="Times New Roman" w:cs="Times New Roman"/>
      <w:kern w:val="0"/>
      <w:sz w:val="24"/>
      <w:szCs w:val="20"/>
    </w:rPr>
  </w:style>
  <w:style w:type="character" w:customStyle="1" w:styleId="MTEquationSection">
    <w:name w:val="MTEquationSection"/>
    <w:rsid w:val="003E4965"/>
    <w:rPr>
      <w:rFonts w:ascii="Times New Roman" w:eastAsia="黑体" w:hAnsi="Times New Roman" w:cs="Times New Roman"/>
      <w:b/>
      <w:i/>
      <w:vanish/>
      <w:color w:val="FF0000"/>
      <w:sz w:val="56"/>
      <w:szCs w:val="32"/>
    </w:rPr>
  </w:style>
  <w:style w:type="paragraph" w:customStyle="1" w:styleId="MTDisplayEquation">
    <w:name w:val="MTDisplayEquation"/>
    <w:basedOn w:val="a"/>
    <w:next w:val="a"/>
    <w:link w:val="MTDisplayEquationChar"/>
    <w:rsid w:val="003E4965"/>
    <w:pPr>
      <w:tabs>
        <w:tab w:val="center" w:pos="4160"/>
        <w:tab w:val="right" w:pos="8300"/>
      </w:tabs>
      <w:ind w:firstLine="480"/>
      <w:jc w:val="right"/>
    </w:pPr>
    <w:rPr>
      <w:szCs w:val="24"/>
    </w:rPr>
  </w:style>
  <w:style w:type="character" w:customStyle="1" w:styleId="MTDisplayEquationChar">
    <w:name w:val="MTDisplayEquation Char"/>
    <w:link w:val="MTDisplayEquation"/>
    <w:rsid w:val="003E4965"/>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124D9-58D8-4853-A0C4-C7C95B8DD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1787</Words>
  <Characters>10191</Characters>
  <Application>Microsoft Office Word</Application>
  <DocSecurity>0</DocSecurity>
  <Lines>84</Lines>
  <Paragraphs>23</Paragraphs>
  <ScaleCrop>false</ScaleCrop>
  <Company/>
  <LinksUpToDate>false</LinksUpToDate>
  <CharactersWithSpaces>11955</CharactersWithSpaces>
  <SharedDoc>false</SharedDoc>
  <HLinks>
    <vt:vector size="216" baseType="variant">
      <vt:variant>
        <vt:i4>1507376</vt:i4>
      </vt:variant>
      <vt:variant>
        <vt:i4>223</vt:i4>
      </vt:variant>
      <vt:variant>
        <vt:i4>0</vt:i4>
      </vt:variant>
      <vt:variant>
        <vt:i4>5</vt:i4>
      </vt:variant>
      <vt:variant>
        <vt:lpwstr/>
      </vt:variant>
      <vt:variant>
        <vt:lpwstr>_Toc25085875</vt:lpwstr>
      </vt:variant>
      <vt:variant>
        <vt:i4>1441840</vt:i4>
      </vt:variant>
      <vt:variant>
        <vt:i4>217</vt:i4>
      </vt:variant>
      <vt:variant>
        <vt:i4>0</vt:i4>
      </vt:variant>
      <vt:variant>
        <vt:i4>5</vt:i4>
      </vt:variant>
      <vt:variant>
        <vt:lpwstr/>
      </vt:variant>
      <vt:variant>
        <vt:lpwstr>_Toc25085874</vt:lpwstr>
      </vt:variant>
      <vt:variant>
        <vt:i4>1114160</vt:i4>
      </vt:variant>
      <vt:variant>
        <vt:i4>211</vt:i4>
      </vt:variant>
      <vt:variant>
        <vt:i4>0</vt:i4>
      </vt:variant>
      <vt:variant>
        <vt:i4>5</vt:i4>
      </vt:variant>
      <vt:variant>
        <vt:lpwstr/>
      </vt:variant>
      <vt:variant>
        <vt:lpwstr>_Toc25085873</vt:lpwstr>
      </vt:variant>
      <vt:variant>
        <vt:i4>1048624</vt:i4>
      </vt:variant>
      <vt:variant>
        <vt:i4>205</vt:i4>
      </vt:variant>
      <vt:variant>
        <vt:i4>0</vt:i4>
      </vt:variant>
      <vt:variant>
        <vt:i4>5</vt:i4>
      </vt:variant>
      <vt:variant>
        <vt:lpwstr/>
      </vt:variant>
      <vt:variant>
        <vt:lpwstr>_Toc25085872</vt:lpwstr>
      </vt:variant>
      <vt:variant>
        <vt:i4>1245232</vt:i4>
      </vt:variant>
      <vt:variant>
        <vt:i4>199</vt:i4>
      </vt:variant>
      <vt:variant>
        <vt:i4>0</vt:i4>
      </vt:variant>
      <vt:variant>
        <vt:i4>5</vt:i4>
      </vt:variant>
      <vt:variant>
        <vt:lpwstr/>
      </vt:variant>
      <vt:variant>
        <vt:lpwstr>_Toc25085871</vt:lpwstr>
      </vt:variant>
      <vt:variant>
        <vt:i4>1179696</vt:i4>
      </vt:variant>
      <vt:variant>
        <vt:i4>193</vt:i4>
      </vt:variant>
      <vt:variant>
        <vt:i4>0</vt:i4>
      </vt:variant>
      <vt:variant>
        <vt:i4>5</vt:i4>
      </vt:variant>
      <vt:variant>
        <vt:lpwstr/>
      </vt:variant>
      <vt:variant>
        <vt:lpwstr>_Toc25085870</vt:lpwstr>
      </vt:variant>
      <vt:variant>
        <vt:i4>1769521</vt:i4>
      </vt:variant>
      <vt:variant>
        <vt:i4>187</vt:i4>
      </vt:variant>
      <vt:variant>
        <vt:i4>0</vt:i4>
      </vt:variant>
      <vt:variant>
        <vt:i4>5</vt:i4>
      </vt:variant>
      <vt:variant>
        <vt:lpwstr/>
      </vt:variant>
      <vt:variant>
        <vt:lpwstr>_Toc25085869</vt:lpwstr>
      </vt:variant>
      <vt:variant>
        <vt:i4>1703985</vt:i4>
      </vt:variant>
      <vt:variant>
        <vt:i4>181</vt:i4>
      </vt:variant>
      <vt:variant>
        <vt:i4>0</vt:i4>
      </vt:variant>
      <vt:variant>
        <vt:i4>5</vt:i4>
      </vt:variant>
      <vt:variant>
        <vt:lpwstr/>
      </vt:variant>
      <vt:variant>
        <vt:lpwstr>_Toc25085868</vt:lpwstr>
      </vt:variant>
      <vt:variant>
        <vt:i4>1376305</vt:i4>
      </vt:variant>
      <vt:variant>
        <vt:i4>175</vt:i4>
      </vt:variant>
      <vt:variant>
        <vt:i4>0</vt:i4>
      </vt:variant>
      <vt:variant>
        <vt:i4>5</vt:i4>
      </vt:variant>
      <vt:variant>
        <vt:lpwstr/>
      </vt:variant>
      <vt:variant>
        <vt:lpwstr>_Toc25085867</vt:lpwstr>
      </vt:variant>
      <vt:variant>
        <vt:i4>1310769</vt:i4>
      </vt:variant>
      <vt:variant>
        <vt:i4>169</vt:i4>
      </vt:variant>
      <vt:variant>
        <vt:i4>0</vt:i4>
      </vt:variant>
      <vt:variant>
        <vt:i4>5</vt:i4>
      </vt:variant>
      <vt:variant>
        <vt:lpwstr/>
      </vt:variant>
      <vt:variant>
        <vt:lpwstr>_Toc25085866</vt:lpwstr>
      </vt:variant>
      <vt:variant>
        <vt:i4>1507377</vt:i4>
      </vt:variant>
      <vt:variant>
        <vt:i4>163</vt:i4>
      </vt:variant>
      <vt:variant>
        <vt:i4>0</vt:i4>
      </vt:variant>
      <vt:variant>
        <vt:i4>5</vt:i4>
      </vt:variant>
      <vt:variant>
        <vt:lpwstr/>
      </vt:variant>
      <vt:variant>
        <vt:lpwstr>_Toc25085865</vt:lpwstr>
      </vt:variant>
      <vt:variant>
        <vt:i4>1441841</vt:i4>
      </vt:variant>
      <vt:variant>
        <vt:i4>157</vt:i4>
      </vt:variant>
      <vt:variant>
        <vt:i4>0</vt:i4>
      </vt:variant>
      <vt:variant>
        <vt:i4>5</vt:i4>
      </vt:variant>
      <vt:variant>
        <vt:lpwstr/>
      </vt:variant>
      <vt:variant>
        <vt:lpwstr>_Toc25085864</vt:lpwstr>
      </vt:variant>
      <vt:variant>
        <vt:i4>1114161</vt:i4>
      </vt:variant>
      <vt:variant>
        <vt:i4>151</vt:i4>
      </vt:variant>
      <vt:variant>
        <vt:i4>0</vt:i4>
      </vt:variant>
      <vt:variant>
        <vt:i4>5</vt:i4>
      </vt:variant>
      <vt:variant>
        <vt:lpwstr/>
      </vt:variant>
      <vt:variant>
        <vt:lpwstr>_Toc25085863</vt:lpwstr>
      </vt:variant>
      <vt:variant>
        <vt:i4>1048625</vt:i4>
      </vt:variant>
      <vt:variant>
        <vt:i4>145</vt:i4>
      </vt:variant>
      <vt:variant>
        <vt:i4>0</vt:i4>
      </vt:variant>
      <vt:variant>
        <vt:i4>5</vt:i4>
      </vt:variant>
      <vt:variant>
        <vt:lpwstr/>
      </vt:variant>
      <vt:variant>
        <vt:lpwstr>_Toc25085862</vt:lpwstr>
      </vt:variant>
      <vt:variant>
        <vt:i4>1245233</vt:i4>
      </vt:variant>
      <vt:variant>
        <vt:i4>139</vt:i4>
      </vt:variant>
      <vt:variant>
        <vt:i4>0</vt:i4>
      </vt:variant>
      <vt:variant>
        <vt:i4>5</vt:i4>
      </vt:variant>
      <vt:variant>
        <vt:lpwstr/>
      </vt:variant>
      <vt:variant>
        <vt:lpwstr>_Toc25085861</vt:lpwstr>
      </vt:variant>
      <vt:variant>
        <vt:i4>1179697</vt:i4>
      </vt:variant>
      <vt:variant>
        <vt:i4>133</vt:i4>
      </vt:variant>
      <vt:variant>
        <vt:i4>0</vt:i4>
      </vt:variant>
      <vt:variant>
        <vt:i4>5</vt:i4>
      </vt:variant>
      <vt:variant>
        <vt:lpwstr/>
      </vt:variant>
      <vt:variant>
        <vt:lpwstr>_Toc25085860</vt:lpwstr>
      </vt:variant>
      <vt:variant>
        <vt:i4>1769522</vt:i4>
      </vt:variant>
      <vt:variant>
        <vt:i4>127</vt:i4>
      </vt:variant>
      <vt:variant>
        <vt:i4>0</vt:i4>
      </vt:variant>
      <vt:variant>
        <vt:i4>5</vt:i4>
      </vt:variant>
      <vt:variant>
        <vt:lpwstr/>
      </vt:variant>
      <vt:variant>
        <vt:lpwstr>_Toc25085859</vt:lpwstr>
      </vt:variant>
      <vt:variant>
        <vt:i4>1703986</vt:i4>
      </vt:variant>
      <vt:variant>
        <vt:i4>121</vt:i4>
      </vt:variant>
      <vt:variant>
        <vt:i4>0</vt:i4>
      </vt:variant>
      <vt:variant>
        <vt:i4>5</vt:i4>
      </vt:variant>
      <vt:variant>
        <vt:lpwstr/>
      </vt:variant>
      <vt:variant>
        <vt:lpwstr>_Toc25085858</vt:lpwstr>
      </vt:variant>
      <vt:variant>
        <vt:i4>1507376</vt:i4>
      </vt:variant>
      <vt:variant>
        <vt:i4>112</vt:i4>
      </vt:variant>
      <vt:variant>
        <vt:i4>0</vt:i4>
      </vt:variant>
      <vt:variant>
        <vt:i4>5</vt:i4>
      </vt:variant>
      <vt:variant>
        <vt:lpwstr/>
      </vt:variant>
      <vt:variant>
        <vt:lpwstr>_Toc25085875</vt:lpwstr>
      </vt:variant>
      <vt:variant>
        <vt:i4>1441840</vt:i4>
      </vt:variant>
      <vt:variant>
        <vt:i4>106</vt:i4>
      </vt:variant>
      <vt:variant>
        <vt:i4>0</vt:i4>
      </vt:variant>
      <vt:variant>
        <vt:i4>5</vt:i4>
      </vt:variant>
      <vt:variant>
        <vt:lpwstr/>
      </vt:variant>
      <vt:variant>
        <vt:lpwstr>_Toc25085874</vt:lpwstr>
      </vt:variant>
      <vt:variant>
        <vt:i4>1114160</vt:i4>
      </vt:variant>
      <vt:variant>
        <vt:i4>100</vt:i4>
      </vt:variant>
      <vt:variant>
        <vt:i4>0</vt:i4>
      </vt:variant>
      <vt:variant>
        <vt:i4>5</vt:i4>
      </vt:variant>
      <vt:variant>
        <vt:lpwstr/>
      </vt:variant>
      <vt:variant>
        <vt:lpwstr>_Toc25085873</vt:lpwstr>
      </vt:variant>
      <vt:variant>
        <vt:i4>1048624</vt:i4>
      </vt:variant>
      <vt:variant>
        <vt:i4>94</vt:i4>
      </vt:variant>
      <vt:variant>
        <vt:i4>0</vt:i4>
      </vt:variant>
      <vt:variant>
        <vt:i4>5</vt:i4>
      </vt:variant>
      <vt:variant>
        <vt:lpwstr/>
      </vt:variant>
      <vt:variant>
        <vt:lpwstr>_Toc25085872</vt:lpwstr>
      </vt:variant>
      <vt:variant>
        <vt:i4>1245232</vt:i4>
      </vt:variant>
      <vt:variant>
        <vt:i4>88</vt:i4>
      </vt:variant>
      <vt:variant>
        <vt:i4>0</vt:i4>
      </vt:variant>
      <vt:variant>
        <vt:i4>5</vt:i4>
      </vt:variant>
      <vt:variant>
        <vt:lpwstr/>
      </vt:variant>
      <vt:variant>
        <vt:lpwstr>_Toc25085871</vt:lpwstr>
      </vt:variant>
      <vt:variant>
        <vt:i4>1179696</vt:i4>
      </vt:variant>
      <vt:variant>
        <vt:i4>82</vt:i4>
      </vt:variant>
      <vt:variant>
        <vt:i4>0</vt:i4>
      </vt:variant>
      <vt:variant>
        <vt:i4>5</vt:i4>
      </vt:variant>
      <vt:variant>
        <vt:lpwstr/>
      </vt:variant>
      <vt:variant>
        <vt:lpwstr>_Toc25085870</vt:lpwstr>
      </vt:variant>
      <vt:variant>
        <vt:i4>1769521</vt:i4>
      </vt:variant>
      <vt:variant>
        <vt:i4>76</vt:i4>
      </vt:variant>
      <vt:variant>
        <vt:i4>0</vt:i4>
      </vt:variant>
      <vt:variant>
        <vt:i4>5</vt:i4>
      </vt:variant>
      <vt:variant>
        <vt:lpwstr/>
      </vt:variant>
      <vt:variant>
        <vt:lpwstr>_Toc25085869</vt:lpwstr>
      </vt:variant>
      <vt:variant>
        <vt:i4>1703985</vt:i4>
      </vt:variant>
      <vt:variant>
        <vt:i4>70</vt:i4>
      </vt:variant>
      <vt:variant>
        <vt:i4>0</vt:i4>
      </vt:variant>
      <vt:variant>
        <vt:i4>5</vt:i4>
      </vt:variant>
      <vt:variant>
        <vt:lpwstr/>
      </vt:variant>
      <vt:variant>
        <vt:lpwstr>_Toc25085868</vt:lpwstr>
      </vt:variant>
      <vt:variant>
        <vt:i4>1376305</vt:i4>
      </vt:variant>
      <vt:variant>
        <vt:i4>64</vt:i4>
      </vt:variant>
      <vt:variant>
        <vt:i4>0</vt:i4>
      </vt:variant>
      <vt:variant>
        <vt:i4>5</vt:i4>
      </vt:variant>
      <vt:variant>
        <vt:lpwstr/>
      </vt:variant>
      <vt:variant>
        <vt:lpwstr>_Toc25085867</vt:lpwstr>
      </vt:variant>
      <vt:variant>
        <vt:i4>1310769</vt:i4>
      </vt:variant>
      <vt:variant>
        <vt:i4>58</vt:i4>
      </vt:variant>
      <vt:variant>
        <vt:i4>0</vt:i4>
      </vt:variant>
      <vt:variant>
        <vt:i4>5</vt:i4>
      </vt:variant>
      <vt:variant>
        <vt:lpwstr/>
      </vt:variant>
      <vt:variant>
        <vt:lpwstr>_Toc25085866</vt:lpwstr>
      </vt:variant>
      <vt:variant>
        <vt:i4>1507377</vt:i4>
      </vt:variant>
      <vt:variant>
        <vt:i4>52</vt:i4>
      </vt:variant>
      <vt:variant>
        <vt:i4>0</vt:i4>
      </vt:variant>
      <vt:variant>
        <vt:i4>5</vt:i4>
      </vt:variant>
      <vt:variant>
        <vt:lpwstr/>
      </vt:variant>
      <vt:variant>
        <vt:lpwstr>_Toc25085865</vt:lpwstr>
      </vt:variant>
      <vt:variant>
        <vt:i4>1441841</vt:i4>
      </vt:variant>
      <vt:variant>
        <vt:i4>46</vt:i4>
      </vt:variant>
      <vt:variant>
        <vt:i4>0</vt:i4>
      </vt:variant>
      <vt:variant>
        <vt:i4>5</vt:i4>
      </vt:variant>
      <vt:variant>
        <vt:lpwstr/>
      </vt:variant>
      <vt:variant>
        <vt:lpwstr>_Toc25085864</vt:lpwstr>
      </vt:variant>
      <vt:variant>
        <vt:i4>1114161</vt:i4>
      </vt:variant>
      <vt:variant>
        <vt:i4>40</vt:i4>
      </vt:variant>
      <vt:variant>
        <vt:i4>0</vt:i4>
      </vt:variant>
      <vt:variant>
        <vt:i4>5</vt:i4>
      </vt:variant>
      <vt:variant>
        <vt:lpwstr/>
      </vt:variant>
      <vt:variant>
        <vt:lpwstr>_Toc25085863</vt:lpwstr>
      </vt:variant>
      <vt:variant>
        <vt:i4>1048625</vt:i4>
      </vt:variant>
      <vt:variant>
        <vt:i4>34</vt:i4>
      </vt:variant>
      <vt:variant>
        <vt:i4>0</vt:i4>
      </vt:variant>
      <vt:variant>
        <vt:i4>5</vt:i4>
      </vt:variant>
      <vt:variant>
        <vt:lpwstr/>
      </vt:variant>
      <vt:variant>
        <vt:lpwstr>_Toc25085862</vt:lpwstr>
      </vt:variant>
      <vt:variant>
        <vt:i4>1245233</vt:i4>
      </vt:variant>
      <vt:variant>
        <vt:i4>28</vt:i4>
      </vt:variant>
      <vt:variant>
        <vt:i4>0</vt:i4>
      </vt:variant>
      <vt:variant>
        <vt:i4>5</vt:i4>
      </vt:variant>
      <vt:variant>
        <vt:lpwstr/>
      </vt:variant>
      <vt:variant>
        <vt:lpwstr>_Toc25085861</vt:lpwstr>
      </vt:variant>
      <vt:variant>
        <vt:i4>1179697</vt:i4>
      </vt:variant>
      <vt:variant>
        <vt:i4>22</vt:i4>
      </vt:variant>
      <vt:variant>
        <vt:i4>0</vt:i4>
      </vt:variant>
      <vt:variant>
        <vt:i4>5</vt:i4>
      </vt:variant>
      <vt:variant>
        <vt:lpwstr/>
      </vt:variant>
      <vt:variant>
        <vt:lpwstr>_Toc25085860</vt:lpwstr>
      </vt:variant>
      <vt:variant>
        <vt:i4>1769522</vt:i4>
      </vt:variant>
      <vt:variant>
        <vt:i4>16</vt:i4>
      </vt:variant>
      <vt:variant>
        <vt:i4>0</vt:i4>
      </vt:variant>
      <vt:variant>
        <vt:i4>5</vt:i4>
      </vt:variant>
      <vt:variant>
        <vt:lpwstr/>
      </vt:variant>
      <vt:variant>
        <vt:lpwstr>_Toc25085859</vt:lpwstr>
      </vt:variant>
      <vt:variant>
        <vt:i4>1703986</vt:i4>
      </vt:variant>
      <vt:variant>
        <vt:i4>10</vt:i4>
      </vt:variant>
      <vt:variant>
        <vt:i4>0</vt:i4>
      </vt:variant>
      <vt:variant>
        <vt:i4>5</vt:i4>
      </vt:variant>
      <vt:variant>
        <vt:lpwstr/>
      </vt:variant>
      <vt:variant>
        <vt:lpwstr>_Toc25085858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FDY</dc:creator>
  <cp:keywords/>
  <cp:lastModifiedBy>张圣楠</cp:lastModifiedBy>
  <cp:revision>10</cp:revision>
  <cp:lastPrinted>2019-02-20T07:53:00Z</cp:lastPrinted>
  <dcterms:created xsi:type="dcterms:W3CDTF">2019-11-20T05:10:00Z</dcterms:created>
  <dcterms:modified xsi:type="dcterms:W3CDTF">2019-11-20T06:37:00Z</dcterms:modified>
</cp:coreProperties>
</file>