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FB" w:rsidRDefault="007E7ADB">
      <w:pPr>
        <w:jc w:val="center"/>
        <w:rPr>
          <w:b/>
          <w:sz w:val="32"/>
          <w:szCs w:val="32"/>
        </w:rPr>
      </w:pPr>
      <w:r>
        <w:rPr>
          <w:rFonts w:hint="eastAsia"/>
          <w:b/>
          <w:sz w:val="32"/>
          <w:szCs w:val="32"/>
        </w:rPr>
        <w:t xml:space="preserve"> </w:t>
      </w:r>
    </w:p>
    <w:p w:rsidR="00507AFB" w:rsidRDefault="00507AFB">
      <w:pPr>
        <w:jc w:val="center"/>
        <w:rPr>
          <w:b/>
          <w:sz w:val="32"/>
          <w:szCs w:val="32"/>
        </w:rPr>
      </w:pPr>
    </w:p>
    <w:p w:rsidR="00507AFB" w:rsidRDefault="00507AFB">
      <w:pPr>
        <w:jc w:val="center"/>
        <w:rPr>
          <w:b/>
          <w:bCs/>
          <w:spacing w:val="20"/>
          <w:sz w:val="44"/>
          <w:szCs w:val="44"/>
        </w:rPr>
      </w:pPr>
    </w:p>
    <w:p w:rsidR="00507AFB" w:rsidRDefault="007E7ADB">
      <w:pPr>
        <w:jc w:val="center"/>
        <w:rPr>
          <w:b/>
          <w:bCs/>
          <w:spacing w:val="20"/>
          <w:sz w:val="44"/>
          <w:szCs w:val="44"/>
        </w:rPr>
      </w:pPr>
      <w:r>
        <w:rPr>
          <w:noProof/>
        </w:rPr>
        <mc:AlternateContent>
          <mc:Choice Requires="wpg">
            <w:drawing>
              <wp:anchor distT="0" distB="0" distL="114300" distR="114300" simplePos="0" relativeHeight="251658240" behindDoc="0" locked="0" layoutInCell="1" allowOverlap="1">
                <wp:simplePos x="0" y="0"/>
                <wp:positionH relativeFrom="column">
                  <wp:posOffset>-301625</wp:posOffset>
                </wp:positionH>
                <wp:positionV relativeFrom="paragraph">
                  <wp:posOffset>348615</wp:posOffset>
                </wp:positionV>
                <wp:extent cx="5514340" cy="795020"/>
                <wp:effectExtent l="0" t="0" r="0" b="0"/>
                <wp:wrapNone/>
                <wp:docPr id="3" name="组合 3"/>
                <wp:cNvGraphicFramePr/>
                <a:graphic xmlns:a="http://schemas.openxmlformats.org/drawingml/2006/main">
                  <a:graphicData uri="http://schemas.microsoft.com/office/word/2010/wordprocessingGroup">
                    <wpg:wgp>
                      <wpg:cNvGrpSpPr/>
                      <wpg:grpSpPr>
                        <a:xfrm>
                          <a:off x="0" y="0"/>
                          <a:ext cx="5514340" cy="795020"/>
                          <a:chOff x="4284" y="2472"/>
                          <a:chExt cx="8684" cy="1252"/>
                        </a:xfrm>
                      </wpg:grpSpPr>
                      <wps:wsp>
                        <wps:cNvPr id="1" name="直接连接符 1"/>
                        <wps:cNvCnPr/>
                        <wps:spPr>
                          <a:xfrm>
                            <a:off x="4284" y="3724"/>
                            <a:ext cx="8684" cy="0"/>
                          </a:xfrm>
                          <a:prstGeom prst="line">
                            <a:avLst/>
                          </a:prstGeom>
                          <a:ln w="9525" cap="flat" cmpd="sng">
                            <a:solidFill>
                              <a:srgbClr val="000000"/>
                            </a:solidFill>
                            <a:prstDash val="solid"/>
                            <a:headEnd type="none" w="med" len="med"/>
                            <a:tailEnd type="none" w="med" len="med"/>
                          </a:ln>
                        </wps:spPr>
                        <wps:bodyPr/>
                      </wps:wsp>
                      <pic:pic xmlns:pic="http://schemas.openxmlformats.org/drawingml/2006/picture">
                        <pic:nvPicPr>
                          <pic:cNvPr id="2" name="图片 38"/>
                          <pic:cNvPicPr>
                            <a:picLocks noChangeAspect="1"/>
                          </pic:cNvPicPr>
                        </pic:nvPicPr>
                        <pic:blipFill>
                          <a:blip r:embed="rId8"/>
                          <a:stretch>
                            <a:fillRect/>
                          </a:stretch>
                        </pic:blipFill>
                        <pic:spPr>
                          <a:xfrm>
                            <a:off x="4546" y="2472"/>
                            <a:ext cx="1713" cy="1018"/>
                          </a:xfrm>
                          <a:prstGeom prst="rect">
                            <a:avLst/>
                          </a:prstGeom>
                          <a:noFill/>
                          <a:ln>
                            <a:noFill/>
                          </a:ln>
                        </pic:spPr>
                      </pic:pic>
                    </wpg:wgp>
                  </a:graphicData>
                </a:graphic>
              </wp:anchor>
            </w:drawing>
          </mc:Choice>
          <mc:Fallback xmlns:wpsCustomData="http://www.wps.cn/officeDocument/2013/wpsCustomData">
            <w:pict>
              <v:group id="_x0000_s1026" o:spid="_x0000_s1026" o:spt="203" style="position:absolute;left:0pt;margin-left:-23.75pt;margin-top:27.45pt;height:62.6pt;width:434.2pt;z-index:251658240;mso-width-relative:page;mso-height-relative:page;" coordorigin="4284,2472" coordsize="8684,1252" o:gfxdata="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">
                <o:lock v:ext="edit" aspectratio="f"/>
                <v:line id="_x0000_s1026" o:spid="_x0000_s1026" o:spt="20" style="position:absolute;left:4284;top:3724;height:0;width:8684;"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图片 38" o:spid="_x0000_s1026" o:spt="75" type="#_x0000_t75" style="position:absolute;left:4546;top:2472;height:1018;width:1713;" filled="f" o:preferrelative="t" stroked="f" coordsize="21600,21600" o:gfxdata="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3GGK8AAAA&#10;2gAAAA8AAAAAAAAAAQAgAAAAIgAAAGRycy9kb3ducmV2LnhtbFBLAQIUABQAAAAIAIdO4kAzLwWe&#10;OwAAADkAAAAQAAAAAAAAAAEAIAAAAAsBAABkcnMvc2hhcGV4bWwueG1sUEsFBgAAAAAGAAYAWwEA&#10;ALUDAAAAAA==&#10;">
                  <v:fill on="f" focussize="0,0"/>
                  <v:stroke on="f"/>
                  <v:imagedata r:id="rId9" o:title=""/>
                  <o:lock v:ext="edit" aspectratio="t"/>
                </v:shape>
              </v:group>
            </w:pict>
          </mc:Fallback>
        </mc:AlternateContent>
      </w:r>
    </w:p>
    <w:p w:rsidR="00507AFB" w:rsidRDefault="00507AFB">
      <w:pPr>
        <w:jc w:val="center"/>
        <w:rPr>
          <w:b/>
          <w:bCs/>
          <w:spacing w:val="20"/>
          <w:sz w:val="44"/>
          <w:szCs w:val="44"/>
        </w:rPr>
      </w:pPr>
    </w:p>
    <w:p w:rsidR="00507AFB" w:rsidRDefault="007E7ADB">
      <w:pPr>
        <w:jc w:val="center"/>
        <w:rPr>
          <w:b/>
          <w:bCs/>
          <w:spacing w:val="20"/>
          <w:sz w:val="44"/>
          <w:szCs w:val="44"/>
        </w:rPr>
      </w:pPr>
      <w:r>
        <w:rPr>
          <w:b/>
          <w:bCs/>
          <w:spacing w:val="20"/>
          <w:sz w:val="44"/>
          <w:szCs w:val="44"/>
        </w:rPr>
        <w:t xml:space="preserve">                      </w:t>
      </w:r>
      <w:r>
        <w:rPr>
          <w:b/>
          <w:bCs/>
          <w:spacing w:val="20"/>
          <w:sz w:val="32"/>
          <w:szCs w:val="32"/>
        </w:rPr>
        <w:t>CECS XXX:2019</w:t>
      </w:r>
    </w:p>
    <w:p w:rsidR="00507AFB" w:rsidRDefault="00507AFB">
      <w:pPr>
        <w:jc w:val="center"/>
        <w:rPr>
          <w:b/>
          <w:bCs/>
          <w:spacing w:val="20"/>
          <w:sz w:val="44"/>
          <w:szCs w:val="44"/>
        </w:rPr>
      </w:pPr>
    </w:p>
    <w:p w:rsidR="00507AFB" w:rsidRDefault="007E7ADB">
      <w:pPr>
        <w:jc w:val="center"/>
        <w:rPr>
          <w:b/>
          <w:bCs/>
          <w:spacing w:val="20"/>
          <w:sz w:val="44"/>
          <w:szCs w:val="44"/>
        </w:rPr>
      </w:pPr>
      <w:r>
        <w:rPr>
          <w:b/>
          <w:bCs/>
          <w:spacing w:val="20"/>
          <w:sz w:val="44"/>
          <w:szCs w:val="44"/>
        </w:rPr>
        <w:t>中国工程建设协会标准</w:t>
      </w:r>
    </w:p>
    <w:p w:rsidR="00507AFB" w:rsidRDefault="007E7ADB">
      <w:pPr>
        <w:spacing w:line="360" w:lineRule="auto"/>
        <w:jc w:val="center"/>
        <w:rPr>
          <w:rFonts w:eastAsia="黑体"/>
          <w:b/>
          <w:sz w:val="44"/>
          <w:szCs w:val="44"/>
        </w:rPr>
      </w:pPr>
      <w:r>
        <w:rPr>
          <w:rFonts w:eastAsia="黑体" w:hint="eastAsia"/>
          <w:b/>
          <w:sz w:val="44"/>
          <w:szCs w:val="44"/>
        </w:rPr>
        <w:t xml:space="preserve"> </w:t>
      </w:r>
      <w:r>
        <w:rPr>
          <w:rFonts w:eastAsia="黑体"/>
          <w:b/>
          <w:sz w:val="44"/>
          <w:szCs w:val="44"/>
        </w:rPr>
        <w:t xml:space="preserve">                           </w:t>
      </w:r>
    </w:p>
    <w:p w:rsidR="00507AFB" w:rsidRDefault="00507AFB">
      <w:pPr>
        <w:spacing w:line="360" w:lineRule="auto"/>
        <w:jc w:val="center"/>
        <w:rPr>
          <w:rFonts w:eastAsia="黑体"/>
          <w:b/>
          <w:sz w:val="44"/>
          <w:szCs w:val="44"/>
        </w:rPr>
      </w:pPr>
    </w:p>
    <w:p w:rsidR="00507AFB" w:rsidRDefault="00507AFB">
      <w:pPr>
        <w:spacing w:line="360" w:lineRule="auto"/>
        <w:jc w:val="center"/>
        <w:rPr>
          <w:rFonts w:eastAsia="黑体"/>
          <w:b/>
          <w:sz w:val="44"/>
          <w:szCs w:val="44"/>
        </w:rPr>
      </w:pPr>
    </w:p>
    <w:p w:rsidR="00507AFB" w:rsidRDefault="007E7ADB">
      <w:pPr>
        <w:pStyle w:val="1"/>
        <w:spacing w:line="360" w:lineRule="auto"/>
        <w:jc w:val="center"/>
        <w:rPr>
          <w:rFonts w:eastAsia="黑体"/>
        </w:rPr>
      </w:pPr>
      <w:bookmarkStart w:id="0" w:name="_Toc37173390"/>
      <w:bookmarkStart w:id="1" w:name="_Toc37174971"/>
      <w:bookmarkStart w:id="2" w:name="_Toc37187639"/>
      <w:bookmarkStart w:id="3" w:name="_Toc37188250"/>
      <w:bookmarkStart w:id="4" w:name="_Toc37188860"/>
      <w:bookmarkStart w:id="5" w:name="_Toc37188936"/>
      <w:r>
        <w:rPr>
          <w:rFonts w:eastAsia="黑体" w:hint="eastAsia"/>
        </w:rPr>
        <w:t>中文标题：</w:t>
      </w:r>
      <w:bookmarkEnd w:id="0"/>
      <w:bookmarkEnd w:id="1"/>
      <w:bookmarkEnd w:id="2"/>
      <w:bookmarkEnd w:id="3"/>
      <w:bookmarkEnd w:id="4"/>
      <w:bookmarkEnd w:id="5"/>
      <w:r>
        <w:rPr>
          <w:rFonts w:eastAsia="黑体" w:hint="eastAsia"/>
        </w:rPr>
        <w:t>建筑垃圾减量化规划标准</w:t>
      </w:r>
    </w:p>
    <w:p w:rsidR="00507AFB" w:rsidRDefault="007E7ADB">
      <w:pPr>
        <w:widowControl/>
        <w:jc w:val="center"/>
        <w:rPr>
          <w:b/>
          <w:spacing w:val="-4"/>
          <w:sz w:val="24"/>
        </w:rPr>
      </w:pPr>
      <w:r>
        <w:rPr>
          <w:rFonts w:hint="eastAsia"/>
          <w:b/>
          <w:spacing w:val="-4"/>
          <w:sz w:val="24"/>
        </w:rPr>
        <w:t>英文标题：</w:t>
      </w:r>
      <w:r>
        <w:rPr>
          <w:rFonts w:hint="eastAsia"/>
          <w:b/>
          <w:spacing w:val="-4"/>
          <w:sz w:val="24"/>
        </w:rPr>
        <w:t xml:space="preserve"> Planning Standard for reduction of construction waste</w:t>
      </w:r>
    </w:p>
    <w:p w:rsidR="00507AFB" w:rsidRDefault="00507AFB">
      <w:pPr>
        <w:jc w:val="center"/>
      </w:pPr>
    </w:p>
    <w:p w:rsidR="00507AFB" w:rsidRDefault="00507AFB">
      <w:pPr>
        <w:jc w:val="center"/>
      </w:pPr>
    </w:p>
    <w:p w:rsidR="00507AFB" w:rsidRDefault="007E7ADB">
      <w:pPr>
        <w:spacing w:line="360" w:lineRule="auto"/>
        <w:jc w:val="center"/>
        <w:rPr>
          <w:rFonts w:eastAsia="黑体"/>
          <w:bCs/>
          <w:sz w:val="44"/>
          <w:szCs w:val="44"/>
        </w:rPr>
      </w:pPr>
      <w:r>
        <w:rPr>
          <w:rFonts w:eastAsia="黑体"/>
          <w:bCs/>
          <w:sz w:val="30"/>
          <w:szCs w:val="30"/>
        </w:rPr>
        <w:t>（征求意见稿）</w:t>
      </w:r>
    </w:p>
    <w:p w:rsidR="00507AFB" w:rsidRDefault="00507AFB">
      <w:pPr>
        <w:widowControl/>
        <w:jc w:val="center"/>
        <w:rPr>
          <w:sz w:val="32"/>
        </w:rPr>
      </w:pPr>
    </w:p>
    <w:p w:rsidR="00507AFB" w:rsidRDefault="00507AFB">
      <w:pPr>
        <w:widowControl/>
        <w:jc w:val="center"/>
        <w:rPr>
          <w:sz w:val="32"/>
        </w:rPr>
      </w:pPr>
    </w:p>
    <w:p w:rsidR="00507AFB" w:rsidRDefault="00507AFB">
      <w:pPr>
        <w:widowControl/>
        <w:jc w:val="center"/>
        <w:rPr>
          <w:sz w:val="32"/>
        </w:rPr>
      </w:pPr>
    </w:p>
    <w:p w:rsidR="00507AFB" w:rsidRDefault="007E7ADB">
      <w:pPr>
        <w:adjustRightInd w:val="0"/>
        <w:snapToGrid w:val="0"/>
        <w:spacing w:before="640" w:after="560" w:line="400" w:lineRule="exact"/>
        <w:jc w:val="center"/>
        <w:rPr>
          <w:rFonts w:ascii="黑体" w:eastAsia="黑体" w:hAnsi="黑体"/>
          <w:sz w:val="32"/>
          <w:szCs w:val="32"/>
        </w:rPr>
      </w:pPr>
      <w:r>
        <w:rPr>
          <w:sz w:val="32"/>
        </w:rPr>
        <w:br w:type="page"/>
      </w:r>
      <w:r>
        <w:rPr>
          <w:rFonts w:ascii="黑体" w:eastAsia="黑体" w:hAnsi="黑体" w:hint="eastAsia"/>
          <w:sz w:val="32"/>
          <w:szCs w:val="32"/>
        </w:rPr>
        <w:lastRenderedPageBreak/>
        <w:t>公</w:t>
      </w:r>
      <w:r>
        <w:rPr>
          <w:rFonts w:ascii="黑体" w:eastAsia="黑体" w:hAnsi="黑体" w:hint="eastAsia"/>
          <w:sz w:val="32"/>
          <w:szCs w:val="32"/>
        </w:rPr>
        <w:t xml:space="preserve">  </w:t>
      </w:r>
      <w:r>
        <w:rPr>
          <w:rFonts w:ascii="黑体" w:eastAsia="黑体" w:hAnsi="黑体" w:hint="eastAsia"/>
          <w:sz w:val="32"/>
          <w:szCs w:val="32"/>
        </w:rPr>
        <w:t>告</w:t>
      </w:r>
    </w:p>
    <w:p w:rsidR="00507AFB" w:rsidRDefault="007E7ADB">
      <w:pPr>
        <w:rPr>
          <w:sz w:val="32"/>
        </w:rPr>
      </w:pPr>
      <w:r>
        <w:rPr>
          <w:sz w:val="32"/>
        </w:rPr>
        <w:br w:type="page"/>
      </w:r>
    </w:p>
    <w:p w:rsidR="00507AFB" w:rsidRDefault="007E7ADB">
      <w:pPr>
        <w:spacing w:line="360" w:lineRule="auto"/>
        <w:jc w:val="center"/>
        <w:rPr>
          <w:sz w:val="28"/>
        </w:rPr>
      </w:pPr>
      <w:r>
        <w:rPr>
          <w:rFonts w:hint="eastAsia"/>
          <w:sz w:val="28"/>
        </w:rPr>
        <w:lastRenderedPageBreak/>
        <w:t>前</w:t>
      </w:r>
      <w:r>
        <w:rPr>
          <w:sz w:val="28"/>
        </w:rPr>
        <w:t xml:space="preserve"> </w:t>
      </w:r>
      <w:r>
        <w:rPr>
          <w:rFonts w:hint="eastAsia"/>
          <w:sz w:val="28"/>
        </w:rPr>
        <w:t>言</w:t>
      </w:r>
    </w:p>
    <w:p w:rsidR="00507AFB" w:rsidRDefault="007E7ADB">
      <w:pPr>
        <w:spacing w:line="360" w:lineRule="auto"/>
        <w:ind w:firstLineChars="200" w:firstLine="420"/>
        <w:rPr>
          <w:szCs w:val="21"/>
        </w:rPr>
      </w:pPr>
      <w:r>
        <w:rPr>
          <w:rFonts w:hint="eastAsia"/>
          <w:szCs w:val="21"/>
        </w:rPr>
        <w:t>为了加快推进建筑减量化工作进程，从更加宏观的角度考虑建筑垃圾在减量过程中产生的经济效益、社会效益和生态效益，实现城市的可持续发展，根据中国工程建设标准化协会《</w:t>
      </w:r>
      <w:r>
        <w:rPr>
          <w:rFonts w:hint="eastAsia"/>
          <w:szCs w:val="21"/>
        </w:rPr>
        <w:t>2018</w:t>
      </w:r>
      <w:r>
        <w:rPr>
          <w:rFonts w:hint="eastAsia"/>
          <w:szCs w:val="21"/>
        </w:rPr>
        <w:t>年第一批协会标准制订、修订计划》的要求，标准编制组经调查研究，认真总结实践经验，并在广泛征求意见的基础上，修订了本标准。</w:t>
      </w:r>
    </w:p>
    <w:p w:rsidR="00507AFB" w:rsidRDefault="007E7ADB">
      <w:pPr>
        <w:spacing w:line="360" w:lineRule="auto"/>
        <w:ind w:firstLineChars="200" w:firstLine="420"/>
        <w:rPr>
          <w:szCs w:val="21"/>
        </w:rPr>
      </w:pPr>
      <w:r>
        <w:rPr>
          <w:rFonts w:hint="eastAsia"/>
          <w:szCs w:val="21"/>
        </w:rPr>
        <w:t>本标准主要技术内容是：</w:t>
      </w:r>
      <w:r>
        <w:rPr>
          <w:szCs w:val="21"/>
        </w:rPr>
        <w:t xml:space="preserve">1  </w:t>
      </w:r>
      <w:r>
        <w:rPr>
          <w:rFonts w:hint="eastAsia"/>
          <w:szCs w:val="21"/>
        </w:rPr>
        <w:t>总则、</w:t>
      </w:r>
      <w:r>
        <w:rPr>
          <w:szCs w:val="21"/>
        </w:rPr>
        <w:t xml:space="preserve">2  </w:t>
      </w:r>
      <w:r>
        <w:rPr>
          <w:rFonts w:hint="eastAsia"/>
          <w:szCs w:val="21"/>
        </w:rPr>
        <w:t>术语和符号、</w:t>
      </w:r>
      <w:r>
        <w:rPr>
          <w:szCs w:val="21"/>
        </w:rPr>
        <w:t xml:space="preserve">3  </w:t>
      </w:r>
      <w:r>
        <w:rPr>
          <w:rFonts w:hint="eastAsia"/>
          <w:szCs w:val="21"/>
        </w:rPr>
        <w:t>基本规定、</w:t>
      </w:r>
      <w:r>
        <w:rPr>
          <w:szCs w:val="21"/>
        </w:rPr>
        <w:t xml:space="preserve">4  </w:t>
      </w:r>
      <w:r>
        <w:rPr>
          <w:rFonts w:hint="eastAsia"/>
          <w:szCs w:val="21"/>
        </w:rPr>
        <w:t>场地及总体布局、</w:t>
      </w:r>
      <w:r>
        <w:rPr>
          <w:szCs w:val="21"/>
        </w:rPr>
        <w:t xml:space="preserve">5  </w:t>
      </w:r>
      <w:r>
        <w:rPr>
          <w:rFonts w:hint="eastAsia"/>
          <w:szCs w:val="21"/>
        </w:rPr>
        <w:t>设施建设规模及分析、</w:t>
      </w:r>
      <w:r>
        <w:rPr>
          <w:szCs w:val="21"/>
        </w:rPr>
        <w:t xml:space="preserve">6  </w:t>
      </w:r>
      <w:r>
        <w:rPr>
          <w:rFonts w:hint="eastAsia"/>
          <w:szCs w:val="21"/>
        </w:rPr>
        <w:t>设施建设选址及布局、</w:t>
      </w:r>
      <w:r>
        <w:rPr>
          <w:szCs w:val="21"/>
        </w:rPr>
        <w:t xml:space="preserve">7  </w:t>
      </w:r>
      <w:r>
        <w:rPr>
          <w:rFonts w:hint="eastAsia"/>
          <w:szCs w:val="21"/>
        </w:rPr>
        <w:t>黄线管控导则、</w:t>
      </w:r>
      <w:r>
        <w:rPr>
          <w:szCs w:val="21"/>
        </w:rPr>
        <w:t xml:space="preserve">8  </w:t>
      </w:r>
      <w:r>
        <w:rPr>
          <w:rFonts w:hint="eastAsia"/>
          <w:szCs w:val="21"/>
        </w:rPr>
        <w:t>附则。</w:t>
      </w:r>
    </w:p>
    <w:p w:rsidR="00507AFB" w:rsidRDefault="007E7ADB">
      <w:pPr>
        <w:spacing w:line="360" w:lineRule="auto"/>
        <w:ind w:firstLineChars="200" w:firstLine="420"/>
        <w:rPr>
          <w:szCs w:val="21"/>
        </w:rPr>
      </w:pPr>
      <w:r>
        <w:rPr>
          <w:rFonts w:hint="eastAsia"/>
          <w:szCs w:val="21"/>
        </w:rPr>
        <w:t>本规程由中国工程建设标准化协会建筑产业化分会归口管理，由主编单位负责具体技术内容的解释。执行过程中如有意见和建议，请反馈给北京建筑大学（地址：北京市西城区展览馆路</w:t>
      </w:r>
      <w:r>
        <w:rPr>
          <w:rFonts w:hint="eastAsia"/>
          <w:szCs w:val="21"/>
        </w:rPr>
        <w:t>1</w:t>
      </w:r>
      <w:r>
        <w:rPr>
          <w:rFonts w:hint="eastAsia"/>
          <w:szCs w:val="21"/>
        </w:rPr>
        <w:t>号，邮编，</w:t>
      </w:r>
      <w:r>
        <w:rPr>
          <w:rFonts w:hint="eastAsia"/>
          <w:szCs w:val="21"/>
        </w:rPr>
        <w:t>100044</w:t>
      </w:r>
      <w:r>
        <w:rPr>
          <w:rFonts w:hint="eastAsia"/>
          <w:szCs w:val="21"/>
        </w:rPr>
        <w:t>邮箱：</w:t>
      </w:r>
      <w:r>
        <w:rPr>
          <w:rFonts w:hint="eastAsia"/>
          <w:szCs w:val="21"/>
        </w:rPr>
        <w:t>752123536@qq.com</w:t>
      </w:r>
      <w:r>
        <w:rPr>
          <w:rFonts w:hint="eastAsia"/>
          <w:szCs w:val="21"/>
        </w:rPr>
        <w:t>）。</w:t>
      </w:r>
    </w:p>
    <w:p w:rsidR="00507AFB" w:rsidRDefault="007E7ADB">
      <w:pPr>
        <w:spacing w:line="360" w:lineRule="auto"/>
        <w:ind w:firstLineChars="200" w:firstLine="420"/>
        <w:rPr>
          <w:szCs w:val="21"/>
        </w:rPr>
      </w:pPr>
      <w:r>
        <w:rPr>
          <w:rFonts w:hint="eastAsia"/>
          <w:szCs w:val="21"/>
        </w:rPr>
        <w:t>本规范主编单位：北京建筑大学</w:t>
      </w:r>
    </w:p>
    <w:p w:rsidR="00507AFB" w:rsidRDefault="007E7ADB">
      <w:pPr>
        <w:spacing w:line="360" w:lineRule="auto"/>
        <w:ind w:firstLineChars="200" w:firstLine="420"/>
        <w:rPr>
          <w:szCs w:val="21"/>
        </w:rPr>
      </w:pPr>
      <w:r>
        <w:rPr>
          <w:rFonts w:hint="eastAsia"/>
          <w:szCs w:val="21"/>
        </w:rPr>
        <w:t>本规范参编单位：</w:t>
      </w:r>
      <w:r>
        <w:rPr>
          <w:szCs w:val="21"/>
        </w:rPr>
        <w:t xml:space="preserve"> </w:t>
      </w:r>
      <w:r>
        <w:rPr>
          <w:rFonts w:hint="eastAsia"/>
          <w:szCs w:val="21"/>
        </w:rPr>
        <w:t>中国建筑发展有限公司</w:t>
      </w:r>
      <w:r>
        <w:rPr>
          <w:rFonts w:hint="eastAsia"/>
          <w:szCs w:val="21"/>
        </w:rPr>
        <w:t xml:space="preserve"> </w:t>
      </w:r>
      <w:r>
        <w:rPr>
          <w:szCs w:val="21"/>
        </w:rPr>
        <w:t xml:space="preserve">    </w:t>
      </w:r>
      <w:r>
        <w:rPr>
          <w:rFonts w:hint="eastAsia"/>
          <w:szCs w:val="21"/>
        </w:rPr>
        <w:t>中国建筑设计院有限公司</w:t>
      </w:r>
      <w:r>
        <w:rPr>
          <w:rFonts w:hint="eastAsia"/>
          <w:szCs w:val="21"/>
        </w:rPr>
        <w:t xml:space="preserve"> </w:t>
      </w:r>
    </w:p>
    <w:p w:rsidR="00507AFB" w:rsidRDefault="007E7ADB">
      <w:pPr>
        <w:spacing w:line="360" w:lineRule="auto"/>
        <w:ind w:firstLineChars="1050" w:firstLine="2205"/>
        <w:rPr>
          <w:szCs w:val="21"/>
        </w:rPr>
      </w:pPr>
      <w:r>
        <w:rPr>
          <w:rFonts w:hint="eastAsia"/>
          <w:szCs w:val="21"/>
        </w:rPr>
        <w:t>北京工业大学</w:t>
      </w:r>
      <w:r>
        <w:rPr>
          <w:rFonts w:hint="eastAsia"/>
          <w:szCs w:val="21"/>
        </w:rPr>
        <w:t xml:space="preserve"> </w:t>
      </w:r>
      <w:r>
        <w:rPr>
          <w:szCs w:val="21"/>
        </w:rPr>
        <w:t xml:space="preserve">            </w:t>
      </w:r>
      <w:r>
        <w:rPr>
          <w:rFonts w:hint="eastAsia"/>
          <w:szCs w:val="21"/>
        </w:rPr>
        <w:t>中国城市规划设计研究院</w:t>
      </w:r>
    </w:p>
    <w:p w:rsidR="00507AFB" w:rsidRDefault="007E7ADB">
      <w:pPr>
        <w:spacing w:line="360" w:lineRule="auto"/>
        <w:ind w:firstLineChars="1050" w:firstLine="2205"/>
        <w:rPr>
          <w:szCs w:val="21"/>
        </w:rPr>
      </w:pPr>
      <w:r>
        <w:rPr>
          <w:rFonts w:hint="eastAsia"/>
          <w:szCs w:val="21"/>
        </w:rPr>
        <w:t>北京中建柏利技术发展有限公司</w:t>
      </w:r>
    </w:p>
    <w:p w:rsidR="00507AFB" w:rsidRDefault="007E7ADB">
      <w:pPr>
        <w:spacing w:line="360" w:lineRule="auto"/>
        <w:ind w:firstLineChars="200" w:firstLine="420"/>
        <w:rPr>
          <w:szCs w:val="21"/>
        </w:rPr>
      </w:pPr>
      <w:r>
        <w:rPr>
          <w:rFonts w:hint="eastAsia"/>
          <w:szCs w:val="21"/>
        </w:rPr>
        <w:t>本标准主要起草人员：</w:t>
      </w:r>
      <w:r>
        <w:rPr>
          <w:szCs w:val="21"/>
        </w:rPr>
        <w:t xml:space="preserve"> </w:t>
      </w:r>
    </w:p>
    <w:p w:rsidR="00507AFB" w:rsidRDefault="007E7ADB">
      <w:pPr>
        <w:spacing w:line="360" w:lineRule="auto"/>
        <w:ind w:firstLineChars="200" w:firstLine="420"/>
        <w:rPr>
          <w:szCs w:val="21"/>
        </w:rPr>
      </w:pPr>
      <w:r>
        <w:rPr>
          <w:rFonts w:hint="eastAsia"/>
          <w:szCs w:val="21"/>
        </w:rPr>
        <w:t>本标准主要审查人员</w:t>
      </w:r>
      <w:r>
        <w:rPr>
          <w:rFonts w:hint="eastAsia"/>
          <w:kern w:val="0"/>
          <w:sz w:val="28"/>
        </w:rPr>
        <w:t>：</w:t>
      </w:r>
    </w:p>
    <w:p w:rsidR="00507AFB" w:rsidRDefault="007E7ADB">
      <w:pPr>
        <w:spacing w:line="360" w:lineRule="auto"/>
      </w:pPr>
      <w:r>
        <w:br w:type="page"/>
      </w:r>
    </w:p>
    <w:sdt>
      <w:sdtPr>
        <w:rPr>
          <w:rFonts w:asciiTheme="minorHAnsi" w:eastAsiaTheme="minorEastAsia" w:hAnsiTheme="minorHAnsi" w:cstheme="minorBidi"/>
          <w:b/>
          <w:color w:val="auto"/>
          <w:kern w:val="2"/>
          <w:sz w:val="21"/>
          <w:szCs w:val="22"/>
          <w:lang w:val="zh-CN"/>
        </w:rPr>
        <w:id w:val="-1479522468"/>
        <w:docPartObj>
          <w:docPartGallery w:val="Table of Contents"/>
          <w:docPartUnique/>
        </w:docPartObj>
      </w:sdtPr>
      <w:sdtEndPr>
        <w:rPr>
          <w:bCs/>
        </w:rPr>
      </w:sdtEndPr>
      <w:sdtContent>
        <w:p w:rsidR="00507AFB" w:rsidRDefault="007E7ADB">
          <w:pPr>
            <w:pStyle w:val="TOC1"/>
            <w:jc w:val="center"/>
          </w:pPr>
          <w:r>
            <w:rPr>
              <w:color w:val="auto"/>
              <w:lang w:val="zh-CN"/>
            </w:rPr>
            <w:t>目录</w:t>
          </w:r>
          <w:r>
            <w:fldChar w:fldCharType="begin"/>
          </w:r>
          <w:r>
            <w:instrText xml:space="preserve"> TOC \o "1-3" \h</w:instrText>
          </w:r>
          <w:r>
            <w:instrText xml:space="preserve"> \z \u </w:instrText>
          </w:r>
          <w:r>
            <w:fldChar w:fldCharType="separate"/>
          </w:r>
        </w:p>
        <w:p w:rsidR="00507AFB" w:rsidRDefault="007E7ADB">
          <w:pPr>
            <w:pStyle w:val="21"/>
            <w:rPr>
              <w:b w:val="0"/>
            </w:rPr>
          </w:pPr>
          <w:hyperlink w:anchor="_Toc37188937" w:history="1">
            <w:r>
              <w:rPr>
                <w:rStyle w:val="ad"/>
                <w:rFonts w:asciiTheme="minorEastAsia" w:hAnsiTheme="minorEastAsia"/>
              </w:rPr>
              <w:t xml:space="preserve">1  </w:t>
            </w:r>
            <w:r>
              <w:rPr>
                <w:rStyle w:val="ad"/>
                <w:rFonts w:asciiTheme="minorEastAsia" w:hAnsiTheme="minorEastAsia"/>
              </w:rPr>
              <w:t>总</w:t>
            </w:r>
            <w:r>
              <w:rPr>
                <w:rStyle w:val="ad"/>
                <w:rFonts w:asciiTheme="minorEastAsia" w:hAnsiTheme="minorEastAsia"/>
              </w:rPr>
              <w:t xml:space="preserve">   </w:t>
            </w:r>
            <w:r>
              <w:rPr>
                <w:rStyle w:val="ad"/>
                <w:rFonts w:asciiTheme="minorEastAsia" w:hAnsiTheme="minorEastAsia"/>
              </w:rPr>
              <w:t>则</w:t>
            </w:r>
            <w:r>
              <w:tab/>
            </w:r>
            <w:r>
              <w:fldChar w:fldCharType="begin"/>
            </w:r>
            <w:r>
              <w:instrText xml:space="preserve"> PAGEREF _Toc37188937 \h </w:instrText>
            </w:r>
            <w:r>
              <w:fldChar w:fldCharType="separate"/>
            </w:r>
            <w:r>
              <w:t>5</w:t>
            </w:r>
            <w:r>
              <w:fldChar w:fldCharType="end"/>
            </w:r>
          </w:hyperlink>
        </w:p>
        <w:p w:rsidR="00507AFB" w:rsidRDefault="007E7ADB">
          <w:pPr>
            <w:pStyle w:val="21"/>
            <w:rPr>
              <w:b w:val="0"/>
            </w:rPr>
          </w:pPr>
          <w:hyperlink w:anchor="_Toc37188938" w:history="1">
            <w:r>
              <w:rPr>
                <w:rStyle w:val="ad"/>
                <w:rFonts w:asciiTheme="minorEastAsia" w:hAnsiTheme="minorEastAsia"/>
              </w:rPr>
              <w:t xml:space="preserve">2  </w:t>
            </w:r>
            <w:r>
              <w:rPr>
                <w:rStyle w:val="ad"/>
                <w:rFonts w:asciiTheme="minorEastAsia" w:hAnsiTheme="minorEastAsia"/>
              </w:rPr>
              <w:t>术</w:t>
            </w:r>
            <w:r>
              <w:rPr>
                <w:rStyle w:val="ad"/>
                <w:rFonts w:asciiTheme="minorEastAsia" w:hAnsiTheme="minorEastAsia"/>
              </w:rPr>
              <w:t xml:space="preserve">  </w:t>
            </w:r>
            <w:r>
              <w:rPr>
                <w:rStyle w:val="ad"/>
                <w:rFonts w:asciiTheme="minorEastAsia" w:hAnsiTheme="minorEastAsia"/>
              </w:rPr>
              <w:t>语</w:t>
            </w:r>
            <w:r>
              <w:tab/>
            </w:r>
            <w:r>
              <w:fldChar w:fldCharType="begin"/>
            </w:r>
            <w:r>
              <w:instrText xml:space="preserve"> PAGEREF _Toc37188938 \h </w:instrText>
            </w:r>
            <w:r>
              <w:fldChar w:fldCharType="separate"/>
            </w:r>
            <w:r>
              <w:t>6</w:t>
            </w:r>
            <w:r>
              <w:fldChar w:fldCharType="end"/>
            </w:r>
          </w:hyperlink>
        </w:p>
        <w:p w:rsidR="00507AFB" w:rsidRDefault="007E7ADB">
          <w:pPr>
            <w:pStyle w:val="21"/>
            <w:rPr>
              <w:b w:val="0"/>
            </w:rPr>
          </w:pPr>
          <w:hyperlink w:anchor="_Toc37188939" w:history="1">
            <w:r>
              <w:rPr>
                <w:rStyle w:val="ad"/>
                <w:rFonts w:asciiTheme="minorEastAsia" w:hAnsiTheme="minorEastAsia"/>
              </w:rPr>
              <w:t xml:space="preserve">3  </w:t>
            </w:r>
            <w:r>
              <w:rPr>
                <w:rStyle w:val="ad"/>
                <w:rFonts w:asciiTheme="minorEastAsia" w:hAnsiTheme="minorEastAsia"/>
              </w:rPr>
              <w:t>基</w:t>
            </w:r>
            <w:r>
              <w:rPr>
                <w:rStyle w:val="ad"/>
                <w:rFonts w:asciiTheme="minorEastAsia" w:hAnsiTheme="minorEastAsia"/>
              </w:rPr>
              <w:t xml:space="preserve">  </w:t>
            </w:r>
            <w:r>
              <w:rPr>
                <w:rStyle w:val="ad"/>
                <w:rFonts w:asciiTheme="minorEastAsia" w:hAnsiTheme="minorEastAsia"/>
              </w:rPr>
              <w:t>本</w:t>
            </w:r>
            <w:r>
              <w:rPr>
                <w:rStyle w:val="ad"/>
                <w:rFonts w:asciiTheme="minorEastAsia" w:hAnsiTheme="minorEastAsia"/>
              </w:rPr>
              <w:t xml:space="preserve">  </w:t>
            </w:r>
            <w:r>
              <w:rPr>
                <w:rStyle w:val="ad"/>
                <w:rFonts w:asciiTheme="minorEastAsia" w:hAnsiTheme="minorEastAsia"/>
              </w:rPr>
              <w:t>规</w:t>
            </w:r>
            <w:r>
              <w:rPr>
                <w:rStyle w:val="ad"/>
                <w:rFonts w:asciiTheme="minorEastAsia" w:hAnsiTheme="minorEastAsia"/>
              </w:rPr>
              <w:t xml:space="preserve">  </w:t>
            </w:r>
            <w:r>
              <w:rPr>
                <w:rStyle w:val="ad"/>
                <w:rFonts w:asciiTheme="minorEastAsia" w:hAnsiTheme="minorEastAsia"/>
              </w:rPr>
              <w:t>定</w:t>
            </w:r>
            <w:r>
              <w:tab/>
            </w:r>
            <w:r>
              <w:fldChar w:fldCharType="begin"/>
            </w:r>
            <w:r>
              <w:instrText xml:space="preserve"> PAGEREF _Toc37188939 \h </w:instrText>
            </w:r>
            <w:r>
              <w:fldChar w:fldCharType="separate"/>
            </w:r>
            <w:r>
              <w:t>7</w:t>
            </w:r>
            <w:r>
              <w:fldChar w:fldCharType="end"/>
            </w:r>
          </w:hyperlink>
        </w:p>
        <w:p w:rsidR="00507AFB" w:rsidRDefault="007E7ADB">
          <w:pPr>
            <w:pStyle w:val="21"/>
            <w:rPr>
              <w:b w:val="0"/>
            </w:rPr>
          </w:pPr>
          <w:hyperlink w:anchor="_Toc37188940" w:history="1">
            <w:r>
              <w:rPr>
                <w:rStyle w:val="ad"/>
                <w:rFonts w:asciiTheme="minorEastAsia" w:hAnsiTheme="minorEastAsia"/>
              </w:rPr>
              <w:t xml:space="preserve">4  </w:t>
            </w:r>
            <w:r>
              <w:rPr>
                <w:rStyle w:val="ad"/>
                <w:rFonts w:asciiTheme="minorEastAsia" w:hAnsiTheme="minorEastAsia"/>
              </w:rPr>
              <w:t>场</w:t>
            </w:r>
            <w:r>
              <w:rPr>
                <w:rStyle w:val="ad"/>
                <w:rFonts w:asciiTheme="minorEastAsia" w:hAnsiTheme="minorEastAsia"/>
              </w:rPr>
              <w:t xml:space="preserve">  </w:t>
            </w:r>
            <w:r>
              <w:rPr>
                <w:rStyle w:val="ad"/>
                <w:rFonts w:asciiTheme="minorEastAsia" w:hAnsiTheme="minorEastAsia"/>
              </w:rPr>
              <w:t>地</w:t>
            </w:r>
            <w:r>
              <w:rPr>
                <w:rStyle w:val="ad"/>
                <w:rFonts w:asciiTheme="minorEastAsia" w:hAnsiTheme="minorEastAsia"/>
              </w:rPr>
              <w:t xml:space="preserve">  </w:t>
            </w:r>
            <w:r>
              <w:rPr>
                <w:rStyle w:val="ad"/>
                <w:rFonts w:asciiTheme="minorEastAsia" w:hAnsiTheme="minorEastAsia"/>
              </w:rPr>
              <w:t>及</w:t>
            </w:r>
            <w:r>
              <w:rPr>
                <w:rStyle w:val="ad"/>
                <w:rFonts w:asciiTheme="minorEastAsia" w:hAnsiTheme="minorEastAsia"/>
              </w:rPr>
              <w:t xml:space="preserve">  </w:t>
            </w:r>
            <w:r>
              <w:rPr>
                <w:rStyle w:val="ad"/>
                <w:rFonts w:asciiTheme="minorEastAsia" w:hAnsiTheme="minorEastAsia"/>
              </w:rPr>
              <w:t>总</w:t>
            </w:r>
            <w:r>
              <w:rPr>
                <w:rStyle w:val="ad"/>
                <w:rFonts w:asciiTheme="minorEastAsia" w:hAnsiTheme="minorEastAsia"/>
              </w:rPr>
              <w:t xml:space="preserve">  </w:t>
            </w:r>
            <w:r>
              <w:rPr>
                <w:rStyle w:val="ad"/>
                <w:rFonts w:asciiTheme="minorEastAsia" w:hAnsiTheme="minorEastAsia"/>
              </w:rPr>
              <w:t>体</w:t>
            </w:r>
            <w:r>
              <w:rPr>
                <w:rStyle w:val="ad"/>
                <w:rFonts w:asciiTheme="minorEastAsia" w:hAnsiTheme="minorEastAsia"/>
              </w:rPr>
              <w:t xml:space="preserve">  </w:t>
            </w:r>
            <w:r>
              <w:rPr>
                <w:rStyle w:val="ad"/>
                <w:rFonts w:asciiTheme="minorEastAsia" w:hAnsiTheme="minorEastAsia"/>
              </w:rPr>
              <w:t>布</w:t>
            </w:r>
            <w:r>
              <w:rPr>
                <w:rStyle w:val="ad"/>
                <w:rFonts w:asciiTheme="minorEastAsia" w:hAnsiTheme="minorEastAsia"/>
              </w:rPr>
              <w:t xml:space="preserve">  </w:t>
            </w:r>
            <w:r>
              <w:rPr>
                <w:rStyle w:val="ad"/>
                <w:rFonts w:asciiTheme="minorEastAsia" w:hAnsiTheme="minorEastAsia"/>
              </w:rPr>
              <w:t>局</w:t>
            </w:r>
            <w:r>
              <w:tab/>
            </w:r>
            <w:r>
              <w:fldChar w:fldCharType="begin"/>
            </w:r>
            <w:r>
              <w:instrText xml:space="preserve"> PAGEREF _Toc37188940 \h </w:instrText>
            </w:r>
            <w:r>
              <w:fldChar w:fldCharType="separate"/>
            </w:r>
            <w:r>
              <w:t>8</w:t>
            </w:r>
            <w:r>
              <w:fldChar w:fldCharType="end"/>
            </w:r>
          </w:hyperlink>
        </w:p>
        <w:p w:rsidR="00507AFB" w:rsidRDefault="007E7ADB">
          <w:pPr>
            <w:pStyle w:val="21"/>
            <w:rPr>
              <w:b w:val="0"/>
            </w:rPr>
          </w:pPr>
          <w:hyperlink w:anchor="_Toc37188941" w:history="1">
            <w:r>
              <w:rPr>
                <w:rStyle w:val="ad"/>
                <w:rFonts w:asciiTheme="minorEastAsia" w:hAnsiTheme="minorEastAsia"/>
              </w:rPr>
              <w:t xml:space="preserve">5  </w:t>
            </w:r>
            <w:r>
              <w:rPr>
                <w:rStyle w:val="ad"/>
                <w:rFonts w:asciiTheme="minorEastAsia" w:hAnsiTheme="minorEastAsia"/>
              </w:rPr>
              <w:t>设</w:t>
            </w:r>
            <w:r>
              <w:rPr>
                <w:rStyle w:val="ad"/>
                <w:rFonts w:asciiTheme="minorEastAsia" w:hAnsiTheme="minorEastAsia"/>
              </w:rPr>
              <w:t xml:space="preserve">  </w:t>
            </w:r>
            <w:r>
              <w:rPr>
                <w:rStyle w:val="ad"/>
                <w:rFonts w:asciiTheme="minorEastAsia" w:hAnsiTheme="minorEastAsia"/>
              </w:rPr>
              <w:t>施</w:t>
            </w:r>
            <w:r>
              <w:rPr>
                <w:rStyle w:val="ad"/>
                <w:rFonts w:asciiTheme="minorEastAsia" w:hAnsiTheme="minorEastAsia"/>
              </w:rPr>
              <w:t xml:space="preserve">  </w:t>
            </w:r>
            <w:r>
              <w:rPr>
                <w:rStyle w:val="ad"/>
                <w:rFonts w:asciiTheme="minorEastAsia" w:hAnsiTheme="minorEastAsia"/>
              </w:rPr>
              <w:t>建</w:t>
            </w:r>
            <w:r>
              <w:rPr>
                <w:rStyle w:val="ad"/>
                <w:rFonts w:asciiTheme="minorEastAsia" w:hAnsiTheme="minorEastAsia"/>
              </w:rPr>
              <w:t xml:space="preserve">  </w:t>
            </w:r>
            <w:r>
              <w:rPr>
                <w:rStyle w:val="ad"/>
                <w:rFonts w:asciiTheme="minorEastAsia" w:hAnsiTheme="minorEastAsia"/>
              </w:rPr>
              <w:t>设</w:t>
            </w:r>
            <w:r>
              <w:rPr>
                <w:rStyle w:val="ad"/>
                <w:rFonts w:asciiTheme="minorEastAsia" w:hAnsiTheme="minorEastAsia"/>
              </w:rPr>
              <w:t xml:space="preserve">  </w:t>
            </w:r>
            <w:r>
              <w:rPr>
                <w:rStyle w:val="ad"/>
                <w:rFonts w:asciiTheme="minorEastAsia" w:hAnsiTheme="minorEastAsia"/>
              </w:rPr>
              <w:t>规</w:t>
            </w:r>
            <w:r>
              <w:rPr>
                <w:rStyle w:val="ad"/>
                <w:rFonts w:asciiTheme="minorEastAsia" w:hAnsiTheme="minorEastAsia"/>
              </w:rPr>
              <w:t xml:space="preserve">  </w:t>
            </w:r>
            <w:r>
              <w:rPr>
                <w:rStyle w:val="ad"/>
                <w:rFonts w:asciiTheme="minorEastAsia" w:hAnsiTheme="minorEastAsia"/>
              </w:rPr>
              <w:t>模</w:t>
            </w:r>
            <w:r>
              <w:rPr>
                <w:rStyle w:val="ad"/>
                <w:rFonts w:asciiTheme="minorEastAsia" w:hAnsiTheme="minorEastAsia"/>
              </w:rPr>
              <w:t xml:space="preserve">  </w:t>
            </w:r>
            <w:r>
              <w:rPr>
                <w:rStyle w:val="ad"/>
                <w:rFonts w:asciiTheme="minorEastAsia" w:hAnsiTheme="minorEastAsia"/>
              </w:rPr>
              <w:t>及</w:t>
            </w:r>
            <w:r>
              <w:rPr>
                <w:rStyle w:val="ad"/>
                <w:rFonts w:asciiTheme="minorEastAsia" w:hAnsiTheme="minorEastAsia"/>
              </w:rPr>
              <w:t xml:space="preserve">  </w:t>
            </w:r>
            <w:r>
              <w:rPr>
                <w:rStyle w:val="ad"/>
                <w:rFonts w:asciiTheme="minorEastAsia" w:hAnsiTheme="minorEastAsia"/>
              </w:rPr>
              <w:t>分</w:t>
            </w:r>
            <w:r>
              <w:rPr>
                <w:rStyle w:val="ad"/>
                <w:rFonts w:asciiTheme="minorEastAsia" w:hAnsiTheme="minorEastAsia"/>
              </w:rPr>
              <w:t xml:space="preserve">  </w:t>
            </w:r>
            <w:r>
              <w:rPr>
                <w:rStyle w:val="ad"/>
                <w:rFonts w:asciiTheme="minorEastAsia" w:hAnsiTheme="minorEastAsia"/>
              </w:rPr>
              <w:t>析</w:t>
            </w:r>
            <w:r>
              <w:tab/>
            </w:r>
            <w:r>
              <w:fldChar w:fldCharType="begin"/>
            </w:r>
            <w:r>
              <w:instrText xml:space="preserve"> PAGEREF _Toc37188941 \h </w:instrText>
            </w:r>
            <w:r>
              <w:fldChar w:fldCharType="separate"/>
            </w:r>
            <w:r>
              <w:t>11</w:t>
            </w:r>
            <w:r>
              <w:fldChar w:fldCharType="end"/>
            </w:r>
          </w:hyperlink>
        </w:p>
        <w:p w:rsidR="00507AFB" w:rsidRDefault="007E7ADB">
          <w:pPr>
            <w:pStyle w:val="21"/>
            <w:rPr>
              <w:b w:val="0"/>
            </w:rPr>
          </w:pPr>
          <w:hyperlink w:anchor="_Toc37188942" w:history="1">
            <w:r>
              <w:rPr>
                <w:rStyle w:val="ad"/>
                <w:rFonts w:asciiTheme="minorEastAsia" w:hAnsiTheme="minorEastAsia"/>
              </w:rPr>
              <w:t xml:space="preserve">6  </w:t>
            </w:r>
            <w:r>
              <w:rPr>
                <w:rStyle w:val="ad"/>
                <w:rFonts w:asciiTheme="minorEastAsia" w:hAnsiTheme="minorEastAsia"/>
              </w:rPr>
              <w:t>设</w:t>
            </w:r>
            <w:r>
              <w:rPr>
                <w:rStyle w:val="ad"/>
                <w:rFonts w:asciiTheme="minorEastAsia" w:hAnsiTheme="minorEastAsia"/>
              </w:rPr>
              <w:t xml:space="preserve">  </w:t>
            </w:r>
            <w:r>
              <w:rPr>
                <w:rStyle w:val="ad"/>
                <w:rFonts w:asciiTheme="minorEastAsia" w:hAnsiTheme="minorEastAsia"/>
              </w:rPr>
              <w:t>施</w:t>
            </w:r>
            <w:r>
              <w:rPr>
                <w:rStyle w:val="ad"/>
                <w:rFonts w:asciiTheme="minorEastAsia" w:hAnsiTheme="minorEastAsia"/>
              </w:rPr>
              <w:t xml:space="preserve">  </w:t>
            </w:r>
            <w:r>
              <w:rPr>
                <w:rStyle w:val="ad"/>
                <w:rFonts w:asciiTheme="minorEastAsia" w:hAnsiTheme="minorEastAsia"/>
              </w:rPr>
              <w:t>建</w:t>
            </w:r>
            <w:r>
              <w:rPr>
                <w:rStyle w:val="ad"/>
                <w:rFonts w:asciiTheme="minorEastAsia" w:hAnsiTheme="minorEastAsia"/>
              </w:rPr>
              <w:t xml:space="preserve">  </w:t>
            </w:r>
            <w:r>
              <w:rPr>
                <w:rStyle w:val="ad"/>
                <w:rFonts w:asciiTheme="minorEastAsia" w:hAnsiTheme="minorEastAsia"/>
              </w:rPr>
              <w:t>设</w:t>
            </w:r>
            <w:r>
              <w:rPr>
                <w:rStyle w:val="ad"/>
                <w:rFonts w:asciiTheme="minorEastAsia" w:hAnsiTheme="minorEastAsia"/>
              </w:rPr>
              <w:t xml:space="preserve">  </w:t>
            </w:r>
            <w:r>
              <w:rPr>
                <w:rStyle w:val="ad"/>
                <w:rFonts w:asciiTheme="minorEastAsia" w:hAnsiTheme="minorEastAsia"/>
              </w:rPr>
              <w:t>选</w:t>
            </w:r>
            <w:r>
              <w:rPr>
                <w:rStyle w:val="ad"/>
                <w:rFonts w:asciiTheme="minorEastAsia" w:hAnsiTheme="minorEastAsia"/>
              </w:rPr>
              <w:t xml:space="preserve">  </w:t>
            </w:r>
            <w:r>
              <w:rPr>
                <w:rStyle w:val="ad"/>
                <w:rFonts w:asciiTheme="minorEastAsia" w:hAnsiTheme="minorEastAsia"/>
              </w:rPr>
              <w:t>址</w:t>
            </w:r>
            <w:r>
              <w:rPr>
                <w:rStyle w:val="ad"/>
                <w:rFonts w:asciiTheme="minorEastAsia" w:hAnsiTheme="minorEastAsia"/>
              </w:rPr>
              <w:t xml:space="preserve">  </w:t>
            </w:r>
            <w:r>
              <w:rPr>
                <w:rStyle w:val="ad"/>
                <w:rFonts w:asciiTheme="minorEastAsia" w:hAnsiTheme="minorEastAsia"/>
              </w:rPr>
              <w:t>及</w:t>
            </w:r>
            <w:r>
              <w:rPr>
                <w:rStyle w:val="ad"/>
                <w:rFonts w:asciiTheme="minorEastAsia" w:hAnsiTheme="minorEastAsia"/>
              </w:rPr>
              <w:t xml:space="preserve">  </w:t>
            </w:r>
            <w:r>
              <w:rPr>
                <w:rStyle w:val="ad"/>
                <w:rFonts w:asciiTheme="minorEastAsia" w:hAnsiTheme="minorEastAsia"/>
              </w:rPr>
              <w:t>布</w:t>
            </w:r>
            <w:r>
              <w:rPr>
                <w:rStyle w:val="ad"/>
                <w:rFonts w:asciiTheme="minorEastAsia" w:hAnsiTheme="minorEastAsia"/>
              </w:rPr>
              <w:t xml:space="preserve">  </w:t>
            </w:r>
            <w:r>
              <w:rPr>
                <w:rStyle w:val="ad"/>
                <w:rFonts w:asciiTheme="minorEastAsia" w:hAnsiTheme="minorEastAsia"/>
              </w:rPr>
              <w:t>局</w:t>
            </w:r>
            <w:r>
              <w:tab/>
            </w:r>
            <w:r>
              <w:fldChar w:fldCharType="begin"/>
            </w:r>
            <w:r>
              <w:instrText xml:space="preserve"> PAGEREF _Toc37188942 \h </w:instrText>
            </w:r>
            <w:r>
              <w:fldChar w:fldCharType="separate"/>
            </w:r>
            <w:r>
              <w:t>13</w:t>
            </w:r>
            <w:r>
              <w:fldChar w:fldCharType="end"/>
            </w:r>
          </w:hyperlink>
        </w:p>
        <w:p w:rsidR="00507AFB" w:rsidRDefault="007E7ADB">
          <w:pPr>
            <w:pStyle w:val="21"/>
            <w:rPr>
              <w:b w:val="0"/>
            </w:rPr>
          </w:pPr>
          <w:hyperlink w:anchor="_Toc37188943" w:history="1">
            <w:r>
              <w:rPr>
                <w:rStyle w:val="ad"/>
                <w:rFonts w:asciiTheme="minorEastAsia" w:hAnsiTheme="minorEastAsia"/>
              </w:rPr>
              <w:t>7.</w:t>
            </w:r>
            <w:r>
              <w:rPr>
                <w:rStyle w:val="ad"/>
                <w:rFonts w:asciiTheme="minorEastAsia" w:hAnsiTheme="minorEastAsia"/>
              </w:rPr>
              <w:t>黄线管控导则</w:t>
            </w:r>
            <w:r>
              <w:tab/>
            </w:r>
            <w:r>
              <w:fldChar w:fldCharType="begin"/>
            </w:r>
            <w:r>
              <w:instrText xml:space="preserve"> PAGEREF _Toc37188943 \h </w:instrText>
            </w:r>
            <w:r>
              <w:fldChar w:fldCharType="separate"/>
            </w:r>
            <w:r>
              <w:t>17</w:t>
            </w:r>
            <w:r>
              <w:fldChar w:fldCharType="end"/>
            </w:r>
          </w:hyperlink>
        </w:p>
        <w:p w:rsidR="00507AFB" w:rsidRDefault="007E7ADB">
          <w:pPr>
            <w:pStyle w:val="21"/>
            <w:rPr>
              <w:b w:val="0"/>
            </w:rPr>
          </w:pPr>
          <w:hyperlink w:anchor="_Toc37188944" w:history="1">
            <w:r>
              <w:rPr>
                <w:rStyle w:val="ad"/>
                <w:rFonts w:asciiTheme="minorEastAsia" w:hAnsiTheme="minorEastAsia"/>
              </w:rPr>
              <w:t>8.</w:t>
            </w:r>
            <w:r>
              <w:rPr>
                <w:rStyle w:val="ad"/>
                <w:rFonts w:asciiTheme="minorEastAsia" w:hAnsiTheme="minorEastAsia"/>
              </w:rPr>
              <w:t>附则</w:t>
            </w:r>
            <w:r>
              <w:tab/>
            </w:r>
            <w:r>
              <w:fldChar w:fldCharType="begin"/>
            </w:r>
            <w:r>
              <w:instrText xml:space="preserve"> PAGEREF _Toc37188944 \h </w:instrText>
            </w:r>
            <w:r>
              <w:fldChar w:fldCharType="separate"/>
            </w:r>
            <w:r>
              <w:t>18</w:t>
            </w:r>
            <w:r>
              <w:fldChar w:fldCharType="end"/>
            </w:r>
          </w:hyperlink>
        </w:p>
        <w:p w:rsidR="00507AFB" w:rsidRDefault="007E7ADB">
          <w:pPr>
            <w:pStyle w:val="21"/>
            <w:rPr>
              <w:b w:val="0"/>
            </w:rPr>
          </w:pPr>
          <w:hyperlink w:anchor="_Toc37188945" w:history="1">
            <w:r>
              <w:rPr>
                <w:rStyle w:val="ad"/>
                <w:rFonts w:asciiTheme="minorEastAsia" w:hAnsiTheme="minorEastAsia"/>
              </w:rPr>
              <w:t>本规程用词说明</w:t>
            </w:r>
            <w:r>
              <w:tab/>
            </w:r>
            <w:r>
              <w:fldChar w:fldCharType="begin"/>
            </w:r>
            <w:r>
              <w:instrText xml:space="preserve"> PAGEREF _Toc37188945 \h </w:instrText>
            </w:r>
            <w:r>
              <w:fldChar w:fldCharType="separate"/>
            </w:r>
            <w:r>
              <w:t>18</w:t>
            </w:r>
            <w:r>
              <w:fldChar w:fldCharType="end"/>
            </w:r>
          </w:hyperlink>
        </w:p>
        <w:p w:rsidR="00507AFB" w:rsidRDefault="007E7ADB">
          <w:pPr>
            <w:pStyle w:val="21"/>
            <w:rPr>
              <w:b w:val="0"/>
            </w:rPr>
          </w:pPr>
          <w:hyperlink w:anchor="_Toc37188946" w:history="1">
            <w:r>
              <w:rPr>
                <w:rStyle w:val="ad"/>
                <w:rFonts w:asciiTheme="minorEastAsia" w:hAnsiTheme="minorEastAsia"/>
              </w:rPr>
              <w:t>条文说明</w:t>
            </w:r>
            <w:r>
              <w:tab/>
            </w:r>
            <w:r>
              <w:fldChar w:fldCharType="begin"/>
            </w:r>
            <w:r>
              <w:instrText xml:space="preserve"> PAGEREF _Toc37188946 \h </w:instrText>
            </w:r>
            <w:r>
              <w:fldChar w:fldCharType="separate"/>
            </w:r>
            <w:r>
              <w:t>19</w:t>
            </w:r>
            <w:r>
              <w:fldChar w:fldCharType="end"/>
            </w:r>
          </w:hyperlink>
          <w:r>
            <w:rPr>
              <w:bCs/>
              <w:lang w:val="zh-CN"/>
            </w:rPr>
            <w:fldChar w:fldCharType="end"/>
          </w:r>
        </w:p>
      </w:sdtContent>
    </w:sdt>
    <w:p w:rsidR="00507AFB" w:rsidRDefault="007E7ADB">
      <w:pPr>
        <w:pStyle w:val="TOC1"/>
        <w:jc w:val="center"/>
        <w:rPr>
          <w:rFonts w:asciiTheme="minorEastAsia" w:eastAsiaTheme="minorEastAsia" w:hAnsiTheme="minorEastAsia"/>
          <w:sz w:val="30"/>
          <w:szCs w:val="30"/>
        </w:rPr>
      </w:pPr>
      <w:r>
        <w:rPr>
          <w:rFonts w:asciiTheme="minorEastAsia" w:eastAsiaTheme="minorEastAsia" w:hAnsiTheme="minorEastAsia"/>
          <w:sz w:val="30"/>
          <w:szCs w:val="30"/>
        </w:rPr>
        <w:br w:type="page"/>
      </w:r>
    </w:p>
    <w:p w:rsidR="00507AFB" w:rsidRDefault="007E7ADB">
      <w:pPr>
        <w:pStyle w:val="2"/>
        <w:spacing w:line="360" w:lineRule="auto"/>
        <w:jc w:val="center"/>
        <w:rPr>
          <w:rFonts w:asciiTheme="minorEastAsia" w:eastAsiaTheme="minorEastAsia" w:hAnsiTheme="minorEastAsia"/>
          <w:sz w:val="30"/>
          <w:szCs w:val="30"/>
        </w:rPr>
      </w:pPr>
      <w:bookmarkStart w:id="6" w:name="_Toc37188937"/>
      <w:bookmarkStart w:id="7" w:name="_Toc37188251"/>
      <w:r>
        <w:rPr>
          <w:rFonts w:asciiTheme="minorEastAsia" w:eastAsiaTheme="minorEastAsia" w:hAnsiTheme="minorEastAsia" w:hint="eastAsia"/>
          <w:sz w:val="30"/>
          <w:szCs w:val="30"/>
        </w:rPr>
        <w:lastRenderedPageBreak/>
        <w:t>1</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总</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则</w:t>
      </w:r>
      <w:bookmarkEnd w:id="6"/>
      <w:bookmarkEnd w:id="7"/>
    </w:p>
    <w:p w:rsidR="00507AFB" w:rsidRDefault="007E7ADB">
      <w:pPr>
        <w:widowControl/>
        <w:spacing w:line="360" w:lineRule="auto"/>
        <w:rPr>
          <w:rFonts w:asciiTheme="minorEastAsia" w:hAnsiTheme="minorEastAsia"/>
          <w:color w:val="000000"/>
        </w:rPr>
      </w:pPr>
      <w:r>
        <w:rPr>
          <w:rFonts w:asciiTheme="minorEastAsia" w:hAnsiTheme="minorEastAsia" w:hint="eastAsia"/>
        </w:rPr>
        <w:t>1.0.1</w:t>
      </w:r>
      <w:r>
        <w:rPr>
          <w:rFonts w:asciiTheme="minorEastAsia" w:hAnsiTheme="minorEastAsia" w:hint="eastAsia"/>
          <w:szCs w:val="21"/>
        </w:rPr>
        <w:t>为贯彻执行国家有关建筑垃圾减量化处理的法律法规和技术政策，针对目前国内建筑垃圾资源化源头减量化阶段存在的技术规范空白、管理缺少依据的现状，从城乡规划体系角度提出建筑垃圾源头减量化规划技术规定</w:t>
      </w:r>
      <w:r>
        <w:rPr>
          <w:rFonts w:asciiTheme="minorEastAsia" w:hAnsiTheme="minorEastAsia" w:hint="eastAsia"/>
          <w:color w:val="000000"/>
        </w:rPr>
        <w:t>，制定本标准。</w:t>
      </w:r>
    </w:p>
    <w:p w:rsidR="00507AFB" w:rsidRDefault="007E7ADB">
      <w:pPr>
        <w:widowControl/>
        <w:spacing w:line="360" w:lineRule="auto"/>
        <w:rPr>
          <w:rFonts w:asciiTheme="minorEastAsia" w:hAnsiTheme="minorEastAsia"/>
        </w:rPr>
      </w:pPr>
      <w:r>
        <w:rPr>
          <w:rFonts w:asciiTheme="minorEastAsia" w:hAnsiTheme="minorEastAsia"/>
        </w:rPr>
        <w:t>1.0.2</w:t>
      </w:r>
      <w:r>
        <w:rPr>
          <w:rFonts w:asciiTheme="minorEastAsia" w:hAnsiTheme="minorEastAsia"/>
        </w:rPr>
        <w:t>本</w:t>
      </w:r>
      <w:r>
        <w:rPr>
          <w:rFonts w:asciiTheme="minorEastAsia" w:hAnsiTheme="minorEastAsia" w:hint="eastAsia"/>
        </w:rPr>
        <w:t>标准</w:t>
      </w:r>
      <w:r>
        <w:rPr>
          <w:rFonts w:asciiTheme="minorEastAsia" w:hAnsiTheme="minorEastAsia"/>
        </w:rPr>
        <w:t>适用于</w:t>
      </w:r>
      <w:r>
        <w:rPr>
          <w:rFonts w:asciiTheme="minorEastAsia" w:hAnsiTheme="minorEastAsia" w:hint="eastAsia"/>
        </w:rPr>
        <w:t>城乡建筑垃圾源头减量化目标过程中城乡规划、建设与管理的技术管理以及建筑垃圾专项规划。</w:t>
      </w:r>
    </w:p>
    <w:p w:rsidR="00507AFB" w:rsidRDefault="007E7ADB">
      <w:pPr>
        <w:widowControl/>
        <w:spacing w:line="360" w:lineRule="auto"/>
        <w:rPr>
          <w:rFonts w:asciiTheme="minorEastAsia" w:hAnsiTheme="minorEastAsia"/>
        </w:rPr>
      </w:pPr>
      <w:r>
        <w:rPr>
          <w:rFonts w:asciiTheme="minorEastAsia" w:hAnsiTheme="minorEastAsia"/>
        </w:rPr>
        <w:t>1.0.3</w:t>
      </w:r>
      <w:r>
        <w:rPr>
          <w:rFonts w:asciiTheme="minorEastAsia" w:hAnsiTheme="minorEastAsia"/>
        </w:rPr>
        <w:t>本</w:t>
      </w:r>
      <w:r>
        <w:rPr>
          <w:rFonts w:asciiTheme="minorEastAsia" w:hAnsiTheme="minorEastAsia" w:hint="eastAsia"/>
        </w:rPr>
        <w:t>标准</w:t>
      </w:r>
      <w:r>
        <w:rPr>
          <w:rFonts w:asciiTheme="minorEastAsia" w:hAnsiTheme="minorEastAsia"/>
        </w:rPr>
        <w:t>规定了建筑垃圾</w:t>
      </w:r>
      <w:r>
        <w:rPr>
          <w:rFonts w:asciiTheme="minorEastAsia" w:hAnsiTheme="minorEastAsia" w:hint="eastAsia"/>
        </w:rPr>
        <w:t>减量化</w:t>
      </w:r>
      <w:r>
        <w:rPr>
          <w:rFonts w:asciiTheme="minorEastAsia" w:hAnsiTheme="minorEastAsia"/>
        </w:rPr>
        <w:t>处理的基本技术要求，当本规范</w:t>
      </w:r>
      <w:r>
        <w:rPr>
          <w:rFonts w:asciiTheme="minorEastAsia" w:hAnsiTheme="minorEastAsia" w:hint="eastAsia"/>
        </w:rPr>
        <w:t>与国家法律、行政法规相抵触时，应按国家的法律、行政法规的规定执行。</w:t>
      </w:r>
    </w:p>
    <w:p w:rsidR="00507AFB" w:rsidRDefault="007E7ADB">
      <w:pPr>
        <w:spacing w:line="360" w:lineRule="auto"/>
        <w:rPr>
          <w:rFonts w:asciiTheme="minorEastAsia" w:hAnsiTheme="minorEastAsia"/>
          <w:color w:val="000000"/>
        </w:rPr>
      </w:pPr>
      <w:r>
        <w:rPr>
          <w:rFonts w:asciiTheme="minorEastAsia" w:hAnsiTheme="minorEastAsia"/>
          <w:color w:val="000000"/>
        </w:rPr>
        <w:t>1</w:t>
      </w:r>
      <w:r>
        <w:rPr>
          <w:rFonts w:asciiTheme="minorEastAsia" w:hAnsiTheme="minorEastAsia"/>
        </w:rPr>
        <w:t>.</w:t>
      </w:r>
      <w:r>
        <w:rPr>
          <w:rFonts w:asciiTheme="minorEastAsia" w:hAnsiTheme="minorEastAsia"/>
          <w:color w:val="000000"/>
        </w:rPr>
        <w:t>0</w:t>
      </w:r>
      <w:r>
        <w:rPr>
          <w:rFonts w:asciiTheme="minorEastAsia" w:hAnsiTheme="minorEastAsia"/>
        </w:rPr>
        <w:t>.</w:t>
      </w:r>
      <w:r>
        <w:rPr>
          <w:rFonts w:asciiTheme="minorEastAsia" w:hAnsiTheme="minorEastAsia"/>
          <w:color w:val="000000"/>
        </w:rPr>
        <w:t>4</w:t>
      </w:r>
      <w:r>
        <w:rPr>
          <w:rFonts w:asciiTheme="minorEastAsia" w:hAnsiTheme="minorEastAsia"/>
          <w:color w:val="000000"/>
        </w:rPr>
        <w:t>建筑垃圾</w:t>
      </w:r>
      <w:r>
        <w:rPr>
          <w:rFonts w:asciiTheme="minorEastAsia" w:hAnsiTheme="minorEastAsia" w:hint="eastAsia"/>
          <w:color w:val="000000"/>
        </w:rPr>
        <w:t>减量化</w:t>
      </w:r>
      <w:r>
        <w:rPr>
          <w:rFonts w:asciiTheme="minorEastAsia" w:hAnsiTheme="minorEastAsia"/>
          <w:color w:val="000000"/>
        </w:rPr>
        <w:t>处理除应符合本</w:t>
      </w:r>
      <w:r>
        <w:rPr>
          <w:rFonts w:asciiTheme="minorEastAsia" w:hAnsiTheme="minorEastAsia" w:hint="eastAsia"/>
          <w:color w:val="000000"/>
        </w:rPr>
        <w:t>标准</w:t>
      </w:r>
      <w:r>
        <w:rPr>
          <w:rFonts w:asciiTheme="minorEastAsia" w:hAnsiTheme="minorEastAsia"/>
          <w:color w:val="000000"/>
        </w:rPr>
        <w:t>规定外，尚应符合国家现</w:t>
      </w:r>
      <w:r>
        <w:rPr>
          <w:rFonts w:asciiTheme="minorEastAsia" w:hAnsiTheme="minorEastAsia" w:hint="eastAsia"/>
          <w:color w:val="000000"/>
        </w:rPr>
        <w:t>行有关标准的规定。</w:t>
      </w:r>
    </w:p>
    <w:p w:rsidR="00507AFB" w:rsidRDefault="00507AFB">
      <w:pPr>
        <w:widowControl/>
        <w:spacing w:line="360" w:lineRule="auto"/>
      </w:pPr>
    </w:p>
    <w:p w:rsidR="00507AFB" w:rsidRDefault="007E7ADB">
      <w:pPr>
        <w:widowControl/>
        <w:spacing w:line="360" w:lineRule="auto"/>
      </w:pPr>
      <w:r>
        <w:br w:type="page"/>
      </w:r>
    </w:p>
    <w:p w:rsidR="00507AFB" w:rsidRDefault="007E7ADB">
      <w:pPr>
        <w:pStyle w:val="2"/>
        <w:spacing w:line="360" w:lineRule="auto"/>
        <w:jc w:val="center"/>
        <w:rPr>
          <w:rFonts w:asciiTheme="minorEastAsia" w:eastAsiaTheme="minorEastAsia" w:hAnsiTheme="minorEastAsia"/>
          <w:sz w:val="30"/>
          <w:szCs w:val="30"/>
        </w:rPr>
      </w:pPr>
      <w:bookmarkStart w:id="8" w:name="_Toc37188938"/>
      <w:bookmarkStart w:id="9" w:name="_Toc37188252"/>
      <w:r>
        <w:rPr>
          <w:rFonts w:asciiTheme="minorEastAsia" w:eastAsiaTheme="minorEastAsia" w:hAnsiTheme="minorEastAsia" w:hint="eastAsia"/>
          <w:sz w:val="30"/>
          <w:szCs w:val="30"/>
        </w:rPr>
        <w:lastRenderedPageBreak/>
        <w:t>2</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术</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语</w:t>
      </w:r>
      <w:bookmarkEnd w:id="8"/>
      <w:bookmarkEnd w:id="9"/>
      <w:r>
        <w:rPr>
          <w:rFonts w:asciiTheme="minorEastAsia" w:eastAsiaTheme="minorEastAsia" w:hAnsiTheme="minorEastAsia" w:hint="eastAsia"/>
          <w:sz w:val="30"/>
          <w:szCs w:val="30"/>
        </w:rPr>
        <w:t xml:space="preserve"> </w:t>
      </w:r>
    </w:p>
    <w:p w:rsidR="00507AFB" w:rsidRDefault="007E7ADB">
      <w:pPr>
        <w:widowControl/>
        <w:spacing w:line="360" w:lineRule="auto"/>
      </w:pPr>
      <w:r>
        <w:rPr>
          <w:rFonts w:hint="eastAsia"/>
        </w:rPr>
        <w:t>2</w:t>
      </w:r>
      <w:r>
        <w:t>.0.1</w:t>
      </w:r>
      <w:r>
        <w:rPr>
          <w:rFonts w:hint="eastAsia"/>
        </w:rPr>
        <w:t>建筑垃圾</w:t>
      </w:r>
      <w:r>
        <w:t>construction waste</w:t>
      </w:r>
    </w:p>
    <w:p w:rsidR="00507AFB" w:rsidRDefault="007E7ADB">
      <w:pPr>
        <w:widowControl/>
        <w:spacing w:line="360" w:lineRule="auto"/>
        <w:ind w:firstLineChars="200" w:firstLine="420"/>
      </w:pPr>
      <w:r>
        <w:rPr>
          <w:rFonts w:hint="eastAsia"/>
        </w:rPr>
        <w:t>工程渣土、工程泥浆、工程垃圾、拆除垃圾和装修垃圾等的总称。包括新建、扩建、改建和拆除各类建筑物、构筑物以及居民装饰装修房屋过程中所产生的弃土、弃料及其他废弃物，不包括经检验、鉴定为高危废物的建筑垃圾。</w:t>
      </w:r>
    </w:p>
    <w:p w:rsidR="00507AFB" w:rsidRDefault="007E7ADB">
      <w:pPr>
        <w:widowControl/>
        <w:spacing w:line="360" w:lineRule="auto"/>
      </w:pPr>
      <w:r>
        <w:rPr>
          <w:rFonts w:hint="eastAsia"/>
        </w:rPr>
        <w:t>2</w:t>
      </w:r>
      <w:r>
        <w:t>.0.2</w:t>
      </w:r>
      <w:r>
        <w:rPr>
          <w:rFonts w:hint="eastAsia"/>
        </w:rPr>
        <w:t>转运调配</w:t>
      </w:r>
      <w:r>
        <w:rPr>
          <w:rFonts w:hint="eastAsia"/>
        </w:rPr>
        <w:t xml:space="preserve"> </w:t>
      </w:r>
      <w:r>
        <w:t>transfer and distribution</w:t>
      </w:r>
    </w:p>
    <w:p w:rsidR="00507AFB" w:rsidRDefault="007E7ADB">
      <w:pPr>
        <w:widowControl/>
        <w:spacing w:line="360" w:lineRule="auto"/>
        <w:ind w:firstLineChars="200" w:firstLine="420"/>
      </w:pPr>
      <w:r>
        <w:rPr>
          <w:rFonts w:hint="eastAsia"/>
        </w:rPr>
        <w:t>指将建筑垃圾集中在特定场所临时分类堆放，待根据需要定向外运的行为。</w:t>
      </w:r>
    </w:p>
    <w:p w:rsidR="00507AFB" w:rsidRDefault="007E7ADB">
      <w:pPr>
        <w:widowControl/>
        <w:spacing w:line="360" w:lineRule="auto"/>
      </w:pPr>
      <w:r>
        <w:rPr>
          <w:rFonts w:hint="eastAsia"/>
        </w:rPr>
        <w:t>2</w:t>
      </w:r>
      <w:r>
        <w:t>.0.3</w:t>
      </w:r>
      <w:r>
        <w:rPr>
          <w:rFonts w:hint="eastAsia"/>
        </w:rPr>
        <w:t>建筑垃圾减量化</w:t>
      </w:r>
      <w:r>
        <w:t xml:space="preserve">reduction of </w:t>
      </w:r>
      <w:r>
        <w:t>construction waste</w:t>
      </w:r>
    </w:p>
    <w:p w:rsidR="00507AFB" w:rsidRDefault="007E7ADB">
      <w:pPr>
        <w:widowControl/>
        <w:spacing w:line="360" w:lineRule="auto"/>
        <w:ind w:firstLineChars="200" w:firstLine="420"/>
      </w:pPr>
      <w:r>
        <w:rPr>
          <w:rFonts w:hint="eastAsia"/>
        </w:rPr>
        <w:t>指在施工过程中采用绿色施工新技术、精细化施工和标准化施工等措施，减少建筑垃圾排放。</w:t>
      </w:r>
    </w:p>
    <w:p w:rsidR="00507AFB" w:rsidRDefault="007E7ADB">
      <w:pPr>
        <w:widowControl/>
        <w:jc w:val="left"/>
        <w:rPr>
          <w:rFonts w:ascii="宋体" w:eastAsia="宋体" w:hAnsi="宋体" w:cs="Times New Roman"/>
          <w:szCs w:val="21"/>
        </w:rPr>
      </w:pPr>
      <w:r>
        <w:rPr>
          <w:rFonts w:hint="eastAsia"/>
        </w:rPr>
        <w:t>2</w:t>
      </w:r>
      <w:r>
        <w:t>.0.4</w:t>
      </w:r>
      <w:r>
        <w:rPr>
          <w:rFonts w:ascii="宋体" w:hAnsi="宋体" w:hint="eastAsia"/>
        </w:rPr>
        <w:t>建筑垃圾源头减量化</w:t>
      </w:r>
      <w:r>
        <w:rPr>
          <w:rFonts w:ascii="宋体" w:hAnsi="宋体" w:hint="eastAsia"/>
        </w:rPr>
        <w:t xml:space="preserve"> </w:t>
      </w:r>
      <w:r>
        <w:rPr>
          <w:rFonts w:ascii="Times New Roman" w:hAnsi="Times New Roman"/>
        </w:rPr>
        <w:t>source reduction of construction waste</w:t>
      </w:r>
    </w:p>
    <w:p w:rsidR="00507AFB" w:rsidRDefault="007E7ADB">
      <w:pPr>
        <w:widowControl/>
        <w:spacing w:line="360" w:lineRule="auto"/>
        <w:ind w:firstLineChars="200" w:firstLine="420"/>
      </w:pPr>
      <w:r>
        <w:rPr>
          <w:rFonts w:hint="eastAsia"/>
        </w:rPr>
        <w:t>建筑垃圾源头减量化是指从建筑规划、建筑设计和建筑施工三个源头层面，分别采取相应的技术措施，减少建筑全生命周期内的建筑垃圾产生量。</w:t>
      </w:r>
    </w:p>
    <w:p w:rsidR="00507AFB" w:rsidRDefault="007E7ADB">
      <w:pPr>
        <w:widowControl/>
        <w:spacing w:line="360" w:lineRule="auto"/>
      </w:pPr>
      <w:r>
        <w:rPr>
          <w:rFonts w:hint="eastAsia"/>
        </w:rPr>
        <w:t>2</w:t>
      </w:r>
      <w:r>
        <w:t>.0.5</w:t>
      </w:r>
      <w:r>
        <w:rPr>
          <w:rFonts w:hint="eastAsia"/>
        </w:rPr>
        <w:t>建筑垃圾资源化利用</w:t>
      </w:r>
      <w:r>
        <w:t>resource utilization of construction waste</w:t>
      </w:r>
    </w:p>
    <w:p w:rsidR="00507AFB" w:rsidRDefault="007E7ADB">
      <w:pPr>
        <w:widowControl/>
        <w:spacing w:line="360" w:lineRule="auto"/>
        <w:ind w:firstLineChars="200" w:firstLine="420"/>
      </w:pPr>
      <w:r>
        <w:rPr>
          <w:rFonts w:hint="eastAsia"/>
        </w:rPr>
        <w:t>指建筑垃圾就近处置、回收直接利用或加工</w:t>
      </w:r>
      <w:r>
        <w:rPr>
          <w:rFonts w:hint="eastAsia"/>
        </w:rPr>
        <w:t>处理后再利用。</w:t>
      </w:r>
    </w:p>
    <w:p w:rsidR="00507AFB" w:rsidRDefault="007E7ADB">
      <w:pPr>
        <w:widowControl/>
        <w:spacing w:line="360" w:lineRule="auto"/>
      </w:pPr>
      <w:r>
        <w:rPr>
          <w:rFonts w:hint="eastAsia"/>
        </w:rPr>
        <w:t>2</w:t>
      </w:r>
      <w:r>
        <w:t>.0.6</w:t>
      </w:r>
      <w:r>
        <w:rPr>
          <w:rFonts w:hint="eastAsia"/>
        </w:rPr>
        <w:t>城市黄线</w:t>
      </w:r>
      <w:r>
        <w:t>city yellow line</w:t>
      </w:r>
    </w:p>
    <w:p w:rsidR="00507AFB" w:rsidRDefault="007E7ADB">
      <w:pPr>
        <w:widowControl/>
        <w:spacing w:line="360" w:lineRule="auto"/>
      </w:pPr>
      <w:r>
        <w:rPr>
          <w:rFonts w:hint="eastAsia"/>
        </w:rPr>
        <w:t>指对城市发展全局有影响的、城市规划中确定的、必须控制的城市基础设施用地的控制界线。</w:t>
      </w:r>
      <w:r>
        <w:rPr>
          <w:rFonts w:hint="eastAsia"/>
        </w:rPr>
        <w:t>2.0.7</w:t>
      </w:r>
      <w:r>
        <w:rPr>
          <w:rFonts w:hint="eastAsia"/>
        </w:rPr>
        <w:t>建筑垃圾处理</w:t>
      </w:r>
      <w:r>
        <w:t>专项规划</w:t>
      </w:r>
      <w:r>
        <w:t>Special Plan for construction waste treatment</w:t>
      </w:r>
    </w:p>
    <w:p w:rsidR="00507AFB" w:rsidRDefault="007E7ADB">
      <w:pPr>
        <w:widowControl/>
        <w:spacing w:line="360" w:lineRule="auto"/>
        <w:ind w:firstLineChars="200" w:firstLine="420"/>
      </w:pPr>
      <w:r>
        <w:rPr>
          <w:rFonts w:ascii="Arial" w:hAnsi="Arial" w:cs="Arial"/>
          <w:color w:val="333333"/>
          <w:szCs w:val="21"/>
          <w:shd w:val="clear" w:color="auto" w:fill="FFFFFF"/>
        </w:rPr>
        <w:t>是以国民经济和社会发展</w:t>
      </w:r>
      <w:r>
        <w:rPr>
          <w:rFonts w:ascii="Arial" w:hAnsi="Arial" w:cs="Arial" w:hint="eastAsia"/>
          <w:color w:val="333333"/>
          <w:szCs w:val="21"/>
          <w:shd w:val="clear" w:color="auto" w:fill="FFFFFF"/>
        </w:rPr>
        <w:t>为基础</w:t>
      </w:r>
      <w:r>
        <w:rPr>
          <w:rFonts w:ascii="Arial" w:hAnsi="Arial" w:cs="Arial"/>
          <w:color w:val="333333"/>
          <w:szCs w:val="21"/>
          <w:shd w:val="clear" w:color="auto" w:fill="FFFFFF"/>
        </w:rPr>
        <w:t>，</w:t>
      </w:r>
      <w:r>
        <w:rPr>
          <w:rFonts w:ascii="Arial" w:hAnsi="Arial" w:cs="Arial" w:hint="eastAsia"/>
          <w:color w:val="333333"/>
          <w:szCs w:val="21"/>
          <w:shd w:val="clear" w:color="auto" w:fill="FFFFFF"/>
        </w:rPr>
        <w:t>依据城市</w:t>
      </w:r>
      <w:r>
        <w:rPr>
          <w:rFonts w:ascii="Arial" w:hAnsi="Arial" w:cs="Arial"/>
          <w:color w:val="333333"/>
          <w:szCs w:val="21"/>
          <w:shd w:val="clear" w:color="auto" w:fill="FFFFFF"/>
        </w:rPr>
        <w:t>总体规划，</w:t>
      </w:r>
      <w:r>
        <w:rPr>
          <w:rFonts w:ascii="宋体" w:eastAsia="宋体" w:hAnsi="宋体" w:hint="eastAsia"/>
        </w:rPr>
        <w:t>对一定时期</w:t>
      </w:r>
      <w:r>
        <w:rPr>
          <w:rFonts w:ascii="宋体" w:eastAsia="宋体" w:hAnsi="宋体"/>
        </w:rPr>
        <w:t>内</w:t>
      </w:r>
      <w:r>
        <w:rPr>
          <w:rFonts w:ascii="宋体" w:eastAsia="宋体" w:hAnsi="宋体" w:hint="eastAsia"/>
        </w:rPr>
        <w:t>建筑</w:t>
      </w:r>
      <w:r>
        <w:rPr>
          <w:rFonts w:ascii="宋体" w:eastAsia="宋体" w:hAnsi="宋体"/>
        </w:rPr>
        <w:t>垃圾</w:t>
      </w:r>
      <w:r>
        <w:rPr>
          <w:rFonts w:ascii="宋体" w:eastAsia="宋体" w:hAnsi="宋体" w:hint="eastAsia"/>
        </w:rPr>
        <w:t>的产生、</w:t>
      </w:r>
      <w:r>
        <w:rPr>
          <w:rFonts w:ascii="宋体" w:eastAsia="宋体" w:hAnsi="宋体"/>
        </w:rPr>
        <w:t>收集、运输、资源化利用及建筑垃圾管理等方面</w:t>
      </w:r>
      <w:r>
        <w:rPr>
          <w:rFonts w:ascii="宋体" w:eastAsia="宋体" w:hAnsi="宋体" w:hint="eastAsia"/>
        </w:rPr>
        <w:t>涉及</w:t>
      </w:r>
      <w:r>
        <w:rPr>
          <w:rFonts w:ascii="宋体" w:eastAsia="宋体" w:hAnsi="宋体"/>
        </w:rPr>
        <w:t>的内容进行的</w:t>
      </w:r>
      <w:r>
        <w:rPr>
          <w:rFonts w:ascii="宋体" w:eastAsia="宋体" w:hAnsi="宋体" w:hint="eastAsia"/>
        </w:rPr>
        <w:t>科学合理统筹</w:t>
      </w:r>
      <w:r>
        <w:rPr>
          <w:rFonts w:ascii="宋体" w:eastAsia="宋体" w:hAnsi="宋体"/>
        </w:rPr>
        <w:t>规划</w:t>
      </w:r>
      <w:r>
        <w:rPr>
          <w:rFonts w:ascii="Arial" w:hAnsi="Arial" w:cs="Arial"/>
          <w:color w:val="333333"/>
          <w:szCs w:val="21"/>
          <w:shd w:val="clear" w:color="auto" w:fill="FFFFFF"/>
        </w:rPr>
        <w:t>。</w:t>
      </w:r>
    </w:p>
    <w:p w:rsidR="00507AFB" w:rsidRDefault="007E7ADB">
      <w:pPr>
        <w:widowControl/>
        <w:spacing w:line="360" w:lineRule="auto"/>
      </w:pPr>
      <w:r>
        <w:t>2.0.8</w:t>
      </w:r>
      <w:r>
        <w:rPr>
          <w:rFonts w:hint="eastAsia"/>
        </w:rPr>
        <w:t>建筑垃圾资源化利用场</w:t>
      </w:r>
      <w:r>
        <w:t>construction waste recycling</w:t>
      </w:r>
      <w:r>
        <w:t xml:space="preserve"> facilities</w:t>
      </w:r>
    </w:p>
    <w:p w:rsidR="00507AFB" w:rsidRDefault="007E7ADB">
      <w:pPr>
        <w:widowControl/>
        <w:spacing w:line="360" w:lineRule="auto"/>
        <w:ind w:firstLineChars="200" w:firstLine="420"/>
      </w:pPr>
      <w:r>
        <w:rPr>
          <w:rFonts w:hint="eastAsia"/>
        </w:rPr>
        <w:t>指经政府许可后按特许经营方式运行，对建筑垃圾实施资源化处理，生产各类再生建筑材料的场所。</w:t>
      </w:r>
    </w:p>
    <w:p w:rsidR="00507AFB" w:rsidRDefault="007E7ADB">
      <w:pPr>
        <w:widowControl/>
        <w:spacing w:line="360" w:lineRule="auto"/>
      </w:pPr>
      <w:r>
        <w:rPr>
          <w:rFonts w:hint="eastAsia"/>
        </w:rPr>
        <w:t>2</w:t>
      </w:r>
      <w:r>
        <w:t>.0.9</w:t>
      </w:r>
      <w:r>
        <w:rPr>
          <w:rFonts w:hint="eastAsia"/>
        </w:rPr>
        <w:t>建筑垃圾消纳场</w:t>
      </w:r>
      <w:r>
        <w:t>construction waste absorption facilities</w:t>
      </w:r>
    </w:p>
    <w:p w:rsidR="00507AFB" w:rsidRDefault="007E7ADB">
      <w:pPr>
        <w:widowControl/>
        <w:spacing w:line="360" w:lineRule="auto"/>
        <w:ind w:firstLineChars="200" w:firstLine="420"/>
      </w:pPr>
      <w:r>
        <w:rPr>
          <w:rFonts w:hint="eastAsia"/>
        </w:rPr>
        <w:t>指对渣土等材料实施临时堆存或对不可再利用的弃土采取填埋等无害化处理措施的场所。</w:t>
      </w:r>
    </w:p>
    <w:p w:rsidR="00507AFB" w:rsidRDefault="007E7ADB">
      <w:pPr>
        <w:spacing w:line="360" w:lineRule="auto"/>
      </w:pPr>
      <w:r>
        <w:br w:type="page"/>
      </w:r>
    </w:p>
    <w:p w:rsidR="00507AFB" w:rsidRDefault="007E7ADB">
      <w:pPr>
        <w:pStyle w:val="2"/>
        <w:spacing w:line="360" w:lineRule="auto"/>
        <w:jc w:val="center"/>
        <w:rPr>
          <w:rFonts w:asciiTheme="minorEastAsia" w:eastAsiaTheme="minorEastAsia" w:hAnsiTheme="minorEastAsia"/>
          <w:sz w:val="30"/>
          <w:szCs w:val="30"/>
        </w:rPr>
      </w:pPr>
      <w:bookmarkStart w:id="10" w:name="_Toc37188253"/>
      <w:bookmarkStart w:id="11" w:name="_Toc37188939"/>
      <w:r>
        <w:rPr>
          <w:rFonts w:asciiTheme="minorEastAsia" w:eastAsiaTheme="minorEastAsia" w:hAnsiTheme="minorEastAsia" w:hint="eastAsia"/>
          <w:sz w:val="30"/>
          <w:szCs w:val="30"/>
        </w:rPr>
        <w:lastRenderedPageBreak/>
        <w:t>3</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本</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规</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定</w:t>
      </w:r>
      <w:bookmarkEnd w:id="10"/>
      <w:bookmarkEnd w:id="11"/>
    </w:p>
    <w:p w:rsidR="00507AFB" w:rsidRDefault="007E7ADB">
      <w:pPr>
        <w:spacing w:line="360" w:lineRule="auto"/>
        <w:rPr>
          <w:rFonts w:asciiTheme="minorEastAsia" w:hAnsiTheme="minorEastAsia"/>
        </w:rPr>
      </w:pPr>
      <w:r>
        <w:rPr>
          <w:rFonts w:asciiTheme="minorEastAsia" w:hAnsiTheme="minorEastAsia" w:hint="eastAsia"/>
        </w:rPr>
        <w:t>3</w:t>
      </w:r>
      <w:r>
        <w:rPr>
          <w:rFonts w:asciiTheme="minorEastAsia" w:hAnsiTheme="minorEastAsia"/>
        </w:rPr>
        <w:t>.0.1</w:t>
      </w:r>
      <w:r>
        <w:rPr>
          <w:rFonts w:asciiTheme="minorEastAsia" w:hAnsiTheme="minorEastAsia" w:hint="eastAsia"/>
        </w:rPr>
        <w:t>建筑</w:t>
      </w:r>
      <w:r>
        <w:rPr>
          <w:rFonts w:asciiTheme="minorEastAsia" w:hAnsiTheme="minorEastAsia"/>
        </w:rPr>
        <w:t>垃圾源头减量规划应</w:t>
      </w:r>
      <w:r>
        <w:rPr>
          <w:rFonts w:asciiTheme="minorEastAsia" w:hAnsiTheme="minorEastAsia" w:hint="eastAsia"/>
        </w:rPr>
        <w:t>以</w:t>
      </w:r>
      <w:r>
        <w:rPr>
          <w:rFonts w:asciiTheme="minorEastAsia" w:hAnsiTheme="minorEastAsia"/>
        </w:rPr>
        <w:t>城市</w:t>
      </w:r>
      <w:r>
        <w:rPr>
          <w:rFonts w:asciiTheme="minorEastAsia" w:hAnsiTheme="minorEastAsia" w:hint="eastAsia"/>
        </w:rPr>
        <w:t>实际情况</w:t>
      </w:r>
      <w:r>
        <w:rPr>
          <w:rFonts w:asciiTheme="minorEastAsia" w:hAnsiTheme="minorEastAsia"/>
        </w:rPr>
        <w:t>为依据，</w:t>
      </w:r>
      <w:r>
        <w:rPr>
          <w:rFonts w:asciiTheme="minorEastAsia" w:hAnsiTheme="minorEastAsia" w:hint="eastAsia"/>
        </w:rPr>
        <w:t>符合城市</w:t>
      </w:r>
      <w:r>
        <w:rPr>
          <w:rFonts w:asciiTheme="minorEastAsia" w:hAnsiTheme="minorEastAsia"/>
        </w:rPr>
        <w:t>社会</w:t>
      </w:r>
      <w:r>
        <w:rPr>
          <w:rFonts w:asciiTheme="minorEastAsia" w:hAnsiTheme="minorEastAsia" w:hint="eastAsia"/>
        </w:rPr>
        <w:t>经济</w:t>
      </w:r>
      <w:r>
        <w:rPr>
          <w:rFonts w:asciiTheme="minorEastAsia" w:hAnsiTheme="minorEastAsia"/>
        </w:rPr>
        <w:t>发展水平</w:t>
      </w:r>
      <w:r>
        <w:rPr>
          <w:rFonts w:asciiTheme="minorEastAsia" w:hAnsiTheme="minorEastAsia" w:hint="eastAsia"/>
        </w:rPr>
        <w:t>，</w:t>
      </w:r>
      <w:r>
        <w:rPr>
          <w:rFonts w:asciiTheme="minorEastAsia" w:hAnsiTheme="minorEastAsia"/>
        </w:rPr>
        <w:t>具体情况具体分析，</w:t>
      </w:r>
      <w:r>
        <w:rPr>
          <w:rFonts w:asciiTheme="minorEastAsia" w:hAnsiTheme="minorEastAsia" w:hint="eastAsia"/>
        </w:rPr>
        <w:t>因地制宜</w:t>
      </w:r>
      <w:r>
        <w:rPr>
          <w:rFonts w:asciiTheme="minorEastAsia" w:hAnsiTheme="minorEastAsia"/>
        </w:rPr>
        <w:t>，</w:t>
      </w:r>
      <w:r>
        <w:rPr>
          <w:rFonts w:asciiTheme="minorEastAsia" w:hAnsiTheme="minorEastAsia" w:hint="eastAsia"/>
        </w:rPr>
        <w:t>结合</w:t>
      </w:r>
      <w:r>
        <w:rPr>
          <w:rFonts w:asciiTheme="minorEastAsia" w:hAnsiTheme="minorEastAsia"/>
        </w:rPr>
        <w:t>城市自然</w:t>
      </w:r>
      <w:r>
        <w:rPr>
          <w:rFonts w:asciiTheme="minorEastAsia" w:hAnsiTheme="minorEastAsia" w:hint="eastAsia"/>
        </w:rPr>
        <w:t>资源</w:t>
      </w:r>
      <w:r>
        <w:rPr>
          <w:rFonts w:asciiTheme="minorEastAsia" w:hAnsiTheme="minorEastAsia"/>
        </w:rPr>
        <w:t>、</w:t>
      </w:r>
      <w:r>
        <w:rPr>
          <w:rFonts w:asciiTheme="minorEastAsia" w:hAnsiTheme="minorEastAsia" w:hint="eastAsia"/>
        </w:rPr>
        <w:t>人口</w:t>
      </w:r>
      <w:r>
        <w:rPr>
          <w:rFonts w:asciiTheme="minorEastAsia" w:hAnsiTheme="minorEastAsia"/>
        </w:rPr>
        <w:t>、</w:t>
      </w:r>
      <w:r>
        <w:rPr>
          <w:rFonts w:asciiTheme="minorEastAsia" w:hAnsiTheme="minorEastAsia" w:hint="eastAsia"/>
        </w:rPr>
        <w:t>土地</w:t>
      </w:r>
      <w:r>
        <w:rPr>
          <w:rFonts w:asciiTheme="minorEastAsia" w:hAnsiTheme="minorEastAsia"/>
        </w:rPr>
        <w:t>利用等特点进行规划。</w:t>
      </w:r>
    </w:p>
    <w:p w:rsidR="00507AFB" w:rsidRDefault="007E7ADB">
      <w:pPr>
        <w:spacing w:line="360" w:lineRule="auto"/>
        <w:rPr>
          <w:rFonts w:asciiTheme="minorEastAsia" w:hAnsiTheme="minorEastAsia"/>
        </w:rPr>
      </w:pPr>
      <w:r>
        <w:rPr>
          <w:rFonts w:asciiTheme="minorEastAsia" w:hAnsiTheme="minorEastAsia" w:hint="eastAsia"/>
        </w:rPr>
        <w:t>3.0.</w:t>
      </w:r>
      <w:r>
        <w:rPr>
          <w:rFonts w:asciiTheme="minorEastAsia" w:hAnsiTheme="minorEastAsia"/>
        </w:rPr>
        <w:t>2</w:t>
      </w:r>
      <w:r>
        <w:rPr>
          <w:rFonts w:asciiTheme="minorEastAsia" w:hAnsiTheme="minorEastAsia" w:hint="eastAsia"/>
        </w:rPr>
        <w:t>在进行</w:t>
      </w:r>
      <w:r>
        <w:rPr>
          <w:rFonts w:asciiTheme="minorEastAsia" w:hAnsiTheme="minorEastAsia"/>
        </w:rPr>
        <w:t>建筑垃圾源头减量规划时要开展实地调研工作，对城市建筑垃圾处理设施的规模和布局、</w:t>
      </w:r>
      <w:r>
        <w:rPr>
          <w:rFonts w:asciiTheme="minorEastAsia" w:hAnsiTheme="minorEastAsia" w:hint="eastAsia"/>
        </w:rPr>
        <w:t>资源化</w:t>
      </w:r>
      <w:r>
        <w:rPr>
          <w:rFonts w:asciiTheme="minorEastAsia" w:hAnsiTheme="minorEastAsia"/>
        </w:rPr>
        <w:t>利用厂及城市建筑垃圾管理现状进行调研。</w:t>
      </w:r>
    </w:p>
    <w:p w:rsidR="00507AFB" w:rsidRDefault="007E7ADB">
      <w:pPr>
        <w:spacing w:line="360" w:lineRule="auto"/>
        <w:rPr>
          <w:rFonts w:asciiTheme="minorEastAsia" w:hAnsiTheme="minorEastAsia"/>
        </w:rPr>
      </w:pPr>
      <w:r>
        <w:rPr>
          <w:rFonts w:asciiTheme="minorEastAsia" w:hAnsiTheme="minorEastAsia"/>
        </w:rPr>
        <w:t>3.0.3</w:t>
      </w:r>
      <w:r>
        <w:rPr>
          <w:rFonts w:asciiTheme="minorEastAsia" w:hAnsiTheme="minorEastAsia" w:hint="eastAsia"/>
        </w:rPr>
        <w:t>建立建筑垃圾源头处置的全过程的管理体系，加强源头分类，规范运输处置流程，促进建筑垃圾资源化利用，配置托底保障设施，形成建筑垃圾源头减量的长效管理机制。</w:t>
      </w:r>
    </w:p>
    <w:p w:rsidR="00507AFB" w:rsidRDefault="007E7ADB">
      <w:pPr>
        <w:spacing w:line="360" w:lineRule="auto"/>
        <w:rPr>
          <w:rFonts w:asciiTheme="minorEastAsia" w:hAnsiTheme="minorEastAsia"/>
        </w:rPr>
      </w:pPr>
      <w:r>
        <w:rPr>
          <w:rFonts w:asciiTheme="minorEastAsia" w:hAnsiTheme="minorEastAsia" w:hint="eastAsia"/>
        </w:rPr>
        <w:t>3</w:t>
      </w:r>
      <w:r>
        <w:rPr>
          <w:rFonts w:asciiTheme="minorEastAsia" w:hAnsiTheme="minorEastAsia"/>
        </w:rPr>
        <w:t>.0.4</w:t>
      </w:r>
      <w:r>
        <w:rPr>
          <w:rFonts w:asciiTheme="minorEastAsia" w:hAnsiTheme="minorEastAsia" w:hint="eastAsia"/>
        </w:rPr>
        <w:t>积极推进绿色建筑和装配式建筑发展，大力推行绿色施工，推广使用可周转循环使用的建筑材料，从源头减少建筑垃圾的产生，</w:t>
      </w:r>
      <w:r>
        <w:rPr>
          <w:rFonts w:asciiTheme="minorEastAsia" w:hAnsiTheme="minorEastAsia"/>
        </w:rPr>
        <w:t>并宜就地利用和回收</w:t>
      </w:r>
      <w:r>
        <w:rPr>
          <w:rFonts w:asciiTheme="minorEastAsia" w:hAnsiTheme="minorEastAsia" w:hint="eastAsia"/>
        </w:rPr>
        <w:t>。</w:t>
      </w:r>
    </w:p>
    <w:p w:rsidR="00507AFB" w:rsidRDefault="007E7ADB">
      <w:pPr>
        <w:spacing w:line="360" w:lineRule="auto"/>
        <w:rPr>
          <w:rFonts w:asciiTheme="minorEastAsia" w:hAnsiTheme="minorEastAsia"/>
        </w:rPr>
      </w:pPr>
      <w:r>
        <w:rPr>
          <w:rFonts w:asciiTheme="minorEastAsia" w:hAnsiTheme="minorEastAsia"/>
        </w:rPr>
        <w:t>3.0.5</w:t>
      </w:r>
      <w:r>
        <w:rPr>
          <w:rFonts w:asciiTheme="minorEastAsia" w:hAnsiTheme="minorEastAsia" w:hint="eastAsia"/>
        </w:rPr>
        <w:t>建筑垃圾宜实行源头分类处置制度，应当按照下列要求，进行分类处理：</w:t>
      </w:r>
    </w:p>
    <w:p w:rsidR="00507AFB" w:rsidRDefault="007E7ADB">
      <w:pPr>
        <w:widowControl/>
        <w:spacing w:line="360" w:lineRule="auto"/>
        <w:ind w:firstLineChars="200" w:firstLine="420"/>
      </w:pPr>
      <w:r>
        <w:rPr>
          <w:rFonts w:hint="eastAsia"/>
        </w:rPr>
        <w:t>1</w:t>
      </w:r>
      <w:r>
        <w:rPr>
          <w:rFonts w:hint="eastAsia"/>
        </w:rPr>
        <w:t>工程</w:t>
      </w:r>
      <w:r>
        <w:rPr>
          <w:rFonts w:hint="eastAsia"/>
        </w:rPr>
        <w:t>渣土，进入消纳场所进行消纳；</w:t>
      </w:r>
    </w:p>
    <w:p w:rsidR="00507AFB" w:rsidRDefault="007E7ADB">
      <w:pPr>
        <w:widowControl/>
        <w:spacing w:line="360" w:lineRule="auto"/>
        <w:ind w:firstLineChars="200" w:firstLine="420"/>
      </w:pPr>
      <w:r>
        <w:rPr>
          <w:rFonts w:hint="eastAsia"/>
        </w:rPr>
        <w:t>2</w:t>
      </w:r>
      <w:r>
        <w:rPr>
          <w:rFonts w:hint="eastAsia"/>
        </w:rPr>
        <w:t>泥浆，进入泥浆预处理设施进行预处理后，进入消纳场所进行消纳；</w:t>
      </w:r>
    </w:p>
    <w:p w:rsidR="00507AFB" w:rsidRDefault="007E7ADB">
      <w:pPr>
        <w:widowControl/>
        <w:spacing w:line="360" w:lineRule="auto"/>
        <w:ind w:firstLineChars="200" w:firstLine="420"/>
      </w:pPr>
      <w:r>
        <w:t>3</w:t>
      </w:r>
      <w:r>
        <w:rPr>
          <w:rFonts w:hint="eastAsia"/>
        </w:rPr>
        <w:t>装修垃圾和拆除工程中产生的废弃物，经分拣后进入消纳场所和资源化利用设施进行消纳、利用；</w:t>
      </w:r>
    </w:p>
    <w:p w:rsidR="00507AFB" w:rsidRDefault="007E7ADB">
      <w:pPr>
        <w:widowControl/>
        <w:spacing w:line="360" w:lineRule="auto"/>
        <w:ind w:firstLineChars="200" w:firstLine="420"/>
      </w:pPr>
      <w:r>
        <w:rPr>
          <w:rFonts w:hint="eastAsia"/>
        </w:rPr>
        <w:t>4</w:t>
      </w:r>
      <w:r>
        <w:rPr>
          <w:rFonts w:hint="eastAsia"/>
        </w:rPr>
        <w:t>建筑废弃混凝土，进入资源化利用设施进行利用。</w:t>
      </w:r>
    </w:p>
    <w:p w:rsidR="00507AFB" w:rsidRDefault="007E7ADB">
      <w:pPr>
        <w:spacing w:line="360" w:lineRule="auto"/>
        <w:rPr>
          <w:rFonts w:asciiTheme="minorEastAsia" w:hAnsiTheme="minorEastAsia"/>
        </w:rPr>
      </w:pPr>
      <w:r>
        <w:rPr>
          <w:rFonts w:asciiTheme="minorEastAsia" w:hAnsiTheme="minorEastAsia"/>
        </w:rPr>
        <w:t xml:space="preserve">3.0.6 </w:t>
      </w:r>
      <w:r>
        <w:rPr>
          <w:rFonts w:asciiTheme="minorEastAsia" w:hAnsiTheme="minorEastAsia" w:hint="eastAsia"/>
        </w:rPr>
        <w:t>在建筑设计过程中，必须注重长远规划，增加再生材料对原生材料的替代，提高结构的耐久性设计。</w:t>
      </w:r>
    </w:p>
    <w:p w:rsidR="00507AFB" w:rsidRDefault="007E7ADB">
      <w:pPr>
        <w:spacing w:line="360" w:lineRule="auto"/>
        <w:rPr>
          <w:rFonts w:asciiTheme="minorEastAsia" w:hAnsiTheme="minorEastAsia"/>
        </w:rPr>
      </w:pPr>
      <w:r>
        <w:rPr>
          <w:rFonts w:asciiTheme="minorEastAsia" w:hAnsiTheme="minorEastAsia"/>
        </w:rPr>
        <w:t>3.0.7</w:t>
      </w:r>
      <w:r>
        <w:rPr>
          <w:rFonts w:asciiTheme="minorEastAsia" w:hAnsiTheme="minorEastAsia" w:hint="eastAsia"/>
        </w:rPr>
        <w:t>在保证结构安全和耐久的前提下，使用标准化的建筑材料和构件，提高建筑材料在各个施工场地的通用性，减少因现场制作构件而产生的建筑垃圾。</w:t>
      </w:r>
    </w:p>
    <w:p w:rsidR="00507AFB" w:rsidRDefault="007E7ADB">
      <w:pPr>
        <w:widowControl/>
        <w:spacing w:line="360" w:lineRule="auto"/>
        <w:rPr>
          <w:rFonts w:asciiTheme="minorEastAsia" w:hAnsiTheme="minorEastAsia"/>
        </w:rPr>
      </w:pPr>
      <w:r>
        <w:rPr>
          <w:rFonts w:asciiTheme="minorEastAsia" w:hAnsiTheme="minorEastAsia" w:hint="eastAsia"/>
        </w:rPr>
        <w:t>3</w:t>
      </w:r>
      <w:r>
        <w:rPr>
          <w:rFonts w:asciiTheme="minorEastAsia" w:hAnsiTheme="minorEastAsia"/>
        </w:rPr>
        <w:t>.0.8</w:t>
      </w:r>
      <w:r>
        <w:rPr>
          <w:rFonts w:asciiTheme="minorEastAsia" w:hAnsiTheme="minorEastAsia" w:hint="eastAsia"/>
        </w:rPr>
        <w:t>建筑垃圾处置实行减量化、资源化、无害化和谁产生、谁承担处置责任的原则。</w:t>
      </w:r>
    </w:p>
    <w:p w:rsidR="00507AFB" w:rsidRDefault="007E7ADB">
      <w:pPr>
        <w:widowControl/>
        <w:spacing w:line="360" w:lineRule="auto"/>
        <w:rPr>
          <w:rFonts w:asciiTheme="minorEastAsia" w:hAnsiTheme="minorEastAsia"/>
        </w:rPr>
      </w:pPr>
      <w:r>
        <w:rPr>
          <w:rFonts w:asciiTheme="minorEastAsia" w:hAnsiTheme="minorEastAsia" w:hint="eastAsia"/>
        </w:rPr>
        <w:t>3</w:t>
      </w:r>
      <w:r>
        <w:rPr>
          <w:rFonts w:asciiTheme="minorEastAsia" w:hAnsiTheme="minorEastAsia"/>
        </w:rPr>
        <w:t>.0.9</w:t>
      </w:r>
      <w:r>
        <w:rPr>
          <w:rFonts w:asciiTheme="minorEastAsia" w:hAnsiTheme="minorEastAsia" w:hint="eastAsia"/>
        </w:rPr>
        <w:t>鼓励建筑垃圾减排和回收利用新技术、新工艺、新材料、新设备的研究、开发和使用。建筑废弃物可以再利用或者再生利用的，应当循环利用；不能再利用、再生利用的，应当依照有关法律、法规及本办法的规定处置。</w:t>
      </w:r>
      <w:r>
        <w:rPr>
          <w:rFonts w:asciiTheme="minorEastAsia" w:hAnsiTheme="minorEastAsia"/>
        </w:rPr>
        <w:t xml:space="preserve"> </w:t>
      </w:r>
    </w:p>
    <w:p w:rsidR="00507AFB" w:rsidRDefault="007E7ADB">
      <w:pPr>
        <w:widowControl/>
        <w:spacing w:line="360" w:lineRule="auto"/>
      </w:pPr>
      <w:r>
        <w:rPr>
          <w:rFonts w:hint="eastAsia"/>
        </w:rPr>
        <w:t>3</w:t>
      </w:r>
      <w:r>
        <w:t>.0.10</w:t>
      </w:r>
      <w:r>
        <w:rPr>
          <w:rFonts w:hint="eastAsia"/>
        </w:rPr>
        <w:t>鼓励通过完善建设规划标高、堆坡造景、低洼填平等就地利用方式，以及施工单位采取道路废弃沥青混合料再生、泥浆干化、泥沙分离等施工工艺，减少建筑垃圾的排放。</w:t>
      </w:r>
    </w:p>
    <w:p w:rsidR="00507AFB" w:rsidRDefault="007E7ADB">
      <w:pPr>
        <w:widowControl/>
        <w:spacing w:line="360" w:lineRule="auto"/>
      </w:pPr>
      <w:r>
        <w:rPr>
          <w:rFonts w:hint="eastAsia"/>
        </w:rPr>
        <w:t>3</w:t>
      </w:r>
      <w:r>
        <w:t>.0.11</w:t>
      </w:r>
      <w:r>
        <w:rPr>
          <w:rFonts w:hint="eastAsia"/>
        </w:rPr>
        <w:t>建筑垃圾处置设施的用地应遵循科学合理、节约用地、保护生态的</w:t>
      </w:r>
      <w:r>
        <w:rPr>
          <w:rFonts w:hint="eastAsia"/>
        </w:rPr>
        <w:t>原则，建设的总平面图布置应满足堆填和管理的需要。</w:t>
      </w:r>
    </w:p>
    <w:p w:rsidR="00507AFB" w:rsidRDefault="007E7ADB">
      <w:pPr>
        <w:spacing w:line="360" w:lineRule="auto"/>
      </w:pPr>
      <w:r>
        <w:br w:type="page"/>
      </w:r>
    </w:p>
    <w:p w:rsidR="00507AFB" w:rsidRDefault="007E7ADB">
      <w:pPr>
        <w:pStyle w:val="2"/>
        <w:spacing w:line="360" w:lineRule="auto"/>
        <w:jc w:val="center"/>
        <w:rPr>
          <w:rFonts w:asciiTheme="minorEastAsia" w:eastAsiaTheme="minorEastAsia" w:hAnsiTheme="minorEastAsia"/>
          <w:sz w:val="30"/>
          <w:szCs w:val="30"/>
        </w:rPr>
      </w:pPr>
      <w:bookmarkStart w:id="12" w:name="_Toc37188940"/>
      <w:bookmarkStart w:id="13" w:name="_Toc37188254"/>
      <w:r>
        <w:rPr>
          <w:rFonts w:asciiTheme="minorEastAsia" w:eastAsiaTheme="minorEastAsia" w:hAnsiTheme="minorEastAsia" w:hint="eastAsia"/>
          <w:sz w:val="30"/>
          <w:szCs w:val="30"/>
        </w:rPr>
        <w:lastRenderedPageBreak/>
        <w:t>4</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场</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地</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及</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总</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体</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布</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局</w:t>
      </w:r>
      <w:bookmarkEnd w:id="12"/>
      <w:bookmarkEnd w:id="13"/>
    </w:p>
    <w:p w:rsidR="00507AFB" w:rsidRDefault="007E7ADB">
      <w:pPr>
        <w:spacing w:line="360" w:lineRule="auto"/>
        <w:jc w:val="center"/>
        <w:rPr>
          <w:b/>
          <w:bCs/>
        </w:rPr>
      </w:pPr>
      <w:r>
        <w:rPr>
          <w:rFonts w:hint="eastAsia"/>
          <w:b/>
          <w:bCs/>
        </w:rPr>
        <w:t>4</w:t>
      </w:r>
      <w:r>
        <w:rPr>
          <w:b/>
          <w:bCs/>
        </w:rPr>
        <w:t>.1</w:t>
      </w:r>
      <w:r>
        <w:rPr>
          <w:rFonts w:hint="eastAsia"/>
          <w:b/>
          <w:bCs/>
        </w:rPr>
        <w:t>一般规定</w:t>
      </w:r>
    </w:p>
    <w:p w:rsidR="00507AFB" w:rsidRDefault="007E7ADB">
      <w:pPr>
        <w:spacing w:line="360" w:lineRule="auto"/>
        <w:rPr>
          <w:rFonts w:ascii="宋体" w:hAnsi="宋体"/>
          <w:color w:val="000000"/>
          <w:szCs w:val="21"/>
        </w:rPr>
      </w:pPr>
      <w:r>
        <w:rPr>
          <w:rFonts w:asciiTheme="minorEastAsia" w:hAnsiTheme="minorEastAsia" w:hint="eastAsia"/>
        </w:rPr>
        <w:t>4.1.1</w:t>
      </w:r>
      <w:r>
        <w:rPr>
          <w:rFonts w:ascii="宋体" w:hAnsi="宋体" w:hint="eastAsia"/>
          <w:color w:val="000000"/>
          <w:szCs w:val="21"/>
        </w:rPr>
        <w:t>要从我国国情出发，完善城乡建设用地分类，在城市建设用地分类规范中明确建筑垃圾资源化设施用地，保证建筑垃圾资源化场地的合法性，保障土地供应。</w:t>
      </w:r>
    </w:p>
    <w:p w:rsidR="00507AFB" w:rsidRDefault="007E7ADB">
      <w:pPr>
        <w:spacing w:line="360" w:lineRule="auto"/>
        <w:rPr>
          <w:rFonts w:asciiTheme="minorEastAsia" w:hAnsiTheme="minorEastAsia"/>
        </w:rPr>
      </w:pPr>
      <w:r>
        <w:rPr>
          <w:rFonts w:ascii="宋体" w:hAnsi="宋体" w:hint="eastAsia"/>
          <w:color w:val="000000"/>
          <w:szCs w:val="21"/>
        </w:rPr>
        <w:t>4</w:t>
      </w:r>
      <w:r>
        <w:rPr>
          <w:rFonts w:ascii="宋体" w:hAnsi="宋体"/>
          <w:color w:val="000000"/>
          <w:szCs w:val="21"/>
        </w:rPr>
        <w:t>.1.2</w:t>
      </w:r>
      <w:r>
        <w:rPr>
          <w:rFonts w:ascii="宋体" w:hAnsi="宋体" w:hint="eastAsia"/>
          <w:color w:val="000000"/>
          <w:szCs w:val="21"/>
        </w:rPr>
        <w:t>将建筑垃圾源头减量化理念纳入到城市规划编制工作中，构筑完善的建筑垃圾源头减量化规划体系。</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.1.3</w:t>
      </w:r>
      <w:r>
        <w:rPr>
          <w:rFonts w:asciiTheme="minorEastAsia" w:hAnsiTheme="minorEastAsia" w:hint="eastAsia"/>
        </w:rPr>
        <w:t>建筑垃圾转运调配场主要包括工程渣土消纳场、拆建垃圾和装修垃圾堆放场。用于堆放暂时无法进行利用的建筑垃圾和运输距离远、需要中转的建筑垃圾，</w:t>
      </w:r>
      <w:r>
        <w:rPr>
          <w:rFonts w:asciiTheme="minorEastAsia" w:hAnsiTheme="minorEastAsia" w:hint="eastAsia"/>
        </w:rPr>
        <w:t>转运调配场内应设置分拣场地，将进场垃圾中可利用的物质分拣出来分类堆放，尽量回收利用。</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1</w:t>
      </w:r>
      <w:r>
        <w:rPr>
          <w:rFonts w:asciiTheme="minorEastAsia" w:hAnsiTheme="minorEastAsia" w:hint="eastAsia"/>
        </w:rPr>
        <w:t>.</w:t>
      </w:r>
      <w:r>
        <w:rPr>
          <w:rFonts w:asciiTheme="minorEastAsia" w:hAnsiTheme="minorEastAsia"/>
        </w:rPr>
        <w:t>4</w:t>
      </w:r>
      <w:r>
        <w:rPr>
          <w:rFonts w:asciiTheme="minorEastAsia" w:hAnsiTheme="minorEastAsia" w:hint="eastAsia"/>
        </w:rPr>
        <w:t>建筑垃圾资源化利用设施主要包括建筑垃圾资源化利用综合处理设施、建筑垃圾消纳场、建筑垃圾储配站及建筑垃圾收集点。</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.1.5</w:t>
      </w:r>
      <w:r>
        <w:rPr>
          <w:rFonts w:asciiTheme="minorEastAsia" w:hAnsiTheme="minorEastAsia" w:hint="eastAsia"/>
        </w:rPr>
        <w:t>建筑垃圾处置设施建设时应考虑建筑垃圾处理设施资源化处理能力的情况，结合就地处理的经济性原则，按处理能力进行分区建设。</w:t>
      </w:r>
    </w:p>
    <w:p w:rsidR="00507AFB" w:rsidRDefault="007E7ADB">
      <w:pPr>
        <w:spacing w:line="360" w:lineRule="auto"/>
        <w:jc w:val="center"/>
        <w:rPr>
          <w:b/>
          <w:bCs/>
        </w:rPr>
      </w:pPr>
      <w:r>
        <w:rPr>
          <w:rFonts w:hint="eastAsia"/>
          <w:b/>
          <w:bCs/>
        </w:rPr>
        <w:t>4</w:t>
      </w:r>
      <w:r>
        <w:rPr>
          <w:b/>
          <w:bCs/>
        </w:rPr>
        <w:t>.2</w:t>
      </w:r>
      <w:r>
        <w:rPr>
          <w:rFonts w:hint="eastAsia"/>
          <w:b/>
          <w:bCs/>
        </w:rPr>
        <w:t>城市总体规划阶段</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.2.1</w:t>
      </w:r>
      <w:r>
        <w:rPr>
          <w:rFonts w:asciiTheme="minorEastAsia" w:hAnsiTheme="minorEastAsia" w:hint="eastAsia"/>
        </w:rPr>
        <w:t>应当将建筑垃圾、工程渣土消纳、处置、综合利用等设施的设置</w:t>
      </w:r>
      <w:r>
        <w:rPr>
          <w:rFonts w:asciiTheme="minorEastAsia" w:hAnsiTheme="minorEastAsia" w:hint="eastAsia"/>
        </w:rPr>
        <w:t>,</w:t>
      </w:r>
      <w:r>
        <w:rPr>
          <w:rFonts w:asciiTheme="minorEastAsia" w:hAnsiTheme="minorEastAsia" w:hint="eastAsia"/>
        </w:rPr>
        <w:t>列入城市总体规划</w:t>
      </w:r>
      <w:r>
        <w:rPr>
          <w:rFonts w:asciiTheme="minorEastAsia" w:hAnsiTheme="minorEastAsia" w:hint="eastAsia"/>
        </w:rPr>
        <w:t>,</w:t>
      </w:r>
      <w:r>
        <w:rPr>
          <w:rFonts w:asciiTheme="minorEastAsia" w:hAnsiTheme="minorEastAsia" w:hint="eastAsia"/>
          <w:color w:val="000000"/>
          <w:szCs w:val="21"/>
        </w:rPr>
        <w:t xml:space="preserve"> </w:t>
      </w:r>
      <w:r>
        <w:rPr>
          <w:rFonts w:asciiTheme="minorEastAsia" w:hAnsiTheme="minorEastAsia" w:hint="eastAsia"/>
          <w:color w:val="000000"/>
          <w:szCs w:val="21"/>
        </w:rPr>
        <w:t>在宏观层面实现</w:t>
      </w:r>
      <w:r>
        <w:rPr>
          <w:rFonts w:asciiTheme="minorEastAsia" w:hAnsiTheme="minorEastAsia"/>
          <w:color w:val="000000"/>
          <w:szCs w:val="21"/>
        </w:rPr>
        <w:t>对建筑垃圾进行源头减量化的管理</w:t>
      </w:r>
      <w:r>
        <w:rPr>
          <w:rFonts w:asciiTheme="minorEastAsia" w:hAnsiTheme="minorEastAsia" w:hint="eastAsia"/>
        </w:rPr>
        <w:t>。</w:t>
      </w:r>
    </w:p>
    <w:p w:rsidR="00507AFB" w:rsidRDefault="007E7ADB">
      <w:pPr>
        <w:spacing w:line="360" w:lineRule="auto"/>
        <w:rPr>
          <w:rFonts w:asciiTheme="minorEastAsia" w:hAnsiTheme="minorEastAsia"/>
          <w:color w:val="000000"/>
          <w:szCs w:val="21"/>
        </w:rPr>
      </w:pPr>
      <w:r>
        <w:rPr>
          <w:rFonts w:asciiTheme="minorEastAsia" w:hAnsiTheme="minorEastAsia" w:hint="eastAsia"/>
        </w:rPr>
        <w:t>4.2.2</w:t>
      </w:r>
      <w:r>
        <w:rPr>
          <w:rFonts w:asciiTheme="minorEastAsia" w:hAnsiTheme="minorEastAsia" w:hint="eastAsia"/>
        </w:rPr>
        <w:t>应在城市</w:t>
      </w:r>
      <w:r>
        <w:rPr>
          <w:rFonts w:asciiTheme="minorEastAsia" w:hAnsiTheme="minorEastAsia"/>
          <w:color w:val="000000"/>
          <w:szCs w:val="21"/>
        </w:rPr>
        <w:t>总体规划的编制理念中加入建筑垃圾的源头减量化理念</w:t>
      </w:r>
      <w:r>
        <w:rPr>
          <w:rFonts w:asciiTheme="minorEastAsia" w:hAnsiTheme="minorEastAsia" w:hint="eastAsia"/>
          <w:color w:val="000000"/>
          <w:szCs w:val="21"/>
        </w:rPr>
        <w:t>。</w:t>
      </w:r>
    </w:p>
    <w:p w:rsidR="00507AFB" w:rsidRDefault="007E7ADB">
      <w:pPr>
        <w:spacing w:line="360" w:lineRule="auto"/>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.2.3</w:t>
      </w:r>
      <w:r>
        <w:rPr>
          <w:rFonts w:asciiTheme="minorEastAsia" w:hAnsiTheme="minorEastAsia" w:hint="eastAsia"/>
          <w:color w:val="000000"/>
        </w:rPr>
        <w:t>在建筑垃圾源头减量的目标引导下，城市总体规划应明确与建筑垃圾源头减量化的相关内容，并在城市</w:t>
      </w:r>
      <w:r>
        <w:rPr>
          <w:rFonts w:asciiTheme="minorEastAsia" w:hAnsiTheme="minorEastAsia"/>
          <w:color w:val="000000"/>
        </w:rPr>
        <w:t>发展的</w:t>
      </w:r>
      <w:r>
        <w:rPr>
          <w:rFonts w:asciiTheme="minorEastAsia" w:hAnsiTheme="minorEastAsia" w:hint="eastAsia"/>
          <w:color w:val="000000"/>
        </w:rPr>
        <w:t>总体目标</w:t>
      </w:r>
      <w:r>
        <w:rPr>
          <w:rFonts w:asciiTheme="minorEastAsia" w:hAnsiTheme="minorEastAsia"/>
          <w:color w:val="000000"/>
        </w:rPr>
        <w:t>和近期发展目标中进行</w:t>
      </w:r>
      <w:r>
        <w:rPr>
          <w:rFonts w:asciiTheme="minorEastAsia" w:hAnsiTheme="minorEastAsia" w:hint="eastAsia"/>
          <w:color w:val="000000"/>
        </w:rPr>
        <w:t>具体</w:t>
      </w:r>
      <w:r>
        <w:rPr>
          <w:rFonts w:asciiTheme="minorEastAsia" w:hAnsiTheme="minorEastAsia"/>
          <w:color w:val="000000"/>
        </w:rPr>
        <w:t>的</w:t>
      </w:r>
      <w:r>
        <w:rPr>
          <w:rFonts w:asciiTheme="minorEastAsia" w:hAnsiTheme="minorEastAsia" w:hint="eastAsia"/>
          <w:color w:val="000000"/>
        </w:rPr>
        <w:t>规定</w:t>
      </w:r>
      <w:r>
        <w:rPr>
          <w:rFonts w:asciiTheme="minorEastAsia" w:hAnsiTheme="minorEastAsia" w:hint="eastAsia"/>
          <w:color w:val="000000"/>
          <w:szCs w:val="21"/>
        </w:rPr>
        <w:t>。</w:t>
      </w:r>
    </w:p>
    <w:p w:rsidR="00507AFB" w:rsidRDefault="007E7ADB">
      <w:pPr>
        <w:spacing w:line="360" w:lineRule="auto"/>
        <w:rPr>
          <w:rFonts w:asciiTheme="minorEastAsia" w:hAnsiTheme="minorEastAsia"/>
          <w:color w:val="000000"/>
        </w:rPr>
      </w:pPr>
      <w:r>
        <w:rPr>
          <w:rFonts w:asciiTheme="minorEastAsia" w:hAnsiTheme="minorEastAsia" w:hint="eastAsia"/>
        </w:rPr>
        <w:t>4.2.</w:t>
      </w:r>
      <w:r>
        <w:rPr>
          <w:rFonts w:asciiTheme="minorEastAsia" w:hAnsiTheme="minorEastAsia"/>
        </w:rPr>
        <w:t>4</w:t>
      </w:r>
      <w:r>
        <w:rPr>
          <w:rFonts w:asciiTheme="minorEastAsia" w:hAnsiTheme="minorEastAsia" w:hint="eastAsia"/>
          <w:color w:val="000000"/>
        </w:rPr>
        <w:t>在总体规划中，提出建筑垃圾源头减量化与资源化的要求，根据城市具体情况，确定近、远期城市建成区建筑垃圾源头减量化建设指标。</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.2.5</w:t>
      </w:r>
      <w:r>
        <w:rPr>
          <w:rFonts w:asciiTheme="minorEastAsia" w:hAnsiTheme="minorEastAsia" w:hint="eastAsia"/>
        </w:rPr>
        <w:t>在城市总体规划的编制过程中，要注重因地制宜地解决各城市的实际问题，根据不同城市的城市化的发展阶段，对城市建设量和拆迁量进行合理估算，以此来制定城市建筑垃圾源头减量化和资源化的控制目标。</w:t>
      </w:r>
    </w:p>
    <w:p w:rsidR="00507AFB" w:rsidRDefault="007E7ADB">
      <w:pPr>
        <w:spacing w:line="360" w:lineRule="auto"/>
        <w:rPr>
          <w:rFonts w:asciiTheme="minorEastAsia" w:hAnsiTheme="minorEastAsia"/>
        </w:rPr>
      </w:pPr>
      <w:r>
        <w:rPr>
          <w:rFonts w:asciiTheme="minorEastAsia" w:hAnsiTheme="minorEastAsia" w:hint="eastAsia"/>
          <w:color w:val="000000"/>
        </w:rPr>
        <w:t>4</w:t>
      </w:r>
      <w:r>
        <w:rPr>
          <w:rFonts w:asciiTheme="minorEastAsia" w:hAnsiTheme="minorEastAsia"/>
          <w:color w:val="000000"/>
        </w:rPr>
        <w:t>.2.6</w:t>
      </w:r>
      <w:r>
        <w:rPr>
          <w:rFonts w:asciiTheme="minorEastAsia" w:hAnsiTheme="minorEastAsia"/>
          <w:color w:val="000000"/>
        </w:rPr>
        <w:t>在</w:t>
      </w:r>
      <w:r>
        <w:rPr>
          <w:rFonts w:asciiTheme="minorEastAsia" w:hAnsiTheme="minorEastAsia" w:hint="eastAsia"/>
          <w:color w:val="000000"/>
        </w:rPr>
        <w:t>城市</w:t>
      </w:r>
      <w:r>
        <w:rPr>
          <w:rFonts w:asciiTheme="minorEastAsia" w:hAnsiTheme="minorEastAsia"/>
          <w:color w:val="000000"/>
        </w:rPr>
        <w:t>总体规划中设置建筑垃圾源头减量相关的</w:t>
      </w:r>
      <w:r>
        <w:rPr>
          <w:rFonts w:asciiTheme="minorEastAsia" w:hAnsiTheme="minorEastAsia" w:hint="eastAsia"/>
          <w:color w:val="000000"/>
        </w:rPr>
        <w:t>条款</w:t>
      </w:r>
      <w:r>
        <w:rPr>
          <w:rFonts w:asciiTheme="minorEastAsia" w:hAnsiTheme="minorEastAsia"/>
          <w:color w:val="000000"/>
        </w:rPr>
        <w:t>，对建筑垃圾源头减量、资源化、各类用地</w:t>
      </w:r>
      <w:r>
        <w:rPr>
          <w:rFonts w:asciiTheme="minorEastAsia" w:hAnsiTheme="minorEastAsia" w:hint="eastAsia"/>
          <w:color w:val="000000"/>
        </w:rPr>
        <w:t>绿色建筑</w:t>
      </w:r>
      <w:r>
        <w:rPr>
          <w:rFonts w:asciiTheme="minorEastAsia" w:hAnsiTheme="minorEastAsia"/>
          <w:color w:val="000000"/>
        </w:rPr>
        <w:t>比例</w:t>
      </w:r>
      <w:r>
        <w:rPr>
          <w:rFonts w:asciiTheme="minorEastAsia" w:hAnsiTheme="minorEastAsia" w:hint="eastAsia"/>
          <w:color w:val="000000"/>
        </w:rPr>
        <w:t>等进行</w:t>
      </w:r>
      <w:r>
        <w:rPr>
          <w:rFonts w:asciiTheme="minorEastAsia" w:hAnsiTheme="minorEastAsia"/>
          <w:color w:val="000000"/>
        </w:rPr>
        <w:t>规定，</w:t>
      </w:r>
      <w:r>
        <w:rPr>
          <w:rFonts w:asciiTheme="minorEastAsia" w:hAnsiTheme="minorEastAsia" w:hint="eastAsia"/>
          <w:color w:val="000000"/>
        </w:rPr>
        <w:t>在宏观层面对建筑垃圾源头减量提出要求。</w:t>
      </w:r>
    </w:p>
    <w:p w:rsidR="00507AFB" w:rsidRDefault="007E7ADB">
      <w:pPr>
        <w:spacing w:line="360" w:lineRule="auto"/>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.2.7</w:t>
      </w:r>
      <w:r>
        <w:rPr>
          <w:rFonts w:asciiTheme="minorEastAsia" w:hAnsiTheme="minorEastAsia" w:hint="eastAsia"/>
          <w:color w:val="000000"/>
          <w:szCs w:val="21"/>
        </w:rPr>
        <w:t>建立起</w:t>
      </w:r>
      <w:r>
        <w:rPr>
          <w:rFonts w:asciiTheme="minorEastAsia" w:hAnsiTheme="minorEastAsia"/>
          <w:color w:val="000000"/>
          <w:szCs w:val="21"/>
        </w:rPr>
        <w:t>城市源头减量化及资源化处置设施的整体空间格局，</w:t>
      </w:r>
      <w:r>
        <w:rPr>
          <w:rFonts w:asciiTheme="minorEastAsia" w:hAnsiTheme="minorEastAsia" w:hint="eastAsia"/>
          <w:color w:val="000000"/>
          <w:szCs w:val="21"/>
        </w:rPr>
        <w:t>把</w:t>
      </w:r>
      <w:r>
        <w:rPr>
          <w:rFonts w:asciiTheme="minorEastAsia" w:hAnsiTheme="minorEastAsia"/>
          <w:color w:val="000000"/>
          <w:szCs w:val="21"/>
        </w:rPr>
        <w:t>建筑垃圾源头减量化</w:t>
      </w:r>
      <w:r>
        <w:rPr>
          <w:rFonts w:asciiTheme="minorEastAsia" w:hAnsiTheme="minorEastAsia" w:hint="eastAsia"/>
          <w:color w:val="000000"/>
          <w:szCs w:val="21"/>
        </w:rPr>
        <w:t>及</w:t>
      </w:r>
      <w:r>
        <w:rPr>
          <w:rFonts w:asciiTheme="minorEastAsia" w:hAnsiTheme="minorEastAsia"/>
          <w:color w:val="000000"/>
          <w:szCs w:val="21"/>
        </w:rPr>
        <w:t>资源化利用的目标落实</w:t>
      </w:r>
      <w:r>
        <w:rPr>
          <w:rFonts w:asciiTheme="minorEastAsia" w:hAnsiTheme="minorEastAsia" w:hint="eastAsia"/>
          <w:color w:val="000000"/>
          <w:szCs w:val="21"/>
        </w:rPr>
        <w:t>到</w:t>
      </w:r>
      <w:r>
        <w:rPr>
          <w:rFonts w:asciiTheme="minorEastAsia" w:hAnsiTheme="minorEastAsia"/>
          <w:color w:val="000000"/>
          <w:szCs w:val="21"/>
        </w:rPr>
        <w:t>城市</w:t>
      </w:r>
      <w:r>
        <w:rPr>
          <w:rFonts w:asciiTheme="minorEastAsia" w:hAnsiTheme="minorEastAsia" w:hint="eastAsia"/>
          <w:color w:val="000000"/>
          <w:szCs w:val="21"/>
        </w:rPr>
        <w:t>空间。</w:t>
      </w:r>
    </w:p>
    <w:p w:rsidR="00507AFB" w:rsidRDefault="007E7ADB">
      <w:pPr>
        <w:spacing w:line="360" w:lineRule="auto"/>
        <w:rPr>
          <w:rFonts w:asciiTheme="minorEastAsia" w:hAnsiTheme="minorEastAsia"/>
          <w:color w:val="000000"/>
        </w:rPr>
      </w:pPr>
      <w:r>
        <w:rPr>
          <w:rFonts w:asciiTheme="minorEastAsia" w:hAnsiTheme="minorEastAsia" w:hint="eastAsia"/>
          <w:color w:val="000000"/>
          <w:szCs w:val="21"/>
        </w:rPr>
        <w:t>4</w:t>
      </w:r>
      <w:r>
        <w:rPr>
          <w:rFonts w:asciiTheme="minorEastAsia" w:hAnsiTheme="minorEastAsia"/>
          <w:color w:val="000000"/>
          <w:szCs w:val="21"/>
        </w:rPr>
        <w:t>.2.8</w:t>
      </w:r>
      <w:r>
        <w:rPr>
          <w:rFonts w:asciiTheme="minorEastAsia" w:hAnsiTheme="minorEastAsia" w:hint="eastAsia"/>
          <w:color w:val="000000"/>
        </w:rPr>
        <w:t>在城市</w:t>
      </w:r>
      <w:r>
        <w:rPr>
          <w:rFonts w:asciiTheme="minorEastAsia" w:hAnsiTheme="minorEastAsia"/>
          <w:color w:val="000000"/>
        </w:rPr>
        <w:t>总体规划</w:t>
      </w:r>
      <w:r>
        <w:rPr>
          <w:rFonts w:asciiTheme="minorEastAsia" w:hAnsiTheme="minorEastAsia" w:hint="eastAsia"/>
          <w:color w:val="000000"/>
        </w:rPr>
        <w:t>中要</w:t>
      </w:r>
      <w:r>
        <w:rPr>
          <w:rFonts w:asciiTheme="minorEastAsia" w:hAnsiTheme="minorEastAsia"/>
          <w:color w:val="000000"/>
        </w:rPr>
        <w:t>阐明</w:t>
      </w:r>
      <w:r>
        <w:rPr>
          <w:rFonts w:asciiTheme="minorEastAsia" w:hAnsiTheme="minorEastAsia" w:hint="eastAsia"/>
          <w:color w:val="000000"/>
        </w:rPr>
        <w:t>建筑垃圾源头减量的策略、对建筑垃圾</w:t>
      </w:r>
      <w:r>
        <w:rPr>
          <w:rFonts w:asciiTheme="minorEastAsia" w:hAnsiTheme="minorEastAsia"/>
          <w:color w:val="000000"/>
        </w:rPr>
        <w:t>资源化处置的策略</w:t>
      </w:r>
      <w:r>
        <w:rPr>
          <w:rFonts w:asciiTheme="minorEastAsia" w:hAnsiTheme="minorEastAsia" w:hint="eastAsia"/>
          <w:color w:val="000000"/>
        </w:rPr>
        <w:t>，</w:t>
      </w:r>
      <w:r>
        <w:rPr>
          <w:rFonts w:asciiTheme="minorEastAsia" w:hAnsiTheme="minorEastAsia" w:hint="eastAsia"/>
          <w:color w:val="000000"/>
        </w:rPr>
        <w:lastRenderedPageBreak/>
        <w:t>还应</w:t>
      </w:r>
      <w:r>
        <w:rPr>
          <w:rFonts w:asciiTheme="minorEastAsia" w:hAnsiTheme="minorEastAsia"/>
          <w:color w:val="000000"/>
        </w:rPr>
        <w:t>提出对建筑垃圾资源化产品</w:t>
      </w:r>
      <w:r>
        <w:rPr>
          <w:rFonts w:asciiTheme="minorEastAsia" w:hAnsiTheme="minorEastAsia" w:hint="eastAsia"/>
          <w:color w:val="000000"/>
        </w:rPr>
        <w:t>向</w:t>
      </w:r>
      <w:r>
        <w:rPr>
          <w:rFonts w:asciiTheme="minorEastAsia" w:hAnsiTheme="minorEastAsia"/>
          <w:color w:val="000000"/>
        </w:rPr>
        <w:t>建材市场</w:t>
      </w:r>
      <w:r>
        <w:rPr>
          <w:rFonts w:asciiTheme="minorEastAsia" w:hAnsiTheme="minorEastAsia" w:hint="eastAsia"/>
          <w:color w:val="000000"/>
        </w:rPr>
        <w:t>推广</w:t>
      </w:r>
      <w:r>
        <w:rPr>
          <w:rFonts w:asciiTheme="minorEastAsia" w:hAnsiTheme="minorEastAsia"/>
          <w:color w:val="000000"/>
        </w:rPr>
        <w:t>的策略等。</w:t>
      </w:r>
    </w:p>
    <w:p w:rsidR="00507AFB" w:rsidRDefault="007E7ADB">
      <w:pPr>
        <w:spacing w:line="360" w:lineRule="auto"/>
        <w:rPr>
          <w:rFonts w:asciiTheme="minorEastAsia" w:hAnsiTheme="minorEastAsia"/>
        </w:rPr>
      </w:pPr>
      <w:r>
        <w:rPr>
          <w:rFonts w:asciiTheme="minorEastAsia" w:hAnsiTheme="minorEastAsia"/>
          <w:color w:val="000000"/>
          <w:szCs w:val="21"/>
        </w:rPr>
        <w:t>4.2.9</w:t>
      </w:r>
      <w:r>
        <w:rPr>
          <w:rFonts w:asciiTheme="minorEastAsia" w:hAnsiTheme="minorEastAsia" w:hint="eastAsia"/>
        </w:rPr>
        <w:t>尊重城市总体规划，科学合理选择场址。在建筑垃圾处理场选址选择时要综合考虑城市总体规划布局、气象条件、基础设施、交通条件、供水、供电外部条件、占用土地性质、拆迁安置、水源保护、各类环境敏感目标保护、地质条件、垃圾场库容及服务年限等各种关联因素。</w:t>
      </w:r>
    </w:p>
    <w:p w:rsidR="00507AFB" w:rsidRDefault="007E7ADB">
      <w:pPr>
        <w:spacing w:line="360" w:lineRule="auto"/>
        <w:jc w:val="center"/>
        <w:rPr>
          <w:b/>
          <w:bCs/>
        </w:rPr>
      </w:pPr>
      <w:r>
        <w:rPr>
          <w:rFonts w:hint="eastAsia"/>
          <w:b/>
          <w:bCs/>
        </w:rPr>
        <w:t>4</w:t>
      </w:r>
      <w:r>
        <w:rPr>
          <w:b/>
          <w:bCs/>
        </w:rPr>
        <w:t>.3</w:t>
      </w:r>
      <w:r>
        <w:rPr>
          <w:rFonts w:hint="eastAsia"/>
          <w:b/>
          <w:bCs/>
        </w:rPr>
        <w:t>建筑</w:t>
      </w:r>
      <w:r>
        <w:rPr>
          <w:b/>
          <w:bCs/>
        </w:rPr>
        <w:t>垃圾处理专项规划</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.3.1</w:t>
      </w:r>
      <w:r>
        <w:rPr>
          <w:rFonts w:asciiTheme="minorEastAsia" w:hAnsiTheme="minorEastAsia" w:hint="eastAsia"/>
        </w:rPr>
        <w:t>做好城市建筑垃圾处理专项规划，使城市建筑垃圾分类收运、处置设施规划建设与城市总体规划和城市环境卫生专业规划等内容相</w:t>
      </w:r>
      <w:r>
        <w:rPr>
          <w:rFonts w:asciiTheme="minorEastAsia" w:hAnsiTheme="minorEastAsia" w:hint="eastAsia"/>
        </w:rPr>
        <w:t>互协调。</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.3.2</w:t>
      </w:r>
      <w:r>
        <w:rPr>
          <w:rFonts w:asciiTheme="minorEastAsia" w:hAnsiTheme="minorEastAsia" w:hint="eastAsia"/>
        </w:rPr>
        <w:t>建筑垃圾治理专项规划可以对城市的建筑垃圾的源头削减、过程减量、末端资源化进行长远计划，是建筑垃圾减量化事业发展符合城市化的发展诉求，为建筑垃圾资源化处置场地及建筑垃圾填埋场地进行科学选址、工程量及资金预算的估计，帮助建立城市建筑垃</w:t>
      </w:r>
      <w:r>
        <w:rPr>
          <w:rFonts w:asciiTheme="minorEastAsia" w:hAnsiTheme="minorEastAsia" w:hint="eastAsia"/>
        </w:rPr>
        <w:t xml:space="preserve"> </w:t>
      </w:r>
      <w:r>
        <w:rPr>
          <w:rFonts w:asciiTheme="minorEastAsia" w:hAnsiTheme="minorEastAsia" w:hint="eastAsia"/>
        </w:rPr>
        <w:t>圾管理体系，对于指导城市建筑垃圾减量排放有重大作用。</w:t>
      </w:r>
    </w:p>
    <w:p w:rsidR="00507AFB" w:rsidRDefault="007E7ADB">
      <w:pPr>
        <w:spacing w:line="360" w:lineRule="auto"/>
        <w:rPr>
          <w:rFonts w:asciiTheme="minorEastAsia" w:hAnsiTheme="minorEastAsia"/>
        </w:rPr>
      </w:pPr>
      <w:r>
        <w:rPr>
          <w:rFonts w:asciiTheme="minorEastAsia" w:hAnsiTheme="minorEastAsia" w:hint="eastAsia"/>
        </w:rPr>
        <w:t>4.3.3</w:t>
      </w:r>
      <w:r>
        <w:rPr>
          <w:rFonts w:asciiTheme="minorEastAsia" w:hAnsiTheme="minorEastAsia" w:hint="eastAsia"/>
        </w:rPr>
        <w:t>建筑垃圾治理专项规划主要内容如下</w:t>
      </w:r>
      <w:r>
        <w:rPr>
          <w:rFonts w:asciiTheme="minorEastAsia" w:hAnsiTheme="minorEastAsia"/>
        </w:rPr>
        <w:t>：</w:t>
      </w:r>
      <w:r>
        <w:rPr>
          <w:rFonts w:asciiTheme="minorEastAsia" w:hAnsiTheme="minorEastAsia"/>
        </w:rPr>
        <w:t>1</w:t>
      </w:r>
      <w:r>
        <w:rPr>
          <w:rFonts w:asciiTheme="minorEastAsia" w:hAnsiTheme="minorEastAsia" w:hint="eastAsia"/>
        </w:rPr>
        <w:t>编制背景；</w:t>
      </w:r>
      <w:r>
        <w:rPr>
          <w:rFonts w:asciiTheme="minorEastAsia" w:hAnsiTheme="minorEastAsia" w:hint="eastAsia"/>
        </w:rPr>
        <w:t>2</w:t>
      </w:r>
      <w:r>
        <w:rPr>
          <w:rFonts w:asciiTheme="minorEastAsia" w:hAnsiTheme="minorEastAsia" w:hint="eastAsia"/>
        </w:rPr>
        <w:t>城市基本概况和建筑垃圾治理现状；</w:t>
      </w:r>
      <w:r>
        <w:rPr>
          <w:rFonts w:asciiTheme="minorEastAsia" w:hAnsiTheme="minorEastAsia" w:hint="eastAsia"/>
        </w:rPr>
        <w:t>3</w:t>
      </w:r>
      <w:r>
        <w:rPr>
          <w:rFonts w:asciiTheme="minorEastAsia" w:hAnsiTheme="minorEastAsia" w:hint="eastAsia"/>
        </w:rPr>
        <w:t>上位规划及相关规划解读；</w:t>
      </w:r>
      <w:r>
        <w:rPr>
          <w:rFonts w:asciiTheme="minorEastAsia" w:hAnsiTheme="minorEastAsia" w:hint="eastAsia"/>
        </w:rPr>
        <w:t>4</w:t>
      </w:r>
      <w:r>
        <w:rPr>
          <w:rFonts w:asciiTheme="minorEastAsia" w:hAnsiTheme="minorEastAsia" w:hint="eastAsia"/>
        </w:rPr>
        <w:t>规划期限、依据、原则和理念；</w:t>
      </w:r>
      <w:r>
        <w:rPr>
          <w:rFonts w:asciiTheme="minorEastAsia" w:hAnsiTheme="minorEastAsia"/>
        </w:rPr>
        <w:t>5</w:t>
      </w:r>
      <w:r>
        <w:rPr>
          <w:rFonts w:asciiTheme="minorEastAsia" w:hAnsiTheme="minorEastAsia" w:hint="eastAsia"/>
        </w:rPr>
        <w:t>规划目标；</w:t>
      </w:r>
      <w:r>
        <w:rPr>
          <w:rFonts w:asciiTheme="minorEastAsia" w:hAnsiTheme="minorEastAsia" w:hint="eastAsia"/>
        </w:rPr>
        <w:t>6</w:t>
      </w:r>
      <w:r>
        <w:rPr>
          <w:rFonts w:asciiTheme="minorEastAsia" w:hAnsiTheme="minorEastAsia" w:hint="eastAsia"/>
        </w:rPr>
        <w:t>规划期内各类建筑垃圾产生量预测及处理模式选择；</w:t>
      </w:r>
      <w:r>
        <w:rPr>
          <w:rFonts w:asciiTheme="minorEastAsia" w:hAnsiTheme="minorEastAsia" w:hint="eastAsia"/>
        </w:rPr>
        <w:t>7</w:t>
      </w:r>
      <w:r>
        <w:rPr>
          <w:rFonts w:asciiTheme="minorEastAsia" w:hAnsiTheme="minorEastAsia" w:hint="eastAsia"/>
        </w:rPr>
        <w:t>建筑垃圾处理设施规模选址与布局；</w:t>
      </w:r>
      <w:r>
        <w:rPr>
          <w:rFonts w:asciiTheme="minorEastAsia" w:hAnsiTheme="minorEastAsia" w:hint="eastAsia"/>
        </w:rPr>
        <w:t>8</w:t>
      </w:r>
      <w:r>
        <w:rPr>
          <w:rFonts w:asciiTheme="minorEastAsia" w:hAnsiTheme="minorEastAsia" w:hint="eastAsia"/>
        </w:rPr>
        <w:t>建筑垃圾运输路线选择与管理；</w:t>
      </w:r>
      <w:r>
        <w:rPr>
          <w:rFonts w:asciiTheme="minorEastAsia" w:hAnsiTheme="minorEastAsia"/>
        </w:rPr>
        <w:t>10</w:t>
      </w:r>
      <w:r>
        <w:rPr>
          <w:rFonts w:asciiTheme="minorEastAsia" w:hAnsiTheme="minorEastAsia" w:hint="eastAsia"/>
        </w:rPr>
        <w:t>建筑垃圾资源化利用规划；</w:t>
      </w:r>
      <w:r>
        <w:rPr>
          <w:rFonts w:asciiTheme="minorEastAsia" w:hAnsiTheme="minorEastAsia"/>
        </w:rPr>
        <w:t>11</w:t>
      </w:r>
      <w:r>
        <w:rPr>
          <w:rFonts w:asciiTheme="minorEastAsia" w:hAnsiTheme="minorEastAsia" w:hint="eastAsia"/>
        </w:rPr>
        <w:t>建筑垃圾治理实施保障措施。</w:t>
      </w:r>
    </w:p>
    <w:p w:rsidR="00507AFB" w:rsidRDefault="007E7ADB">
      <w:pPr>
        <w:spacing w:line="360" w:lineRule="auto"/>
        <w:rPr>
          <w:rFonts w:asciiTheme="minorEastAsia" w:hAnsiTheme="minorEastAsia"/>
        </w:rPr>
      </w:pPr>
      <w:r>
        <w:rPr>
          <w:rFonts w:asciiTheme="minorEastAsia" w:hAnsiTheme="minorEastAsia" w:hint="eastAsia"/>
        </w:rPr>
        <w:t>4.3.4</w:t>
      </w:r>
      <w:r>
        <w:rPr>
          <w:rFonts w:asciiTheme="minorEastAsia" w:hAnsiTheme="minorEastAsia" w:hint="eastAsia"/>
        </w:rPr>
        <w:t>城乡建筑垃圾治理目标包括城乡各类建筑垃圾治理的目标、建立建筑</w:t>
      </w:r>
      <w:r>
        <w:rPr>
          <w:rFonts w:asciiTheme="minorEastAsia" w:hAnsiTheme="minorEastAsia" w:hint="eastAsia"/>
        </w:rPr>
        <w:t xml:space="preserve"> </w:t>
      </w:r>
      <w:r>
        <w:rPr>
          <w:rFonts w:asciiTheme="minorEastAsia" w:hAnsiTheme="minorEastAsia" w:hint="eastAsia"/>
        </w:rPr>
        <w:t>垃圾收运设施体系和建筑垃圾治理管理体系。</w:t>
      </w:r>
    </w:p>
    <w:p w:rsidR="00507AFB" w:rsidRDefault="007E7ADB">
      <w:pPr>
        <w:spacing w:line="360" w:lineRule="auto"/>
        <w:rPr>
          <w:rFonts w:asciiTheme="minorEastAsia" w:hAnsiTheme="minorEastAsia"/>
        </w:rPr>
      </w:pPr>
      <w:r>
        <w:rPr>
          <w:rFonts w:asciiTheme="minorEastAsia" w:hAnsiTheme="minorEastAsia" w:hint="eastAsia"/>
        </w:rPr>
        <w:t>4.3.5</w:t>
      </w:r>
      <w:r>
        <w:rPr>
          <w:rFonts w:asciiTheme="minorEastAsia" w:hAnsiTheme="minorEastAsia" w:hint="eastAsia"/>
        </w:rPr>
        <w:t>城乡各类建筑垃圾预测包括规划期内工程渣土、工程泥浆、工程垃圾、拆</w:t>
      </w:r>
      <w:r>
        <w:rPr>
          <w:rFonts w:asciiTheme="minorEastAsia" w:hAnsiTheme="minorEastAsia" w:hint="eastAsia"/>
        </w:rPr>
        <w:t xml:space="preserve"> </w:t>
      </w:r>
      <w:r>
        <w:rPr>
          <w:rFonts w:asciiTheme="minorEastAsia" w:hAnsiTheme="minorEastAsia" w:hint="eastAsia"/>
        </w:rPr>
        <w:t>除垃圾和装修垃圾的产生量预测。</w:t>
      </w:r>
    </w:p>
    <w:p w:rsidR="00507AFB" w:rsidRDefault="007E7ADB">
      <w:pPr>
        <w:spacing w:line="360" w:lineRule="auto"/>
        <w:rPr>
          <w:rFonts w:asciiTheme="minorEastAsia" w:hAnsiTheme="minorEastAsia"/>
        </w:rPr>
      </w:pPr>
      <w:r>
        <w:rPr>
          <w:rFonts w:asciiTheme="minorEastAsia" w:hAnsiTheme="minorEastAsia" w:hint="eastAsia"/>
        </w:rPr>
        <w:t>4.3.</w:t>
      </w:r>
      <w:r>
        <w:rPr>
          <w:rFonts w:asciiTheme="minorEastAsia" w:hAnsiTheme="minorEastAsia"/>
        </w:rPr>
        <w:t>6</w:t>
      </w:r>
      <w:r>
        <w:rPr>
          <w:rFonts w:asciiTheme="minorEastAsia" w:hAnsiTheme="minorEastAsia" w:hint="eastAsia"/>
        </w:rPr>
        <w:t>建筑垃圾处理设施规模、选址与布局包括建筑垃圾转运调配场、建筑垃圾资源化利用厂以及建筑垃圾填埋场的规模、选址和布局。</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.3.7</w:t>
      </w:r>
      <w:r>
        <w:rPr>
          <w:rFonts w:asciiTheme="minorEastAsia" w:hAnsiTheme="minorEastAsia" w:hint="eastAsia"/>
        </w:rPr>
        <w:t>建筑垃圾资源化利用设施包括工程</w:t>
      </w:r>
      <w:r>
        <w:rPr>
          <w:rFonts w:asciiTheme="minorEastAsia" w:hAnsiTheme="minorEastAsia" w:hint="eastAsia"/>
        </w:rPr>
        <w:t>渣土、工程泥浆、工程垃圾、拆除垃圾和装修垃圾的资源化利用设施设计。</w:t>
      </w:r>
    </w:p>
    <w:p w:rsidR="00507AFB" w:rsidRDefault="007E7ADB">
      <w:pPr>
        <w:spacing w:line="360" w:lineRule="auto"/>
        <w:rPr>
          <w:rFonts w:asciiTheme="minorEastAsia" w:hAnsiTheme="minorEastAsia"/>
        </w:rPr>
      </w:pPr>
      <w:r>
        <w:rPr>
          <w:rFonts w:asciiTheme="minorEastAsia" w:hAnsiTheme="minorEastAsia" w:hint="eastAsia"/>
        </w:rPr>
        <w:t>4.3.8</w:t>
      </w:r>
      <w:r>
        <w:rPr>
          <w:rFonts w:asciiTheme="minorEastAsia" w:hAnsiTheme="minorEastAsia" w:hint="eastAsia"/>
        </w:rPr>
        <w:t>建筑垃圾治理实施保障措施包括阐明管理体系、法规与政策、收运体系、用地保障、资金保障和奖惩措施。</w:t>
      </w:r>
    </w:p>
    <w:p w:rsidR="00507AFB" w:rsidRDefault="007E7ADB">
      <w:pPr>
        <w:spacing w:line="360" w:lineRule="auto"/>
        <w:jc w:val="center"/>
        <w:rPr>
          <w:b/>
          <w:bCs/>
        </w:rPr>
      </w:pPr>
      <w:r>
        <w:rPr>
          <w:rFonts w:hint="eastAsia"/>
          <w:b/>
          <w:bCs/>
        </w:rPr>
        <w:t>4.4</w:t>
      </w:r>
      <w:r>
        <w:rPr>
          <w:rFonts w:hint="eastAsia"/>
          <w:b/>
          <w:bCs/>
        </w:rPr>
        <w:t>控制性详细规划阶段</w:t>
      </w:r>
    </w:p>
    <w:p w:rsidR="00507AFB" w:rsidRDefault="007E7ADB">
      <w:pPr>
        <w:spacing w:line="360" w:lineRule="auto"/>
        <w:rPr>
          <w:rFonts w:asciiTheme="minorEastAsia" w:hAnsiTheme="minorEastAsia"/>
        </w:rPr>
      </w:pPr>
      <w:r>
        <w:rPr>
          <w:rFonts w:ascii="宋体" w:hAnsi="宋体" w:hint="eastAsia"/>
          <w:color w:val="000000"/>
          <w:szCs w:val="21"/>
        </w:rPr>
        <w:t>4</w:t>
      </w:r>
      <w:r>
        <w:rPr>
          <w:rFonts w:ascii="宋体" w:hAnsi="宋体"/>
          <w:color w:val="000000"/>
          <w:szCs w:val="21"/>
        </w:rPr>
        <w:t>.4.1</w:t>
      </w:r>
      <w:r>
        <w:rPr>
          <w:rFonts w:ascii="宋体" w:hAnsi="宋体" w:hint="eastAsia"/>
          <w:color w:val="000000"/>
          <w:szCs w:val="21"/>
        </w:rPr>
        <w:t>在</w:t>
      </w:r>
      <w:r>
        <w:rPr>
          <w:rFonts w:ascii="宋体" w:hAnsi="宋体"/>
          <w:color w:val="000000"/>
          <w:szCs w:val="21"/>
        </w:rPr>
        <w:t>建筑垃圾源头减量方面，</w:t>
      </w:r>
      <w:r>
        <w:rPr>
          <w:rFonts w:ascii="宋体" w:hAnsi="宋体" w:hint="eastAsia"/>
          <w:color w:val="000000"/>
          <w:szCs w:val="21"/>
        </w:rPr>
        <w:t>控制性详细规划衔接城市总体规划中的建筑垃圾源头减量化及资源化</w:t>
      </w:r>
      <w:r>
        <w:rPr>
          <w:rFonts w:ascii="宋体" w:hAnsi="宋体"/>
          <w:color w:val="000000"/>
          <w:szCs w:val="21"/>
        </w:rPr>
        <w:t>的</w:t>
      </w:r>
      <w:r>
        <w:rPr>
          <w:rFonts w:ascii="宋体" w:hAnsi="宋体" w:hint="eastAsia"/>
          <w:color w:val="000000"/>
          <w:szCs w:val="21"/>
        </w:rPr>
        <w:t>总体</w:t>
      </w:r>
      <w:r>
        <w:rPr>
          <w:rFonts w:ascii="宋体" w:hAnsi="宋体"/>
          <w:color w:val="000000"/>
          <w:szCs w:val="21"/>
        </w:rPr>
        <w:t>规划目标和控制指标</w:t>
      </w:r>
      <w:r>
        <w:rPr>
          <w:rFonts w:ascii="宋体" w:hAnsi="宋体" w:hint="eastAsia"/>
          <w:color w:val="000000"/>
          <w:szCs w:val="21"/>
        </w:rPr>
        <w:t>，</w:t>
      </w:r>
      <w:r>
        <w:rPr>
          <w:rFonts w:ascii="宋体" w:hAnsi="宋体"/>
          <w:color w:val="000000"/>
          <w:szCs w:val="21"/>
        </w:rPr>
        <w:t>进行细化和分解，与控制性详细规划的控制指标有机结合。</w:t>
      </w:r>
    </w:p>
    <w:p w:rsidR="00507AFB" w:rsidRDefault="007E7ADB">
      <w:pPr>
        <w:spacing w:line="360" w:lineRule="auto"/>
        <w:rPr>
          <w:rFonts w:asciiTheme="minorEastAsia" w:hAnsiTheme="minorEastAsia"/>
        </w:rPr>
      </w:pPr>
      <w:r>
        <w:rPr>
          <w:rFonts w:asciiTheme="minorEastAsia" w:hAnsiTheme="minorEastAsia" w:hint="eastAsia"/>
        </w:rPr>
        <w:lastRenderedPageBreak/>
        <w:t>4</w:t>
      </w:r>
      <w:r>
        <w:rPr>
          <w:rFonts w:asciiTheme="minorEastAsia" w:hAnsiTheme="minorEastAsia"/>
        </w:rPr>
        <w:t>.4.2</w:t>
      </w:r>
      <w:r>
        <w:rPr>
          <w:rFonts w:asciiTheme="minorEastAsia" w:hAnsiTheme="minorEastAsia" w:hint="eastAsia"/>
        </w:rPr>
        <w:t>控制性详细规划的强制性控制指标体系中应根据不同用地性质，增加各地块建筑垃圾资源化率等管控指标，实现城市规划总体目标的空间实施。</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.4.3</w:t>
      </w:r>
      <w:r>
        <w:rPr>
          <w:rFonts w:asciiTheme="minorEastAsia" w:hAnsiTheme="minorEastAsia" w:hint="eastAsia"/>
        </w:rPr>
        <w:t>分解细化城市总体规划中关于建筑垃圾源头减量化的要求，优先采用“就地消纳，源头减量”策略，减少建筑垃圾的产生，增加建筑垃圾资源化再生产品的利用率，将建筑垃圾源头减量化率、建筑垃圾资源化率、建筑垃圾分类回收率等指标纳入控制性详细规划控制指标体系中。</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.4.4</w:t>
      </w:r>
      <w:r>
        <w:rPr>
          <w:rFonts w:asciiTheme="minorEastAsia" w:hAnsiTheme="minorEastAsia" w:hint="eastAsia"/>
        </w:rPr>
        <w:t>在控制性详细规划的黄线控制中增加建筑垃圾消纳场</w:t>
      </w:r>
      <w:r>
        <w:rPr>
          <w:rFonts w:asciiTheme="minorEastAsia" w:hAnsiTheme="minorEastAsia"/>
        </w:rPr>
        <w:t>及</w:t>
      </w:r>
      <w:r>
        <w:rPr>
          <w:rFonts w:asciiTheme="minorEastAsia" w:hAnsiTheme="minorEastAsia" w:hint="eastAsia"/>
        </w:rPr>
        <w:t>资源化设施用地控制，涵盖收集、运输、消纳、资源化利用等各个环节。</w:t>
      </w:r>
    </w:p>
    <w:p w:rsidR="00507AFB" w:rsidRDefault="007E7ADB">
      <w:pPr>
        <w:spacing w:line="360" w:lineRule="auto"/>
        <w:jc w:val="center"/>
        <w:rPr>
          <w:b/>
          <w:bCs/>
        </w:rPr>
      </w:pPr>
      <w:r>
        <w:rPr>
          <w:rFonts w:hint="eastAsia"/>
          <w:b/>
          <w:bCs/>
        </w:rPr>
        <w:t>4</w:t>
      </w:r>
      <w:r>
        <w:rPr>
          <w:b/>
          <w:bCs/>
        </w:rPr>
        <w:t>.5</w:t>
      </w:r>
      <w:r>
        <w:rPr>
          <w:rFonts w:hint="eastAsia"/>
          <w:b/>
          <w:bCs/>
        </w:rPr>
        <w:t>修建性详细规划阶段</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.5.1</w:t>
      </w:r>
      <w:r>
        <w:rPr>
          <w:rFonts w:asciiTheme="minorEastAsia" w:hAnsiTheme="minorEastAsia" w:hint="eastAsia"/>
        </w:rPr>
        <w:t>在微观层面要将建筑垃圾</w:t>
      </w:r>
      <w:r>
        <w:rPr>
          <w:rFonts w:asciiTheme="minorEastAsia" w:hAnsiTheme="minorEastAsia"/>
        </w:rPr>
        <w:t>源头减量化</w:t>
      </w:r>
      <w:r>
        <w:rPr>
          <w:rFonts w:asciiTheme="minorEastAsia" w:hAnsiTheme="minorEastAsia" w:hint="eastAsia"/>
        </w:rPr>
        <w:t>和</w:t>
      </w:r>
      <w:r>
        <w:rPr>
          <w:rFonts w:asciiTheme="minorEastAsia" w:hAnsiTheme="minorEastAsia"/>
        </w:rPr>
        <w:t>修建性详细规划衔接，</w:t>
      </w:r>
      <w:r>
        <w:rPr>
          <w:rFonts w:asciiTheme="minorEastAsia" w:hAnsiTheme="minorEastAsia" w:hint="eastAsia"/>
        </w:rPr>
        <w:t>在</w:t>
      </w:r>
      <w:r>
        <w:rPr>
          <w:rFonts w:asciiTheme="minorEastAsia" w:hAnsiTheme="minorEastAsia"/>
        </w:rPr>
        <w:t>规划用地的调研分析中，要增加建筑垃圾源头</w:t>
      </w:r>
      <w:r>
        <w:rPr>
          <w:rFonts w:asciiTheme="minorEastAsia" w:hAnsiTheme="minorEastAsia"/>
        </w:rPr>
        <w:t>减量化及资源化的内容，</w:t>
      </w:r>
      <w:r>
        <w:rPr>
          <w:rFonts w:asciiTheme="minorEastAsia" w:hAnsiTheme="minorEastAsia" w:hint="eastAsia"/>
        </w:rPr>
        <w:t>分析地块内的建设量与拆迁量，合理规划地块内建筑垃圾的源头减量化与资源化利用办法。</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.5.2</w:t>
      </w:r>
      <w:r>
        <w:rPr>
          <w:rFonts w:asciiTheme="minorEastAsia" w:hAnsiTheme="minorEastAsia" w:hint="eastAsia"/>
        </w:rPr>
        <w:t>在</w:t>
      </w:r>
      <w:r>
        <w:rPr>
          <w:rFonts w:asciiTheme="minorEastAsia" w:hAnsiTheme="minorEastAsia"/>
        </w:rPr>
        <w:t>修建性详细规划中</w:t>
      </w:r>
      <w:r>
        <w:rPr>
          <w:rFonts w:asciiTheme="minorEastAsia" w:hAnsiTheme="minorEastAsia" w:hint="eastAsia"/>
        </w:rPr>
        <w:t>将</w:t>
      </w:r>
      <w:r>
        <w:rPr>
          <w:rFonts w:asciiTheme="minorEastAsia" w:hAnsiTheme="minorEastAsia"/>
        </w:rPr>
        <w:t>城市总体规划和控制性详细规划的建筑垃圾</w:t>
      </w:r>
      <w:r>
        <w:rPr>
          <w:rFonts w:asciiTheme="minorEastAsia" w:hAnsiTheme="minorEastAsia" w:hint="eastAsia"/>
        </w:rPr>
        <w:t>源头减量化</w:t>
      </w:r>
      <w:r>
        <w:rPr>
          <w:rFonts w:asciiTheme="minorEastAsia" w:hAnsiTheme="minorEastAsia"/>
        </w:rPr>
        <w:t>及资源化的相关指标</w:t>
      </w:r>
      <w:r>
        <w:rPr>
          <w:rFonts w:asciiTheme="minorEastAsia" w:hAnsiTheme="minorEastAsia" w:hint="eastAsia"/>
        </w:rPr>
        <w:t>落地实施。</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.5.3</w:t>
      </w:r>
      <w:r>
        <w:rPr>
          <w:rFonts w:asciiTheme="minorEastAsia" w:hAnsiTheme="minorEastAsia" w:hint="eastAsia"/>
        </w:rPr>
        <w:t>在建筑</w:t>
      </w:r>
      <w:r>
        <w:rPr>
          <w:rFonts w:asciiTheme="minorEastAsia" w:hAnsiTheme="minorEastAsia"/>
        </w:rPr>
        <w:t>设计</w:t>
      </w:r>
      <w:r>
        <w:rPr>
          <w:rFonts w:asciiTheme="minorEastAsia" w:hAnsiTheme="minorEastAsia" w:hint="eastAsia"/>
        </w:rPr>
        <w:t>方面</w:t>
      </w:r>
      <w:r>
        <w:rPr>
          <w:rFonts w:asciiTheme="minorEastAsia" w:hAnsiTheme="minorEastAsia"/>
        </w:rPr>
        <w:t>，加强绿色建筑设计引导，</w:t>
      </w:r>
      <w:r>
        <w:rPr>
          <w:rFonts w:asciiTheme="minorEastAsia" w:hAnsiTheme="minorEastAsia" w:hint="eastAsia"/>
        </w:rPr>
        <w:t>在绿色建筑评价标准</w:t>
      </w:r>
      <w:r>
        <w:rPr>
          <w:rFonts w:asciiTheme="minorEastAsia" w:hAnsiTheme="minorEastAsia"/>
        </w:rPr>
        <w:t>中增加对建筑垃圾再生</w:t>
      </w:r>
      <w:r>
        <w:rPr>
          <w:rFonts w:asciiTheme="minorEastAsia" w:hAnsiTheme="minorEastAsia" w:hint="eastAsia"/>
        </w:rPr>
        <w:t>产品</w:t>
      </w:r>
      <w:r>
        <w:rPr>
          <w:rFonts w:asciiTheme="minorEastAsia" w:hAnsiTheme="minorEastAsia"/>
        </w:rPr>
        <w:t>使用量的要求</w:t>
      </w:r>
      <w:r>
        <w:rPr>
          <w:rFonts w:asciiTheme="minorEastAsia" w:hAnsiTheme="minorEastAsia" w:hint="eastAsia"/>
        </w:rPr>
        <w:t>。</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.5.4</w:t>
      </w:r>
      <w:r>
        <w:rPr>
          <w:rFonts w:asciiTheme="minorEastAsia" w:hAnsiTheme="minorEastAsia" w:hint="eastAsia"/>
        </w:rPr>
        <w:t>在</w:t>
      </w:r>
      <w:r>
        <w:rPr>
          <w:rFonts w:asciiTheme="minorEastAsia" w:hAnsiTheme="minorEastAsia"/>
        </w:rPr>
        <w:t>绿地景观设计中，考虑通过堆山造景等方式增加建筑垃圾的资源化利用。</w:t>
      </w:r>
    </w:p>
    <w:p w:rsidR="00507AFB" w:rsidRDefault="007E7ADB">
      <w:pPr>
        <w:widowControl/>
        <w:spacing w:line="360" w:lineRule="auto"/>
        <w:jc w:val="left"/>
        <w:rPr>
          <w:b/>
          <w:bCs/>
        </w:rPr>
      </w:pPr>
      <w:r>
        <w:rPr>
          <w:b/>
          <w:bCs/>
        </w:rPr>
        <w:br w:type="page"/>
      </w:r>
    </w:p>
    <w:p w:rsidR="00507AFB" w:rsidRDefault="007E7ADB">
      <w:pPr>
        <w:pStyle w:val="2"/>
        <w:spacing w:line="360" w:lineRule="auto"/>
        <w:jc w:val="center"/>
        <w:rPr>
          <w:rFonts w:asciiTheme="minorEastAsia" w:eastAsiaTheme="minorEastAsia" w:hAnsiTheme="minorEastAsia"/>
          <w:sz w:val="30"/>
          <w:szCs w:val="30"/>
        </w:rPr>
      </w:pPr>
      <w:bookmarkStart w:id="14" w:name="_Toc37188255"/>
      <w:bookmarkStart w:id="15" w:name="_Toc37188941"/>
      <w:r>
        <w:rPr>
          <w:rFonts w:asciiTheme="minorEastAsia" w:eastAsiaTheme="minorEastAsia" w:hAnsiTheme="minorEastAsia" w:hint="eastAsia"/>
          <w:sz w:val="30"/>
          <w:szCs w:val="30"/>
        </w:rPr>
        <w:lastRenderedPageBreak/>
        <w:t>5</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设</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施</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建</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设</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规</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模</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及</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分</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析</w:t>
      </w:r>
      <w:bookmarkEnd w:id="14"/>
      <w:bookmarkEnd w:id="15"/>
    </w:p>
    <w:p w:rsidR="00507AFB" w:rsidRDefault="007E7ADB">
      <w:pPr>
        <w:spacing w:line="360" w:lineRule="auto"/>
        <w:jc w:val="center"/>
        <w:rPr>
          <w:b/>
          <w:bCs/>
        </w:rPr>
      </w:pPr>
      <w:r>
        <w:rPr>
          <w:rFonts w:hint="eastAsia"/>
          <w:b/>
          <w:bCs/>
        </w:rPr>
        <w:t>5</w:t>
      </w:r>
      <w:r>
        <w:rPr>
          <w:b/>
          <w:bCs/>
        </w:rPr>
        <w:t>.1</w:t>
      </w:r>
      <w:r>
        <w:rPr>
          <w:rFonts w:hint="eastAsia"/>
          <w:b/>
          <w:bCs/>
        </w:rPr>
        <w:t>建筑垃圾处理设施建设规模</w:t>
      </w:r>
    </w:p>
    <w:p w:rsidR="00507AFB" w:rsidRDefault="007E7ADB">
      <w:pPr>
        <w:spacing w:line="360" w:lineRule="auto"/>
      </w:pPr>
      <w:r>
        <w:t>5.1.1</w:t>
      </w:r>
      <w:r>
        <w:rPr>
          <w:rFonts w:hint="eastAsia"/>
        </w:rPr>
        <w:t>建筑垃圾处理工程规模应根据该工程服务区域的建筑垃圾现状产生量及预测产生量确定，且应符合环境卫生专业规划或垃圾处理设施规划，结合服务区域经济性、技术可行性和可靠性等因素确定。</w:t>
      </w:r>
    </w:p>
    <w:p w:rsidR="00507AFB" w:rsidRDefault="007E7ADB">
      <w:pPr>
        <w:spacing w:line="360" w:lineRule="auto"/>
      </w:pPr>
      <w:r>
        <w:rPr>
          <w:rFonts w:hint="eastAsia"/>
        </w:rPr>
        <w:t>5</w:t>
      </w:r>
      <w:r>
        <w:t>.1.2</w:t>
      </w:r>
      <w:r>
        <w:rPr>
          <w:rFonts w:hint="eastAsia"/>
        </w:rPr>
        <w:t xml:space="preserve"> </w:t>
      </w:r>
      <w:r>
        <w:rPr>
          <w:rFonts w:hint="eastAsia"/>
        </w:rPr>
        <w:t>建筑垃圾产生量预测时要考虑复杂的社会、经济因素，其中较为重要的有：城市人口、城镇居民收入、居民现有房屋的使用面积、城市范围的扩大率、经济发展所处的阶段、建筑物平均使用寿命、建筑施工面积、房地产业发展状况等。</w:t>
      </w:r>
    </w:p>
    <w:p w:rsidR="00507AFB" w:rsidRDefault="007E7ADB">
      <w:pPr>
        <w:spacing w:line="360" w:lineRule="auto"/>
      </w:pPr>
      <w:r>
        <w:rPr>
          <w:rFonts w:hint="eastAsia"/>
        </w:rPr>
        <w:t>5</w:t>
      </w:r>
      <w:r>
        <w:t>.1.3</w:t>
      </w:r>
      <w:r>
        <w:rPr>
          <w:rFonts w:hint="eastAsia"/>
        </w:rPr>
        <w:t>建筑垃圾消纳场的规模分级应按下表确定：</w:t>
      </w:r>
    </w:p>
    <w:tbl>
      <w:tblPr>
        <w:tblStyle w:val="ac"/>
        <w:tblW w:w="0" w:type="auto"/>
        <w:tblLook w:val="04A0" w:firstRow="1" w:lastRow="0" w:firstColumn="1" w:lastColumn="0" w:noHBand="0" w:noVBand="1"/>
      </w:tblPr>
      <w:tblGrid>
        <w:gridCol w:w="2314"/>
        <w:gridCol w:w="1994"/>
        <w:gridCol w:w="1994"/>
        <w:gridCol w:w="1994"/>
      </w:tblGrid>
      <w:tr w:rsidR="00507AFB">
        <w:tc>
          <w:tcPr>
            <w:tcW w:w="2314" w:type="dxa"/>
            <w:vMerge w:val="restart"/>
          </w:tcPr>
          <w:p w:rsidR="00507AFB" w:rsidRDefault="007E7ADB">
            <w:pPr>
              <w:spacing w:line="360" w:lineRule="auto"/>
              <w:jc w:val="center"/>
            </w:pPr>
            <w:r>
              <w:rPr>
                <w:rFonts w:hint="eastAsia"/>
              </w:rPr>
              <w:t>堆填高度</w:t>
            </w:r>
            <w:r>
              <w:rPr>
                <w:rFonts w:hint="eastAsia"/>
                <w:i/>
                <w:iCs/>
              </w:rPr>
              <w:t>H</w:t>
            </w:r>
            <w:r>
              <w:rPr>
                <w:rFonts w:hint="eastAsia"/>
              </w:rPr>
              <w:t>（</w:t>
            </w:r>
            <w:r>
              <w:rPr>
                <w:rFonts w:hint="eastAsia"/>
              </w:rPr>
              <w:t>m</w:t>
            </w:r>
            <w:r>
              <w:rPr>
                <w:rFonts w:hint="eastAsia"/>
              </w:rPr>
              <w:t>）</w:t>
            </w:r>
          </w:p>
        </w:tc>
        <w:tc>
          <w:tcPr>
            <w:tcW w:w="5982" w:type="dxa"/>
            <w:gridSpan w:val="3"/>
          </w:tcPr>
          <w:p w:rsidR="00507AFB" w:rsidRDefault="007E7ADB">
            <w:pPr>
              <w:tabs>
                <w:tab w:val="left" w:pos="2070"/>
              </w:tabs>
              <w:spacing w:line="360" w:lineRule="auto"/>
              <w:jc w:val="center"/>
            </w:pPr>
            <w:r>
              <w:rPr>
                <w:rFonts w:hint="eastAsia"/>
              </w:rPr>
              <w:t>单个消纳场总容量</w:t>
            </w:r>
            <w:r>
              <w:rPr>
                <w:rFonts w:hint="eastAsia"/>
                <w:i/>
                <w:iCs/>
              </w:rPr>
              <w:t>V</w:t>
            </w:r>
            <w:r>
              <w:rPr>
                <w:rFonts w:hint="eastAsia"/>
              </w:rPr>
              <w:t>（</w:t>
            </w:r>
            <w:r>
              <w:rPr>
                <w:rFonts w:hint="eastAsia"/>
              </w:rPr>
              <w:t>1</w:t>
            </w:r>
            <w:r>
              <w:t>0</w:t>
            </w:r>
            <w:r>
              <w:rPr>
                <w:vertAlign w:val="superscript"/>
              </w:rPr>
              <w:t>4</w:t>
            </w:r>
            <w:r>
              <w:t>m</w:t>
            </w:r>
            <w:r>
              <w:rPr>
                <w:vertAlign w:val="superscript"/>
              </w:rPr>
              <w:t>3</w:t>
            </w:r>
            <w:r>
              <w:rPr>
                <w:rFonts w:hint="eastAsia"/>
              </w:rPr>
              <w:t>）</w:t>
            </w:r>
          </w:p>
        </w:tc>
      </w:tr>
      <w:tr w:rsidR="00507AFB">
        <w:tc>
          <w:tcPr>
            <w:tcW w:w="2314" w:type="dxa"/>
            <w:vMerge/>
          </w:tcPr>
          <w:p w:rsidR="00507AFB" w:rsidRDefault="00507AFB">
            <w:pPr>
              <w:spacing w:line="360" w:lineRule="auto"/>
              <w:jc w:val="center"/>
            </w:pPr>
          </w:p>
        </w:tc>
        <w:tc>
          <w:tcPr>
            <w:tcW w:w="1994" w:type="dxa"/>
          </w:tcPr>
          <w:p w:rsidR="00507AFB" w:rsidRDefault="007E7ADB">
            <w:pPr>
              <w:spacing w:line="360" w:lineRule="auto"/>
              <w:jc w:val="center"/>
            </w:pPr>
            <w:r>
              <w:rPr>
                <w:rFonts w:hint="eastAsia"/>
                <w:i/>
                <w:iCs/>
              </w:rPr>
              <w:t>V</w:t>
            </w:r>
            <w:r>
              <w:rPr>
                <w:i/>
                <w:iCs/>
              </w:rPr>
              <w:t>&gt;100</w:t>
            </w:r>
          </w:p>
        </w:tc>
        <w:tc>
          <w:tcPr>
            <w:tcW w:w="1994" w:type="dxa"/>
          </w:tcPr>
          <w:p w:rsidR="00507AFB" w:rsidRDefault="007E7ADB">
            <w:pPr>
              <w:spacing w:line="360" w:lineRule="auto"/>
              <w:jc w:val="center"/>
            </w:pPr>
            <w:r>
              <w:rPr>
                <w:rFonts w:hint="eastAsia"/>
              </w:rPr>
              <w:t>5</w:t>
            </w:r>
            <w:r>
              <w:t>0</w:t>
            </w:r>
            <w:r>
              <w:rPr>
                <w:rFonts w:hint="eastAsia"/>
              </w:rPr>
              <w:t>～</w:t>
            </w:r>
            <w:r>
              <w:t>100</w:t>
            </w:r>
          </w:p>
        </w:tc>
        <w:tc>
          <w:tcPr>
            <w:tcW w:w="1994" w:type="dxa"/>
          </w:tcPr>
          <w:p w:rsidR="00507AFB" w:rsidRDefault="007E7ADB">
            <w:pPr>
              <w:spacing w:line="360" w:lineRule="auto"/>
              <w:jc w:val="center"/>
            </w:pPr>
            <w:r>
              <w:rPr>
                <w:rFonts w:hint="eastAsia"/>
                <w:i/>
                <w:iCs/>
              </w:rPr>
              <w:t>V</w:t>
            </w:r>
            <w:r>
              <w:rPr>
                <w:i/>
                <w:iCs/>
              </w:rPr>
              <w:t>&lt;50</w:t>
            </w:r>
          </w:p>
        </w:tc>
      </w:tr>
      <w:tr w:rsidR="00507AFB">
        <w:tc>
          <w:tcPr>
            <w:tcW w:w="2314" w:type="dxa"/>
          </w:tcPr>
          <w:p w:rsidR="00507AFB" w:rsidRDefault="007E7ADB">
            <w:pPr>
              <w:spacing w:line="360" w:lineRule="auto"/>
              <w:jc w:val="center"/>
            </w:pPr>
            <w:r>
              <w:rPr>
                <w:rFonts w:hint="eastAsia"/>
                <w:i/>
                <w:iCs/>
              </w:rPr>
              <w:t>H</w:t>
            </w:r>
            <w:r>
              <w:rPr>
                <w:i/>
                <w:iCs/>
              </w:rPr>
              <w:t>&gt;50</w:t>
            </w:r>
          </w:p>
        </w:tc>
        <w:tc>
          <w:tcPr>
            <w:tcW w:w="1994" w:type="dxa"/>
          </w:tcPr>
          <w:p w:rsidR="00507AFB" w:rsidRDefault="007E7ADB">
            <w:pPr>
              <w:spacing w:line="360" w:lineRule="auto"/>
              <w:jc w:val="center"/>
            </w:pPr>
            <w:r>
              <w:rPr>
                <w:rFonts w:hint="eastAsia"/>
              </w:rPr>
              <w:t>一</w:t>
            </w:r>
          </w:p>
        </w:tc>
        <w:tc>
          <w:tcPr>
            <w:tcW w:w="1994" w:type="dxa"/>
          </w:tcPr>
          <w:p w:rsidR="00507AFB" w:rsidRDefault="007E7ADB">
            <w:pPr>
              <w:spacing w:line="360" w:lineRule="auto"/>
              <w:jc w:val="center"/>
            </w:pPr>
            <w:r>
              <w:rPr>
                <w:rFonts w:hint="eastAsia"/>
              </w:rPr>
              <w:t>一</w:t>
            </w:r>
          </w:p>
        </w:tc>
        <w:tc>
          <w:tcPr>
            <w:tcW w:w="1994" w:type="dxa"/>
          </w:tcPr>
          <w:p w:rsidR="00507AFB" w:rsidRDefault="007E7ADB">
            <w:pPr>
              <w:spacing w:line="360" w:lineRule="auto"/>
              <w:jc w:val="center"/>
            </w:pPr>
            <w:r>
              <w:rPr>
                <w:rFonts w:hint="eastAsia"/>
              </w:rPr>
              <w:t>一</w:t>
            </w:r>
          </w:p>
        </w:tc>
      </w:tr>
      <w:tr w:rsidR="00507AFB">
        <w:tc>
          <w:tcPr>
            <w:tcW w:w="2314" w:type="dxa"/>
          </w:tcPr>
          <w:p w:rsidR="00507AFB" w:rsidRDefault="007E7ADB">
            <w:pPr>
              <w:spacing w:line="360" w:lineRule="auto"/>
              <w:jc w:val="center"/>
            </w:pPr>
            <w:r>
              <w:rPr>
                <w:rFonts w:hint="eastAsia"/>
              </w:rPr>
              <w:t>1</w:t>
            </w:r>
            <w:r>
              <w:t>5-50</w:t>
            </w:r>
          </w:p>
        </w:tc>
        <w:tc>
          <w:tcPr>
            <w:tcW w:w="1994" w:type="dxa"/>
          </w:tcPr>
          <w:p w:rsidR="00507AFB" w:rsidRDefault="007E7ADB">
            <w:pPr>
              <w:spacing w:line="360" w:lineRule="auto"/>
              <w:jc w:val="center"/>
            </w:pPr>
            <w:r>
              <w:rPr>
                <w:rFonts w:hint="eastAsia"/>
              </w:rPr>
              <w:t>一</w:t>
            </w:r>
          </w:p>
        </w:tc>
        <w:tc>
          <w:tcPr>
            <w:tcW w:w="1994" w:type="dxa"/>
          </w:tcPr>
          <w:p w:rsidR="00507AFB" w:rsidRDefault="007E7ADB">
            <w:pPr>
              <w:spacing w:line="360" w:lineRule="auto"/>
              <w:jc w:val="center"/>
            </w:pPr>
            <w:r>
              <w:rPr>
                <w:rFonts w:hint="eastAsia"/>
              </w:rPr>
              <w:t>二</w:t>
            </w:r>
          </w:p>
        </w:tc>
        <w:tc>
          <w:tcPr>
            <w:tcW w:w="1994" w:type="dxa"/>
          </w:tcPr>
          <w:p w:rsidR="00507AFB" w:rsidRDefault="007E7ADB">
            <w:pPr>
              <w:spacing w:line="360" w:lineRule="auto"/>
              <w:jc w:val="center"/>
            </w:pPr>
            <w:r>
              <w:rPr>
                <w:rFonts w:hint="eastAsia"/>
              </w:rPr>
              <w:t>二</w:t>
            </w:r>
          </w:p>
        </w:tc>
      </w:tr>
      <w:tr w:rsidR="00507AFB">
        <w:tc>
          <w:tcPr>
            <w:tcW w:w="2314" w:type="dxa"/>
          </w:tcPr>
          <w:p w:rsidR="00507AFB" w:rsidRDefault="007E7ADB">
            <w:pPr>
              <w:spacing w:line="360" w:lineRule="auto"/>
              <w:jc w:val="center"/>
            </w:pPr>
            <w:r>
              <w:rPr>
                <w:i/>
                <w:iCs/>
              </w:rPr>
              <w:t>0&lt;</w:t>
            </w:r>
            <w:r>
              <w:rPr>
                <w:rFonts w:hint="eastAsia"/>
                <w:i/>
                <w:iCs/>
              </w:rPr>
              <w:t>H</w:t>
            </w:r>
            <w:r>
              <w:rPr>
                <w:i/>
                <w:iCs/>
              </w:rPr>
              <w:t>&lt;15</w:t>
            </w:r>
          </w:p>
        </w:tc>
        <w:tc>
          <w:tcPr>
            <w:tcW w:w="1994" w:type="dxa"/>
          </w:tcPr>
          <w:p w:rsidR="00507AFB" w:rsidRDefault="007E7ADB">
            <w:pPr>
              <w:spacing w:line="360" w:lineRule="auto"/>
              <w:jc w:val="center"/>
            </w:pPr>
            <w:r>
              <w:rPr>
                <w:rFonts w:hint="eastAsia"/>
              </w:rPr>
              <w:t>二</w:t>
            </w:r>
          </w:p>
        </w:tc>
        <w:tc>
          <w:tcPr>
            <w:tcW w:w="1994" w:type="dxa"/>
          </w:tcPr>
          <w:p w:rsidR="00507AFB" w:rsidRDefault="007E7ADB">
            <w:pPr>
              <w:spacing w:line="360" w:lineRule="auto"/>
              <w:jc w:val="center"/>
            </w:pPr>
            <w:r>
              <w:rPr>
                <w:rFonts w:hint="eastAsia"/>
              </w:rPr>
              <w:t>二</w:t>
            </w:r>
          </w:p>
        </w:tc>
        <w:tc>
          <w:tcPr>
            <w:tcW w:w="1994" w:type="dxa"/>
          </w:tcPr>
          <w:p w:rsidR="00507AFB" w:rsidRDefault="007E7ADB">
            <w:pPr>
              <w:spacing w:line="360" w:lineRule="auto"/>
              <w:jc w:val="center"/>
            </w:pPr>
            <w:r>
              <w:rPr>
                <w:rFonts w:hint="eastAsia"/>
              </w:rPr>
              <w:t>三</w:t>
            </w:r>
          </w:p>
        </w:tc>
      </w:tr>
    </w:tbl>
    <w:p w:rsidR="00507AFB" w:rsidRDefault="007E7ADB">
      <w:pPr>
        <w:spacing w:line="360" w:lineRule="auto"/>
      </w:pPr>
      <w:r>
        <w:rPr>
          <w:rFonts w:hint="eastAsia"/>
        </w:rPr>
        <w:t>5</w:t>
      </w:r>
      <w:r>
        <w:t>.1.4</w:t>
      </w:r>
      <w:r>
        <w:rPr>
          <w:rFonts w:hint="eastAsia"/>
        </w:rPr>
        <w:t>资源化利用设施设计年处理能力不宜低于</w:t>
      </w:r>
      <w:r>
        <w:rPr>
          <w:rFonts w:hint="eastAsia"/>
        </w:rPr>
        <w:t>1</w:t>
      </w:r>
      <w:r>
        <w:t>00</w:t>
      </w:r>
      <w:r>
        <w:rPr>
          <w:rFonts w:hint="eastAsia"/>
        </w:rPr>
        <w:t>万</w:t>
      </w:r>
      <w:r>
        <w:rPr>
          <w:rFonts w:hint="eastAsia"/>
        </w:rPr>
        <w:t>t</w:t>
      </w:r>
      <w:r>
        <w:rPr>
          <w:rFonts w:hint="eastAsia"/>
        </w:rPr>
        <w:t>，用地面积不宜少于</w:t>
      </w:r>
      <w:r>
        <w:rPr>
          <w:rFonts w:hint="eastAsia"/>
        </w:rPr>
        <w:t>1</w:t>
      </w:r>
      <w:r>
        <w:t>0</w:t>
      </w:r>
      <w:r>
        <w:rPr>
          <w:rFonts w:hint="eastAsia"/>
        </w:rPr>
        <w:t>公顷。</w:t>
      </w:r>
    </w:p>
    <w:p w:rsidR="00507AFB" w:rsidRDefault="007E7ADB">
      <w:pPr>
        <w:spacing w:line="360" w:lineRule="auto"/>
      </w:pPr>
      <w:r>
        <w:rPr>
          <w:rFonts w:hint="eastAsia"/>
        </w:rPr>
        <w:t>5</w:t>
      </w:r>
      <w:r>
        <w:t>.1.5</w:t>
      </w:r>
      <w:r>
        <w:rPr>
          <w:rFonts w:hint="eastAsia"/>
        </w:rPr>
        <w:t>建筑垃圾资源化处理设施建设规模按年处理量建议分为四档，如下表：</w:t>
      </w:r>
    </w:p>
    <w:tbl>
      <w:tblPr>
        <w:tblStyle w:val="ac"/>
        <w:tblW w:w="0" w:type="auto"/>
        <w:tblLook w:val="04A0" w:firstRow="1" w:lastRow="0" w:firstColumn="1" w:lastColumn="0" w:noHBand="0" w:noVBand="1"/>
      </w:tblPr>
      <w:tblGrid>
        <w:gridCol w:w="846"/>
        <w:gridCol w:w="2126"/>
        <w:gridCol w:w="1843"/>
        <w:gridCol w:w="1821"/>
        <w:gridCol w:w="1660"/>
      </w:tblGrid>
      <w:tr w:rsidR="00507AFB">
        <w:tc>
          <w:tcPr>
            <w:tcW w:w="846" w:type="dxa"/>
          </w:tcPr>
          <w:p w:rsidR="00507AFB" w:rsidRDefault="007E7ADB">
            <w:pPr>
              <w:spacing w:line="360" w:lineRule="auto"/>
              <w:jc w:val="center"/>
            </w:pPr>
            <w:r>
              <w:rPr>
                <w:rFonts w:hint="eastAsia"/>
              </w:rPr>
              <w:t>级别</w:t>
            </w:r>
          </w:p>
        </w:tc>
        <w:tc>
          <w:tcPr>
            <w:tcW w:w="2126" w:type="dxa"/>
          </w:tcPr>
          <w:p w:rsidR="00507AFB" w:rsidRDefault="007E7ADB">
            <w:pPr>
              <w:spacing w:line="360" w:lineRule="auto"/>
              <w:jc w:val="center"/>
            </w:pPr>
            <w:r>
              <w:rPr>
                <w:rFonts w:hint="eastAsia"/>
              </w:rPr>
              <w:t>年处理量（万吨）</w:t>
            </w:r>
          </w:p>
        </w:tc>
        <w:tc>
          <w:tcPr>
            <w:tcW w:w="1843" w:type="dxa"/>
          </w:tcPr>
          <w:p w:rsidR="00507AFB" w:rsidRDefault="007E7ADB">
            <w:pPr>
              <w:spacing w:line="360" w:lineRule="auto"/>
              <w:jc w:val="center"/>
            </w:pPr>
            <w:r>
              <w:rPr>
                <w:rFonts w:hint="eastAsia"/>
              </w:rPr>
              <w:t>建设用地（亩）</w:t>
            </w:r>
          </w:p>
        </w:tc>
        <w:tc>
          <w:tcPr>
            <w:tcW w:w="1821" w:type="dxa"/>
          </w:tcPr>
          <w:p w:rsidR="00507AFB" w:rsidRDefault="007E7ADB">
            <w:pPr>
              <w:spacing w:line="360" w:lineRule="auto"/>
              <w:jc w:val="center"/>
            </w:pPr>
            <w:r>
              <w:rPr>
                <w:rFonts w:hint="eastAsia"/>
              </w:rPr>
              <w:t>建筑面积（</w:t>
            </w:r>
            <w:r>
              <w:rPr>
                <w:rFonts w:hint="eastAsia"/>
              </w:rPr>
              <w:t>M</w:t>
            </w:r>
            <w:r>
              <w:rPr>
                <w:vertAlign w:val="superscript"/>
              </w:rPr>
              <w:t>2</w:t>
            </w:r>
            <w:r>
              <w:rPr>
                <w:rFonts w:hint="eastAsia"/>
              </w:rPr>
              <w:t>）</w:t>
            </w:r>
          </w:p>
        </w:tc>
        <w:tc>
          <w:tcPr>
            <w:tcW w:w="1660" w:type="dxa"/>
          </w:tcPr>
          <w:p w:rsidR="00507AFB" w:rsidRDefault="007E7ADB">
            <w:pPr>
              <w:spacing w:line="360" w:lineRule="auto"/>
              <w:jc w:val="center"/>
            </w:pPr>
            <w:r>
              <w:rPr>
                <w:rFonts w:hint="eastAsia"/>
              </w:rPr>
              <w:t>人员编制</w:t>
            </w:r>
          </w:p>
        </w:tc>
      </w:tr>
      <w:tr w:rsidR="00507AFB">
        <w:tc>
          <w:tcPr>
            <w:tcW w:w="846" w:type="dxa"/>
          </w:tcPr>
          <w:p w:rsidR="00507AFB" w:rsidRDefault="007E7ADB">
            <w:pPr>
              <w:spacing w:line="360" w:lineRule="auto"/>
              <w:jc w:val="center"/>
            </w:pPr>
            <w:r>
              <w:rPr>
                <w:rFonts w:hint="eastAsia"/>
              </w:rPr>
              <w:t>Ⅰ</w:t>
            </w:r>
          </w:p>
        </w:tc>
        <w:tc>
          <w:tcPr>
            <w:tcW w:w="2126" w:type="dxa"/>
          </w:tcPr>
          <w:p w:rsidR="00507AFB" w:rsidRDefault="007E7ADB">
            <w:pPr>
              <w:spacing w:line="360" w:lineRule="auto"/>
              <w:jc w:val="center"/>
            </w:pPr>
            <w:r>
              <w:rPr>
                <w:rFonts w:hint="eastAsia"/>
              </w:rPr>
              <w:t>&gt;</w:t>
            </w:r>
            <w:r>
              <w:t>150</w:t>
            </w:r>
          </w:p>
        </w:tc>
        <w:tc>
          <w:tcPr>
            <w:tcW w:w="1843" w:type="dxa"/>
          </w:tcPr>
          <w:p w:rsidR="00507AFB" w:rsidRDefault="007E7ADB">
            <w:pPr>
              <w:spacing w:line="360" w:lineRule="auto"/>
              <w:jc w:val="center"/>
            </w:pPr>
            <w:r>
              <w:rPr>
                <w:rFonts w:hint="eastAsia"/>
              </w:rPr>
              <w:t>&gt;</w:t>
            </w:r>
            <w:r>
              <w:t>140</w:t>
            </w:r>
          </w:p>
        </w:tc>
        <w:tc>
          <w:tcPr>
            <w:tcW w:w="1821" w:type="dxa"/>
          </w:tcPr>
          <w:p w:rsidR="00507AFB" w:rsidRDefault="007E7ADB">
            <w:pPr>
              <w:spacing w:line="360" w:lineRule="auto"/>
              <w:jc w:val="center"/>
            </w:pPr>
            <w:r>
              <w:rPr>
                <w:rFonts w:hint="eastAsia"/>
              </w:rPr>
              <w:t>&gt;</w:t>
            </w:r>
            <w:r>
              <w:t>30000</w:t>
            </w:r>
          </w:p>
        </w:tc>
        <w:tc>
          <w:tcPr>
            <w:tcW w:w="1660" w:type="dxa"/>
          </w:tcPr>
          <w:p w:rsidR="00507AFB" w:rsidRDefault="007E7ADB">
            <w:pPr>
              <w:spacing w:line="360" w:lineRule="auto"/>
              <w:jc w:val="center"/>
            </w:pPr>
            <w:r>
              <w:rPr>
                <w:rFonts w:hint="eastAsia"/>
              </w:rPr>
              <w:t>&gt;</w:t>
            </w:r>
            <w:r>
              <w:t>200</w:t>
            </w:r>
          </w:p>
        </w:tc>
      </w:tr>
      <w:tr w:rsidR="00507AFB">
        <w:tc>
          <w:tcPr>
            <w:tcW w:w="846" w:type="dxa"/>
          </w:tcPr>
          <w:p w:rsidR="00507AFB" w:rsidRDefault="007E7ADB">
            <w:pPr>
              <w:spacing w:line="360" w:lineRule="auto"/>
              <w:jc w:val="center"/>
            </w:pPr>
            <w:r>
              <w:rPr>
                <w:rFonts w:hint="eastAsia"/>
              </w:rPr>
              <w:t>Ⅱ</w:t>
            </w:r>
          </w:p>
        </w:tc>
        <w:tc>
          <w:tcPr>
            <w:tcW w:w="2126" w:type="dxa"/>
          </w:tcPr>
          <w:p w:rsidR="00507AFB" w:rsidRDefault="007E7ADB">
            <w:pPr>
              <w:spacing w:line="360" w:lineRule="auto"/>
              <w:jc w:val="center"/>
            </w:pPr>
            <w:r>
              <w:rPr>
                <w:rFonts w:hint="eastAsia"/>
              </w:rPr>
              <w:t>1</w:t>
            </w:r>
            <w:r>
              <w:t>00-150</w:t>
            </w:r>
          </w:p>
        </w:tc>
        <w:tc>
          <w:tcPr>
            <w:tcW w:w="1843" w:type="dxa"/>
          </w:tcPr>
          <w:p w:rsidR="00507AFB" w:rsidRDefault="007E7ADB">
            <w:pPr>
              <w:spacing w:line="360" w:lineRule="auto"/>
              <w:jc w:val="center"/>
            </w:pPr>
            <w:r>
              <w:rPr>
                <w:rFonts w:hint="eastAsia"/>
              </w:rPr>
              <w:t>1</w:t>
            </w:r>
            <w:r>
              <w:t>00-140</w:t>
            </w:r>
          </w:p>
        </w:tc>
        <w:tc>
          <w:tcPr>
            <w:tcW w:w="1821" w:type="dxa"/>
          </w:tcPr>
          <w:p w:rsidR="00507AFB" w:rsidRDefault="007E7ADB">
            <w:pPr>
              <w:spacing w:line="360" w:lineRule="auto"/>
              <w:jc w:val="center"/>
            </w:pPr>
            <w:r>
              <w:rPr>
                <w:rFonts w:hint="eastAsia"/>
              </w:rPr>
              <w:t>2</w:t>
            </w:r>
            <w:r>
              <w:t>5000-35000</w:t>
            </w:r>
          </w:p>
        </w:tc>
        <w:tc>
          <w:tcPr>
            <w:tcW w:w="1660" w:type="dxa"/>
          </w:tcPr>
          <w:p w:rsidR="00507AFB" w:rsidRDefault="007E7ADB">
            <w:pPr>
              <w:spacing w:line="360" w:lineRule="auto"/>
              <w:jc w:val="center"/>
            </w:pPr>
            <w:r>
              <w:rPr>
                <w:rFonts w:hint="eastAsia"/>
              </w:rPr>
              <w:t>1</w:t>
            </w:r>
            <w:r>
              <w:t>00-150</w:t>
            </w:r>
          </w:p>
        </w:tc>
      </w:tr>
      <w:tr w:rsidR="00507AFB">
        <w:tc>
          <w:tcPr>
            <w:tcW w:w="846" w:type="dxa"/>
          </w:tcPr>
          <w:p w:rsidR="00507AFB" w:rsidRDefault="007E7ADB">
            <w:pPr>
              <w:spacing w:line="360" w:lineRule="auto"/>
              <w:jc w:val="center"/>
            </w:pPr>
            <w:r>
              <w:rPr>
                <w:rFonts w:hint="eastAsia"/>
              </w:rPr>
              <w:t>Ⅲ</w:t>
            </w:r>
          </w:p>
        </w:tc>
        <w:tc>
          <w:tcPr>
            <w:tcW w:w="2126" w:type="dxa"/>
          </w:tcPr>
          <w:p w:rsidR="00507AFB" w:rsidRDefault="007E7ADB">
            <w:pPr>
              <w:spacing w:line="360" w:lineRule="auto"/>
              <w:jc w:val="center"/>
            </w:pPr>
            <w:r>
              <w:rPr>
                <w:rFonts w:hint="eastAsia"/>
              </w:rPr>
              <w:t>5</w:t>
            </w:r>
            <w:r>
              <w:t>0-100</w:t>
            </w:r>
          </w:p>
        </w:tc>
        <w:tc>
          <w:tcPr>
            <w:tcW w:w="1843" w:type="dxa"/>
          </w:tcPr>
          <w:p w:rsidR="00507AFB" w:rsidRDefault="007E7ADB">
            <w:pPr>
              <w:spacing w:line="360" w:lineRule="auto"/>
              <w:jc w:val="center"/>
            </w:pPr>
            <w:r>
              <w:rPr>
                <w:rFonts w:hint="eastAsia"/>
              </w:rPr>
              <w:t>6</w:t>
            </w:r>
            <w:r>
              <w:t>0-100</w:t>
            </w:r>
          </w:p>
        </w:tc>
        <w:tc>
          <w:tcPr>
            <w:tcW w:w="1821" w:type="dxa"/>
          </w:tcPr>
          <w:p w:rsidR="00507AFB" w:rsidRDefault="007E7ADB">
            <w:pPr>
              <w:spacing w:line="360" w:lineRule="auto"/>
              <w:jc w:val="center"/>
            </w:pPr>
            <w:r>
              <w:rPr>
                <w:rFonts w:hint="eastAsia"/>
              </w:rPr>
              <w:t>1</w:t>
            </w:r>
            <w:r>
              <w:t>5000-25000</w:t>
            </w:r>
          </w:p>
        </w:tc>
        <w:tc>
          <w:tcPr>
            <w:tcW w:w="1660" w:type="dxa"/>
          </w:tcPr>
          <w:p w:rsidR="00507AFB" w:rsidRDefault="007E7ADB">
            <w:pPr>
              <w:spacing w:line="360" w:lineRule="auto"/>
              <w:jc w:val="center"/>
            </w:pPr>
            <w:r>
              <w:rPr>
                <w:rFonts w:hint="eastAsia"/>
              </w:rPr>
              <w:t>5</w:t>
            </w:r>
            <w:r>
              <w:t>0-100</w:t>
            </w:r>
          </w:p>
        </w:tc>
      </w:tr>
      <w:tr w:rsidR="00507AFB">
        <w:tc>
          <w:tcPr>
            <w:tcW w:w="846" w:type="dxa"/>
          </w:tcPr>
          <w:p w:rsidR="00507AFB" w:rsidRDefault="007E7ADB">
            <w:pPr>
              <w:spacing w:line="360" w:lineRule="auto"/>
              <w:jc w:val="center"/>
            </w:pPr>
            <w:r>
              <w:rPr>
                <w:rFonts w:hint="eastAsia"/>
              </w:rPr>
              <w:t>Ⅳ</w:t>
            </w:r>
          </w:p>
        </w:tc>
        <w:tc>
          <w:tcPr>
            <w:tcW w:w="2126" w:type="dxa"/>
          </w:tcPr>
          <w:p w:rsidR="00507AFB" w:rsidRDefault="007E7ADB">
            <w:pPr>
              <w:spacing w:line="360" w:lineRule="auto"/>
              <w:jc w:val="center"/>
            </w:pPr>
            <w:r>
              <w:rPr>
                <w:rFonts w:hint="eastAsia"/>
              </w:rPr>
              <w:t>3</w:t>
            </w:r>
            <w:r>
              <w:t>0-50</w:t>
            </w:r>
          </w:p>
        </w:tc>
        <w:tc>
          <w:tcPr>
            <w:tcW w:w="1843" w:type="dxa"/>
          </w:tcPr>
          <w:p w:rsidR="00507AFB" w:rsidRDefault="007E7ADB">
            <w:pPr>
              <w:spacing w:line="360" w:lineRule="auto"/>
              <w:jc w:val="center"/>
            </w:pPr>
            <w:r>
              <w:rPr>
                <w:rFonts w:hint="eastAsia"/>
              </w:rPr>
              <w:t>&lt;</w:t>
            </w:r>
            <w:r>
              <w:t>60</w:t>
            </w:r>
          </w:p>
        </w:tc>
        <w:tc>
          <w:tcPr>
            <w:tcW w:w="1821" w:type="dxa"/>
          </w:tcPr>
          <w:p w:rsidR="00507AFB" w:rsidRDefault="007E7ADB">
            <w:pPr>
              <w:spacing w:line="360" w:lineRule="auto"/>
              <w:jc w:val="center"/>
            </w:pPr>
            <w:r>
              <w:rPr>
                <w:rFonts w:hint="eastAsia"/>
              </w:rPr>
              <w:t>1</w:t>
            </w:r>
            <w:r>
              <w:t>0000-20000</w:t>
            </w:r>
          </w:p>
        </w:tc>
        <w:tc>
          <w:tcPr>
            <w:tcW w:w="1660" w:type="dxa"/>
          </w:tcPr>
          <w:p w:rsidR="00507AFB" w:rsidRDefault="007E7ADB">
            <w:pPr>
              <w:spacing w:line="360" w:lineRule="auto"/>
              <w:jc w:val="center"/>
            </w:pPr>
            <w:r>
              <w:rPr>
                <w:rFonts w:hint="eastAsia"/>
              </w:rPr>
              <w:t>&lt;</w:t>
            </w:r>
            <w:r>
              <w:t>50</w:t>
            </w:r>
          </w:p>
        </w:tc>
      </w:tr>
    </w:tbl>
    <w:p w:rsidR="00507AFB" w:rsidRDefault="007E7ADB">
      <w:pPr>
        <w:spacing w:line="360" w:lineRule="auto"/>
      </w:pPr>
      <w:r>
        <w:rPr>
          <w:rFonts w:hint="eastAsia"/>
        </w:rPr>
        <w:t>5</w:t>
      </w:r>
      <w:r>
        <w:t>.1.6</w:t>
      </w:r>
      <w:r>
        <w:rPr>
          <w:rFonts w:hint="eastAsia"/>
        </w:rPr>
        <w:t>建筑垃圾资源化处置设施建设规模的确定应与建筑垃圾来源预测和再生产品销售市场预测相适应。</w:t>
      </w:r>
    </w:p>
    <w:p w:rsidR="00507AFB" w:rsidRDefault="007E7ADB">
      <w:pPr>
        <w:spacing w:line="360" w:lineRule="auto"/>
        <w:jc w:val="center"/>
        <w:rPr>
          <w:b/>
          <w:bCs/>
        </w:rPr>
      </w:pPr>
      <w:r>
        <w:rPr>
          <w:rFonts w:hint="eastAsia"/>
          <w:b/>
          <w:bCs/>
        </w:rPr>
        <w:t>5</w:t>
      </w:r>
      <w:r>
        <w:rPr>
          <w:b/>
          <w:bCs/>
        </w:rPr>
        <w:t>.2</w:t>
      </w:r>
      <w:r>
        <w:rPr>
          <w:rFonts w:hint="eastAsia"/>
          <w:b/>
          <w:bCs/>
        </w:rPr>
        <w:t>分析</w:t>
      </w:r>
    </w:p>
    <w:p w:rsidR="00507AFB" w:rsidRDefault="007E7ADB">
      <w:pPr>
        <w:spacing w:line="360" w:lineRule="auto"/>
      </w:pPr>
      <w:r>
        <w:rPr>
          <w:rFonts w:hint="eastAsia"/>
        </w:rPr>
        <w:t>5</w:t>
      </w:r>
      <w:r>
        <w:t>.2.1</w:t>
      </w:r>
      <w:r>
        <w:rPr>
          <w:rFonts w:hint="eastAsia"/>
        </w:rPr>
        <w:t>通过对比分析各城市建筑垃圾产生量和建筑垃圾处理处置设施年处理总量，判断当前建筑垃圾处理处置设施是否可以满足建筑垃圾填埋及再生需求。</w:t>
      </w:r>
    </w:p>
    <w:p w:rsidR="00507AFB" w:rsidRDefault="007E7ADB">
      <w:pPr>
        <w:spacing w:line="360" w:lineRule="auto"/>
      </w:pPr>
      <w:r>
        <w:rPr>
          <w:rFonts w:hint="eastAsia"/>
        </w:rPr>
        <w:t>5.2.2</w:t>
      </w:r>
      <w:r>
        <w:rPr>
          <w:rFonts w:hint="eastAsia"/>
        </w:rPr>
        <w:t>在建筑设计阶段，可采取以下措施从源头上减少建筑垃圾的产生：</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建筑设计时，宜优先使用绿色建材，这有利于建材的再循环或回收再利用。</w:t>
      </w:r>
    </w:p>
    <w:p w:rsidR="00507AFB" w:rsidRDefault="007E7ADB">
      <w:pPr>
        <w:widowControl/>
        <w:spacing w:line="360" w:lineRule="auto"/>
        <w:ind w:firstLineChars="200" w:firstLine="420"/>
        <w:rPr>
          <w:rFonts w:asciiTheme="minorEastAsia" w:hAnsiTheme="minorEastAsia"/>
        </w:rPr>
      </w:pPr>
      <w:r>
        <w:rPr>
          <w:rFonts w:asciiTheme="minorEastAsia" w:hAnsiTheme="minorEastAsia"/>
        </w:rPr>
        <w:lastRenderedPageBreak/>
        <w:t>2</w:t>
      </w:r>
      <w:r>
        <w:rPr>
          <w:rFonts w:asciiTheme="minorEastAsia" w:hAnsiTheme="minorEastAsia" w:hint="eastAsia"/>
        </w:rPr>
        <w:t>在旧建筑物改建时，要最大限度考虑保留原有的建筑部分，这可直接防止产生建筑垃圾。</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设计时，要考虑整栋建筑或部分建筑的可拆装性。建筑可拆装能最大限度地方便对建筑进行保护，再利用，扩展和维护</w:t>
      </w:r>
      <w:r>
        <w:rPr>
          <w:rFonts w:asciiTheme="minorEastAsia" w:hAnsiTheme="minorEastAsia" w:hint="eastAsia"/>
        </w:rPr>
        <w:t>,</w:t>
      </w:r>
      <w:r>
        <w:rPr>
          <w:rFonts w:asciiTheme="minorEastAsia" w:hAnsiTheme="minorEastAsia" w:hint="eastAsia"/>
        </w:rPr>
        <w:t>从而避免产生垃圾。</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4</w:t>
      </w:r>
      <w:r>
        <w:rPr>
          <w:rFonts w:asciiTheme="minorEastAsia" w:hAnsiTheme="minorEastAsia" w:hint="eastAsia"/>
        </w:rPr>
        <w:t>设计阶段考虑建筑可扩展性，适应将来不断变化的需求，避免建筑物的部分或全部拆除。</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hint="eastAsia"/>
        </w:rPr>
        <w:t>设计阶段要考虑尽量再利用二手材料或源自建筑拆除的材料，充分利用建筑材料。</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6</w:t>
      </w:r>
      <w:r>
        <w:rPr>
          <w:rFonts w:asciiTheme="minorEastAsia" w:hAnsiTheme="minorEastAsia" w:hint="eastAsia"/>
        </w:rPr>
        <w:t>设计阶段要考虑避免在建筑生命周期内因保养和维修而产生垃圾。</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7</w:t>
      </w:r>
      <w:r>
        <w:rPr>
          <w:rFonts w:asciiTheme="minorEastAsia" w:hAnsiTheme="minorEastAsia" w:hint="eastAsia"/>
        </w:rPr>
        <w:t>设计时要考虑避免因施工而产生建筑垃圾。</w:t>
      </w:r>
    </w:p>
    <w:p w:rsidR="00507AFB" w:rsidRDefault="007E7ADB">
      <w:pPr>
        <w:widowControl/>
        <w:spacing w:line="360" w:lineRule="auto"/>
      </w:pPr>
      <w:r>
        <w:rPr>
          <w:rFonts w:hint="eastAsia"/>
        </w:rPr>
        <w:t>5.2.</w:t>
      </w:r>
      <w:r>
        <w:t>3</w:t>
      </w:r>
      <w:r>
        <w:rPr>
          <w:rFonts w:hint="eastAsia"/>
        </w:rPr>
        <w:t>在施工阶段，可采取以下措施减少建筑垃圾的产生：</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施工前要做好充分的准备工作，估算将要产生的建筑垃圾数量并预测将其资源化利用涉及的行业和业务模式。</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根据施工现场的范围，提供可到达的和足够数量的垃圾分类存放装置。</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施工时，充分利用剩余建材，做到物尽其用。</w:t>
      </w:r>
    </w:p>
    <w:p w:rsidR="00507AFB" w:rsidRDefault="007E7ADB">
      <w:pPr>
        <w:spacing w:line="360" w:lineRule="auto"/>
      </w:pPr>
      <w:r>
        <w:br w:type="page"/>
      </w:r>
    </w:p>
    <w:p w:rsidR="00507AFB" w:rsidRDefault="007E7ADB">
      <w:pPr>
        <w:pStyle w:val="2"/>
        <w:spacing w:line="360" w:lineRule="auto"/>
        <w:jc w:val="center"/>
        <w:rPr>
          <w:rFonts w:asciiTheme="minorEastAsia" w:eastAsiaTheme="minorEastAsia" w:hAnsiTheme="minorEastAsia"/>
          <w:sz w:val="30"/>
          <w:szCs w:val="30"/>
        </w:rPr>
      </w:pPr>
      <w:bookmarkStart w:id="16" w:name="_Toc37188942"/>
      <w:bookmarkStart w:id="17" w:name="_Toc37188256"/>
      <w:r>
        <w:rPr>
          <w:rFonts w:asciiTheme="minorEastAsia" w:eastAsiaTheme="minorEastAsia" w:hAnsiTheme="minorEastAsia" w:hint="eastAsia"/>
          <w:sz w:val="30"/>
          <w:szCs w:val="30"/>
        </w:rPr>
        <w:lastRenderedPageBreak/>
        <w:t>6</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设</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施</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建</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设</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选</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址</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及</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布</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局</w:t>
      </w:r>
      <w:bookmarkEnd w:id="16"/>
      <w:bookmarkEnd w:id="17"/>
    </w:p>
    <w:p w:rsidR="00507AFB" w:rsidRDefault="007E7ADB">
      <w:pPr>
        <w:spacing w:line="360" w:lineRule="auto"/>
        <w:jc w:val="center"/>
        <w:rPr>
          <w:b/>
          <w:bCs/>
        </w:rPr>
      </w:pPr>
      <w:r>
        <w:rPr>
          <w:rFonts w:hint="eastAsia"/>
          <w:b/>
          <w:bCs/>
        </w:rPr>
        <w:t>6</w:t>
      </w:r>
      <w:r>
        <w:rPr>
          <w:b/>
          <w:bCs/>
        </w:rPr>
        <w:t>.1</w:t>
      </w:r>
      <w:r>
        <w:rPr>
          <w:rFonts w:hint="eastAsia"/>
          <w:b/>
          <w:bCs/>
        </w:rPr>
        <w:t>设施选址</w:t>
      </w:r>
    </w:p>
    <w:p w:rsidR="00507AFB" w:rsidRDefault="007E7ADB">
      <w:pPr>
        <w:spacing w:line="360" w:lineRule="auto"/>
        <w:rPr>
          <w:rFonts w:asciiTheme="minorEastAsia" w:hAnsiTheme="minorEastAsia"/>
        </w:rPr>
      </w:pPr>
      <w:r>
        <w:rPr>
          <w:rFonts w:asciiTheme="minorEastAsia" w:hAnsiTheme="minorEastAsia" w:hint="eastAsia"/>
        </w:rPr>
        <w:t>6</w:t>
      </w:r>
      <w:r>
        <w:rPr>
          <w:rFonts w:asciiTheme="minorEastAsia" w:hAnsiTheme="minorEastAsia"/>
        </w:rPr>
        <w:t>.1.1</w:t>
      </w:r>
      <w:r>
        <w:rPr>
          <w:rFonts w:asciiTheme="minorEastAsia" w:hAnsiTheme="minorEastAsia" w:hint="eastAsia"/>
        </w:rPr>
        <w:t>建筑垃圾处理设施建设应做到统筹布局，实行统一收运，集中处置原则。</w:t>
      </w:r>
    </w:p>
    <w:p w:rsidR="00507AFB" w:rsidRDefault="007E7ADB">
      <w:pPr>
        <w:spacing w:line="360" w:lineRule="auto"/>
        <w:rPr>
          <w:rFonts w:asciiTheme="minorEastAsia" w:hAnsiTheme="minorEastAsia"/>
        </w:rPr>
      </w:pPr>
      <w:r>
        <w:rPr>
          <w:rFonts w:asciiTheme="minorEastAsia" w:hAnsiTheme="minorEastAsia" w:hint="eastAsia"/>
        </w:rPr>
        <w:t>6</w:t>
      </w:r>
      <w:r>
        <w:rPr>
          <w:rFonts w:asciiTheme="minorEastAsia" w:hAnsiTheme="minorEastAsia"/>
        </w:rPr>
        <w:t>.1.2</w:t>
      </w:r>
      <w:r>
        <w:rPr>
          <w:rFonts w:asciiTheme="minorEastAsia" w:hAnsiTheme="minorEastAsia" w:hint="eastAsia"/>
        </w:rPr>
        <w:t>建筑垃圾处理设施的场址选择应符合下列基本要求：</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 xml:space="preserve"> </w:t>
      </w:r>
      <w:r>
        <w:rPr>
          <w:rFonts w:asciiTheme="minorEastAsia" w:hAnsiTheme="minorEastAsia" w:hint="eastAsia"/>
        </w:rPr>
        <w:t>场址设置应符合当地城乡建设总体规划要求</w:t>
      </w:r>
      <w:r>
        <w:rPr>
          <w:rFonts w:asciiTheme="minorEastAsia" w:hAnsiTheme="minorEastAsia" w:hint="eastAsia"/>
        </w:rPr>
        <w:t>，避开蓄滞洪区、生态保护区以及集中居住区。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rPr>
        <w:t xml:space="preserve"> </w:t>
      </w:r>
      <w:r>
        <w:rPr>
          <w:rFonts w:asciiTheme="minorEastAsia" w:hAnsiTheme="minorEastAsia" w:hint="eastAsia"/>
        </w:rPr>
        <w:t>对周围环境不应产生污染或对周围环境污染不超过国家有关法律法令和现行标准允许的范围。</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rPr>
        <w:t xml:space="preserve"> </w:t>
      </w:r>
      <w:r>
        <w:rPr>
          <w:rFonts w:asciiTheme="minorEastAsia" w:hAnsiTheme="minorEastAsia" w:hint="eastAsia"/>
        </w:rPr>
        <w:t>应与当地的大气防护、水资源保护、大自然保护及生态平衡要求相一致。</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4</w:t>
      </w:r>
      <w:r>
        <w:rPr>
          <w:rFonts w:asciiTheme="minorEastAsia" w:hAnsiTheme="minorEastAsia"/>
        </w:rPr>
        <w:t xml:space="preserve"> </w:t>
      </w:r>
      <w:r>
        <w:rPr>
          <w:rFonts w:asciiTheme="minorEastAsia" w:hAnsiTheme="minorEastAsia" w:hint="eastAsia"/>
        </w:rPr>
        <w:t>应充分利用天然地形。</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rPr>
        <w:t xml:space="preserve"> </w:t>
      </w:r>
      <w:r>
        <w:rPr>
          <w:rFonts w:asciiTheme="minorEastAsia" w:hAnsiTheme="minorEastAsia" w:hint="eastAsia"/>
        </w:rPr>
        <w:t>应有一定的社会效益、环境效益和经济效益。</w:t>
      </w:r>
    </w:p>
    <w:p w:rsidR="00507AFB" w:rsidRDefault="007E7ADB">
      <w:pPr>
        <w:spacing w:line="360" w:lineRule="auto"/>
        <w:rPr>
          <w:rFonts w:asciiTheme="minorEastAsia" w:hAnsiTheme="minorEastAsia"/>
        </w:rPr>
      </w:pPr>
      <w:r>
        <w:rPr>
          <w:rFonts w:asciiTheme="minorEastAsia" w:hAnsiTheme="minorEastAsia" w:hint="eastAsia"/>
        </w:rPr>
        <w:t>6</w:t>
      </w:r>
      <w:r>
        <w:rPr>
          <w:rFonts w:asciiTheme="minorEastAsia" w:hAnsiTheme="minorEastAsia"/>
        </w:rPr>
        <w:t>.1.3</w:t>
      </w:r>
      <w:r>
        <w:rPr>
          <w:rFonts w:asciiTheme="minorEastAsia" w:hAnsiTheme="minorEastAsia" w:hint="eastAsia"/>
        </w:rPr>
        <w:t>建筑垃圾处理设施应设在下列地区：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 xml:space="preserve"> </w:t>
      </w:r>
      <w:r>
        <w:rPr>
          <w:rFonts w:asciiTheme="minorEastAsia" w:hAnsiTheme="minorEastAsia" w:hint="eastAsia"/>
        </w:rPr>
        <w:t>交通方便，运距较短。</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rPr>
        <w:t xml:space="preserve"> </w:t>
      </w:r>
      <w:r>
        <w:rPr>
          <w:rFonts w:asciiTheme="minorEastAsia" w:hAnsiTheme="minorEastAsia" w:hint="eastAsia"/>
        </w:rPr>
        <w:t>征地费用少，施工方便。</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rPr>
        <w:t xml:space="preserve"> </w:t>
      </w:r>
      <w:r>
        <w:rPr>
          <w:rFonts w:asciiTheme="minorEastAsia" w:hAnsiTheme="minorEastAsia" w:hint="eastAsia"/>
        </w:rPr>
        <w:t>充分利用天然的洼地、沟壑、峡谷、废坑等。</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4</w:t>
      </w:r>
      <w:r>
        <w:rPr>
          <w:rFonts w:asciiTheme="minorEastAsia" w:hAnsiTheme="minorEastAsia"/>
        </w:rPr>
        <w:t xml:space="preserve"> </w:t>
      </w:r>
      <w:r>
        <w:rPr>
          <w:rFonts w:asciiTheme="minorEastAsia" w:hAnsiTheme="minorEastAsia" w:hint="eastAsia"/>
        </w:rPr>
        <w:t>人口密度低、土地利用价值低、地下水利用的可能性低。</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rPr>
        <w:t xml:space="preserve"> </w:t>
      </w:r>
      <w:r>
        <w:rPr>
          <w:rFonts w:asciiTheme="minorEastAsia" w:hAnsiTheme="minorEastAsia" w:hint="eastAsia"/>
        </w:rPr>
        <w:t>不会引起群众不满，不会造成不良社会影响。</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6</w:t>
      </w:r>
      <w:r>
        <w:rPr>
          <w:rFonts w:asciiTheme="minorEastAsia" w:hAnsiTheme="minorEastAsia"/>
        </w:rPr>
        <w:t xml:space="preserve"> </w:t>
      </w:r>
      <w:r>
        <w:rPr>
          <w:rFonts w:asciiTheme="minorEastAsia" w:hAnsiTheme="minorEastAsia" w:hint="eastAsia"/>
        </w:rPr>
        <w:t>在当地夏季主导风向下方，距人畜居栖点</w:t>
      </w:r>
      <w:r>
        <w:rPr>
          <w:rFonts w:asciiTheme="minorEastAsia" w:hAnsiTheme="minorEastAsia" w:hint="eastAsia"/>
        </w:rPr>
        <w:t>800m</w:t>
      </w:r>
      <w:r>
        <w:rPr>
          <w:rFonts w:asciiTheme="minorEastAsia" w:hAnsiTheme="minorEastAsia" w:hint="eastAsia"/>
        </w:rPr>
        <w:t>以外。</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7</w:t>
      </w:r>
      <w:r>
        <w:rPr>
          <w:rFonts w:asciiTheme="minorEastAsia" w:hAnsiTheme="minorEastAsia"/>
        </w:rPr>
        <w:t xml:space="preserve"> </w:t>
      </w:r>
      <w:r>
        <w:rPr>
          <w:rFonts w:asciiTheme="minorEastAsia" w:hAnsiTheme="minorEastAsia" w:hint="eastAsia"/>
        </w:rPr>
        <w:t>远离水源。一般设在地下水水流向的下游地区。</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.1.4</w:t>
      </w:r>
      <w:r>
        <w:rPr>
          <w:rFonts w:asciiTheme="minorEastAsia" w:hAnsiTheme="minorEastAsia" w:cs="宋体" w:hint="eastAsia"/>
        </w:rPr>
        <w:t>建筑垃圾处理设施不应设在下列地区：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 xml:space="preserve"> </w:t>
      </w:r>
      <w:r>
        <w:rPr>
          <w:rFonts w:asciiTheme="minorEastAsia" w:hAnsiTheme="minorEastAsia" w:hint="eastAsia"/>
        </w:rPr>
        <w:t>专用水源蓄水层与地下水补给区。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rPr>
        <w:t xml:space="preserve"> </w:t>
      </w:r>
      <w:r>
        <w:rPr>
          <w:rFonts w:asciiTheme="minorEastAsia" w:hAnsiTheme="minorEastAsia" w:hint="eastAsia"/>
        </w:rPr>
        <w:t>洪泛区。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rPr>
        <w:t xml:space="preserve"> </w:t>
      </w:r>
      <w:r>
        <w:rPr>
          <w:rFonts w:asciiTheme="minorEastAsia" w:hAnsiTheme="minorEastAsia" w:hint="eastAsia"/>
        </w:rPr>
        <w:t>淤泥区。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4</w:t>
      </w:r>
      <w:r>
        <w:rPr>
          <w:rFonts w:asciiTheme="minorEastAsia" w:hAnsiTheme="minorEastAsia"/>
        </w:rPr>
        <w:t xml:space="preserve"> </w:t>
      </w:r>
      <w:r>
        <w:rPr>
          <w:rFonts w:asciiTheme="minorEastAsia" w:hAnsiTheme="minorEastAsia" w:hint="eastAsia"/>
        </w:rPr>
        <w:t>居民密集居住区。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rPr>
        <w:t xml:space="preserve"> </w:t>
      </w:r>
      <w:r>
        <w:rPr>
          <w:rFonts w:asciiTheme="minorEastAsia" w:hAnsiTheme="minorEastAsia" w:hint="eastAsia"/>
        </w:rPr>
        <w:t>距公共场所或人畜供水点</w:t>
      </w:r>
      <w:r>
        <w:rPr>
          <w:rFonts w:asciiTheme="minorEastAsia" w:hAnsiTheme="minorEastAsia" w:hint="eastAsia"/>
        </w:rPr>
        <w:t>800m</w:t>
      </w:r>
      <w:r>
        <w:rPr>
          <w:rFonts w:asciiTheme="minorEastAsia" w:hAnsiTheme="minorEastAsia" w:hint="eastAsia"/>
        </w:rPr>
        <w:t>以内的地区。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rPr>
        <w:t xml:space="preserve">6 </w:t>
      </w:r>
      <w:r>
        <w:rPr>
          <w:rFonts w:asciiTheme="minorEastAsia" w:hAnsiTheme="minorEastAsia" w:hint="eastAsia"/>
        </w:rPr>
        <w:t>直接与航道相通的地区。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7</w:t>
      </w:r>
      <w:r>
        <w:rPr>
          <w:rFonts w:asciiTheme="minorEastAsia" w:hAnsiTheme="minorEastAsia"/>
        </w:rPr>
        <w:t xml:space="preserve"> </w:t>
      </w:r>
      <w:r>
        <w:rPr>
          <w:rFonts w:asciiTheme="minorEastAsia" w:hAnsiTheme="minorEastAsia" w:hint="eastAsia"/>
        </w:rPr>
        <w:t>地下水水面与坑底距离</w:t>
      </w:r>
      <w:r>
        <w:rPr>
          <w:rFonts w:asciiTheme="minorEastAsia" w:hAnsiTheme="minorEastAsia" w:hint="eastAsia"/>
        </w:rPr>
        <w:t>2m</w:t>
      </w:r>
      <w:r>
        <w:rPr>
          <w:rFonts w:asciiTheme="minorEastAsia" w:hAnsiTheme="minorEastAsia" w:hint="eastAsia"/>
        </w:rPr>
        <w:t>以内者。</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8</w:t>
      </w:r>
      <w:r>
        <w:rPr>
          <w:rFonts w:asciiTheme="minorEastAsia" w:hAnsiTheme="minorEastAsia"/>
        </w:rPr>
        <w:t xml:space="preserve"> </w:t>
      </w:r>
      <w:r>
        <w:rPr>
          <w:rFonts w:asciiTheme="minorEastAsia" w:hAnsiTheme="minorEastAsia" w:hint="eastAsia"/>
        </w:rPr>
        <w:t>活动的坍塌地带、地震区、断层区、地下蕴矿区、灰岩坑及溶岩洞区。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9</w:t>
      </w:r>
      <w:r>
        <w:rPr>
          <w:rFonts w:asciiTheme="minorEastAsia" w:hAnsiTheme="minorEastAsia"/>
        </w:rPr>
        <w:t xml:space="preserve"> </w:t>
      </w:r>
      <w:r>
        <w:rPr>
          <w:rFonts w:asciiTheme="minorEastAsia" w:hAnsiTheme="minorEastAsia" w:hint="eastAsia"/>
        </w:rPr>
        <w:t>珍贵动植物栖息养殖区和国家大自然保护区。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lastRenderedPageBreak/>
        <w:t>1</w:t>
      </w:r>
      <w:r>
        <w:rPr>
          <w:rFonts w:asciiTheme="minorEastAsia" w:hAnsiTheme="minorEastAsia"/>
        </w:rPr>
        <w:t xml:space="preserve">0 </w:t>
      </w:r>
      <w:r>
        <w:rPr>
          <w:rFonts w:asciiTheme="minorEastAsia" w:hAnsiTheme="minorEastAsia" w:hint="eastAsia"/>
        </w:rPr>
        <w:t>公园、风景、游览区，文物古迹区，考古学、历史学和生物学研究考察区。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 xml:space="preserve">1 </w:t>
      </w:r>
      <w:r>
        <w:rPr>
          <w:rFonts w:asciiTheme="minorEastAsia" w:hAnsiTheme="minorEastAsia" w:hint="eastAsia"/>
        </w:rPr>
        <w:t>军事要地、基地，军工基地和国家保密地区。</w:t>
      </w:r>
    </w:p>
    <w:p w:rsidR="00507AFB" w:rsidRDefault="007E7ADB">
      <w:pPr>
        <w:widowControl/>
        <w:spacing w:line="360" w:lineRule="auto"/>
        <w:rPr>
          <w:rFonts w:asciiTheme="minorEastAsia" w:hAnsiTheme="minorEastAsia"/>
        </w:rPr>
      </w:pPr>
      <w:r>
        <w:rPr>
          <w:rFonts w:asciiTheme="minorEastAsia" w:hAnsiTheme="minorEastAsia"/>
        </w:rPr>
        <w:t>6.1.5</w:t>
      </w:r>
      <w:r>
        <w:rPr>
          <w:rFonts w:asciiTheme="minorEastAsia" w:hAnsiTheme="minorEastAsia" w:hint="eastAsia"/>
        </w:rPr>
        <w:t>建筑垃圾资源化利用设施的场址选择应符合下列基本要求</w:t>
      </w:r>
      <w:r>
        <w:rPr>
          <w:rFonts w:asciiTheme="minorEastAsia" w:hAnsiTheme="minorEastAsia" w:hint="eastAsia"/>
        </w:rPr>
        <w:t>:</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土地使用应符合相关规定。</w:t>
      </w:r>
    </w:p>
    <w:p w:rsidR="00507AFB" w:rsidRDefault="007E7ADB">
      <w:pPr>
        <w:widowControl/>
        <w:spacing w:line="360" w:lineRule="auto"/>
        <w:ind w:firstLineChars="200" w:firstLine="420"/>
        <w:rPr>
          <w:rFonts w:asciiTheme="minorEastAsia" w:hAnsiTheme="minorEastAsia"/>
        </w:rPr>
      </w:pPr>
      <w:bookmarkStart w:id="18" w:name="_Hlk26520165"/>
      <w:r>
        <w:rPr>
          <w:rFonts w:asciiTheme="minorEastAsia" w:hAnsiTheme="minorEastAsia"/>
        </w:rPr>
        <w:t>2</w:t>
      </w:r>
      <w:r>
        <w:rPr>
          <w:rFonts w:asciiTheme="minorEastAsia" w:hAnsiTheme="minorEastAsia" w:hint="eastAsia"/>
        </w:rPr>
        <w:t>建筑垃圾</w:t>
      </w:r>
      <w:bookmarkEnd w:id="18"/>
      <w:r>
        <w:rPr>
          <w:rFonts w:asciiTheme="minorEastAsia" w:hAnsiTheme="minorEastAsia" w:hint="eastAsia"/>
        </w:rPr>
        <w:t>资源化利用设施的选址必须符合国家法律法规、行业发展规划和产业政策，严格执行环境影响评价及节能评估和审查制度，统筹资源、能源、环境、物流和市场等因素合理选址，有条件的地区要优先考虑利用现有垃圾消纳场。</w:t>
      </w:r>
    </w:p>
    <w:p w:rsidR="00507AFB" w:rsidRDefault="007E7ADB">
      <w:pPr>
        <w:widowControl/>
        <w:spacing w:line="360" w:lineRule="auto"/>
        <w:ind w:firstLineChars="200" w:firstLine="420"/>
        <w:rPr>
          <w:rFonts w:asciiTheme="minorEastAsia" w:hAnsiTheme="minorEastAsia"/>
        </w:rPr>
      </w:pPr>
      <w:r>
        <w:rPr>
          <w:rFonts w:asciiTheme="minorEastAsia" w:hAnsiTheme="minorEastAsia"/>
        </w:rPr>
        <w:t>3</w:t>
      </w:r>
      <w:r>
        <w:rPr>
          <w:rFonts w:asciiTheme="minorEastAsia" w:hAnsiTheme="minorEastAsia" w:hint="eastAsia"/>
        </w:rPr>
        <w:t>建筑垃圾资源化利用设施的选址宜接近建筑垃圾源头集中地，交通方便，可通行重载建筑垃圾运输车，场区附近交通线不宜穿行居民区。在条件允许时，宜在拆迁现场进行现场作业。</w:t>
      </w:r>
    </w:p>
    <w:p w:rsidR="00507AFB" w:rsidRDefault="007E7ADB">
      <w:pPr>
        <w:widowControl/>
        <w:spacing w:line="360" w:lineRule="auto"/>
        <w:ind w:firstLineChars="200" w:firstLine="420"/>
        <w:rPr>
          <w:rFonts w:asciiTheme="minorEastAsia" w:hAnsiTheme="minorEastAsia"/>
        </w:rPr>
      </w:pPr>
      <w:r>
        <w:rPr>
          <w:rFonts w:asciiTheme="minorEastAsia" w:hAnsiTheme="minorEastAsia"/>
        </w:rPr>
        <w:t>4</w:t>
      </w:r>
      <w:r>
        <w:rPr>
          <w:rFonts w:asciiTheme="minorEastAsia" w:hAnsiTheme="minorEastAsia" w:hint="eastAsia"/>
        </w:rPr>
        <w:t>建筑垃圾资源化利用设施的选址应考虑地形地貌条件，选在地质条件良好，不会受到恶劣气候影响的地方。</w:t>
      </w:r>
    </w:p>
    <w:p w:rsidR="00507AFB" w:rsidRDefault="007E7ADB">
      <w:pPr>
        <w:widowControl/>
        <w:spacing w:line="360" w:lineRule="auto"/>
        <w:ind w:firstLineChars="200" w:firstLine="420"/>
        <w:rPr>
          <w:rFonts w:asciiTheme="minorEastAsia" w:hAnsiTheme="minorEastAsia"/>
        </w:rPr>
      </w:pPr>
      <w:r>
        <w:rPr>
          <w:rFonts w:asciiTheme="minorEastAsia" w:hAnsiTheme="minorEastAsia"/>
        </w:rPr>
        <w:t>5</w:t>
      </w:r>
      <w:r>
        <w:rPr>
          <w:rFonts w:asciiTheme="minorEastAsia" w:hAnsiTheme="minorEastAsia" w:hint="eastAsia"/>
        </w:rPr>
        <w:t>建筑垃圾资源化利用设施的选址应考虑操作的可行性、运输费用、有害的影响半径范围、交通的便利程度、能源消耗、公共设施的完备程度、到最近居民区的距离等因素。</w:t>
      </w:r>
    </w:p>
    <w:p w:rsidR="00507AFB" w:rsidRDefault="007E7ADB">
      <w:pPr>
        <w:widowControl/>
        <w:spacing w:line="360" w:lineRule="auto"/>
        <w:rPr>
          <w:rFonts w:asciiTheme="minorEastAsia" w:hAnsiTheme="minorEastAsia"/>
        </w:rPr>
      </w:pPr>
      <w:r>
        <w:rPr>
          <w:rFonts w:asciiTheme="minorEastAsia" w:hAnsiTheme="minorEastAsia"/>
        </w:rPr>
        <w:t>6.1.6</w:t>
      </w:r>
      <w:r>
        <w:rPr>
          <w:rFonts w:asciiTheme="minorEastAsia" w:hAnsiTheme="minorEastAsia" w:hint="eastAsia"/>
        </w:rPr>
        <w:t>建筑垃圾填埋场的场址选择应符合下列基本要求：</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应与当地城市总体规划和城市环境卫生专业规</w:t>
      </w:r>
      <w:r>
        <w:rPr>
          <w:rFonts w:asciiTheme="minorEastAsia" w:hAnsiTheme="minorEastAsia" w:hint="eastAsia"/>
        </w:rPr>
        <w:t>划相协调一致；</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应与当地的大气防护、水土资源保护、自然保护及生态平衡要求相一致；</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应交通方便，运距合理；</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4</w:t>
      </w:r>
      <w:r>
        <w:rPr>
          <w:rFonts w:asciiTheme="minorEastAsia" w:hAnsiTheme="minorEastAsia" w:hint="eastAsia"/>
        </w:rPr>
        <w:t>地址情况较为稳定、取土条件方便；</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hint="eastAsia"/>
        </w:rPr>
        <w:t>人口密度较低、土地利用价值较低及征地费用较低，施工较方便；</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6</w:t>
      </w:r>
      <w:r>
        <w:rPr>
          <w:rFonts w:asciiTheme="minorEastAsia" w:hAnsiTheme="minorEastAsia" w:hint="eastAsia"/>
        </w:rPr>
        <w:t>应位于地下水贫乏地区、环境保护目标区域地下水流向下游地区及夏季主导风向下风向；</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7</w:t>
      </w:r>
      <w:r>
        <w:rPr>
          <w:rFonts w:asciiTheme="minorEastAsia" w:hAnsiTheme="minorEastAsia" w:hint="eastAsia"/>
        </w:rPr>
        <w:t>远离水源，尽量设在地下水流向的下游地区；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8</w:t>
      </w:r>
      <w:r>
        <w:rPr>
          <w:rFonts w:asciiTheme="minorEastAsia" w:hAnsiTheme="minorEastAsia" w:hint="eastAsia"/>
        </w:rPr>
        <w:t>选址应有环境项目所在地的建设、规划、环保、环卫、国土资源、水利、卫生监督等有关部门和专业设计单位的有关专业技术人员参加；</w:t>
      </w:r>
    </w:p>
    <w:p w:rsidR="00507AFB" w:rsidRDefault="007E7ADB">
      <w:pPr>
        <w:widowControl/>
        <w:spacing w:line="360" w:lineRule="auto"/>
        <w:ind w:firstLineChars="200" w:firstLine="420"/>
        <w:rPr>
          <w:rFonts w:asciiTheme="minorEastAsia" w:hAnsiTheme="minorEastAsia"/>
        </w:rPr>
      </w:pPr>
      <w:r>
        <w:rPr>
          <w:rFonts w:asciiTheme="minorEastAsia" w:hAnsiTheme="minorEastAsia"/>
        </w:rPr>
        <w:t>9</w:t>
      </w:r>
      <w:r>
        <w:rPr>
          <w:rFonts w:asciiTheme="minorEastAsia" w:hAnsiTheme="minorEastAsia" w:hint="eastAsia"/>
        </w:rPr>
        <w:t>应符合环境影响评价的要求；</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0</w:t>
      </w:r>
      <w:r>
        <w:rPr>
          <w:rFonts w:asciiTheme="minorEastAsia" w:hAnsiTheme="minorEastAsia" w:hint="eastAsia"/>
        </w:rPr>
        <w:t>建筑垃圾填埋场距、中城市规划建成区应大于</w:t>
      </w:r>
      <w:r>
        <w:rPr>
          <w:rFonts w:asciiTheme="minorEastAsia" w:hAnsiTheme="minorEastAsia" w:hint="eastAsia"/>
        </w:rPr>
        <w:t>5</w:t>
      </w:r>
      <w:r>
        <w:rPr>
          <w:rFonts w:asciiTheme="minorEastAsia" w:hAnsiTheme="minorEastAsia"/>
        </w:rPr>
        <w:t>km</w:t>
      </w:r>
      <w:r>
        <w:rPr>
          <w:rFonts w:asciiTheme="minorEastAsia" w:hAnsiTheme="minorEastAsia" w:hint="eastAsia"/>
        </w:rPr>
        <w:t>，距小城市规划建成区应大于</w:t>
      </w:r>
      <w:r>
        <w:rPr>
          <w:rFonts w:asciiTheme="minorEastAsia" w:hAnsiTheme="minorEastAsia" w:hint="eastAsia"/>
        </w:rPr>
        <w:t>2</w:t>
      </w:r>
      <w:r>
        <w:rPr>
          <w:rFonts w:asciiTheme="minorEastAsia" w:hAnsiTheme="minorEastAsia"/>
        </w:rPr>
        <w:t>km</w:t>
      </w:r>
      <w:r>
        <w:rPr>
          <w:rFonts w:asciiTheme="minorEastAsia" w:hAnsiTheme="minorEastAsia" w:hint="eastAsia"/>
        </w:rPr>
        <w:t>，距居民点应大于</w:t>
      </w:r>
      <w:r>
        <w:rPr>
          <w:rFonts w:asciiTheme="minorEastAsia" w:hAnsiTheme="minorEastAsia" w:hint="eastAsia"/>
        </w:rPr>
        <w:t>5</w:t>
      </w:r>
      <w:r>
        <w:rPr>
          <w:rFonts w:asciiTheme="minorEastAsia" w:hAnsiTheme="minorEastAsia"/>
        </w:rPr>
        <w:t>00m;</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同时还应满足：</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必须有成分的填埋容量和较长的使用期限，使用年限不应小于</w:t>
      </w:r>
      <w:r>
        <w:rPr>
          <w:rFonts w:asciiTheme="minorEastAsia" w:hAnsiTheme="minorEastAsia" w:hint="eastAsia"/>
        </w:rPr>
        <w:t>1</w:t>
      </w:r>
      <w:r>
        <w:rPr>
          <w:rFonts w:asciiTheme="minorEastAsia" w:hAnsiTheme="minorEastAsia"/>
        </w:rPr>
        <w:t>0</w:t>
      </w:r>
      <w:r>
        <w:rPr>
          <w:rFonts w:asciiTheme="minorEastAsia" w:hAnsiTheme="minorEastAsia" w:hint="eastAsia"/>
        </w:rPr>
        <w:t>年；</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lastRenderedPageBreak/>
        <w:t>2</w:t>
      </w:r>
      <w:r>
        <w:rPr>
          <w:rFonts w:asciiTheme="minorEastAsia" w:hAnsiTheme="minorEastAsia" w:hint="eastAsia"/>
        </w:rPr>
        <w:t>不会受洪水、滑坡等威胁；</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不会引起群众不满，不会造成不良社会影响；</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4</w:t>
      </w:r>
      <w:r>
        <w:rPr>
          <w:rFonts w:asciiTheme="minorEastAsia" w:hAnsiTheme="minorEastAsia"/>
        </w:rPr>
        <w:t>.</w:t>
      </w:r>
      <w:r>
        <w:rPr>
          <w:rFonts w:asciiTheme="minorEastAsia" w:hAnsiTheme="minorEastAsia" w:hint="eastAsia"/>
        </w:rPr>
        <w:t>充分利用天然的洼地、沟壑、峡谷、废坑等，但边坡坡度不宜太大。</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建筑垃圾垃圾填埋场不应设在下列地区：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地下水集中供水水源地及补给区，水源保护区；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洪泛区和泄洪道；</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填埋库区与敞开式渗滤液处理区边界距居民居住区或人畜供水点的卫生防护距离在</w:t>
      </w:r>
      <w:r>
        <w:rPr>
          <w:rFonts w:asciiTheme="minorEastAsia" w:hAnsiTheme="minorEastAsia" w:hint="eastAsia"/>
        </w:rPr>
        <w:t>5</w:t>
      </w:r>
      <w:r>
        <w:rPr>
          <w:rFonts w:asciiTheme="minorEastAsia" w:hAnsiTheme="minorEastAsia"/>
        </w:rPr>
        <w:t>00m</w:t>
      </w:r>
      <w:r>
        <w:rPr>
          <w:rFonts w:asciiTheme="minorEastAsia" w:hAnsiTheme="minorEastAsia" w:hint="eastAsia"/>
        </w:rPr>
        <w:t>以内的地区；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rPr>
        <w:t>4</w:t>
      </w:r>
      <w:r>
        <w:rPr>
          <w:rFonts w:asciiTheme="minorEastAsia" w:hAnsiTheme="minorEastAsia" w:hint="eastAsia"/>
        </w:rPr>
        <w:t>填埋库区与敞开式渗滤液处理区边界距河流和湖泊</w:t>
      </w:r>
      <w:r>
        <w:rPr>
          <w:rFonts w:asciiTheme="minorEastAsia" w:hAnsiTheme="minorEastAsia" w:hint="eastAsia"/>
        </w:rPr>
        <w:t>5</w:t>
      </w:r>
      <w:r>
        <w:rPr>
          <w:rFonts w:asciiTheme="minorEastAsia" w:hAnsiTheme="minorEastAsia"/>
        </w:rPr>
        <w:t>0m</w:t>
      </w:r>
      <w:r>
        <w:rPr>
          <w:rFonts w:asciiTheme="minorEastAsia" w:hAnsiTheme="minorEastAsia" w:hint="eastAsia"/>
        </w:rPr>
        <w:t>以内的地区；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5</w:t>
      </w:r>
      <w:r>
        <w:rPr>
          <w:rFonts w:asciiTheme="minorEastAsia" w:hAnsiTheme="minorEastAsia" w:hint="eastAsia"/>
        </w:rPr>
        <w:t>填埋库区与敞开式渗滤液处理区边界距民用机场</w:t>
      </w:r>
      <w:r>
        <w:rPr>
          <w:rFonts w:asciiTheme="minorEastAsia" w:hAnsiTheme="minorEastAsia" w:hint="eastAsia"/>
        </w:rPr>
        <w:t>3</w:t>
      </w:r>
      <w:r>
        <w:rPr>
          <w:rFonts w:asciiTheme="minorEastAsia" w:hAnsiTheme="minorEastAsia"/>
        </w:rPr>
        <w:t>km</w:t>
      </w:r>
      <w:r>
        <w:rPr>
          <w:rFonts w:asciiTheme="minorEastAsia" w:hAnsiTheme="minorEastAsia" w:hint="eastAsia"/>
        </w:rPr>
        <w:t>以内的地区；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6</w:t>
      </w:r>
      <w:r>
        <w:rPr>
          <w:rFonts w:asciiTheme="minorEastAsia" w:hAnsiTheme="minorEastAsia" w:hint="eastAsia"/>
        </w:rPr>
        <w:t>尚未开采的地下藴矿区；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7</w:t>
      </w:r>
      <w:r>
        <w:rPr>
          <w:rFonts w:asciiTheme="minorEastAsia" w:hAnsiTheme="minorEastAsia" w:hint="eastAsia"/>
        </w:rPr>
        <w:t>珍贵动植物保护区和国家、地方自然保护区；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8</w:t>
      </w:r>
      <w:r>
        <w:rPr>
          <w:rFonts w:asciiTheme="minorEastAsia" w:hAnsiTheme="minorEastAsia" w:hint="eastAsia"/>
        </w:rPr>
        <w:t>公园，风景、游览区，文物古迹区，考古学、历史学及生物学研究考察区；</w:t>
      </w:r>
    </w:p>
    <w:p w:rsidR="00507AFB" w:rsidRDefault="007E7ADB">
      <w:pPr>
        <w:widowControl/>
        <w:spacing w:line="360" w:lineRule="auto"/>
        <w:ind w:firstLineChars="200" w:firstLine="420"/>
        <w:rPr>
          <w:rFonts w:asciiTheme="minorEastAsia" w:hAnsiTheme="minorEastAsia"/>
        </w:rPr>
      </w:pPr>
      <w:r>
        <w:rPr>
          <w:rFonts w:asciiTheme="minorEastAsia" w:hAnsiTheme="minorEastAsia" w:hint="eastAsia"/>
        </w:rPr>
        <w:t>9</w:t>
      </w:r>
      <w:r>
        <w:rPr>
          <w:rFonts w:asciiTheme="minorEastAsia" w:hAnsiTheme="minorEastAsia" w:hint="eastAsia"/>
        </w:rPr>
        <w:t>军事要地、军工基地和国家保密地区。</w:t>
      </w:r>
    </w:p>
    <w:p w:rsidR="00507AFB" w:rsidRDefault="007E7ADB">
      <w:pPr>
        <w:spacing w:line="360" w:lineRule="auto"/>
        <w:jc w:val="center"/>
        <w:rPr>
          <w:b/>
          <w:bCs/>
        </w:rPr>
      </w:pPr>
      <w:r>
        <w:rPr>
          <w:rFonts w:hint="eastAsia"/>
          <w:b/>
          <w:bCs/>
        </w:rPr>
        <w:t>6</w:t>
      </w:r>
      <w:r>
        <w:rPr>
          <w:b/>
          <w:bCs/>
        </w:rPr>
        <w:t>.2</w:t>
      </w:r>
      <w:r>
        <w:rPr>
          <w:rFonts w:hint="eastAsia"/>
          <w:b/>
          <w:bCs/>
        </w:rPr>
        <w:t>设施布局</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.2.1</w:t>
      </w:r>
      <w:r>
        <w:rPr>
          <w:rFonts w:asciiTheme="minorEastAsia" w:hAnsiTheme="minorEastAsia" w:hint="eastAsia"/>
        </w:rPr>
        <w:t>建筑垃圾设施建设应科学规划、合理布局，远期规划与近期建设相结合，集中处理与分散处理相结合，重点加快建筑垃圾处理厂、消纳场以及资源化利用厂建设。</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.2.2</w:t>
      </w:r>
      <w:r>
        <w:rPr>
          <w:rFonts w:asciiTheme="minorEastAsia" w:hAnsiTheme="minorEastAsia" w:hint="eastAsia"/>
        </w:rPr>
        <w:t>建筑垃圾处理设施布局必须服从于城市总体规划和区域环境规划，应考虑城市土地利用和市政公用设施的功能，包括设施建设对城市空间资源配置的影响；选址是否满足配套设施和环境保护的要求等。</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.2.3</w:t>
      </w:r>
      <w:r>
        <w:rPr>
          <w:rFonts w:asciiTheme="minorEastAsia" w:hAnsiTheme="minorEastAsia" w:hint="eastAsia"/>
        </w:rPr>
        <w:t>建筑垃圾处理设置的布局要遵循污染集中控制和处理设施规模效益原则，按照各城市现有和在建建筑垃圾处理设施能力和分布情况，结合城市法阵趋势和发展需要，制定建筑垃圾处理设施布局方案。</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.2.4</w:t>
      </w:r>
      <w:r>
        <w:rPr>
          <w:rFonts w:asciiTheme="minorEastAsia" w:hAnsiTheme="minorEastAsia" w:hint="eastAsia"/>
        </w:rPr>
        <w:t>建筑垃圾处理设施要区域化，垃圾产量相对集中地区要打破现行行政区划的界限与制</w:t>
      </w:r>
    </w:p>
    <w:p w:rsidR="00507AFB" w:rsidRDefault="007E7ADB">
      <w:pPr>
        <w:widowControl/>
        <w:spacing w:line="360" w:lineRule="auto"/>
        <w:rPr>
          <w:rFonts w:asciiTheme="minorEastAsia" w:hAnsiTheme="minorEastAsia"/>
        </w:rPr>
      </w:pPr>
      <w:r>
        <w:rPr>
          <w:rFonts w:asciiTheme="minorEastAsia" w:hAnsiTheme="minorEastAsia" w:hint="eastAsia"/>
        </w:rPr>
        <w:t>约，从社会环境系统和生态经济角度进行协调管理，优化土地、资金和</w:t>
      </w:r>
      <w:r>
        <w:rPr>
          <w:rFonts w:asciiTheme="minorEastAsia" w:hAnsiTheme="minorEastAsia" w:hint="eastAsia"/>
        </w:rPr>
        <w:t>技术等多项资源的配</w:t>
      </w:r>
    </w:p>
    <w:p w:rsidR="00507AFB" w:rsidRDefault="007E7ADB">
      <w:pPr>
        <w:widowControl/>
        <w:spacing w:line="360" w:lineRule="auto"/>
        <w:rPr>
          <w:rFonts w:asciiTheme="minorEastAsia" w:hAnsiTheme="minorEastAsia"/>
        </w:rPr>
      </w:pPr>
      <w:r>
        <w:rPr>
          <w:rFonts w:asciiTheme="minorEastAsia" w:hAnsiTheme="minorEastAsia" w:hint="eastAsia"/>
        </w:rPr>
        <w:t>置。</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.2.5</w:t>
      </w:r>
      <w:r>
        <w:rPr>
          <w:rFonts w:asciiTheme="minorEastAsia" w:hAnsiTheme="minorEastAsia" w:hint="eastAsia"/>
        </w:rPr>
        <w:t>建筑垃圾处理设施要求厂区四周设置一定宽度的防护绿地或者生态绿地，本着在规划中体现充分利用每一寸土地的原则，垃圾处理设施尽量考虑相邻设置，处理厂（场）之间可减少防护绿带的设置，仅在处理厂（场</w:t>
      </w:r>
      <w:r>
        <w:rPr>
          <w:rFonts w:asciiTheme="minorEastAsia" w:hAnsiTheme="minorEastAsia" w:hint="eastAsia"/>
        </w:rPr>
        <w:t xml:space="preserve"> </w:t>
      </w:r>
      <w:r>
        <w:rPr>
          <w:rFonts w:asciiTheme="minorEastAsia" w:hAnsiTheme="minorEastAsia" w:hint="eastAsia"/>
        </w:rPr>
        <w:t>）与其他类设施之间按照规范控制隔离带宽度即可。</w:t>
      </w:r>
    </w:p>
    <w:p w:rsidR="00507AFB" w:rsidRDefault="007E7ADB">
      <w:pPr>
        <w:widowControl/>
        <w:spacing w:line="360" w:lineRule="auto"/>
        <w:rPr>
          <w:rFonts w:asciiTheme="minorEastAsia" w:hAnsiTheme="minorEastAsia"/>
        </w:rPr>
      </w:pPr>
      <w:r>
        <w:rPr>
          <w:rFonts w:asciiTheme="minorEastAsia" w:hAnsiTheme="minorEastAsia" w:hint="eastAsia"/>
        </w:rPr>
        <w:lastRenderedPageBreak/>
        <w:t>6</w:t>
      </w:r>
      <w:r>
        <w:rPr>
          <w:rFonts w:asciiTheme="minorEastAsia" w:hAnsiTheme="minorEastAsia"/>
        </w:rPr>
        <w:t>.2.6</w:t>
      </w:r>
      <w:r>
        <w:rPr>
          <w:rFonts w:asciiTheme="minorEastAsia" w:hAnsiTheme="minorEastAsia" w:hint="eastAsia"/>
        </w:rPr>
        <w:t>建筑垃圾处理设施布局的主要影响因素是选址合理、库容大、使用寿命长、运距短、运营费用低、发展用地充分、便于管理，并能满足城市总体环境保护要求。</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.2.7</w:t>
      </w:r>
      <w:r>
        <w:rPr>
          <w:rFonts w:asciiTheme="minorEastAsia" w:hAnsiTheme="minorEastAsia" w:hint="eastAsia"/>
        </w:rPr>
        <w:t>建筑垃圾处理设施相关指标一览表：</w:t>
      </w:r>
    </w:p>
    <w:tbl>
      <w:tblPr>
        <w:tblStyle w:val="ac"/>
        <w:tblW w:w="0" w:type="auto"/>
        <w:tblLook w:val="04A0" w:firstRow="1" w:lastRow="0" w:firstColumn="1" w:lastColumn="0" w:noHBand="0" w:noVBand="1"/>
      </w:tblPr>
      <w:tblGrid>
        <w:gridCol w:w="1413"/>
        <w:gridCol w:w="2735"/>
        <w:gridCol w:w="2074"/>
        <w:gridCol w:w="2074"/>
      </w:tblGrid>
      <w:tr w:rsidR="00507AFB">
        <w:tc>
          <w:tcPr>
            <w:tcW w:w="1413" w:type="dxa"/>
          </w:tcPr>
          <w:p w:rsidR="00507AFB" w:rsidRDefault="007E7ADB">
            <w:pPr>
              <w:spacing w:line="360" w:lineRule="auto"/>
              <w:jc w:val="center"/>
            </w:pPr>
            <w:r>
              <w:t>序号</w:t>
            </w:r>
          </w:p>
        </w:tc>
        <w:tc>
          <w:tcPr>
            <w:tcW w:w="2735" w:type="dxa"/>
          </w:tcPr>
          <w:p w:rsidR="00507AFB" w:rsidRDefault="007E7ADB">
            <w:pPr>
              <w:spacing w:line="360" w:lineRule="auto"/>
              <w:jc w:val="center"/>
            </w:pPr>
            <w:r>
              <w:t>名称</w:t>
            </w:r>
          </w:p>
        </w:tc>
        <w:tc>
          <w:tcPr>
            <w:tcW w:w="2074" w:type="dxa"/>
          </w:tcPr>
          <w:p w:rsidR="00507AFB" w:rsidRDefault="007E7ADB">
            <w:pPr>
              <w:spacing w:line="360" w:lineRule="auto"/>
              <w:jc w:val="center"/>
            </w:pPr>
            <w:r>
              <w:t>单位</w:t>
            </w:r>
          </w:p>
        </w:tc>
        <w:tc>
          <w:tcPr>
            <w:tcW w:w="2074" w:type="dxa"/>
          </w:tcPr>
          <w:p w:rsidR="00507AFB" w:rsidRDefault="007E7ADB">
            <w:pPr>
              <w:spacing w:line="360" w:lineRule="auto"/>
              <w:jc w:val="center"/>
            </w:pPr>
            <w:r>
              <w:t>指标</w:t>
            </w:r>
          </w:p>
        </w:tc>
      </w:tr>
      <w:tr w:rsidR="00507AFB">
        <w:tc>
          <w:tcPr>
            <w:tcW w:w="1413" w:type="dxa"/>
          </w:tcPr>
          <w:p w:rsidR="00507AFB" w:rsidRDefault="007E7ADB">
            <w:pPr>
              <w:spacing w:line="360" w:lineRule="auto"/>
              <w:jc w:val="center"/>
            </w:pPr>
            <w:r>
              <w:rPr>
                <w:rFonts w:hint="eastAsia"/>
              </w:rPr>
              <w:t>1</w:t>
            </w:r>
          </w:p>
        </w:tc>
        <w:tc>
          <w:tcPr>
            <w:tcW w:w="2735" w:type="dxa"/>
          </w:tcPr>
          <w:p w:rsidR="00507AFB" w:rsidRDefault="007E7ADB">
            <w:pPr>
              <w:spacing w:line="360" w:lineRule="auto"/>
              <w:jc w:val="center"/>
            </w:pPr>
            <w:r>
              <w:t>项目区总面积</w:t>
            </w:r>
          </w:p>
        </w:tc>
        <w:tc>
          <w:tcPr>
            <w:tcW w:w="2074" w:type="dxa"/>
          </w:tcPr>
          <w:p w:rsidR="00507AFB" w:rsidRDefault="007E7ADB">
            <w:pPr>
              <w:spacing w:line="360" w:lineRule="auto"/>
              <w:jc w:val="center"/>
            </w:pPr>
            <w:r>
              <w:t>亩</w:t>
            </w:r>
          </w:p>
        </w:tc>
        <w:tc>
          <w:tcPr>
            <w:tcW w:w="2074" w:type="dxa"/>
          </w:tcPr>
          <w:p w:rsidR="00507AFB" w:rsidRDefault="007E7ADB">
            <w:pPr>
              <w:spacing w:line="360" w:lineRule="auto"/>
              <w:jc w:val="center"/>
            </w:pPr>
            <w:r>
              <w:t>300-500</w:t>
            </w:r>
          </w:p>
        </w:tc>
      </w:tr>
      <w:tr w:rsidR="00507AFB">
        <w:tc>
          <w:tcPr>
            <w:tcW w:w="1413" w:type="dxa"/>
          </w:tcPr>
          <w:p w:rsidR="00507AFB" w:rsidRDefault="007E7ADB">
            <w:pPr>
              <w:spacing w:line="360" w:lineRule="auto"/>
              <w:jc w:val="center"/>
            </w:pPr>
            <w:r>
              <w:rPr>
                <w:rFonts w:hint="eastAsia"/>
              </w:rPr>
              <w:t>2</w:t>
            </w:r>
          </w:p>
        </w:tc>
        <w:tc>
          <w:tcPr>
            <w:tcW w:w="2735" w:type="dxa"/>
          </w:tcPr>
          <w:p w:rsidR="00507AFB" w:rsidRDefault="007E7ADB">
            <w:pPr>
              <w:spacing w:line="360" w:lineRule="auto"/>
              <w:jc w:val="center"/>
            </w:pPr>
            <w:r>
              <w:t>建设用地总面积</w:t>
            </w:r>
          </w:p>
        </w:tc>
        <w:tc>
          <w:tcPr>
            <w:tcW w:w="2074" w:type="dxa"/>
          </w:tcPr>
          <w:p w:rsidR="00507AFB" w:rsidRDefault="007E7ADB">
            <w:pPr>
              <w:spacing w:line="360" w:lineRule="auto"/>
              <w:jc w:val="center"/>
            </w:pPr>
            <w:r>
              <w:t>M</w:t>
            </w:r>
            <w:r>
              <w:rPr>
                <w:vertAlign w:val="superscript"/>
              </w:rPr>
              <w:t>2</w:t>
            </w:r>
          </w:p>
        </w:tc>
        <w:tc>
          <w:tcPr>
            <w:tcW w:w="2074" w:type="dxa"/>
          </w:tcPr>
          <w:p w:rsidR="00507AFB" w:rsidRDefault="00507AFB">
            <w:pPr>
              <w:spacing w:line="360" w:lineRule="auto"/>
              <w:jc w:val="center"/>
            </w:pPr>
          </w:p>
        </w:tc>
      </w:tr>
      <w:tr w:rsidR="00507AFB">
        <w:tc>
          <w:tcPr>
            <w:tcW w:w="1413" w:type="dxa"/>
          </w:tcPr>
          <w:p w:rsidR="00507AFB" w:rsidRDefault="007E7ADB">
            <w:pPr>
              <w:spacing w:line="360" w:lineRule="auto"/>
              <w:jc w:val="center"/>
            </w:pPr>
            <w:r>
              <w:rPr>
                <w:rFonts w:hint="eastAsia"/>
              </w:rPr>
              <w:t>3</w:t>
            </w:r>
          </w:p>
        </w:tc>
        <w:tc>
          <w:tcPr>
            <w:tcW w:w="2735" w:type="dxa"/>
          </w:tcPr>
          <w:p w:rsidR="00507AFB" w:rsidRDefault="007E7ADB">
            <w:pPr>
              <w:spacing w:line="360" w:lineRule="auto"/>
              <w:jc w:val="center"/>
            </w:pPr>
            <w:r>
              <w:t>建设用地总建筑面积</w:t>
            </w:r>
          </w:p>
        </w:tc>
        <w:tc>
          <w:tcPr>
            <w:tcW w:w="2074" w:type="dxa"/>
          </w:tcPr>
          <w:p w:rsidR="00507AFB" w:rsidRDefault="007E7ADB">
            <w:pPr>
              <w:spacing w:line="360" w:lineRule="auto"/>
              <w:jc w:val="center"/>
            </w:pPr>
            <w:r>
              <w:t>M</w:t>
            </w:r>
            <w:r>
              <w:rPr>
                <w:vertAlign w:val="superscript"/>
              </w:rPr>
              <w:t>2</w:t>
            </w:r>
          </w:p>
        </w:tc>
        <w:tc>
          <w:tcPr>
            <w:tcW w:w="2074" w:type="dxa"/>
          </w:tcPr>
          <w:p w:rsidR="00507AFB" w:rsidRDefault="00507AFB">
            <w:pPr>
              <w:spacing w:line="360" w:lineRule="auto"/>
              <w:jc w:val="center"/>
            </w:pPr>
          </w:p>
        </w:tc>
      </w:tr>
      <w:tr w:rsidR="00507AFB">
        <w:tc>
          <w:tcPr>
            <w:tcW w:w="1413" w:type="dxa"/>
          </w:tcPr>
          <w:p w:rsidR="00507AFB" w:rsidRDefault="007E7ADB">
            <w:pPr>
              <w:spacing w:line="360" w:lineRule="auto"/>
              <w:jc w:val="center"/>
            </w:pPr>
            <w:r>
              <w:rPr>
                <w:rFonts w:hint="eastAsia"/>
              </w:rPr>
              <w:t>4</w:t>
            </w:r>
          </w:p>
        </w:tc>
        <w:tc>
          <w:tcPr>
            <w:tcW w:w="2735" w:type="dxa"/>
          </w:tcPr>
          <w:p w:rsidR="00507AFB" w:rsidRDefault="007E7ADB">
            <w:pPr>
              <w:spacing w:line="360" w:lineRule="auto"/>
              <w:jc w:val="center"/>
            </w:pPr>
            <w:r>
              <w:t>建筑占地面积</w:t>
            </w:r>
          </w:p>
        </w:tc>
        <w:tc>
          <w:tcPr>
            <w:tcW w:w="2074" w:type="dxa"/>
          </w:tcPr>
          <w:p w:rsidR="00507AFB" w:rsidRDefault="007E7ADB">
            <w:pPr>
              <w:spacing w:line="360" w:lineRule="auto"/>
              <w:jc w:val="center"/>
            </w:pPr>
            <w:r>
              <w:t>M</w:t>
            </w:r>
            <w:r>
              <w:rPr>
                <w:vertAlign w:val="superscript"/>
              </w:rPr>
              <w:t>2</w:t>
            </w:r>
          </w:p>
        </w:tc>
        <w:tc>
          <w:tcPr>
            <w:tcW w:w="2074" w:type="dxa"/>
          </w:tcPr>
          <w:p w:rsidR="00507AFB" w:rsidRDefault="00507AFB">
            <w:pPr>
              <w:spacing w:line="360" w:lineRule="auto"/>
              <w:jc w:val="center"/>
            </w:pPr>
          </w:p>
        </w:tc>
      </w:tr>
      <w:tr w:rsidR="00507AFB">
        <w:tc>
          <w:tcPr>
            <w:tcW w:w="1413" w:type="dxa"/>
          </w:tcPr>
          <w:p w:rsidR="00507AFB" w:rsidRDefault="007E7ADB">
            <w:pPr>
              <w:spacing w:line="360" w:lineRule="auto"/>
              <w:jc w:val="center"/>
            </w:pPr>
            <w:r>
              <w:rPr>
                <w:rFonts w:hint="eastAsia"/>
              </w:rPr>
              <w:t>5</w:t>
            </w:r>
          </w:p>
        </w:tc>
        <w:tc>
          <w:tcPr>
            <w:tcW w:w="2735" w:type="dxa"/>
          </w:tcPr>
          <w:p w:rsidR="00507AFB" w:rsidRDefault="007E7ADB">
            <w:pPr>
              <w:spacing w:line="360" w:lineRule="auto"/>
              <w:jc w:val="center"/>
            </w:pPr>
            <w:r>
              <w:t>容积率</w:t>
            </w:r>
          </w:p>
        </w:tc>
        <w:tc>
          <w:tcPr>
            <w:tcW w:w="2074" w:type="dxa"/>
          </w:tcPr>
          <w:p w:rsidR="00507AFB" w:rsidRDefault="00507AFB">
            <w:pPr>
              <w:spacing w:line="360" w:lineRule="auto"/>
              <w:jc w:val="center"/>
            </w:pPr>
          </w:p>
        </w:tc>
        <w:tc>
          <w:tcPr>
            <w:tcW w:w="2074" w:type="dxa"/>
          </w:tcPr>
          <w:p w:rsidR="00507AFB" w:rsidRDefault="007E7ADB">
            <w:pPr>
              <w:spacing w:line="360" w:lineRule="auto"/>
              <w:jc w:val="center"/>
            </w:pPr>
            <w:r>
              <w:rPr>
                <w:rFonts w:hint="eastAsia"/>
              </w:rPr>
              <w:t>0</w:t>
            </w:r>
            <w:r>
              <w:t>.6-0.8</w:t>
            </w:r>
          </w:p>
        </w:tc>
      </w:tr>
      <w:tr w:rsidR="00507AFB">
        <w:tc>
          <w:tcPr>
            <w:tcW w:w="1413" w:type="dxa"/>
          </w:tcPr>
          <w:p w:rsidR="00507AFB" w:rsidRDefault="007E7ADB">
            <w:pPr>
              <w:spacing w:line="360" w:lineRule="auto"/>
              <w:jc w:val="center"/>
            </w:pPr>
            <w:r>
              <w:rPr>
                <w:rFonts w:hint="eastAsia"/>
              </w:rPr>
              <w:t>6</w:t>
            </w:r>
          </w:p>
        </w:tc>
        <w:tc>
          <w:tcPr>
            <w:tcW w:w="2735" w:type="dxa"/>
          </w:tcPr>
          <w:p w:rsidR="00507AFB" w:rsidRDefault="007E7ADB">
            <w:pPr>
              <w:spacing w:line="360" w:lineRule="auto"/>
              <w:jc w:val="center"/>
            </w:pPr>
            <w:r>
              <w:t>建筑密度</w:t>
            </w:r>
          </w:p>
        </w:tc>
        <w:tc>
          <w:tcPr>
            <w:tcW w:w="2074" w:type="dxa"/>
          </w:tcPr>
          <w:p w:rsidR="00507AFB" w:rsidRDefault="007E7ADB">
            <w:pPr>
              <w:spacing w:line="360" w:lineRule="auto"/>
              <w:jc w:val="center"/>
            </w:pPr>
            <w:r>
              <w:rPr>
                <w:rFonts w:hint="eastAsia"/>
              </w:rPr>
              <w:t>%</w:t>
            </w:r>
          </w:p>
        </w:tc>
        <w:tc>
          <w:tcPr>
            <w:tcW w:w="2074" w:type="dxa"/>
          </w:tcPr>
          <w:p w:rsidR="00507AFB" w:rsidRDefault="007E7ADB">
            <w:pPr>
              <w:spacing w:line="360" w:lineRule="auto"/>
              <w:jc w:val="center"/>
            </w:pPr>
            <w:r>
              <w:rPr>
                <w:rFonts w:hint="eastAsia"/>
              </w:rPr>
              <w:t>4</w:t>
            </w:r>
            <w:r>
              <w:t>0-50</w:t>
            </w:r>
          </w:p>
        </w:tc>
      </w:tr>
      <w:tr w:rsidR="00507AFB">
        <w:tc>
          <w:tcPr>
            <w:tcW w:w="1413" w:type="dxa"/>
          </w:tcPr>
          <w:p w:rsidR="00507AFB" w:rsidRDefault="007E7ADB">
            <w:pPr>
              <w:spacing w:line="360" w:lineRule="auto"/>
              <w:jc w:val="center"/>
            </w:pPr>
            <w:r>
              <w:rPr>
                <w:rFonts w:hint="eastAsia"/>
              </w:rPr>
              <w:t>7</w:t>
            </w:r>
          </w:p>
        </w:tc>
        <w:tc>
          <w:tcPr>
            <w:tcW w:w="2735" w:type="dxa"/>
          </w:tcPr>
          <w:p w:rsidR="00507AFB" w:rsidRDefault="007E7ADB">
            <w:pPr>
              <w:spacing w:line="360" w:lineRule="auto"/>
              <w:jc w:val="center"/>
            </w:pPr>
            <w:r>
              <w:t>建设用地绿地率</w:t>
            </w:r>
          </w:p>
        </w:tc>
        <w:tc>
          <w:tcPr>
            <w:tcW w:w="2074" w:type="dxa"/>
          </w:tcPr>
          <w:p w:rsidR="00507AFB" w:rsidRDefault="007E7ADB">
            <w:pPr>
              <w:spacing w:line="360" w:lineRule="auto"/>
              <w:jc w:val="center"/>
            </w:pPr>
            <w:r>
              <w:rPr>
                <w:rFonts w:hint="eastAsia"/>
              </w:rPr>
              <w:t>%</w:t>
            </w:r>
          </w:p>
        </w:tc>
        <w:tc>
          <w:tcPr>
            <w:tcW w:w="2074" w:type="dxa"/>
          </w:tcPr>
          <w:p w:rsidR="00507AFB" w:rsidRDefault="007E7ADB">
            <w:pPr>
              <w:spacing w:line="360" w:lineRule="auto"/>
              <w:jc w:val="center"/>
            </w:pPr>
            <w:r>
              <w:rPr>
                <w:rFonts w:hint="eastAsia"/>
              </w:rPr>
              <w:t>1</w:t>
            </w:r>
            <w:r>
              <w:t>5-20</w:t>
            </w:r>
          </w:p>
        </w:tc>
      </w:tr>
    </w:tbl>
    <w:p w:rsidR="00507AFB" w:rsidRDefault="00507AFB">
      <w:pPr>
        <w:widowControl/>
        <w:spacing w:line="360" w:lineRule="auto"/>
        <w:rPr>
          <w:rFonts w:asciiTheme="minorEastAsia" w:hAnsiTheme="minorEastAsia"/>
        </w:rPr>
      </w:pPr>
    </w:p>
    <w:p w:rsidR="00507AFB" w:rsidRDefault="007E7ADB">
      <w:pPr>
        <w:spacing w:line="360" w:lineRule="auto"/>
      </w:pPr>
      <w:r>
        <w:br w:type="page"/>
      </w:r>
    </w:p>
    <w:p w:rsidR="00507AFB" w:rsidRDefault="007E7ADB">
      <w:pPr>
        <w:pStyle w:val="2"/>
        <w:spacing w:line="360" w:lineRule="auto"/>
        <w:jc w:val="center"/>
        <w:rPr>
          <w:rFonts w:asciiTheme="minorEastAsia" w:eastAsiaTheme="minorEastAsia" w:hAnsiTheme="minorEastAsia"/>
          <w:sz w:val="30"/>
          <w:szCs w:val="30"/>
        </w:rPr>
      </w:pPr>
      <w:bookmarkStart w:id="19" w:name="_Toc37188943"/>
      <w:bookmarkStart w:id="20" w:name="_Toc37188257"/>
      <w:r>
        <w:rPr>
          <w:rFonts w:asciiTheme="minorEastAsia" w:eastAsiaTheme="minorEastAsia" w:hAnsiTheme="minorEastAsia" w:hint="eastAsia"/>
          <w:sz w:val="30"/>
          <w:szCs w:val="30"/>
        </w:rPr>
        <w:lastRenderedPageBreak/>
        <w:t>7.</w:t>
      </w:r>
      <w:r>
        <w:rPr>
          <w:rFonts w:asciiTheme="minorEastAsia" w:eastAsiaTheme="minorEastAsia" w:hAnsiTheme="minorEastAsia" w:hint="eastAsia"/>
          <w:sz w:val="30"/>
          <w:szCs w:val="30"/>
        </w:rPr>
        <w:t>黄线管控导则</w:t>
      </w:r>
      <w:bookmarkEnd w:id="19"/>
      <w:bookmarkEnd w:id="20"/>
    </w:p>
    <w:p w:rsidR="00507AFB" w:rsidRDefault="007E7ADB">
      <w:pPr>
        <w:spacing w:line="360" w:lineRule="auto"/>
      </w:pPr>
      <w:r>
        <w:rPr>
          <w:rFonts w:hint="eastAsia"/>
        </w:rPr>
        <w:t>7</w:t>
      </w:r>
      <w:r>
        <w:t xml:space="preserve">.0.1 </w:t>
      </w:r>
      <w:r>
        <w:rPr>
          <w:rFonts w:hint="eastAsia"/>
        </w:rPr>
        <w:t>建筑垃圾收集、处置设施用地</w:t>
      </w:r>
      <w:r>
        <w:rPr>
          <w:rFonts w:hint="eastAsia"/>
        </w:rPr>
        <w:t>(</w:t>
      </w:r>
      <w:r>
        <w:rPr>
          <w:rFonts w:ascii="宋体" w:hAnsi="宋体" w:hint="eastAsia"/>
          <w:color w:val="000000"/>
          <w:szCs w:val="20"/>
        </w:rPr>
        <w:t>包括</w:t>
      </w:r>
      <w:r>
        <w:rPr>
          <w:rFonts w:ascii="宋体" w:hAnsi="宋体"/>
          <w:color w:val="000000"/>
          <w:szCs w:val="20"/>
        </w:rPr>
        <w:t>建筑垃圾转运调配</w:t>
      </w:r>
      <w:r>
        <w:rPr>
          <w:rFonts w:ascii="宋体" w:hAnsi="宋体" w:hint="eastAsia"/>
          <w:color w:val="000000"/>
          <w:szCs w:val="20"/>
        </w:rPr>
        <w:t>场</w:t>
      </w:r>
      <w:r>
        <w:rPr>
          <w:rFonts w:ascii="宋体" w:hAnsi="宋体"/>
          <w:color w:val="000000"/>
          <w:szCs w:val="20"/>
        </w:rPr>
        <w:t>、建筑垃圾资源化利用厂以及建筑垃圾填埋场</w:t>
      </w:r>
      <w:r>
        <w:rPr>
          <w:rFonts w:ascii="宋体" w:hAnsi="宋体" w:hint="eastAsia"/>
          <w:color w:val="000000"/>
          <w:szCs w:val="20"/>
        </w:rPr>
        <w:t>和</w:t>
      </w:r>
      <w:r>
        <w:rPr>
          <w:rFonts w:ascii="宋体" w:hAnsi="宋体"/>
          <w:color w:val="000000"/>
          <w:szCs w:val="20"/>
        </w:rPr>
        <w:t>收运交通体系</w:t>
      </w:r>
      <w:r>
        <w:rPr>
          <w:rFonts w:ascii="宋体" w:hAnsi="宋体" w:hint="eastAsia"/>
          <w:color w:val="000000"/>
          <w:szCs w:val="20"/>
        </w:rPr>
        <w:t>)</w:t>
      </w:r>
      <w:r>
        <w:rPr>
          <w:rFonts w:hint="eastAsia"/>
        </w:rPr>
        <w:t>应当纳入城市黄线保护范围，任何单位和个人不得擅自占用或者改变其用途，严格控制生活垃圾处理设施周边的开发建设活动。</w:t>
      </w:r>
    </w:p>
    <w:p w:rsidR="00507AFB" w:rsidRDefault="007E7ADB">
      <w:pPr>
        <w:spacing w:line="360" w:lineRule="auto"/>
      </w:pPr>
      <w:r>
        <w:rPr>
          <w:rFonts w:hint="eastAsia"/>
        </w:rPr>
        <w:t>7</w:t>
      </w:r>
      <w:r>
        <w:t>.0.2</w:t>
      </w:r>
      <w:r>
        <w:rPr>
          <w:rFonts w:hint="eastAsia"/>
        </w:rPr>
        <w:t>在拟建设施和现有设施周边一定范围内实行严格的规划控制，并采取措施全面提升公共环境水平。</w:t>
      </w:r>
    </w:p>
    <w:p w:rsidR="00507AFB" w:rsidRDefault="007E7ADB">
      <w:pPr>
        <w:spacing w:line="360" w:lineRule="auto"/>
      </w:pPr>
      <w:r>
        <w:rPr>
          <w:rFonts w:hint="eastAsia"/>
        </w:rPr>
        <w:t>7</w:t>
      </w:r>
      <w:r>
        <w:t>.0.3</w:t>
      </w:r>
      <w:r>
        <w:rPr>
          <w:rFonts w:hint="eastAsia"/>
        </w:rPr>
        <w:t>若黄线规划设施内部出现矛盾冲突时</w:t>
      </w:r>
      <w:r>
        <w:rPr>
          <w:rFonts w:hint="eastAsia"/>
        </w:rPr>
        <w:t>,</w:t>
      </w:r>
      <w:r>
        <w:rPr>
          <w:rFonts w:hint="eastAsia"/>
        </w:rPr>
        <w:t>从安全第一、区域性、规模大、等级高等优先考虑。</w:t>
      </w:r>
    </w:p>
    <w:p w:rsidR="00507AFB" w:rsidRDefault="007E7ADB">
      <w:pPr>
        <w:spacing w:line="360" w:lineRule="auto"/>
      </w:pPr>
      <w:r>
        <w:t>7.0.4</w:t>
      </w:r>
      <w:r>
        <w:rPr>
          <w:rFonts w:hint="eastAsia"/>
        </w:rPr>
        <w:t>黄线管控需要因地制宜</w:t>
      </w:r>
      <w:r>
        <w:rPr>
          <w:rFonts w:hint="eastAsia"/>
        </w:rPr>
        <w:t xml:space="preserve">, </w:t>
      </w:r>
      <w:r>
        <w:rPr>
          <w:rFonts w:hint="eastAsia"/>
        </w:rPr>
        <w:t>对建筑垃圾收集、处置设施进行针对性和指导性的引导控制。</w:t>
      </w:r>
    </w:p>
    <w:p w:rsidR="00507AFB" w:rsidRDefault="007E7ADB">
      <w:pPr>
        <w:spacing w:line="360" w:lineRule="auto"/>
      </w:pPr>
      <w:r>
        <w:rPr>
          <w:rFonts w:hint="eastAsia"/>
        </w:rPr>
        <w:t>7</w:t>
      </w:r>
      <w:r>
        <w:t>.0.5</w:t>
      </w:r>
      <w:r>
        <w:rPr>
          <w:rFonts w:hint="eastAsia"/>
        </w:rPr>
        <w:t xml:space="preserve"> </w:t>
      </w:r>
      <w:r>
        <w:rPr>
          <w:rFonts w:hint="eastAsia"/>
        </w:rPr>
        <w:t>黄线控制系统可综合考虑用地要求和建设的技术要求实行分级划定管控。因建筑垃圾处理设施用地的建设要求不同，建设时序和建设范围也不同，因此对于不同控制强度的建设用地控制线，可由一条黄线刚性控制调整为一组黄线甚至是几组黄线弹性管控</w:t>
      </w:r>
      <w:r>
        <w:rPr>
          <w:rFonts w:hint="eastAsia"/>
        </w:rPr>
        <w:t xml:space="preserve"> </w:t>
      </w:r>
      <w:r>
        <w:rPr>
          <w:rFonts w:hint="eastAsia"/>
        </w:rPr>
        <w:t>。</w:t>
      </w:r>
    </w:p>
    <w:p w:rsidR="00507AFB" w:rsidRDefault="007E7ADB">
      <w:pPr>
        <w:spacing w:line="360" w:lineRule="auto"/>
      </w:pPr>
      <w:r>
        <w:rPr>
          <w:rFonts w:hint="eastAsia"/>
        </w:rPr>
        <w:t>7</w:t>
      </w:r>
      <w:r>
        <w:t>.0.6</w:t>
      </w:r>
      <w:r>
        <w:rPr>
          <w:rFonts w:hint="eastAsia"/>
        </w:rPr>
        <w:t>规划中，应根据设施的重要程度划定</w:t>
      </w:r>
      <w:r>
        <w:rPr>
          <w:szCs w:val="21"/>
        </w:rPr>
        <w:t>不同强度</w:t>
      </w:r>
      <w:r>
        <w:rPr>
          <w:rFonts w:hint="eastAsia"/>
          <w:szCs w:val="21"/>
        </w:rPr>
        <w:t>的</w:t>
      </w:r>
      <w:r>
        <w:rPr>
          <w:szCs w:val="21"/>
        </w:rPr>
        <w:t>控制线</w:t>
      </w:r>
      <w:r>
        <w:rPr>
          <w:rFonts w:hint="eastAsia"/>
          <w:szCs w:val="21"/>
        </w:rPr>
        <w:t>，</w:t>
      </w:r>
      <w:r>
        <w:rPr>
          <w:rFonts w:hint="eastAsia"/>
        </w:rPr>
        <w:t>对于建筑垃圾永久消纳场和建筑垃圾永久资源化处理设施用地可划定为黄实线管控区域，对于建筑垃圾临时消纳场和建筑垃圾临时资源化处理设施用地可使用黄虚线管控区域，临时规划期限到期后，该管控区域可在不违背城市总规相关要求的基础上综合考虑城市空间发展进行功能的调整。</w:t>
      </w:r>
    </w:p>
    <w:p w:rsidR="00507AFB" w:rsidRDefault="007E7ADB">
      <w:pPr>
        <w:spacing w:line="360" w:lineRule="auto"/>
      </w:pPr>
      <w:r>
        <w:br w:type="page"/>
      </w:r>
    </w:p>
    <w:p w:rsidR="00507AFB" w:rsidRDefault="007E7ADB">
      <w:pPr>
        <w:pStyle w:val="2"/>
        <w:spacing w:line="360" w:lineRule="auto"/>
        <w:jc w:val="center"/>
        <w:rPr>
          <w:rFonts w:asciiTheme="minorEastAsia" w:eastAsiaTheme="minorEastAsia" w:hAnsiTheme="minorEastAsia"/>
          <w:sz w:val="30"/>
          <w:szCs w:val="30"/>
        </w:rPr>
      </w:pPr>
      <w:bookmarkStart w:id="21" w:name="_Toc37188258"/>
      <w:bookmarkStart w:id="22" w:name="_Toc37188944"/>
      <w:r>
        <w:rPr>
          <w:rFonts w:asciiTheme="minorEastAsia" w:eastAsiaTheme="minorEastAsia" w:hAnsiTheme="minorEastAsia" w:hint="eastAsia"/>
          <w:sz w:val="30"/>
          <w:szCs w:val="30"/>
        </w:rPr>
        <w:lastRenderedPageBreak/>
        <w:t>8.</w:t>
      </w:r>
      <w:r>
        <w:rPr>
          <w:rFonts w:asciiTheme="minorEastAsia" w:eastAsiaTheme="minorEastAsia" w:hAnsiTheme="minorEastAsia" w:hint="eastAsia"/>
          <w:sz w:val="30"/>
          <w:szCs w:val="30"/>
        </w:rPr>
        <w:t>附则</w:t>
      </w:r>
      <w:bookmarkEnd w:id="21"/>
      <w:bookmarkEnd w:id="22"/>
    </w:p>
    <w:p w:rsidR="00507AFB" w:rsidRDefault="007E7ADB">
      <w:pPr>
        <w:pStyle w:val="2"/>
        <w:spacing w:line="360" w:lineRule="auto"/>
        <w:jc w:val="center"/>
        <w:rPr>
          <w:rFonts w:asciiTheme="minorEastAsia" w:eastAsiaTheme="minorEastAsia" w:hAnsiTheme="minorEastAsia"/>
          <w:b w:val="0"/>
          <w:sz w:val="30"/>
          <w:szCs w:val="30"/>
        </w:rPr>
      </w:pPr>
      <w:bookmarkStart w:id="23" w:name="_Toc37188259"/>
      <w:bookmarkStart w:id="24" w:name="_Toc37188945"/>
      <w:r>
        <w:rPr>
          <w:rFonts w:asciiTheme="minorEastAsia" w:eastAsiaTheme="minorEastAsia" w:hAnsiTheme="minorEastAsia" w:hint="eastAsia"/>
          <w:b w:val="0"/>
          <w:sz w:val="30"/>
          <w:szCs w:val="30"/>
        </w:rPr>
        <w:t>本规程用词说明</w:t>
      </w:r>
      <w:bookmarkEnd w:id="23"/>
      <w:bookmarkEnd w:id="24"/>
    </w:p>
    <w:p w:rsidR="00507AFB" w:rsidRDefault="007E7ADB">
      <w:pPr>
        <w:widowControl/>
        <w:spacing w:line="360" w:lineRule="auto"/>
        <w:rPr>
          <w:rFonts w:asciiTheme="minorEastAsia" w:hAnsiTheme="minorEastAsia"/>
        </w:rPr>
      </w:pPr>
      <w:r>
        <w:rPr>
          <w:rFonts w:asciiTheme="minorEastAsia" w:hAnsiTheme="minorEastAsia" w:hint="eastAsia"/>
        </w:rPr>
        <w:t xml:space="preserve">1 </w:t>
      </w:r>
      <w:r>
        <w:rPr>
          <w:rFonts w:asciiTheme="minorEastAsia" w:hAnsiTheme="minorEastAsia" w:hint="eastAsia"/>
        </w:rPr>
        <w:t>为便于在执行本规程条文时区别对待，对严格程度不同的用词说明如下：</w:t>
      </w:r>
    </w:p>
    <w:p w:rsidR="00507AFB" w:rsidRDefault="007E7ADB">
      <w:pPr>
        <w:widowControl/>
        <w:spacing w:line="360" w:lineRule="auto"/>
        <w:rPr>
          <w:rFonts w:asciiTheme="minorEastAsia" w:hAnsiTheme="minorEastAsia"/>
        </w:rPr>
      </w:pPr>
      <w:r>
        <w:rPr>
          <w:rFonts w:asciiTheme="minorEastAsia" w:hAnsiTheme="minorEastAsia" w:hint="eastAsia"/>
        </w:rPr>
        <w:t>1</w:t>
      </w:r>
      <w:r>
        <w:rPr>
          <w:rFonts w:asciiTheme="minorEastAsia" w:hAnsiTheme="minorEastAsia" w:hint="eastAsia"/>
        </w:rPr>
        <w:t>）表示很严格，非这样做不可的用词：</w:t>
      </w:r>
    </w:p>
    <w:p w:rsidR="00507AFB" w:rsidRDefault="007E7ADB">
      <w:pPr>
        <w:widowControl/>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正面词采用“必须”，反面词采用“严禁”。</w:t>
      </w:r>
    </w:p>
    <w:p w:rsidR="00507AFB" w:rsidRDefault="007E7ADB">
      <w:pPr>
        <w:widowControl/>
        <w:spacing w:line="360" w:lineRule="auto"/>
        <w:rPr>
          <w:rFonts w:asciiTheme="minorEastAsia" w:hAnsiTheme="minorEastAsia"/>
        </w:rPr>
      </w:pPr>
      <w:r>
        <w:rPr>
          <w:rFonts w:asciiTheme="minorEastAsia" w:hAnsiTheme="minorEastAsia" w:hint="eastAsia"/>
        </w:rPr>
        <w:t>2</w:t>
      </w:r>
      <w:r>
        <w:rPr>
          <w:rFonts w:asciiTheme="minorEastAsia" w:hAnsiTheme="minorEastAsia" w:hint="eastAsia"/>
        </w:rPr>
        <w:t>）表示严格，在正常情况均应这样做的用词：</w:t>
      </w:r>
    </w:p>
    <w:p w:rsidR="00507AFB" w:rsidRDefault="007E7ADB">
      <w:pPr>
        <w:widowControl/>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正面词采用“应”，反面词采用“不应”或“不得”。</w:t>
      </w:r>
    </w:p>
    <w:p w:rsidR="00507AFB" w:rsidRDefault="007E7ADB">
      <w:pPr>
        <w:widowControl/>
        <w:spacing w:line="360" w:lineRule="auto"/>
        <w:rPr>
          <w:rFonts w:asciiTheme="minorEastAsia" w:hAnsiTheme="minorEastAsia"/>
        </w:rPr>
      </w:pPr>
      <w:r>
        <w:rPr>
          <w:rFonts w:asciiTheme="minorEastAsia" w:hAnsiTheme="minorEastAsia" w:hint="eastAsia"/>
        </w:rPr>
        <w:t>3</w:t>
      </w:r>
      <w:r>
        <w:rPr>
          <w:rFonts w:asciiTheme="minorEastAsia" w:hAnsiTheme="minorEastAsia" w:hint="eastAsia"/>
        </w:rPr>
        <w:t>）表示允许稍有选择，在条件许可时首先应这样做的用词：</w:t>
      </w:r>
    </w:p>
    <w:p w:rsidR="00507AFB" w:rsidRDefault="007E7ADB">
      <w:pPr>
        <w:widowControl/>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hint="eastAsia"/>
        </w:rPr>
        <w:t>正面词采用“宜”，反面词采用“不宜”。</w:t>
      </w:r>
    </w:p>
    <w:p w:rsidR="00507AFB" w:rsidRDefault="007E7ADB">
      <w:pPr>
        <w:widowControl/>
        <w:spacing w:line="360" w:lineRule="auto"/>
        <w:rPr>
          <w:rFonts w:asciiTheme="minorEastAsia" w:hAnsiTheme="minorEastAsia"/>
        </w:rPr>
      </w:pPr>
      <w:r>
        <w:rPr>
          <w:rFonts w:asciiTheme="minorEastAsia" w:hAnsiTheme="minorEastAsia" w:hint="eastAsia"/>
        </w:rPr>
        <w:t>4</w:t>
      </w:r>
      <w:r>
        <w:rPr>
          <w:rFonts w:asciiTheme="minorEastAsia" w:hAnsiTheme="minorEastAsia" w:hint="eastAsia"/>
        </w:rPr>
        <w:t>）表示有选择，在一定条件下可以这样做的，采用“可”。</w:t>
      </w:r>
    </w:p>
    <w:p w:rsidR="00507AFB" w:rsidRDefault="007E7ADB">
      <w:pPr>
        <w:widowControl/>
        <w:spacing w:line="360" w:lineRule="auto"/>
        <w:rPr>
          <w:rFonts w:asciiTheme="minorEastAsia" w:hAnsiTheme="minorEastAsia"/>
        </w:rPr>
      </w:pPr>
      <w:r>
        <w:rPr>
          <w:rFonts w:asciiTheme="minorEastAsia" w:hAnsiTheme="minorEastAsia" w:hint="eastAsia"/>
        </w:rPr>
        <w:t xml:space="preserve">2 </w:t>
      </w:r>
      <w:r>
        <w:rPr>
          <w:rFonts w:asciiTheme="minorEastAsia" w:hAnsiTheme="minorEastAsia" w:hint="eastAsia"/>
        </w:rPr>
        <w:t>条文中必须按指定的标准、规范或其它有关规定执行的，其用语是“应按……规定确定”或“应符合……规定”；非必须按照所指定的标准、规范或规定执行的，其用语是“参照…”</w:t>
      </w:r>
    </w:p>
    <w:p w:rsidR="003B3EE0" w:rsidRDefault="007E7ADB">
      <w:pPr>
        <w:pStyle w:val="2"/>
        <w:spacing w:line="360" w:lineRule="auto"/>
        <w:jc w:val="center"/>
      </w:pPr>
      <w:r>
        <w:br w:type="page"/>
      </w:r>
      <w:bookmarkStart w:id="25" w:name="_Toc37188946"/>
    </w:p>
    <w:p w:rsidR="003B3EE0" w:rsidRDefault="003B3EE0" w:rsidP="003B3EE0">
      <w:pPr>
        <w:jc w:val="center"/>
        <w:rPr>
          <w:b/>
          <w:bCs/>
          <w:spacing w:val="20"/>
          <w:sz w:val="44"/>
          <w:szCs w:val="44"/>
        </w:rPr>
      </w:pPr>
      <w:r>
        <w:rPr>
          <w:b/>
          <w:bCs/>
          <w:spacing w:val="20"/>
          <w:sz w:val="44"/>
          <w:szCs w:val="44"/>
        </w:rPr>
        <w:lastRenderedPageBreak/>
        <w:t>中国工程建设协会标准</w:t>
      </w:r>
    </w:p>
    <w:p w:rsidR="003B3EE0" w:rsidRDefault="003B3EE0" w:rsidP="003B3EE0">
      <w:pPr>
        <w:spacing w:line="360" w:lineRule="auto"/>
        <w:jc w:val="center"/>
        <w:rPr>
          <w:rFonts w:eastAsia="黑体"/>
          <w:b/>
          <w:sz w:val="44"/>
          <w:szCs w:val="44"/>
        </w:rPr>
      </w:pPr>
      <w:r>
        <w:rPr>
          <w:rFonts w:eastAsia="黑体" w:hint="eastAsia"/>
          <w:b/>
          <w:sz w:val="44"/>
          <w:szCs w:val="44"/>
        </w:rPr>
        <w:t xml:space="preserve"> </w:t>
      </w:r>
      <w:r>
        <w:rPr>
          <w:rFonts w:eastAsia="黑体"/>
          <w:b/>
          <w:sz w:val="44"/>
          <w:szCs w:val="44"/>
        </w:rPr>
        <w:t xml:space="preserve">                           </w:t>
      </w:r>
    </w:p>
    <w:p w:rsidR="003B3EE0" w:rsidRDefault="003B3EE0" w:rsidP="003B3EE0">
      <w:pPr>
        <w:spacing w:line="360" w:lineRule="auto"/>
        <w:jc w:val="center"/>
        <w:rPr>
          <w:rFonts w:eastAsia="黑体"/>
          <w:b/>
          <w:sz w:val="44"/>
          <w:szCs w:val="44"/>
        </w:rPr>
      </w:pPr>
    </w:p>
    <w:p w:rsidR="003B3EE0" w:rsidRDefault="003B3EE0" w:rsidP="003B3EE0">
      <w:pPr>
        <w:spacing w:line="360" w:lineRule="auto"/>
        <w:jc w:val="center"/>
        <w:rPr>
          <w:rFonts w:eastAsia="黑体"/>
          <w:b/>
          <w:sz w:val="44"/>
          <w:szCs w:val="44"/>
        </w:rPr>
      </w:pPr>
    </w:p>
    <w:p w:rsidR="003B3EE0" w:rsidRDefault="003B3EE0" w:rsidP="003B3EE0">
      <w:pPr>
        <w:pStyle w:val="1"/>
        <w:spacing w:line="360" w:lineRule="auto"/>
        <w:jc w:val="center"/>
        <w:rPr>
          <w:rFonts w:eastAsia="黑体"/>
        </w:rPr>
      </w:pPr>
      <w:r>
        <w:rPr>
          <w:rFonts w:eastAsia="黑体" w:hint="eastAsia"/>
        </w:rPr>
        <w:t>中文标题：建筑垃圾减量化规划标准</w:t>
      </w:r>
    </w:p>
    <w:p w:rsidR="003B3EE0" w:rsidRDefault="003B3EE0" w:rsidP="003B3EE0">
      <w:pPr>
        <w:widowControl/>
        <w:jc w:val="center"/>
        <w:rPr>
          <w:b/>
          <w:spacing w:val="-4"/>
          <w:sz w:val="24"/>
        </w:rPr>
      </w:pPr>
      <w:r>
        <w:rPr>
          <w:rFonts w:hint="eastAsia"/>
          <w:b/>
          <w:spacing w:val="-4"/>
          <w:sz w:val="24"/>
        </w:rPr>
        <w:t>英文标题：</w:t>
      </w:r>
      <w:r>
        <w:rPr>
          <w:rFonts w:hint="eastAsia"/>
          <w:b/>
          <w:spacing w:val="-4"/>
          <w:sz w:val="24"/>
        </w:rPr>
        <w:t xml:space="preserve"> Planning Standard for reduction of construction waste</w:t>
      </w:r>
    </w:p>
    <w:p w:rsidR="00507AFB" w:rsidRDefault="007E7ADB">
      <w:pPr>
        <w:pStyle w:val="2"/>
        <w:spacing w:line="360" w:lineRule="auto"/>
        <w:jc w:val="center"/>
        <w:rPr>
          <w:rFonts w:asciiTheme="minorEastAsia" w:hAnsiTheme="minorEastAsia"/>
          <w:b w:val="0"/>
          <w:sz w:val="30"/>
          <w:szCs w:val="30"/>
        </w:rPr>
      </w:pPr>
      <w:bookmarkStart w:id="26" w:name="_GoBack"/>
      <w:bookmarkEnd w:id="26"/>
      <w:r>
        <w:rPr>
          <w:rFonts w:asciiTheme="minorEastAsia" w:eastAsiaTheme="minorEastAsia" w:hAnsiTheme="minorEastAsia" w:hint="eastAsia"/>
          <w:b w:val="0"/>
          <w:sz w:val="30"/>
          <w:szCs w:val="30"/>
        </w:rPr>
        <w:t>条文说明</w:t>
      </w:r>
      <w:bookmarkEnd w:id="25"/>
      <w:r>
        <w:rPr>
          <w:b w:val="0"/>
        </w:rPr>
        <w:fldChar w:fldCharType="begin"/>
      </w:r>
      <w:r>
        <w:rPr>
          <w:b w:val="0"/>
        </w:rPr>
        <w:instrText xml:space="preserve"> TOC \o "1-3" \h \z \u </w:instrText>
      </w:r>
      <w:r>
        <w:rPr>
          <w:b w:val="0"/>
        </w:rPr>
        <w:fldChar w:fldCharType="separate"/>
      </w:r>
    </w:p>
    <w:p w:rsidR="00507AFB" w:rsidRDefault="007E7ADB">
      <w:pPr>
        <w:pStyle w:val="21"/>
        <w:rPr>
          <w:rStyle w:val="ad"/>
          <w:b w:val="0"/>
          <w:color w:val="auto"/>
        </w:rPr>
      </w:pPr>
      <w:r>
        <w:rPr>
          <w:rStyle w:val="ad"/>
          <w:rFonts w:hint="eastAsia"/>
          <w:b w:val="0"/>
          <w:color w:val="auto"/>
        </w:rPr>
        <w:t>目次</w:t>
      </w:r>
    </w:p>
    <w:p w:rsidR="00507AFB" w:rsidRDefault="007E7ADB">
      <w:pPr>
        <w:pStyle w:val="21"/>
        <w:rPr>
          <w:b w:val="0"/>
        </w:rPr>
      </w:pPr>
      <w:hyperlink w:anchor="_Toc37188261" w:history="1">
        <w:r>
          <w:rPr>
            <w:rStyle w:val="ad"/>
            <w:rFonts w:asciiTheme="minorEastAsia" w:hAnsiTheme="minorEastAsia"/>
            <w:b w:val="0"/>
          </w:rPr>
          <w:t>1</w:t>
        </w:r>
        <w:r>
          <w:rPr>
            <w:rStyle w:val="ad"/>
            <w:rFonts w:asciiTheme="minorEastAsia" w:hAnsiTheme="minorEastAsia"/>
            <w:b w:val="0"/>
          </w:rPr>
          <w:t>总则</w:t>
        </w:r>
        <w:r>
          <w:rPr>
            <w:b w:val="0"/>
          </w:rPr>
          <w:tab/>
        </w:r>
        <w:r>
          <w:rPr>
            <w:b w:val="0"/>
          </w:rPr>
          <w:fldChar w:fldCharType="begin"/>
        </w:r>
        <w:r>
          <w:rPr>
            <w:b w:val="0"/>
          </w:rPr>
          <w:instrText xml:space="preserve"> PAGEREF _Toc37188261 \h </w:instrText>
        </w:r>
        <w:r>
          <w:rPr>
            <w:b w:val="0"/>
          </w:rPr>
        </w:r>
        <w:r>
          <w:rPr>
            <w:b w:val="0"/>
          </w:rPr>
          <w:fldChar w:fldCharType="separate"/>
        </w:r>
        <w:r>
          <w:rPr>
            <w:b w:val="0"/>
          </w:rPr>
          <w:t>20</w:t>
        </w:r>
        <w:r>
          <w:rPr>
            <w:b w:val="0"/>
          </w:rPr>
          <w:fldChar w:fldCharType="end"/>
        </w:r>
      </w:hyperlink>
    </w:p>
    <w:p w:rsidR="00507AFB" w:rsidRDefault="007E7ADB">
      <w:pPr>
        <w:pStyle w:val="21"/>
        <w:rPr>
          <w:b w:val="0"/>
        </w:rPr>
      </w:pPr>
      <w:hyperlink w:anchor="_Toc37188262" w:history="1">
        <w:r>
          <w:rPr>
            <w:rStyle w:val="ad"/>
            <w:rFonts w:asciiTheme="minorEastAsia" w:hAnsiTheme="minorEastAsia"/>
            <w:b w:val="0"/>
          </w:rPr>
          <w:t>2</w:t>
        </w:r>
        <w:r>
          <w:rPr>
            <w:rStyle w:val="ad"/>
            <w:rFonts w:asciiTheme="minorEastAsia" w:hAnsiTheme="minorEastAsia"/>
            <w:b w:val="0"/>
          </w:rPr>
          <w:t>术语</w:t>
        </w:r>
        <w:r>
          <w:rPr>
            <w:b w:val="0"/>
          </w:rPr>
          <w:tab/>
        </w:r>
        <w:r>
          <w:rPr>
            <w:b w:val="0"/>
          </w:rPr>
          <w:fldChar w:fldCharType="begin"/>
        </w:r>
        <w:r>
          <w:rPr>
            <w:b w:val="0"/>
          </w:rPr>
          <w:instrText xml:space="preserve"> PAGEREF _Toc37188262 \h </w:instrText>
        </w:r>
        <w:r>
          <w:rPr>
            <w:b w:val="0"/>
          </w:rPr>
        </w:r>
        <w:r>
          <w:rPr>
            <w:b w:val="0"/>
          </w:rPr>
          <w:fldChar w:fldCharType="separate"/>
        </w:r>
        <w:r>
          <w:rPr>
            <w:b w:val="0"/>
          </w:rPr>
          <w:t>21</w:t>
        </w:r>
        <w:r>
          <w:rPr>
            <w:b w:val="0"/>
          </w:rPr>
          <w:fldChar w:fldCharType="end"/>
        </w:r>
      </w:hyperlink>
    </w:p>
    <w:p w:rsidR="00507AFB" w:rsidRDefault="007E7ADB">
      <w:pPr>
        <w:pStyle w:val="21"/>
        <w:rPr>
          <w:b w:val="0"/>
        </w:rPr>
      </w:pPr>
      <w:hyperlink w:anchor="_Toc37188263" w:history="1">
        <w:r>
          <w:rPr>
            <w:rStyle w:val="ad"/>
            <w:rFonts w:asciiTheme="minorEastAsia" w:hAnsiTheme="minorEastAsia"/>
            <w:b w:val="0"/>
          </w:rPr>
          <w:t xml:space="preserve">3  </w:t>
        </w:r>
        <w:r>
          <w:rPr>
            <w:rStyle w:val="ad"/>
            <w:rFonts w:asciiTheme="minorEastAsia" w:hAnsiTheme="minorEastAsia"/>
            <w:b w:val="0"/>
          </w:rPr>
          <w:t>基</w:t>
        </w:r>
        <w:r>
          <w:rPr>
            <w:rStyle w:val="ad"/>
            <w:rFonts w:asciiTheme="minorEastAsia" w:hAnsiTheme="minorEastAsia"/>
            <w:b w:val="0"/>
          </w:rPr>
          <w:t xml:space="preserve">  </w:t>
        </w:r>
        <w:r>
          <w:rPr>
            <w:rStyle w:val="ad"/>
            <w:rFonts w:asciiTheme="minorEastAsia" w:hAnsiTheme="minorEastAsia"/>
            <w:b w:val="0"/>
          </w:rPr>
          <w:t>本</w:t>
        </w:r>
        <w:r>
          <w:rPr>
            <w:rStyle w:val="ad"/>
            <w:rFonts w:asciiTheme="minorEastAsia" w:hAnsiTheme="minorEastAsia"/>
            <w:b w:val="0"/>
          </w:rPr>
          <w:t xml:space="preserve">  </w:t>
        </w:r>
        <w:r>
          <w:rPr>
            <w:rStyle w:val="ad"/>
            <w:rFonts w:asciiTheme="minorEastAsia" w:hAnsiTheme="minorEastAsia"/>
            <w:b w:val="0"/>
          </w:rPr>
          <w:t>规</w:t>
        </w:r>
        <w:r>
          <w:rPr>
            <w:rStyle w:val="ad"/>
            <w:rFonts w:asciiTheme="minorEastAsia" w:hAnsiTheme="minorEastAsia"/>
            <w:b w:val="0"/>
          </w:rPr>
          <w:t xml:space="preserve">  </w:t>
        </w:r>
        <w:r>
          <w:rPr>
            <w:rStyle w:val="ad"/>
            <w:rFonts w:asciiTheme="minorEastAsia" w:hAnsiTheme="minorEastAsia"/>
            <w:b w:val="0"/>
          </w:rPr>
          <w:t>定</w:t>
        </w:r>
        <w:r>
          <w:rPr>
            <w:b w:val="0"/>
          </w:rPr>
          <w:tab/>
        </w:r>
        <w:r>
          <w:rPr>
            <w:b w:val="0"/>
          </w:rPr>
          <w:fldChar w:fldCharType="begin"/>
        </w:r>
        <w:r>
          <w:rPr>
            <w:b w:val="0"/>
          </w:rPr>
          <w:instrText xml:space="preserve"> PAGEREF _Toc37188263 \h </w:instrText>
        </w:r>
        <w:r>
          <w:rPr>
            <w:b w:val="0"/>
          </w:rPr>
        </w:r>
        <w:r>
          <w:rPr>
            <w:b w:val="0"/>
          </w:rPr>
          <w:fldChar w:fldCharType="separate"/>
        </w:r>
        <w:r>
          <w:rPr>
            <w:b w:val="0"/>
          </w:rPr>
          <w:t>22</w:t>
        </w:r>
        <w:r>
          <w:rPr>
            <w:b w:val="0"/>
          </w:rPr>
          <w:fldChar w:fldCharType="end"/>
        </w:r>
      </w:hyperlink>
    </w:p>
    <w:p w:rsidR="00507AFB" w:rsidRDefault="007E7ADB">
      <w:pPr>
        <w:pStyle w:val="21"/>
        <w:rPr>
          <w:b w:val="0"/>
        </w:rPr>
      </w:pPr>
      <w:hyperlink w:anchor="_Toc37188264" w:history="1">
        <w:r>
          <w:rPr>
            <w:rStyle w:val="ad"/>
            <w:rFonts w:asciiTheme="minorEastAsia" w:hAnsiTheme="minorEastAsia"/>
            <w:b w:val="0"/>
          </w:rPr>
          <w:t xml:space="preserve">4  </w:t>
        </w:r>
        <w:r>
          <w:rPr>
            <w:rStyle w:val="ad"/>
            <w:rFonts w:asciiTheme="minorEastAsia" w:hAnsiTheme="minorEastAsia"/>
            <w:b w:val="0"/>
          </w:rPr>
          <w:t>场</w:t>
        </w:r>
        <w:r>
          <w:rPr>
            <w:rStyle w:val="ad"/>
            <w:rFonts w:asciiTheme="minorEastAsia" w:hAnsiTheme="minorEastAsia"/>
            <w:b w:val="0"/>
          </w:rPr>
          <w:t xml:space="preserve">  </w:t>
        </w:r>
        <w:r>
          <w:rPr>
            <w:rStyle w:val="ad"/>
            <w:rFonts w:asciiTheme="minorEastAsia" w:hAnsiTheme="minorEastAsia"/>
            <w:b w:val="0"/>
          </w:rPr>
          <w:t>地</w:t>
        </w:r>
        <w:r>
          <w:rPr>
            <w:rStyle w:val="ad"/>
            <w:rFonts w:asciiTheme="minorEastAsia" w:hAnsiTheme="minorEastAsia"/>
            <w:b w:val="0"/>
          </w:rPr>
          <w:t xml:space="preserve">  </w:t>
        </w:r>
        <w:r>
          <w:rPr>
            <w:rStyle w:val="ad"/>
            <w:rFonts w:asciiTheme="minorEastAsia" w:hAnsiTheme="minorEastAsia"/>
            <w:b w:val="0"/>
          </w:rPr>
          <w:t>及</w:t>
        </w:r>
        <w:r>
          <w:rPr>
            <w:rStyle w:val="ad"/>
            <w:rFonts w:asciiTheme="minorEastAsia" w:hAnsiTheme="minorEastAsia"/>
            <w:b w:val="0"/>
          </w:rPr>
          <w:t xml:space="preserve">  </w:t>
        </w:r>
        <w:r>
          <w:rPr>
            <w:rStyle w:val="ad"/>
            <w:rFonts w:asciiTheme="minorEastAsia" w:hAnsiTheme="minorEastAsia"/>
            <w:b w:val="0"/>
          </w:rPr>
          <w:t>总</w:t>
        </w:r>
        <w:r>
          <w:rPr>
            <w:rStyle w:val="ad"/>
            <w:rFonts w:asciiTheme="minorEastAsia" w:hAnsiTheme="minorEastAsia"/>
            <w:b w:val="0"/>
          </w:rPr>
          <w:t xml:space="preserve">  </w:t>
        </w:r>
        <w:r>
          <w:rPr>
            <w:rStyle w:val="ad"/>
            <w:rFonts w:asciiTheme="minorEastAsia" w:hAnsiTheme="minorEastAsia"/>
            <w:b w:val="0"/>
          </w:rPr>
          <w:t>体</w:t>
        </w:r>
        <w:r>
          <w:rPr>
            <w:rStyle w:val="ad"/>
            <w:rFonts w:asciiTheme="minorEastAsia" w:hAnsiTheme="minorEastAsia"/>
            <w:b w:val="0"/>
          </w:rPr>
          <w:t xml:space="preserve">  </w:t>
        </w:r>
        <w:r>
          <w:rPr>
            <w:rStyle w:val="ad"/>
            <w:rFonts w:asciiTheme="minorEastAsia" w:hAnsiTheme="minorEastAsia"/>
            <w:b w:val="0"/>
          </w:rPr>
          <w:t>布</w:t>
        </w:r>
        <w:r>
          <w:rPr>
            <w:rStyle w:val="ad"/>
            <w:rFonts w:asciiTheme="minorEastAsia" w:hAnsiTheme="minorEastAsia"/>
            <w:b w:val="0"/>
          </w:rPr>
          <w:t xml:space="preserve">  </w:t>
        </w:r>
        <w:r>
          <w:rPr>
            <w:rStyle w:val="ad"/>
            <w:rFonts w:asciiTheme="minorEastAsia" w:hAnsiTheme="minorEastAsia"/>
            <w:b w:val="0"/>
          </w:rPr>
          <w:t>局</w:t>
        </w:r>
        <w:r>
          <w:rPr>
            <w:b w:val="0"/>
          </w:rPr>
          <w:tab/>
        </w:r>
        <w:r>
          <w:rPr>
            <w:b w:val="0"/>
          </w:rPr>
          <w:fldChar w:fldCharType="begin"/>
        </w:r>
        <w:r>
          <w:rPr>
            <w:b w:val="0"/>
          </w:rPr>
          <w:instrText xml:space="preserve"> PAGEREF _Toc37188264 \h </w:instrText>
        </w:r>
        <w:r>
          <w:rPr>
            <w:b w:val="0"/>
          </w:rPr>
        </w:r>
        <w:r>
          <w:rPr>
            <w:b w:val="0"/>
          </w:rPr>
          <w:fldChar w:fldCharType="separate"/>
        </w:r>
        <w:r>
          <w:rPr>
            <w:b w:val="0"/>
          </w:rPr>
          <w:t>23</w:t>
        </w:r>
        <w:r>
          <w:rPr>
            <w:b w:val="0"/>
          </w:rPr>
          <w:fldChar w:fldCharType="end"/>
        </w:r>
      </w:hyperlink>
    </w:p>
    <w:p w:rsidR="00507AFB" w:rsidRDefault="007E7ADB">
      <w:pPr>
        <w:pStyle w:val="21"/>
        <w:rPr>
          <w:b w:val="0"/>
        </w:rPr>
      </w:pPr>
      <w:hyperlink w:anchor="_Toc37188265" w:history="1">
        <w:r>
          <w:rPr>
            <w:rStyle w:val="ad"/>
            <w:rFonts w:asciiTheme="minorEastAsia" w:hAnsiTheme="minorEastAsia"/>
            <w:b w:val="0"/>
          </w:rPr>
          <w:t xml:space="preserve">5  </w:t>
        </w:r>
        <w:r>
          <w:rPr>
            <w:rStyle w:val="ad"/>
            <w:rFonts w:asciiTheme="minorEastAsia" w:hAnsiTheme="minorEastAsia"/>
            <w:b w:val="0"/>
          </w:rPr>
          <w:t>设</w:t>
        </w:r>
        <w:r>
          <w:rPr>
            <w:rStyle w:val="ad"/>
            <w:rFonts w:asciiTheme="minorEastAsia" w:hAnsiTheme="minorEastAsia"/>
            <w:b w:val="0"/>
          </w:rPr>
          <w:t xml:space="preserve">  </w:t>
        </w:r>
        <w:r>
          <w:rPr>
            <w:rStyle w:val="ad"/>
            <w:rFonts w:asciiTheme="minorEastAsia" w:hAnsiTheme="minorEastAsia"/>
            <w:b w:val="0"/>
          </w:rPr>
          <w:t>施</w:t>
        </w:r>
        <w:r>
          <w:rPr>
            <w:rStyle w:val="ad"/>
            <w:rFonts w:asciiTheme="minorEastAsia" w:hAnsiTheme="minorEastAsia"/>
            <w:b w:val="0"/>
          </w:rPr>
          <w:t xml:space="preserve">  </w:t>
        </w:r>
        <w:r>
          <w:rPr>
            <w:rStyle w:val="ad"/>
            <w:rFonts w:asciiTheme="minorEastAsia" w:hAnsiTheme="minorEastAsia"/>
            <w:b w:val="0"/>
          </w:rPr>
          <w:t>建</w:t>
        </w:r>
        <w:r>
          <w:rPr>
            <w:rStyle w:val="ad"/>
            <w:rFonts w:asciiTheme="minorEastAsia" w:hAnsiTheme="minorEastAsia"/>
            <w:b w:val="0"/>
          </w:rPr>
          <w:t xml:space="preserve">  </w:t>
        </w:r>
        <w:r>
          <w:rPr>
            <w:rStyle w:val="ad"/>
            <w:rFonts w:asciiTheme="minorEastAsia" w:hAnsiTheme="minorEastAsia"/>
            <w:b w:val="0"/>
          </w:rPr>
          <w:t>设</w:t>
        </w:r>
        <w:r>
          <w:rPr>
            <w:rStyle w:val="ad"/>
            <w:rFonts w:asciiTheme="minorEastAsia" w:hAnsiTheme="minorEastAsia"/>
            <w:b w:val="0"/>
          </w:rPr>
          <w:t xml:space="preserve">  </w:t>
        </w:r>
        <w:r>
          <w:rPr>
            <w:rStyle w:val="ad"/>
            <w:rFonts w:asciiTheme="minorEastAsia" w:hAnsiTheme="minorEastAsia"/>
            <w:b w:val="0"/>
          </w:rPr>
          <w:t>规</w:t>
        </w:r>
        <w:r>
          <w:rPr>
            <w:rStyle w:val="ad"/>
            <w:rFonts w:asciiTheme="minorEastAsia" w:hAnsiTheme="minorEastAsia"/>
            <w:b w:val="0"/>
          </w:rPr>
          <w:t xml:space="preserve">  </w:t>
        </w:r>
        <w:r>
          <w:rPr>
            <w:rStyle w:val="ad"/>
            <w:rFonts w:asciiTheme="minorEastAsia" w:hAnsiTheme="minorEastAsia"/>
            <w:b w:val="0"/>
          </w:rPr>
          <w:t>模</w:t>
        </w:r>
        <w:r>
          <w:rPr>
            <w:rStyle w:val="ad"/>
            <w:rFonts w:asciiTheme="minorEastAsia" w:hAnsiTheme="minorEastAsia"/>
            <w:b w:val="0"/>
          </w:rPr>
          <w:t xml:space="preserve">  </w:t>
        </w:r>
        <w:r>
          <w:rPr>
            <w:rStyle w:val="ad"/>
            <w:rFonts w:asciiTheme="minorEastAsia" w:hAnsiTheme="minorEastAsia"/>
            <w:b w:val="0"/>
          </w:rPr>
          <w:t>及</w:t>
        </w:r>
        <w:r>
          <w:rPr>
            <w:rStyle w:val="ad"/>
            <w:rFonts w:asciiTheme="minorEastAsia" w:hAnsiTheme="minorEastAsia"/>
            <w:b w:val="0"/>
          </w:rPr>
          <w:t xml:space="preserve">  </w:t>
        </w:r>
        <w:r>
          <w:rPr>
            <w:rStyle w:val="ad"/>
            <w:rFonts w:asciiTheme="minorEastAsia" w:hAnsiTheme="minorEastAsia"/>
            <w:b w:val="0"/>
          </w:rPr>
          <w:t>分</w:t>
        </w:r>
        <w:r>
          <w:rPr>
            <w:rStyle w:val="ad"/>
            <w:rFonts w:asciiTheme="minorEastAsia" w:hAnsiTheme="minorEastAsia"/>
            <w:b w:val="0"/>
          </w:rPr>
          <w:t xml:space="preserve">  </w:t>
        </w:r>
        <w:r>
          <w:rPr>
            <w:rStyle w:val="ad"/>
            <w:rFonts w:asciiTheme="minorEastAsia" w:hAnsiTheme="minorEastAsia"/>
            <w:b w:val="0"/>
          </w:rPr>
          <w:t>析</w:t>
        </w:r>
        <w:r>
          <w:rPr>
            <w:b w:val="0"/>
          </w:rPr>
          <w:tab/>
        </w:r>
        <w:r>
          <w:rPr>
            <w:b w:val="0"/>
          </w:rPr>
          <w:fldChar w:fldCharType="begin"/>
        </w:r>
        <w:r>
          <w:rPr>
            <w:b w:val="0"/>
          </w:rPr>
          <w:instrText xml:space="preserve"> PAGEREF _Toc37188265 \h </w:instrText>
        </w:r>
        <w:r>
          <w:rPr>
            <w:b w:val="0"/>
          </w:rPr>
        </w:r>
        <w:r>
          <w:rPr>
            <w:b w:val="0"/>
          </w:rPr>
          <w:fldChar w:fldCharType="separate"/>
        </w:r>
        <w:r>
          <w:rPr>
            <w:b w:val="0"/>
          </w:rPr>
          <w:t>26</w:t>
        </w:r>
        <w:r>
          <w:rPr>
            <w:b w:val="0"/>
          </w:rPr>
          <w:fldChar w:fldCharType="end"/>
        </w:r>
      </w:hyperlink>
    </w:p>
    <w:p w:rsidR="00507AFB" w:rsidRDefault="007E7ADB">
      <w:pPr>
        <w:pStyle w:val="21"/>
        <w:rPr>
          <w:b w:val="0"/>
        </w:rPr>
      </w:pPr>
      <w:hyperlink w:anchor="_Toc37188266" w:history="1">
        <w:r>
          <w:rPr>
            <w:rStyle w:val="ad"/>
            <w:rFonts w:asciiTheme="minorEastAsia" w:hAnsiTheme="minorEastAsia"/>
            <w:b w:val="0"/>
          </w:rPr>
          <w:t xml:space="preserve">6  </w:t>
        </w:r>
        <w:r>
          <w:rPr>
            <w:rStyle w:val="ad"/>
            <w:rFonts w:asciiTheme="minorEastAsia" w:hAnsiTheme="minorEastAsia"/>
            <w:b w:val="0"/>
          </w:rPr>
          <w:t>设</w:t>
        </w:r>
        <w:r>
          <w:rPr>
            <w:rStyle w:val="ad"/>
            <w:rFonts w:asciiTheme="minorEastAsia" w:hAnsiTheme="minorEastAsia"/>
            <w:b w:val="0"/>
          </w:rPr>
          <w:t xml:space="preserve">  </w:t>
        </w:r>
        <w:r>
          <w:rPr>
            <w:rStyle w:val="ad"/>
            <w:rFonts w:asciiTheme="minorEastAsia" w:hAnsiTheme="minorEastAsia"/>
            <w:b w:val="0"/>
          </w:rPr>
          <w:t>施</w:t>
        </w:r>
        <w:r>
          <w:rPr>
            <w:rStyle w:val="ad"/>
            <w:rFonts w:asciiTheme="minorEastAsia" w:hAnsiTheme="minorEastAsia"/>
            <w:b w:val="0"/>
          </w:rPr>
          <w:t xml:space="preserve">  </w:t>
        </w:r>
        <w:r>
          <w:rPr>
            <w:rStyle w:val="ad"/>
            <w:rFonts w:asciiTheme="minorEastAsia" w:hAnsiTheme="minorEastAsia"/>
            <w:b w:val="0"/>
          </w:rPr>
          <w:t>建</w:t>
        </w:r>
        <w:r>
          <w:rPr>
            <w:rStyle w:val="ad"/>
            <w:rFonts w:asciiTheme="minorEastAsia" w:hAnsiTheme="minorEastAsia"/>
            <w:b w:val="0"/>
          </w:rPr>
          <w:t xml:space="preserve">  </w:t>
        </w:r>
        <w:r>
          <w:rPr>
            <w:rStyle w:val="ad"/>
            <w:rFonts w:asciiTheme="minorEastAsia" w:hAnsiTheme="minorEastAsia"/>
            <w:b w:val="0"/>
          </w:rPr>
          <w:t>设</w:t>
        </w:r>
        <w:r>
          <w:rPr>
            <w:rStyle w:val="ad"/>
            <w:rFonts w:asciiTheme="minorEastAsia" w:hAnsiTheme="minorEastAsia"/>
            <w:b w:val="0"/>
          </w:rPr>
          <w:t xml:space="preserve">  </w:t>
        </w:r>
        <w:r>
          <w:rPr>
            <w:rStyle w:val="ad"/>
            <w:rFonts w:asciiTheme="minorEastAsia" w:hAnsiTheme="minorEastAsia"/>
            <w:b w:val="0"/>
          </w:rPr>
          <w:t>选</w:t>
        </w:r>
        <w:r>
          <w:rPr>
            <w:rStyle w:val="ad"/>
            <w:rFonts w:asciiTheme="minorEastAsia" w:hAnsiTheme="minorEastAsia"/>
            <w:b w:val="0"/>
          </w:rPr>
          <w:t xml:space="preserve">  </w:t>
        </w:r>
        <w:r>
          <w:rPr>
            <w:rStyle w:val="ad"/>
            <w:rFonts w:asciiTheme="minorEastAsia" w:hAnsiTheme="minorEastAsia"/>
            <w:b w:val="0"/>
          </w:rPr>
          <w:t>址</w:t>
        </w:r>
        <w:r>
          <w:rPr>
            <w:rStyle w:val="ad"/>
            <w:rFonts w:asciiTheme="minorEastAsia" w:hAnsiTheme="minorEastAsia"/>
            <w:b w:val="0"/>
          </w:rPr>
          <w:t xml:space="preserve">  </w:t>
        </w:r>
        <w:r>
          <w:rPr>
            <w:rStyle w:val="ad"/>
            <w:rFonts w:asciiTheme="minorEastAsia" w:hAnsiTheme="minorEastAsia"/>
            <w:b w:val="0"/>
          </w:rPr>
          <w:t>及</w:t>
        </w:r>
        <w:r>
          <w:rPr>
            <w:rStyle w:val="ad"/>
            <w:rFonts w:asciiTheme="minorEastAsia" w:hAnsiTheme="minorEastAsia"/>
            <w:b w:val="0"/>
          </w:rPr>
          <w:t xml:space="preserve">  </w:t>
        </w:r>
        <w:r>
          <w:rPr>
            <w:rStyle w:val="ad"/>
            <w:rFonts w:asciiTheme="minorEastAsia" w:hAnsiTheme="minorEastAsia"/>
            <w:b w:val="0"/>
          </w:rPr>
          <w:t>布</w:t>
        </w:r>
        <w:r>
          <w:rPr>
            <w:rStyle w:val="ad"/>
            <w:rFonts w:asciiTheme="minorEastAsia" w:hAnsiTheme="minorEastAsia"/>
            <w:b w:val="0"/>
          </w:rPr>
          <w:t xml:space="preserve">  </w:t>
        </w:r>
        <w:r>
          <w:rPr>
            <w:rStyle w:val="ad"/>
            <w:rFonts w:asciiTheme="minorEastAsia" w:hAnsiTheme="minorEastAsia"/>
            <w:b w:val="0"/>
          </w:rPr>
          <w:t>局</w:t>
        </w:r>
        <w:r>
          <w:rPr>
            <w:b w:val="0"/>
          </w:rPr>
          <w:tab/>
        </w:r>
        <w:r>
          <w:rPr>
            <w:b w:val="0"/>
          </w:rPr>
          <w:fldChar w:fldCharType="begin"/>
        </w:r>
        <w:r>
          <w:rPr>
            <w:b w:val="0"/>
          </w:rPr>
          <w:instrText xml:space="preserve"> PAGEREF _Toc37188266 \h </w:instrText>
        </w:r>
        <w:r>
          <w:rPr>
            <w:b w:val="0"/>
          </w:rPr>
        </w:r>
        <w:r>
          <w:rPr>
            <w:b w:val="0"/>
          </w:rPr>
          <w:fldChar w:fldCharType="separate"/>
        </w:r>
        <w:r>
          <w:rPr>
            <w:b w:val="0"/>
          </w:rPr>
          <w:t>28</w:t>
        </w:r>
        <w:r>
          <w:rPr>
            <w:b w:val="0"/>
          </w:rPr>
          <w:fldChar w:fldCharType="end"/>
        </w:r>
      </w:hyperlink>
    </w:p>
    <w:p w:rsidR="00507AFB" w:rsidRDefault="007E7ADB">
      <w:pPr>
        <w:pStyle w:val="21"/>
        <w:rPr>
          <w:b w:val="0"/>
        </w:rPr>
      </w:pPr>
      <w:hyperlink w:anchor="_Toc37188267" w:history="1">
        <w:r>
          <w:rPr>
            <w:rStyle w:val="ad"/>
            <w:rFonts w:asciiTheme="minorEastAsia" w:hAnsiTheme="minorEastAsia"/>
            <w:b w:val="0"/>
          </w:rPr>
          <w:t>7.</w:t>
        </w:r>
        <w:r>
          <w:rPr>
            <w:rStyle w:val="ad"/>
            <w:rFonts w:asciiTheme="minorEastAsia" w:hAnsiTheme="minorEastAsia"/>
            <w:b w:val="0"/>
          </w:rPr>
          <w:t>黄线</w:t>
        </w:r>
        <w:r>
          <w:rPr>
            <w:rStyle w:val="ad"/>
            <w:rFonts w:asciiTheme="minorEastAsia" w:hAnsiTheme="minorEastAsia"/>
            <w:b w:val="0"/>
          </w:rPr>
          <w:t>管控导则</w:t>
        </w:r>
        <w:r>
          <w:rPr>
            <w:b w:val="0"/>
          </w:rPr>
          <w:tab/>
        </w:r>
        <w:r>
          <w:rPr>
            <w:b w:val="0"/>
          </w:rPr>
          <w:fldChar w:fldCharType="begin"/>
        </w:r>
        <w:r>
          <w:rPr>
            <w:b w:val="0"/>
          </w:rPr>
          <w:instrText xml:space="preserve"> PAGEREF _Toc37188267 \h </w:instrText>
        </w:r>
        <w:r>
          <w:rPr>
            <w:b w:val="0"/>
          </w:rPr>
        </w:r>
        <w:r>
          <w:rPr>
            <w:b w:val="0"/>
          </w:rPr>
          <w:fldChar w:fldCharType="separate"/>
        </w:r>
        <w:r>
          <w:rPr>
            <w:b w:val="0"/>
          </w:rPr>
          <w:t>29</w:t>
        </w:r>
        <w:r>
          <w:rPr>
            <w:b w:val="0"/>
          </w:rPr>
          <w:fldChar w:fldCharType="end"/>
        </w:r>
      </w:hyperlink>
    </w:p>
    <w:p w:rsidR="00507AFB" w:rsidRDefault="007E7ADB">
      <w:pPr>
        <w:widowControl/>
        <w:jc w:val="left"/>
      </w:pPr>
      <w:r>
        <w:fldChar w:fldCharType="end"/>
      </w:r>
    </w:p>
    <w:p w:rsidR="00507AFB" w:rsidRDefault="007E7ADB">
      <w:pPr>
        <w:widowControl/>
        <w:jc w:val="left"/>
        <w:rPr>
          <w:rFonts w:asciiTheme="minorEastAsia" w:hAnsiTheme="minorEastAsia" w:cstheme="majorBidi"/>
          <w:b/>
          <w:bCs/>
          <w:sz w:val="30"/>
          <w:szCs w:val="30"/>
        </w:rPr>
      </w:pPr>
      <w:bookmarkStart w:id="27" w:name="_Toc37187650"/>
      <w:bookmarkStart w:id="28" w:name="_Toc37188261"/>
      <w:r>
        <w:rPr>
          <w:rFonts w:asciiTheme="minorEastAsia" w:hAnsiTheme="minorEastAsia"/>
          <w:sz w:val="30"/>
          <w:szCs w:val="30"/>
        </w:rPr>
        <w:br w:type="page"/>
      </w:r>
    </w:p>
    <w:p w:rsidR="00507AFB" w:rsidRDefault="007E7ADB">
      <w:pPr>
        <w:pStyle w:val="2"/>
        <w:spacing w:line="360" w:lineRule="auto"/>
        <w:jc w:val="center"/>
        <w:rPr>
          <w:rFonts w:asciiTheme="minorEastAsia" w:eastAsiaTheme="minorEastAsia" w:hAnsiTheme="minorEastAsia"/>
          <w:sz w:val="30"/>
          <w:szCs w:val="30"/>
        </w:rPr>
      </w:pPr>
      <w:bookmarkStart w:id="29" w:name="_Toc37188870"/>
      <w:bookmarkStart w:id="30" w:name="_Toc37188947"/>
      <w:r>
        <w:rPr>
          <w:rFonts w:asciiTheme="minorEastAsia" w:eastAsiaTheme="minorEastAsia" w:hAnsiTheme="minorEastAsia" w:hint="eastAsia"/>
          <w:sz w:val="30"/>
          <w:szCs w:val="30"/>
        </w:rPr>
        <w:lastRenderedPageBreak/>
        <w:t>1</w:t>
      </w:r>
      <w:r>
        <w:rPr>
          <w:rFonts w:asciiTheme="minorEastAsia" w:eastAsiaTheme="minorEastAsia" w:hAnsiTheme="minorEastAsia" w:hint="eastAsia"/>
          <w:sz w:val="30"/>
          <w:szCs w:val="30"/>
        </w:rPr>
        <w:t>总则</w:t>
      </w:r>
      <w:bookmarkEnd w:id="27"/>
      <w:bookmarkEnd w:id="28"/>
      <w:bookmarkEnd w:id="29"/>
      <w:bookmarkEnd w:id="30"/>
    </w:p>
    <w:p w:rsidR="00507AFB" w:rsidRDefault="007E7ADB">
      <w:pPr>
        <w:rPr>
          <w:rFonts w:ascii="等线" w:eastAsia="宋体" w:hAnsi="等线" w:cs="Times New Roman"/>
          <w:szCs w:val="21"/>
        </w:rPr>
      </w:pPr>
      <w:r>
        <w:rPr>
          <w:rFonts w:asciiTheme="minorEastAsia" w:hAnsiTheme="minorEastAsia"/>
        </w:rPr>
        <w:t>1.0.1</w:t>
      </w:r>
      <w:r>
        <w:rPr>
          <w:rFonts w:asciiTheme="minorEastAsia" w:hAnsiTheme="minorEastAsia" w:hint="eastAsia"/>
        </w:rPr>
        <w:t>本条主要说明了制定本规范的指导思想和目的。本规范的提出是为了落实</w:t>
      </w:r>
      <w:r>
        <w:rPr>
          <w:rFonts w:ascii="宋体" w:hAnsi="宋体" w:hint="eastAsia"/>
        </w:rPr>
        <w:t>《城市市容和环境卫生管理条例》、《循环经济促进法》和《城市建筑垃圾管理规定》等法律法规中</w:t>
      </w:r>
      <w:r>
        <w:rPr>
          <w:rFonts w:ascii="宋体" w:hAnsi="宋体"/>
        </w:rPr>
        <w:t>加</w:t>
      </w:r>
      <w:r>
        <w:rPr>
          <w:rFonts w:ascii="宋体" w:hAnsi="宋体" w:hint="eastAsia"/>
        </w:rPr>
        <w:t>快</w:t>
      </w:r>
      <w:r>
        <w:rPr>
          <w:rFonts w:ascii="宋体" w:hAnsi="宋体"/>
        </w:rPr>
        <w:t>推进建筑垃圾源头减量</w:t>
      </w:r>
      <w:r>
        <w:rPr>
          <w:rFonts w:ascii="等线" w:eastAsia="宋体" w:hAnsi="等线" w:cs="Times New Roman" w:hint="eastAsia"/>
          <w:szCs w:val="21"/>
        </w:rPr>
        <w:t>的</w:t>
      </w:r>
      <w:r>
        <w:rPr>
          <w:rFonts w:ascii="等线" w:eastAsia="宋体" w:hAnsi="等线" w:cs="Times New Roman"/>
          <w:szCs w:val="21"/>
        </w:rPr>
        <w:t>规定</w:t>
      </w:r>
      <w:r>
        <w:rPr>
          <w:rFonts w:asciiTheme="minorEastAsia" w:hAnsiTheme="minorEastAsia" w:hint="eastAsia"/>
        </w:rPr>
        <w:t>。使政府职能部门能够准确地指导和监控城市建筑垃圾处理规划设计、设施</w:t>
      </w:r>
      <w:r>
        <w:rPr>
          <w:rFonts w:asciiTheme="minorEastAsia" w:hAnsiTheme="minorEastAsia"/>
        </w:rPr>
        <w:t>布局、</w:t>
      </w:r>
      <w:r>
        <w:rPr>
          <w:rFonts w:asciiTheme="minorEastAsia" w:hAnsiTheme="minorEastAsia" w:hint="eastAsia"/>
        </w:rPr>
        <w:t>建设和建筑垃圾</w:t>
      </w:r>
      <w:r>
        <w:rPr>
          <w:rFonts w:asciiTheme="minorEastAsia" w:hAnsiTheme="minorEastAsia"/>
        </w:rPr>
        <w:t>管理</w:t>
      </w:r>
      <w:r>
        <w:rPr>
          <w:rFonts w:asciiTheme="minorEastAsia" w:hAnsiTheme="minorEastAsia" w:hint="eastAsia"/>
        </w:rPr>
        <w:t>，以保护环境，提高建筑垃圾减量化、资源化和无害化处置率，并实现城市可持续发展。</w:t>
      </w:r>
    </w:p>
    <w:p w:rsidR="00507AFB" w:rsidRDefault="007E7ADB">
      <w:pPr>
        <w:rPr>
          <w:rFonts w:asciiTheme="minorEastAsia" w:hAnsiTheme="minorEastAsia"/>
        </w:rPr>
      </w:pPr>
      <w:r>
        <w:rPr>
          <w:rFonts w:asciiTheme="minorEastAsia" w:hAnsiTheme="minorEastAsia"/>
        </w:rPr>
        <w:t>1.0.2</w:t>
      </w:r>
      <w:r>
        <w:rPr>
          <w:rFonts w:asciiTheme="minorEastAsia" w:hAnsiTheme="minorEastAsia" w:hint="eastAsia"/>
        </w:rPr>
        <w:t>本条阐明本规范的适用范围．本规范内容覆盖了城市规划技术系统中的城市规划编制和运作体制中的城市规划管理的相关内容与建筑垃圾源头减量化的衔接。</w:t>
      </w:r>
    </w:p>
    <w:p w:rsidR="00507AFB" w:rsidRDefault="007E7ADB">
      <w:pPr>
        <w:rPr>
          <w:rFonts w:asciiTheme="minorEastAsia" w:hAnsiTheme="minorEastAsia"/>
        </w:rPr>
      </w:pPr>
      <w:r>
        <w:rPr>
          <w:rFonts w:asciiTheme="minorEastAsia" w:hAnsiTheme="minorEastAsia"/>
        </w:rPr>
        <w:t>1.0.2</w:t>
      </w:r>
      <w:r>
        <w:rPr>
          <w:rFonts w:asciiTheme="minorEastAsia" w:hAnsiTheme="minorEastAsia" w:hint="eastAsia"/>
        </w:rPr>
        <w:t>本规范规定了建筑垃圾处理的基本技术要求，当本规与国家法律、行政法规相抵触时，应按国家的法律、行政法规的</w:t>
      </w:r>
    </w:p>
    <w:p w:rsidR="00507AFB" w:rsidRDefault="007E7ADB">
      <w:pPr>
        <w:rPr>
          <w:rFonts w:asciiTheme="minorEastAsia" w:hAnsiTheme="minorEastAsia"/>
        </w:rPr>
      </w:pPr>
      <w:r>
        <w:rPr>
          <w:rFonts w:asciiTheme="minorEastAsia" w:hAnsiTheme="minorEastAsia" w:hint="eastAsia"/>
        </w:rPr>
        <w:t>规定执行。</w:t>
      </w:r>
    </w:p>
    <w:p w:rsidR="00507AFB" w:rsidRDefault="007E7ADB">
      <w:pPr>
        <w:rPr>
          <w:rFonts w:asciiTheme="minorEastAsia" w:hAnsiTheme="minorEastAsia"/>
        </w:rPr>
      </w:pPr>
      <w:r>
        <w:rPr>
          <w:rFonts w:asciiTheme="minorEastAsia" w:hAnsiTheme="minorEastAsia"/>
        </w:rPr>
        <w:t>1.0.4</w:t>
      </w:r>
      <w:r>
        <w:rPr>
          <w:rFonts w:asciiTheme="minorEastAsia" w:hAnsiTheme="minorEastAsia" w:hint="eastAsia"/>
        </w:rPr>
        <w:t>建筑垃圾处理除应符合本规范规定外，尚应符合国家现行有关标准的规定。</w:t>
      </w:r>
    </w:p>
    <w:p w:rsidR="001359B6" w:rsidRDefault="001359B6" w:rsidP="001359B6">
      <w:pPr>
        <w:widowControl/>
        <w:ind w:firstLineChars="200" w:firstLine="420"/>
        <w:jc w:val="left"/>
        <w:rPr>
          <w:rFonts w:asciiTheme="minorEastAsia" w:hAnsiTheme="minorEastAsia"/>
        </w:rPr>
      </w:pPr>
      <w:r>
        <w:rPr>
          <w:rFonts w:asciiTheme="minorEastAsia" w:hAnsiTheme="minorEastAsia" w:hint="eastAsia"/>
        </w:rPr>
        <w:t>本规划引用</w:t>
      </w:r>
      <w:r>
        <w:rPr>
          <w:rFonts w:asciiTheme="minorEastAsia" w:hAnsiTheme="minorEastAsia"/>
        </w:rPr>
        <w:t>的国家和行业</w:t>
      </w:r>
      <w:r>
        <w:rPr>
          <w:rFonts w:asciiTheme="minorEastAsia" w:hAnsiTheme="minorEastAsia" w:hint="eastAsia"/>
        </w:rPr>
        <w:t>有关标准有：《城市</w:t>
      </w:r>
      <w:r>
        <w:rPr>
          <w:rFonts w:asciiTheme="minorEastAsia" w:hAnsiTheme="minorEastAsia"/>
        </w:rPr>
        <w:t>建筑垃圾管理规定</w:t>
      </w:r>
      <w:r>
        <w:rPr>
          <w:rFonts w:asciiTheme="minorEastAsia" w:hAnsiTheme="minorEastAsia" w:hint="eastAsia"/>
        </w:rPr>
        <w:t>》</w:t>
      </w:r>
      <w:r w:rsidR="005C0A39">
        <w:rPr>
          <w:rFonts w:asciiTheme="minorEastAsia" w:hAnsiTheme="minorEastAsia" w:hint="eastAsia"/>
        </w:rPr>
        <w:t>、</w:t>
      </w:r>
      <w:r w:rsidR="005C0A39" w:rsidRPr="005C0A39">
        <w:rPr>
          <w:rFonts w:asciiTheme="minorEastAsia" w:hAnsiTheme="minorEastAsia" w:hint="eastAsia"/>
        </w:rPr>
        <w:t>《建筑垃圾处理技术标准》CJJ/T 134-2019</w:t>
      </w:r>
      <w:r w:rsidR="005C0A39">
        <w:rPr>
          <w:rFonts w:asciiTheme="minorEastAsia" w:hAnsiTheme="minorEastAsia" w:hint="eastAsia"/>
        </w:rPr>
        <w:t>、</w:t>
      </w:r>
      <w:r w:rsidR="00C510BC" w:rsidRPr="00C510BC">
        <w:rPr>
          <w:rFonts w:asciiTheme="minorEastAsia" w:hAnsiTheme="minorEastAsia" w:hint="eastAsia"/>
        </w:rPr>
        <w:t>《环境卫生设施设置标准》CJJ27-2012</w:t>
      </w:r>
      <w:r w:rsidR="00C510BC">
        <w:rPr>
          <w:rFonts w:asciiTheme="minorEastAsia" w:hAnsiTheme="minorEastAsia" w:hint="eastAsia"/>
        </w:rPr>
        <w:t>、</w:t>
      </w:r>
      <w:r w:rsidR="00343558" w:rsidRPr="00343558">
        <w:rPr>
          <w:rFonts w:asciiTheme="minorEastAsia" w:hAnsiTheme="minorEastAsia" w:hint="eastAsia"/>
        </w:rPr>
        <w:t>《环境卫生设施设置标准》CJJ27-2012</w:t>
      </w:r>
      <w:r w:rsidR="00A124C9">
        <w:rPr>
          <w:rFonts w:asciiTheme="minorEastAsia" w:hAnsiTheme="minorEastAsia" w:hint="eastAsia"/>
        </w:rPr>
        <w:t>、《</w:t>
      </w:r>
      <w:r w:rsidR="00A124C9" w:rsidRPr="00A124C9">
        <w:rPr>
          <w:rFonts w:asciiTheme="minorEastAsia" w:hAnsiTheme="minorEastAsia" w:hint="eastAsia"/>
        </w:rPr>
        <w:t>生活垃圾转运站技术规范</w:t>
      </w:r>
      <w:r w:rsidR="00A124C9">
        <w:rPr>
          <w:rFonts w:asciiTheme="minorEastAsia" w:hAnsiTheme="minorEastAsia" w:hint="eastAsia"/>
        </w:rPr>
        <w:t>》</w:t>
      </w:r>
      <w:r w:rsidR="00A124C9" w:rsidRPr="00A124C9">
        <w:rPr>
          <w:rFonts w:asciiTheme="minorEastAsia" w:hAnsiTheme="minorEastAsia" w:hint="eastAsia"/>
        </w:rPr>
        <w:t>CJJ/T 47-2016</w:t>
      </w:r>
      <w:r w:rsidR="00CC7880">
        <w:rPr>
          <w:rFonts w:asciiTheme="minorEastAsia" w:hAnsiTheme="minorEastAsia" w:hint="eastAsia"/>
        </w:rPr>
        <w:t>。</w:t>
      </w:r>
      <w:r>
        <w:rPr>
          <w:rFonts w:asciiTheme="minorEastAsia" w:hAnsiTheme="minorEastAsia"/>
        </w:rPr>
        <w:br w:type="page"/>
      </w:r>
    </w:p>
    <w:p w:rsidR="00507AFB" w:rsidRDefault="007E7ADB">
      <w:pPr>
        <w:pStyle w:val="2"/>
        <w:spacing w:line="360" w:lineRule="auto"/>
        <w:jc w:val="center"/>
        <w:rPr>
          <w:rFonts w:asciiTheme="minorEastAsia" w:eastAsiaTheme="minorEastAsia" w:hAnsiTheme="minorEastAsia"/>
          <w:sz w:val="30"/>
          <w:szCs w:val="30"/>
        </w:rPr>
      </w:pPr>
      <w:bookmarkStart w:id="31" w:name="_Toc37188948"/>
      <w:bookmarkStart w:id="32" w:name="_Toc37188871"/>
      <w:bookmarkStart w:id="33" w:name="_Toc37188262"/>
      <w:bookmarkStart w:id="34" w:name="_Toc37187651"/>
      <w:r>
        <w:rPr>
          <w:rFonts w:asciiTheme="minorEastAsia" w:eastAsiaTheme="minorEastAsia" w:hAnsiTheme="minorEastAsia" w:hint="eastAsia"/>
          <w:sz w:val="30"/>
          <w:szCs w:val="30"/>
        </w:rPr>
        <w:lastRenderedPageBreak/>
        <w:t>2</w:t>
      </w:r>
      <w:r>
        <w:rPr>
          <w:rFonts w:asciiTheme="minorEastAsia" w:eastAsiaTheme="minorEastAsia" w:hAnsiTheme="minorEastAsia" w:hint="eastAsia"/>
          <w:sz w:val="30"/>
          <w:szCs w:val="30"/>
        </w:rPr>
        <w:t>术语</w:t>
      </w:r>
      <w:bookmarkEnd w:id="31"/>
      <w:bookmarkEnd w:id="32"/>
      <w:bookmarkEnd w:id="33"/>
      <w:bookmarkEnd w:id="34"/>
    </w:p>
    <w:p w:rsidR="00507AFB" w:rsidRDefault="007E7ADB">
      <w:pPr>
        <w:widowControl/>
        <w:spacing w:line="360" w:lineRule="auto"/>
      </w:pPr>
      <w:r>
        <w:rPr>
          <w:rFonts w:hint="eastAsia"/>
        </w:rPr>
        <w:t>2</w:t>
      </w:r>
      <w:r>
        <w:t>.0.1</w:t>
      </w:r>
      <w:r>
        <w:rPr>
          <w:rFonts w:hint="eastAsia"/>
        </w:rPr>
        <w:t>本条</w:t>
      </w:r>
      <w:r>
        <w:t>对建筑垃圾</w:t>
      </w:r>
      <w:r>
        <w:rPr>
          <w:rFonts w:hint="eastAsia"/>
        </w:rPr>
        <w:t>概念</w:t>
      </w:r>
      <w:r>
        <w:t>进行了界定</w:t>
      </w:r>
      <w:r>
        <w:rPr>
          <w:rFonts w:hint="eastAsia"/>
        </w:rPr>
        <w:t>，强调了</w:t>
      </w:r>
      <w:r>
        <w:t>建筑垃圾的</w:t>
      </w:r>
      <w:r>
        <w:rPr>
          <w:rFonts w:hint="eastAsia"/>
        </w:rPr>
        <w:t>性质。</w:t>
      </w:r>
    </w:p>
    <w:p w:rsidR="00507AFB" w:rsidRDefault="007E7ADB">
      <w:pPr>
        <w:rPr>
          <w:rFonts w:ascii="宋体" w:eastAsia="宋体" w:hAnsi="宋体" w:cs="宋体"/>
          <w:color w:val="000000"/>
          <w:szCs w:val="21"/>
        </w:rPr>
      </w:pPr>
      <w:r>
        <w:rPr>
          <w:rFonts w:hint="eastAsia"/>
        </w:rPr>
        <w:t>2</w:t>
      </w:r>
      <w:r>
        <w:t>.0.2</w:t>
      </w:r>
      <w:r>
        <w:rPr>
          <w:rFonts w:hint="eastAsia"/>
          <w:color w:val="000000"/>
        </w:rPr>
        <w:t>本条定义了建筑垃圾转运调配。转运调配场属于建筑垃圾中转场所，在条件允许的情况下，可增加建筑垃圾预处理功能，以利于建筑垃圾资源化</w:t>
      </w:r>
      <w:r>
        <w:rPr>
          <w:rFonts w:hint="eastAsia"/>
        </w:rPr>
        <w:t>。</w:t>
      </w:r>
    </w:p>
    <w:p w:rsidR="00507AFB" w:rsidRDefault="007E7ADB">
      <w:pPr>
        <w:widowControl/>
        <w:spacing w:line="360" w:lineRule="auto"/>
      </w:pPr>
      <w:r>
        <w:rPr>
          <w:rFonts w:hint="eastAsia"/>
        </w:rPr>
        <w:t>2</w:t>
      </w:r>
      <w:r>
        <w:t>.0.3</w:t>
      </w:r>
      <w:r>
        <w:rPr>
          <w:rFonts w:hint="eastAsia"/>
        </w:rPr>
        <w:t>本条定义</w:t>
      </w:r>
      <w:r>
        <w:t>了建筑垃圾减量化。强调</w:t>
      </w:r>
      <w:r>
        <w:rPr>
          <w:rFonts w:hint="eastAsia"/>
        </w:rPr>
        <w:t>建筑</w:t>
      </w:r>
      <w:r>
        <w:t>垃圾减量</w:t>
      </w:r>
      <w:r>
        <w:rPr>
          <w:rFonts w:hint="eastAsia"/>
        </w:rPr>
        <w:t>要提升施工</w:t>
      </w:r>
      <w:r>
        <w:t>技术</w:t>
      </w:r>
      <w:r>
        <w:rPr>
          <w:rFonts w:hint="eastAsia"/>
        </w:rPr>
        <w:t>，</w:t>
      </w:r>
      <w:r>
        <w:t>以减少建筑垃圾产生</w:t>
      </w:r>
      <w:r>
        <w:rPr>
          <w:rFonts w:hint="eastAsia"/>
        </w:rPr>
        <w:t>。</w:t>
      </w:r>
    </w:p>
    <w:p w:rsidR="00507AFB" w:rsidRDefault="007E7ADB">
      <w:pPr>
        <w:widowControl/>
        <w:jc w:val="left"/>
      </w:pPr>
      <w:r>
        <w:rPr>
          <w:rFonts w:hint="eastAsia"/>
        </w:rPr>
        <w:t>2</w:t>
      </w:r>
      <w:r>
        <w:t>.0.4</w:t>
      </w:r>
      <w:r>
        <w:rPr>
          <w:rFonts w:ascii="宋体" w:hAnsi="宋体" w:hint="eastAsia"/>
        </w:rPr>
        <w:t>本条定义</w:t>
      </w:r>
      <w:r>
        <w:rPr>
          <w:rFonts w:ascii="宋体" w:hAnsi="宋体"/>
        </w:rPr>
        <w:t>了建筑垃圾源头减量化</w:t>
      </w:r>
      <w:r>
        <w:rPr>
          <w:rFonts w:ascii="宋体" w:hAnsi="宋体" w:hint="eastAsia"/>
        </w:rPr>
        <w:t>。强调建筑</w:t>
      </w:r>
      <w:r>
        <w:rPr>
          <w:rFonts w:ascii="宋体" w:hAnsi="宋体"/>
        </w:rPr>
        <w:t>垃圾要从</w:t>
      </w:r>
      <w:r>
        <w:rPr>
          <w:rFonts w:ascii="宋体" w:hAnsi="宋体" w:hint="eastAsia"/>
        </w:rPr>
        <w:t>规划</w:t>
      </w:r>
      <w:r>
        <w:rPr>
          <w:rFonts w:ascii="宋体" w:hAnsi="宋体"/>
        </w:rPr>
        <w:t>、设计和</w:t>
      </w:r>
      <w:r>
        <w:rPr>
          <w:rFonts w:ascii="宋体" w:hAnsi="宋体" w:hint="eastAsia"/>
        </w:rPr>
        <w:t>施工</w:t>
      </w:r>
      <w:r>
        <w:rPr>
          <w:rFonts w:ascii="宋体" w:hAnsi="宋体"/>
        </w:rPr>
        <w:t>三个层面</w:t>
      </w:r>
      <w:r>
        <w:rPr>
          <w:rFonts w:ascii="宋体" w:hAnsi="宋体" w:hint="eastAsia"/>
        </w:rPr>
        <w:t>采取</w:t>
      </w:r>
      <w:r>
        <w:rPr>
          <w:rFonts w:ascii="宋体" w:hAnsi="宋体"/>
        </w:rPr>
        <w:t>措施，</w:t>
      </w:r>
      <w:r>
        <w:rPr>
          <w:rFonts w:ascii="宋体" w:hAnsi="宋体" w:hint="eastAsia"/>
        </w:rPr>
        <w:t>从而</w:t>
      </w:r>
      <w:r>
        <w:rPr>
          <w:rFonts w:ascii="宋体" w:hAnsi="宋体"/>
        </w:rPr>
        <w:t>从</w:t>
      </w:r>
      <w:r>
        <w:rPr>
          <w:rFonts w:ascii="宋体" w:hAnsi="宋体" w:hint="eastAsia"/>
        </w:rPr>
        <w:t>源头上</w:t>
      </w:r>
      <w:r>
        <w:rPr>
          <w:rFonts w:ascii="宋体" w:hAnsi="宋体"/>
        </w:rPr>
        <w:t>控制建筑垃圾的</w:t>
      </w:r>
      <w:r>
        <w:rPr>
          <w:rFonts w:ascii="宋体" w:hAnsi="宋体" w:hint="eastAsia"/>
        </w:rPr>
        <w:t>产生</w:t>
      </w:r>
      <w:r>
        <w:rPr>
          <w:rFonts w:ascii="宋体" w:hAnsi="宋体"/>
        </w:rPr>
        <w:t>。</w:t>
      </w:r>
    </w:p>
    <w:p w:rsidR="00507AFB" w:rsidRDefault="007E7ADB">
      <w:pPr>
        <w:widowControl/>
        <w:spacing w:line="360" w:lineRule="auto"/>
      </w:pPr>
      <w:r>
        <w:rPr>
          <w:rFonts w:hint="eastAsia"/>
        </w:rPr>
        <w:t>2.0.7</w:t>
      </w:r>
      <w:r>
        <w:rPr>
          <w:rFonts w:hint="eastAsia"/>
        </w:rPr>
        <w:t>本条</w:t>
      </w:r>
      <w:r>
        <w:t>定义了</w:t>
      </w:r>
      <w:r>
        <w:rPr>
          <w:rFonts w:hint="eastAsia"/>
        </w:rPr>
        <w:t>建筑垃圾处理</w:t>
      </w:r>
      <w:r>
        <w:t>专项规划</w:t>
      </w:r>
      <w:r>
        <w:rPr>
          <w:rFonts w:hint="eastAsia"/>
        </w:rPr>
        <w:t>。</w:t>
      </w:r>
      <w:r>
        <w:t>目前</w:t>
      </w:r>
      <w:r>
        <w:rPr>
          <w:rFonts w:hint="eastAsia"/>
        </w:rPr>
        <w:t>我国</w:t>
      </w:r>
      <w:r>
        <w:t>还</w:t>
      </w:r>
      <w:r>
        <w:rPr>
          <w:rFonts w:hint="eastAsia"/>
        </w:rPr>
        <w:t>未</w:t>
      </w:r>
      <w:r>
        <w:t>明确建筑垃圾处理专项规划的定义</w:t>
      </w:r>
      <w:r>
        <w:rPr>
          <w:rFonts w:hint="eastAsia"/>
        </w:rPr>
        <w:t>。</w:t>
      </w:r>
      <w:r>
        <w:t>根据相关</w:t>
      </w:r>
      <w:r>
        <w:rPr>
          <w:rFonts w:hint="eastAsia"/>
        </w:rPr>
        <w:t>资料</w:t>
      </w:r>
      <w:r>
        <w:t>，</w:t>
      </w:r>
      <w:r>
        <w:rPr>
          <w:rFonts w:hint="eastAsia"/>
        </w:rPr>
        <w:t>对</w:t>
      </w:r>
      <w:r>
        <w:t>建筑垃圾处理专项规划进行定义。</w:t>
      </w:r>
    </w:p>
    <w:p w:rsidR="00507AFB" w:rsidRDefault="007E7ADB">
      <w:pPr>
        <w:widowControl/>
        <w:jc w:val="left"/>
      </w:pPr>
      <w:r>
        <w:br w:type="page"/>
      </w:r>
    </w:p>
    <w:p w:rsidR="00507AFB" w:rsidRDefault="007E7ADB">
      <w:pPr>
        <w:pStyle w:val="2"/>
        <w:spacing w:line="360" w:lineRule="auto"/>
        <w:jc w:val="center"/>
        <w:rPr>
          <w:rFonts w:asciiTheme="minorEastAsia" w:eastAsiaTheme="minorEastAsia" w:hAnsiTheme="minorEastAsia"/>
          <w:sz w:val="30"/>
          <w:szCs w:val="30"/>
        </w:rPr>
      </w:pPr>
      <w:bookmarkStart w:id="35" w:name="_Toc37187652"/>
      <w:bookmarkStart w:id="36" w:name="_Toc37188263"/>
      <w:bookmarkStart w:id="37" w:name="_Toc37188872"/>
      <w:bookmarkStart w:id="38" w:name="_Toc37188949"/>
      <w:r>
        <w:rPr>
          <w:rFonts w:asciiTheme="minorEastAsia" w:eastAsiaTheme="minorEastAsia" w:hAnsiTheme="minorEastAsia" w:hint="eastAsia"/>
          <w:sz w:val="30"/>
          <w:szCs w:val="30"/>
        </w:rPr>
        <w:lastRenderedPageBreak/>
        <w:t>3</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基</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本</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规</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定</w:t>
      </w:r>
      <w:bookmarkEnd w:id="35"/>
      <w:bookmarkEnd w:id="36"/>
      <w:bookmarkEnd w:id="37"/>
      <w:bookmarkEnd w:id="38"/>
    </w:p>
    <w:p w:rsidR="00507AFB" w:rsidRDefault="007E7ADB">
      <w:pPr>
        <w:spacing w:line="360" w:lineRule="auto"/>
        <w:rPr>
          <w:rFonts w:asciiTheme="minorEastAsia" w:hAnsiTheme="minorEastAsia"/>
        </w:rPr>
      </w:pPr>
      <w:r>
        <w:rPr>
          <w:rFonts w:asciiTheme="minorEastAsia" w:hAnsiTheme="minorEastAsia" w:hint="eastAsia"/>
        </w:rPr>
        <w:t>3</w:t>
      </w:r>
      <w:r>
        <w:rPr>
          <w:rFonts w:asciiTheme="minorEastAsia" w:hAnsiTheme="minorEastAsia"/>
        </w:rPr>
        <w:t>.0.1</w:t>
      </w:r>
      <w:r>
        <w:rPr>
          <w:rFonts w:asciiTheme="minorEastAsia" w:hAnsiTheme="minorEastAsia" w:hint="eastAsia"/>
        </w:rPr>
        <w:t>我国不同地区的气候条件、地理环境、自然资源、经济发展与社会习俗都存在差异，建筑垃圾源头减量</w:t>
      </w:r>
      <w:r>
        <w:rPr>
          <w:rFonts w:asciiTheme="minorEastAsia" w:hAnsiTheme="minorEastAsia"/>
        </w:rPr>
        <w:t>规划</w:t>
      </w:r>
      <w:r>
        <w:rPr>
          <w:rFonts w:asciiTheme="minorEastAsia" w:hAnsiTheme="minorEastAsia" w:hint="eastAsia"/>
        </w:rPr>
        <w:t>应注重地域性的特点，根据每个</w:t>
      </w:r>
      <w:r>
        <w:rPr>
          <w:rFonts w:asciiTheme="minorEastAsia" w:hAnsiTheme="minorEastAsia"/>
        </w:rPr>
        <w:t>城市的特点进行有针对性的建筑垃圾减量</w:t>
      </w:r>
      <w:r>
        <w:rPr>
          <w:rFonts w:asciiTheme="minorEastAsia" w:hAnsiTheme="minorEastAsia" w:hint="eastAsia"/>
        </w:rPr>
        <w:t>规划</w:t>
      </w:r>
      <w:r>
        <w:rPr>
          <w:rFonts w:asciiTheme="minorEastAsia" w:hAnsiTheme="minorEastAsia"/>
        </w:rPr>
        <w:t>。</w:t>
      </w:r>
    </w:p>
    <w:p w:rsidR="00507AFB" w:rsidRDefault="007E7ADB">
      <w:pPr>
        <w:spacing w:line="360" w:lineRule="auto"/>
        <w:rPr>
          <w:rFonts w:asciiTheme="minorEastAsia" w:hAnsiTheme="minorEastAsia"/>
        </w:rPr>
      </w:pPr>
      <w:r>
        <w:rPr>
          <w:rFonts w:asciiTheme="minorEastAsia" w:hAnsiTheme="minorEastAsia" w:hint="eastAsia"/>
        </w:rPr>
        <w:t>3.0.</w:t>
      </w:r>
      <w:r>
        <w:rPr>
          <w:rFonts w:asciiTheme="minorEastAsia" w:hAnsiTheme="minorEastAsia"/>
        </w:rPr>
        <w:t>2</w:t>
      </w:r>
      <w:r>
        <w:rPr>
          <w:rFonts w:asciiTheme="minorEastAsia" w:hAnsiTheme="minorEastAsia" w:hint="eastAsia"/>
        </w:rPr>
        <w:t>在</w:t>
      </w:r>
      <w:r>
        <w:rPr>
          <w:rFonts w:asciiTheme="minorEastAsia" w:hAnsiTheme="minorEastAsia"/>
        </w:rPr>
        <w:t>建筑垃圾减量规划前开展实地调研工作</w:t>
      </w:r>
      <w:r>
        <w:rPr>
          <w:rFonts w:asciiTheme="minorEastAsia" w:hAnsiTheme="minorEastAsia" w:hint="eastAsia"/>
        </w:rPr>
        <w:t>，</w:t>
      </w:r>
      <w:r>
        <w:rPr>
          <w:rFonts w:asciiTheme="minorEastAsia" w:hAnsiTheme="minorEastAsia"/>
        </w:rPr>
        <w:t>有利于更好的了解城市</w:t>
      </w:r>
      <w:r>
        <w:rPr>
          <w:rFonts w:asciiTheme="minorEastAsia" w:hAnsiTheme="minorEastAsia" w:hint="eastAsia"/>
        </w:rPr>
        <w:t>建筑</w:t>
      </w:r>
      <w:r>
        <w:rPr>
          <w:rFonts w:asciiTheme="minorEastAsia" w:hAnsiTheme="minorEastAsia"/>
        </w:rPr>
        <w:t>垃圾处理现状及问题，从而提出行之有效的解决措施。</w:t>
      </w:r>
    </w:p>
    <w:p w:rsidR="00507AFB" w:rsidRDefault="007E7ADB">
      <w:pPr>
        <w:spacing w:line="360" w:lineRule="auto"/>
        <w:rPr>
          <w:rFonts w:asciiTheme="minorEastAsia" w:hAnsiTheme="minorEastAsia"/>
        </w:rPr>
      </w:pPr>
      <w:r>
        <w:rPr>
          <w:rFonts w:asciiTheme="minorEastAsia" w:hAnsiTheme="minorEastAsia"/>
        </w:rPr>
        <w:t>3.0.3</w:t>
      </w:r>
      <w:r>
        <w:rPr>
          <w:rFonts w:asciiTheme="minorEastAsia" w:hAnsiTheme="minorEastAsia" w:hint="eastAsia"/>
        </w:rPr>
        <w:t>本条</w:t>
      </w:r>
      <w:r>
        <w:rPr>
          <w:rFonts w:asciiTheme="minorEastAsia" w:hAnsiTheme="minorEastAsia"/>
        </w:rPr>
        <w:t>提出要</w:t>
      </w:r>
      <w:r>
        <w:rPr>
          <w:rFonts w:asciiTheme="minorEastAsia" w:hAnsiTheme="minorEastAsia" w:hint="eastAsia"/>
        </w:rPr>
        <w:t>建立建筑垃圾源头处置的全过程的管理体系，这样能有效</w:t>
      </w:r>
      <w:r>
        <w:rPr>
          <w:rFonts w:asciiTheme="minorEastAsia" w:hAnsiTheme="minorEastAsia"/>
        </w:rPr>
        <w:t>控制建筑垃圾的产生，是建筑垃圾源头减量必不可少的措施</w:t>
      </w:r>
      <w:r>
        <w:rPr>
          <w:rFonts w:asciiTheme="minorEastAsia" w:hAnsiTheme="minorEastAsia" w:hint="eastAsia"/>
        </w:rPr>
        <w:t>。</w:t>
      </w:r>
    </w:p>
    <w:p w:rsidR="00507AFB" w:rsidRDefault="007E7ADB">
      <w:pPr>
        <w:spacing w:line="360" w:lineRule="auto"/>
        <w:rPr>
          <w:rFonts w:asciiTheme="minorEastAsia" w:hAnsiTheme="minorEastAsia"/>
        </w:rPr>
      </w:pPr>
      <w:r>
        <w:rPr>
          <w:rFonts w:asciiTheme="minorEastAsia" w:hAnsiTheme="minorEastAsia" w:hint="eastAsia"/>
        </w:rPr>
        <w:t>3</w:t>
      </w:r>
      <w:r>
        <w:rPr>
          <w:rFonts w:asciiTheme="minorEastAsia" w:hAnsiTheme="minorEastAsia"/>
        </w:rPr>
        <w:t>.0.4</w:t>
      </w:r>
      <w:r>
        <w:rPr>
          <w:rFonts w:asciiTheme="minorEastAsia" w:hAnsiTheme="minorEastAsia" w:hint="eastAsia"/>
        </w:rPr>
        <w:t>大力推广</w:t>
      </w:r>
      <w:r>
        <w:rPr>
          <w:rFonts w:asciiTheme="minorEastAsia" w:hAnsiTheme="minorEastAsia"/>
        </w:rPr>
        <w:t>绿色建筑</w:t>
      </w:r>
      <w:r>
        <w:rPr>
          <w:rFonts w:asciiTheme="minorEastAsia" w:hAnsiTheme="minorEastAsia" w:hint="eastAsia"/>
        </w:rPr>
        <w:t>能</w:t>
      </w:r>
      <w:r>
        <w:rPr>
          <w:rFonts w:ascii="Arial" w:hAnsi="Arial" w:cs="Arial"/>
          <w:color w:val="333333"/>
          <w:szCs w:val="21"/>
          <w:shd w:val="clear" w:color="auto" w:fill="FFFFFF"/>
        </w:rPr>
        <w:t>节约资源、保护环境、减少污染、为人们提供健康、适用、高效的使用空间，最大限度地实现人与自然和谐共生</w:t>
      </w:r>
      <w:r>
        <w:rPr>
          <w:rFonts w:ascii="Arial" w:hAnsi="Arial" w:cs="Arial" w:hint="eastAsia"/>
          <w:color w:val="333333"/>
          <w:szCs w:val="21"/>
          <w:shd w:val="clear" w:color="auto" w:fill="FFFFFF"/>
        </w:rPr>
        <w:t>和</w:t>
      </w:r>
      <w:r>
        <w:rPr>
          <w:rFonts w:ascii="Arial" w:hAnsi="Arial" w:cs="Arial"/>
          <w:color w:val="333333"/>
          <w:szCs w:val="21"/>
          <w:shd w:val="clear" w:color="auto" w:fill="FFFFFF"/>
        </w:rPr>
        <w:t>城市可持续发展</w:t>
      </w:r>
      <w:r>
        <w:rPr>
          <w:rFonts w:asciiTheme="minorEastAsia" w:hAnsiTheme="minorEastAsia" w:hint="eastAsia"/>
        </w:rPr>
        <w:t>。绿色建筑是在全生命周期内兼顾资源节约与环境保护的建筑，追求在建筑全生命周期内，技术经济的合理和效益的最大化。装配式建筑是结构系统、外围护系统、设备与管线系统、内装系统的主要部分采用预制部品部件集成的建筑。</w:t>
      </w:r>
    </w:p>
    <w:p w:rsidR="00507AFB" w:rsidRDefault="007E7ADB">
      <w:pPr>
        <w:spacing w:line="360" w:lineRule="auto"/>
      </w:pPr>
      <w:r>
        <w:rPr>
          <w:rFonts w:asciiTheme="minorEastAsia" w:hAnsiTheme="minorEastAsia"/>
        </w:rPr>
        <w:t>3.0.5</w:t>
      </w:r>
      <w:r>
        <w:rPr>
          <w:rFonts w:asciiTheme="minorEastAsia" w:hAnsiTheme="minorEastAsia" w:hint="eastAsia"/>
        </w:rPr>
        <w:t>本条提出</w:t>
      </w:r>
      <w:r>
        <w:rPr>
          <w:rFonts w:asciiTheme="minorEastAsia" w:hAnsiTheme="minorEastAsia"/>
        </w:rPr>
        <w:t>不同属性的建筑垃圾</w:t>
      </w:r>
      <w:r>
        <w:rPr>
          <w:rFonts w:asciiTheme="minorEastAsia" w:hAnsiTheme="minorEastAsia" w:hint="eastAsia"/>
        </w:rPr>
        <w:t>有不同</w:t>
      </w:r>
      <w:r>
        <w:rPr>
          <w:rFonts w:asciiTheme="minorEastAsia" w:hAnsiTheme="minorEastAsia"/>
        </w:rPr>
        <w:t>的处置方法，实行建筑垃圾分类处理能提高建筑垃圾的资源化利用率，减少建筑垃圾相互污染</w:t>
      </w:r>
      <w:r>
        <w:rPr>
          <w:rFonts w:hint="eastAsia"/>
        </w:rPr>
        <w:t>。</w:t>
      </w:r>
    </w:p>
    <w:p w:rsidR="00507AFB" w:rsidRDefault="007E7ADB">
      <w:pPr>
        <w:widowControl/>
        <w:spacing w:line="360" w:lineRule="auto"/>
        <w:rPr>
          <w:rFonts w:asciiTheme="minorEastAsia" w:hAnsiTheme="minorEastAsia"/>
        </w:rPr>
      </w:pPr>
      <w:r>
        <w:rPr>
          <w:rFonts w:asciiTheme="minorEastAsia" w:hAnsiTheme="minorEastAsia" w:hint="eastAsia"/>
        </w:rPr>
        <w:t>3</w:t>
      </w:r>
      <w:r>
        <w:rPr>
          <w:rFonts w:asciiTheme="minorEastAsia" w:hAnsiTheme="minorEastAsia"/>
        </w:rPr>
        <w:t>.0.8</w:t>
      </w:r>
      <w:r>
        <w:rPr>
          <w:rFonts w:asciiTheme="minorEastAsia" w:hAnsiTheme="minorEastAsia" w:hint="eastAsia"/>
        </w:rPr>
        <w:t>本条规定了</w:t>
      </w:r>
      <w:r>
        <w:rPr>
          <w:rFonts w:asciiTheme="minorEastAsia" w:hAnsiTheme="minorEastAsia"/>
        </w:rPr>
        <w:t>建筑垃圾处置原则，</w:t>
      </w:r>
      <w:r>
        <w:rPr>
          <w:rFonts w:asciiTheme="minorEastAsia" w:hAnsiTheme="minorEastAsia" w:hint="eastAsia"/>
        </w:rPr>
        <w:t>这样做</w:t>
      </w:r>
      <w:r>
        <w:rPr>
          <w:rFonts w:asciiTheme="minorEastAsia" w:hAnsiTheme="minorEastAsia"/>
        </w:rPr>
        <w:t>能</w:t>
      </w:r>
      <w:r>
        <w:rPr>
          <w:rFonts w:asciiTheme="minorEastAsia" w:hAnsiTheme="minorEastAsia" w:hint="eastAsia"/>
        </w:rPr>
        <w:t>倒逼建筑垃圾</w:t>
      </w:r>
      <w:r>
        <w:rPr>
          <w:rFonts w:asciiTheme="minorEastAsia" w:hAnsiTheme="minorEastAsia"/>
        </w:rPr>
        <w:t>产生</w:t>
      </w:r>
      <w:r>
        <w:rPr>
          <w:rFonts w:asciiTheme="minorEastAsia" w:hAnsiTheme="minorEastAsia"/>
        </w:rPr>
        <w:t>单位或个人</w:t>
      </w:r>
      <w:r>
        <w:rPr>
          <w:rFonts w:asciiTheme="minorEastAsia" w:hAnsiTheme="minorEastAsia" w:hint="eastAsia"/>
        </w:rPr>
        <w:t>实行建筑垃圾分类管理，不再混乱处理，让城市建筑垃圾的处理更加科学，减少建筑垃圾处理所制造的污染，能够有效缓解“建筑垃圾围城”这种城市病。</w:t>
      </w:r>
    </w:p>
    <w:p w:rsidR="00507AFB" w:rsidRDefault="007E7ADB">
      <w:pPr>
        <w:widowControl/>
        <w:spacing w:line="360" w:lineRule="auto"/>
        <w:rPr>
          <w:rFonts w:asciiTheme="minorEastAsia" w:hAnsiTheme="minorEastAsia"/>
        </w:rPr>
      </w:pPr>
      <w:r>
        <w:rPr>
          <w:rFonts w:asciiTheme="minorEastAsia" w:hAnsiTheme="minorEastAsia" w:hint="eastAsia"/>
        </w:rPr>
        <w:t>3</w:t>
      </w:r>
      <w:r>
        <w:rPr>
          <w:rFonts w:asciiTheme="minorEastAsia" w:hAnsiTheme="minorEastAsia"/>
        </w:rPr>
        <w:t>.0.9</w:t>
      </w:r>
      <w:r>
        <w:rPr>
          <w:rFonts w:asciiTheme="minorEastAsia" w:hAnsiTheme="minorEastAsia" w:hint="eastAsia"/>
        </w:rPr>
        <w:t>建筑垃圾资源化综合利用是大势所趋，它需要政府、企业、市场三方通力合作，对建筑垃圾的资源化利用可以“变废为宝”，提高自然资源的利用效率，最大程度地减少环境污染，是实现可持续发展的重要途径。</w:t>
      </w:r>
    </w:p>
    <w:p w:rsidR="00507AFB" w:rsidRDefault="007E7ADB">
      <w:pPr>
        <w:widowControl/>
        <w:spacing w:line="360" w:lineRule="auto"/>
      </w:pPr>
      <w:r>
        <w:rPr>
          <w:rFonts w:hint="eastAsia"/>
        </w:rPr>
        <w:t>3</w:t>
      </w:r>
      <w:r>
        <w:t>.0.10</w:t>
      </w:r>
      <w:r>
        <w:rPr>
          <w:rFonts w:hint="eastAsia"/>
        </w:rPr>
        <w:t>本条提出</w:t>
      </w:r>
      <w:r>
        <w:t>了建筑垃圾循环利用措施，建筑垃圾资源化</w:t>
      </w:r>
      <w:r>
        <w:rPr>
          <w:rFonts w:hint="eastAsia"/>
        </w:rPr>
        <w:t>利用</w:t>
      </w:r>
      <w:r>
        <w:t>能节约资源</w:t>
      </w:r>
      <w:r>
        <w:rPr>
          <w:rFonts w:hint="eastAsia"/>
        </w:rPr>
        <w:t>和</w:t>
      </w:r>
      <w:r>
        <w:t>保护环境充分发挥建筑垃圾的剩余价值，</w:t>
      </w:r>
      <w:r>
        <w:rPr>
          <w:rFonts w:hint="eastAsia"/>
        </w:rPr>
        <w:t>能推动</w:t>
      </w:r>
      <w:r>
        <w:t>城市</w:t>
      </w:r>
      <w:r>
        <w:rPr>
          <w:rFonts w:hint="eastAsia"/>
        </w:rPr>
        <w:t>健康</w:t>
      </w:r>
      <w:r>
        <w:t>、可持续发展</w:t>
      </w:r>
      <w:r>
        <w:rPr>
          <w:rFonts w:hint="eastAsia"/>
        </w:rPr>
        <w:t>。</w:t>
      </w:r>
    </w:p>
    <w:p w:rsidR="00507AFB" w:rsidRDefault="007E7ADB">
      <w:pPr>
        <w:widowControl/>
        <w:spacing w:line="360" w:lineRule="auto"/>
      </w:pPr>
      <w:r>
        <w:rPr>
          <w:rFonts w:hint="eastAsia"/>
        </w:rPr>
        <w:t>3</w:t>
      </w:r>
      <w:r>
        <w:t>.0.11</w:t>
      </w:r>
      <w:r>
        <w:rPr>
          <w:rFonts w:hint="eastAsia"/>
        </w:rPr>
        <w:t>本条提出</w:t>
      </w:r>
      <w:r>
        <w:t>建筑垃圾处置设施布局原则，科学合理布置建筑垃圾</w:t>
      </w:r>
      <w:r>
        <w:rPr>
          <w:rFonts w:hint="eastAsia"/>
        </w:rPr>
        <w:t>处置</w:t>
      </w:r>
      <w:r>
        <w:t>设置</w:t>
      </w:r>
      <w:r>
        <w:rPr>
          <w:rFonts w:hint="eastAsia"/>
        </w:rPr>
        <w:t>在一定程度</w:t>
      </w:r>
      <w:r>
        <w:t>上能</w:t>
      </w:r>
      <w:r>
        <w:rPr>
          <w:rFonts w:hint="eastAsia"/>
        </w:rPr>
        <w:t>减少</w:t>
      </w:r>
      <w:r>
        <w:t>建筑垃圾产生</w:t>
      </w:r>
      <w:r>
        <w:rPr>
          <w:rFonts w:hint="eastAsia"/>
        </w:rPr>
        <w:t>。</w:t>
      </w:r>
    </w:p>
    <w:p w:rsidR="00507AFB" w:rsidRDefault="007E7ADB">
      <w:pPr>
        <w:widowControl/>
        <w:jc w:val="left"/>
      </w:pPr>
      <w:r>
        <w:br w:type="page"/>
      </w:r>
    </w:p>
    <w:p w:rsidR="00507AFB" w:rsidRDefault="007E7ADB">
      <w:pPr>
        <w:pStyle w:val="2"/>
        <w:spacing w:line="360" w:lineRule="auto"/>
        <w:jc w:val="center"/>
        <w:rPr>
          <w:rFonts w:asciiTheme="minorEastAsia" w:eastAsiaTheme="minorEastAsia" w:hAnsiTheme="minorEastAsia"/>
          <w:sz w:val="30"/>
          <w:szCs w:val="30"/>
        </w:rPr>
      </w:pPr>
      <w:bookmarkStart w:id="39" w:name="_Toc37187653"/>
      <w:bookmarkStart w:id="40" w:name="_Toc37188264"/>
      <w:bookmarkStart w:id="41" w:name="_Toc37188873"/>
      <w:bookmarkStart w:id="42" w:name="_Toc37188950"/>
      <w:r>
        <w:rPr>
          <w:rFonts w:asciiTheme="minorEastAsia" w:eastAsiaTheme="minorEastAsia" w:hAnsiTheme="minorEastAsia" w:hint="eastAsia"/>
          <w:sz w:val="30"/>
          <w:szCs w:val="30"/>
        </w:rPr>
        <w:lastRenderedPageBreak/>
        <w:t>4</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场</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地</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及</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总</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体</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布</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局</w:t>
      </w:r>
      <w:bookmarkEnd w:id="39"/>
      <w:bookmarkEnd w:id="40"/>
      <w:bookmarkEnd w:id="41"/>
      <w:bookmarkEnd w:id="42"/>
    </w:p>
    <w:p w:rsidR="00507AFB" w:rsidRDefault="007E7ADB">
      <w:pPr>
        <w:spacing w:line="360" w:lineRule="auto"/>
        <w:jc w:val="center"/>
        <w:rPr>
          <w:b/>
          <w:bCs/>
        </w:rPr>
      </w:pPr>
      <w:r>
        <w:rPr>
          <w:rFonts w:hint="eastAsia"/>
          <w:b/>
          <w:bCs/>
        </w:rPr>
        <w:t>4</w:t>
      </w:r>
      <w:r>
        <w:rPr>
          <w:b/>
          <w:bCs/>
        </w:rPr>
        <w:t>.1</w:t>
      </w:r>
      <w:r>
        <w:rPr>
          <w:rFonts w:hint="eastAsia"/>
          <w:b/>
          <w:bCs/>
        </w:rPr>
        <w:t>一般规定</w:t>
      </w:r>
    </w:p>
    <w:p w:rsidR="00507AFB" w:rsidRDefault="007E7ADB">
      <w:pPr>
        <w:spacing w:line="360" w:lineRule="auto"/>
        <w:rPr>
          <w:rFonts w:ascii="宋体" w:hAnsi="宋体"/>
          <w:color w:val="000000"/>
          <w:szCs w:val="21"/>
        </w:rPr>
      </w:pPr>
      <w:r>
        <w:rPr>
          <w:rFonts w:asciiTheme="minorEastAsia" w:hAnsiTheme="minorEastAsia" w:hint="eastAsia"/>
        </w:rPr>
        <w:t>4.1.1</w:t>
      </w:r>
      <w:r>
        <w:rPr>
          <w:rFonts w:asciiTheme="minorEastAsia" w:hAnsiTheme="minorEastAsia" w:hint="eastAsia"/>
        </w:rPr>
        <w:t>本条</w:t>
      </w:r>
      <w:r>
        <w:rPr>
          <w:rFonts w:asciiTheme="minorEastAsia" w:hAnsiTheme="minorEastAsia"/>
        </w:rPr>
        <w:t>说明建筑垃圾</w:t>
      </w:r>
      <w:r>
        <w:rPr>
          <w:rFonts w:asciiTheme="minorEastAsia" w:hAnsiTheme="minorEastAsia" w:hint="eastAsia"/>
        </w:rPr>
        <w:t>源头</w:t>
      </w:r>
      <w:r>
        <w:rPr>
          <w:rFonts w:asciiTheme="minorEastAsia" w:hAnsiTheme="minorEastAsia"/>
        </w:rPr>
        <w:t>减量规划要依据我国国情</w:t>
      </w:r>
      <w:r>
        <w:rPr>
          <w:rFonts w:asciiTheme="minorEastAsia" w:hAnsiTheme="minorEastAsia" w:hint="eastAsia"/>
        </w:rPr>
        <w:t>，</w:t>
      </w:r>
      <w:r>
        <w:rPr>
          <w:rFonts w:ascii="宋体" w:hAnsi="宋体" w:hint="eastAsia"/>
          <w:color w:val="000000"/>
          <w:szCs w:val="21"/>
        </w:rPr>
        <w:t>完善建筑</w:t>
      </w:r>
      <w:r>
        <w:rPr>
          <w:rFonts w:ascii="宋体" w:hAnsi="宋体"/>
          <w:color w:val="000000"/>
          <w:szCs w:val="21"/>
        </w:rPr>
        <w:t>垃圾用地</w:t>
      </w:r>
      <w:r>
        <w:rPr>
          <w:rFonts w:ascii="宋体" w:hAnsi="宋体" w:hint="eastAsia"/>
          <w:color w:val="000000"/>
          <w:szCs w:val="21"/>
        </w:rPr>
        <w:t>标准</w:t>
      </w:r>
      <w:r>
        <w:rPr>
          <w:rFonts w:ascii="宋体" w:hAnsi="宋体"/>
          <w:color w:val="000000"/>
          <w:szCs w:val="21"/>
        </w:rPr>
        <w:t>，为我国建筑垃圾减量化工作</w:t>
      </w:r>
      <w:r>
        <w:rPr>
          <w:rFonts w:ascii="宋体" w:hAnsi="宋体" w:hint="eastAsia"/>
          <w:color w:val="000000"/>
          <w:szCs w:val="21"/>
        </w:rPr>
        <w:t>提供</w:t>
      </w:r>
      <w:r>
        <w:rPr>
          <w:rFonts w:ascii="宋体" w:hAnsi="宋体"/>
          <w:color w:val="000000"/>
          <w:szCs w:val="21"/>
        </w:rPr>
        <w:t>法律保障</w:t>
      </w:r>
      <w:r>
        <w:rPr>
          <w:rFonts w:ascii="宋体" w:hAnsi="宋体" w:hint="eastAsia"/>
          <w:color w:val="000000"/>
          <w:szCs w:val="21"/>
        </w:rPr>
        <w:t>。</w:t>
      </w:r>
    </w:p>
    <w:p w:rsidR="00507AFB" w:rsidRDefault="007E7ADB">
      <w:pPr>
        <w:spacing w:line="360" w:lineRule="auto"/>
        <w:rPr>
          <w:rFonts w:ascii="等线" w:eastAsia="宋体" w:hAnsi="等线" w:cs="Times New Roman"/>
          <w:szCs w:val="21"/>
        </w:rPr>
      </w:pPr>
      <w:r>
        <w:rPr>
          <w:rFonts w:asciiTheme="minorEastAsia" w:hAnsiTheme="minorEastAsia" w:hint="eastAsia"/>
        </w:rPr>
        <w:t>4</w:t>
      </w:r>
      <w:r>
        <w:rPr>
          <w:rFonts w:asciiTheme="minorEastAsia" w:hAnsiTheme="minorEastAsia"/>
        </w:rPr>
        <w:t>.1.2</w:t>
      </w:r>
      <w:r>
        <w:rPr>
          <w:rFonts w:asciiTheme="minorEastAsia" w:hAnsiTheme="minorEastAsia" w:hint="eastAsia"/>
        </w:rPr>
        <w:t>本条提出</w:t>
      </w:r>
      <w:r>
        <w:rPr>
          <w:rFonts w:asciiTheme="minorEastAsia" w:hAnsiTheme="minorEastAsia"/>
        </w:rPr>
        <w:t>建筑垃圾</w:t>
      </w:r>
      <w:r>
        <w:rPr>
          <w:rFonts w:asciiTheme="minorEastAsia" w:hAnsiTheme="minorEastAsia" w:hint="eastAsia"/>
        </w:rPr>
        <w:t>减量</w:t>
      </w:r>
      <w:r>
        <w:rPr>
          <w:rFonts w:asciiTheme="minorEastAsia" w:hAnsiTheme="minorEastAsia"/>
        </w:rPr>
        <w:t>要</w:t>
      </w:r>
      <w:r>
        <w:rPr>
          <w:rFonts w:asciiTheme="minorEastAsia" w:hAnsiTheme="minorEastAsia" w:hint="eastAsia"/>
        </w:rPr>
        <w:t>与</w:t>
      </w:r>
      <w:r>
        <w:rPr>
          <w:rFonts w:asciiTheme="minorEastAsia" w:hAnsiTheme="minorEastAsia"/>
        </w:rPr>
        <w:t>城市规划编制体系相</w:t>
      </w:r>
      <w:r>
        <w:rPr>
          <w:rFonts w:asciiTheme="minorEastAsia" w:hAnsiTheme="minorEastAsia" w:hint="eastAsia"/>
        </w:rPr>
        <w:t>衔接</w:t>
      </w:r>
      <w:r>
        <w:rPr>
          <w:rFonts w:asciiTheme="minorEastAsia" w:hAnsiTheme="minorEastAsia"/>
        </w:rPr>
        <w:t>，在城市总体规划、</w:t>
      </w:r>
      <w:r>
        <w:rPr>
          <w:rFonts w:asciiTheme="minorEastAsia" w:hAnsiTheme="minorEastAsia" w:hint="eastAsia"/>
        </w:rPr>
        <w:t>专项</w:t>
      </w:r>
      <w:r>
        <w:rPr>
          <w:rFonts w:asciiTheme="minorEastAsia" w:hAnsiTheme="minorEastAsia"/>
        </w:rPr>
        <w:t>规划、控制性详细规划和修建性详细规划中加入建筑</w:t>
      </w:r>
      <w:r>
        <w:rPr>
          <w:rFonts w:asciiTheme="minorEastAsia" w:hAnsiTheme="minorEastAsia" w:hint="eastAsia"/>
        </w:rPr>
        <w:t>垃圾</w:t>
      </w:r>
      <w:r>
        <w:rPr>
          <w:rFonts w:asciiTheme="minorEastAsia" w:hAnsiTheme="minorEastAsia"/>
        </w:rPr>
        <w:t>减量的</w:t>
      </w:r>
      <w:r>
        <w:rPr>
          <w:rFonts w:asciiTheme="minorEastAsia" w:hAnsiTheme="minorEastAsia" w:hint="eastAsia"/>
        </w:rPr>
        <w:t>内容。制定好城市规划，要按照现代化建设的总体要求，立足当前，面向未来，统筹兼顾，综合布局。要处理好局部与整体、近期与长远、需要与可能、经济建设与社会发展、城市建设与环境保护。通过加强和改进城市规划工作，促进城市可持续发展，提升城市</w:t>
      </w:r>
      <w:r>
        <w:rPr>
          <w:rFonts w:asciiTheme="minorEastAsia" w:hAnsiTheme="minorEastAsia"/>
        </w:rPr>
        <w:t>环境品质</w:t>
      </w:r>
      <w:r>
        <w:rPr>
          <w:rFonts w:asciiTheme="minorEastAsia" w:hAnsiTheme="minorEastAsia" w:hint="eastAsia"/>
        </w:rPr>
        <w:t>。</w:t>
      </w:r>
      <w:r>
        <w:rPr>
          <w:rFonts w:ascii="等线" w:eastAsia="宋体" w:hAnsi="等线" w:cs="Times New Roman" w:hint="eastAsia"/>
          <w:szCs w:val="21"/>
        </w:rPr>
        <w:t xml:space="preserve"> </w:t>
      </w:r>
    </w:p>
    <w:p w:rsidR="00507AFB" w:rsidRDefault="007E7ADB">
      <w:pPr>
        <w:spacing w:line="360" w:lineRule="auto"/>
        <w:jc w:val="center"/>
        <w:rPr>
          <w:b/>
          <w:bCs/>
        </w:rPr>
      </w:pPr>
      <w:r>
        <w:rPr>
          <w:rFonts w:hint="eastAsia"/>
          <w:b/>
          <w:bCs/>
        </w:rPr>
        <w:t>4</w:t>
      </w:r>
      <w:r>
        <w:rPr>
          <w:b/>
          <w:bCs/>
        </w:rPr>
        <w:t>.2</w:t>
      </w:r>
      <w:r>
        <w:rPr>
          <w:rFonts w:hint="eastAsia"/>
          <w:b/>
          <w:bCs/>
        </w:rPr>
        <w:t>城市总体规划阶段</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.2.1</w:t>
      </w:r>
      <w:r>
        <w:rPr>
          <w:rFonts w:asciiTheme="minorEastAsia" w:hAnsiTheme="minorEastAsia" w:hint="eastAsia"/>
        </w:rPr>
        <w:t>城市总体规划在城市发展建设的过程中起到统领性作用，作为总纲统领着中观和微</w:t>
      </w:r>
      <w:r>
        <w:rPr>
          <w:rFonts w:asciiTheme="minorEastAsia" w:hAnsiTheme="minorEastAsia" w:hint="eastAsia"/>
        </w:rPr>
        <w:t xml:space="preserve"> </w:t>
      </w:r>
      <w:r>
        <w:rPr>
          <w:rFonts w:asciiTheme="minorEastAsia" w:hAnsiTheme="minorEastAsia" w:hint="eastAsia"/>
        </w:rPr>
        <w:t>观层面的各级规划，关注城市的土地利用及功能安排。现代化城市环境设施与城市性质、</w:t>
      </w:r>
      <w:r>
        <w:rPr>
          <w:rFonts w:asciiTheme="minorEastAsia" w:hAnsiTheme="minorEastAsia" w:hint="eastAsia"/>
        </w:rPr>
        <w:t xml:space="preserve"> </w:t>
      </w:r>
      <w:r>
        <w:rPr>
          <w:rFonts w:asciiTheme="minorEastAsia" w:hAnsiTheme="minorEastAsia" w:hint="eastAsia"/>
        </w:rPr>
        <w:t>发展方向、城市化发展阶段有密切的关系，要达到建筑垃圾源头减量化目的，首先就应该把建筑垃圾专项规划纳入城市总体规划中。建筑垃圾源头减量化在城市规划宏观层面的连接点在于城市总体规划中的相关规划内容，目前城市总体规划中缺少与建筑垃圾源头减量化相关的规划内容，也没有对建筑垃圾的源头减量化提出要求，也就很难在宏观层面实现对建筑垃圾进行源头减量化的管理。因此，在未来的城市总体规划的编制及修编中</w:t>
      </w:r>
      <w:r>
        <w:rPr>
          <w:rFonts w:hint="eastAsia"/>
          <w:color w:val="000000"/>
        </w:rPr>
        <w:t>应明确建筑垃圾源头减量化的相关内容</w:t>
      </w:r>
      <w:r>
        <w:rPr>
          <w:rFonts w:asciiTheme="minorEastAsia" w:hAnsiTheme="minorEastAsia" w:hint="eastAsia"/>
        </w:rPr>
        <w:t>。</w:t>
      </w:r>
    </w:p>
    <w:p w:rsidR="00507AFB" w:rsidRDefault="007E7ADB">
      <w:pPr>
        <w:spacing w:line="360" w:lineRule="auto"/>
        <w:rPr>
          <w:rFonts w:asciiTheme="minorEastAsia" w:hAnsiTheme="minorEastAsia"/>
          <w:color w:val="000000"/>
          <w:szCs w:val="21"/>
        </w:rPr>
      </w:pPr>
      <w:r>
        <w:rPr>
          <w:rFonts w:asciiTheme="minorEastAsia" w:hAnsiTheme="minorEastAsia" w:hint="eastAsia"/>
        </w:rPr>
        <w:t>4.2.2</w:t>
      </w:r>
      <w:r>
        <w:rPr>
          <w:rFonts w:asciiTheme="minorEastAsia" w:hAnsiTheme="minorEastAsia" w:hint="eastAsia"/>
        </w:rPr>
        <w:t>传统城市规划中已经有一定的可持续发展理念，多数城市的总体规划中融入城市可</w:t>
      </w:r>
      <w:r>
        <w:rPr>
          <w:rFonts w:asciiTheme="minorEastAsia" w:hAnsiTheme="minorEastAsia" w:hint="eastAsia"/>
        </w:rPr>
        <w:t xml:space="preserve"> </w:t>
      </w:r>
      <w:r>
        <w:rPr>
          <w:rFonts w:asciiTheme="minorEastAsia" w:hAnsiTheme="minorEastAsia" w:hint="eastAsia"/>
        </w:rPr>
        <w:t>持续发</w:t>
      </w:r>
      <w:r>
        <w:rPr>
          <w:rFonts w:asciiTheme="minorEastAsia" w:hAnsiTheme="minorEastAsia" w:hint="eastAsia"/>
        </w:rPr>
        <w:t>展的宗旨和原则，遗憾的是大多数规划中的可持续发展思想和理念只停留在了规划文本和说明中，并没有深入，“可持续发展”只是作为美丽的外壳，把规划包装的“完美”，实际上对于城市可持续发展的认识和重视程度远远不足</w:t>
      </w:r>
      <w:r>
        <w:rPr>
          <w:rFonts w:asciiTheme="minorEastAsia" w:hAnsiTheme="minorEastAsia" w:hint="eastAsia"/>
          <w:color w:val="000000"/>
          <w:szCs w:val="21"/>
        </w:rPr>
        <w:t>。</w:t>
      </w:r>
    </w:p>
    <w:p w:rsidR="00507AFB" w:rsidRDefault="007E7ADB">
      <w:pPr>
        <w:spacing w:line="360" w:lineRule="auto"/>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.2.3</w:t>
      </w:r>
      <w:r>
        <w:rPr>
          <w:rFonts w:asciiTheme="minorEastAsia" w:hAnsiTheme="minorEastAsia" w:hint="eastAsia"/>
          <w:color w:val="000000"/>
          <w:szCs w:val="21"/>
        </w:rPr>
        <w:t>提出</w:t>
      </w:r>
      <w:r>
        <w:rPr>
          <w:rFonts w:asciiTheme="minorEastAsia" w:hAnsiTheme="minorEastAsia"/>
          <w:color w:val="000000"/>
          <w:szCs w:val="21"/>
        </w:rPr>
        <w:t>合理的建筑垃圾</w:t>
      </w:r>
      <w:r>
        <w:rPr>
          <w:rFonts w:asciiTheme="minorEastAsia" w:hAnsiTheme="minorEastAsia" w:hint="eastAsia"/>
          <w:color w:val="000000"/>
          <w:szCs w:val="21"/>
        </w:rPr>
        <w:t>治理</w:t>
      </w:r>
      <w:r>
        <w:rPr>
          <w:rFonts w:asciiTheme="minorEastAsia" w:hAnsiTheme="minorEastAsia"/>
          <w:color w:val="000000"/>
          <w:szCs w:val="21"/>
        </w:rPr>
        <w:t>目标</w:t>
      </w:r>
      <w:r>
        <w:rPr>
          <w:rFonts w:asciiTheme="minorEastAsia" w:hAnsiTheme="minorEastAsia" w:hint="eastAsia"/>
          <w:color w:val="000000"/>
          <w:szCs w:val="21"/>
        </w:rPr>
        <w:t>是</w:t>
      </w:r>
      <w:r>
        <w:rPr>
          <w:rFonts w:asciiTheme="minorEastAsia" w:hAnsiTheme="minorEastAsia"/>
          <w:color w:val="000000"/>
          <w:szCs w:val="21"/>
        </w:rPr>
        <w:t>建筑垃圾源头减量的必要措施。</w:t>
      </w:r>
      <w:r>
        <w:rPr>
          <w:rFonts w:asciiTheme="minorEastAsia" w:hAnsiTheme="minorEastAsia" w:hint="eastAsia"/>
          <w:color w:val="000000"/>
        </w:rPr>
        <w:t>首先，在确定城市发展的总的目标时要包括对城市建筑垃圾源头减量化与资源化的总目标的确定；其次，传统规划的各分项发展目标如经济、社会、生态、文化等发展目标等的详细分析外，还需对城市建筑垃圾源头减量化与资源化的目标进行说明，根据城市自身的建设情况</w:t>
      </w:r>
      <w:r>
        <w:rPr>
          <w:rFonts w:asciiTheme="minorEastAsia" w:hAnsiTheme="minorEastAsia" w:hint="eastAsia"/>
          <w:color w:val="000000"/>
        </w:rPr>
        <w:t>，提出建筑垃圾源头减量化与资源化的综合目标</w:t>
      </w:r>
      <w:r>
        <w:rPr>
          <w:rFonts w:asciiTheme="minorEastAsia" w:hAnsiTheme="minorEastAsia" w:hint="eastAsia"/>
          <w:color w:val="000000"/>
          <w:szCs w:val="21"/>
        </w:rPr>
        <w:t>。</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.2.5</w:t>
      </w:r>
      <w:r>
        <w:rPr>
          <w:rFonts w:asciiTheme="minorEastAsia" w:hAnsiTheme="minorEastAsia" w:hint="eastAsia"/>
        </w:rPr>
        <w:t>城市总体规划指标包括原则性的约束性指标和预期性指标，用于指导下一层次的控制性详细规划的编制，在制定总规控制指标时不需要制定出各详细指标的数据，仅制定城市发</w:t>
      </w:r>
      <w:r>
        <w:rPr>
          <w:rFonts w:asciiTheme="minorEastAsia" w:hAnsiTheme="minorEastAsia" w:hint="eastAsia"/>
        </w:rPr>
        <w:lastRenderedPageBreak/>
        <w:t>展各方面总体的指标即可，要有一定的弹性，以保证控制指标合理在后期详细规划中可根据规划区实际情况进行相应调整。可在总体规划中设置建筑垃圾源头减量相关的条款，对建筑垃圾源头减量、资源化、各类用地绿色建筑比例等进行规定，不必深入细节，只进行宏观要求，中观及微观层面的城市规划即可将相应的建筑垃圾源头减量相关指</w:t>
      </w:r>
      <w:r>
        <w:rPr>
          <w:rFonts w:asciiTheme="minorEastAsia" w:hAnsiTheme="minorEastAsia" w:hint="eastAsia"/>
        </w:rPr>
        <w:t>标进行分解并落地实施。</w:t>
      </w:r>
    </w:p>
    <w:p w:rsidR="00507AFB" w:rsidRDefault="007E7ADB">
      <w:pPr>
        <w:spacing w:line="360" w:lineRule="auto"/>
        <w:jc w:val="center"/>
        <w:rPr>
          <w:b/>
          <w:bCs/>
        </w:rPr>
      </w:pPr>
      <w:r>
        <w:rPr>
          <w:rFonts w:hint="eastAsia"/>
          <w:b/>
          <w:bCs/>
        </w:rPr>
        <w:t>4</w:t>
      </w:r>
      <w:r>
        <w:rPr>
          <w:b/>
          <w:bCs/>
        </w:rPr>
        <w:t>.3</w:t>
      </w:r>
      <w:r>
        <w:rPr>
          <w:rFonts w:hint="eastAsia"/>
          <w:b/>
          <w:bCs/>
        </w:rPr>
        <w:t>建筑</w:t>
      </w:r>
      <w:r>
        <w:rPr>
          <w:b/>
          <w:bCs/>
        </w:rPr>
        <w:t>垃圾处理专项规划</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.3.1</w:t>
      </w:r>
      <w:r>
        <w:rPr>
          <w:rFonts w:asciiTheme="minorEastAsia" w:hAnsiTheme="minorEastAsia" w:hint="eastAsia"/>
        </w:rPr>
        <w:t>目前大多数的城市规划对建筑垃圾的管理和设施建设相关内容仅停留在浅层次的概念要求，不能做到因地制宜的为资源化设施选址定点，建筑垃圾的源头减量化措施也不具体，不符合城市发展需要，落地性差，不能作为城市建筑垃圾源头减量化及资源化的设施建设与管理的指导文件。因此，各城市都应编制城市建筑垃圾治理专项规划，并</w:t>
      </w:r>
      <w:r>
        <w:rPr>
          <w:rFonts w:hint="eastAsia"/>
          <w:color w:val="000000"/>
        </w:rPr>
        <w:t>把建筑垃圾治理专项规划纳入到城市规划体系中</w:t>
      </w:r>
      <w:r>
        <w:rPr>
          <w:rFonts w:asciiTheme="minorEastAsia" w:hAnsiTheme="minorEastAsia" w:hint="eastAsia"/>
        </w:rPr>
        <w:t>。</w:t>
      </w:r>
    </w:p>
    <w:p w:rsidR="00507AFB" w:rsidRDefault="007E7ADB">
      <w:pPr>
        <w:spacing w:line="360" w:lineRule="auto"/>
        <w:rPr>
          <w:rFonts w:asciiTheme="minorEastAsia" w:hAnsiTheme="minorEastAsia"/>
        </w:rPr>
      </w:pPr>
      <w:r>
        <w:rPr>
          <w:rFonts w:asciiTheme="minorEastAsia" w:hAnsiTheme="minorEastAsia" w:hint="eastAsia"/>
        </w:rPr>
        <w:t>4.3.3</w:t>
      </w:r>
      <w:r>
        <w:rPr>
          <w:rFonts w:asciiTheme="minorEastAsia" w:hAnsiTheme="minorEastAsia" w:hint="eastAsia"/>
        </w:rPr>
        <w:t>在建筑</w:t>
      </w:r>
      <w:r>
        <w:rPr>
          <w:rFonts w:asciiTheme="minorEastAsia" w:hAnsiTheme="minorEastAsia"/>
        </w:rPr>
        <w:t>垃圾治理专项规划中</w:t>
      </w:r>
      <w:r>
        <w:rPr>
          <w:rFonts w:asciiTheme="minorEastAsia" w:hAnsiTheme="minorEastAsia" w:hint="eastAsia"/>
        </w:rPr>
        <w:t>通过建筑垃圾产生量预测（包括工程渣土、工程泥浆、工程垃圾、拆除垃圾、装修</w:t>
      </w:r>
      <w:r>
        <w:rPr>
          <w:rFonts w:asciiTheme="minorEastAsia" w:hAnsiTheme="minorEastAsia" w:hint="eastAsia"/>
        </w:rPr>
        <w:t>垃圾），重点解决建筑垃圾处理设施（包括转运调配场、资源化利用场、填埋场）</w:t>
      </w:r>
      <w:r>
        <w:rPr>
          <w:rFonts w:asciiTheme="minorEastAsia" w:hAnsiTheme="minorEastAsia" w:hint="eastAsia"/>
        </w:rPr>
        <w:t xml:space="preserve"> </w:t>
      </w:r>
      <w:r>
        <w:rPr>
          <w:rFonts w:asciiTheme="minorEastAsia" w:hAnsiTheme="minorEastAsia" w:hint="eastAsia"/>
        </w:rPr>
        <w:t>设置以及布局安排。</w:t>
      </w:r>
    </w:p>
    <w:p w:rsidR="00507AFB" w:rsidRDefault="007E7ADB">
      <w:pPr>
        <w:spacing w:line="360" w:lineRule="auto"/>
        <w:jc w:val="center"/>
        <w:rPr>
          <w:b/>
          <w:bCs/>
        </w:rPr>
      </w:pPr>
      <w:r>
        <w:rPr>
          <w:rFonts w:hint="eastAsia"/>
          <w:b/>
          <w:bCs/>
        </w:rPr>
        <w:t>4.4</w:t>
      </w:r>
      <w:r>
        <w:rPr>
          <w:rFonts w:hint="eastAsia"/>
          <w:b/>
          <w:bCs/>
        </w:rPr>
        <w:t>控制性详细规划阶段</w:t>
      </w:r>
    </w:p>
    <w:p w:rsidR="00507AFB" w:rsidRDefault="007E7ADB">
      <w:pPr>
        <w:widowControl/>
        <w:jc w:val="left"/>
        <w:rPr>
          <w:rFonts w:ascii="宋体" w:eastAsia="宋体" w:hAnsi="宋体" w:cs="宋体"/>
          <w:kern w:val="0"/>
          <w:sz w:val="24"/>
          <w:szCs w:val="24"/>
        </w:rPr>
      </w:pPr>
      <w:r>
        <w:rPr>
          <w:rFonts w:asciiTheme="minorEastAsia" w:hAnsiTheme="minorEastAsia" w:hint="eastAsia"/>
        </w:rPr>
        <w:t>4</w:t>
      </w:r>
      <w:r>
        <w:rPr>
          <w:rFonts w:asciiTheme="minorEastAsia" w:hAnsiTheme="minorEastAsia"/>
        </w:rPr>
        <w:t>.4.2</w:t>
      </w:r>
      <w:r>
        <w:rPr>
          <w:rFonts w:hint="eastAsia"/>
          <w:color w:val="000000"/>
        </w:rPr>
        <w:t>控制性详细规划的最核心的内容是控制指标的制定，城市规划的管理也主要是通过</w:t>
      </w:r>
      <w:r>
        <w:rPr>
          <w:rFonts w:hint="eastAsia"/>
          <w:color w:val="000000"/>
        </w:rPr>
        <w:t xml:space="preserve"> </w:t>
      </w:r>
    </w:p>
    <w:p w:rsidR="00507AFB" w:rsidRDefault="007E7ADB">
      <w:pPr>
        <w:spacing w:line="360" w:lineRule="auto"/>
        <w:rPr>
          <w:rFonts w:asciiTheme="minorEastAsia" w:hAnsiTheme="minorEastAsia"/>
        </w:rPr>
      </w:pPr>
      <w:r>
        <w:rPr>
          <w:rFonts w:hint="eastAsia"/>
          <w:color w:val="000000"/>
        </w:rPr>
        <w:t>这些指标来进行的。</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.4.3</w:t>
      </w:r>
      <w:r>
        <w:rPr>
          <w:rFonts w:asciiTheme="minorEastAsia" w:hAnsiTheme="minorEastAsia" w:hint="eastAsia"/>
        </w:rPr>
        <w:t>《建筑垃圾回收回用政策研究》的相关研究成果提出：到“十二五”规划期末即</w:t>
      </w:r>
      <w:r>
        <w:rPr>
          <w:rFonts w:asciiTheme="minorEastAsia" w:hAnsiTheme="minorEastAsia" w:hint="eastAsia"/>
        </w:rPr>
        <w:t xml:space="preserve">2015 </w:t>
      </w:r>
      <w:r>
        <w:rPr>
          <w:rFonts w:asciiTheme="minorEastAsia" w:hAnsiTheme="minorEastAsia" w:hint="eastAsia"/>
        </w:rPr>
        <w:t>年，全国大中城市建筑垃圾资源化利用率需达到</w:t>
      </w:r>
      <w:r>
        <w:rPr>
          <w:rFonts w:asciiTheme="minorEastAsia" w:hAnsiTheme="minorEastAsia" w:hint="eastAsia"/>
        </w:rPr>
        <w:t>30%</w:t>
      </w:r>
      <w:r>
        <w:rPr>
          <w:rFonts w:asciiTheme="minorEastAsia" w:hAnsiTheme="minorEastAsia" w:hint="eastAsia"/>
        </w:rPr>
        <w:t>；到“十三五”规划期末即</w:t>
      </w:r>
      <w:r>
        <w:rPr>
          <w:rFonts w:asciiTheme="minorEastAsia" w:hAnsiTheme="minorEastAsia" w:hint="eastAsia"/>
        </w:rPr>
        <w:t>2020</w:t>
      </w:r>
      <w:r>
        <w:rPr>
          <w:rFonts w:asciiTheme="minorEastAsia" w:hAnsiTheme="minorEastAsia" w:hint="eastAsia"/>
        </w:rPr>
        <w:t>年，全国大中城市建筑垃圾资源化利用率需达到</w:t>
      </w:r>
      <w:r>
        <w:rPr>
          <w:rFonts w:asciiTheme="minorEastAsia" w:hAnsiTheme="minorEastAsia" w:hint="eastAsia"/>
        </w:rPr>
        <w:t>40%</w:t>
      </w:r>
      <w:r>
        <w:rPr>
          <w:rFonts w:asciiTheme="minorEastAsia" w:hAnsiTheme="minorEastAsia" w:hint="eastAsia"/>
        </w:rPr>
        <w:t>。为保证建筑垃圾处理率实现既定</w:t>
      </w:r>
      <w:r>
        <w:rPr>
          <w:rFonts w:asciiTheme="minorEastAsia" w:hAnsiTheme="minorEastAsia" w:hint="eastAsia"/>
        </w:rPr>
        <w:t xml:space="preserve"> </w:t>
      </w:r>
      <w:r>
        <w:rPr>
          <w:rFonts w:asciiTheme="minorEastAsia" w:hAnsiTheme="minorEastAsia" w:hint="eastAsia"/>
        </w:rPr>
        <w:t>目标，分别对建筑施工、建筑拆除、建筑</w:t>
      </w:r>
      <w:r>
        <w:rPr>
          <w:rFonts w:asciiTheme="minorEastAsia" w:hAnsiTheme="minorEastAsia" w:hint="eastAsia"/>
        </w:rPr>
        <w:t>装修等环节作出指标的细化分解。其中，在新建建筑施工环节：</w:t>
      </w:r>
      <w:r>
        <w:rPr>
          <w:rFonts w:asciiTheme="minorEastAsia" w:hAnsiTheme="minorEastAsia" w:hint="eastAsia"/>
        </w:rPr>
        <w:t>2020</w:t>
      </w:r>
      <w:r>
        <w:rPr>
          <w:rFonts w:asciiTheme="minorEastAsia" w:hAnsiTheme="minorEastAsia" w:hint="eastAsia"/>
        </w:rPr>
        <w:t>年，建筑垃圾资源化处理率不低于</w:t>
      </w:r>
      <w:r>
        <w:rPr>
          <w:rFonts w:asciiTheme="minorEastAsia" w:hAnsiTheme="minorEastAsia" w:hint="eastAsia"/>
        </w:rPr>
        <w:t>8%</w:t>
      </w:r>
      <w:r>
        <w:rPr>
          <w:rFonts w:asciiTheme="minorEastAsia" w:hAnsiTheme="minorEastAsia" w:hint="eastAsia"/>
        </w:rPr>
        <w:t>。在建筑拆除环节：</w:t>
      </w:r>
      <w:r>
        <w:rPr>
          <w:rFonts w:asciiTheme="minorEastAsia" w:hAnsiTheme="minorEastAsia" w:hint="eastAsia"/>
        </w:rPr>
        <w:t>2020</w:t>
      </w:r>
      <w:r>
        <w:rPr>
          <w:rFonts w:asciiTheme="minorEastAsia" w:hAnsiTheme="minorEastAsia" w:hint="eastAsia"/>
        </w:rPr>
        <w:t>年，建筑垃圾资源化处理率不低于</w:t>
      </w:r>
      <w:r>
        <w:rPr>
          <w:rFonts w:asciiTheme="minorEastAsia" w:hAnsiTheme="minorEastAsia" w:hint="eastAsia"/>
        </w:rPr>
        <w:t>10%</w:t>
      </w:r>
      <w:r>
        <w:rPr>
          <w:rFonts w:asciiTheme="minorEastAsia" w:hAnsiTheme="minorEastAsia" w:hint="eastAsia"/>
        </w:rPr>
        <w:t>。在建筑装修环节：</w:t>
      </w:r>
      <w:r>
        <w:rPr>
          <w:rFonts w:asciiTheme="minorEastAsia" w:hAnsiTheme="minorEastAsia" w:hint="eastAsia"/>
        </w:rPr>
        <w:t>2020</w:t>
      </w:r>
      <w:r>
        <w:rPr>
          <w:rFonts w:asciiTheme="minorEastAsia" w:hAnsiTheme="minorEastAsia" w:hint="eastAsia"/>
        </w:rPr>
        <w:t>年，建筑垃圾资源化处理率不低于</w:t>
      </w:r>
      <w:r>
        <w:rPr>
          <w:rFonts w:asciiTheme="minorEastAsia" w:hAnsiTheme="minorEastAsia" w:hint="eastAsia"/>
        </w:rPr>
        <w:t>20%</w:t>
      </w:r>
      <w:r>
        <w:rPr>
          <w:rFonts w:asciiTheme="minorEastAsia" w:hAnsiTheme="minorEastAsia" w:hint="eastAsia"/>
        </w:rPr>
        <w:t>。</w:t>
      </w:r>
    </w:p>
    <w:p w:rsidR="00507AFB" w:rsidRDefault="007E7ADB">
      <w:pPr>
        <w:spacing w:line="360" w:lineRule="auto"/>
        <w:ind w:firstLineChars="200" w:firstLine="420"/>
        <w:rPr>
          <w:rFonts w:asciiTheme="minorEastAsia" w:hAnsiTheme="minorEastAsia"/>
        </w:rPr>
      </w:pPr>
      <w:r>
        <w:rPr>
          <w:rFonts w:asciiTheme="minorEastAsia" w:hAnsiTheme="minorEastAsia" w:hint="eastAsia"/>
        </w:rPr>
        <w:t>结合当前国内外建筑垃圾资源化利用的发展情况，并参考国内相关省市开展城市建筑垃圾管理的指导意见，综合考虑设置不同规划区实际情况，增加控制性详细规划的规定性控制指标：建筑垃圾资源化利用率，规定值的区间为</w:t>
      </w:r>
      <w:r>
        <w:rPr>
          <w:rFonts w:asciiTheme="minorEastAsia" w:hAnsiTheme="minorEastAsia" w:hint="eastAsia"/>
        </w:rPr>
        <w:t>40%---80%</w:t>
      </w:r>
      <w:r>
        <w:rPr>
          <w:rFonts w:asciiTheme="minorEastAsia" w:hAnsiTheme="minorEastAsia" w:hint="eastAsia"/>
        </w:rPr>
        <w:t>。低于本控制指标的地块不予立项、出让，如高于本控制指标区间最大值，可考</w:t>
      </w:r>
      <w:r>
        <w:rPr>
          <w:rFonts w:asciiTheme="minorEastAsia" w:hAnsiTheme="minorEastAsia" w:hint="eastAsia"/>
        </w:rPr>
        <w:t>虑在容积率等指标上予以奖励，具体细则还需深入研究。</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.4.4</w:t>
      </w:r>
      <w:r>
        <w:rPr>
          <w:rFonts w:asciiTheme="minorEastAsia" w:hAnsiTheme="minorEastAsia" w:hint="eastAsia"/>
        </w:rPr>
        <w:t>在</w:t>
      </w:r>
      <w:r>
        <w:rPr>
          <w:rFonts w:asciiTheme="minorEastAsia" w:hAnsiTheme="minorEastAsia"/>
        </w:rPr>
        <w:t>城市控制性详细</w:t>
      </w:r>
      <w:r>
        <w:rPr>
          <w:rFonts w:asciiTheme="minorEastAsia" w:hAnsiTheme="minorEastAsia" w:hint="eastAsia"/>
        </w:rPr>
        <w:t>规划中，对于建筑垃圾永久消纳场和建筑垃圾永久资源化处理设施用地可划定为黄实线管控区域，对于建筑垃圾临时消纳场和建筑垃圾临时资源化处理设施用</w:t>
      </w:r>
      <w:r>
        <w:rPr>
          <w:rFonts w:asciiTheme="minorEastAsia" w:hAnsiTheme="minorEastAsia" w:hint="eastAsia"/>
        </w:rPr>
        <w:lastRenderedPageBreak/>
        <w:t>地可使用黄虚线管控区域，临时规划期限到期后，该管控区域可在不违背城市总规相关要求的基础</w:t>
      </w:r>
      <w:r>
        <w:rPr>
          <w:rFonts w:asciiTheme="minorEastAsia" w:hAnsiTheme="minorEastAsia" w:hint="eastAsia"/>
        </w:rPr>
        <w:t xml:space="preserve"> </w:t>
      </w:r>
      <w:r>
        <w:rPr>
          <w:rFonts w:asciiTheme="minorEastAsia" w:hAnsiTheme="minorEastAsia" w:hint="eastAsia"/>
        </w:rPr>
        <w:t>上综合考虑城市空间发展进行功能的调整。</w:t>
      </w:r>
    </w:p>
    <w:p w:rsidR="00507AFB" w:rsidRDefault="007E7ADB">
      <w:pPr>
        <w:spacing w:line="360" w:lineRule="auto"/>
        <w:jc w:val="center"/>
        <w:rPr>
          <w:b/>
          <w:bCs/>
        </w:rPr>
      </w:pPr>
      <w:r>
        <w:rPr>
          <w:rFonts w:hint="eastAsia"/>
          <w:b/>
          <w:bCs/>
        </w:rPr>
        <w:t>4</w:t>
      </w:r>
      <w:r>
        <w:rPr>
          <w:b/>
          <w:bCs/>
        </w:rPr>
        <w:t>.5</w:t>
      </w:r>
      <w:r>
        <w:rPr>
          <w:rFonts w:hint="eastAsia"/>
          <w:b/>
          <w:bCs/>
        </w:rPr>
        <w:t>修建性详细规划阶段</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.5.1</w:t>
      </w:r>
      <w:r>
        <w:rPr>
          <w:rFonts w:asciiTheme="minorEastAsia" w:hAnsiTheme="minorEastAsia" w:hint="eastAsia"/>
        </w:rPr>
        <w:t>在城市修建性详细规划层面，主要落实建筑垃圾源头减量化的相关规划目标和规划</w:t>
      </w:r>
      <w:r>
        <w:rPr>
          <w:rFonts w:asciiTheme="minorEastAsia" w:hAnsiTheme="minorEastAsia" w:hint="eastAsia"/>
        </w:rPr>
        <w:t xml:space="preserve"> </w:t>
      </w:r>
      <w:r>
        <w:rPr>
          <w:rFonts w:asciiTheme="minorEastAsia" w:hAnsiTheme="minorEastAsia" w:hint="eastAsia"/>
        </w:rPr>
        <w:t>指标。在修建性详细规划的调研中，要仔细研究场地的土质、现有建设情况、计划拆迁量和建设量，进行详细分析，估计场地内建筑垃圾的产生量，编制规划场地内建筑垃圾减排与处理方案，报至建设行政主管部门备案，并对规划内容提出反馈意见，合理指导建筑垃圾的源头减量化和资源化再利用。在项目前期纳入土方管理的理念，设计单位应结合项目区现状特点通过控制竖向高程涉及对项目区土方进行合理规划，尽量做到土方不外运。</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.5.3</w:t>
      </w:r>
      <w:r>
        <w:rPr>
          <w:rFonts w:asciiTheme="minorEastAsia" w:hAnsiTheme="minorEastAsia" w:hint="eastAsia"/>
        </w:rPr>
        <w:t>绿色产品设计的目标是降低环境污染，减少废弃物的产生和排放，因此其产品设计的理念是产品生产及使用过程中预防废弃物产生。为避免建筑垃圾危害环境、侵占土地，在建筑设计中需要引入绿色设计理念，以实现建筑垃圾的源头减量。绿色建筑设计关注建筑物的全生命周期，以降低建筑物的环境影响包括回收性、装配性、易维护性、建材的循环利用性能等为设计原则，保障建筑物正常使用的前提下的环境友好性质，增长建筑物使用年限，减少建筑维护预算。</w:t>
      </w:r>
    </w:p>
    <w:p w:rsidR="00507AFB" w:rsidRDefault="007E7ADB">
      <w:pPr>
        <w:spacing w:line="360" w:lineRule="auto"/>
        <w:rPr>
          <w:rFonts w:asciiTheme="minorEastAsia" w:hAnsiTheme="minorEastAsia"/>
        </w:rPr>
      </w:pPr>
      <w:r>
        <w:rPr>
          <w:rFonts w:asciiTheme="minorEastAsia" w:hAnsiTheme="minorEastAsia" w:hint="eastAsia"/>
        </w:rPr>
        <w:t>4</w:t>
      </w:r>
      <w:r>
        <w:rPr>
          <w:rFonts w:asciiTheme="minorEastAsia" w:hAnsiTheme="minorEastAsia"/>
        </w:rPr>
        <w:t>.5.4</w:t>
      </w:r>
      <w:r>
        <w:rPr>
          <w:rFonts w:asciiTheme="minorEastAsia" w:hAnsiTheme="minorEastAsia" w:hint="eastAsia"/>
        </w:rPr>
        <w:t>在修建性详细规划中，实际进行科学合理布局，从节能环保角度出发，综合利用建筑垃圾“堆山造景”</w:t>
      </w:r>
      <w:r>
        <w:rPr>
          <w:rFonts w:asciiTheme="minorEastAsia" w:hAnsiTheme="minorEastAsia" w:hint="eastAsia"/>
        </w:rPr>
        <w:t>。景观设计如山地可利用建筑垃圾中可利用的砌块砖、渣土等，覆土厚度不得低于</w:t>
      </w:r>
      <w:r>
        <w:rPr>
          <w:rFonts w:asciiTheme="minorEastAsia" w:hAnsiTheme="minorEastAsia" w:hint="eastAsia"/>
        </w:rPr>
        <w:t>1</w:t>
      </w:r>
      <w:r>
        <w:rPr>
          <w:rFonts w:asciiTheme="minorEastAsia" w:hAnsiTheme="minorEastAsia" w:hint="eastAsia"/>
        </w:rPr>
        <w:t>米，在保证植物生长不受影响的前提下进行资源利用。此外，绿地设计中也可以结合实际，使用分类的各类建筑垃圾，如在雨水花园中可使用碎砖石、块状混凝土，进行雨水吸收。局部小景观营造可在建筑垃圾保持原有形态或加以整合的基础上，用攀缘植物进行覆盖。除此之外，可利用建筑垃圾中整块的砖石、块状混凝土进行步行道、停车场与广场路面铺装或者管理用房堆砌。</w:t>
      </w:r>
    </w:p>
    <w:p w:rsidR="00507AFB" w:rsidRDefault="007E7ADB">
      <w:pPr>
        <w:widowControl/>
        <w:jc w:val="left"/>
        <w:rPr>
          <w:rFonts w:asciiTheme="minorEastAsia" w:hAnsiTheme="minorEastAsia" w:cstheme="majorBidi"/>
          <w:b/>
          <w:bCs/>
          <w:sz w:val="30"/>
          <w:szCs w:val="30"/>
        </w:rPr>
      </w:pPr>
      <w:r>
        <w:rPr>
          <w:rFonts w:asciiTheme="minorEastAsia" w:hAnsiTheme="minorEastAsia"/>
          <w:sz w:val="30"/>
          <w:szCs w:val="30"/>
        </w:rPr>
        <w:br w:type="page"/>
      </w:r>
    </w:p>
    <w:p w:rsidR="00507AFB" w:rsidRDefault="007E7ADB">
      <w:pPr>
        <w:pStyle w:val="2"/>
        <w:spacing w:line="360" w:lineRule="auto"/>
        <w:jc w:val="center"/>
        <w:rPr>
          <w:rFonts w:asciiTheme="minorEastAsia" w:eastAsiaTheme="minorEastAsia" w:hAnsiTheme="minorEastAsia"/>
          <w:sz w:val="30"/>
          <w:szCs w:val="30"/>
        </w:rPr>
      </w:pPr>
      <w:bookmarkStart w:id="43" w:name="_Toc37187654"/>
      <w:bookmarkStart w:id="44" w:name="_Toc37188265"/>
      <w:bookmarkStart w:id="45" w:name="_Toc37188874"/>
      <w:bookmarkStart w:id="46" w:name="_Toc37188951"/>
      <w:r>
        <w:rPr>
          <w:rFonts w:asciiTheme="minorEastAsia" w:eastAsiaTheme="minorEastAsia" w:hAnsiTheme="minorEastAsia" w:hint="eastAsia"/>
          <w:sz w:val="30"/>
          <w:szCs w:val="30"/>
        </w:rPr>
        <w:lastRenderedPageBreak/>
        <w:t>5</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设</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施</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建</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设</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规</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模</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及</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分</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析</w:t>
      </w:r>
      <w:bookmarkEnd w:id="43"/>
      <w:bookmarkEnd w:id="44"/>
      <w:bookmarkEnd w:id="45"/>
      <w:bookmarkEnd w:id="46"/>
    </w:p>
    <w:p w:rsidR="00507AFB" w:rsidRDefault="007E7ADB">
      <w:pPr>
        <w:spacing w:line="360" w:lineRule="auto"/>
        <w:jc w:val="center"/>
        <w:rPr>
          <w:b/>
          <w:bCs/>
        </w:rPr>
      </w:pPr>
      <w:r>
        <w:rPr>
          <w:rFonts w:hint="eastAsia"/>
          <w:b/>
          <w:bCs/>
        </w:rPr>
        <w:t>5</w:t>
      </w:r>
      <w:r>
        <w:rPr>
          <w:b/>
          <w:bCs/>
        </w:rPr>
        <w:t>.1</w:t>
      </w:r>
      <w:r>
        <w:rPr>
          <w:rFonts w:hint="eastAsia"/>
          <w:b/>
          <w:bCs/>
        </w:rPr>
        <w:t>建筑垃圾处理设施建设规模</w:t>
      </w:r>
    </w:p>
    <w:p w:rsidR="00507AFB" w:rsidRDefault="007E7ADB">
      <w:pPr>
        <w:spacing w:line="360" w:lineRule="auto"/>
      </w:pPr>
      <w:r>
        <w:rPr>
          <w:rFonts w:hint="eastAsia"/>
        </w:rPr>
        <w:t>5</w:t>
      </w:r>
      <w:r>
        <w:t>.1.</w:t>
      </w:r>
      <w:r>
        <w:t>2</w:t>
      </w:r>
      <w:r>
        <w:rPr>
          <w:rFonts w:hint="eastAsia"/>
        </w:rPr>
        <w:t xml:space="preserve"> </w:t>
      </w:r>
      <w:r>
        <w:rPr>
          <w:rFonts w:hint="eastAsia"/>
        </w:rPr>
        <w:t>对建筑垃圾发生量的准确测算是其减量化与资源化的基础，而各种类型的结构的施工和拆除所产生的垃圾差别也较大，因此测算反映出的是基本量，尽管不一定很精确，但仍然是后续工序的重要基础性工作。</w:t>
      </w:r>
    </w:p>
    <w:p w:rsidR="00507AFB" w:rsidRDefault="007E7ADB">
      <w:pPr>
        <w:spacing w:line="360" w:lineRule="auto"/>
        <w:jc w:val="center"/>
        <w:rPr>
          <w:b/>
          <w:bCs/>
        </w:rPr>
      </w:pPr>
      <w:r>
        <w:rPr>
          <w:rFonts w:hint="eastAsia"/>
          <w:b/>
          <w:bCs/>
        </w:rPr>
        <w:t>5</w:t>
      </w:r>
      <w:r>
        <w:rPr>
          <w:b/>
          <w:bCs/>
        </w:rPr>
        <w:t>.2</w:t>
      </w:r>
      <w:r>
        <w:rPr>
          <w:rFonts w:hint="eastAsia"/>
          <w:b/>
          <w:bCs/>
        </w:rPr>
        <w:t>分析</w:t>
      </w:r>
    </w:p>
    <w:p w:rsidR="00507AFB" w:rsidRDefault="007E7ADB">
      <w:pPr>
        <w:spacing w:line="360" w:lineRule="auto"/>
      </w:pPr>
      <w:r>
        <w:rPr>
          <w:rFonts w:hint="eastAsia"/>
        </w:rPr>
        <w:t>5.2.2</w:t>
      </w:r>
      <w:r>
        <w:rPr>
          <w:rFonts w:hint="eastAsia"/>
        </w:rPr>
        <w:t>建筑垃圾减量化设计是指通过建筑设计尽可能减少建造过程中的垃圾产生量，并对已产生的建筑垃圾进行循环再利用，从而达到减少建筑垃圾总量、节约资源和保护环境的目的。主要体现在结构的耐久性设计和构件的合理选用两个方面。</w:t>
      </w:r>
    </w:p>
    <w:p w:rsidR="00507AFB" w:rsidRDefault="007E7ADB">
      <w:pPr>
        <w:spacing w:line="360" w:lineRule="auto"/>
        <w:ind w:firstLineChars="200" w:firstLine="420"/>
      </w:pPr>
      <w:r>
        <w:rPr>
          <w:rFonts w:hint="eastAsia"/>
        </w:rPr>
        <w:t>在设计过程中，必须注重长远规划，提高结构的耐久性设计。在方案选择和设计阶段，必须全面对比，选</w:t>
      </w:r>
      <w:r>
        <w:rPr>
          <w:rFonts w:hint="eastAsia"/>
        </w:rPr>
        <w:t>择合理的方案来进行设计，尽量减少工程设计变更。与此同时，也应提高各种装饰、填充等材料的耐久性，这样不仅可以提高资源的利用率，还可以减少建筑垃圾的产生。</w:t>
      </w:r>
    </w:p>
    <w:p w:rsidR="00507AFB" w:rsidRDefault="007E7ADB">
      <w:pPr>
        <w:spacing w:line="360" w:lineRule="auto"/>
        <w:ind w:firstLineChars="200" w:firstLine="420"/>
      </w:pPr>
      <w:r>
        <w:rPr>
          <w:rFonts w:hint="eastAsia"/>
        </w:rPr>
        <w:t>在构件的选用上，多使用绿色材料，倡导构件标准化。绿色材料是指采用清洁生产技术，不用或少用天然资源，大量采用工业或城市固态废弃物生产的无毒害、无污染，达到使用周期后可回收利用的建筑材料，其产品方便循环或再回收利用，且对环境无污染。在保证结构安全和耐久的前提下，采用更多的预制组件，即使用标准化的建筑材料和构件，可以提高建筑材料在各个施工场地的通用性，减少因现场制</w:t>
      </w:r>
      <w:r>
        <w:rPr>
          <w:rFonts w:hint="eastAsia"/>
        </w:rPr>
        <w:t>作构件而产生的建筑垃圾。</w:t>
      </w:r>
    </w:p>
    <w:p w:rsidR="00507AFB" w:rsidRDefault="007E7ADB">
      <w:pPr>
        <w:widowControl/>
        <w:spacing w:line="360" w:lineRule="auto"/>
      </w:pPr>
      <w:r>
        <w:rPr>
          <w:rFonts w:hint="eastAsia"/>
        </w:rPr>
        <w:t>5.2.</w:t>
      </w:r>
      <w:r>
        <w:t>3</w:t>
      </w:r>
      <w:r>
        <w:rPr>
          <w:rFonts w:hint="eastAsia"/>
        </w:rPr>
        <w:t>施工过程中建筑垃圾主要来源于材料的正常损耗和不必要的浪费。其中不必要的浪费大多与施工人员、施工工艺和管理方式有直接关系。</w:t>
      </w:r>
    </w:p>
    <w:p w:rsidR="00507AFB" w:rsidRDefault="007E7ADB">
      <w:pPr>
        <w:spacing w:line="360" w:lineRule="auto"/>
        <w:ind w:firstLineChars="200" w:firstLine="420"/>
      </w:pPr>
      <w:r>
        <w:rPr>
          <w:rFonts w:hint="eastAsia"/>
        </w:rPr>
        <w:t>施工技术人员要熟悉图纸，实施现场监管，做好每道工序的验收工作，做好建筑材料的预算，减少过剩的建筑材料转化为建筑垃圾的概率。要加强对工人的思想和认识教育，让他们意识到浪费建筑材料对企业和整个社会的危害。材料员要加强与施工管理人员的沟通，严把质量关，认真审批进料单，避免因进料过多而造成的浪费。同时，应坚决杜绝偷工减料、以次充好或随意更改设计方案等降低工程质</w:t>
      </w:r>
      <w:r>
        <w:rPr>
          <w:rFonts w:hint="eastAsia"/>
        </w:rPr>
        <w:t>量的现象发生，保证建筑物的质量和耐久性，尽量避免不必要的维修、加固甚至重建工作。</w:t>
      </w:r>
    </w:p>
    <w:p w:rsidR="00507AFB" w:rsidRDefault="007E7ADB">
      <w:pPr>
        <w:spacing w:line="360" w:lineRule="auto"/>
        <w:ind w:firstLineChars="200" w:firstLine="420"/>
      </w:pPr>
      <w:r>
        <w:rPr>
          <w:rFonts w:hint="eastAsia"/>
        </w:rPr>
        <w:t>利用技术进步来减少或避免建筑废料的产生，在保证质量、安全等基本要求的前提下，通过科学管理和技术进步，最大限度地节约资源和减少对环境造成负面影响的施工活动，实现四节一环保（节能、节地、节水、节材和环境保护）。从图纸会审开始就要认真研究材料</w:t>
      </w:r>
      <w:r>
        <w:rPr>
          <w:rFonts w:hint="eastAsia"/>
        </w:rPr>
        <w:lastRenderedPageBreak/>
        <w:t>资源的利用和节材措施，在制定施工方案、安排施工进度时均应考虑节约材料与降低费用。临时设施、周转材料、循环使用材料和机具的选用应采用易于回收的材料，便于再次利用，从而减少建筑垃圾。</w:t>
      </w:r>
    </w:p>
    <w:p w:rsidR="00507AFB" w:rsidRDefault="007E7ADB">
      <w:pPr>
        <w:spacing w:line="360" w:lineRule="auto"/>
        <w:ind w:firstLineChars="200" w:firstLine="420"/>
      </w:pPr>
      <w:r>
        <w:rPr>
          <w:rFonts w:hint="eastAsia"/>
        </w:rPr>
        <w:t>加强施工现场的管理，避免建筑材料在运输、存储和安装时的损伤和破坏。在施工现场实施建筑垃圾管理责任制，将具体的措施和责任落实到每个施工班组，加强现场文明施工，实施建筑垃圾的分类与分拣，提高建筑垃圾的再生利用率。同时，合理地搭接施工工序，尽量避免错误施工和不必要的返工。</w:t>
      </w:r>
    </w:p>
    <w:p w:rsidR="00507AFB" w:rsidRDefault="007E7ADB">
      <w:pPr>
        <w:spacing w:line="360" w:lineRule="auto"/>
      </w:pPr>
      <w:r>
        <w:br w:type="page"/>
      </w:r>
    </w:p>
    <w:p w:rsidR="00507AFB" w:rsidRDefault="007E7ADB">
      <w:pPr>
        <w:pStyle w:val="2"/>
        <w:spacing w:line="360" w:lineRule="auto"/>
        <w:jc w:val="center"/>
        <w:rPr>
          <w:rFonts w:asciiTheme="minorEastAsia" w:eastAsiaTheme="minorEastAsia" w:hAnsiTheme="minorEastAsia"/>
          <w:sz w:val="30"/>
          <w:szCs w:val="30"/>
        </w:rPr>
      </w:pPr>
      <w:bookmarkStart w:id="47" w:name="_Toc37187655"/>
      <w:bookmarkStart w:id="48" w:name="_Toc37188266"/>
      <w:bookmarkStart w:id="49" w:name="_Toc37188875"/>
      <w:bookmarkStart w:id="50" w:name="_Toc37188952"/>
      <w:r>
        <w:rPr>
          <w:rFonts w:asciiTheme="minorEastAsia" w:eastAsiaTheme="minorEastAsia" w:hAnsiTheme="minorEastAsia" w:hint="eastAsia"/>
          <w:sz w:val="30"/>
          <w:szCs w:val="30"/>
        </w:rPr>
        <w:lastRenderedPageBreak/>
        <w:t>6</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设</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施</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建</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设</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选</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址</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及</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布</w:t>
      </w:r>
      <w:r>
        <w:rPr>
          <w:rFonts w:asciiTheme="minorEastAsia" w:eastAsiaTheme="minorEastAsia" w:hAnsiTheme="minorEastAsia" w:hint="eastAsia"/>
          <w:sz w:val="30"/>
          <w:szCs w:val="30"/>
        </w:rPr>
        <w:t xml:space="preserve"> </w:t>
      </w:r>
      <w:r>
        <w:rPr>
          <w:rFonts w:asciiTheme="minorEastAsia" w:eastAsiaTheme="minorEastAsia" w:hAnsiTheme="minorEastAsia"/>
          <w:sz w:val="30"/>
          <w:szCs w:val="30"/>
        </w:rPr>
        <w:t xml:space="preserve"> </w:t>
      </w:r>
      <w:r>
        <w:rPr>
          <w:rFonts w:asciiTheme="minorEastAsia" w:eastAsiaTheme="minorEastAsia" w:hAnsiTheme="minorEastAsia" w:hint="eastAsia"/>
          <w:sz w:val="30"/>
          <w:szCs w:val="30"/>
        </w:rPr>
        <w:t>局</w:t>
      </w:r>
      <w:bookmarkEnd w:id="47"/>
      <w:bookmarkEnd w:id="48"/>
      <w:bookmarkEnd w:id="49"/>
      <w:bookmarkEnd w:id="50"/>
    </w:p>
    <w:p w:rsidR="00507AFB" w:rsidRDefault="007E7ADB">
      <w:pPr>
        <w:spacing w:line="360" w:lineRule="auto"/>
        <w:jc w:val="center"/>
        <w:rPr>
          <w:b/>
          <w:bCs/>
        </w:rPr>
      </w:pPr>
      <w:r>
        <w:rPr>
          <w:rFonts w:hint="eastAsia"/>
          <w:b/>
          <w:bCs/>
        </w:rPr>
        <w:t>6</w:t>
      </w:r>
      <w:r>
        <w:rPr>
          <w:b/>
          <w:bCs/>
        </w:rPr>
        <w:t>.1</w:t>
      </w:r>
      <w:r>
        <w:rPr>
          <w:rFonts w:hint="eastAsia"/>
          <w:b/>
          <w:bCs/>
        </w:rPr>
        <w:t>设施选址</w:t>
      </w:r>
    </w:p>
    <w:p w:rsidR="00507AFB" w:rsidRDefault="007E7ADB">
      <w:pPr>
        <w:spacing w:line="360" w:lineRule="auto"/>
        <w:rPr>
          <w:rFonts w:asciiTheme="minorEastAsia" w:hAnsiTheme="minorEastAsia"/>
        </w:rPr>
      </w:pPr>
      <w:r>
        <w:rPr>
          <w:rFonts w:asciiTheme="minorEastAsia" w:hAnsiTheme="minorEastAsia" w:hint="eastAsia"/>
        </w:rPr>
        <w:t>6</w:t>
      </w:r>
      <w:r>
        <w:rPr>
          <w:rFonts w:asciiTheme="minorEastAsia" w:hAnsiTheme="minorEastAsia"/>
        </w:rPr>
        <w:t>.1.2</w:t>
      </w:r>
      <w:r>
        <w:rPr>
          <w:rFonts w:asciiTheme="minorEastAsia" w:hAnsiTheme="minorEastAsia" w:hint="eastAsia"/>
        </w:rPr>
        <w:t>社会的不断进步，使得公众争夺自身利益带来的各种冲突愈发激烈，而建筑垃圾处理厂进行选址要考虑多方面的因素，要做到降低或避免邻避冲突的出现，就得充分考虑各方面的</w:t>
      </w:r>
      <w:r>
        <w:rPr>
          <w:rFonts w:asciiTheme="minorEastAsia" w:hAnsiTheme="minorEastAsia" w:hint="eastAsia"/>
        </w:rPr>
        <w:t>因素。由现实情形和相关研究文献，可将影响建筑垃圾处理厂选址的因素主要分成社会因素、经济因素、环境因素、市政因素、法律因素五个</w:t>
      </w:r>
      <w:r>
        <w:rPr>
          <w:rFonts w:asciiTheme="minorEastAsia" w:hAnsiTheme="minorEastAsia"/>
        </w:rPr>
        <w:t>方面</w:t>
      </w:r>
      <w:r>
        <w:rPr>
          <w:rFonts w:asciiTheme="minorEastAsia" w:hAnsiTheme="minorEastAsia" w:hint="eastAsia"/>
        </w:rPr>
        <w:t>。</w:t>
      </w:r>
    </w:p>
    <w:p w:rsidR="00507AFB" w:rsidRDefault="007E7ADB">
      <w:pPr>
        <w:spacing w:line="360" w:lineRule="auto"/>
        <w:jc w:val="center"/>
        <w:rPr>
          <w:b/>
          <w:bCs/>
        </w:rPr>
      </w:pPr>
      <w:r>
        <w:rPr>
          <w:rFonts w:hint="eastAsia"/>
          <w:b/>
          <w:bCs/>
        </w:rPr>
        <w:t>6</w:t>
      </w:r>
      <w:r>
        <w:rPr>
          <w:b/>
          <w:bCs/>
        </w:rPr>
        <w:t>.2</w:t>
      </w:r>
      <w:r>
        <w:rPr>
          <w:rFonts w:hint="eastAsia"/>
          <w:b/>
          <w:bCs/>
        </w:rPr>
        <w:t>设施布局</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.2.1</w:t>
      </w:r>
      <w:r>
        <w:rPr>
          <w:rFonts w:asciiTheme="minorEastAsia" w:hAnsiTheme="minorEastAsia" w:hint="eastAsia"/>
        </w:rPr>
        <w:t>针对城市建筑垃圾处理处置设施现状问题，从处理处置设施空间布局着手，提高科学管理水平，优化建筑垃圾处理处置设施的布局。加强建筑垃圾处理处置设施规划建设，提高设施的处理处置能力，有针对性的提高建筑垃圾资源化利用程度，解决建筑垃圾资源化程度较低的情况。</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.2.4</w:t>
      </w:r>
      <w:r>
        <w:rPr>
          <w:rFonts w:asciiTheme="minorEastAsia" w:hAnsiTheme="minorEastAsia" w:hint="eastAsia"/>
        </w:rPr>
        <w:t>建筑垃圾处理设施的规划布局，应紧密结合城市规划，按照“合理布局、相对集中、交通方便”的原则，</w:t>
      </w:r>
      <w:r>
        <w:rPr>
          <w:rFonts w:asciiTheme="minorEastAsia" w:hAnsiTheme="minorEastAsia" w:hint="eastAsia"/>
        </w:rPr>
        <w:t>对现有建筑垃圾转运站、终端处理设施进行布局。在确定建筑垃圾设施的规划布局方案后，应结合城市自身情况，制定分期实施计划。该计划应综合城市的财力情况、用地条件、民众接受度等多个因素，同时充分考虑现状需求，重点解决运力缺口较大、设施空缺的位置。</w:t>
      </w:r>
    </w:p>
    <w:p w:rsidR="00507AFB" w:rsidRDefault="007E7ADB">
      <w:pPr>
        <w:widowControl/>
        <w:spacing w:line="360" w:lineRule="auto"/>
        <w:rPr>
          <w:rFonts w:asciiTheme="minorEastAsia" w:hAnsiTheme="minorEastAsia"/>
        </w:rPr>
      </w:pPr>
      <w:r>
        <w:rPr>
          <w:rFonts w:asciiTheme="minorEastAsia" w:hAnsiTheme="minorEastAsia" w:hint="eastAsia"/>
        </w:rPr>
        <w:t>6</w:t>
      </w:r>
      <w:r>
        <w:rPr>
          <w:rFonts w:asciiTheme="minorEastAsia" w:hAnsiTheme="minorEastAsia"/>
        </w:rPr>
        <w:t>.2.5</w:t>
      </w:r>
      <w:r>
        <w:rPr>
          <w:rFonts w:asciiTheme="minorEastAsia" w:hAnsiTheme="minorEastAsia" w:hint="eastAsia"/>
        </w:rPr>
        <w:t>随着经济水平的发展，市民对城市美观的要求越来越高，要求建筑</w:t>
      </w:r>
      <w:r>
        <w:rPr>
          <w:rFonts w:asciiTheme="minorEastAsia" w:hAnsiTheme="minorEastAsia"/>
        </w:rPr>
        <w:t>垃圾处理</w:t>
      </w:r>
      <w:r>
        <w:rPr>
          <w:rFonts w:asciiTheme="minorEastAsia" w:hAnsiTheme="minorEastAsia" w:hint="eastAsia"/>
        </w:rPr>
        <w:t>设施与其周边的城市环境或自然环境在所有的尺度上相互融合，同时可结合需求体现功能复合性。防护绿带</w:t>
      </w:r>
      <w:r>
        <w:rPr>
          <w:rFonts w:asciiTheme="minorEastAsia" w:hAnsiTheme="minorEastAsia"/>
        </w:rPr>
        <w:t>的设计能有效减少建筑垃圾处理设施对城市环境和周边居民造成的</w:t>
      </w:r>
      <w:r>
        <w:rPr>
          <w:rFonts w:asciiTheme="minorEastAsia" w:hAnsiTheme="minorEastAsia" w:hint="eastAsia"/>
        </w:rPr>
        <w:t>危害</w:t>
      </w:r>
      <w:r>
        <w:rPr>
          <w:rFonts w:asciiTheme="minorEastAsia" w:hAnsiTheme="minorEastAsia"/>
        </w:rPr>
        <w:t>。</w:t>
      </w:r>
    </w:p>
    <w:p w:rsidR="00507AFB" w:rsidRDefault="007E7ADB">
      <w:pPr>
        <w:spacing w:line="360" w:lineRule="auto"/>
      </w:pPr>
      <w:r>
        <w:br w:type="page"/>
      </w:r>
    </w:p>
    <w:p w:rsidR="00507AFB" w:rsidRDefault="007E7ADB">
      <w:pPr>
        <w:pStyle w:val="2"/>
        <w:spacing w:line="360" w:lineRule="auto"/>
        <w:jc w:val="center"/>
        <w:rPr>
          <w:rFonts w:asciiTheme="minorEastAsia" w:eastAsiaTheme="minorEastAsia" w:hAnsiTheme="minorEastAsia"/>
          <w:sz w:val="30"/>
          <w:szCs w:val="30"/>
        </w:rPr>
      </w:pPr>
      <w:bookmarkStart w:id="51" w:name="_Toc37187656"/>
      <w:bookmarkStart w:id="52" w:name="_Toc37188267"/>
      <w:bookmarkStart w:id="53" w:name="_Toc37188953"/>
      <w:bookmarkStart w:id="54" w:name="_Toc37188876"/>
      <w:r>
        <w:rPr>
          <w:rFonts w:asciiTheme="minorEastAsia" w:eastAsiaTheme="minorEastAsia" w:hAnsiTheme="minorEastAsia" w:hint="eastAsia"/>
          <w:sz w:val="30"/>
          <w:szCs w:val="30"/>
        </w:rPr>
        <w:lastRenderedPageBreak/>
        <w:t>7.</w:t>
      </w:r>
      <w:r>
        <w:rPr>
          <w:rFonts w:asciiTheme="minorEastAsia" w:eastAsiaTheme="minorEastAsia" w:hAnsiTheme="minorEastAsia" w:hint="eastAsia"/>
          <w:sz w:val="30"/>
          <w:szCs w:val="30"/>
        </w:rPr>
        <w:t>黄线管控导则</w:t>
      </w:r>
      <w:bookmarkEnd w:id="51"/>
      <w:bookmarkEnd w:id="52"/>
      <w:bookmarkEnd w:id="53"/>
      <w:bookmarkEnd w:id="54"/>
    </w:p>
    <w:p w:rsidR="00507AFB" w:rsidRDefault="007E7ADB">
      <w:pPr>
        <w:spacing w:line="360" w:lineRule="auto"/>
      </w:pPr>
      <w:r>
        <w:rPr>
          <w:rFonts w:hint="eastAsia"/>
        </w:rPr>
        <w:t>7</w:t>
      </w:r>
      <w:r>
        <w:t>.0.1</w:t>
      </w:r>
      <w:r>
        <w:rPr>
          <w:rFonts w:hint="eastAsia"/>
        </w:rPr>
        <w:t>在划定城市</w:t>
      </w:r>
      <w:r>
        <w:t>黄线市因遵循</w:t>
      </w:r>
      <w:r>
        <w:rPr>
          <w:rFonts w:hint="eastAsia"/>
        </w:rPr>
        <w:t>一下</w:t>
      </w:r>
      <w:r>
        <w:t>几个原则</w:t>
      </w:r>
      <w:r>
        <w:rPr>
          <w:rFonts w:hint="eastAsia"/>
        </w:rPr>
        <w:t>：（</w:t>
      </w:r>
      <w:r>
        <w:rPr>
          <w:rFonts w:hint="eastAsia"/>
        </w:rPr>
        <w:t>1</w:t>
      </w:r>
      <w:r>
        <w:rPr>
          <w:rFonts w:hint="eastAsia"/>
        </w:rPr>
        <w:t>）系统性原则。黄线规划依据相关规划特别是各专业专项规划，保证每类设施自成系统，保障设施正常运行。（</w:t>
      </w:r>
      <w:r>
        <w:rPr>
          <w:rFonts w:hint="eastAsia"/>
        </w:rPr>
        <w:t>2</w:t>
      </w:r>
      <w:r>
        <w:rPr>
          <w:rFonts w:hint="eastAsia"/>
        </w:rPr>
        <w:t>）可操作性原则。综合考虑现状用地的地籍情况、建设情况、地形情况及周边环境情况，落实设施用地红线坐标，以保证规划未来能顺利实施。（</w:t>
      </w:r>
      <w:r>
        <w:rPr>
          <w:rFonts w:hint="eastAsia"/>
        </w:rPr>
        <w:t>3</w:t>
      </w:r>
      <w:r>
        <w:rPr>
          <w:rFonts w:hint="eastAsia"/>
        </w:rPr>
        <w:t>）远近结合原则。按远期规模控制用地，重视近期即将建设的城市基础设施，尽快落实其用地红线，使设施建设适应城市发展的需要，以保障城市的可持续发展。（</w:t>
      </w:r>
      <w:r>
        <w:rPr>
          <w:rFonts w:hint="eastAsia"/>
        </w:rPr>
        <w:t>4</w:t>
      </w:r>
      <w:r>
        <w:rPr>
          <w:rFonts w:hint="eastAsia"/>
        </w:rPr>
        <w:t>）节约用地原则。基础设施占地面积的确定在符合国家有关技术标准、规范的基础上，应考虑采用新技术尽量</w:t>
      </w:r>
      <w:r>
        <w:rPr>
          <w:rFonts w:hint="eastAsia"/>
        </w:rPr>
        <w:t>减小用地规模，同时整合、梳理相关规划，避免重复建设。（</w:t>
      </w:r>
      <w:r>
        <w:rPr>
          <w:rFonts w:hint="eastAsia"/>
        </w:rPr>
        <w:t>5</w:t>
      </w:r>
      <w:r>
        <w:rPr>
          <w:rFonts w:hint="eastAsia"/>
        </w:rPr>
        <w:t>）动态性原则。根据现状地籍情况，不能落实用地红线的设施，应注明该设施规模和用地面积要求，以确保在下一层次的规划中可以得到落实。</w:t>
      </w:r>
    </w:p>
    <w:p w:rsidR="00507AFB" w:rsidRDefault="007E7ADB">
      <w:pPr>
        <w:spacing w:line="360" w:lineRule="auto"/>
      </w:pPr>
      <w:r>
        <w:t>7.0.4</w:t>
      </w:r>
      <w:r>
        <w:rPr>
          <w:rFonts w:hint="eastAsia"/>
        </w:rPr>
        <w:t>黄线划定应该根据建筑垃圾</w:t>
      </w:r>
      <w:r>
        <w:t>处理</w:t>
      </w:r>
      <w:r>
        <w:rPr>
          <w:rFonts w:hint="eastAsia"/>
        </w:rPr>
        <w:t>设施系统的规划情况和各自不同的特点进行有针对性的划定。建筑垃圾设施数量、布局、规模及用地以编制的专项规划为依据。在专项规划中已落实黄线的，就以该专项规划为直接依据落实黄线、红线，实现“刚性控制”。在专项规划中没有落实黄线的，应在分区组团规划中核实用地；在分区组团规划中已落实用地的，以分区组团规划为依据在本项目中落实黄线、红线，实现“刚性控制”；若在分区组团规划中也没有落实该设施用地的，应采用“弹性控制”方式，注明该设施所在的城市规划标准分区的编号、设施规模及占地面积，要求在法定图则中落实。</w:t>
      </w:r>
    </w:p>
    <w:p w:rsidR="00507AFB" w:rsidRDefault="007E7ADB">
      <w:pPr>
        <w:spacing w:line="360" w:lineRule="auto"/>
      </w:pPr>
      <w:r>
        <w:rPr>
          <w:rFonts w:hint="eastAsia"/>
        </w:rPr>
        <w:t>7</w:t>
      </w:r>
      <w:r>
        <w:t>.0.5</w:t>
      </w:r>
      <w:r>
        <w:rPr>
          <w:rFonts w:hint="eastAsia"/>
        </w:rPr>
        <w:t>城市</w:t>
      </w:r>
      <w:r>
        <w:t>黄</w:t>
      </w:r>
      <w:r>
        <w:t>线的划定可分为黄实线、黄虚线、和类黄</w:t>
      </w:r>
      <w:r>
        <w:rPr>
          <w:rFonts w:hint="eastAsia"/>
        </w:rPr>
        <w:t>线</w:t>
      </w:r>
      <w:r>
        <w:t>三类。</w:t>
      </w:r>
      <w:r>
        <w:rPr>
          <w:rFonts w:hint="eastAsia"/>
        </w:rPr>
        <w:t>黄实线划定是基础设施规划布局的必要内容。黄实线是指在影响城市发展全局的重要基础设施用地中，对与其他城市设施及用地不兼容且必须配置独立地块的用地进行控制的界线，其根据建设时序、空间形态等限定的强弱。又分为黄线填充和黄实线。</w:t>
      </w:r>
    </w:p>
    <w:p w:rsidR="00507AFB" w:rsidRDefault="007E7ADB">
      <w:pPr>
        <w:spacing w:line="360" w:lineRule="auto"/>
        <w:ind w:firstLineChars="200" w:firstLine="420"/>
      </w:pPr>
      <w:r>
        <w:rPr>
          <w:rFonts w:hint="eastAsia"/>
        </w:rPr>
        <w:t>黄虚线是作为支撑基础设施系统的充分条件，指城市基础设施用地范围外，为保护安全、环境或满足技术要求，对建设项目加以限制的建设控制范围界线。根据对周边用地影响的强弱可分为不同线型，并明确相应的限制要求。</w:t>
      </w:r>
    </w:p>
    <w:p w:rsidR="00507AFB" w:rsidRDefault="007E7ADB">
      <w:pPr>
        <w:spacing w:line="360" w:lineRule="auto"/>
        <w:ind w:firstLineChars="200" w:firstLine="420"/>
      </w:pPr>
      <w:r>
        <w:rPr>
          <w:rFonts w:hint="eastAsia"/>
        </w:rPr>
        <w:t>类黄线指与城市社会性设施相互兼容的城市基础设施</w:t>
      </w:r>
      <w:r>
        <w:rPr>
          <w:rFonts w:hint="eastAsia"/>
        </w:rPr>
        <w:t>用地界线，该控制线范围内的设施，不宜纳入城市黄线用地界线管理的硬性规定，只能提出指导性要求。</w:t>
      </w:r>
    </w:p>
    <w:p w:rsidR="00507AFB" w:rsidRDefault="00507AFB">
      <w:pPr>
        <w:widowControl/>
        <w:spacing w:line="360" w:lineRule="auto"/>
      </w:pPr>
    </w:p>
    <w:sectPr w:rsidR="00507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DB" w:rsidRDefault="007E7ADB" w:rsidP="001359B6">
      <w:r>
        <w:separator/>
      </w:r>
    </w:p>
  </w:endnote>
  <w:endnote w:type="continuationSeparator" w:id="0">
    <w:p w:rsidR="007E7ADB" w:rsidRDefault="007E7ADB" w:rsidP="0013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DB" w:rsidRDefault="007E7ADB" w:rsidP="001359B6">
      <w:r>
        <w:separator/>
      </w:r>
    </w:p>
  </w:footnote>
  <w:footnote w:type="continuationSeparator" w:id="0">
    <w:p w:rsidR="007E7ADB" w:rsidRDefault="007E7ADB" w:rsidP="00135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51"/>
    <w:rsid w:val="000021ED"/>
    <w:rsid w:val="0000395F"/>
    <w:rsid w:val="00004D9A"/>
    <w:rsid w:val="00012C26"/>
    <w:rsid w:val="00012FDD"/>
    <w:rsid w:val="00020257"/>
    <w:rsid w:val="000235DB"/>
    <w:rsid w:val="00024FCF"/>
    <w:rsid w:val="00036532"/>
    <w:rsid w:val="00052A89"/>
    <w:rsid w:val="0005653A"/>
    <w:rsid w:val="0005763A"/>
    <w:rsid w:val="00075035"/>
    <w:rsid w:val="00075BB8"/>
    <w:rsid w:val="000770B6"/>
    <w:rsid w:val="00087863"/>
    <w:rsid w:val="000A2F8D"/>
    <w:rsid w:val="000A6F08"/>
    <w:rsid w:val="000B16E5"/>
    <w:rsid w:val="000B7E91"/>
    <w:rsid w:val="000C63C3"/>
    <w:rsid w:val="000D1BA9"/>
    <w:rsid w:val="000D1BE7"/>
    <w:rsid w:val="000D1CCB"/>
    <w:rsid w:val="000E35A0"/>
    <w:rsid w:val="000E65BC"/>
    <w:rsid w:val="000F4DC9"/>
    <w:rsid w:val="000F7C6B"/>
    <w:rsid w:val="000F7DA5"/>
    <w:rsid w:val="00100087"/>
    <w:rsid w:val="00112AE0"/>
    <w:rsid w:val="00113158"/>
    <w:rsid w:val="001136BD"/>
    <w:rsid w:val="001138EA"/>
    <w:rsid w:val="00113EAB"/>
    <w:rsid w:val="00122FA2"/>
    <w:rsid w:val="00132BC5"/>
    <w:rsid w:val="001359B6"/>
    <w:rsid w:val="0013659A"/>
    <w:rsid w:val="00141E3B"/>
    <w:rsid w:val="00142B13"/>
    <w:rsid w:val="00142D99"/>
    <w:rsid w:val="00146B8A"/>
    <w:rsid w:val="00154E4E"/>
    <w:rsid w:val="0016139F"/>
    <w:rsid w:val="00162A28"/>
    <w:rsid w:val="00162E22"/>
    <w:rsid w:val="001671D1"/>
    <w:rsid w:val="001746CC"/>
    <w:rsid w:val="0017706D"/>
    <w:rsid w:val="0018109A"/>
    <w:rsid w:val="00183DD3"/>
    <w:rsid w:val="00186799"/>
    <w:rsid w:val="00190E6A"/>
    <w:rsid w:val="001926FD"/>
    <w:rsid w:val="001B0EF4"/>
    <w:rsid w:val="001B2D0D"/>
    <w:rsid w:val="001B6448"/>
    <w:rsid w:val="001D41F9"/>
    <w:rsid w:val="001D4E1C"/>
    <w:rsid w:val="001D6911"/>
    <w:rsid w:val="001D76AA"/>
    <w:rsid w:val="001E3421"/>
    <w:rsid w:val="001E3B16"/>
    <w:rsid w:val="001E6E98"/>
    <w:rsid w:val="001E785A"/>
    <w:rsid w:val="001F1035"/>
    <w:rsid w:val="001F1223"/>
    <w:rsid w:val="001F2479"/>
    <w:rsid w:val="001F2EAF"/>
    <w:rsid w:val="001F3428"/>
    <w:rsid w:val="001F42DB"/>
    <w:rsid w:val="001F47F8"/>
    <w:rsid w:val="001F4E1B"/>
    <w:rsid w:val="00202BC8"/>
    <w:rsid w:val="00212096"/>
    <w:rsid w:val="00220915"/>
    <w:rsid w:val="0022373C"/>
    <w:rsid w:val="00235E10"/>
    <w:rsid w:val="00240DCB"/>
    <w:rsid w:val="00246C9C"/>
    <w:rsid w:val="0025168F"/>
    <w:rsid w:val="00251E97"/>
    <w:rsid w:val="002525DA"/>
    <w:rsid w:val="00256B5F"/>
    <w:rsid w:val="00257E39"/>
    <w:rsid w:val="00260A71"/>
    <w:rsid w:val="0026242B"/>
    <w:rsid w:val="00265B64"/>
    <w:rsid w:val="0027039B"/>
    <w:rsid w:val="00271477"/>
    <w:rsid w:val="002723B9"/>
    <w:rsid w:val="00281D8A"/>
    <w:rsid w:val="00282AE2"/>
    <w:rsid w:val="00284EC6"/>
    <w:rsid w:val="002875FB"/>
    <w:rsid w:val="002A258C"/>
    <w:rsid w:val="002A46F5"/>
    <w:rsid w:val="002A5115"/>
    <w:rsid w:val="002B0DBF"/>
    <w:rsid w:val="002B2369"/>
    <w:rsid w:val="002C3A5A"/>
    <w:rsid w:val="002C7BB6"/>
    <w:rsid w:val="002D0433"/>
    <w:rsid w:val="002D39AB"/>
    <w:rsid w:val="002E03CF"/>
    <w:rsid w:val="002E0B6A"/>
    <w:rsid w:val="002E148D"/>
    <w:rsid w:val="002E24A3"/>
    <w:rsid w:val="002E272E"/>
    <w:rsid w:val="002E289E"/>
    <w:rsid w:val="002F0CE7"/>
    <w:rsid w:val="002F2B47"/>
    <w:rsid w:val="002F330B"/>
    <w:rsid w:val="002F6368"/>
    <w:rsid w:val="003017C2"/>
    <w:rsid w:val="003041EE"/>
    <w:rsid w:val="00305957"/>
    <w:rsid w:val="00310211"/>
    <w:rsid w:val="00311913"/>
    <w:rsid w:val="00312300"/>
    <w:rsid w:val="00322A5A"/>
    <w:rsid w:val="0033381F"/>
    <w:rsid w:val="00335D3C"/>
    <w:rsid w:val="003408FE"/>
    <w:rsid w:val="00343558"/>
    <w:rsid w:val="003457A6"/>
    <w:rsid w:val="00347825"/>
    <w:rsid w:val="00350CC4"/>
    <w:rsid w:val="0035100B"/>
    <w:rsid w:val="003564B3"/>
    <w:rsid w:val="00360078"/>
    <w:rsid w:val="00360DBC"/>
    <w:rsid w:val="00361321"/>
    <w:rsid w:val="00362698"/>
    <w:rsid w:val="00363040"/>
    <w:rsid w:val="00370F6A"/>
    <w:rsid w:val="003768D3"/>
    <w:rsid w:val="00380581"/>
    <w:rsid w:val="0038087C"/>
    <w:rsid w:val="00383E02"/>
    <w:rsid w:val="00393285"/>
    <w:rsid w:val="00396CBD"/>
    <w:rsid w:val="003A1C7B"/>
    <w:rsid w:val="003A3290"/>
    <w:rsid w:val="003A3977"/>
    <w:rsid w:val="003A73F1"/>
    <w:rsid w:val="003B3EE0"/>
    <w:rsid w:val="003B79A4"/>
    <w:rsid w:val="003B7F87"/>
    <w:rsid w:val="003C2968"/>
    <w:rsid w:val="003D1B58"/>
    <w:rsid w:val="003D4B14"/>
    <w:rsid w:val="003D53EC"/>
    <w:rsid w:val="003D72FF"/>
    <w:rsid w:val="003F5D52"/>
    <w:rsid w:val="003F74A1"/>
    <w:rsid w:val="004028FD"/>
    <w:rsid w:val="00407EFA"/>
    <w:rsid w:val="00410662"/>
    <w:rsid w:val="0041201B"/>
    <w:rsid w:val="0041790D"/>
    <w:rsid w:val="004212AF"/>
    <w:rsid w:val="004239C7"/>
    <w:rsid w:val="00427DB0"/>
    <w:rsid w:val="0043143A"/>
    <w:rsid w:val="00441BF9"/>
    <w:rsid w:val="004429ED"/>
    <w:rsid w:val="00444DC0"/>
    <w:rsid w:val="004501BB"/>
    <w:rsid w:val="00454900"/>
    <w:rsid w:val="004621BB"/>
    <w:rsid w:val="00463C29"/>
    <w:rsid w:val="00472568"/>
    <w:rsid w:val="00476CE5"/>
    <w:rsid w:val="004804B0"/>
    <w:rsid w:val="004821A3"/>
    <w:rsid w:val="00493F7A"/>
    <w:rsid w:val="00497003"/>
    <w:rsid w:val="0049787C"/>
    <w:rsid w:val="004A0370"/>
    <w:rsid w:val="004B0BC8"/>
    <w:rsid w:val="004B7120"/>
    <w:rsid w:val="004C0CB7"/>
    <w:rsid w:val="004C5EA0"/>
    <w:rsid w:val="004D30D2"/>
    <w:rsid w:val="004D5A42"/>
    <w:rsid w:val="004D6422"/>
    <w:rsid w:val="004E06FC"/>
    <w:rsid w:val="004E22F0"/>
    <w:rsid w:val="004E347E"/>
    <w:rsid w:val="004E5D33"/>
    <w:rsid w:val="004F3BC1"/>
    <w:rsid w:val="004F3EE1"/>
    <w:rsid w:val="004F7E78"/>
    <w:rsid w:val="004F7F8A"/>
    <w:rsid w:val="00504E78"/>
    <w:rsid w:val="0050772A"/>
    <w:rsid w:val="00507AFB"/>
    <w:rsid w:val="0052237A"/>
    <w:rsid w:val="005307C2"/>
    <w:rsid w:val="00531C2F"/>
    <w:rsid w:val="00535477"/>
    <w:rsid w:val="005361DB"/>
    <w:rsid w:val="00540083"/>
    <w:rsid w:val="005407E7"/>
    <w:rsid w:val="00554976"/>
    <w:rsid w:val="005679AB"/>
    <w:rsid w:val="00581B52"/>
    <w:rsid w:val="005837E7"/>
    <w:rsid w:val="005847DF"/>
    <w:rsid w:val="00591715"/>
    <w:rsid w:val="005935DB"/>
    <w:rsid w:val="005A00C3"/>
    <w:rsid w:val="005B4F61"/>
    <w:rsid w:val="005C0A39"/>
    <w:rsid w:val="005C2165"/>
    <w:rsid w:val="005C4D8D"/>
    <w:rsid w:val="005C54E9"/>
    <w:rsid w:val="005D00A3"/>
    <w:rsid w:val="005D23C9"/>
    <w:rsid w:val="005D79E5"/>
    <w:rsid w:val="005F37F7"/>
    <w:rsid w:val="005F3B57"/>
    <w:rsid w:val="005F7EAF"/>
    <w:rsid w:val="00601113"/>
    <w:rsid w:val="00602D2D"/>
    <w:rsid w:val="00603321"/>
    <w:rsid w:val="00617DB1"/>
    <w:rsid w:val="00623611"/>
    <w:rsid w:val="00640DBD"/>
    <w:rsid w:val="00642D83"/>
    <w:rsid w:val="00643E4C"/>
    <w:rsid w:val="00644481"/>
    <w:rsid w:val="00645F24"/>
    <w:rsid w:val="00650A8D"/>
    <w:rsid w:val="006518F4"/>
    <w:rsid w:val="006552E9"/>
    <w:rsid w:val="0065741B"/>
    <w:rsid w:val="00664536"/>
    <w:rsid w:val="00676686"/>
    <w:rsid w:val="006864A7"/>
    <w:rsid w:val="00686E53"/>
    <w:rsid w:val="00692072"/>
    <w:rsid w:val="00692E8C"/>
    <w:rsid w:val="00696EA1"/>
    <w:rsid w:val="006A20EB"/>
    <w:rsid w:val="006A4096"/>
    <w:rsid w:val="006A58A6"/>
    <w:rsid w:val="006A5FE4"/>
    <w:rsid w:val="006A69FA"/>
    <w:rsid w:val="006C15F1"/>
    <w:rsid w:val="006C4A26"/>
    <w:rsid w:val="006C7231"/>
    <w:rsid w:val="006D1456"/>
    <w:rsid w:val="006D3C50"/>
    <w:rsid w:val="006E2DAE"/>
    <w:rsid w:val="006E6453"/>
    <w:rsid w:val="006F1284"/>
    <w:rsid w:val="006F1737"/>
    <w:rsid w:val="006F241D"/>
    <w:rsid w:val="006F5DA5"/>
    <w:rsid w:val="007028B7"/>
    <w:rsid w:val="00703604"/>
    <w:rsid w:val="0071758B"/>
    <w:rsid w:val="00721B5E"/>
    <w:rsid w:val="00725E55"/>
    <w:rsid w:val="00726E23"/>
    <w:rsid w:val="00733D04"/>
    <w:rsid w:val="007424BB"/>
    <w:rsid w:val="00742536"/>
    <w:rsid w:val="0074365F"/>
    <w:rsid w:val="00744CC0"/>
    <w:rsid w:val="007560A7"/>
    <w:rsid w:val="00757710"/>
    <w:rsid w:val="00763800"/>
    <w:rsid w:val="007708BD"/>
    <w:rsid w:val="00772520"/>
    <w:rsid w:val="00774695"/>
    <w:rsid w:val="00780D8A"/>
    <w:rsid w:val="007845FC"/>
    <w:rsid w:val="00791FBB"/>
    <w:rsid w:val="007921FB"/>
    <w:rsid w:val="007B0E70"/>
    <w:rsid w:val="007B6520"/>
    <w:rsid w:val="007C4E14"/>
    <w:rsid w:val="007D0FF5"/>
    <w:rsid w:val="007D5E41"/>
    <w:rsid w:val="007D68ED"/>
    <w:rsid w:val="007E0609"/>
    <w:rsid w:val="007E7ADB"/>
    <w:rsid w:val="007F0925"/>
    <w:rsid w:val="007F5FA4"/>
    <w:rsid w:val="00813753"/>
    <w:rsid w:val="008211B8"/>
    <w:rsid w:val="008223F8"/>
    <w:rsid w:val="00824E5D"/>
    <w:rsid w:val="0083040A"/>
    <w:rsid w:val="008307AF"/>
    <w:rsid w:val="0083341E"/>
    <w:rsid w:val="008339B3"/>
    <w:rsid w:val="00840B3A"/>
    <w:rsid w:val="00842CB2"/>
    <w:rsid w:val="00843D7E"/>
    <w:rsid w:val="008466AA"/>
    <w:rsid w:val="00846BEF"/>
    <w:rsid w:val="00850086"/>
    <w:rsid w:val="00852DB2"/>
    <w:rsid w:val="00853139"/>
    <w:rsid w:val="008617E7"/>
    <w:rsid w:val="00861D64"/>
    <w:rsid w:val="0087490B"/>
    <w:rsid w:val="0088265C"/>
    <w:rsid w:val="00883F15"/>
    <w:rsid w:val="008B316B"/>
    <w:rsid w:val="008B6801"/>
    <w:rsid w:val="008C14A2"/>
    <w:rsid w:val="008D2973"/>
    <w:rsid w:val="008D6ED8"/>
    <w:rsid w:val="008E1617"/>
    <w:rsid w:val="008E18B2"/>
    <w:rsid w:val="008E26FD"/>
    <w:rsid w:val="008E2ECC"/>
    <w:rsid w:val="008E3B9E"/>
    <w:rsid w:val="008E4075"/>
    <w:rsid w:val="008E7924"/>
    <w:rsid w:val="008F0093"/>
    <w:rsid w:val="008F6751"/>
    <w:rsid w:val="009015DD"/>
    <w:rsid w:val="00902EA6"/>
    <w:rsid w:val="009127BB"/>
    <w:rsid w:val="0091426C"/>
    <w:rsid w:val="00914D7B"/>
    <w:rsid w:val="00927A23"/>
    <w:rsid w:val="009375CD"/>
    <w:rsid w:val="009379A2"/>
    <w:rsid w:val="009426D2"/>
    <w:rsid w:val="00960005"/>
    <w:rsid w:val="0097125F"/>
    <w:rsid w:val="00975B83"/>
    <w:rsid w:val="00977A7F"/>
    <w:rsid w:val="009812F0"/>
    <w:rsid w:val="00981C89"/>
    <w:rsid w:val="00984460"/>
    <w:rsid w:val="009947F3"/>
    <w:rsid w:val="0099689E"/>
    <w:rsid w:val="009A72F4"/>
    <w:rsid w:val="009C1DED"/>
    <w:rsid w:val="009C2848"/>
    <w:rsid w:val="009C6AC7"/>
    <w:rsid w:val="009C6F9B"/>
    <w:rsid w:val="009E3E71"/>
    <w:rsid w:val="009E54A6"/>
    <w:rsid w:val="009E56BD"/>
    <w:rsid w:val="009E7E51"/>
    <w:rsid w:val="009F5E63"/>
    <w:rsid w:val="00A00E7D"/>
    <w:rsid w:val="00A02CDF"/>
    <w:rsid w:val="00A03F6F"/>
    <w:rsid w:val="00A05527"/>
    <w:rsid w:val="00A12485"/>
    <w:rsid w:val="00A124C9"/>
    <w:rsid w:val="00A12760"/>
    <w:rsid w:val="00A129E3"/>
    <w:rsid w:val="00A13F50"/>
    <w:rsid w:val="00A14942"/>
    <w:rsid w:val="00A20A2E"/>
    <w:rsid w:val="00A23FD5"/>
    <w:rsid w:val="00A27EC8"/>
    <w:rsid w:val="00A3322D"/>
    <w:rsid w:val="00A340D4"/>
    <w:rsid w:val="00A34BD9"/>
    <w:rsid w:val="00A45EAA"/>
    <w:rsid w:val="00A468AB"/>
    <w:rsid w:val="00A526A2"/>
    <w:rsid w:val="00A53DE1"/>
    <w:rsid w:val="00A643F0"/>
    <w:rsid w:val="00A70BD4"/>
    <w:rsid w:val="00A70DC6"/>
    <w:rsid w:val="00A72A34"/>
    <w:rsid w:val="00A77C0E"/>
    <w:rsid w:val="00A852DD"/>
    <w:rsid w:val="00A86594"/>
    <w:rsid w:val="00A96513"/>
    <w:rsid w:val="00AA0719"/>
    <w:rsid w:val="00AA08BC"/>
    <w:rsid w:val="00AA2ABC"/>
    <w:rsid w:val="00AA2ED7"/>
    <w:rsid w:val="00AA34D6"/>
    <w:rsid w:val="00AB3EBB"/>
    <w:rsid w:val="00AB78CB"/>
    <w:rsid w:val="00AC7013"/>
    <w:rsid w:val="00AC7BF9"/>
    <w:rsid w:val="00AD165C"/>
    <w:rsid w:val="00AD7AD1"/>
    <w:rsid w:val="00AE32FB"/>
    <w:rsid w:val="00AE58ED"/>
    <w:rsid w:val="00AF09BB"/>
    <w:rsid w:val="00AF243C"/>
    <w:rsid w:val="00B00218"/>
    <w:rsid w:val="00B01607"/>
    <w:rsid w:val="00B0459D"/>
    <w:rsid w:val="00B04CD0"/>
    <w:rsid w:val="00B121C0"/>
    <w:rsid w:val="00B12F5E"/>
    <w:rsid w:val="00B167DD"/>
    <w:rsid w:val="00B27A04"/>
    <w:rsid w:val="00B344EA"/>
    <w:rsid w:val="00B34DC5"/>
    <w:rsid w:val="00B417D7"/>
    <w:rsid w:val="00B42219"/>
    <w:rsid w:val="00B53CFA"/>
    <w:rsid w:val="00B55AD2"/>
    <w:rsid w:val="00B55D62"/>
    <w:rsid w:val="00B6277D"/>
    <w:rsid w:val="00B662A8"/>
    <w:rsid w:val="00B7165B"/>
    <w:rsid w:val="00B730CB"/>
    <w:rsid w:val="00B77354"/>
    <w:rsid w:val="00B77595"/>
    <w:rsid w:val="00B80C95"/>
    <w:rsid w:val="00B84552"/>
    <w:rsid w:val="00B87574"/>
    <w:rsid w:val="00B879A9"/>
    <w:rsid w:val="00B90D44"/>
    <w:rsid w:val="00BA2CEC"/>
    <w:rsid w:val="00BA76CD"/>
    <w:rsid w:val="00BB01C7"/>
    <w:rsid w:val="00BD025D"/>
    <w:rsid w:val="00BD2CF9"/>
    <w:rsid w:val="00BD4B29"/>
    <w:rsid w:val="00BD645A"/>
    <w:rsid w:val="00BD6484"/>
    <w:rsid w:val="00BD6633"/>
    <w:rsid w:val="00BE290F"/>
    <w:rsid w:val="00BF24F2"/>
    <w:rsid w:val="00BF5B14"/>
    <w:rsid w:val="00C021CE"/>
    <w:rsid w:val="00C02445"/>
    <w:rsid w:val="00C1182A"/>
    <w:rsid w:val="00C2293F"/>
    <w:rsid w:val="00C329CB"/>
    <w:rsid w:val="00C33E15"/>
    <w:rsid w:val="00C34481"/>
    <w:rsid w:val="00C4378E"/>
    <w:rsid w:val="00C464C4"/>
    <w:rsid w:val="00C510BC"/>
    <w:rsid w:val="00C557FB"/>
    <w:rsid w:val="00C57090"/>
    <w:rsid w:val="00C71B48"/>
    <w:rsid w:val="00C72F18"/>
    <w:rsid w:val="00C83853"/>
    <w:rsid w:val="00C878DF"/>
    <w:rsid w:val="00C972C2"/>
    <w:rsid w:val="00C97337"/>
    <w:rsid w:val="00CA5B9D"/>
    <w:rsid w:val="00CA6205"/>
    <w:rsid w:val="00CC61CC"/>
    <w:rsid w:val="00CC7880"/>
    <w:rsid w:val="00CD38BC"/>
    <w:rsid w:val="00CD6AA4"/>
    <w:rsid w:val="00CD7503"/>
    <w:rsid w:val="00CD7CAF"/>
    <w:rsid w:val="00CE5CC2"/>
    <w:rsid w:val="00CF2AFE"/>
    <w:rsid w:val="00CF6E86"/>
    <w:rsid w:val="00CF748E"/>
    <w:rsid w:val="00CF787E"/>
    <w:rsid w:val="00D043F2"/>
    <w:rsid w:val="00D07194"/>
    <w:rsid w:val="00D103B1"/>
    <w:rsid w:val="00D108BA"/>
    <w:rsid w:val="00D10AF0"/>
    <w:rsid w:val="00D166E3"/>
    <w:rsid w:val="00D228E9"/>
    <w:rsid w:val="00D2689B"/>
    <w:rsid w:val="00D3400D"/>
    <w:rsid w:val="00D34933"/>
    <w:rsid w:val="00D4212E"/>
    <w:rsid w:val="00D42882"/>
    <w:rsid w:val="00D43C17"/>
    <w:rsid w:val="00D507C6"/>
    <w:rsid w:val="00D50BBB"/>
    <w:rsid w:val="00D53D3C"/>
    <w:rsid w:val="00D551AE"/>
    <w:rsid w:val="00D607AB"/>
    <w:rsid w:val="00D60971"/>
    <w:rsid w:val="00D762A3"/>
    <w:rsid w:val="00D77D4C"/>
    <w:rsid w:val="00D93656"/>
    <w:rsid w:val="00D93C75"/>
    <w:rsid w:val="00DA1986"/>
    <w:rsid w:val="00DA554F"/>
    <w:rsid w:val="00DB0FA5"/>
    <w:rsid w:val="00DB5971"/>
    <w:rsid w:val="00DC7222"/>
    <w:rsid w:val="00DD2CE9"/>
    <w:rsid w:val="00DE207A"/>
    <w:rsid w:val="00DE38DD"/>
    <w:rsid w:val="00E16B6B"/>
    <w:rsid w:val="00E17735"/>
    <w:rsid w:val="00E21ACF"/>
    <w:rsid w:val="00E23213"/>
    <w:rsid w:val="00E233B4"/>
    <w:rsid w:val="00E2573B"/>
    <w:rsid w:val="00E2589B"/>
    <w:rsid w:val="00E317A8"/>
    <w:rsid w:val="00E548B1"/>
    <w:rsid w:val="00E54DAF"/>
    <w:rsid w:val="00E55ACF"/>
    <w:rsid w:val="00E608C6"/>
    <w:rsid w:val="00E729F6"/>
    <w:rsid w:val="00E80055"/>
    <w:rsid w:val="00E82F91"/>
    <w:rsid w:val="00E84E5A"/>
    <w:rsid w:val="00E97589"/>
    <w:rsid w:val="00EB7828"/>
    <w:rsid w:val="00EC76E5"/>
    <w:rsid w:val="00ED2C62"/>
    <w:rsid w:val="00ED5DD6"/>
    <w:rsid w:val="00ED6314"/>
    <w:rsid w:val="00EE38D5"/>
    <w:rsid w:val="00EF1251"/>
    <w:rsid w:val="00EF6360"/>
    <w:rsid w:val="00EF63AA"/>
    <w:rsid w:val="00EF7F55"/>
    <w:rsid w:val="00F064D3"/>
    <w:rsid w:val="00F1290A"/>
    <w:rsid w:val="00F14A0C"/>
    <w:rsid w:val="00F15E8F"/>
    <w:rsid w:val="00F169C3"/>
    <w:rsid w:val="00F23C87"/>
    <w:rsid w:val="00F2468A"/>
    <w:rsid w:val="00F26DA7"/>
    <w:rsid w:val="00F37D82"/>
    <w:rsid w:val="00F413FC"/>
    <w:rsid w:val="00F4524E"/>
    <w:rsid w:val="00F52103"/>
    <w:rsid w:val="00F5356F"/>
    <w:rsid w:val="00F5410E"/>
    <w:rsid w:val="00F60E0B"/>
    <w:rsid w:val="00F61866"/>
    <w:rsid w:val="00F64CC4"/>
    <w:rsid w:val="00F65738"/>
    <w:rsid w:val="00F67516"/>
    <w:rsid w:val="00F70D7B"/>
    <w:rsid w:val="00F76B1E"/>
    <w:rsid w:val="00F82BE9"/>
    <w:rsid w:val="00F847EF"/>
    <w:rsid w:val="00F861DE"/>
    <w:rsid w:val="00F93EC5"/>
    <w:rsid w:val="00FA09F9"/>
    <w:rsid w:val="00FA1F87"/>
    <w:rsid w:val="00FA5CB9"/>
    <w:rsid w:val="00FA747E"/>
    <w:rsid w:val="00FB0CE7"/>
    <w:rsid w:val="00FB1F57"/>
    <w:rsid w:val="00FB3820"/>
    <w:rsid w:val="00FC63B8"/>
    <w:rsid w:val="00FD7ABE"/>
    <w:rsid w:val="00FE0552"/>
    <w:rsid w:val="00FF1EAC"/>
    <w:rsid w:val="00FF2896"/>
    <w:rsid w:val="00FF6417"/>
    <w:rsid w:val="08834A85"/>
    <w:rsid w:val="0F272A0D"/>
    <w:rsid w:val="172657C6"/>
    <w:rsid w:val="1DEE1B77"/>
    <w:rsid w:val="1EF444A4"/>
    <w:rsid w:val="2A6035B5"/>
    <w:rsid w:val="355F503A"/>
    <w:rsid w:val="3EFF0C63"/>
    <w:rsid w:val="4628049F"/>
    <w:rsid w:val="58DB3084"/>
    <w:rsid w:val="65685744"/>
    <w:rsid w:val="664D2DC7"/>
    <w:rsid w:val="6DC261E0"/>
    <w:rsid w:val="70A933AF"/>
    <w:rsid w:val="713B4C04"/>
    <w:rsid w:val="7A582989"/>
    <w:rsid w:val="7B6F1482"/>
    <w:rsid w:val="7C771A7B"/>
    <w:rsid w:val="7D381626"/>
    <w:rsid w:val="7DA8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7CF410"/>
  <w15:docId w15:val="{CAFD5BFE-CB43-42B0-AB36-4CC35218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C0A3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pPr>
      <w:widowControl/>
      <w:spacing w:after="100" w:line="259" w:lineRule="auto"/>
      <w:ind w:left="440"/>
      <w:jc w:val="left"/>
    </w:pPr>
    <w:rPr>
      <w:rFonts w:cs="Times New Roman"/>
      <w:kern w:val="0"/>
      <w:sz w:val="22"/>
    </w:rPr>
  </w:style>
  <w:style w:type="paragraph" w:styleId="a3">
    <w:name w:val="Plain Text"/>
    <w:basedOn w:val="a"/>
    <w:link w:val="a4"/>
    <w:qFormat/>
    <w:rPr>
      <w:rFonts w:ascii="宋体" w:eastAsia="宋体" w:hAnsi="Courier New" w:cs="Courier New"/>
      <w:szCs w:val="21"/>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21">
    <w:name w:val="toc 2"/>
    <w:basedOn w:val="a"/>
    <w:next w:val="a"/>
    <w:uiPriority w:val="39"/>
    <w:unhideWhenUsed/>
    <w:pPr>
      <w:tabs>
        <w:tab w:val="right" w:leader="dot" w:pos="8296"/>
      </w:tabs>
      <w:ind w:leftChars="200" w:left="420"/>
      <w:jc w:val="center"/>
    </w:pPr>
    <w:rPr>
      <w:b/>
    </w:rPr>
  </w:style>
  <w:style w:type="paragraph" w:styleId="ab">
    <w:name w:val="Normal (Web)"/>
    <w:basedOn w:val="a"/>
    <w:uiPriority w:val="99"/>
    <w:semiHidden/>
    <w:unhideWhenUsed/>
    <w:rPr>
      <w:sz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Pr>
      <w:color w:val="0563C1" w:themeColor="hyperlink"/>
      <w:u w:val="single"/>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纯文本 字符"/>
    <w:basedOn w:val="a0"/>
    <w:link w:val="a3"/>
    <w:qFormat/>
    <w:rPr>
      <w:rFonts w:ascii="宋体" w:eastAsia="宋体" w:hAnsi="Courier New" w:cs="Courier New"/>
      <w:szCs w:val="21"/>
    </w:rPr>
  </w:style>
  <w:style w:type="character" w:customStyle="1" w:styleId="a6">
    <w:name w:val="日期 字符"/>
    <w:basedOn w:val="a0"/>
    <w:link w:val="a5"/>
    <w:uiPriority w:val="99"/>
    <w:semiHidden/>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0">
    <w:name w:val="标题 3 字符"/>
    <w:basedOn w:val="a0"/>
    <w:link w:val="3"/>
    <w:uiPriority w:val="9"/>
    <w:semiHidden/>
    <w:rsid w:val="005C0A39"/>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431331">
      <w:bodyDiv w:val="1"/>
      <w:marLeft w:val="0"/>
      <w:marRight w:val="0"/>
      <w:marTop w:val="0"/>
      <w:marBottom w:val="0"/>
      <w:divBdr>
        <w:top w:val="none" w:sz="0" w:space="0" w:color="auto"/>
        <w:left w:val="none" w:sz="0" w:space="0" w:color="auto"/>
        <w:bottom w:val="none" w:sz="0" w:space="0" w:color="auto"/>
        <w:right w:val="none" w:sz="0" w:space="0" w:color="auto"/>
      </w:divBdr>
    </w:div>
    <w:div w:id="1226407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3D2E6-D9F0-4612-9480-E099C62C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29</Pages>
  <Words>2722</Words>
  <Characters>15517</Characters>
  <Application>Microsoft Office Word</Application>
  <DocSecurity>0</DocSecurity>
  <Lines>129</Lines>
  <Paragraphs>36</Paragraphs>
  <ScaleCrop>false</ScaleCrop>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jisuanji</dc:creator>
  <cp:lastModifiedBy>姚 你猜</cp:lastModifiedBy>
  <cp:revision>328</cp:revision>
  <dcterms:created xsi:type="dcterms:W3CDTF">2019-12-17T06:38:00Z</dcterms:created>
  <dcterms:modified xsi:type="dcterms:W3CDTF">2020-04-21T03:35:00Z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