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AB09" w14:textId="49390E5C" w:rsidR="00592739" w:rsidRPr="005336EE" w:rsidRDefault="001C6CD5" w:rsidP="00AF4A56">
      <w:pPr>
        <w:pStyle w:val="a5"/>
        <w:tabs>
          <w:tab w:val="clear" w:pos="4153"/>
        </w:tabs>
        <w:spacing w:line="360" w:lineRule="auto"/>
        <w:ind w:firstLineChars="50" w:firstLine="90"/>
        <w:jc w:val="both"/>
        <w:rPr>
          <w:lang w:val="en-AU"/>
        </w:rPr>
      </w:pPr>
      <w:r w:rsidRPr="005336EE">
        <w:rPr>
          <w:noProof/>
        </w:rPr>
        <mc:AlternateContent>
          <mc:Choice Requires="wps">
            <w:drawing>
              <wp:anchor distT="0" distB="0" distL="114300" distR="114300" simplePos="0" relativeHeight="251660288" behindDoc="1" locked="0" layoutInCell="1" allowOverlap="1" wp14:anchorId="5CACF67D" wp14:editId="72790873">
                <wp:simplePos x="0" y="0"/>
                <wp:positionH relativeFrom="column">
                  <wp:posOffset>-592900</wp:posOffset>
                </wp:positionH>
                <wp:positionV relativeFrom="paragraph">
                  <wp:posOffset>-718820</wp:posOffset>
                </wp:positionV>
                <wp:extent cx="5040000" cy="7308000"/>
                <wp:effectExtent l="0" t="0" r="8255" b="7620"/>
                <wp:wrapNone/>
                <wp:docPr id="7" name="Rectangle 7"/>
                <wp:cNvGraphicFramePr/>
                <a:graphic xmlns:a="http://schemas.openxmlformats.org/drawingml/2006/main">
                  <a:graphicData uri="http://schemas.microsoft.com/office/word/2010/wordprocessingShape">
                    <wps:wsp>
                      <wps:cNvSpPr/>
                      <wps:spPr>
                        <a:xfrm>
                          <a:off x="0" y="0"/>
                          <a:ext cx="5040000" cy="7308000"/>
                        </a:xfrm>
                        <a:prstGeom prst="rect">
                          <a:avLst/>
                        </a:prstGeom>
                        <a:gradFill>
                          <a:gsLst>
                            <a:gs pos="0">
                              <a:srgbClr val="8CD94B"/>
                            </a:gs>
                            <a:gs pos="100000">
                              <a:srgbClr val="94DC5E"/>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5479" id="Rectangle 7" o:spid="_x0000_s1026" style="position:absolute;margin-left:-46.7pt;margin-top:-56.6pt;width:396.85pt;height:57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" fillcolor="#8cd94b" stroked="f" strokeweight=".5pt">
                <v:fill color2="#94dc5e" focus="100%" type="gradient">
                  <o:fill v:ext="view" type="gradientUnscaled"/>
                </v:fill>
              </v:rect>
            </w:pict>
          </mc:Fallback>
        </mc:AlternateContent>
      </w:r>
      <w:r w:rsidR="00AF4A56" w:rsidRPr="005336EE">
        <w:rPr>
          <w:noProof/>
        </w:rPr>
        <w:drawing>
          <wp:inline distT="0" distB="0" distL="0" distR="0" wp14:anchorId="28462B53" wp14:editId="26F8D942">
            <wp:extent cx="1026000" cy="684000"/>
            <wp:effectExtent l="0" t="0" r="3175" b="1905"/>
            <wp:docPr id="5" name="Picture 5" descr="D:\Research\2.Research Funding\0.Codification\4.CECS-低屈服点钢应用技术规程\Charts\CE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search\2.Research Funding\0.Codification\4.CECS-低屈服点钢应用技术规程\Charts\CECS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000" cy="684000"/>
                    </a:xfrm>
                    <a:prstGeom prst="rect">
                      <a:avLst/>
                    </a:prstGeom>
                    <a:noFill/>
                    <a:ln>
                      <a:noFill/>
                    </a:ln>
                  </pic:spPr>
                </pic:pic>
              </a:graphicData>
            </a:graphic>
          </wp:inline>
        </w:drawing>
      </w:r>
      <w:r w:rsidR="00AF4A56" w:rsidRPr="005336EE">
        <w:rPr>
          <w:lang w:val="en-AU"/>
        </w:rPr>
        <w:t xml:space="preserve">                       </w:t>
      </w:r>
      <w:r w:rsidR="00AF4A56" w:rsidRPr="005336EE">
        <w:rPr>
          <w:sz w:val="28"/>
          <w:lang w:val="en-AU"/>
        </w:rPr>
        <w:t xml:space="preserve">CECS </w:t>
      </w:r>
      <w:proofErr w:type="gramStart"/>
      <w:r w:rsidR="00175A1C" w:rsidRPr="005336EE">
        <w:rPr>
          <w:color w:val="FF0000"/>
          <w:sz w:val="28"/>
          <w:lang w:val="en-AU"/>
        </w:rPr>
        <w:t>xxx</w:t>
      </w:r>
      <w:r w:rsidR="00AF4A56" w:rsidRPr="005336EE">
        <w:rPr>
          <w:sz w:val="28"/>
          <w:lang w:val="en-AU"/>
        </w:rPr>
        <w:t xml:space="preserve"> :</w:t>
      </w:r>
      <w:proofErr w:type="gramEnd"/>
      <w:r w:rsidR="00AF4A56" w:rsidRPr="005336EE">
        <w:rPr>
          <w:sz w:val="28"/>
          <w:lang w:val="en-AU"/>
        </w:rPr>
        <w:t xml:space="preserve"> 20</w:t>
      </w:r>
      <w:r w:rsidR="00CA57AE">
        <w:rPr>
          <w:sz w:val="28"/>
          <w:lang w:val="en-AU"/>
        </w:rPr>
        <w:t>2</w:t>
      </w:r>
      <w:r w:rsidR="00175A1C" w:rsidRPr="005336EE">
        <w:rPr>
          <w:color w:val="FF0000"/>
          <w:sz w:val="28"/>
          <w:lang w:val="en-AU"/>
        </w:rPr>
        <w:t>x</w:t>
      </w:r>
    </w:p>
    <w:p w14:paraId="440562E4" w14:textId="77777777" w:rsidR="00592739" w:rsidRPr="005336EE" w:rsidRDefault="00AF4A56" w:rsidP="00AF4A56">
      <w:pPr>
        <w:spacing w:beforeLines="250" w:before="780" w:line="360" w:lineRule="auto"/>
        <w:jc w:val="center"/>
        <w:rPr>
          <w:spacing w:val="6"/>
          <w:sz w:val="30"/>
          <w:szCs w:val="30"/>
          <w:lang w:val="en-AU"/>
        </w:rPr>
      </w:pPr>
      <w:r w:rsidRPr="005336EE">
        <w:rPr>
          <w:spacing w:val="6"/>
          <w:sz w:val="30"/>
          <w:szCs w:val="30"/>
          <w:lang w:val="en-AU"/>
        </w:rPr>
        <w:t>中国工程建设协会标准</w:t>
      </w:r>
    </w:p>
    <w:p w14:paraId="1DAFB0E1" w14:textId="77777777" w:rsidR="006D5F74" w:rsidRPr="005336EE" w:rsidRDefault="00082B1F" w:rsidP="00AF4A56">
      <w:pPr>
        <w:spacing w:beforeLines="150" w:before="468" w:line="360" w:lineRule="auto"/>
        <w:jc w:val="center"/>
        <w:rPr>
          <w:rFonts w:ascii="黑体" w:eastAsia="黑体" w:hAnsi="黑体"/>
          <w:spacing w:val="6"/>
          <w:sz w:val="42"/>
          <w:szCs w:val="42"/>
          <w:lang w:val="en-AU"/>
        </w:rPr>
      </w:pPr>
      <w:r w:rsidRPr="005336EE">
        <w:rPr>
          <w:rFonts w:ascii="黑体" w:eastAsia="黑体" w:hAnsi="黑体"/>
          <w:spacing w:val="6"/>
          <w:sz w:val="42"/>
          <w:szCs w:val="42"/>
          <w:lang w:val="en-AU"/>
        </w:rPr>
        <w:t>低屈服点钢应用</w:t>
      </w:r>
      <w:r w:rsidR="00AF4A56" w:rsidRPr="005336EE">
        <w:rPr>
          <w:rFonts w:ascii="黑体" w:eastAsia="黑体" w:hAnsi="黑体"/>
          <w:spacing w:val="6"/>
          <w:sz w:val="42"/>
          <w:szCs w:val="42"/>
          <w:lang w:val="en-AU"/>
        </w:rPr>
        <w:t>技术规程</w:t>
      </w:r>
    </w:p>
    <w:p w14:paraId="7821585D" w14:textId="77777777" w:rsidR="0073583E" w:rsidRPr="005336EE" w:rsidRDefault="0073583E" w:rsidP="0073583E">
      <w:pPr>
        <w:spacing w:beforeLines="75" w:before="234" w:line="360" w:lineRule="auto"/>
        <w:jc w:val="center"/>
        <w:rPr>
          <w:b/>
          <w:sz w:val="24"/>
          <w:szCs w:val="24"/>
          <w:lang w:val="en-AU"/>
        </w:rPr>
      </w:pPr>
      <w:r w:rsidRPr="005336EE">
        <w:rPr>
          <w:b/>
          <w:sz w:val="24"/>
          <w:szCs w:val="24"/>
          <w:lang w:val="en-AU"/>
        </w:rPr>
        <w:t>Technical specification for</w:t>
      </w:r>
      <w:r w:rsidR="00082B1F" w:rsidRPr="005336EE">
        <w:rPr>
          <w:b/>
          <w:sz w:val="24"/>
          <w:szCs w:val="24"/>
          <w:lang w:val="en-AU"/>
        </w:rPr>
        <w:t xml:space="preserve"> application of</w:t>
      </w:r>
    </w:p>
    <w:p w14:paraId="3247E391" w14:textId="77777777" w:rsidR="00AF4A56" w:rsidRPr="005336EE" w:rsidRDefault="00082B1F" w:rsidP="0073583E">
      <w:pPr>
        <w:spacing w:line="240" w:lineRule="auto"/>
        <w:jc w:val="center"/>
        <w:rPr>
          <w:b/>
          <w:sz w:val="24"/>
          <w:szCs w:val="24"/>
          <w:lang w:val="en-AU"/>
        </w:rPr>
      </w:pPr>
      <w:r w:rsidRPr="005336EE">
        <w:rPr>
          <w:b/>
          <w:sz w:val="24"/>
          <w:szCs w:val="24"/>
          <w:lang w:val="en-AU"/>
        </w:rPr>
        <w:t>low-yield-point steel</w:t>
      </w:r>
    </w:p>
    <w:p w14:paraId="0AF20E37" w14:textId="44C53771" w:rsidR="00F47F7A" w:rsidRPr="005336EE" w:rsidRDefault="00F47F7A" w:rsidP="00F47F7A">
      <w:pPr>
        <w:spacing w:beforeLines="50" w:before="156" w:line="360" w:lineRule="auto"/>
        <w:jc w:val="center"/>
        <w:rPr>
          <w:sz w:val="24"/>
          <w:szCs w:val="24"/>
          <w:lang w:val="en-AU"/>
        </w:rPr>
      </w:pPr>
      <w:r w:rsidRPr="005336EE">
        <w:rPr>
          <w:sz w:val="24"/>
          <w:szCs w:val="24"/>
          <w:lang w:val="en-AU"/>
        </w:rPr>
        <w:t>（</w:t>
      </w:r>
      <w:r w:rsidR="00E42CC3">
        <w:rPr>
          <w:rFonts w:hint="eastAsia"/>
          <w:sz w:val="24"/>
          <w:szCs w:val="24"/>
          <w:lang w:val="en-AU"/>
        </w:rPr>
        <w:t>征求意见稿</w:t>
      </w:r>
      <w:r w:rsidRPr="005336EE">
        <w:rPr>
          <w:sz w:val="24"/>
          <w:szCs w:val="24"/>
          <w:lang w:val="en-AU"/>
        </w:rPr>
        <w:t>）</w:t>
      </w:r>
    </w:p>
    <w:p w14:paraId="031813F9" w14:textId="77777777" w:rsidR="000B37C6" w:rsidRPr="005336EE" w:rsidRDefault="0073583E" w:rsidP="00AB1D01">
      <w:pPr>
        <w:spacing w:beforeLines="1100" w:before="3432" w:line="360" w:lineRule="auto"/>
        <w:jc w:val="center"/>
        <w:rPr>
          <w:rFonts w:ascii="黑体" w:eastAsia="黑体" w:hAnsi="黑体"/>
          <w:spacing w:val="17"/>
          <w:sz w:val="28"/>
          <w:szCs w:val="24"/>
          <w:lang w:val="en-AU"/>
        </w:rPr>
      </w:pPr>
      <w:r w:rsidRPr="005336EE">
        <w:rPr>
          <w:rFonts w:ascii="仿宋" w:eastAsia="仿宋" w:hAnsi="仿宋"/>
          <w:sz w:val="28"/>
          <w:szCs w:val="24"/>
          <w:lang w:val="en-AU"/>
        </w:rPr>
        <w:t>中国计划出版社</w:t>
      </w:r>
      <w:r w:rsidR="00AB1D01" w:rsidRPr="005336EE">
        <w:rPr>
          <w:rFonts w:ascii="仿宋" w:eastAsia="仿宋" w:hAnsi="仿宋"/>
          <w:sz w:val="28"/>
          <w:szCs w:val="24"/>
          <w:lang w:val="en-AU"/>
        </w:rPr>
        <w:br w:type="page"/>
      </w:r>
      <w:r w:rsidR="003C5F4F" w:rsidRPr="005336EE">
        <w:rPr>
          <w:rFonts w:ascii="黑体" w:eastAsia="黑体" w:hAnsi="黑体"/>
          <w:spacing w:val="17"/>
          <w:sz w:val="28"/>
          <w:szCs w:val="24"/>
          <w:lang w:val="en-AU"/>
        </w:rPr>
        <w:lastRenderedPageBreak/>
        <w:t>中国工程建设协会标准</w:t>
      </w:r>
    </w:p>
    <w:p w14:paraId="4DC2EF94" w14:textId="77777777" w:rsidR="003C5F4F" w:rsidRPr="005336EE" w:rsidRDefault="00175A1C" w:rsidP="003C5F4F">
      <w:pPr>
        <w:spacing w:beforeLines="80" w:before="249" w:line="360" w:lineRule="auto"/>
        <w:jc w:val="center"/>
        <w:rPr>
          <w:rFonts w:ascii="宋体" w:hAnsi="宋体"/>
          <w:b/>
          <w:sz w:val="28"/>
          <w:szCs w:val="24"/>
          <w:lang w:val="en-AU"/>
        </w:rPr>
      </w:pPr>
      <w:r w:rsidRPr="005336EE">
        <w:rPr>
          <w:rFonts w:ascii="宋体" w:hAnsi="宋体"/>
          <w:b/>
          <w:sz w:val="32"/>
          <w:szCs w:val="24"/>
          <w:lang w:val="en-AU"/>
        </w:rPr>
        <w:t>低屈服点钢</w:t>
      </w:r>
      <w:r w:rsidR="003C5F4F" w:rsidRPr="005336EE">
        <w:rPr>
          <w:rFonts w:ascii="宋体" w:hAnsi="宋体"/>
          <w:b/>
          <w:sz w:val="32"/>
          <w:szCs w:val="24"/>
          <w:lang w:val="en-AU"/>
        </w:rPr>
        <w:t>应用技术规程</w:t>
      </w:r>
    </w:p>
    <w:p w14:paraId="4A6DDC7B" w14:textId="77777777" w:rsidR="003C5F4F" w:rsidRPr="005336EE" w:rsidRDefault="003C5F4F" w:rsidP="003C5F4F">
      <w:pPr>
        <w:spacing w:beforeLines="50" w:before="156" w:line="240" w:lineRule="auto"/>
        <w:jc w:val="center"/>
        <w:rPr>
          <w:rFonts w:cs="Times New Roman"/>
          <w:b/>
          <w:sz w:val="22"/>
          <w:szCs w:val="24"/>
          <w:lang w:val="en-AU"/>
        </w:rPr>
      </w:pPr>
      <w:r w:rsidRPr="005336EE">
        <w:rPr>
          <w:rFonts w:cs="Times New Roman"/>
          <w:b/>
          <w:sz w:val="22"/>
          <w:szCs w:val="24"/>
          <w:lang w:val="en-AU"/>
        </w:rPr>
        <w:t>Technical specification for application of</w:t>
      </w:r>
    </w:p>
    <w:p w14:paraId="73B031BF" w14:textId="77777777" w:rsidR="003C5F4F" w:rsidRPr="005336EE" w:rsidRDefault="00175A1C" w:rsidP="003C5F4F">
      <w:pPr>
        <w:spacing w:line="240" w:lineRule="auto"/>
        <w:jc w:val="center"/>
        <w:rPr>
          <w:rFonts w:cs="Times New Roman"/>
          <w:b/>
          <w:sz w:val="22"/>
          <w:szCs w:val="24"/>
          <w:lang w:val="en-AU"/>
        </w:rPr>
      </w:pPr>
      <w:r w:rsidRPr="005336EE">
        <w:rPr>
          <w:rFonts w:cs="Times New Roman"/>
          <w:b/>
          <w:sz w:val="22"/>
          <w:szCs w:val="24"/>
          <w:lang w:val="en-AU"/>
        </w:rPr>
        <w:t>low-yield-point</w:t>
      </w:r>
      <w:r w:rsidR="003C5F4F" w:rsidRPr="005336EE">
        <w:rPr>
          <w:rFonts w:cs="Times New Roman"/>
          <w:b/>
          <w:sz w:val="22"/>
          <w:szCs w:val="24"/>
          <w:lang w:val="en-AU"/>
        </w:rPr>
        <w:t xml:space="preserve"> steel</w:t>
      </w:r>
    </w:p>
    <w:p w14:paraId="49716F23" w14:textId="796276A0" w:rsidR="003C5F4F" w:rsidRPr="005336EE" w:rsidRDefault="003C5F4F" w:rsidP="003C5F4F">
      <w:pPr>
        <w:spacing w:beforeLines="50" w:before="156" w:line="360" w:lineRule="auto"/>
        <w:jc w:val="center"/>
        <w:rPr>
          <w:rFonts w:cs="Times New Roman"/>
          <w:b/>
          <w:sz w:val="22"/>
          <w:szCs w:val="24"/>
          <w:lang w:val="en-AU"/>
        </w:rPr>
      </w:pPr>
      <w:r w:rsidRPr="005336EE">
        <w:rPr>
          <w:rFonts w:cs="Times New Roman"/>
          <w:b/>
          <w:sz w:val="22"/>
          <w:szCs w:val="24"/>
          <w:lang w:val="en-AU"/>
        </w:rPr>
        <w:t xml:space="preserve">CECS </w:t>
      </w:r>
      <w:proofErr w:type="gramStart"/>
      <w:r w:rsidR="005F6932" w:rsidRPr="005336EE">
        <w:rPr>
          <w:rFonts w:cs="Times New Roman"/>
          <w:b/>
          <w:color w:val="FF0000"/>
          <w:sz w:val="22"/>
          <w:szCs w:val="24"/>
          <w:lang w:val="en-AU"/>
        </w:rPr>
        <w:t>xxx</w:t>
      </w:r>
      <w:r w:rsidRPr="005336EE">
        <w:rPr>
          <w:rFonts w:cs="Times New Roman"/>
          <w:b/>
          <w:sz w:val="22"/>
          <w:szCs w:val="24"/>
          <w:lang w:val="en-AU"/>
        </w:rPr>
        <w:t xml:space="preserve"> :</w:t>
      </w:r>
      <w:proofErr w:type="gramEnd"/>
      <w:r w:rsidRPr="005336EE">
        <w:rPr>
          <w:rFonts w:cs="Times New Roman"/>
          <w:b/>
          <w:sz w:val="22"/>
          <w:szCs w:val="24"/>
          <w:lang w:val="en-AU"/>
        </w:rPr>
        <w:t xml:space="preserve"> 20</w:t>
      </w:r>
      <w:r w:rsidR="00CA57AE">
        <w:rPr>
          <w:rFonts w:cs="Times New Roman"/>
          <w:b/>
          <w:sz w:val="22"/>
          <w:szCs w:val="24"/>
          <w:lang w:val="en-AU"/>
        </w:rPr>
        <w:t>2</w:t>
      </w:r>
      <w:r w:rsidR="005F6932" w:rsidRPr="005336EE">
        <w:rPr>
          <w:rFonts w:cs="Times New Roman"/>
          <w:b/>
          <w:color w:val="FF0000"/>
          <w:sz w:val="22"/>
          <w:szCs w:val="24"/>
          <w:lang w:val="en-AU"/>
        </w:rPr>
        <w:t>x</w:t>
      </w:r>
    </w:p>
    <w:p w14:paraId="1FC16A35" w14:textId="77777777" w:rsidR="003C5F4F" w:rsidRDefault="003C5F4F" w:rsidP="000F07FA">
      <w:pPr>
        <w:tabs>
          <w:tab w:val="left" w:pos="2310"/>
        </w:tabs>
        <w:spacing w:beforeLines="50" w:before="156" w:line="240" w:lineRule="auto"/>
        <w:ind w:leftChars="600" w:left="1260" w:rightChars="600" w:right="1260"/>
        <w:jc w:val="distribute"/>
        <w:rPr>
          <w:rFonts w:cs="Times New Roman"/>
          <w:b/>
          <w:sz w:val="22"/>
          <w:szCs w:val="24"/>
          <w:lang w:val="en-AU"/>
        </w:rPr>
      </w:pPr>
      <w:r w:rsidRPr="005336EE">
        <w:rPr>
          <w:rFonts w:cs="Times New Roman"/>
          <w:b/>
          <w:sz w:val="22"/>
          <w:szCs w:val="24"/>
          <w:lang w:val="en-AU"/>
        </w:rPr>
        <w:t>主编</w:t>
      </w:r>
      <w:r w:rsidR="000F07FA" w:rsidRPr="005336EE">
        <w:rPr>
          <w:rFonts w:cs="Times New Roman"/>
          <w:b/>
          <w:sz w:val="22"/>
          <w:szCs w:val="24"/>
          <w:lang w:val="en-AU"/>
        </w:rPr>
        <w:t>单位</w:t>
      </w:r>
      <w:r w:rsidR="000F07FA" w:rsidRPr="005336EE">
        <w:rPr>
          <w:rFonts w:cs="Times New Roman"/>
          <w:b/>
          <w:sz w:val="22"/>
          <w:szCs w:val="24"/>
          <w:lang w:val="en-AU"/>
        </w:rPr>
        <w:t>:</w:t>
      </w:r>
      <w:r w:rsidR="000F07FA" w:rsidRPr="005336EE">
        <w:rPr>
          <w:rFonts w:cs="Times New Roman"/>
          <w:b/>
          <w:sz w:val="22"/>
          <w:szCs w:val="24"/>
          <w:lang w:val="en-AU"/>
        </w:rPr>
        <w:tab/>
      </w:r>
      <w:r w:rsidR="000F07FA" w:rsidRPr="005336EE">
        <w:rPr>
          <w:rFonts w:cs="Times New Roman"/>
          <w:b/>
          <w:sz w:val="22"/>
          <w:szCs w:val="24"/>
          <w:lang w:val="en-AU"/>
        </w:rPr>
        <w:t>清华大学</w:t>
      </w:r>
    </w:p>
    <w:p w14:paraId="610A7128" w14:textId="0F6017EC" w:rsidR="00344926" w:rsidRPr="005336EE" w:rsidRDefault="00344926" w:rsidP="00344926">
      <w:pPr>
        <w:tabs>
          <w:tab w:val="left" w:pos="2310"/>
        </w:tabs>
        <w:spacing w:afterLines="50" w:after="156" w:line="240" w:lineRule="auto"/>
        <w:ind w:leftChars="600" w:left="1260" w:rightChars="120" w:right="252"/>
        <w:jc w:val="distribute"/>
        <w:rPr>
          <w:rFonts w:cs="Times New Roman"/>
          <w:b/>
          <w:sz w:val="22"/>
          <w:szCs w:val="24"/>
          <w:lang w:val="en-AU"/>
        </w:rPr>
      </w:pPr>
      <w:r>
        <w:rPr>
          <w:rFonts w:cs="Times New Roman" w:hint="eastAsia"/>
          <w:b/>
          <w:sz w:val="22"/>
          <w:szCs w:val="24"/>
          <w:lang w:val="en-AU"/>
        </w:rPr>
        <w:t xml:space="preserve">         </w:t>
      </w:r>
      <w:r w:rsidRPr="00344926">
        <w:rPr>
          <w:rFonts w:cs="Times New Roman" w:hint="eastAsia"/>
          <w:b/>
          <w:sz w:val="22"/>
          <w:szCs w:val="24"/>
          <w:lang w:val="en-AU"/>
        </w:rPr>
        <w:t>中国船舶重工集团国际工程有限公司</w:t>
      </w:r>
    </w:p>
    <w:p w14:paraId="5A143A96" w14:textId="77777777" w:rsidR="000F07FA" w:rsidRPr="005336EE" w:rsidRDefault="000F07FA" w:rsidP="000F07FA">
      <w:pPr>
        <w:tabs>
          <w:tab w:val="left" w:pos="2310"/>
        </w:tabs>
        <w:spacing w:line="240" w:lineRule="auto"/>
        <w:ind w:leftChars="600" w:left="1260" w:rightChars="600" w:right="1260"/>
        <w:jc w:val="distribute"/>
        <w:rPr>
          <w:rFonts w:cs="Times New Roman"/>
          <w:b/>
          <w:sz w:val="22"/>
          <w:szCs w:val="24"/>
          <w:lang w:val="en-AU"/>
        </w:rPr>
      </w:pPr>
      <w:r w:rsidRPr="005336EE">
        <w:rPr>
          <w:rFonts w:cs="Times New Roman"/>
          <w:b/>
          <w:sz w:val="22"/>
          <w:szCs w:val="24"/>
          <w:lang w:val="en-AU"/>
        </w:rPr>
        <w:t>批准单位</w:t>
      </w:r>
      <w:r w:rsidRPr="005336EE">
        <w:rPr>
          <w:rFonts w:cs="Times New Roman"/>
          <w:b/>
          <w:sz w:val="22"/>
          <w:szCs w:val="24"/>
          <w:lang w:val="en-AU"/>
        </w:rPr>
        <w:t>:</w:t>
      </w:r>
      <w:r w:rsidRPr="005336EE">
        <w:rPr>
          <w:rFonts w:cs="Times New Roman"/>
          <w:b/>
          <w:sz w:val="22"/>
          <w:szCs w:val="24"/>
          <w:lang w:val="en-AU"/>
        </w:rPr>
        <w:tab/>
      </w:r>
      <w:r w:rsidRPr="005336EE">
        <w:rPr>
          <w:rFonts w:cs="Times New Roman"/>
          <w:b/>
          <w:sz w:val="22"/>
          <w:szCs w:val="24"/>
          <w:lang w:val="en-AU"/>
        </w:rPr>
        <w:t>中国工程建设标准化协会</w:t>
      </w:r>
    </w:p>
    <w:p w14:paraId="55186355" w14:textId="7E7E1B58" w:rsidR="000F07FA" w:rsidRPr="005336EE" w:rsidRDefault="000F07FA" w:rsidP="000F07FA">
      <w:pPr>
        <w:tabs>
          <w:tab w:val="left" w:pos="2310"/>
        </w:tabs>
        <w:spacing w:line="240" w:lineRule="auto"/>
        <w:ind w:leftChars="600" w:left="1260" w:rightChars="600" w:right="1260"/>
        <w:jc w:val="distribute"/>
        <w:rPr>
          <w:rFonts w:cs="Times New Roman"/>
          <w:b/>
          <w:sz w:val="22"/>
          <w:szCs w:val="24"/>
          <w:lang w:val="en-AU"/>
        </w:rPr>
      </w:pPr>
      <w:r w:rsidRPr="005336EE">
        <w:rPr>
          <w:rFonts w:cs="Times New Roman"/>
          <w:b/>
          <w:sz w:val="22"/>
          <w:szCs w:val="24"/>
          <w:lang w:val="en-AU"/>
        </w:rPr>
        <w:t>施行日期</w:t>
      </w:r>
      <w:r w:rsidRPr="005336EE">
        <w:rPr>
          <w:rFonts w:cs="Times New Roman"/>
          <w:b/>
          <w:sz w:val="22"/>
          <w:szCs w:val="24"/>
          <w:lang w:val="en-AU"/>
        </w:rPr>
        <w:t>:</w:t>
      </w:r>
      <w:r w:rsidRPr="005336EE">
        <w:rPr>
          <w:rFonts w:cs="Times New Roman"/>
          <w:b/>
          <w:sz w:val="22"/>
          <w:szCs w:val="24"/>
          <w:lang w:val="en-AU"/>
        </w:rPr>
        <w:tab/>
        <w:t>20</w:t>
      </w:r>
      <w:r w:rsidR="00CA57AE">
        <w:rPr>
          <w:rFonts w:cs="Times New Roman"/>
          <w:b/>
          <w:sz w:val="22"/>
          <w:szCs w:val="24"/>
          <w:lang w:val="en-AU"/>
        </w:rPr>
        <w:t>2</w:t>
      </w:r>
      <w:r w:rsidR="005F6932" w:rsidRPr="005336EE">
        <w:rPr>
          <w:rFonts w:cs="Times New Roman"/>
          <w:b/>
          <w:color w:val="FF0000"/>
          <w:sz w:val="22"/>
          <w:szCs w:val="24"/>
          <w:lang w:val="en-AU"/>
        </w:rPr>
        <w:t>x</w:t>
      </w:r>
      <w:r w:rsidRPr="005336EE">
        <w:rPr>
          <w:rFonts w:cs="Times New Roman"/>
          <w:b/>
          <w:sz w:val="22"/>
          <w:szCs w:val="24"/>
          <w:lang w:val="en-AU"/>
        </w:rPr>
        <w:t>年</w:t>
      </w:r>
      <w:r w:rsidR="005F6932" w:rsidRPr="005336EE">
        <w:rPr>
          <w:rFonts w:cs="Times New Roman"/>
          <w:b/>
          <w:color w:val="FF0000"/>
          <w:sz w:val="22"/>
          <w:szCs w:val="24"/>
          <w:lang w:val="en-AU"/>
        </w:rPr>
        <w:t>x</w:t>
      </w:r>
      <w:r w:rsidRPr="005336EE">
        <w:rPr>
          <w:rFonts w:cs="Times New Roman"/>
          <w:b/>
          <w:sz w:val="22"/>
          <w:szCs w:val="24"/>
          <w:lang w:val="en-AU"/>
        </w:rPr>
        <w:t>月</w:t>
      </w:r>
      <w:r w:rsidR="005F6932" w:rsidRPr="005336EE">
        <w:rPr>
          <w:rFonts w:cs="Times New Roman"/>
          <w:b/>
          <w:color w:val="FF0000"/>
          <w:sz w:val="22"/>
          <w:szCs w:val="24"/>
          <w:lang w:val="en-AU"/>
        </w:rPr>
        <w:t>x</w:t>
      </w:r>
      <w:r w:rsidRPr="005336EE">
        <w:rPr>
          <w:rFonts w:cs="Times New Roman"/>
          <w:b/>
          <w:sz w:val="22"/>
          <w:szCs w:val="24"/>
          <w:lang w:val="en-AU"/>
        </w:rPr>
        <w:t>日</w:t>
      </w:r>
    </w:p>
    <w:p w14:paraId="23A7A1BA" w14:textId="77777777" w:rsidR="000F07FA" w:rsidRPr="005336EE" w:rsidRDefault="000F07FA" w:rsidP="000F07FA">
      <w:pPr>
        <w:tabs>
          <w:tab w:val="left" w:pos="2310"/>
        </w:tabs>
        <w:spacing w:line="240" w:lineRule="auto"/>
        <w:ind w:leftChars="600" w:left="1260" w:rightChars="600" w:right="1260"/>
        <w:jc w:val="distribute"/>
        <w:rPr>
          <w:rFonts w:cs="Times New Roman"/>
          <w:b/>
          <w:sz w:val="22"/>
          <w:szCs w:val="24"/>
          <w:lang w:val="en-AU"/>
        </w:rPr>
      </w:pPr>
    </w:p>
    <w:p w14:paraId="70F41AFC" w14:textId="77777777" w:rsidR="000F07FA" w:rsidRPr="005336EE" w:rsidRDefault="000F07FA" w:rsidP="000F07FA">
      <w:pPr>
        <w:tabs>
          <w:tab w:val="left" w:pos="2310"/>
        </w:tabs>
        <w:spacing w:line="240" w:lineRule="auto"/>
        <w:ind w:leftChars="600" w:left="1260" w:rightChars="600" w:right="1260"/>
        <w:jc w:val="distribute"/>
        <w:rPr>
          <w:rFonts w:cs="Times New Roman"/>
          <w:b/>
          <w:sz w:val="22"/>
          <w:szCs w:val="24"/>
          <w:lang w:val="en-AU"/>
        </w:rPr>
      </w:pPr>
    </w:p>
    <w:p w14:paraId="5FBC1B26" w14:textId="77777777" w:rsidR="003C5F4F" w:rsidRPr="005336EE" w:rsidRDefault="000F07FA" w:rsidP="000F07FA">
      <w:pPr>
        <w:spacing w:beforeLines="850" w:before="2652" w:line="360" w:lineRule="auto"/>
        <w:jc w:val="center"/>
        <w:rPr>
          <w:rFonts w:ascii="仿宋" w:eastAsia="仿宋" w:hAnsi="仿宋" w:cs="Times New Roman"/>
          <w:sz w:val="24"/>
          <w:szCs w:val="24"/>
          <w:lang w:val="en-AU"/>
        </w:rPr>
      </w:pPr>
      <w:r w:rsidRPr="005336EE">
        <w:rPr>
          <w:rFonts w:ascii="仿宋" w:eastAsia="仿宋" w:hAnsi="仿宋" w:cs="Times New Roman"/>
          <w:sz w:val="28"/>
          <w:szCs w:val="24"/>
          <w:lang w:val="en-AU"/>
        </w:rPr>
        <w:t>中国计划出版社</w:t>
      </w:r>
    </w:p>
    <w:p w14:paraId="4E6A6655" w14:textId="672A66D6" w:rsidR="004A25F0" w:rsidRPr="005336EE" w:rsidRDefault="000F07FA" w:rsidP="00AB1D01">
      <w:pPr>
        <w:spacing w:line="360" w:lineRule="auto"/>
        <w:jc w:val="center"/>
        <w:rPr>
          <w:rFonts w:ascii="黑体" w:eastAsia="黑体" w:hAnsi="黑体" w:cs="Times New Roman"/>
          <w:sz w:val="22"/>
          <w:szCs w:val="24"/>
          <w:lang w:val="en-AU"/>
        </w:rPr>
        <w:sectPr w:rsidR="004A25F0" w:rsidRPr="005336EE" w:rsidSect="004A25F0">
          <w:footerReference w:type="first" r:id="rId9"/>
          <w:pgSz w:w="7938" w:h="11510"/>
          <w:pgMar w:top="1134" w:right="936" w:bottom="851" w:left="936" w:header="567" w:footer="567" w:gutter="0"/>
          <w:pgNumType w:start="1"/>
          <w:cols w:space="425"/>
          <w:docGrid w:type="lines" w:linePitch="312"/>
        </w:sectPr>
      </w:pPr>
      <w:r w:rsidRPr="005336EE">
        <w:rPr>
          <w:rFonts w:cs="Times New Roman"/>
          <w:b/>
          <w:sz w:val="22"/>
          <w:szCs w:val="24"/>
          <w:lang w:val="en-AU"/>
        </w:rPr>
        <w:t>20</w:t>
      </w:r>
      <w:r w:rsidR="00CA57AE">
        <w:rPr>
          <w:rFonts w:cs="Times New Roman"/>
          <w:b/>
          <w:sz w:val="22"/>
          <w:szCs w:val="24"/>
          <w:lang w:val="en-AU"/>
        </w:rPr>
        <w:t>2</w:t>
      </w:r>
      <w:r w:rsidR="005E1D09" w:rsidRPr="005336EE">
        <w:rPr>
          <w:rFonts w:cs="Times New Roman"/>
          <w:b/>
          <w:color w:val="FF0000"/>
          <w:sz w:val="22"/>
          <w:szCs w:val="24"/>
          <w:lang w:val="en-AU"/>
        </w:rPr>
        <w:t>x</w:t>
      </w:r>
      <w:r w:rsidRPr="005336EE">
        <w:rPr>
          <w:rFonts w:cs="Times New Roman"/>
          <w:b/>
          <w:sz w:val="22"/>
          <w:szCs w:val="24"/>
          <w:lang w:val="en-AU"/>
        </w:rPr>
        <w:t xml:space="preserve"> </w:t>
      </w:r>
      <w:r w:rsidRPr="005336EE">
        <w:rPr>
          <w:rFonts w:cs="Times New Roman"/>
          <w:sz w:val="22"/>
          <w:szCs w:val="24"/>
          <w:lang w:val="en-AU"/>
        </w:rPr>
        <w:t xml:space="preserve"> </w:t>
      </w:r>
      <w:r w:rsidRPr="005336EE">
        <w:rPr>
          <w:rFonts w:ascii="黑体" w:eastAsia="黑体" w:hAnsi="黑体" w:cs="Times New Roman"/>
          <w:sz w:val="22"/>
          <w:szCs w:val="24"/>
          <w:lang w:val="en-AU"/>
        </w:rPr>
        <w:t>北 京</w:t>
      </w:r>
    </w:p>
    <w:p w14:paraId="62E4A970" w14:textId="77777777" w:rsidR="000B4361" w:rsidRPr="005336EE" w:rsidRDefault="000B4361" w:rsidP="00AB1D01">
      <w:pPr>
        <w:pStyle w:val="1"/>
        <w:rPr>
          <w:lang w:val="en-AU"/>
        </w:rPr>
      </w:pPr>
      <w:r w:rsidRPr="005336EE">
        <w:rPr>
          <w:lang w:val="en-AU"/>
        </w:rPr>
        <w:lastRenderedPageBreak/>
        <w:t>前</w:t>
      </w:r>
      <w:r w:rsidRPr="005336EE">
        <w:rPr>
          <w:lang w:val="en-AU"/>
        </w:rPr>
        <w:t xml:space="preserve">    </w:t>
      </w:r>
      <w:r w:rsidRPr="005336EE">
        <w:rPr>
          <w:lang w:val="en-AU"/>
        </w:rPr>
        <w:t>言</w:t>
      </w:r>
    </w:p>
    <w:p w14:paraId="7945105D" w14:textId="77777777" w:rsidR="000F07FA" w:rsidRPr="005336EE" w:rsidRDefault="000B4361" w:rsidP="00E63785">
      <w:pPr>
        <w:spacing w:beforeLines="100" w:before="312" w:line="240" w:lineRule="auto"/>
        <w:ind w:firstLineChars="200" w:firstLine="420"/>
        <w:rPr>
          <w:rFonts w:cs="Times New Roman"/>
          <w:szCs w:val="24"/>
          <w:lang w:val="en-AU"/>
        </w:rPr>
      </w:pPr>
      <w:r w:rsidRPr="005336EE">
        <w:rPr>
          <w:rFonts w:cs="Times New Roman"/>
          <w:szCs w:val="24"/>
          <w:lang w:val="en-AU"/>
        </w:rPr>
        <w:t>根据中国工程建设标准化协会（</w:t>
      </w:r>
      <w:r w:rsidRPr="005336EE">
        <w:rPr>
          <w:rFonts w:cs="Times New Roman"/>
          <w:szCs w:val="24"/>
          <w:lang w:val="en-AU"/>
        </w:rPr>
        <w:t>20</w:t>
      </w:r>
      <w:r w:rsidR="007570F9" w:rsidRPr="005336EE">
        <w:rPr>
          <w:rFonts w:cs="Times New Roman"/>
          <w:szCs w:val="24"/>
          <w:lang w:val="en-AU"/>
        </w:rPr>
        <w:t>15</w:t>
      </w:r>
      <w:r w:rsidRPr="005336EE">
        <w:rPr>
          <w:rFonts w:cs="Times New Roman"/>
          <w:szCs w:val="24"/>
          <w:lang w:val="en-AU"/>
        </w:rPr>
        <w:t>）建标协字第</w:t>
      </w:r>
      <w:r w:rsidRPr="005336EE">
        <w:rPr>
          <w:rFonts w:cs="Times New Roman"/>
          <w:szCs w:val="24"/>
          <w:lang w:val="en-AU"/>
        </w:rPr>
        <w:t>0</w:t>
      </w:r>
      <w:r w:rsidR="007570F9" w:rsidRPr="005336EE">
        <w:rPr>
          <w:rFonts w:cs="Times New Roman"/>
          <w:szCs w:val="24"/>
          <w:lang w:val="en-AU"/>
        </w:rPr>
        <w:t>44</w:t>
      </w:r>
      <w:r w:rsidRPr="005336EE">
        <w:rPr>
          <w:rFonts w:cs="Times New Roman"/>
          <w:szCs w:val="24"/>
          <w:lang w:val="en-AU"/>
        </w:rPr>
        <w:t>号文</w:t>
      </w:r>
      <w:r w:rsidR="007570F9" w:rsidRPr="005336EE">
        <w:rPr>
          <w:rFonts w:cs="Times New Roman"/>
          <w:szCs w:val="24"/>
          <w:lang w:val="en-AU"/>
        </w:rPr>
        <w:t>《关于印发</w:t>
      </w:r>
      <w:r w:rsidR="007570F9" w:rsidRPr="005336EE">
        <w:rPr>
          <w:rFonts w:cs="Times New Roman"/>
          <w:szCs w:val="24"/>
          <w:lang w:val="en-AU"/>
        </w:rPr>
        <w:t>2015</w:t>
      </w:r>
      <w:r w:rsidR="007570F9" w:rsidRPr="005336EE">
        <w:rPr>
          <w:rFonts w:cs="Times New Roman"/>
          <w:szCs w:val="24"/>
          <w:lang w:val="en-AU"/>
        </w:rPr>
        <w:t>年第一批工程建设协会标准制定、修订计划的通知》的要求，制定本规程。</w:t>
      </w:r>
    </w:p>
    <w:p w14:paraId="6991C874" w14:textId="6CC7935B" w:rsidR="002F3645" w:rsidRPr="005336EE" w:rsidRDefault="00B807E0" w:rsidP="00E63785">
      <w:pPr>
        <w:spacing w:line="240" w:lineRule="auto"/>
        <w:ind w:firstLineChars="200" w:firstLine="420"/>
        <w:rPr>
          <w:rFonts w:cs="Times New Roman"/>
          <w:szCs w:val="24"/>
          <w:lang w:val="en-AU"/>
        </w:rPr>
      </w:pPr>
      <w:r w:rsidRPr="005336EE">
        <w:rPr>
          <w:rFonts w:cs="Times New Roman"/>
          <w:szCs w:val="24"/>
          <w:lang w:val="en-AU"/>
        </w:rPr>
        <w:t>低屈服点</w:t>
      </w:r>
      <w:proofErr w:type="gramStart"/>
      <w:r w:rsidRPr="005336EE">
        <w:rPr>
          <w:rFonts w:cs="Times New Roman"/>
          <w:szCs w:val="24"/>
          <w:lang w:val="en-AU"/>
        </w:rPr>
        <w:t>钢具有</w:t>
      </w:r>
      <w:proofErr w:type="gramEnd"/>
      <w:r w:rsidR="00BB4EC6">
        <w:rPr>
          <w:rFonts w:cs="Times New Roman" w:hint="eastAsia"/>
          <w:szCs w:val="24"/>
          <w:lang w:val="en-AU"/>
        </w:rPr>
        <w:t>屈服强度低</w:t>
      </w:r>
      <w:r w:rsidR="00FE57B8">
        <w:rPr>
          <w:rFonts w:cs="Times New Roman" w:hint="eastAsia"/>
          <w:szCs w:val="24"/>
          <w:lang w:val="en-AU"/>
        </w:rPr>
        <w:t>，强度指标稳定且变化范围窄，延性和</w:t>
      </w:r>
      <w:proofErr w:type="gramStart"/>
      <w:r w:rsidR="00FE57B8">
        <w:rPr>
          <w:rFonts w:cs="Times New Roman" w:hint="eastAsia"/>
          <w:szCs w:val="24"/>
          <w:lang w:val="en-AU"/>
        </w:rPr>
        <w:t>滞</w:t>
      </w:r>
      <w:proofErr w:type="gramEnd"/>
      <w:r w:rsidR="00FE57B8">
        <w:rPr>
          <w:rFonts w:cs="Times New Roman" w:hint="eastAsia"/>
          <w:szCs w:val="24"/>
          <w:lang w:val="en-AU"/>
        </w:rPr>
        <w:t>回耗能性能出色等特点</w:t>
      </w:r>
      <w:r w:rsidRPr="005336EE">
        <w:rPr>
          <w:rFonts w:cs="Times New Roman"/>
          <w:szCs w:val="24"/>
          <w:lang w:val="en-AU"/>
        </w:rPr>
        <w:t>。</w:t>
      </w:r>
      <w:r w:rsidR="002D631D" w:rsidRPr="005336EE">
        <w:rPr>
          <w:rFonts w:cs="Times New Roman"/>
          <w:szCs w:val="24"/>
          <w:lang w:val="en-AU"/>
        </w:rPr>
        <w:t>与其它减震材料和</w:t>
      </w:r>
      <w:bookmarkStart w:id="0" w:name="_GoBack"/>
      <w:bookmarkEnd w:id="0"/>
      <w:r w:rsidR="002D631D" w:rsidRPr="005336EE">
        <w:rPr>
          <w:rFonts w:cs="Times New Roman"/>
          <w:szCs w:val="24"/>
          <w:lang w:val="en-AU"/>
        </w:rPr>
        <w:t>抗震技术相比，采用低屈服点钢的耗能抗震结构具有构造简单、震后更换方便</w:t>
      </w:r>
      <w:r w:rsidRPr="005336EE">
        <w:rPr>
          <w:rFonts w:cs="Times New Roman"/>
          <w:szCs w:val="24"/>
          <w:lang w:val="en-AU"/>
        </w:rPr>
        <w:t>、耗能能力优异</w:t>
      </w:r>
      <w:r w:rsidR="002D631D" w:rsidRPr="005336EE">
        <w:rPr>
          <w:rFonts w:cs="Times New Roman"/>
          <w:szCs w:val="24"/>
          <w:lang w:val="en-AU"/>
        </w:rPr>
        <w:t>和可靠性高等优点，既可用于新</w:t>
      </w:r>
      <w:r w:rsidR="00517AFC" w:rsidRPr="005336EE">
        <w:rPr>
          <w:rFonts w:cs="Times New Roman"/>
          <w:szCs w:val="24"/>
          <w:lang w:val="en-AU"/>
        </w:rPr>
        <w:t>建</w:t>
      </w:r>
      <w:r w:rsidR="002D631D" w:rsidRPr="005336EE">
        <w:rPr>
          <w:rFonts w:cs="Times New Roman"/>
          <w:szCs w:val="24"/>
          <w:lang w:val="en-AU"/>
        </w:rPr>
        <w:t>结构的</w:t>
      </w:r>
      <w:r w:rsidR="00517AFC" w:rsidRPr="005336EE">
        <w:rPr>
          <w:rFonts w:cs="Times New Roman"/>
          <w:szCs w:val="24"/>
          <w:lang w:val="en-AU"/>
        </w:rPr>
        <w:t>消能减震设计</w:t>
      </w:r>
      <w:r w:rsidR="002D631D" w:rsidRPr="005336EE">
        <w:rPr>
          <w:rFonts w:cs="Times New Roman"/>
          <w:szCs w:val="24"/>
          <w:lang w:val="en-AU"/>
        </w:rPr>
        <w:t>，也可用于既有结构的</w:t>
      </w:r>
      <w:r w:rsidR="00517AFC" w:rsidRPr="005336EE">
        <w:rPr>
          <w:rFonts w:cs="Times New Roman"/>
          <w:szCs w:val="24"/>
          <w:lang w:val="en-AU"/>
        </w:rPr>
        <w:t>消能减震加固设计</w:t>
      </w:r>
      <w:r w:rsidR="002D631D" w:rsidRPr="005336EE">
        <w:rPr>
          <w:rFonts w:cs="Times New Roman"/>
          <w:szCs w:val="24"/>
          <w:lang w:val="en-AU"/>
        </w:rPr>
        <w:t>，是未来结构抗震工程领域的一种重要结构形式。</w:t>
      </w:r>
      <w:r w:rsidR="002556F6" w:rsidRPr="005336EE">
        <w:rPr>
          <w:rFonts w:cs="Times New Roman"/>
          <w:szCs w:val="24"/>
          <w:lang w:val="en-AU"/>
        </w:rPr>
        <w:t>为规范低屈服点钢在结构工程</w:t>
      </w:r>
      <w:r w:rsidR="00517AFC" w:rsidRPr="005336EE">
        <w:rPr>
          <w:rFonts w:cs="Times New Roman"/>
          <w:szCs w:val="24"/>
          <w:lang w:val="en-AU"/>
        </w:rPr>
        <w:t>应用</w:t>
      </w:r>
      <w:r w:rsidR="002556F6" w:rsidRPr="005336EE">
        <w:rPr>
          <w:rFonts w:cs="Times New Roman"/>
          <w:szCs w:val="24"/>
          <w:lang w:val="en-AU"/>
        </w:rPr>
        <w:t>中</w:t>
      </w:r>
      <w:r w:rsidR="00517AFC" w:rsidRPr="005336EE">
        <w:rPr>
          <w:rFonts w:cs="Times New Roman"/>
          <w:szCs w:val="24"/>
          <w:lang w:val="en-AU"/>
        </w:rPr>
        <w:t>的设计、制作、检验等技术要求，促进其进一步发展，</w:t>
      </w:r>
      <w:r w:rsidR="002F3645" w:rsidRPr="005336EE">
        <w:rPr>
          <w:rFonts w:cs="Times New Roman"/>
          <w:szCs w:val="24"/>
          <w:lang w:val="en-AU"/>
        </w:rPr>
        <w:t>规程编制组</w:t>
      </w:r>
      <w:r w:rsidR="00517AFC" w:rsidRPr="005336EE">
        <w:rPr>
          <w:rFonts w:cs="Times New Roman"/>
          <w:szCs w:val="24"/>
          <w:lang w:val="en-AU"/>
        </w:rPr>
        <w:t>通过开展</w:t>
      </w:r>
      <w:r w:rsidR="002F3645" w:rsidRPr="005336EE">
        <w:rPr>
          <w:rFonts w:cs="Times New Roman"/>
          <w:szCs w:val="24"/>
          <w:lang w:val="en-AU"/>
        </w:rPr>
        <w:t>广泛</w:t>
      </w:r>
      <w:r w:rsidR="00517AFC" w:rsidRPr="005336EE">
        <w:rPr>
          <w:rFonts w:cs="Times New Roman"/>
          <w:szCs w:val="24"/>
          <w:lang w:val="en-AU"/>
        </w:rPr>
        <w:t>的</w:t>
      </w:r>
      <w:r w:rsidR="002F3645" w:rsidRPr="005336EE">
        <w:rPr>
          <w:rFonts w:cs="Times New Roman"/>
          <w:szCs w:val="24"/>
          <w:lang w:val="en-AU"/>
        </w:rPr>
        <w:t>调研</w:t>
      </w:r>
      <w:r w:rsidR="00517AFC" w:rsidRPr="005336EE">
        <w:rPr>
          <w:rFonts w:cs="Times New Roman"/>
          <w:szCs w:val="24"/>
          <w:lang w:val="en-AU"/>
        </w:rPr>
        <w:t>和科研工作</w:t>
      </w:r>
      <w:r w:rsidR="002F3645" w:rsidRPr="005336EE">
        <w:rPr>
          <w:rFonts w:cs="Times New Roman"/>
          <w:szCs w:val="24"/>
          <w:lang w:val="en-AU"/>
        </w:rPr>
        <w:t>，</w:t>
      </w:r>
      <w:r w:rsidR="00517AFC" w:rsidRPr="005336EE">
        <w:rPr>
          <w:rFonts w:cs="Times New Roman"/>
          <w:szCs w:val="24"/>
          <w:lang w:val="en-AU"/>
        </w:rPr>
        <w:t>总结和</w:t>
      </w:r>
      <w:r w:rsidR="002F3645" w:rsidRPr="005336EE">
        <w:rPr>
          <w:rFonts w:cs="Times New Roman"/>
          <w:szCs w:val="24"/>
          <w:lang w:val="en-AU"/>
        </w:rPr>
        <w:t>采用了国内外近期的研究成果</w:t>
      </w:r>
      <w:r w:rsidR="00517AFC" w:rsidRPr="005336EE">
        <w:rPr>
          <w:rFonts w:cs="Times New Roman"/>
          <w:szCs w:val="24"/>
          <w:lang w:val="en-AU"/>
        </w:rPr>
        <w:t>和</w:t>
      </w:r>
      <w:r w:rsidR="002F3645" w:rsidRPr="005336EE">
        <w:rPr>
          <w:rFonts w:cs="Times New Roman"/>
          <w:szCs w:val="24"/>
          <w:lang w:val="en-AU"/>
        </w:rPr>
        <w:t>有关工程设计经验，并在广泛征求意见的基础上制定了本规程。</w:t>
      </w:r>
    </w:p>
    <w:p w14:paraId="18C3EFF9" w14:textId="075A0A3E" w:rsidR="000B4361" w:rsidRPr="005336EE" w:rsidRDefault="002D631D" w:rsidP="00E63785">
      <w:pPr>
        <w:spacing w:line="240" w:lineRule="auto"/>
        <w:ind w:firstLineChars="200" w:firstLine="420"/>
        <w:rPr>
          <w:rFonts w:cs="Times New Roman"/>
          <w:szCs w:val="24"/>
          <w:lang w:val="en-AU"/>
        </w:rPr>
      </w:pPr>
      <w:r w:rsidRPr="005336EE">
        <w:rPr>
          <w:rFonts w:cs="Times New Roman"/>
          <w:szCs w:val="24"/>
          <w:lang w:val="en-AU"/>
        </w:rPr>
        <w:t>本规程共</w:t>
      </w:r>
      <w:r w:rsidR="00517AFC" w:rsidRPr="006E7100">
        <w:rPr>
          <w:rFonts w:cs="Times New Roman"/>
          <w:szCs w:val="24"/>
          <w:lang w:val="en-AU"/>
        </w:rPr>
        <w:t>7</w:t>
      </w:r>
      <w:r w:rsidRPr="005336EE">
        <w:rPr>
          <w:rFonts w:cs="Times New Roman"/>
          <w:szCs w:val="24"/>
          <w:lang w:val="en-AU"/>
        </w:rPr>
        <w:t>章，主要内容是：</w:t>
      </w:r>
      <w:r w:rsidRPr="006E7100">
        <w:rPr>
          <w:rFonts w:cs="Times New Roman"/>
          <w:szCs w:val="24"/>
          <w:lang w:val="en-AU"/>
        </w:rPr>
        <w:t>总则</w:t>
      </w:r>
      <w:r w:rsidR="009B57A7" w:rsidRPr="006E7100">
        <w:rPr>
          <w:rFonts w:cs="Times New Roman" w:hint="eastAsia"/>
          <w:szCs w:val="24"/>
          <w:lang w:val="en-AU"/>
        </w:rPr>
        <w:t>、</w:t>
      </w:r>
      <w:r w:rsidRPr="006E7100">
        <w:rPr>
          <w:rFonts w:cs="Times New Roman"/>
          <w:szCs w:val="24"/>
          <w:lang w:val="en-AU"/>
        </w:rPr>
        <w:t>术语和符号</w:t>
      </w:r>
      <w:r w:rsidR="009B57A7" w:rsidRPr="006E7100">
        <w:rPr>
          <w:rFonts w:cs="Times New Roman" w:hint="eastAsia"/>
          <w:szCs w:val="24"/>
          <w:lang w:val="en-AU"/>
        </w:rPr>
        <w:t>、</w:t>
      </w:r>
      <w:r w:rsidR="00517AFC" w:rsidRPr="006E7100">
        <w:rPr>
          <w:rFonts w:cs="Times New Roman"/>
          <w:szCs w:val="24"/>
          <w:lang w:val="en-AU"/>
        </w:rPr>
        <w:t>材料及设计指标</w:t>
      </w:r>
      <w:r w:rsidR="009B57A7" w:rsidRPr="006E7100">
        <w:rPr>
          <w:rFonts w:cs="Times New Roman" w:hint="eastAsia"/>
          <w:szCs w:val="24"/>
          <w:lang w:val="en-AU"/>
        </w:rPr>
        <w:t>、</w:t>
      </w:r>
      <w:r w:rsidRPr="006E7100">
        <w:rPr>
          <w:rFonts w:cs="Times New Roman"/>
          <w:szCs w:val="24"/>
          <w:lang w:val="en-AU"/>
        </w:rPr>
        <w:t>基本规定</w:t>
      </w:r>
      <w:r w:rsidR="009B57A7" w:rsidRPr="006E7100">
        <w:rPr>
          <w:rFonts w:cs="Times New Roman" w:hint="eastAsia"/>
          <w:szCs w:val="24"/>
          <w:lang w:val="en-AU"/>
        </w:rPr>
        <w:t>、</w:t>
      </w:r>
      <w:r w:rsidR="00517AFC" w:rsidRPr="006E7100">
        <w:rPr>
          <w:rFonts w:cs="Times New Roman"/>
          <w:szCs w:val="24"/>
          <w:lang w:val="en-AU"/>
        </w:rPr>
        <w:t>屈曲约束支撑</w:t>
      </w:r>
      <w:r w:rsidR="009B57A7" w:rsidRPr="006E7100">
        <w:rPr>
          <w:rFonts w:cs="Times New Roman" w:hint="eastAsia"/>
          <w:szCs w:val="24"/>
          <w:lang w:val="en-AU"/>
        </w:rPr>
        <w:t>、</w:t>
      </w:r>
      <w:r w:rsidR="00517AFC" w:rsidRPr="006E7100">
        <w:rPr>
          <w:rFonts w:cs="Times New Roman"/>
          <w:szCs w:val="24"/>
          <w:lang w:val="en-AU"/>
        </w:rPr>
        <w:t>钢板剪力墙</w:t>
      </w:r>
      <w:r w:rsidR="009B57A7" w:rsidRPr="006E7100">
        <w:rPr>
          <w:rFonts w:cs="Times New Roman" w:hint="eastAsia"/>
          <w:szCs w:val="24"/>
          <w:lang w:val="en-AU"/>
        </w:rPr>
        <w:t>、</w:t>
      </w:r>
      <w:r w:rsidR="00517AFC" w:rsidRPr="006E7100">
        <w:rPr>
          <w:rFonts w:cs="Times New Roman"/>
          <w:szCs w:val="24"/>
          <w:lang w:val="en-AU"/>
        </w:rPr>
        <w:t>其他类型</w:t>
      </w:r>
      <w:r w:rsidR="009B57A7" w:rsidRPr="006E7100">
        <w:rPr>
          <w:rFonts w:cs="Times New Roman" w:hint="eastAsia"/>
          <w:szCs w:val="24"/>
          <w:lang w:val="en-AU"/>
        </w:rPr>
        <w:t>消能</w:t>
      </w:r>
      <w:r w:rsidR="00517AFC" w:rsidRPr="006E7100">
        <w:rPr>
          <w:rFonts w:cs="Times New Roman"/>
          <w:szCs w:val="24"/>
          <w:lang w:val="en-AU"/>
        </w:rPr>
        <w:t>器</w:t>
      </w:r>
      <w:r w:rsidRPr="005336EE">
        <w:rPr>
          <w:rFonts w:cs="Times New Roman"/>
          <w:szCs w:val="24"/>
          <w:lang w:val="en-AU"/>
        </w:rPr>
        <w:t>。</w:t>
      </w:r>
    </w:p>
    <w:p w14:paraId="2FD9D12A" w14:textId="77777777" w:rsidR="000B4361" w:rsidRPr="005336EE" w:rsidRDefault="00D31857" w:rsidP="00E63785">
      <w:pPr>
        <w:spacing w:line="240" w:lineRule="auto"/>
        <w:ind w:firstLineChars="200" w:firstLine="420"/>
        <w:rPr>
          <w:rFonts w:cs="Times New Roman"/>
          <w:szCs w:val="24"/>
          <w:lang w:val="en-AU"/>
        </w:rPr>
      </w:pPr>
      <w:r w:rsidRPr="005336EE">
        <w:rPr>
          <w:rFonts w:cs="Times New Roman"/>
          <w:szCs w:val="24"/>
          <w:lang w:val="en-AU"/>
        </w:rPr>
        <w:t>根据国家计委计标</w:t>
      </w:r>
      <w:r w:rsidRPr="005336EE">
        <w:rPr>
          <w:rFonts w:cs="Times New Roman"/>
          <w:szCs w:val="24"/>
          <w:lang w:val="en-AU"/>
        </w:rPr>
        <w:t>[1986]1649</w:t>
      </w:r>
      <w:r w:rsidRPr="005336EE">
        <w:rPr>
          <w:rFonts w:cs="Times New Roman"/>
          <w:szCs w:val="24"/>
          <w:lang w:val="en-AU"/>
        </w:rPr>
        <w:t>号文《关于请中国工程建设标准化委员会负责组织推荐性工程建设标准试点工作的通知》的要求，推荐给工程建设设计、施工和使用单位采用。</w:t>
      </w:r>
    </w:p>
    <w:p w14:paraId="523A0A74" w14:textId="77777777" w:rsidR="000B4361" w:rsidRPr="005336EE" w:rsidRDefault="00D31857" w:rsidP="00E63785">
      <w:pPr>
        <w:spacing w:line="240" w:lineRule="auto"/>
        <w:ind w:firstLineChars="200" w:firstLine="420"/>
        <w:rPr>
          <w:rFonts w:cs="Times New Roman"/>
          <w:szCs w:val="24"/>
          <w:lang w:val="en-AU"/>
        </w:rPr>
      </w:pPr>
      <w:r w:rsidRPr="005336EE">
        <w:rPr>
          <w:rFonts w:cs="Times New Roman"/>
          <w:szCs w:val="24"/>
          <w:lang w:val="en-AU"/>
        </w:rPr>
        <w:t>本规程由中国工程建设标准化协会</w:t>
      </w:r>
      <w:r w:rsidR="00423E48" w:rsidRPr="005336EE">
        <w:rPr>
          <w:rFonts w:cs="Times New Roman"/>
          <w:szCs w:val="24"/>
          <w:lang w:val="en-AU"/>
        </w:rPr>
        <w:t>钢结构专业委员会</w:t>
      </w:r>
      <w:r w:rsidR="00423E48" w:rsidRPr="005336EE">
        <w:rPr>
          <w:rFonts w:cs="Times New Roman"/>
          <w:szCs w:val="24"/>
          <w:lang w:val="en-AU"/>
        </w:rPr>
        <w:t>CECS/T</w:t>
      </w:r>
      <w:r w:rsidR="00B4688D" w:rsidRPr="005336EE">
        <w:rPr>
          <w:rFonts w:cs="Times New Roman"/>
          <w:szCs w:val="24"/>
          <w:lang w:val="en-AU"/>
        </w:rPr>
        <w:t xml:space="preserve"> </w:t>
      </w:r>
      <w:r w:rsidR="00423E48" w:rsidRPr="005336EE">
        <w:rPr>
          <w:rFonts w:cs="Times New Roman"/>
          <w:szCs w:val="24"/>
          <w:lang w:val="en-AU"/>
        </w:rPr>
        <w:t>C01</w:t>
      </w:r>
      <w:r w:rsidRPr="005336EE">
        <w:rPr>
          <w:rFonts w:cs="Times New Roman"/>
          <w:szCs w:val="24"/>
          <w:lang w:val="en-AU"/>
        </w:rPr>
        <w:t>归口管理，由</w:t>
      </w:r>
      <w:r w:rsidR="00423E48" w:rsidRPr="005336EE">
        <w:rPr>
          <w:rFonts w:cs="Times New Roman"/>
          <w:szCs w:val="24"/>
          <w:lang w:val="en-AU"/>
        </w:rPr>
        <w:t>清华大学</w:t>
      </w:r>
      <w:r w:rsidRPr="005336EE">
        <w:rPr>
          <w:rFonts w:cs="Times New Roman"/>
          <w:szCs w:val="24"/>
          <w:lang w:val="en-AU"/>
        </w:rPr>
        <w:t>（北京</w:t>
      </w:r>
      <w:r w:rsidR="00423E48" w:rsidRPr="005336EE">
        <w:rPr>
          <w:rFonts w:cs="Times New Roman"/>
          <w:szCs w:val="24"/>
          <w:lang w:val="en-AU"/>
        </w:rPr>
        <w:t>市海淀区清华大学，</w:t>
      </w:r>
      <w:r w:rsidRPr="005336EE">
        <w:rPr>
          <w:rFonts w:cs="Times New Roman"/>
          <w:szCs w:val="24"/>
          <w:lang w:val="en-AU"/>
        </w:rPr>
        <w:t>邮编：</w:t>
      </w:r>
      <w:r w:rsidRPr="005336EE">
        <w:rPr>
          <w:rFonts w:cs="Times New Roman"/>
          <w:szCs w:val="24"/>
          <w:lang w:val="en-AU"/>
        </w:rPr>
        <w:t>1000</w:t>
      </w:r>
      <w:r w:rsidR="00423E48" w:rsidRPr="005336EE">
        <w:rPr>
          <w:rFonts w:cs="Times New Roman"/>
          <w:szCs w:val="24"/>
          <w:lang w:val="en-AU"/>
        </w:rPr>
        <w:t>8</w:t>
      </w:r>
      <w:r w:rsidRPr="005336EE">
        <w:rPr>
          <w:rFonts w:cs="Times New Roman"/>
          <w:szCs w:val="24"/>
          <w:lang w:val="en-AU"/>
        </w:rPr>
        <w:t>4</w:t>
      </w:r>
      <w:r w:rsidRPr="005336EE">
        <w:rPr>
          <w:rFonts w:cs="Times New Roman"/>
          <w:szCs w:val="24"/>
          <w:lang w:val="en-AU"/>
        </w:rPr>
        <w:t>）负责解释。在使用中如发现需要修改或补充之处，请将意见和资料径</w:t>
      </w:r>
      <w:proofErr w:type="gramStart"/>
      <w:r w:rsidRPr="005336EE">
        <w:rPr>
          <w:rFonts w:cs="Times New Roman"/>
          <w:szCs w:val="24"/>
          <w:lang w:val="en-AU"/>
        </w:rPr>
        <w:t>寄解释</w:t>
      </w:r>
      <w:proofErr w:type="gramEnd"/>
      <w:r w:rsidRPr="005336EE">
        <w:rPr>
          <w:rFonts w:cs="Times New Roman"/>
          <w:szCs w:val="24"/>
          <w:lang w:val="en-AU"/>
        </w:rPr>
        <w:t>单位。</w:t>
      </w:r>
    </w:p>
    <w:p w14:paraId="17AFE7F3" w14:textId="77777777" w:rsidR="000B4361" w:rsidRDefault="007570F9" w:rsidP="007570F9">
      <w:pPr>
        <w:tabs>
          <w:tab w:val="right" w:pos="1701"/>
        </w:tabs>
        <w:spacing w:line="240" w:lineRule="auto"/>
        <w:ind w:firstLineChars="200" w:firstLine="420"/>
        <w:jc w:val="left"/>
        <w:rPr>
          <w:rFonts w:cs="Times New Roman"/>
          <w:szCs w:val="24"/>
          <w:lang w:val="en-AU"/>
        </w:rPr>
      </w:pPr>
      <w:r w:rsidRPr="005336EE">
        <w:rPr>
          <w:rFonts w:ascii="黑体" w:eastAsia="黑体" w:hAnsi="黑体" w:cs="Times New Roman"/>
          <w:szCs w:val="24"/>
          <w:lang w:val="en-AU"/>
        </w:rPr>
        <w:t>主</w:t>
      </w:r>
      <w:r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编</w:t>
      </w:r>
      <w:r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单</w:t>
      </w:r>
      <w:r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位</w:t>
      </w:r>
      <w:r w:rsidR="000B4361" w:rsidRPr="005336EE">
        <w:rPr>
          <w:rFonts w:ascii="黑体" w:eastAsia="黑体" w:hAnsi="黑体" w:cs="Times New Roman"/>
          <w:szCs w:val="24"/>
          <w:lang w:val="en-AU"/>
        </w:rPr>
        <w:t>：</w:t>
      </w:r>
      <w:r w:rsidR="000B4361" w:rsidRPr="005336EE">
        <w:rPr>
          <w:rFonts w:cs="Times New Roman"/>
          <w:szCs w:val="24"/>
          <w:lang w:val="en-AU"/>
        </w:rPr>
        <w:t>清华大学</w:t>
      </w:r>
    </w:p>
    <w:p w14:paraId="5AF0FCEB" w14:textId="045B2378" w:rsidR="00AA0057" w:rsidRPr="00AA0057" w:rsidRDefault="00AA0057" w:rsidP="00AA0057">
      <w:pPr>
        <w:tabs>
          <w:tab w:val="right" w:pos="1701"/>
        </w:tabs>
        <w:spacing w:line="240" w:lineRule="auto"/>
        <w:ind w:firstLineChars="800" w:firstLine="1680"/>
        <w:jc w:val="left"/>
        <w:rPr>
          <w:rFonts w:cs="Times New Roman"/>
          <w:szCs w:val="24"/>
          <w:lang w:val="en-AU"/>
        </w:rPr>
      </w:pPr>
      <w:r w:rsidRPr="00DB0AF1">
        <w:rPr>
          <w:rFonts w:cs="Times New Roman" w:hint="eastAsia"/>
          <w:szCs w:val="24"/>
          <w:lang w:val="en-AU"/>
        </w:rPr>
        <w:t>中国船舶重工集团国际工程有限公司</w:t>
      </w:r>
    </w:p>
    <w:p w14:paraId="526206A7" w14:textId="0ADD94EF" w:rsidR="000B4361" w:rsidRPr="005336EE" w:rsidRDefault="000B4361" w:rsidP="000B4361">
      <w:pPr>
        <w:spacing w:line="240" w:lineRule="auto"/>
        <w:ind w:firstLineChars="200" w:firstLine="420"/>
        <w:jc w:val="left"/>
        <w:rPr>
          <w:rFonts w:cs="Times New Roman" w:hint="eastAsia"/>
          <w:color w:val="FF0000"/>
          <w:szCs w:val="24"/>
          <w:lang w:val="en-AU"/>
        </w:rPr>
      </w:pPr>
      <w:r w:rsidRPr="005336EE">
        <w:rPr>
          <w:rFonts w:ascii="黑体" w:eastAsia="黑体" w:hAnsi="黑体" w:cs="Times New Roman"/>
          <w:szCs w:val="24"/>
          <w:lang w:val="en-AU"/>
        </w:rPr>
        <w:t>参</w:t>
      </w:r>
      <w:r w:rsidR="00D3141E"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编</w:t>
      </w:r>
      <w:r w:rsidR="00D3141E"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单</w:t>
      </w:r>
      <w:r w:rsidR="00D3141E" w:rsidRPr="005336EE">
        <w:rPr>
          <w:rFonts w:ascii="黑体" w:eastAsia="黑体" w:hAnsi="黑体" w:cs="Times New Roman"/>
          <w:sz w:val="14"/>
          <w:szCs w:val="14"/>
          <w:lang w:val="en-AU"/>
        </w:rPr>
        <w:t xml:space="preserve"> </w:t>
      </w:r>
      <w:r w:rsidRPr="005336EE">
        <w:rPr>
          <w:rFonts w:ascii="黑体" w:eastAsia="黑体" w:hAnsi="黑体" w:cs="Times New Roman"/>
          <w:szCs w:val="24"/>
          <w:lang w:val="en-AU"/>
        </w:rPr>
        <w:t>位：</w:t>
      </w:r>
      <w:r w:rsidR="00035B13">
        <w:rPr>
          <w:rFonts w:ascii="黑体" w:eastAsia="黑体" w:hAnsi="黑体" w:cs="Times New Roman" w:hint="eastAsia"/>
          <w:szCs w:val="24"/>
          <w:lang w:val="en-AU"/>
        </w:rPr>
        <w:t>暂略</w:t>
      </w:r>
    </w:p>
    <w:p w14:paraId="15A62969" w14:textId="77777777" w:rsidR="002A4B21" w:rsidRPr="005336EE" w:rsidRDefault="002A4B21" w:rsidP="002A4B21">
      <w:pPr>
        <w:spacing w:line="240" w:lineRule="auto"/>
        <w:ind w:firstLineChars="795" w:firstLine="1669"/>
        <w:jc w:val="left"/>
        <w:rPr>
          <w:rFonts w:cs="Times New Roman"/>
          <w:color w:val="FF0000"/>
          <w:szCs w:val="24"/>
          <w:lang w:val="en-AU"/>
        </w:rPr>
      </w:pPr>
    </w:p>
    <w:p w14:paraId="228F5479" w14:textId="2E3A4FDF" w:rsidR="000B4361" w:rsidRPr="005336EE" w:rsidRDefault="00D3141E" w:rsidP="000B4361">
      <w:pPr>
        <w:spacing w:line="240" w:lineRule="auto"/>
        <w:ind w:firstLineChars="200" w:firstLine="420"/>
        <w:jc w:val="left"/>
        <w:rPr>
          <w:rFonts w:cs="Times New Roman"/>
          <w:szCs w:val="24"/>
          <w:lang w:val="en-AU"/>
        </w:rPr>
      </w:pPr>
      <w:r w:rsidRPr="005336EE">
        <w:rPr>
          <w:rFonts w:ascii="黑体" w:eastAsia="黑体" w:hAnsi="黑体" w:cs="Times New Roman"/>
          <w:szCs w:val="24"/>
          <w:lang w:val="en-AU"/>
        </w:rPr>
        <w:lastRenderedPageBreak/>
        <w:t>主要起草人：</w:t>
      </w:r>
      <w:r w:rsidRPr="005336EE">
        <w:rPr>
          <w:rFonts w:cs="Times New Roman"/>
          <w:szCs w:val="24"/>
          <w:lang w:val="en-AU"/>
        </w:rPr>
        <w:t xml:space="preserve"> </w:t>
      </w:r>
      <w:r w:rsidR="00035B13">
        <w:rPr>
          <w:rFonts w:ascii="黑体" w:eastAsia="黑体" w:hAnsi="黑体" w:cs="Times New Roman" w:hint="eastAsia"/>
          <w:szCs w:val="24"/>
          <w:lang w:val="en-AU"/>
        </w:rPr>
        <w:t>暂略</w:t>
      </w:r>
      <w:r w:rsidRPr="005336EE">
        <w:rPr>
          <w:rFonts w:cs="Times New Roman"/>
          <w:szCs w:val="24"/>
          <w:lang w:val="en-AU"/>
        </w:rPr>
        <w:t xml:space="preserve"> </w:t>
      </w:r>
    </w:p>
    <w:p w14:paraId="6FA869B1" w14:textId="77777777" w:rsidR="00D3141E" w:rsidRPr="005336EE" w:rsidRDefault="00D3141E" w:rsidP="000B4361">
      <w:pPr>
        <w:spacing w:line="240" w:lineRule="auto"/>
        <w:ind w:firstLineChars="200" w:firstLine="420"/>
        <w:jc w:val="left"/>
        <w:rPr>
          <w:rFonts w:cs="Times New Roman"/>
          <w:szCs w:val="24"/>
          <w:lang w:val="en-AU"/>
        </w:rPr>
      </w:pPr>
    </w:p>
    <w:p w14:paraId="2AEB8CEF" w14:textId="77777777" w:rsidR="00D3141E" w:rsidRPr="005336EE" w:rsidRDefault="00D3141E" w:rsidP="000B4361">
      <w:pPr>
        <w:spacing w:line="240" w:lineRule="auto"/>
        <w:ind w:firstLineChars="200" w:firstLine="420"/>
        <w:jc w:val="left"/>
        <w:rPr>
          <w:rFonts w:cs="Times New Roman"/>
          <w:szCs w:val="24"/>
          <w:lang w:val="en-AU"/>
        </w:rPr>
      </w:pPr>
    </w:p>
    <w:p w14:paraId="298A7A60" w14:textId="77777777" w:rsidR="00D3141E" w:rsidRPr="005336EE" w:rsidRDefault="00D3141E" w:rsidP="000B4361">
      <w:pPr>
        <w:spacing w:line="240" w:lineRule="auto"/>
        <w:ind w:firstLineChars="200" w:firstLine="420"/>
        <w:jc w:val="left"/>
        <w:rPr>
          <w:rFonts w:cs="Times New Roman"/>
          <w:szCs w:val="24"/>
          <w:lang w:val="en-AU"/>
        </w:rPr>
      </w:pPr>
    </w:p>
    <w:p w14:paraId="40858EA4" w14:textId="77777777" w:rsidR="00D3141E" w:rsidRPr="005336EE" w:rsidRDefault="00D3141E" w:rsidP="00D3141E">
      <w:pPr>
        <w:spacing w:line="240" w:lineRule="auto"/>
        <w:ind w:firstLineChars="200" w:firstLine="420"/>
        <w:jc w:val="right"/>
        <w:rPr>
          <w:rFonts w:eastAsia="黑体" w:cs="Times New Roman"/>
          <w:szCs w:val="24"/>
          <w:lang w:val="en-AU"/>
        </w:rPr>
      </w:pPr>
      <w:r w:rsidRPr="005336EE">
        <w:rPr>
          <w:rFonts w:eastAsia="黑体" w:cs="Times New Roman"/>
          <w:szCs w:val="24"/>
          <w:lang w:val="en-AU"/>
        </w:rPr>
        <w:t>中国工程建设标准化协会</w:t>
      </w:r>
    </w:p>
    <w:p w14:paraId="5EBDF448" w14:textId="2E3DCC4F" w:rsidR="00A306A7" w:rsidRPr="005336EE" w:rsidRDefault="00D3141E" w:rsidP="00AB1D01">
      <w:pPr>
        <w:spacing w:line="240" w:lineRule="auto"/>
        <w:ind w:firstLineChars="200" w:firstLine="420"/>
        <w:jc w:val="right"/>
        <w:rPr>
          <w:rFonts w:eastAsia="黑体" w:cs="Times New Roman"/>
          <w:szCs w:val="24"/>
          <w:lang w:val="en-AU"/>
        </w:rPr>
      </w:pPr>
      <w:r w:rsidRPr="005336EE">
        <w:rPr>
          <w:rFonts w:eastAsia="黑体" w:cs="Times New Roman"/>
          <w:szCs w:val="24"/>
          <w:lang w:val="en-AU"/>
        </w:rPr>
        <w:t>20</w:t>
      </w:r>
      <w:r w:rsidR="007330F1">
        <w:rPr>
          <w:rFonts w:eastAsia="黑体" w:cs="Times New Roman"/>
          <w:szCs w:val="24"/>
          <w:lang w:val="en-AU"/>
        </w:rPr>
        <w:t>2</w:t>
      </w:r>
      <w:r w:rsidR="002A4B21" w:rsidRPr="005336EE">
        <w:rPr>
          <w:rFonts w:eastAsia="黑体" w:cs="Times New Roman"/>
          <w:color w:val="FF0000"/>
          <w:szCs w:val="24"/>
          <w:lang w:val="en-AU"/>
        </w:rPr>
        <w:t>x</w:t>
      </w:r>
      <w:r w:rsidRPr="005336EE">
        <w:rPr>
          <w:rFonts w:eastAsia="黑体" w:cs="Times New Roman"/>
          <w:szCs w:val="24"/>
          <w:lang w:val="en-AU"/>
        </w:rPr>
        <w:t>年</w:t>
      </w:r>
      <w:r w:rsidR="002A4B21" w:rsidRPr="005336EE">
        <w:rPr>
          <w:rFonts w:eastAsia="黑体" w:cs="Times New Roman"/>
          <w:color w:val="FF0000"/>
          <w:szCs w:val="24"/>
          <w:lang w:val="en-AU"/>
        </w:rPr>
        <w:t>x</w:t>
      </w:r>
      <w:r w:rsidRPr="005336EE">
        <w:rPr>
          <w:rFonts w:eastAsia="黑体" w:cs="Times New Roman"/>
          <w:szCs w:val="24"/>
          <w:lang w:val="en-AU"/>
        </w:rPr>
        <w:t>月</w:t>
      </w:r>
      <w:r w:rsidR="002A4B21" w:rsidRPr="005336EE">
        <w:rPr>
          <w:rFonts w:eastAsia="黑体" w:cs="Times New Roman"/>
          <w:color w:val="FF0000"/>
          <w:szCs w:val="24"/>
          <w:lang w:val="en-AU"/>
        </w:rPr>
        <w:t>x</w:t>
      </w:r>
      <w:r w:rsidRPr="005336EE">
        <w:rPr>
          <w:rFonts w:eastAsia="黑体" w:cs="Times New Roman"/>
          <w:szCs w:val="24"/>
          <w:lang w:val="en-AU"/>
        </w:rPr>
        <w:t>日</w:t>
      </w:r>
    </w:p>
    <w:p w14:paraId="38514BAB" w14:textId="77777777" w:rsidR="00AB1D01" w:rsidRPr="005336EE" w:rsidRDefault="00AB1D01" w:rsidP="00A306A7">
      <w:pPr>
        <w:spacing w:line="240" w:lineRule="auto"/>
        <w:ind w:firstLineChars="200" w:firstLine="420"/>
        <w:jc w:val="left"/>
        <w:rPr>
          <w:rFonts w:cs="Times New Roman"/>
          <w:szCs w:val="24"/>
          <w:lang w:val="en-AU"/>
        </w:rPr>
      </w:pPr>
      <w:r w:rsidRPr="005336EE">
        <w:rPr>
          <w:rFonts w:cs="Times New Roman"/>
          <w:szCs w:val="24"/>
          <w:lang w:val="en-AU"/>
        </w:rPr>
        <w:br w:type="page"/>
      </w:r>
    </w:p>
    <w:p w14:paraId="21D0ACF9" w14:textId="77777777" w:rsidR="00D3141E" w:rsidRPr="005336EE" w:rsidRDefault="001C5381" w:rsidP="00436307">
      <w:pPr>
        <w:pStyle w:val="1"/>
        <w:rPr>
          <w:lang w:val="en-AU"/>
        </w:rPr>
      </w:pPr>
      <w:r w:rsidRPr="005336EE">
        <w:rPr>
          <w:lang w:val="en-AU"/>
        </w:rPr>
        <w:lastRenderedPageBreak/>
        <w:t>目</w:t>
      </w:r>
      <w:r w:rsidRPr="005336EE">
        <w:rPr>
          <w:lang w:val="en-AU"/>
        </w:rPr>
        <w:t xml:space="preserve">    </w:t>
      </w:r>
      <w:r w:rsidRPr="005336EE">
        <w:rPr>
          <w:lang w:val="en-AU"/>
        </w:rPr>
        <w:t>次</w:t>
      </w:r>
    </w:p>
    <w:p w14:paraId="5D889BBB" w14:textId="77777777" w:rsidR="00594244" w:rsidRPr="005336EE" w:rsidRDefault="00734273" w:rsidP="00734273">
      <w:pPr>
        <w:tabs>
          <w:tab w:val="right" w:pos="6069"/>
        </w:tabs>
        <w:spacing w:beforeLines="150" w:before="468" w:line="240" w:lineRule="auto"/>
        <w:jc w:val="left"/>
        <w:rPr>
          <w:rFonts w:cs="Times New Roman"/>
          <w:szCs w:val="24"/>
          <w:lang w:val="en-AU"/>
        </w:rPr>
      </w:pPr>
      <w:r w:rsidRPr="005336EE">
        <w:rPr>
          <w:rFonts w:cs="Times New Roman"/>
          <w:szCs w:val="24"/>
          <w:lang w:val="en-AU"/>
        </w:rPr>
        <w:t xml:space="preserve">1  </w:t>
      </w:r>
      <w:r w:rsidRPr="005336EE">
        <w:rPr>
          <w:rFonts w:cs="Times New Roman"/>
          <w:szCs w:val="24"/>
          <w:lang w:val="en-AU"/>
        </w:rPr>
        <w:t>总</w:t>
      </w:r>
      <w:r w:rsidRPr="005336EE">
        <w:rPr>
          <w:rFonts w:cs="Times New Roman"/>
          <w:szCs w:val="24"/>
          <w:lang w:val="en-AU"/>
        </w:rPr>
        <w:t xml:space="preserve">    </w:t>
      </w:r>
      <w:r w:rsidRPr="005336EE">
        <w:rPr>
          <w:rFonts w:cs="Times New Roman"/>
          <w:szCs w:val="24"/>
          <w:lang w:val="en-AU"/>
        </w:rPr>
        <w:t>则</w:t>
      </w:r>
      <w:r w:rsidRPr="005336EE">
        <w:rPr>
          <w:rFonts w:cs="Times New Roman"/>
          <w:szCs w:val="24"/>
          <w:u w:val="dotted"/>
          <w:lang w:val="en-AU"/>
        </w:rPr>
        <w:tab/>
      </w:r>
      <w:r w:rsidRPr="005336EE">
        <w:rPr>
          <w:rFonts w:cs="Times New Roman"/>
          <w:szCs w:val="24"/>
          <w:lang w:val="en-AU"/>
        </w:rPr>
        <w:t>（</w:t>
      </w:r>
      <w:r w:rsidRPr="005336EE">
        <w:rPr>
          <w:rFonts w:cs="Times New Roman"/>
          <w:szCs w:val="24"/>
          <w:lang w:val="en-AU"/>
        </w:rPr>
        <w:t>1</w:t>
      </w:r>
      <w:r w:rsidRPr="005336EE">
        <w:rPr>
          <w:rFonts w:cs="Times New Roman"/>
          <w:szCs w:val="24"/>
          <w:lang w:val="en-AU"/>
        </w:rPr>
        <w:t>）</w:t>
      </w:r>
    </w:p>
    <w:p w14:paraId="5CCB3584" w14:textId="7AD13157" w:rsidR="00734273" w:rsidRPr="005336EE" w:rsidRDefault="00734273" w:rsidP="00734273">
      <w:pPr>
        <w:tabs>
          <w:tab w:val="right" w:pos="6069"/>
        </w:tabs>
        <w:spacing w:line="240" w:lineRule="auto"/>
        <w:jc w:val="left"/>
        <w:rPr>
          <w:rFonts w:cs="Times New Roman"/>
          <w:szCs w:val="24"/>
          <w:lang w:val="en-AU"/>
        </w:rPr>
      </w:pPr>
      <w:r w:rsidRPr="005336EE">
        <w:rPr>
          <w:rFonts w:cs="Times New Roman"/>
          <w:szCs w:val="24"/>
          <w:lang w:val="en-AU"/>
        </w:rPr>
        <w:t xml:space="preserve">2  </w:t>
      </w:r>
      <w:r w:rsidRPr="005336EE">
        <w:rPr>
          <w:rFonts w:cs="Times New Roman"/>
          <w:szCs w:val="24"/>
          <w:lang w:val="en-AU"/>
        </w:rPr>
        <w:t>术语</w:t>
      </w:r>
      <w:r w:rsidR="00F019B9" w:rsidRPr="005336EE">
        <w:rPr>
          <w:rFonts w:cs="Times New Roman"/>
          <w:szCs w:val="24"/>
          <w:lang w:val="en-AU"/>
        </w:rPr>
        <w:t>和</w:t>
      </w:r>
      <w:r w:rsidRPr="005336EE">
        <w:rPr>
          <w:rFonts w:cs="Times New Roman"/>
          <w:szCs w:val="24"/>
          <w:lang w:val="en-AU"/>
        </w:rPr>
        <w:t>符号</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Pr="005336EE">
        <w:rPr>
          <w:rFonts w:cs="Times New Roman"/>
          <w:szCs w:val="24"/>
          <w:lang w:val="en-AU"/>
        </w:rPr>
        <w:t>）</w:t>
      </w:r>
    </w:p>
    <w:p w14:paraId="7AD0E7F5" w14:textId="3F8EB315" w:rsidR="00734273" w:rsidRPr="005336EE" w:rsidRDefault="00734273" w:rsidP="00734273">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2.1  </w:t>
      </w:r>
      <w:r w:rsidRPr="005336EE">
        <w:rPr>
          <w:rFonts w:cs="Times New Roman"/>
          <w:sz w:val="18"/>
          <w:szCs w:val="24"/>
          <w:lang w:val="en-AU"/>
        </w:rPr>
        <w:t>术语</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Pr="005336EE">
        <w:rPr>
          <w:rFonts w:cs="Times New Roman"/>
          <w:szCs w:val="24"/>
          <w:lang w:val="en-AU"/>
        </w:rPr>
        <w:t>）</w:t>
      </w:r>
    </w:p>
    <w:p w14:paraId="3B5FAE7F" w14:textId="1C7BAC78" w:rsidR="00F019B9" w:rsidRPr="005336EE" w:rsidRDefault="00F019B9" w:rsidP="00F019B9">
      <w:pPr>
        <w:tabs>
          <w:tab w:val="right" w:pos="6069"/>
        </w:tabs>
        <w:spacing w:line="240" w:lineRule="auto"/>
        <w:ind w:firstLineChars="150" w:firstLine="270"/>
        <w:jc w:val="left"/>
        <w:rPr>
          <w:rFonts w:cs="Times New Roman"/>
          <w:sz w:val="18"/>
          <w:szCs w:val="24"/>
          <w:lang w:val="en-AU"/>
        </w:rPr>
      </w:pPr>
      <w:r w:rsidRPr="005336EE">
        <w:rPr>
          <w:rFonts w:cs="Times New Roman"/>
          <w:sz w:val="18"/>
          <w:szCs w:val="24"/>
          <w:lang w:val="en-AU"/>
        </w:rPr>
        <w:t xml:space="preserve">2.2  </w:t>
      </w:r>
      <w:r w:rsidRPr="005336EE">
        <w:rPr>
          <w:rFonts w:cs="Times New Roman"/>
          <w:sz w:val="18"/>
          <w:szCs w:val="24"/>
          <w:lang w:val="en-AU"/>
        </w:rPr>
        <w:t>符号</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3</w:t>
      </w:r>
      <w:r w:rsidRPr="005336EE">
        <w:rPr>
          <w:rFonts w:cs="Times New Roman"/>
          <w:szCs w:val="24"/>
          <w:lang w:val="en-AU"/>
        </w:rPr>
        <w:t>）</w:t>
      </w:r>
    </w:p>
    <w:p w14:paraId="60B607CA" w14:textId="77777777" w:rsidR="00734273" w:rsidRPr="005336EE" w:rsidRDefault="00F019B9" w:rsidP="00734273">
      <w:pPr>
        <w:tabs>
          <w:tab w:val="right" w:pos="6069"/>
        </w:tabs>
        <w:spacing w:line="240" w:lineRule="auto"/>
        <w:jc w:val="left"/>
        <w:rPr>
          <w:rFonts w:cs="Times New Roman"/>
          <w:szCs w:val="24"/>
          <w:lang w:val="en-AU"/>
        </w:rPr>
      </w:pPr>
      <w:r w:rsidRPr="005336EE">
        <w:rPr>
          <w:rFonts w:cs="Times New Roman"/>
          <w:szCs w:val="24"/>
          <w:lang w:val="en-AU"/>
        </w:rPr>
        <w:t xml:space="preserve">3  </w:t>
      </w:r>
      <w:r w:rsidRPr="005336EE">
        <w:rPr>
          <w:rFonts w:cs="Times New Roman"/>
          <w:szCs w:val="24"/>
          <w:lang w:val="en-AU"/>
        </w:rPr>
        <w:t>材料及设计指标</w:t>
      </w:r>
      <w:r w:rsidRPr="005336EE">
        <w:rPr>
          <w:rFonts w:cs="Times New Roman"/>
          <w:szCs w:val="24"/>
          <w:u w:val="dotted"/>
          <w:lang w:val="en-AU"/>
        </w:rPr>
        <w:tab/>
      </w:r>
      <w:r w:rsidRPr="005336EE">
        <w:rPr>
          <w:rFonts w:cs="Times New Roman"/>
          <w:szCs w:val="24"/>
          <w:lang w:val="en-AU"/>
        </w:rPr>
        <w:t>（</w:t>
      </w:r>
      <w:r w:rsidR="009B3352" w:rsidRPr="005336EE">
        <w:rPr>
          <w:rFonts w:cs="Times New Roman"/>
          <w:szCs w:val="24"/>
          <w:lang w:val="en-AU"/>
        </w:rPr>
        <w:t>6</w:t>
      </w:r>
      <w:r w:rsidRPr="005336EE">
        <w:rPr>
          <w:rFonts w:cs="Times New Roman"/>
          <w:szCs w:val="24"/>
          <w:lang w:val="en-AU"/>
        </w:rPr>
        <w:t>）</w:t>
      </w:r>
    </w:p>
    <w:p w14:paraId="4255BF6D" w14:textId="77777777" w:rsidR="00453356" w:rsidRPr="005336EE" w:rsidRDefault="00453356" w:rsidP="00453356">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3.1  </w:t>
      </w:r>
      <w:r w:rsidRPr="005336EE">
        <w:rPr>
          <w:rFonts w:cs="Times New Roman"/>
          <w:sz w:val="18"/>
          <w:szCs w:val="24"/>
          <w:lang w:val="en-AU"/>
        </w:rPr>
        <w:t>材料及选用</w:t>
      </w:r>
      <w:r w:rsidRPr="005336EE">
        <w:rPr>
          <w:rFonts w:cs="Times New Roman"/>
          <w:szCs w:val="24"/>
          <w:u w:val="dotted"/>
          <w:lang w:val="en-AU"/>
        </w:rPr>
        <w:tab/>
      </w:r>
      <w:r w:rsidRPr="005336EE">
        <w:rPr>
          <w:rFonts w:cs="Times New Roman"/>
          <w:szCs w:val="24"/>
          <w:lang w:val="en-AU"/>
        </w:rPr>
        <w:t>（</w:t>
      </w:r>
      <w:r w:rsidR="009B3352" w:rsidRPr="005336EE">
        <w:rPr>
          <w:rFonts w:cs="Times New Roman"/>
          <w:szCs w:val="24"/>
          <w:lang w:val="en-AU"/>
        </w:rPr>
        <w:t>6</w:t>
      </w:r>
      <w:r w:rsidRPr="005336EE">
        <w:rPr>
          <w:rFonts w:cs="Times New Roman"/>
          <w:szCs w:val="24"/>
          <w:lang w:val="en-AU"/>
        </w:rPr>
        <w:t>）</w:t>
      </w:r>
    </w:p>
    <w:p w14:paraId="6E9D99C7" w14:textId="77777777" w:rsidR="00453356" w:rsidRPr="005336EE" w:rsidRDefault="00453356" w:rsidP="00453356">
      <w:pPr>
        <w:tabs>
          <w:tab w:val="right" w:pos="6069"/>
        </w:tabs>
        <w:spacing w:line="240" w:lineRule="auto"/>
        <w:ind w:firstLineChars="150" w:firstLine="270"/>
        <w:jc w:val="left"/>
        <w:rPr>
          <w:rFonts w:cs="Times New Roman"/>
          <w:sz w:val="18"/>
          <w:szCs w:val="24"/>
          <w:lang w:val="en-AU"/>
        </w:rPr>
      </w:pPr>
      <w:r w:rsidRPr="005336EE">
        <w:rPr>
          <w:rFonts w:cs="Times New Roman"/>
          <w:sz w:val="18"/>
          <w:szCs w:val="24"/>
          <w:lang w:val="en-AU"/>
        </w:rPr>
        <w:t xml:space="preserve">3.2  </w:t>
      </w:r>
      <w:r w:rsidRPr="005336EE">
        <w:rPr>
          <w:rFonts w:cs="Times New Roman"/>
          <w:sz w:val="18"/>
          <w:szCs w:val="24"/>
          <w:lang w:val="en-AU"/>
        </w:rPr>
        <w:t>设计指标</w:t>
      </w:r>
      <w:r w:rsidRPr="005336EE">
        <w:rPr>
          <w:rFonts w:cs="Times New Roman"/>
          <w:szCs w:val="24"/>
          <w:u w:val="dotted"/>
          <w:lang w:val="en-AU"/>
        </w:rPr>
        <w:tab/>
      </w:r>
      <w:r w:rsidRPr="005336EE">
        <w:rPr>
          <w:rFonts w:cs="Times New Roman"/>
          <w:szCs w:val="24"/>
          <w:lang w:val="en-AU"/>
        </w:rPr>
        <w:t>（</w:t>
      </w:r>
      <w:r w:rsidR="009B3352" w:rsidRPr="005336EE">
        <w:rPr>
          <w:rFonts w:cs="Times New Roman"/>
          <w:szCs w:val="24"/>
          <w:lang w:val="en-AU"/>
        </w:rPr>
        <w:t>7</w:t>
      </w:r>
      <w:r w:rsidRPr="005336EE">
        <w:rPr>
          <w:rFonts w:cs="Times New Roman"/>
          <w:szCs w:val="24"/>
          <w:lang w:val="en-AU"/>
        </w:rPr>
        <w:t>）</w:t>
      </w:r>
    </w:p>
    <w:p w14:paraId="2F2157B0" w14:textId="6E2CFA96" w:rsidR="003E0251" w:rsidRPr="005336EE" w:rsidRDefault="003E0251" w:rsidP="003E0251">
      <w:pPr>
        <w:tabs>
          <w:tab w:val="right" w:pos="6069"/>
        </w:tabs>
        <w:spacing w:line="240" w:lineRule="auto"/>
        <w:jc w:val="left"/>
        <w:rPr>
          <w:rFonts w:cs="Times New Roman"/>
          <w:szCs w:val="24"/>
          <w:lang w:val="en-AU"/>
        </w:rPr>
      </w:pPr>
      <w:r w:rsidRPr="005336EE">
        <w:rPr>
          <w:rFonts w:cs="Times New Roman"/>
          <w:szCs w:val="24"/>
          <w:lang w:val="en-AU"/>
        </w:rPr>
        <w:t xml:space="preserve">4  </w:t>
      </w:r>
      <w:r w:rsidRPr="005336EE">
        <w:rPr>
          <w:rFonts w:cs="Times New Roman"/>
          <w:szCs w:val="24"/>
          <w:lang w:val="en-AU"/>
        </w:rPr>
        <w:t>基本规定</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10</w:t>
      </w:r>
      <w:r w:rsidRPr="005336EE">
        <w:rPr>
          <w:rFonts w:cs="Times New Roman"/>
          <w:szCs w:val="24"/>
          <w:lang w:val="en-AU"/>
        </w:rPr>
        <w:t>）</w:t>
      </w:r>
    </w:p>
    <w:p w14:paraId="2D2DC019" w14:textId="11BAC65A" w:rsidR="009B3352" w:rsidRPr="005336EE"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4.1  </w:t>
      </w:r>
      <w:r w:rsidRPr="005336EE">
        <w:rPr>
          <w:rFonts w:cs="Times New Roman"/>
          <w:sz w:val="18"/>
          <w:szCs w:val="24"/>
          <w:lang w:val="en-AU"/>
        </w:rPr>
        <w:t>一般要求</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10</w:t>
      </w:r>
      <w:r w:rsidRPr="005336EE">
        <w:rPr>
          <w:rFonts w:cs="Times New Roman"/>
          <w:szCs w:val="24"/>
          <w:lang w:val="en-AU"/>
        </w:rPr>
        <w:t>）</w:t>
      </w:r>
    </w:p>
    <w:p w14:paraId="4F2F4BA8" w14:textId="179E739C" w:rsidR="009B3352" w:rsidRPr="005336EE" w:rsidRDefault="009B3352" w:rsidP="009B3352">
      <w:pPr>
        <w:tabs>
          <w:tab w:val="right" w:pos="6069"/>
        </w:tabs>
        <w:spacing w:line="240" w:lineRule="auto"/>
        <w:ind w:firstLineChars="150" w:firstLine="270"/>
        <w:jc w:val="left"/>
        <w:rPr>
          <w:rFonts w:cs="Times New Roman"/>
          <w:sz w:val="18"/>
          <w:szCs w:val="24"/>
          <w:lang w:val="en-AU"/>
        </w:rPr>
      </w:pPr>
      <w:r w:rsidRPr="005336EE">
        <w:rPr>
          <w:rFonts w:cs="Times New Roman"/>
          <w:sz w:val="18"/>
          <w:szCs w:val="24"/>
          <w:lang w:val="en-AU"/>
        </w:rPr>
        <w:t xml:space="preserve">4.2  </w:t>
      </w:r>
      <w:r w:rsidRPr="005336EE">
        <w:rPr>
          <w:rFonts w:cs="Times New Roman"/>
          <w:sz w:val="18"/>
          <w:szCs w:val="24"/>
          <w:lang w:val="en-AU"/>
        </w:rPr>
        <w:t>结构分析</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11</w:t>
      </w:r>
      <w:r w:rsidRPr="005336EE">
        <w:rPr>
          <w:rFonts w:cs="Times New Roman"/>
          <w:szCs w:val="24"/>
          <w:lang w:val="en-AU"/>
        </w:rPr>
        <w:t>）</w:t>
      </w:r>
    </w:p>
    <w:p w14:paraId="64765E4C" w14:textId="4C02F99C" w:rsidR="009B3352" w:rsidRPr="005336EE" w:rsidRDefault="009B3352" w:rsidP="009B3352">
      <w:pPr>
        <w:tabs>
          <w:tab w:val="right" w:pos="6069"/>
        </w:tabs>
        <w:spacing w:line="240" w:lineRule="auto"/>
        <w:ind w:firstLineChars="150" w:firstLine="270"/>
        <w:jc w:val="left"/>
        <w:rPr>
          <w:rFonts w:cs="Times New Roman"/>
          <w:sz w:val="18"/>
          <w:szCs w:val="24"/>
          <w:lang w:val="en-AU"/>
        </w:rPr>
      </w:pPr>
      <w:r w:rsidRPr="005336EE">
        <w:rPr>
          <w:rFonts w:cs="Times New Roman"/>
          <w:sz w:val="18"/>
          <w:szCs w:val="24"/>
          <w:lang w:val="en-AU"/>
        </w:rPr>
        <w:t xml:space="preserve">4.3  </w:t>
      </w:r>
      <w:r w:rsidRPr="005336EE">
        <w:rPr>
          <w:rFonts w:cs="Times New Roman"/>
          <w:sz w:val="18"/>
          <w:szCs w:val="24"/>
          <w:lang w:val="en-AU"/>
        </w:rPr>
        <w:t>连接与节点</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12</w:t>
      </w:r>
      <w:r w:rsidRPr="005336EE">
        <w:rPr>
          <w:rFonts w:cs="Times New Roman"/>
          <w:szCs w:val="24"/>
          <w:lang w:val="en-AU"/>
        </w:rPr>
        <w:t>）</w:t>
      </w:r>
    </w:p>
    <w:p w14:paraId="2C0C6386" w14:textId="77777777" w:rsidR="003E0251" w:rsidRPr="005336EE" w:rsidRDefault="003E0251" w:rsidP="003E0251">
      <w:pPr>
        <w:tabs>
          <w:tab w:val="right" w:pos="6069"/>
        </w:tabs>
        <w:spacing w:line="240" w:lineRule="auto"/>
        <w:jc w:val="left"/>
        <w:rPr>
          <w:rFonts w:cs="Times New Roman"/>
          <w:szCs w:val="24"/>
          <w:lang w:val="en-AU"/>
        </w:rPr>
      </w:pPr>
      <w:r w:rsidRPr="005336EE">
        <w:rPr>
          <w:rFonts w:cs="Times New Roman"/>
          <w:szCs w:val="24"/>
          <w:lang w:val="en-AU"/>
        </w:rPr>
        <w:t xml:space="preserve">5  </w:t>
      </w:r>
      <w:r w:rsidRPr="005336EE">
        <w:rPr>
          <w:rFonts w:cs="Times New Roman"/>
          <w:szCs w:val="24"/>
          <w:lang w:val="en-AU"/>
        </w:rPr>
        <w:t>屈曲约束支撑</w:t>
      </w:r>
      <w:r w:rsidRPr="005336EE">
        <w:rPr>
          <w:rFonts w:cs="Times New Roman"/>
          <w:szCs w:val="24"/>
          <w:u w:val="dotted"/>
          <w:lang w:val="en-AU"/>
        </w:rPr>
        <w:tab/>
      </w:r>
      <w:r w:rsidRPr="005336EE">
        <w:rPr>
          <w:rFonts w:cs="Times New Roman"/>
          <w:szCs w:val="24"/>
          <w:lang w:val="en-AU"/>
        </w:rPr>
        <w:t>（</w:t>
      </w:r>
      <w:r w:rsidR="009B3352" w:rsidRPr="005336EE">
        <w:rPr>
          <w:rFonts w:cs="Times New Roman"/>
          <w:szCs w:val="24"/>
          <w:lang w:val="en-AU"/>
        </w:rPr>
        <w:t>13</w:t>
      </w:r>
      <w:r w:rsidRPr="005336EE">
        <w:rPr>
          <w:rFonts w:cs="Times New Roman"/>
          <w:szCs w:val="24"/>
          <w:lang w:val="en-AU"/>
        </w:rPr>
        <w:t>）</w:t>
      </w:r>
    </w:p>
    <w:p w14:paraId="7252E451" w14:textId="77777777" w:rsidR="009B3352" w:rsidRPr="005336EE"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5.1  </w:t>
      </w:r>
      <w:r w:rsidRPr="005336EE">
        <w:rPr>
          <w:rFonts w:cs="Times New Roman"/>
          <w:sz w:val="18"/>
          <w:szCs w:val="24"/>
          <w:lang w:val="en-AU"/>
        </w:rPr>
        <w:t>形式与构造</w:t>
      </w:r>
      <w:r w:rsidRPr="005336EE">
        <w:rPr>
          <w:rFonts w:cs="Times New Roman"/>
          <w:szCs w:val="24"/>
          <w:u w:val="dotted"/>
          <w:lang w:val="en-AU"/>
        </w:rPr>
        <w:tab/>
      </w:r>
      <w:r w:rsidRPr="005336EE">
        <w:rPr>
          <w:rFonts w:cs="Times New Roman"/>
          <w:szCs w:val="24"/>
          <w:lang w:val="en-AU"/>
        </w:rPr>
        <w:t>（</w:t>
      </w:r>
      <w:r w:rsidRPr="005336EE">
        <w:rPr>
          <w:rFonts w:cs="Times New Roman"/>
          <w:szCs w:val="24"/>
          <w:lang w:val="en-AU"/>
        </w:rPr>
        <w:t>13</w:t>
      </w:r>
      <w:r w:rsidRPr="005336EE">
        <w:rPr>
          <w:rFonts w:cs="Times New Roman"/>
          <w:szCs w:val="24"/>
          <w:lang w:val="en-AU"/>
        </w:rPr>
        <w:t>）</w:t>
      </w:r>
    </w:p>
    <w:p w14:paraId="710DF30E" w14:textId="4DF4EA24" w:rsidR="009B3352" w:rsidRPr="005336EE" w:rsidRDefault="009B3352" w:rsidP="009B3352">
      <w:pPr>
        <w:tabs>
          <w:tab w:val="right" w:pos="6069"/>
        </w:tabs>
        <w:spacing w:line="240" w:lineRule="auto"/>
        <w:ind w:firstLineChars="150" w:firstLine="270"/>
        <w:jc w:val="left"/>
        <w:rPr>
          <w:rFonts w:cs="Times New Roman"/>
          <w:sz w:val="18"/>
          <w:szCs w:val="24"/>
          <w:lang w:val="en-AU"/>
        </w:rPr>
      </w:pPr>
      <w:r w:rsidRPr="005336EE">
        <w:rPr>
          <w:rFonts w:cs="Times New Roman"/>
          <w:sz w:val="18"/>
          <w:szCs w:val="24"/>
          <w:lang w:val="en-AU"/>
        </w:rPr>
        <w:t xml:space="preserve">5.2  </w:t>
      </w:r>
      <w:r w:rsidRPr="005336EE">
        <w:rPr>
          <w:rFonts w:cs="Times New Roman"/>
          <w:sz w:val="18"/>
          <w:szCs w:val="24"/>
          <w:lang w:val="en-AU"/>
        </w:rPr>
        <w:t>受力性能要求</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13</w:t>
      </w:r>
      <w:r w:rsidRPr="005336EE">
        <w:rPr>
          <w:rFonts w:cs="Times New Roman"/>
          <w:szCs w:val="24"/>
          <w:lang w:val="en-AU"/>
        </w:rPr>
        <w:t>）</w:t>
      </w:r>
    </w:p>
    <w:p w14:paraId="3F325533" w14:textId="7F700AE9" w:rsidR="009B3352"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5.3  </w:t>
      </w:r>
      <w:r w:rsidRPr="005336EE">
        <w:rPr>
          <w:rFonts w:cs="Times New Roman"/>
          <w:sz w:val="18"/>
          <w:szCs w:val="24"/>
          <w:lang w:val="en-AU"/>
        </w:rPr>
        <w:t>节点计算</w:t>
      </w:r>
      <w:r w:rsidRPr="005336EE">
        <w:rPr>
          <w:rFonts w:cs="Times New Roman"/>
          <w:szCs w:val="24"/>
          <w:u w:val="dotted"/>
          <w:lang w:val="en-AU"/>
        </w:rPr>
        <w:tab/>
      </w:r>
      <w:r w:rsidRPr="005336EE">
        <w:rPr>
          <w:rFonts w:cs="Times New Roman"/>
          <w:szCs w:val="24"/>
          <w:lang w:val="en-AU"/>
        </w:rPr>
        <w:t>（</w:t>
      </w:r>
      <w:r w:rsidRPr="005336EE">
        <w:rPr>
          <w:rFonts w:cs="Times New Roman"/>
          <w:szCs w:val="24"/>
          <w:lang w:val="en-AU"/>
        </w:rPr>
        <w:t>1</w:t>
      </w:r>
      <w:r w:rsidR="00DF7D46" w:rsidRPr="005336EE">
        <w:rPr>
          <w:rFonts w:cs="Times New Roman"/>
          <w:szCs w:val="24"/>
          <w:lang w:val="en-AU"/>
        </w:rPr>
        <w:t>5</w:t>
      </w:r>
      <w:r w:rsidRPr="005336EE">
        <w:rPr>
          <w:rFonts w:cs="Times New Roman"/>
          <w:szCs w:val="24"/>
          <w:lang w:val="en-AU"/>
        </w:rPr>
        <w:t>）</w:t>
      </w:r>
    </w:p>
    <w:p w14:paraId="398C3458" w14:textId="30A42FFD" w:rsidR="009B57A7" w:rsidRDefault="009B57A7" w:rsidP="009B57A7">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5.</w:t>
      </w:r>
      <w:r>
        <w:rPr>
          <w:rFonts w:cs="Times New Roman"/>
          <w:sz w:val="18"/>
          <w:szCs w:val="24"/>
          <w:lang w:val="en-AU"/>
        </w:rPr>
        <w:t>4</w:t>
      </w:r>
      <w:r w:rsidRPr="005336EE">
        <w:rPr>
          <w:rFonts w:cs="Times New Roman"/>
          <w:sz w:val="18"/>
          <w:szCs w:val="24"/>
          <w:lang w:val="en-AU"/>
        </w:rPr>
        <w:t xml:space="preserve">  </w:t>
      </w:r>
      <w:r w:rsidR="00896E95">
        <w:rPr>
          <w:rFonts w:cs="Times New Roman" w:hint="eastAsia"/>
          <w:sz w:val="18"/>
          <w:szCs w:val="24"/>
          <w:lang w:val="en-AU"/>
        </w:rPr>
        <w:t>制作、安装、验收和维护</w:t>
      </w:r>
      <w:r w:rsidRPr="005336EE">
        <w:rPr>
          <w:rFonts w:cs="Times New Roman"/>
          <w:szCs w:val="24"/>
          <w:u w:val="dotted"/>
          <w:lang w:val="en-AU"/>
        </w:rPr>
        <w:tab/>
      </w:r>
      <w:r w:rsidRPr="005336EE">
        <w:rPr>
          <w:rFonts w:cs="Times New Roman"/>
          <w:szCs w:val="24"/>
          <w:lang w:val="en-AU"/>
        </w:rPr>
        <w:t>（</w:t>
      </w:r>
      <w:r w:rsidRPr="005336EE">
        <w:rPr>
          <w:rFonts w:cs="Times New Roman"/>
          <w:szCs w:val="24"/>
          <w:lang w:val="en-AU"/>
        </w:rPr>
        <w:t>15</w:t>
      </w:r>
      <w:r w:rsidRPr="005336EE">
        <w:rPr>
          <w:rFonts w:cs="Times New Roman"/>
          <w:szCs w:val="24"/>
          <w:lang w:val="en-AU"/>
        </w:rPr>
        <w:t>）</w:t>
      </w:r>
    </w:p>
    <w:p w14:paraId="08FB5BC6" w14:textId="77777777" w:rsidR="003E0251" w:rsidRPr="005336EE" w:rsidRDefault="003E0251" w:rsidP="003E0251">
      <w:pPr>
        <w:tabs>
          <w:tab w:val="right" w:pos="6069"/>
        </w:tabs>
        <w:spacing w:line="240" w:lineRule="auto"/>
        <w:jc w:val="left"/>
        <w:rPr>
          <w:rFonts w:cs="Times New Roman"/>
          <w:szCs w:val="24"/>
          <w:lang w:val="en-AU"/>
        </w:rPr>
      </w:pPr>
      <w:r w:rsidRPr="005336EE">
        <w:rPr>
          <w:rFonts w:cs="Times New Roman"/>
          <w:szCs w:val="24"/>
          <w:lang w:val="en-AU"/>
        </w:rPr>
        <w:t xml:space="preserve">6  </w:t>
      </w:r>
      <w:r w:rsidRPr="005336EE">
        <w:rPr>
          <w:rFonts w:cs="Times New Roman"/>
          <w:szCs w:val="24"/>
          <w:lang w:val="en-AU"/>
        </w:rPr>
        <w:t>钢板剪力墙</w:t>
      </w:r>
      <w:r w:rsidRPr="005336EE">
        <w:rPr>
          <w:rFonts w:cs="Times New Roman"/>
          <w:szCs w:val="24"/>
          <w:u w:val="dotted"/>
          <w:lang w:val="en-AU"/>
        </w:rPr>
        <w:tab/>
      </w:r>
      <w:r w:rsidRPr="005336EE">
        <w:rPr>
          <w:rFonts w:cs="Times New Roman"/>
          <w:szCs w:val="24"/>
          <w:lang w:val="en-AU"/>
        </w:rPr>
        <w:t>（</w:t>
      </w:r>
      <w:r w:rsidR="009B3352" w:rsidRPr="005336EE">
        <w:rPr>
          <w:rFonts w:cs="Times New Roman"/>
          <w:szCs w:val="24"/>
          <w:lang w:val="en-AU"/>
        </w:rPr>
        <w:t>1</w:t>
      </w:r>
      <w:r w:rsidR="00DF7D46" w:rsidRPr="005336EE">
        <w:rPr>
          <w:rFonts w:cs="Times New Roman"/>
          <w:szCs w:val="24"/>
          <w:lang w:val="en-AU"/>
        </w:rPr>
        <w:t>7</w:t>
      </w:r>
      <w:r w:rsidRPr="005336EE">
        <w:rPr>
          <w:rFonts w:cs="Times New Roman"/>
          <w:szCs w:val="24"/>
          <w:lang w:val="en-AU"/>
        </w:rPr>
        <w:t>）</w:t>
      </w:r>
    </w:p>
    <w:p w14:paraId="2DFC7108" w14:textId="77777777" w:rsidR="009B3352" w:rsidRPr="005336EE"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6.1  </w:t>
      </w:r>
      <w:r w:rsidRPr="005336EE">
        <w:rPr>
          <w:rFonts w:cs="Times New Roman"/>
          <w:sz w:val="18"/>
          <w:szCs w:val="24"/>
          <w:lang w:val="en-AU"/>
        </w:rPr>
        <w:t>一般要求</w:t>
      </w:r>
      <w:r w:rsidRPr="005336EE">
        <w:rPr>
          <w:rFonts w:cs="Times New Roman"/>
          <w:szCs w:val="24"/>
          <w:u w:val="dotted"/>
          <w:lang w:val="en-AU"/>
        </w:rPr>
        <w:tab/>
      </w:r>
      <w:r w:rsidRPr="005336EE">
        <w:rPr>
          <w:rFonts w:cs="Times New Roman"/>
          <w:szCs w:val="24"/>
          <w:lang w:val="en-AU"/>
        </w:rPr>
        <w:t>（</w:t>
      </w:r>
      <w:r w:rsidRPr="005336EE">
        <w:rPr>
          <w:rFonts w:cs="Times New Roman"/>
          <w:szCs w:val="24"/>
          <w:lang w:val="en-AU"/>
        </w:rPr>
        <w:t>1</w:t>
      </w:r>
      <w:r w:rsidR="00DF7D46" w:rsidRPr="005336EE">
        <w:rPr>
          <w:rFonts w:cs="Times New Roman"/>
          <w:szCs w:val="24"/>
          <w:lang w:val="en-AU"/>
        </w:rPr>
        <w:t>7</w:t>
      </w:r>
      <w:r w:rsidRPr="005336EE">
        <w:rPr>
          <w:rFonts w:cs="Times New Roman"/>
          <w:szCs w:val="24"/>
          <w:lang w:val="en-AU"/>
        </w:rPr>
        <w:t>）</w:t>
      </w:r>
    </w:p>
    <w:p w14:paraId="4888F8ED" w14:textId="77777777" w:rsidR="009B3352" w:rsidRPr="005336EE" w:rsidRDefault="009B3352" w:rsidP="009B3352">
      <w:pPr>
        <w:tabs>
          <w:tab w:val="right" w:pos="6069"/>
        </w:tabs>
        <w:spacing w:line="240" w:lineRule="auto"/>
        <w:ind w:firstLineChars="150" w:firstLine="270"/>
        <w:jc w:val="left"/>
        <w:rPr>
          <w:rFonts w:cs="Times New Roman"/>
          <w:szCs w:val="24"/>
          <w:lang w:val="en-AU"/>
        </w:rPr>
      </w:pPr>
      <w:proofErr w:type="gramStart"/>
      <w:r w:rsidRPr="005336EE">
        <w:rPr>
          <w:rFonts w:cs="Times New Roman"/>
          <w:sz w:val="18"/>
          <w:szCs w:val="24"/>
          <w:lang w:val="en-AU"/>
        </w:rPr>
        <w:t xml:space="preserve">6.2  </w:t>
      </w:r>
      <w:r w:rsidR="00841B0B" w:rsidRPr="005336EE">
        <w:rPr>
          <w:rFonts w:cs="Times New Roman"/>
          <w:sz w:val="18"/>
          <w:szCs w:val="24"/>
          <w:lang w:val="en-AU"/>
        </w:rPr>
        <w:t>非加劲低屈服点钢板剪力墙</w:t>
      </w:r>
      <w:proofErr w:type="gramEnd"/>
      <w:r w:rsidRPr="005336EE">
        <w:rPr>
          <w:rFonts w:cs="Times New Roman"/>
          <w:szCs w:val="24"/>
          <w:u w:val="dotted"/>
          <w:lang w:val="en-AU"/>
        </w:rPr>
        <w:tab/>
      </w:r>
      <w:r w:rsidRPr="005336EE">
        <w:rPr>
          <w:rFonts w:cs="Times New Roman"/>
          <w:szCs w:val="24"/>
          <w:lang w:val="en-AU"/>
        </w:rPr>
        <w:t>（</w:t>
      </w:r>
      <w:r w:rsidR="00841B0B" w:rsidRPr="005336EE">
        <w:rPr>
          <w:rFonts w:cs="Times New Roman"/>
          <w:szCs w:val="24"/>
          <w:lang w:val="en-AU"/>
        </w:rPr>
        <w:t>1</w:t>
      </w:r>
      <w:r w:rsidR="00DF7D46" w:rsidRPr="005336EE">
        <w:rPr>
          <w:rFonts w:cs="Times New Roman"/>
          <w:szCs w:val="24"/>
          <w:lang w:val="en-AU"/>
        </w:rPr>
        <w:t>9</w:t>
      </w:r>
      <w:r w:rsidRPr="005336EE">
        <w:rPr>
          <w:rFonts w:cs="Times New Roman"/>
          <w:szCs w:val="24"/>
          <w:lang w:val="en-AU"/>
        </w:rPr>
        <w:t>）</w:t>
      </w:r>
    </w:p>
    <w:p w14:paraId="49C27EB4" w14:textId="5CE51363" w:rsidR="009B3352" w:rsidRPr="005336EE" w:rsidRDefault="009B3352" w:rsidP="009B3352">
      <w:pPr>
        <w:tabs>
          <w:tab w:val="right" w:pos="6069"/>
        </w:tabs>
        <w:spacing w:line="240" w:lineRule="auto"/>
        <w:ind w:firstLineChars="150" w:firstLine="270"/>
        <w:jc w:val="left"/>
        <w:rPr>
          <w:rFonts w:cs="Times New Roman"/>
          <w:szCs w:val="24"/>
          <w:lang w:val="en-AU"/>
        </w:rPr>
      </w:pPr>
      <w:proofErr w:type="gramStart"/>
      <w:r w:rsidRPr="005336EE">
        <w:rPr>
          <w:rFonts w:cs="Times New Roman"/>
          <w:sz w:val="18"/>
          <w:szCs w:val="24"/>
          <w:lang w:val="en-AU"/>
        </w:rPr>
        <w:t xml:space="preserve">6.3  </w:t>
      </w:r>
      <w:r w:rsidR="00841B0B" w:rsidRPr="005336EE">
        <w:rPr>
          <w:rFonts w:cs="Times New Roman"/>
          <w:sz w:val="18"/>
          <w:szCs w:val="24"/>
          <w:lang w:val="en-AU"/>
        </w:rPr>
        <w:t>加劲低屈服点钢板剪力墙</w:t>
      </w:r>
      <w:proofErr w:type="gramEnd"/>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4</w:t>
      </w:r>
      <w:r w:rsidRPr="005336EE">
        <w:rPr>
          <w:rFonts w:cs="Times New Roman"/>
          <w:szCs w:val="24"/>
          <w:lang w:val="en-AU"/>
        </w:rPr>
        <w:t>）</w:t>
      </w:r>
    </w:p>
    <w:p w14:paraId="45839ABA" w14:textId="4B6AB644" w:rsidR="009B3352" w:rsidRPr="005336EE"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6.4  </w:t>
      </w:r>
      <w:r w:rsidRPr="005336EE">
        <w:rPr>
          <w:rFonts w:cs="Times New Roman"/>
          <w:sz w:val="18"/>
          <w:szCs w:val="24"/>
          <w:lang w:val="en-AU"/>
        </w:rPr>
        <w:t>构造</w:t>
      </w:r>
      <w:r w:rsidR="00841B0B" w:rsidRPr="005336EE">
        <w:rPr>
          <w:rFonts w:cs="Times New Roman"/>
          <w:sz w:val="18"/>
          <w:szCs w:val="24"/>
          <w:lang w:val="en-AU"/>
        </w:rPr>
        <w:t>要求</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5</w:t>
      </w:r>
      <w:r w:rsidRPr="005336EE">
        <w:rPr>
          <w:rFonts w:cs="Times New Roman"/>
          <w:szCs w:val="24"/>
          <w:lang w:val="en-AU"/>
        </w:rPr>
        <w:t>）</w:t>
      </w:r>
    </w:p>
    <w:p w14:paraId="64D3BB84" w14:textId="29A15176" w:rsidR="009B3352" w:rsidRPr="005336EE" w:rsidRDefault="009B3352" w:rsidP="009B3352">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6.5  </w:t>
      </w:r>
      <w:r w:rsidR="00896E95">
        <w:rPr>
          <w:rFonts w:cs="Times New Roman" w:hint="eastAsia"/>
          <w:sz w:val="18"/>
          <w:szCs w:val="24"/>
          <w:lang w:val="en-AU"/>
        </w:rPr>
        <w:t>制作、安装、验收和维护</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5</w:t>
      </w:r>
      <w:r w:rsidRPr="005336EE">
        <w:rPr>
          <w:rFonts w:cs="Times New Roman"/>
          <w:szCs w:val="24"/>
          <w:lang w:val="en-AU"/>
        </w:rPr>
        <w:t>）</w:t>
      </w:r>
    </w:p>
    <w:p w14:paraId="29CDB103" w14:textId="2FF42B55" w:rsidR="003E0251" w:rsidRPr="005336EE" w:rsidRDefault="003E0251" w:rsidP="003E0251">
      <w:pPr>
        <w:tabs>
          <w:tab w:val="right" w:pos="6069"/>
        </w:tabs>
        <w:spacing w:line="240" w:lineRule="auto"/>
        <w:jc w:val="left"/>
        <w:rPr>
          <w:rFonts w:cs="Times New Roman"/>
          <w:szCs w:val="24"/>
          <w:lang w:val="en-AU"/>
        </w:rPr>
      </w:pPr>
      <w:r w:rsidRPr="005336EE">
        <w:rPr>
          <w:rFonts w:cs="Times New Roman"/>
          <w:szCs w:val="24"/>
          <w:lang w:val="en-AU"/>
        </w:rPr>
        <w:t xml:space="preserve">7  </w:t>
      </w:r>
      <w:r w:rsidRPr="005336EE">
        <w:rPr>
          <w:rFonts w:cs="Times New Roman"/>
          <w:szCs w:val="24"/>
          <w:lang w:val="en-AU"/>
        </w:rPr>
        <w:t>其他类型消能器</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6</w:t>
      </w:r>
      <w:r w:rsidRPr="005336EE">
        <w:rPr>
          <w:rFonts w:cs="Times New Roman"/>
          <w:szCs w:val="24"/>
          <w:lang w:val="en-AU"/>
        </w:rPr>
        <w:t>）</w:t>
      </w:r>
    </w:p>
    <w:p w14:paraId="530C95CF" w14:textId="47FBFA16" w:rsidR="002F0A83" w:rsidRPr="005336EE" w:rsidRDefault="002F0A83" w:rsidP="002F0A83">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 xml:space="preserve">7.1  </w:t>
      </w:r>
      <w:r w:rsidR="007C3A2F" w:rsidRPr="005336EE">
        <w:rPr>
          <w:rFonts w:cs="Times New Roman"/>
          <w:sz w:val="18"/>
          <w:szCs w:val="24"/>
          <w:lang w:val="en-AU"/>
        </w:rPr>
        <w:t>一般要求</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6</w:t>
      </w:r>
      <w:r w:rsidRPr="005336EE">
        <w:rPr>
          <w:rFonts w:cs="Times New Roman"/>
          <w:szCs w:val="24"/>
          <w:lang w:val="en-AU"/>
        </w:rPr>
        <w:t>）</w:t>
      </w:r>
    </w:p>
    <w:p w14:paraId="24DBF83F" w14:textId="6AFF54DF" w:rsidR="007C3A2F" w:rsidRPr="005336EE" w:rsidRDefault="007C3A2F" w:rsidP="007C3A2F">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7.</w:t>
      </w:r>
      <w:r w:rsidR="00453356" w:rsidRPr="005336EE">
        <w:rPr>
          <w:rFonts w:cs="Times New Roman"/>
          <w:sz w:val="18"/>
          <w:szCs w:val="24"/>
          <w:lang w:val="en-AU"/>
        </w:rPr>
        <w:t>2</w:t>
      </w:r>
      <w:r w:rsidRPr="005336EE">
        <w:rPr>
          <w:rFonts w:cs="Times New Roman"/>
          <w:sz w:val="18"/>
          <w:szCs w:val="24"/>
          <w:lang w:val="en-AU"/>
        </w:rPr>
        <w:t xml:space="preserve">  </w:t>
      </w:r>
      <w:r w:rsidR="00453356" w:rsidRPr="005336EE">
        <w:rPr>
          <w:rFonts w:cs="Times New Roman"/>
          <w:sz w:val="18"/>
          <w:szCs w:val="24"/>
          <w:lang w:val="en-AU"/>
        </w:rPr>
        <w:t>其他类型消能器的技术性能</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7</w:t>
      </w:r>
      <w:r w:rsidRPr="005336EE">
        <w:rPr>
          <w:rFonts w:cs="Times New Roman"/>
          <w:szCs w:val="24"/>
          <w:lang w:val="en-AU"/>
        </w:rPr>
        <w:t>）</w:t>
      </w:r>
    </w:p>
    <w:p w14:paraId="25CF5EC2" w14:textId="0CFDB1FE" w:rsidR="007C3A2F" w:rsidRPr="005336EE" w:rsidRDefault="007C3A2F" w:rsidP="007C3A2F">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7.</w:t>
      </w:r>
      <w:r w:rsidR="00453356" w:rsidRPr="005336EE">
        <w:rPr>
          <w:rFonts w:cs="Times New Roman"/>
          <w:sz w:val="18"/>
          <w:szCs w:val="24"/>
          <w:lang w:val="en-AU"/>
        </w:rPr>
        <w:t>3</w:t>
      </w:r>
      <w:r w:rsidRPr="005336EE">
        <w:rPr>
          <w:rFonts w:cs="Times New Roman"/>
          <w:sz w:val="18"/>
          <w:szCs w:val="24"/>
          <w:lang w:val="en-AU"/>
        </w:rPr>
        <w:t xml:space="preserve">  </w:t>
      </w:r>
      <w:r w:rsidR="00453356" w:rsidRPr="005336EE">
        <w:rPr>
          <w:rFonts w:cs="Times New Roman"/>
          <w:sz w:val="18"/>
          <w:szCs w:val="24"/>
          <w:lang w:val="en-AU"/>
        </w:rPr>
        <w:t>主体结构设计</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8</w:t>
      </w:r>
      <w:r w:rsidRPr="005336EE">
        <w:rPr>
          <w:rFonts w:cs="Times New Roman"/>
          <w:szCs w:val="24"/>
          <w:lang w:val="en-AU"/>
        </w:rPr>
        <w:t>）</w:t>
      </w:r>
    </w:p>
    <w:p w14:paraId="1F72F219" w14:textId="128651A4" w:rsidR="007C3A2F" w:rsidRPr="005336EE" w:rsidRDefault="007C3A2F" w:rsidP="007C3A2F">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t>7.</w:t>
      </w:r>
      <w:r w:rsidR="00453356" w:rsidRPr="005336EE">
        <w:rPr>
          <w:rFonts w:cs="Times New Roman"/>
          <w:sz w:val="18"/>
          <w:szCs w:val="24"/>
          <w:lang w:val="en-AU"/>
        </w:rPr>
        <w:t>4</w:t>
      </w:r>
      <w:r w:rsidRPr="005336EE">
        <w:rPr>
          <w:rFonts w:cs="Times New Roman"/>
          <w:sz w:val="18"/>
          <w:szCs w:val="24"/>
          <w:lang w:val="en-AU"/>
        </w:rPr>
        <w:t xml:space="preserve">  </w:t>
      </w:r>
      <w:r w:rsidR="00453356" w:rsidRPr="005336EE">
        <w:rPr>
          <w:rFonts w:cs="Times New Roman"/>
          <w:sz w:val="18"/>
          <w:szCs w:val="24"/>
          <w:lang w:val="en-AU"/>
        </w:rPr>
        <w:t>连接与构造</w:t>
      </w:r>
      <w:r w:rsidRPr="005336EE">
        <w:rPr>
          <w:rFonts w:cs="Times New Roman"/>
          <w:szCs w:val="24"/>
          <w:u w:val="dotted"/>
          <w:lang w:val="en-AU"/>
        </w:rPr>
        <w:tab/>
      </w:r>
      <w:r w:rsidRPr="005336EE">
        <w:rPr>
          <w:rFonts w:cs="Times New Roman"/>
          <w:szCs w:val="24"/>
          <w:lang w:val="en-AU"/>
        </w:rPr>
        <w:t>（</w:t>
      </w:r>
      <w:r w:rsidR="00B35B69">
        <w:rPr>
          <w:rFonts w:cs="Times New Roman"/>
          <w:szCs w:val="24"/>
          <w:lang w:val="en-AU"/>
        </w:rPr>
        <w:t>2</w:t>
      </w:r>
      <w:r w:rsidR="00AA067A">
        <w:rPr>
          <w:rFonts w:cs="Times New Roman"/>
          <w:szCs w:val="24"/>
          <w:lang w:val="en-AU"/>
        </w:rPr>
        <w:t>9</w:t>
      </w:r>
      <w:r w:rsidRPr="005336EE">
        <w:rPr>
          <w:rFonts w:cs="Times New Roman"/>
          <w:szCs w:val="24"/>
          <w:lang w:val="en-AU"/>
        </w:rPr>
        <w:t>）</w:t>
      </w:r>
    </w:p>
    <w:p w14:paraId="17BE76B6" w14:textId="1F052F31" w:rsidR="007C3A2F" w:rsidRPr="005336EE" w:rsidRDefault="007C3A2F" w:rsidP="007C3A2F">
      <w:pPr>
        <w:tabs>
          <w:tab w:val="right" w:pos="6069"/>
        </w:tabs>
        <w:spacing w:line="240" w:lineRule="auto"/>
        <w:ind w:firstLineChars="150" w:firstLine="270"/>
        <w:jc w:val="left"/>
        <w:rPr>
          <w:rFonts w:cs="Times New Roman"/>
          <w:szCs w:val="24"/>
          <w:lang w:val="en-AU"/>
        </w:rPr>
      </w:pPr>
      <w:r w:rsidRPr="005336EE">
        <w:rPr>
          <w:rFonts w:cs="Times New Roman"/>
          <w:sz w:val="18"/>
          <w:szCs w:val="24"/>
          <w:lang w:val="en-AU"/>
        </w:rPr>
        <w:lastRenderedPageBreak/>
        <w:t>7.</w:t>
      </w:r>
      <w:r w:rsidR="00453356" w:rsidRPr="005336EE">
        <w:rPr>
          <w:rFonts w:cs="Times New Roman"/>
          <w:sz w:val="18"/>
          <w:szCs w:val="24"/>
          <w:lang w:val="en-AU"/>
        </w:rPr>
        <w:t>5</w:t>
      </w:r>
      <w:r w:rsidRPr="005336EE">
        <w:rPr>
          <w:rFonts w:cs="Times New Roman"/>
          <w:sz w:val="18"/>
          <w:szCs w:val="24"/>
          <w:lang w:val="en-AU"/>
        </w:rPr>
        <w:t xml:space="preserve">  </w:t>
      </w:r>
      <w:r w:rsidR="00896E95">
        <w:rPr>
          <w:rFonts w:cs="Times New Roman" w:hint="eastAsia"/>
          <w:sz w:val="18"/>
          <w:szCs w:val="24"/>
          <w:lang w:val="en-AU"/>
        </w:rPr>
        <w:t>制作、安装、验收和维护</w:t>
      </w:r>
      <w:r w:rsidRPr="005336EE">
        <w:rPr>
          <w:rFonts w:cs="Times New Roman"/>
          <w:szCs w:val="24"/>
          <w:u w:val="dotted"/>
          <w:lang w:val="en-AU"/>
        </w:rPr>
        <w:tab/>
      </w:r>
      <w:r w:rsidRPr="005336EE">
        <w:rPr>
          <w:rFonts w:cs="Times New Roman"/>
          <w:szCs w:val="24"/>
          <w:lang w:val="en-AU"/>
        </w:rPr>
        <w:t>（</w:t>
      </w:r>
      <w:r w:rsidR="00AA067A">
        <w:rPr>
          <w:rFonts w:cs="Times New Roman"/>
          <w:szCs w:val="24"/>
          <w:lang w:val="en-AU"/>
        </w:rPr>
        <w:t>30</w:t>
      </w:r>
      <w:r w:rsidRPr="005336EE">
        <w:rPr>
          <w:rFonts w:cs="Times New Roman"/>
          <w:szCs w:val="24"/>
          <w:lang w:val="en-AU"/>
        </w:rPr>
        <w:t>）</w:t>
      </w:r>
    </w:p>
    <w:p w14:paraId="021B192A" w14:textId="2B3C362A" w:rsidR="00DE5FFC" w:rsidRPr="005336EE" w:rsidRDefault="00DE5FFC" w:rsidP="00DE5FFC">
      <w:pPr>
        <w:tabs>
          <w:tab w:val="right" w:pos="6069"/>
        </w:tabs>
        <w:spacing w:line="240" w:lineRule="auto"/>
        <w:jc w:val="left"/>
        <w:rPr>
          <w:rFonts w:cs="Times New Roman"/>
          <w:szCs w:val="24"/>
          <w:lang w:val="en-AU"/>
        </w:rPr>
      </w:pPr>
      <w:r w:rsidRPr="005336EE">
        <w:rPr>
          <w:rFonts w:cs="Times New Roman"/>
          <w:szCs w:val="24"/>
          <w:lang w:val="en-AU"/>
        </w:rPr>
        <w:t>本规程用词说明</w:t>
      </w:r>
      <w:r w:rsidRPr="005336EE">
        <w:rPr>
          <w:rFonts w:cs="Times New Roman"/>
          <w:szCs w:val="24"/>
          <w:u w:val="dotted"/>
          <w:lang w:val="en-AU"/>
        </w:rPr>
        <w:tab/>
      </w:r>
      <w:r w:rsidRPr="005336EE">
        <w:rPr>
          <w:rFonts w:cs="Times New Roman"/>
          <w:szCs w:val="24"/>
          <w:lang w:val="en-AU"/>
        </w:rPr>
        <w:t>（</w:t>
      </w:r>
      <w:r w:rsidR="00576246">
        <w:rPr>
          <w:rFonts w:cs="Times New Roman"/>
          <w:szCs w:val="24"/>
          <w:lang w:val="en-AU"/>
        </w:rPr>
        <w:t>3</w:t>
      </w:r>
      <w:r w:rsidR="00AA067A">
        <w:rPr>
          <w:rFonts w:cs="Times New Roman"/>
          <w:szCs w:val="24"/>
          <w:lang w:val="en-AU"/>
        </w:rPr>
        <w:t>1</w:t>
      </w:r>
      <w:r w:rsidRPr="005336EE">
        <w:rPr>
          <w:rFonts w:cs="Times New Roman"/>
          <w:szCs w:val="24"/>
          <w:lang w:val="en-AU"/>
        </w:rPr>
        <w:t>）</w:t>
      </w:r>
    </w:p>
    <w:p w14:paraId="64A10FB9" w14:textId="7643234C" w:rsidR="00DE5FFC" w:rsidRPr="005336EE" w:rsidRDefault="00DE5FFC" w:rsidP="00DE5FFC">
      <w:pPr>
        <w:tabs>
          <w:tab w:val="right" w:pos="6069"/>
        </w:tabs>
        <w:spacing w:line="240" w:lineRule="auto"/>
        <w:jc w:val="left"/>
        <w:rPr>
          <w:rFonts w:cs="Times New Roman"/>
          <w:szCs w:val="24"/>
          <w:lang w:val="en-AU"/>
        </w:rPr>
      </w:pPr>
      <w:r w:rsidRPr="005336EE">
        <w:rPr>
          <w:rFonts w:cs="Times New Roman"/>
          <w:szCs w:val="24"/>
          <w:lang w:val="en-AU"/>
        </w:rPr>
        <w:t>引用标准名录</w:t>
      </w:r>
      <w:r w:rsidRPr="005336EE">
        <w:rPr>
          <w:rFonts w:cs="Times New Roman"/>
          <w:szCs w:val="24"/>
          <w:u w:val="dotted"/>
          <w:lang w:val="en-AU"/>
        </w:rPr>
        <w:tab/>
      </w:r>
      <w:r w:rsidRPr="005336EE">
        <w:rPr>
          <w:rFonts w:cs="Times New Roman"/>
          <w:szCs w:val="24"/>
          <w:lang w:val="en-AU"/>
        </w:rPr>
        <w:t>（</w:t>
      </w:r>
      <w:r w:rsidR="00576246">
        <w:rPr>
          <w:rFonts w:cs="Times New Roman"/>
          <w:szCs w:val="24"/>
          <w:lang w:val="en-AU"/>
        </w:rPr>
        <w:t>3</w:t>
      </w:r>
      <w:r w:rsidR="00AA067A">
        <w:rPr>
          <w:rFonts w:cs="Times New Roman"/>
          <w:szCs w:val="24"/>
          <w:lang w:val="en-AU"/>
        </w:rPr>
        <w:t>2</w:t>
      </w:r>
      <w:r w:rsidRPr="005336EE">
        <w:rPr>
          <w:rFonts w:cs="Times New Roman"/>
          <w:szCs w:val="24"/>
          <w:lang w:val="en-AU"/>
        </w:rPr>
        <w:t>）</w:t>
      </w:r>
    </w:p>
    <w:p w14:paraId="11E51BE5" w14:textId="1986D7E7" w:rsidR="00DE5FFC" w:rsidRPr="005336EE" w:rsidRDefault="00DE5FFC" w:rsidP="00DE5FFC">
      <w:pPr>
        <w:tabs>
          <w:tab w:val="right" w:pos="6069"/>
        </w:tabs>
        <w:spacing w:line="240" w:lineRule="auto"/>
        <w:jc w:val="left"/>
        <w:rPr>
          <w:rFonts w:cs="Times New Roman"/>
          <w:szCs w:val="24"/>
          <w:lang w:val="en-AU"/>
        </w:rPr>
      </w:pPr>
      <w:r w:rsidRPr="006E7100">
        <w:rPr>
          <w:rFonts w:cs="Times New Roman"/>
          <w:szCs w:val="24"/>
          <w:lang w:val="en-AU"/>
        </w:rPr>
        <w:t>附：条文说明</w:t>
      </w:r>
      <w:r w:rsidR="00DB10DC" w:rsidRPr="006E7100">
        <w:rPr>
          <w:rFonts w:cs="Times New Roman"/>
          <w:szCs w:val="24"/>
          <w:lang w:val="en-AU"/>
        </w:rPr>
        <w:t>（</w:t>
      </w:r>
      <w:r w:rsidR="00B50A1D" w:rsidRPr="006E7100">
        <w:rPr>
          <w:rFonts w:cs="Times New Roman" w:hint="eastAsia"/>
          <w:color w:val="FF0000"/>
          <w:szCs w:val="24"/>
          <w:lang w:val="en-AU"/>
        </w:rPr>
        <w:t>暂时置于每条条文之后</w:t>
      </w:r>
      <w:r w:rsidR="00DB10DC" w:rsidRPr="006E7100">
        <w:rPr>
          <w:rFonts w:cs="Times New Roman"/>
          <w:szCs w:val="24"/>
          <w:lang w:val="en-AU"/>
        </w:rPr>
        <w:t>）</w:t>
      </w:r>
      <w:r w:rsidRPr="006E7100">
        <w:rPr>
          <w:rFonts w:cs="Times New Roman"/>
          <w:szCs w:val="24"/>
          <w:u w:val="dotted"/>
          <w:lang w:val="en-AU"/>
        </w:rPr>
        <w:tab/>
      </w:r>
      <w:r w:rsidRPr="006E7100">
        <w:rPr>
          <w:rFonts w:cs="Times New Roman"/>
          <w:szCs w:val="24"/>
          <w:lang w:val="en-AU"/>
        </w:rPr>
        <w:t>（</w:t>
      </w:r>
      <w:r w:rsidR="00B35B69" w:rsidRPr="006E7100">
        <w:rPr>
          <w:rFonts w:cs="Times New Roman"/>
          <w:szCs w:val="24"/>
          <w:lang w:val="en-AU"/>
        </w:rPr>
        <w:t>3</w:t>
      </w:r>
      <w:r w:rsidR="00AA067A" w:rsidRPr="006E7100">
        <w:rPr>
          <w:rFonts w:cs="Times New Roman"/>
          <w:szCs w:val="24"/>
          <w:lang w:val="en-AU"/>
        </w:rPr>
        <w:t>4</w:t>
      </w:r>
      <w:r w:rsidRPr="006E7100">
        <w:rPr>
          <w:rFonts w:cs="Times New Roman"/>
          <w:szCs w:val="24"/>
          <w:lang w:val="en-AU"/>
        </w:rPr>
        <w:t>）</w:t>
      </w:r>
    </w:p>
    <w:p w14:paraId="1D6BCD4D" w14:textId="77777777" w:rsidR="00F019B9" w:rsidRPr="003435B1" w:rsidRDefault="00F019B9" w:rsidP="00734273">
      <w:pPr>
        <w:tabs>
          <w:tab w:val="right" w:pos="6069"/>
        </w:tabs>
        <w:spacing w:line="240" w:lineRule="auto"/>
        <w:jc w:val="left"/>
        <w:rPr>
          <w:rFonts w:cs="Times New Roman"/>
          <w:szCs w:val="24"/>
          <w:lang w:val="en-AU"/>
        </w:rPr>
      </w:pPr>
    </w:p>
    <w:p w14:paraId="4BAFC3C9" w14:textId="77777777" w:rsidR="004A25F0" w:rsidRPr="005336EE" w:rsidRDefault="004A25F0" w:rsidP="00734273">
      <w:pPr>
        <w:tabs>
          <w:tab w:val="right" w:pos="6069"/>
        </w:tabs>
        <w:spacing w:line="240" w:lineRule="auto"/>
        <w:jc w:val="left"/>
        <w:rPr>
          <w:rFonts w:cs="Times New Roman"/>
          <w:szCs w:val="24"/>
          <w:lang w:val="en-AU"/>
        </w:rPr>
      </w:pPr>
    </w:p>
    <w:p w14:paraId="30F6D46E" w14:textId="77777777" w:rsidR="004A25F0" w:rsidRPr="005336EE" w:rsidRDefault="004A25F0">
      <w:pPr>
        <w:rPr>
          <w:rFonts w:cs="Times New Roman"/>
          <w:szCs w:val="24"/>
          <w:lang w:val="en-AU"/>
        </w:rPr>
        <w:sectPr w:rsidR="004A25F0" w:rsidRPr="005336EE" w:rsidSect="00AB1D01">
          <w:footerReference w:type="even" r:id="rId10"/>
          <w:footerReference w:type="default" r:id="rId11"/>
          <w:footerReference w:type="first" r:id="rId12"/>
          <w:pgSz w:w="7938" w:h="11510"/>
          <w:pgMar w:top="1134" w:right="936" w:bottom="851" w:left="936" w:header="567" w:footer="567" w:gutter="0"/>
          <w:pgNumType w:start="1"/>
          <w:cols w:space="425"/>
          <w:docGrid w:type="lines" w:linePitch="312"/>
        </w:sectPr>
      </w:pPr>
    </w:p>
    <w:p w14:paraId="084054B5" w14:textId="77777777" w:rsidR="00220E28" w:rsidRPr="005336EE" w:rsidRDefault="00220E28" w:rsidP="00436307">
      <w:pPr>
        <w:pStyle w:val="1"/>
        <w:rPr>
          <w:lang w:val="en-AU"/>
        </w:rPr>
      </w:pPr>
      <w:r w:rsidRPr="005336EE">
        <w:rPr>
          <w:b/>
          <w:lang w:val="en-AU"/>
        </w:rPr>
        <w:lastRenderedPageBreak/>
        <w:t>1</w:t>
      </w:r>
      <w:r w:rsidRPr="005336EE">
        <w:rPr>
          <w:lang w:val="en-AU"/>
        </w:rPr>
        <w:t xml:space="preserve">  </w:t>
      </w:r>
      <w:r w:rsidRPr="005336EE">
        <w:rPr>
          <w:lang w:val="en-AU"/>
        </w:rPr>
        <w:t>总</w:t>
      </w:r>
      <w:r w:rsidRPr="005336EE">
        <w:rPr>
          <w:lang w:val="en-AU"/>
        </w:rPr>
        <w:t xml:space="preserve">    </w:t>
      </w:r>
      <w:r w:rsidRPr="005336EE">
        <w:rPr>
          <w:lang w:val="en-AU"/>
        </w:rPr>
        <w:t>则</w:t>
      </w:r>
    </w:p>
    <w:p w14:paraId="26FE67F1" w14:textId="5A51D765" w:rsidR="00220E28" w:rsidRPr="005336EE" w:rsidRDefault="00220E28" w:rsidP="00410256">
      <w:pPr>
        <w:tabs>
          <w:tab w:val="left" w:pos="735"/>
          <w:tab w:val="right" w:pos="6069"/>
        </w:tabs>
        <w:spacing w:line="240" w:lineRule="auto"/>
        <w:rPr>
          <w:rFonts w:cs="Times New Roman"/>
          <w:szCs w:val="24"/>
          <w:lang w:val="en-AU"/>
        </w:rPr>
      </w:pPr>
      <w:r w:rsidRPr="005336EE">
        <w:rPr>
          <w:rFonts w:cs="Times New Roman"/>
          <w:b/>
          <w:szCs w:val="24"/>
          <w:lang w:val="en-AU"/>
        </w:rPr>
        <w:t>1. 0. 1</w:t>
      </w:r>
      <w:r w:rsidR="00410256" w:rsidRPr="005336EE">
        <w:rPr>
          <w:rFonts w:cs="Times New Roman"/>
          <w:szCs w:val="24"/>
          <w:lang w:val="en-AU"/>
        </w:rPr>
        <w:tab/>
      </w:r>
      <w:r w:rsidRPr="005336EE">
        <w:rPr>
          <w:rFonts w:cs="Times New Roman"/>
          <w:szCs w:val="24"/>
          <w:lang w:val="en-AU"/>
        </w:rPr>
        <w:t>为在</w:t>
      </w:r>
      <w:r w:rsidR="006424C3" w:rsidRPr="005336EE">
        <w:rPr>
          <w:rFonts w:cs="Times New Roman"/>
          <w:szCs w:val="24"/>
          <w:lang w:val="en-AU"/>
        </w:rPr>
        <w:t>低屈服点钢的结构工程应用及设计、制作、检验中贯彻执行国家的技术经济政策，做到安全适用、技术先进、经济合理、确保质量，</w:t>
      </w:r>
      <w:r w:rsidR="00671D74">
        <w:rPr>
          <w:rFonts w:cs="Times New Roman" w:hint="eastAsia"/>
          <w:szCs w:val="24"/>
          <w:lang w:val="en-AU"/>
        </w:rPr>
        <w:t>并</w:t>
      </w:r>
      <w:r w:rsidR="00671D74">
        <w:rPr>
          <w:rFonts w:cs="Times New Roman"/>
          <w:szCs w:val="24"/>
          <w:lang w:val="en-AU"/>
        </w:rPr>
        <w:t>充分发挥低屈服点钢在</w:t>
      </w:r>
      <w:r w:rsidR="00671D74">
        <w:rPr>
          <w:rFonts w:cs="Times New Roman" w:hint="eastAsia"/>
          <w:szCs w:val="24"/>
          <w:lang w:val="en-AU"/>
        </w:rPr>
        <w:t>延性</w:t>
      </w:r>
      <w:r w:rsidR="00671D74">
        <w:rPr>
          <w:rFonts w:cs="Times New Roman"/>
          <w:szCs w:val="24"/>
          <w:lang w:val="en-AU"/>
        </w:rPr>
        <w:t>和耗能方面的显著优势，</w:t>
      </w:r>
      <w:r w:rsidR="006424C3" w:rsidRPr="005336EE">
        <w:rPr>
          <w:rFonts w:cs="Times New Roman"/>
          <w:szCs w:val="24"/>
          <w:lang w:val="en-AU"/>
        </w:rPr>
        <w:t>制定本规程。</w:t>
      </w:r>
    </w:p>
    <w:p w14:paraId="08E64745" w14:textId="75F97743" w:rsidR="00541E80" w:rsidRPr="005336EE" w:rsidRDefault="00541E80" w:rsidP="00541E80">
      <w:pPr>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F2905">
        <w:rPr>
          <w:rFonts w:cs="Times New Roman" w:hint="eastAsia"/>
          <w:szCs w:val="24"/>
          <w:lang w:val="en-AU"/>
        </w:rPr>
        <w:t>无</w:t>
      </w:r>
      <w:r w:rsidRPr="005336EE">
        <w:rPr>
          <w:rFonts w:cs="Times New Roman"/>
          <w:szCs w:val="24"/>
          <w:lang w:val="en-AU"/>
        </w:rPr>
        <w:t>。</w:t>
      </w:r>
    </w:p>
    <w:p w14:paraId="0548D6D2" w14:textId="23582D2F" w:rsidR="00220E28" w:rsidRPr="005336EE" w:rsidRDefault="00220E28" w:rsidP="00410256">
      <w:pPr>
        <w:tabs>
          <w:tab w:val="left" w:pos="735"/>
          <w:tab w:val="right" w:pos="6069"/>
        </w:tabs>
        <w:spacing w:line="240" w:lineRule="auto"/>
        <w:rPr>
          <w:rFonts w:cs="Times New Roman"/>
          <w:szCs w:val="24"/>
          <w:lang w:val="en-AU"/>
        </w:rPr>
      </w:pPr>
      <w:r w:rsidRPr="005336EE">
        <w:rPr>
          <w:rFonts w:cs="Times New Roman"/>
          <w:b/>
          <w:szCs w:val="24"/>
          <w:lang w:val="en-AU"/>
        </w:rPr>
        <w:t>1. 0. 2</w:t>
      </w:r>
      <w:r w:rsidR="00410256" w:rsidRPr="005336EE">
        <w:rPr>
          <w:rFonts w:cs="Times New Roman"/>
          <w:szCs w:val="24"/>
          <w:lang w:val="en-AU"/>
        </w:rPr>
        <w:tab/>
      </w:r>
      <w:r w:rsidRPr="005336EE">
        <w:rPr>
          <w:rFonts w:cs="Times New Roman"/>
          <w:szCs w:val="24"/>
          <w:lang w:val="en-AU"/>
        </w:rPr>
        <w:t>本规程适用于</w:t>
      </w:r>
      <w:r w:rsidR="00B4688D" w:rsidRPr="005336EE">
        <w:rPr>
          <w:rFonts w:cs="Times New Roman"/>
          <w:szCs w:val="24"/>
          <w:lang w:val="en-AU"/>
        </w:rPr>
        <w:t>抗震设防烈度为</w:t>
      </w:r>
      <w:r w:rsidR="00B4688D" w:rsidRPr="005336EE">
        <w:rPr>
          <w:rFonts w:cs="Times New Roman"/>
          <w:szCs w:val="24"/>
          <w:lang w:val="en-AU"/>
        </w:rPr>
        <w:t>6</w:t>
      </w:r>
      <w:r w:rsidR="00B4688D" w:rsidRPr="005336EE">
        <w:rPr>
          <w:rFonts w:cs="Times New Roman"/>
          <w:szCs w:val="24"/>
          <w:lang w:val="en-AU"/>
        </w:rPr>
        <w:t>、</w:t>
      </w:r>
      <w:r w:rsidR="00B4688D" w:rsidRPr="005336EE">
        <w:rPr>
          <w:rFonts w:cs="Times New Roman"/>
          <w:szCs w:val="24"/>
          <w:lang w:val="en-AU"/>
        </w:rPr>
        <w:t>7</w:t>
      </w:r>
      <w:r w:rsidR="00B4688D" w:rsidRPr="005336EE">
        <w:rPr>
          <w:rFonts w:cs="Times New Roman"/>
          <w:szCs w:val="24"/>
          <w:lang w:val="en-AU"/>
        </w:rPr>
        <w:t>、</w:t>
      </w:r>
      <w:r w:rsidR="00B4688D" w:rsidRPr="005336EE">
        <w:rPr>
          <w:rFonts w:cs="Times New Roman"/>
          <w:szCs w:val="24"/>
          <w:lang w:val="en-AU"/>
        </w:rPr>
        <w:t>8</w:t>
      </w:r>
      <w:r w:rsidR="00B4688D" w:rsidRPr="005336EE">
        <w:rPr>
          <w:rFonts w:cs="Times New Roman"/>
          <w:szCs w:val="24"/>
          <w:lang w:val="en-AU"/>
        </w:rPr>
        <w:t>和</w:t>
      </w:r>
      <w:r w:rsidR="00B4688D" w:rsidRPr="005336EE">
        <w:rPr>
          <w:rFonts w:cs="Times New Roman"/>
          <w:szCs w:val="24"/>
          <w:lang w:val="en-AU"/>
        </w:rPr>
        <w:t>9</w:t>
      </w:r>
      <w:r w:rsidR="00B4688D" w:rsidRPr="005336EE">
        <w:rPr>
          <w:rFonts w:cs="Times New Roman"/>
          <w:szCs w:val="24"/>
          <w:lang w:val="en-AU"/>
        </w:rPr>
        <w:t>度地区采用低屈服点钢的新建建筑结构和既有建筑结构</w:t>
      </w:r>
      <w:r w:rsidR="00FD04A8" w:rsidRPr="005336EE">
        <w:rPr>
          <w:rFonts w:cs="Times New Roman"/>
          <w:szCs w:val="24"/>
          <w:lang w:val="en-AU"/>
        </w:rPr>
        <w:t>抗震加固的</w:t>
      </w:r>
      <w:r w:rsidR="004A6E76" w:rsidRPr="00693004">
        <w:rPr>
          <w:rFonts w:cs="Times New Roman" w:hint="eastAsia"/>
          <w:szCs w:val="24"/>
          <w:lang w:val="en-AU"/>
        </w:rPr>
        <w:t>抗震及</w:t>
      </w:r>
      <w:r w:rsidR="00FD04A8" w:rsidRPr="00693004">
        <w:rPr>
          <w:rFonts w:cs="Times New Roman"/>
          <w:szCs w:val="24"/>
          <w:lang w:val="en-AU"/>
        </w:rPr>
        <w:t>消能减震</w:t>
      </w:r>
      <w:r w:rsidR="00FD04A8" w:rsidRPr="005336EE">
        <w:rPr>
          <w:rFonts w:cs="Times New Roman"/>
          <w:szCs w:val="24"/>
          <w:lang w:val="en-AU"/>
        </w:rPr>
        <w:t>设计、施工、验收和维护。</w:t>
      </w:r>
    </w:p>
    <w:p w14:paraId="5665E4F8" w14:textId="77777777" w:rsidR="00FD04A8" w:rsidRPr="005336EE" w:rsidRDefault="00FD04A8"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抗震设防烈度大于</w:t>
      </w:r>
      <w:r w:rsidRPr="005336EE">
        <w:rPr>
          <w:rFonts w:cs="Times New Roman"/>
          <w:szCs w:val="24"/>
          <w:lang w:val="en-AU"/>
        </w:rPr>
        <w:t>9</w:t>
      </w:r>
      <w:r w:rsidRPr="005336EE">
        <w:rPr>
          <w:rFonts w:cs="Times New Roman"/>
          <w:szCs w:val="24"/>
          <w:lang w:val="en-AU"/>
        </w:rPr>
        <w:t>度地区及</w:t>
      </w:r>
      <w:r w:rsidR="00DE5FFC" w:rsidRPr="005336EE">
        <w:rPr>
          <w:rFonts w:cs="Times New Roman"/>
          <w:szCs w:val="24"/>
          <w:lang w:val="en-AU"/>
        </w:rPr>
        <w:t>行业</w:t>
      </w:r>
      <w:r w:rsidRPr="005336EE">
        <w:rPr>
          <w:rFonts w:cs="Times New Roman"/>
          <w:szCs w:val="24"/>
          <w:lang w:val="en-AU"/>
        </w:rPr>
        <w:t>有特殊要求的</w:t>
      </w:r>
      <w:r w:rsidR="00DE5FFC" w:rsidRPr="005336EE">
        <w:rPr>
          <w:rFonts w:cs="Times New Roman"/>
          <w:szCs w:val="24"/>
          <w:lang w:val="en-AU"/>
        </w:rPr>
        <w:t>工业</w:t>
      </w:r>
      <w:r w:rsidRPr="005336EE">
        <w:rPr>
          <w:rFonts w:cs="Times New Roman"/>
          <w:szCs w:val="24"/>
          <w:lang w:val="en-AU"/>
        </w:rPr>
        <w:t>建筑</w:t>
      </w:r>
      <w:r w:rsidR="00DE5FFC" w:rsidRPr="005336EE">
        <w:rPr>
          <w:rFonts w:cs="Times New Roman"/>
          <w:szCs w:val="24"/>
          <w:lang w:val="en-AU"/>
        </w:rPr>
        <w:t>，</w:t>
      </w:r>
      <w:r w:rsidR="00A621DE" w:rsidRPr="005336EE">
        <w:rPr>
          <w:rFonts w:cs="Times New Roman"/>
          <w:szCs w:val="24"/>
          <w:lang w:val="en-AU"/>
        </w:rPr>
        <w:t>其消能减震设计应按有关专门规定执行。</w:t>
      </w:r>
    </w:p>
    <w:p w14:paraId="1E0DDE27" w14:textId="70E5147E" w:rsidR="00722A69" w:rsidRPr="005336EE" w:rsidRDefault="00722A69" w:rsidP="00722A69">
      <w:pPr>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64447C" w:rsidRPr="005336EE">
        <w:rPr>
          <w:rFonts w:cs="Times New Roman"/>
          <w:szCs w:val="24"/>
          <w:lang w:val="en-AU"/>
        </w:rPr>
        <w:t>本条与现行国家标准</w:t>
      </w:r>
      <w:r w:rsidRPr="005336EE">
        <w:rPr>
          <w:rFonts w:cs="Times New Roman"/>
          <w:szCs w:val="24"/>
          <w:lang w:val="en-AU"/>
        </w:rPr>
        <w:t>《建筑抗震设计规范》</w:t>
      </w:r>
      <w:r w:rsidRPr="005336EE">
        <w:rPr>
          <w:rFonts w:cs="Times New Roman"/>
          <w:szCs w:val="24"/>
          <w:lang w:val="en-AU"/>
        </w:rPr>
        <w:t>GB 50011</w:t>
      </w:r>
      <w:r w:rsidR="007E64C2">
        <w:rPr>
          <w:rFonts w:cs="Times New Roman" w:hint="eastAsia"/>
          <w:szCs w:val="24"/>
          <w:lang w:val="en-AU"/>
        </w:rPr>
        <w:t>中条文</w:t>
      </w:r>
      <w:r w:rsidR="007E64C2" w:rsidRPr="005336EE">
        <w:rPr>
          <w:rFonts w:cs="Times New Roman"/>
          <w:szCs w:val="24"/>
          <w:lang w:val="en-AU"/>
        </w:rPr>
        <w:t>（</w:t>
      </w:r>
      <w:r w:rsidR="007E64C2" w:rsidRPr="005336EE">
        <w:rPr>
          <w:rFonts w:cs="Times New Roman"/>
          <w:szCs w:val="24"/>
          <w:lang w:val="en-AU"/>
        </w:rPr>
        <w:t>1. 0. 3</w:t>
      </w:r>
      <w:r w:rsidR="007E64C2" w:rsidRPr="005336EE">
        <w:rPr>
          <w:rFonts w:cs="Times New Roman"/>
          <w:szCs w:val="24"/>
          <w:lang w:val="en-AU"/>
        </w:rPr>
        <w:t>）</w:t>
      </w:r>
      <w:r w:rsidR="0064447C" w:rsidRPr="005336EE">
        <w:rPr>
          <w:rFonts w:cs="Times New Roman"/>
          <w:szCs w:val="24"/>
          <w:lang w:val="en-AU"/>
        </w:rPr>
        <w:t>的规定一致</w:t>
      </w:r>
      <w:r w:rsidRPr="005336EE">
        <w:rPr>
          <w:rFonts w:cs="Times New Roman"/>
          <w:szCs w:val="24"/>
          <w:lang w:val="en-AU"/>
        </w:rPr>
        <w:t>；</w:t>
      </w:r>
    </w:p>
    <w:p w14:paraId="2E43DF74" w14:textId="672069A7" w:rsidR="00A621DE" w:rsidRPr="005336EE" w:rsidRDefault="00A621DE" w:rsidP="00410256">
      <w:pPr>
        <w:tabs>
          <w:tab w:val="left" w:pos="735"/>
          <w:tab w:val="right" w:pos="6069"/>
        </w:tabs>
        <w:spacing w:line="240" w:lineRule="auto"/>
        <w:rPr>
          <w:rFonts w:cs="Times New Roman"/>
          <w:szCs w:val="24"/>
          <w:lang w:val="en-AU"/>
        </w:rPr>
      </w:pPr>
      <w:r w:rsidRPr="005336EE">
        <w:rPr>
          <w:rFonts w:cs="Times New Roman"/>
          <w:b/>
          <w:szCs w:val="24"/>
          <w:lang w:val="en-AU"/>
        </w:rPr>
        <w:t>1. 0. 3</w:t>
      </w:r>
      <w:r w:rsidR="00410256" w:rsidRPr="005336EE">
        <w:rPr>
          <w:rFonts w:cs="Times New Roman"/>
          <w:szCs w:val="24"/>
          <w:lang w:val="en-AU"/>
        </w:rPr>
        <w:tab/>
      </w:r>
      <w:r w:rsidRPr="005336EE">
        <w:rPr>
          <w:rFonts w:cs="Times New Roman"/>
          <w:szCs w:val="24"/>
          <w:lang w:val="en-AU"/>
        </w:rPr>
        <w:t>按本规程设计与施工的</w:t>
      </w:r>
      <w:r w:rsidR="00706DD7">
        <w:rPr>
          <w:rFonts w:cs="Times New Roman" w:hint="eastAsia"/>
          <w:szCs w:val="24"/>
          <w:lang w:val="en-AU"/>
        </w:rPr>
        <w:t>新建</w:t>
      </w:r>
      <w:r w:rsidRPr="005336EE">
        <w:rPr>
          <w:rFonts w:cs="Times New Roman"/>
          <w:szCs w:val="24"/>
          <w:lang w:val="en-AU"/>
        </w:rPr>
        <w:t>低屈服点钢消能减震结构，其抗震设防目标</w:t>
      </w:r>
      <w:r w:rsidR="001C3450" w:rsidRPr="005336EE">
        <w:rPr>
          <w:rFonts w:cs="Times New Roman"/>
          <w:szCs w:val="24"/>
          <w:lang w:val="en-AU"/>
        </w:rPr>
        <w:t>应满足现行国家标准《建筑抗震设计规范》</w:t>
      </w:r>
      <w:r w:rsidR="001C3450" w:rsidRPr="005336EE">
        <w:rPr>
          <w:rFonts w:cs="Times New Roman"/>
          <w:szCs w:val="24"/>
          <w:lang w:val="en-AU"/>
        </w:rPr>
        <w:t>GB 50011</w:t>
      </w:r>
      <w:r w:rsidR="001C3450" w:rsidRPr="005336EE">
        <w:rPr>
          <w:rFonts w:cs="Times New Roman"/>
          <w:szCs w:val="24"/>
          <w:lang w:val="en-AU"/>
        </w:rPr>
        <w:t>和现行行业标准《建筑消能减震技术规程》</w:t>
      </w:r>
      <w:r w:rsidR="001C3450" w:rsidRPr="005336EE">
        <w:rPr>
          <w:rFonts w:cs="Times New Roman"/>
          <w:szCs w:val="24"/>
          <w:lang w:val="en-AU"/>
        </w:rPr>
        <w:t>JGJ 297</w:t>
      </w:r>
      <w:r w:rsidR="001C3450" w:rsidRPr="005336EE">
        <w:rPr>
          <w:rFonts w:cs="Times New Roman"/>
          <w:szCs w:val="24"/>
          <w:lang w:val="en-AU"/>
        </w:rPr>
        <w:t>的要求</w:t>
      </w:r>
      <w:r w:rsidR="00706DD7">
        <w:rPr>
          <w:rFonts w:cs="Times New Roman" w:hint="eastAsia"/>
          <w:szCs w:val="24"/>
          <w:lang w:val="en-AU"/>
        </w:rPr>
        <w:t>；</w:t>
      </w:r>
      <w:r w:rsidR="00706DD7" w:rsidRPr="005336EE">
        <w:rPr>
          <w:rFonts w:cs="Times New Roman"/>
          <w:szCs w:val="24"/>
          <w:lang w:val="en-AU"/>
        </w:rPr>
        <w:t>既有建筑结构采用低屈服点钢进行消能减震加固时，抗震设防目标还</w:t>
      </w:r>
      <w:r w:rsidR="007E64C2">
        <w:rPr>
          <w:rFonts w:cs="Times New Roman" w:hint="eastAsia"/>
          <w:szCs w:val="24"/>
          <w:lang w:val="en-AU"/>
        </w:rPr>
        <w:t>应满足</w:t>
      </w:r>
      <w:r w:rsidR="00706DD7" w:rsidRPr="005336EE">
        <w:rPr>
          <w:rFonts w:cs="Times New Roman"/>
          <w:szCs w:val="24"/>
          <w:lang w:val="en-AU"/>
        </w:rPr>
        <w:t>现行国家标准《建筑抗震鉴定标准》</w:t>
      </w:r>
      <w:r w:rsidR="00706DD7" w:rsidRPr="005336EE">
        <w:rPr>
          <w:rFonts w:cs="Times New Roman"/>
          <w:szCs w:val="24"/>
          <w:lang w:val="en-AU"/>
        </w:rPr>
        <w:t>GB 50023</w:t>
      </w:r>
      <w:r w:rsidR="00706DD7" w:rsidRPr="005336EE">
        <w:rPr>
          <w:rFonts w:cs="Times New Roman"/>
          <w:szCs w:val="24"/>
          <w:lang w:val="en-AU"/>
        </w:rPr>
        <w:t>的规定。</w:t>
      </w:r>
    </w:p>
    <w:p w14:paraId="7CE02C18" w14:textId="77777777" w:rsidR="00C97DC3" w:rsidRPr="005336EE" w:rsidRDefault="00C97DC3" w:rsidP="0064447C">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64447C" w:rsidRPr="005336EE">
        <w:rPr>
          <w:rFonts w:cs="Times New Roman"/>
          <w:szCs w:val="24"/>
          <w:lang w:val="en-AU"/>
        </w:rPr>
        <w:t>本条与现行国家标准</w:t>
      </w:r>
      <w:r w:rsidRPr="005336EE">
        <w:rPr>
          <w:rFonts w:cs="Times New Roman"/>
          <w:szCs w:val="24"/>
          <w:lang w:val="en-AU"/>
        </w:rPr>
        <w:t>《建筑抗震设计规范》</w:t>
      </w:r>
      <w:r w:rsidRPr="005336EE">
        <w:rPr>
          <w:rFonts w:cs="Times New Roman"/>
          <w:szCs w:val="24"/>
          <w:lang w:val="en-AU"/>
        </w:rPr>
        <w:t>GB 50011</w:t>
      </w:r>
      <w:r w:rsidR="00B61CE4" w:rsidRPr="005336EE">
        <w:rPr>
          <w:rFonts w:cs="Times New Roman"/>
          <w:szCs w:val="24"/>
          <w:lang w:val="en-AU"/>
        </w:rPr>
        <w:t>（</w:t>
      </w:r>
      <w:r w:rsidR="00B61CE4" w:rsidRPr="005336EE">
        <w:rPr>
          <w:rFonts w:cs="Times New Roman"/>
          <w:szCs w:val="24"/>
          <w:lang w:val="en-AU"/>
        </w:rPr>
        <w:t>1. 0. 1</w:t>
      </w:r>
      <w:r w:rsidR="00B61CE4" w:rsidRPr="005336EE">
        <w:rPr>
          <w:rFonts w:cs="Times New Roman"/>
          <w:szCs w:val="24"/>
          <w:lang w:val="en-AU"/>
        </w:rPr>
        <w:t>）</w:t>
      </w:r>
      <w:r w:rsidRPr="005336EE">
        <w:rPr>
          <w:rFonts w:cs="Times New Roman"/>
          <w:szCs w:val="24"/>
          <w:lang w:val="en-AU"/>
        </w:rPr>
        <w:t>和</w:t>
      </w:r>
      <w:proofErr w:type="gramStart"/>
      <w:r w:rsidR="0064447C" w:rsidRPr="005336EE">
        <w:rPr>
          <w:rFonts w:cs="Times New Roman"/>
          <w:szCs w:val="24"/>
          <w:lang w:val="en-AU"/>
        </w:rPr>
        <w:t>现行行业</w:t>
      </w:r>
      <w:proofErr w:type="gramEnd"/>
      <w:r w:rsidR="0064447C" w:rsidRPr="005336EE">
        <w:rPr>
          <w:rFonts w:cs="Times New Roman"/>
          <w:szCs w:val="24"/>
          <w:lang w:val="en-AU"/>
        </w:rPr>
        <w:t>标准</w:t>
      </w:r>
      <w:r w:rsidRPr="005336EE">
        <w:rPr>
          <w:rFonts w:cs="Times New Roman"/>
          <w:szCs w:val="24"/>
          <w:lang w:val="en-AU"/>
        </w:rPr>
        <w:t>《建筑消能减震技术规程》</w:t>
      </w:r>
      <w:r w:rsidRPr="005336EE">
        <w:rPr>
          <w:rFonts w:cs="Times New Roman"/>
          <w:szCs w:val="24"/>
          <w:lang w:val="en-AU"/>
        </w:rPr>
        <w:t>JGJ 297</w:t>
      </w:r>
      <w:r w:rsidR="00B61CE4" w:rsidRPr="005336EE">
        <w:rPr>
          <w:rFonts w:cs="Times New Roman"/>
          <w:szCs w:val="24"/>
          <w:lang w:val="en-AU"/>
        </w:rPr>
        <w:t>（</w:t>
      </w:r>
      <w:r w:rsidR="00B61CE4" w:rsidRPr="005336EE">
        <w:rPr>
          <w:rFonts w:cs="Times New Roman"/>
          <w:szCs w:val="24"/>
          <w:lang w:val="en-AU"/>
        </w:rPr>
        <w:t>1. 0. 3</w:t>
      </w:r>
      <w:r w:rsidR="00B61CE4" w:rsidRPr="005336EE">
        <w:rPr>
          <w:rFonts w:cs="Times New Roman"/>
          <w:szCs w:val="24"/>
          <w:lang w:val="en-AU"/>
        </w:rPr>
        <w:t>）</w:t>
      </w:r>
      <w:r w:rsidR="0064447C" w:rsidRPr="005336EE">
        <w:rPr>
          <w:rFonts w:cs="Times New Roman"/>
          <w:szCs w:val="24"/>
          <w:lang w:val="en-AU"/>
        </w:rPr>
        <w:t>的规定一致</w:t>
      </w:r>
      <w:r w:rsidRPr="005336EE">
        <w:rPr>
          <w:rFonts w:cs="Times New Roman"/>
          <w:szCs w:val="24"/>
          <w:lang w:val="en-AU"/>
        </w:rPr>
        <w:t>；</w:t>
      </w:r>
    </w:p>
    <w:p w14:paraId="658A5B25" w14:textId="7C4865FC" w:rsidR="004A25F0" w:rsidRDefault="00E63785" w:rsidP="00FE57B8">
      <w:pPr>
        <w:tabs>
          <w:tab w:val="left" w:pos="735"/>
          <w:tab w:val="right" w:pos="6069"/>
        </w:tabs>
        <w:spacing w:line="240" w:lineRule="auto"/>
        <w:rPr>
          <w:rFonts w:cs="Times New Roman"/>
          <w:szCs w:val="24"/>
          <w:lang w:val="en-AU"/>
        </w:rPr>
      </w:pPr>
      <w:r w:rsidRPr="005336EE">
        <w:rPr>
          <w:rFonts w:cs="Times New Roman"/>
          <w:b/>
          <w:szCs w:val="24"/>
          <w:lang w:val="en-AU"/>
        </w:rPr>
        <w:t>1. 0. 4</w:t>
      </w:r>
      <w:r w:rsidR="00410256" w:rsidRPr="005336EE">
        <w:rPr>
          <w:rFonts w:cs="Times New Roman"/>
          <w:szCs w:val="24"/>
          <w:lang w:val="en-AU"/>
        </w:rPr>
        <w:tab/>
      </w:r>
      <w:r w:rsidRPr="005336EE">
        <w:rPr>
          <w:rFonts w:cs="Times New Roman"/>
          <w:szCs w:val="24"/>
          <w:lang w:val="en-AU"/>
        </w:rPr>
        <w:t>低屈服点钢消能减震结构的设计、施工、验收和维护，除应符合本规程外，尚应符合国家现行有关标准的规定。</w:t>
      </w:r>
    </w:p>
    <w:p w14:paraId="007D7C3F" w14:textId="77777777" w:rsidR="00693004" w:rsidRPr="00FE57B8" w:rsidRDefault="00693004" w:rsidP="00FE57B8">
      <w:pPr>
        <w:tabs>
          <w:tab w:val="left" w:pos="735"/>
          <w:tab w:val="right" w:pos="6069"/>
        </w:tabs>
        <w:spacing w:line="240" w:lineRule="auto"/>
        <w:rPr>
          <w:rFonts w:cs="Times New Roman"/>
          <w:b/>
          <w:szCs w:val="24"/>
          <w:lang w:val="en-AU"/>
        </w:rPr>
      </w:pPr>
    </w:p>
    <w:p w14:paraId="07D7896A" w14:textId="77777777" w:rsidR="00993C0C" w:rsidRPr="005336EE" w:rsidRDefault="00993C0C" w:rsidP="00410256">
      <w:pPr>
        <w:pStyle w:val="1"/>
        <w:tabs>
          <w:tab w:val="left" w:pos="735"/>
        </w:tabs>
        <w:rPr>
          <w:lang w:val="en-AU"/>
        </w:rPr>
      </w:pPr>
      <w:r w:rsidRPr="005336EE">
        <w:rPr>
          <w:b/>
          <w:lang w:val="en-AU"/>
        </w:rPr>
        <w:lastRenderedPageBreak/>
        <w:t>2</w:t>
      </w:r>
      <w:r w:rsidRPr="005336EE">
        <w:rPr>
          <w:lang w:val="en-AU"/>
        </w:rPr>
        <w:t xml:space="preserve">  </w:t>
      </w:r>
      <w:r w:rsidRPr="005336EE">
        <w:rPr>
          <w:lang w:val="en-AU"/>
        </w:rPr>
        <w:t>术语</w:t>
      </w:r>
      <w:r w:rsidR="00E26893" w:rsidRPr="005336EE">
        <w:rPr>
          <w:lang w:val="en-AU"/>
        </w:rPr>
        <w:t>和</w:t>
      </w:r>
      <w:r w:rsidRPr="005336EE">
        <w:rPr>
          <w:lang w:val="en-AU"/>
        </w:rPr>
        <w:t>符号</w:t>
      </w:r>
    </w:p>
    <w:p w14:paraId="72BF5B5B" w14:textId="77777777" w:rsidR="00823480" w:rsidRPr="005336EE" w:rsidRDefault="00823480" w:rsidP="00823480">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w:t>
      </w:r>
      <w:r w:rsidR="00B91D9A" w:rsidRPr="005336EE">
        <w:rPr>
          <w:rFonts w:cs="Times New Roman"/>
          <w:szCs w:val="24"/>
          <w:lang w:val="en-AU"/>
        </w:rPr>
        <w:t>章所用的术语和符号是参照我国</w:t>
      </w:r>
      <w:r w:rsidRPr="005336EE">
        <w:rPr>
          <w:rFonts w:cs="Times New Roman"/>
          <w:szCs w:val="24"/>
          <w:lang w:val="en-AU"/>
        </w:rPr>
        <w:t>现行国家标准《工程结构设计基本术语和通用符号》</w:t>
      </w:r>
      <w:r w:rsidRPr="005336EE">
        <w:rPr>
          <w:rFonts w:cs="Times New Roman"/>
          <w:szCs w:val="24"/>
          <w:lang w:val="en-AU"/>
        </w:rPr>
        <w:t>GBJ 132</w:t>
      </w:r>
      <w:r w:rsidRPr="005336EE">
        <w:rPr>
          <w:rFonts w:cs="Times New Roman"/>
          <w:szCs w:val="24"/>
          <w:lang w:val="en-AU"/>
        </w:rPr>
        <w:t>和《建筑结构设计术语和符号标准》</w:t>
      </w:r>
      <w:r w:rsidRPr="005336EE">
        <w:rPr>
          <w:rFonts w:cs="Times New Roman"/>
          <w:szCs w:val="24"/>
          <w:lang w:val="en-AU"/>
        </w:rPr>
        <w:t>GB/T 50083</w:t>
      </w:r>
      <w:r w:rsidRPr="005336EE">
        <w:rPr>
          <w:rFonts w:cs="Times New Roman"/>
          <w:szCs w:val="24"/>
          <w:lang w:val="en-AU"/>
        </w:rPr>
        <w:t>的规定</w:t>
      </w:r>
      <w:r w:rsidR="00B91D9A" w:rsidRPr="005336EE">
        <w:rPr>
          <w:rFonts w:cs="Times New Roman"/>
          <w:szCs w:val="24"/>
          <w:lang w:val="en-AU"/>
        </w:rPr>
        <w:t>编写的，并根据需要增加了一些内容</w:t>
      </w:r>
      <w:r w:rsidRPr="005336EE">
        <w:rPr>
          <w:rFonts w:cs="Times New Roman"/>
          <w:szCs w:val="24"/>
          <w:lang w:val="en-AU"/>
        </w:rPr>
        <w:t>。</w:t>
      </w:r>
    </w:p>
    <w:p w14:paraId="3220A693" w14:textId="77777777" w:rsidR="00436307" w:rsidRPr="005336EE" w:rsidRDefault="004274B3" w:rsidP="00410256">
      <w:pPr>
        <w:pStyle w:val="2"/>
        <w:tabs>
          <w:tab w:val="left" w:pos="735"/>
        </w:tabs>
        <w:rPr>
          <w:lang w:val="en-AU"/>
        </w:rPr>
      </w:pPr>
      <w:r w:rsidRPr="005336EE">
        <w:rPr>
          <w:b/>
          <w:lang w:val="en-AU"/>
        </w:rPr>
        <w:t>2.</w:t>
      </w:r>
      <w:r w:rsidR="00465E64" w:rsidRPr="005336EE">
        <w:rPr>
          <w:b/>
          <w:lang w:val="en-AU"/>
        </w:rPr>
        <w:t xml:space="preserve"> </w:t>
      </w:r>
      <w:r w:rsidRPr="005336EE">
        <w:rPr>
          <w:b/>
          <w:lang w:val="en-AU"/>
        </w:rPr>
        <w:t>1</w:t>
      </w:r>
      <w:r w:rsidR="00436307" w:rsidRPr="005336EE">
        <w:rPr>
          <w:lang w:val="en-AU"/>
        </w:rPr>
        <w:t xml:space="preserve">  </w:t>
      </w:r>
      <w:r w:rsidR="00436307" w:rsidRPr="005336EE">
        <w:rPr>
          <w:lang w:val="en-AU"/>
        </w:rPr>
        <w:t>术</w:t>
      </w:r>
      <w:r w:rsidR="00436307" w:rsidRPr="005336EE">
        <w:rPr>
          <w:lang w:val="en-AU"/>
        </w:rPr>
        <w:t xml:space="preserve">    </w:t>
      </w:r>
      <w:r w:rsidR="00436307" w:rsidRPr="005336EE">
        <w:rPr>
          <w:lang w:val="en-AU"/>
        </w:rPr>
        <w:t>语</w:t>
      </w:r>
    </w:p>
    <w:p w14:paraId="28D382C7" w14:textId="7329FB3F" w:rsidR="009B427A" w:rsidRPr="00693004" w:rsidRDefault="009B427A" w:rsidP="009B427A">
      <w:pPr>
        <w:tabs>
          <w:tab w:val="left" w:pos="735"/>
          <w:tab w:val="right" w:pos="6069"/>
        </w:tabs>
        <w:spacing w:line="240" w:lineRule="auto"/>
        <w:rPr>
          <w:rFonts w:cs="Times New Roman"/>
          <w:color w:val="000000" w:themeColor="text1"/>
          <w:szCs w:val="24"/>
          <w:lang w:val="en-AU"/>
        </w:rPr>
      </w:pPr>
      <w:r w:rsidRPr="00693004">
        <w:rPr>
          <w:rFonts w:cs="Times New Roman"/>
          <w:b/>
          <w:color w:val="000000" w:themeColor="text1"/>
          <w:szCs w:val="24"/>
          <w:lang w:val="en-AU"/>
        </w:rPr>
        <w:t>2. 1. 1</w:t>
      </w:r>
      <w:r w:rsidRPr="00693004">
        <w:rPr>
          <w:rFonts w:cs="Times New Roman"/>
          <w:color w:val="000000" w:themeColor="text1"/>
          <w:szCs w:val="24"/>
          <w:lang w:val="en-AU"/>
        </w:rPr>
        <w:tab/>
      </w:r>
      <w:r w:rsidRPr="00693004">
        <w:rPr>
          <w:rFonts w:cs="Times New Roman"/>
          <w:color w:val="000000" w:themeColor="text1"/>
          <w:szCs w:val="24"/>
          <w:lang w:val="en-AU"/>
        </w:rPr>
        <w:t>低屈服点钢</w:t>
      </w:r>
      <w:r w:rsidRPr="00693004">
        <w:rPr>
          <w:rFonts w:cs="Times New Roman"/>
          <w:color w:val="000000" w:themeColor="text1"/>
          <w:szCs w:val="24"/>
          <w:lang w:val="en-AU"/>
        </w:rPr>
        <w:t xml:space="preserve">  </w:t>
      </w:r>
      <w:r w:rsidRPr="00693004">
        <w:rPr>
          <w:rFonts w:cs="Times New Roman"/>
          <w:color w:val="000000" w:themeColor="text1"/>
          <w:spacing w:val="-2"/>
          <w:szCs w:val="24"/>
          <w:lang w:val="en-AU"/>
        </w:rPr>
        <w:t>low-yield-</w:t>
      </w:r>
      <w:r w:rsidRPr="00693004">
        <w:rPr>
          <w:rFonts w:cs="Times New Roman"/>
          <w:color w:val="000000" w:themeColor="text1"/>
          <w:szCs w:val="24"/>
          <w:lang w:val="en-AU"/>
        </w:rPr>
        <w:t>point steel</w:t>
      </w:r>
    </w:p>
    <w:p w14:paraId="2F57E38B" w14:textId="0FF4F4C0" w:rsidR="009B427A" w:rsidRPr="00693004" w:rsidRDefault="009B427A" w:rsidP="009B427A">
      <w:pPr>
        <w:tabs>
          <w:tab w:val="left" w:pos="735"/>
          <w:tab w:val="right" w:pos="6069"/>
        </w:tabs>
        <w:spacing w:line="240" w:lineRule="auto"/>
        <w:ind w:firstLineChars="200" w:firstLine="420"/>
        <w:rPr>
          <w:rFonts w:cs="Times New Roman"/>
          <w:b/>
          <w:color w:val="000000" w:themeColor="text1"/>
          <w:szCs w:val="24"/>
          <w:lang w:val="en-AU"/>
        </w:rPr>
      </w:pPr>
      <w:r w:rsidRPr="00693004">
        <w:rPr>
          <w:rFonts w:cs="Times New Roman"/>
          <w:color w:val="000000" w:themeColor="text1"/>
          <w:szCs w:val="24"/>
          <w:lang w:val="en-AU"/>
        </w:rPr>
        <w:t>低屈服点钢</w:t>
      </w:r>
      <w:r w:rsidR="001838DE" w:rsidRPr="00693004">
        <w:rPr>
          <w:rFonts w:cs="Times New Roman" w:hint="eastAsia"/>
          <w:color w:val="000000" w:themeColor="text1"/>
          <w:szCs w:val="24"/>
          <w:lang w:val="en-AU"/>
        </w:rPr>
        <w:t>是屈服强度低且变化范围窄、延性好、耗能能力优的钢材，并</w:t>
      </w:r>
      <w:r w:rsidRPr="00693004">
        <w:rPr>
          <w:rFonts w:cs="Times New Roman" w:hint="eastAsia"/>
          <w:color w:val="000000" w:themeColor="text1"/>
          <w:szCs w:val="24"/>
          <w:lang w:val="en-AU"/>
        </w:rPr>
        <w:t>满足国家标准《建筑用低屈服强度钢板》</w:t>
      </w:r>
      <w:r w:rsidRPr="00693004">
        <w:rPr>
          <w:rFonts w:cs="Times New Roman" w:hint="eastAsia"/>
          <w:color w:val="000000" w:themeColor="text1"/>
          <w:szCs w:val="24"/>
          <w:lang w:val="en-AU"/>
        </w:rPr>
        <w:t xml:space="preserve">GB/T </w:t>
      </w:r>
      <w:r w:rsidRPr="00693004">
        <w:rPr>
          <w:rFonts w:cs="Times New Roman"/>
          <w:color w:val="000000" w:themeColor="text1"/>
          <w:szCs w:val="24"/>
          <w:lang w:val="en-AU"/>
        </w:rPr>
        <w:t>28905</w:t>
      </w:r>
      <w:r w:rsidRPr="00693004">
        <w:rPr>
          <w:rFonts w:cs="Times New Roman" w:hint="eastAsia"/>
          <w:color w:val="000000" w:themeColor="text1"/>
          <w:szCs w:val="24"/>
          <w:lang w:val="en-AU"/>
        </w:rPr>
        <w:t>相关规定。</w:t>
      </w:r>
    </w:p>
    <w:p w14:paraId="29A31A43" w14:textId="38D47795" w:rsidR="00993C0C" w:rsidRPr="005336EE" w:rsidRDefault="00993C0C"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2. </w:t>
      </w:r>
      <w:r w:rsidR="00AB1D01" w:rsidRPr="005336EE">
        <w:rPr>
          <w:rFonts w:cs="Times New Roman"/>
          <w:b/>
          <w:szCs w:val="24"/>
          <w:lang w:val="en-AU"/>
        </w:rPr>
        <w:t>1</w:t>
      </w:r>
      <w:r w:rsidRPr="005336EE">
        <w:rPr>
          <w:rFonts w:cs="Times New Roman"/>
          <w:b/>
          <w:szCs w:val="24"/>
          <w:lang w:val="en-AU"/>
        </w:rPr>
        <w:t xml:space="preserve">. </w:t>
      </w:r>
      <w:r w:rsidR="009B427A">
        <w:rPr>
          <w:rFonts w:cs="Times New Roman"/>
          <w:b/>
          <w:szCs w:val="24"/>
          <w:lang w:val="en-AU"/>
        </w:rPr>
        <w:t>2</w:t>
      </w:r>
      <w:r w:rsidR="00410256" w:rsidRPr="005336EE">
        <w:rPr>
          <w:rFonts w:cs="Times New Roman"/>
          <w:szCs w:val="24"/>
          <w:lang w:val="en-AU"/>
        </w:rPr>
        <w:tab/>
      </w:r>
      <w:r w:rsidR="00E26893" w:rsidRPr="005336EE">
        <w:rPr>
          <w:rFonts w:cs="Times New Roman"/>
          <w:szCs w:val="24"/>
          <w:lang w:val="en-AU"/>
        </w:rPr>
        <w:t>低屈服点钢消能器</w:t>
      </w:r>
      <w:r w:rsidR="00E26893" w:rsidRPr="005336EE">
        <w:rPr>
          <w:rFonts w:cs="Times New Roman"/>
          <w:szCs w:val="24"/>
          <w:lang w:val="en-AU"/>
        </w:rPr>
        <w:t xml:space="preserve">  </w:t>
      </w:r>
      <w:r w:rsidR="00E26893" w:rsidRPr="005336EE">
        <w:rPr>
          <w:rFonts w:cs="Times New Roman"/>
          <w:spacing w:val="-2"/>
          <w:szCs w:val="24"/>
          <w:lang w:val="en-AU"/>
        </w:rPr>
        <w:t xml:space="preserve">energy dissipation device with low-yield- </w:t>
      </w:r>
      <w:r w:rsidR="00E26893" w:rsidRPr="005336EE">
        <w:rPr>
          <w:rFonts w:cs="Times New Roman"/>
          <w:szCs w:val="24"/>
          <w:lang w:val="en-AU"/>
        </w:rPr>
        <w:t>point steel</w:t>
      </w:r>
    </w:p>
    <w:p w14:paraId="71335367" w14:textId="77777777" w:rsidR="00993C0C" w:rsidRPr="005336EE" w:rsidRDefault="00E26893"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低屈服点钢消能器是通过低屈服点钢制成的核心材料</w:t>
      </w:r>
      <w:r w:rsidR="00CB7C6B" w:rsidRPr="005336EE">
        <w:rPr>
          <w:rFonts w:cs="Times New Roman"/>
          <w:szCs w:val="24"/>
          <w:lang w:val="en-AU"/>
        </w:rPr>
        <w:t>屈服时产生</w:t>
      </w:r>
      <w:r w:rsidRPr="005336EE">
        <w:rPr>
          <w:rFonts w:cs="Times New Roman"/>
          <w:szCs w:val="24"/>
          <w:lang w:val="en-AU"/>
        </w:rPr>
        <w:t>的弹</w:t>
      </w:r>
      <w:proofErr w:type="gramStart"/>
      <w:r w:rsidRPr="005336EE">
        <w:rPr>
          <w:rFonts w:cs="Times New Roman"/>
          <w:szCs w:val="24"/>
          <w:lang w:val="en-AU"/>
        </w:rPr>
        <w:t>塑性滞回变形</w:t>
      </w:r>
      <w:proofErr w:type="gramEnd"/>
      <w:r w:rsidRPr="005336EE">
        <w:rPr>
          <w:rFonts w:cs="Times New Roman"/>
          <w:szCs w:val="24"/>
          <w:lang w:val="en-AU"/>
        </w:rPr>
        <w:t>来耗散或吸收能量的装置，通常属于位移相关</w:t>
      </w:r>
      <w:r w:rsidR="00CB7C6B" w:rsidRPr="005336EE">
        <w:rPr>
          <w:rFonts w:cs="Times New Roman"/>
          <w:szCs w:val="24"/>
          <w:lang w:val="en-AU"/>
        </w:rPr>
        <w:t>型</w:t>
      </w:r>
      <w:r w:rsidRPr="005336EE">
        <w:rPr>
          <w:rFonts w:cs="Times New Roman"/>
          <w:szCs w:val="24"/>
          <w:lang w:val="en-AU"/>
        </w:rPr>
        <w:t>消能器。</w:t>
      </w:r>
    </w:p>
    <w:p w14:paraId="5913992B" w14:textId="4BF9278B" w:rsidR="00993C0C" w:rsidRPr="005336EE" w:rsidRDefault="00993C0C"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2. </w:t>
      </w:r>
      <w:r w:rsidR="00AB1D01" w:rsidRPr="005336EE">
        <w:rPr>
          <w:rFonts w:cs="Times New Roman"/>
          <w:b/>
          <w:szCs w:val="24"/>
          <w:lang w:val="en-AU"/>
        </w:rPr>
        <w:t>1</w:t>
      </w:r>
      <w:r w:rsidRPr="005336EE">
        <w:rPr>
          <w:rFonts w:cs="Times New Roman"/>
          <w:b/>
          <w:szCs w:val="24"/>
          <w:lang w:val="en-AU"/>
        </w:rPr>
        <w:t xml:space="preserve">. </w:t>
      </w:r>
      <w:r w:rsidR="009B427A">
        <w:rPr>
          <w:rFonts w:cs="Times New Roman"/>
          <w:b/>
          <w:szCs w:val="24"/>
          <w:lang w:val="en-AU"/>
        </w:rPr>
        <w:t>3</w:t>
      </w:r>
      <w:r w:rsidR="00410256" w:rsidRPr="005336EE">
        <w:rPr>
          <w:rFonts w:cs="Times New Roman"/>
          <w:szCs w:val="24"/>
          <w:lang w:val="en-AU"/>
        </w:rPr>
        <w:tab/>
      </w:r>
      <w:r w:rsidR="00E26893" w:rsidRPr="005336EE">
        <w:rPr>
          <w:rFonts w:cs="Times New Roman"/>
          <w:szCs w:val="24"/>
          <w:lang w:val="en-AU"/>
        </w:rPr>
        <w:t>低屈服点钢</w:t>
      </w:r>
      <w:r w:rsidR="00CB7C6B" w:rsidRPr="005336EE">
        <w:rPr>
          <w:rFonts w:cs="Times New Roman"/>
          <w:szCs w:val="24"/>
          <w:lang w:val="en-AU"/>
        </w:rPr>
        <w:t>消能部件</w:t>
      </w:r>
      <w:r w:rsidR="00CB7C6B" w:rsidRPr="005336EE">
        <w:rPr>
          <w:rFonts w:cs="Times New Roman"/>
          <w:szCs w:val="24"/>
          <w:lang w:val="en-AU"/>
        </w:rPr>
        <w:t xml:space="preserve">  </w:t>
      </w:r>
      <w:r w:rsidR="00CB7C6B" w:rsidRPr="005336EE">
        <w:rPr>
          <w:rFonts w:cs="Times New Roman"/>
          <w:spacing w:val="-2"/>
          <w:szCs w:val="24"/>
          <w:lang w:val="en-AU"/>
        </w:rPr>
        <w:t xml:space="preserve">energy dissipation part with low-yield- </w:t>
      </w:r>
      <w:r w:rsidR="00CB7C6B" w:rsidRPr="005336EE">
        <w:rPr>
          <w:rFonts w:cs="Times New Roman"/>
          <w:szCs w:val="24"/>
          <w:lang w:val="en-AU"/>
        </w:rPr>
        <w:t>point steel</w:t>
      </w:r>
    </w:p>
    <w:p w14:paraId="5FE7DF1C" w14:textId="33A43196" w:rsidR="00993C0C" w:rsidRPr="005336EE" w:rsidRDefault="00CB7C6B"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由低屈服点钢消能器和支撑或连接低屈服点钢消能器</w:t>
      </w:r>
      <w:r w:rsidR="00FE57B8">
        <w:rPr>
          <w:rFonts w:cs="Times New Roman" w:hint="eastAsia"/>
          <w:szCs w:val="24"/>
          <w:lang w:val="en-AU"/>
        </w:rPr>
        <w:t>的</w:t>
      </w:r>
      <w:r w:rsidRPr="005336EE">
        <w:rPr>
          <w:rFonts w:cs="Times New Roman"/>
          <w:szCs w:val="24"/>
          <w:lang w:val="en-AU"/>
        </w:rPr>
        <w:t>构件组成的部分。</w:t>
      </w:r>
    </w:p>
    <w:p w14:paraId="5D6722DE" w14:textId="667D5D72" w:rsidR="00CB7C6B" w:rsidRPr="005336EE" w:rsidRDefault="00CB7C6B"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2. 1. </w:t>
      </w:r>
      <w:r w:rsidR="009B427A">
        <w:rPr>
          <w:rFonts w:cs="Times New Roman"/>
          <w:b/>
          <w:szCs w:val="24"/>
          <w:lang w:val="en-AU"/>
        </w:rPr>
        <w:t>4</w:t>
      </w:r>
      <w:r w:rsidR="00410256" w:rsidRPr="005336EE">
        <w:rPr>
          <w:rFonts w:cs="Times New Roman"/>
          <w:szCs w:val="24"/>
          <w:lang w:val="en-AU"/>
        </w:rPr>
        <w:tab/>
      </w:r>
      <w:r w:rsidRPr="005336EE">
        <w:rPr>
          <w:rFonts w:cs="Times New Roman"/>
          <w:szCs w:val="24"/>
          <w:lang w:val="en-AU"/>
        </w:rPr>
        <w:t>屈曲约束支撑</w:t>
      </w:r>
      <w:r w:rsidRPr="005336EE">
        <w:rPr>
          <w:rFonts w:cs="Times New Roman"/>
          <w:szCs w:val="24"/>
          <w:lang w:val="en-AU"/>
        </w:rPr>
        <w:t xml:space="preserve">  buckling-restrained brace</w:t>
      </w:r>
    </w:p>
    <w:p w14:paraId="58B1757D" w14:textId="2617AB3F" w:rsidR="00CB7C6B" w:rsidRDefault="00CB7C6B"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由核心单元、外约束单元等组成，利用核心单元产生弹</w:t>
      </w:r>
      <w:proofErr w:type="gramStart"/>
      <w:r w:rsidRPr="005336EE">
        <w:rPr>
          <w:rFonts w:cs="Times New Roman"/>
          <w:szCs w:val="24"/>
          <w:lang w:val="en-AU"/>
        </w:rPr>
        <w:t>塑性滞回变形</w:t>
      </w:r>
      <w:proofErr w:type="gramEnd"/>
      <w:r w:rsidRPr="005336EE">
        <w:rPr>
          <w:rFonts w:cs="Times New Roman"/>
          <w:szCs w:val="24"/>
          <w:lang w:val="en-AU"/>
        </w:rPr>
        <w:t>耗散能量的减震装置。</w:t>
      </w:r>
    </w:p>
    <w:p w14:paraId="581AF994" w14:textId="3028960E" w:rsidR="00385A59" w:rsidRPr="005336EE" w:rsidRDefault="00385A59" w:rsidP="00385A59">
      <w:pPr>
        <w:tabs>
          <w:tab w:val="left" w:pos="735"/>
          <w:tab w:val="right" w:pos="6069"/>
        </w:tabs>
        <w:spacing w:line="240" w:lineRule="auto"/>
        <w:rPr>
          <w:rFonts w:cs="Times New Roman"/>
          <w:szCs w:val="24"/>
          <w:lang w:val="en-AU"/>
        </w:rPr>
      </w:pPr>
      <w:r w:rsidRPr="005336EE">
        <w:rPr>
          <w:rFonts w:cs="Times New Roman"/>
          <w:b/>
          <w:szCs w:val="24"/>
          <w:lang w:val="en-AU"/>
        </w:rPr>
        <w:t xml:space="preserve">2. 1. </w:t>
      </w:r>
      <w:r>
        <w:rPr>
          <w:rFonts w:cs="Times New Roman"/>
          <w:b/>
          <w:szCs w:val="24"/>
          <w:lang w:val="en-AU"/>
        </w:rPr>
        <w:t>5</w:t>
      </w:r>
      <w:r w:rsidRPr="005336EE">
        <w:rPr>
          <w:rFonts w:cs="Times New Roman"/>
          <w:szCs w:val="24"/>
          <w:lang w:val="en-AU"/>
        </w:rPr>
        <w:tab/>
      </w:r>
      <w:r>
        <w:rPr>
          <w:rFonts w:cs="Times New Roman" w:hint="eastAsia"/>
          <w:szCs w:val="24"/>
          <w:lang w:val="en-AU"/>
        </w:rPr>
        <w:t>钢板剪力墙</w:t>
      </w:r>
      <w:r w:rsidRPr="005336EE">
        <w:rPr>
          <w:rFonts w:cs="Times New Roman"/>
          <w:szCs w:val="24"/>
          <w:lang w:val="en-AU"/>
        </w:rPr>
        <w:t xml:space="preserve">  </w:t>
      </w:r>
      <w:r>
        <w:rPr>
          <w:rFonts w:cs="Times New Roman" w:hint="eastAsia"/>
          <w:szCs w:val="24"/>
          <w:lang w:val="en-AU"/>
        </w:rPr>
        <w:t>steel</w:t>
      </w:r>
      <w:r>
        <w:rPr>
          <w:rFonts w:cs="Times New Roman"/>
          <w:szCs w:val="24"/>
          <w:lang w:val="en-AU"/>
        </w:rPr>
        <w:t xml:space="preserve"> </w:t>
      </w:r>
      <w:r>
        <w:rPr>
          <w:rFonts w:cs="Times New Roman" w:hint="eastAsia"/>
          <w:szCs w:val="24"/>
          <w:lang w:val="en-AU"/>
        </w:rPr>
        <w:t>plate</w:t>
      </w:r>
      <w:r>
        <w:rPr>
          <w:rFonts w:cs="Times New Roman"/>
          <w:szCs w:val="24"/>
          <w:lang w:val="en-AU"/>
        </w:rPr>
        <w:t xml:space="preserve"> </w:t>
      </w:r>
      <w:r>
        <w:rPr>
          <w:rFonts w:cs="Times New Roman" w:hint="eastAsia"/>
          <w:szCs w:val="24"/>
          <w:lang w:val="en-AU"/>
        </w:rPr>
        <w:t>shear</w:t>
      </w:r>
      <w:r>
        <w:rPr>
          <w:rFonts w:cs="Times New Roman"/>
          <w:szCs w:val="24"/>
          <w:lang w:val="en-AU"/>
        </w:rPr>
        <w:t xml:space="preserve"> </w:t>
      </w:r>
      <w:r>
        <w:rPr>
          <w:rFonts w:cs="Times New Roman" w:hint="eastAsia"/>
          <w:szCs w:val="24"/>
          <w:lang w:val="en-AU"/>
        </w:rPr>
        <w:t>wall</w:t>
      </w:r>
    </w:p>
    <w:p w14:paraId="1DE57843" w14:textId="27F297F0" w:rsidR="00385A59" w:rsidRDefault="00506E94" w:rsidP="00385A59">
      <w:pPr>
        <w:tabs>
          <w:tab w:val="left" w:pos="735"/>
          <w:tab w:val="right" w:pos="6069"/>
        </w:tabs>
        <w:spacing w:line="240" w:lineRule="auto"/>
        <w:ind w:firstLineChars="200" w:firstLine="420"/>
        <w:rPr>
          <w:rFonts w:cs="Times New Roman"/>
          <w:szCs w:val="24"/>
          <w:lang w:val="en-AU"/>
        </w:rPr>
      </w:pPr>
      <w:r>
        <w:rPr>
          <w:rFonts w:cs="Times New Roman" w:hint="eastAsia"/>
          <w:szCs w:val="24"/>
          <w:lang w:val="en-AU"/>
        </w:rPr>
        <w:t>承受水平剪力为主的钢板墙体</w:t>
      </w:r>
      <w:r w:rsidR="00385A59" w:rsidRPr="005336EE">
        <w:rPr>
          <w:rFonts w:cs="Times New Roman"/>
          <w:szCs w:val="24"/>
          <w:lang w:val="en-AU"/>
        </w:rPr>
        <w:t>。</w:t>
      </w:r>
    </w:p>
    <w:p w14:paraId="2AF52A42" w14:textId="6A507A4B" w:rsidR="00367E29" w:rsidRPr="005336EE" w:rsidRDefault="00367E29" w:rsidP="00367E29">
      <w:pPr>
        <w:tabs>
          <w:tab w:val="left" w:pos="735"/>
          <w:tab w:val="right" w:pos="6069"/>
        </w:tabs>
        <w:spacing w:line="240" w:lineRule="auto"/>
        <w:rPr>
          <w:rFonts w:cs="Times New Roman"/>
          <w:szCs w:val="24"/>
          <w:lang w:val="en-AU"/>
        </w:rPr>
      </w:pPr>
      <w:r w:rsidRPr="005336EE">
        <w:rPr>
          <w:rFonts w:cs="Times New Roman"/>
          <w:b/>
          <w:szCs w:val="24"/>
          <w:lang w:val="en-AU"/>
        </w:rPr>
        <w:t xml:space="preserve">2. 1. </w:t>
      </w:r>
      <w:r w:rsidR="00385A59">
        <w:rPr>
          <w:rFonts w:cs="Times New Roman"/>
          <w:b/>
          <w:szCs w:val="24"/>
          <w:lang w:val="en-AU"/>
        </w:rPr>
        <w:t>6</w:t>
      </w:r>
      <w:r w:rsidRPr="005336EE">
        <w:rPr>
          <w:rFonts w:cs="Times New Roman"/>
          <w:szCs w:val="24"/>
          <w:lang w:val="en-AU"/>
        </w:rPr>
        <w:tab/>
      </w:r>
      <w:r w:rsidRPr="005336EE">
        <w:rPr>
          <w:rFonts w:cs="Times New Roman"/>
          <w:szCs w:val="24"/>
          <w:lang w:val="en-AU"/>
        </w:rPr>
        <w:t>附加阻尼比</w:t>
      </w:r>
      <w:r w:rsidRPr="005336EE">
        <w:rPr>
          <w:rFonts w:cs="Times New Roman"/>
          <w:szCs w:val="24"/>
          <w:lang w:val="en-AU"/>
        </w:rPr>
        <w:t xml:space="preserve">  additional damping ratio</w:t>
      </w:r>
    </w:p>
    <w:p w14:paraId="1A62E465" w14:textId="77777777" w:rsidR="00367E29" w:rsidRPr="005336EE" w:rsidRDefault="00367E29"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消能减震结构往复运动时低屈服点钢消能器附加给主体结构的有效阻尼比。</w:t>
      </w:r>
    </w:p>
    <w:p w14:paraId="5EE0B5EE" w14:textId="71A429D5" w:rsidR="00367E29" w:rsidRPr="005336EE" w:rsidRDefault="00367E29" w:rsidP="00367E29">
      <w:pPr>
        <w:tabs>
          <w:tab w:val="left" w:pos="735"/>
          <w:tab w:val="right" w:pos="6069"/>
        </w:tabs>
        <w:spacing w:line="240" w:lineRule="auto"/>
        <w:rPr>
          <w:rFonts w:cs="Times New Roman"/>
          <w:szCs w:val="24"/>
          <w:lang w:val="en-AU"/>
        </w:rPr>
      </w:pPr>
      <w:r w:rsidRPr="005336EE">
        <w:rPr>
          <w:rFonts w:cs="Times New Roman"/>
          <w:b/>
          <w:szCs w:val="24"/>
          <w:lang w:val="en-AU"/>
        </w:rPr>
        <w:lastRenderedPageBreak/>
        <w:t xml:space="preserve">2. 1. </w:t>
      </w:r>
      <w:r w:rsidR="00385A59">
        <w:rPr>
          <w:rFonts w:cs="Times New Roman"/>
          <w:b/>
          <w:szCs w:val="24"/>
          <w:lang w:val="en-AU"/>
        </w:rPr>
        <w:t>7</w:t>
      </w:r>
      <w:r w:rsidRPr="005336EE">
        <w:rPr>
          <w:rFonts w:cs="Times New Roman"/>
          <w:szCs w:val="24"/>
          <w:lang w:val="en-AU"/>
        </w:rPr>
        <w:tab/>
      </w:r>
      <w:r w:rsidRPr="005336EE">
        <w:rPr>
          <w:rFonts w:cs="Times New Roman"/>
          <w:szCs w:val="24"/>
          <w:lang w:val="en-AU"/>
        </w:rPr>
        <w:t>附加刚度</w:t>
      </w:r>
      <w:r w:rsidRPr="005336EE">
        <w:rPr>
          <w:rFonts w:cs="Times New Roman"/>
          <w:szCs w:val="24"/>
          <w:lang w:val="en-AU"/>
        </w:rPr>
        <w:t xml:space="preserve">  additional stiffness</w:t>
      </w:r>
    </w:p>
    <w:p w14:paraId="6DB050FC" w14:textId="77777777" w:rsidR="00367E29" w:rsidRPr="005336EE" w:rsidRDefault="00367E29" w:rsidP="00410256">
      <w:pPr>
        <w:tabs>
          <w:tab w:val="left" w:pos="735"/>
          <w:tab w:val="right" w:pos="6069"/>
        </w:tabs>
        <w:spacing w:line="240" w:lineRule="auto"/>
        <w:ind w:firstLineChars="200" w:firstLine="420"/>
        <w:rPr>
          <w:rFonts w:cs="Times New Roman"/>
          <w:szCs w:val="24"/>
          <w:lang w:val="en-AU"/>
        </w:rPr>
      </w:pPr>
      <w:r w:rsidRPr="005336EE">
        <w:rPr>
          <w:rFonts w:cs="Times New Roman"/>
          <w:szCs w:val="24"/>
          <w:lang w:val="en-AU"/>
        </w:rPr>
        <w:t>消能减震结构往复运动时低屈服点钢消能器附加给主体结构的刚度。</w:t>
      </w:r>
    </w:p>
    <w:p w14:paraId="201FD879" w14:textId="24D6A00A" w:rsidR="00823480" w:rsidRPr="005336EE" w:rsidRDefault="00823480" w:rsidP="00823480">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w:t>
      </w:r>
      <w:r w:rsidR="00B91D9A" w:rsidRPr="005336EE">
        <w:rPr>
          <w:rFonts w:cs="Times New Roman"/>
          <w:szCs w:val="24"/>
          <w:lang w:val="en-AU"/>
        </w:rPr>
        <w:t>规程给出了</w:t>
      </w:r>
      <w:r w:rsidR="00385A59" w:rsidRPr="00E42CC3">
        <w:rPr>
          <w:rFonts w:cs="Times New Roman"/>
          <w:szCs w:val="24"/>
          <w:lang w:val="en-AU"/>
        </w:rPr>
        <w:t>7</w:t>
      </w:r>
      <w:r w:rsidR="00B91D9A" w:rsidRPr="005336EE">
        <w:rPr>
          <w:rFonts w:cs="Times New Roman"/>
          <w:szCs w:val="24"/>
          <w:lang w:val="en-AU"/>
        </w:rPr>
        <w:t>个</w:t>
      </w:r>
      <w:r w:rsidRPr="005336EE">
        <w:rPr>
          <w:rFonts w:cs="Times New Roman"/>
          <w:szCs w:val="24"/>
          <w:lang w:val="en-AU"/>
        </w:rPr>
        <w:t>与低屈服点钢结构工程应用与设计相关的专</w:t>
      </w:r>
      <w:r w:rsidR="00B91D9A" w:rsidRPr="005336EE">
        <w:rPr>
          <w:rFonts w:cs="Times New Roman"/>
          <w:szCs w:val="24"/>
          <w:lang w:val="en-AU"/>
        </w:rPr>
        <w:t>用</w:t>
      </w:r>
      <w:r w:rsidRPr="005336EE">
        <w:rPr>
          <w:rFonts w:cs="Times New Roman"/>
          <w:szCs w:val="24"/>
          <w:lang w:val="en-AU"/>
        </w:rPr>
        <w:t>术语，并参照现行国家标准《建筑抗震设计规范》</w:t>
      </w:r>
      <w:r w:rsidRPr="005336EE">
        <w:rPr>
          <w:rFonts w:cs="Times New Roman"/>
          <w:szCs w:val="24"/>
          <w:lang w:val="en-AU"/>
        </w:rPr>
        <w:t>GB 50011</w:t>
      </w:r>
      <w:r w:rsidRPr="005336EE">
        <w:rPr>
          <w:rFonts w:cs="Times New Roman"/>
          <w:szCs w:val="24"/>
          <w:lang w:val="en-AU"/>
        </w:rPr>
        <w:t>、《钢结构设计</w:t>
      </w:r>
      <w:r w:rsidR="00A05CEB">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Pr="005336EE">
        <w:rPr>
          <w:rFonts w:cs="Times New Roman"/>
          <w:szCs w:val="24"/>
          <w:lang w:val="en-AU"/>
        </w:rPr>
        <w:t>和</w:t>
      </w:r>
      <w:proofErr w:type="gramStart"/>
      <w:r w:rsidRPr="005336EE">
        <w:rPr>
          <w:rFonts w:cs="Times New Roman"/>
          <w:szCs w:val="24"/>
          <w:lang w:val="en-AU"/>
        </w:rPr>
        <w:t>现行行业</w:t>
      </w:r>
      <w:proofErr w:type="gramEnd"/>
      <w:r w:rsidRPr="005336EE">
        <w:rPr>
          <w:rFonts w:cs="Times New Roman"/>
          <w:szCs w:val="24"/>
          <w:lang w:val="en-AU"/>
        </w:rPr>
        <w:t>标准《建筑消能减震技术规程》</w:t>
      </w:r>
      <w:r w:rsidRPr="005336EE">
        <w:rPr>
          <w:rFonts w:cs="Times New Roman"/>
          <w:szCs w:val="24"/>
          <w:lang w:val="en-AU"/>
        </w:rPr>
        <w:t>JGJ 297</w:t>
      </w:r>
      <w:r w:rsidRPr="005336EE">
        <w:rPr>
          <w:rFonts w:cs="Times New Roman"/>
          <w:szCs w:val="24"/>
          <w:lang w:val="en-AU"/>
        </w:rPr>
        <w:t>的规定编写。</w:t>
      </w:r>
      <w:r w:rsidR="00B91D9A" w:rsidRPr="005336EE">
        <w:rPr>
          <w:rFonts w:cs="Times New Roman"/>
          <w:szCs w:val="24"/>
          <w:lang w:val="en-AU"/>
        </w:rPr>
        <w:t>所汇总专业术语从钢结构设计、消能减震设计以及加固设计的角度赋予其特定的涵义，但不一定是其严密的定义。所给出的英文译名是参考国内外相关标准拟定的，亦不一定是国际上的标准术语</w:t>
      </w:r>
      <w:r w:rsidRPr="005336EE">
        <w:rPr>
          <w:rFonts w:cs="Times New Roman"/>
          <w:szCs w:val="24"/>
          <w:lang w:val="en-AU"/>
        </w:rPr>
        <w:t>。</w:t>
      </w:r>
    </w:p>
    <w:p w14:paraId="00C0566E" w14:textId="77777777" w:rsidR="00AB1D01" w:rsidRPr="005336EE" w:rsidRDefault="00B67D31" w:rsidP="00410256">
      <w:pPr>
        <w:pStyle w:val="2"/>
        <w:tabs>
          <w:tab w:val="left" w:pos="735"/>
        </w:tabs>
        <w:rPr>
          <w:lang w:val="en-AU"/>
        </w:rPr>
      </w:pPr>
      <w:r w:rsidRPr="005336EE">
        <w:rPr>
          <w:b/>
          <w:lang w:val="en-AU"/>
        </w:rPr>
        <w:t>2.</w:t>
      </w:r>
      <w:r w:rsidR="00465E64" w:rsidRPr="005336EE">
        <w:rPr>
          <w:b/>
          <w:lang w:val="en-AU"/>
        </w:rPr>
        <w:t xml:space="preserve"> </w:t>
      </w:r>
      <w:r w:rsidRPr="005336EE">
        <w:rPr>
          <w:b/>
          <w:lang w:val="en-AU"/>
        </w:rPr>
        <w:t>2</w:t>
      </w:r>
      <w:r w:rsidRPr="005336EE">
        <w:rPr>
          <w:lang w:val="en-AU"/>
        </w:rPr>
        <w:t xml:space="preserve">  </w:t>
      </w:r>
      <w:r w:rsidRPr="005336EE">
        <w:rPr>
          <w:lang w:val="en-AU"/>
        </w:rPr>
        <w:t>符</w:t>
      </w:r>
      <w:r w:rsidRPr="005336EE">
        <w:rPr>
          <w:lang w:val="en-AU"/>
        </w:rPr>
        <w:t xml:space="preserve">    </w:t>
      </w:r>
      <w:r w:rsidRPr="005336EE">
        <w:rPr>
          <w:lang w:val="en-AU"/>
        </w:rPr>
        <w:t>号</w:t>
      </w:r>
    </w:p>
    <w:p w14:paraId="6DC05D79" w14:textId="77777777" w:rsidR="00AB1D01" w:rsidRPr="005336EE" w:rsidRDefault="00B67D31" w:rsidP="00410256">
      <w:pPr>
        <w:tabs>
          <w:tab w:val="left" w:pos="735"/>
          <w:tab w:val="right" w:pos="6069"/>
        </w:tabs>
        <w:spacing w:line="240" w:lineRule="auto"/>
        <w:rPr>
          <w:rFonts w:cs="Times New Roman"/>
          <w:szCs w:val="24"/>
          <w:lang w:val="en-AU"/>
        </w:rPr>
      </w:pPr>
      <w:r w:rsidRPr="005336EE">
        <w:rPr>
          <w:rFonts w:cs="Times New Roman"/>
          <w:b/>
          <w:szCs w:val="24"/>
          <w:lang w:val="en-AU"/>
        </w:rPr>
        <w:t>2. 2. 1</w:t>
      </w:r>
      <w:r w:rsidR="00410256" w:rsidRPr="005336EE">
        <w:rPr>
          <w:rFonts w:cs="Times New Roman"/>
          <w:szCs w:val="24"/>
          <w:lang w:val="en-AU"/>
        </w:rPr>
        <w:tab/>
      </w:r>
      <w:r w:rsidR="007C3A2F" w:rsidRPr="005336EE">
        <w:rPr>
          <w:rFonts w:cs="Times New Roman"/>
          <w:szCs w:val="24"/>
          <w:lang w:val="en-AU"/>
        </w:rPr>
        <w:t>作用和作用效应设计值</w:t>
      </w:r>
    </w:p>
    <w:p w14:paraId="07CEEEE9" w14:textId="2BA43C1C" w:rsidR="00B67D31" w:rsidRPr="00AE14DE" w:rsidRDefault="00B67D31" w:rsidP="00D95B0E">
      <w:pPr>
        <w:tabs>
          <w:tab w:val="right" w:pos="1103"/>
          <w:tab w:val="left" w:pos="1155"/>
          <w:tab w:val="left" w:pos="1628"/>
          <w:tab w:val="right" w:pos="6069"/>
        </w:tabs>
        <w:spacing w:line="240" w:lineRule="auto"/>
        <w:jc w:val="left"/>
        <w:rPr>
          <w:rFonts w:cs="Times New Roman"/>
          <w:color w:val="000000" w:themeColor="text1"/>
          <w:szCs w:val="24"/>
          <w:lang w:val="en-AU"/>
        </w:rPr>
      </w:pPr>
      <w:r w:rsidRPr="005336EE">
        <w:rPr>
          <w:rFonts w:cs="Times New Roman"/>
          <w:color w:val="FF0000"/>
          <w:szCs w:val="24"/>
          <w:lang w:val="en-AU"/>
        </w:rPr>
        <w:tab/>
      </w:r>
      <w:r w:rsidR="00AE14DE" w:rsidRPr="00AE14DE">
        <w:rPr>
          <w:rFonts w:cs="Times New Roman"/>
          <w:i/>
          <w:color w:val="000000" w:themeColor="text1"/>
          <w:szCs w:val="24"/>
          <w:lang w:val="en-AU"/>
        </w:rPr>
        <w:t>M</w:t>
      </w:r>
      <w:r w:rsidRPr="00AE14DE">
        <w:rPr>
          <w:rFonts w:cs="Times New Roman"/>
          <w:color w:val="000000" w:themeColor="text1"/>
          <w:szCs w:val="24"/>
          <w:lang w:val="en-AU"/>
        </w:rPr>
        <w:tab/>
        <w:t>——</w:t>
      </w:r>
      <w:r w:rsidR="00D95B0E" w:rsidRPr="00AE14DE">
        <w:rPr>
          <w:rFonts w:cs="Times New Roman"/>
          <w:color w:val="000000" w:themeColor="text1"/>
          <w:szCs w:val="24"/>
          <w:lang w:val="en-AU"/>
        </w:rPr>
        <w:tab/>
      </w:r>
      <w:r w:rsidR="00AE14DE" w:rsidRPr="00AE14DE">
        <w:rPr>
          <w:rFonts w:cs="Times New Roman" w:hint="eastAsia"/>
          <w:color w:val="000000" w:themeColor="text1"/>
          <w:szCs w:val="24"/>
          <w:lang w:val="en-AU"/>
        </w:rPr>
        <w:t>弯矩</w:t>
      </w:r>
      <w:r w:rsidR="00F41454">
        <w:rPr>
          <w:rFonts w:cs="Times New Roman" w:hint="eastAsia"/>
          <w:color w:val="000000" w:themeColor="text1"/>
          <w:szCs w:val="24"/>
          <w:lang w:val="en-AU"/>
        </w:rPr>
        <w:t>；</w:t>
      </w:r>
    </w:p>
    <w:p w14:paraId="02B3F633" w14:textId="1A424EDE" w:rsidR="00AE14DE" w:rsidRPr="00AE14DE" w:rsidRDefault="00AE14DE" w:rsidP="00D95B0E">
      <w:pPr>
        <w:tabs>
          <w:tab w:val="right" w:pos="1103"/>
          <w:tab w:val="left" w:pos="1155"/>
          <w:tab w:val="left" w:pos="1628"/>
          <w:tab w:val="right" w:pos="6069"/>
        </w:tabs>
        <w:spacing w:line="240" w:lineRule="auto"/>
        <w:jc w:val="left"/>
        <w:rPr>
          <w:rFonts w:cs="Times New Roman"/>
          <w:color w:val="000000" w:themeColor="text1"/>
          <w:szCs w:val="24"/>
          <w:lang w:val="en-AU"/>
        </w:rPr>
      </w:pPr>
      <w:r w:rsidRPr="00AE14DE">
        <w:rPr>
          <w:rFonts w:cs="Times New Roman"/>
          <w:i/>
          <w:color w:val="000000" w:themeColor="text1"/>
          <w:szCs w:val="24"/>
          <w:lang w:val="en-AU"/>
        </w:rPr>
        <w:tab/>
      </w:r>
      <w:r w:rsidRPr="00AE14DE">
        <w:rPr>
          <w:rFonts w:cs="Times New Roman" w:hint="eastAsia"/>
          <w:i/>
          <w:color w:val="000000" w:themeColor="text1"/>
          <w:szCs w:val="24"/>
          <w:lang w:val="en-AU"/>
        </w:rPr>
        <w:t>N</w:t>
      </w:r>
      <w:r w:rsidRPr="00AE14DE">
        <w:rPr>
          <w:rFonts w:cs="Times New Roman"/>
          <w:color w:val="000000" w:themeColor="text1"/>
          <w:szCs w:val="24"/>
          <w:lang w:val="en-AU"/>
        </w:rPr>
        <w:tab/>
        <w:t>——</w:t>
      </w:r>
      <w:r w:rsidRPr="00AE14DE">
        <w:rPr>
          <w:rFonts w:cs="Times New Roman"/>
          <w:color w:val="000000" w:themeColor="text1"/>
          <w:szCs w:val="24"/>
          <w:lang w:val="en-AU"/>
        </w:rPr>
        <w:tab/>
      </w:r>
      <w:r w:rsidRPr="00AE14DE">
        <w:rPr>
          <w:rFonts w:cs="Times New Roman" w:hint="eastAsia"/>
          <w:color w:val="000000" w:themeColor="text1"/>
          <w:szCs w:val="24"/>
          <w:lang w:val="en-AU"/>
        </w:rPr>
        <w:t>轴心力</w:t>
      </w:r>
      <w:r w:rsidR="00F41454">
        <w:rPr>
          <w:rFonts w:cs="Times New Roman" w:hint="eastAsia"/>
          <w:color w:val="000000" w:themeColor="text1"/>
          <w:szCs w:val="24"/>
          <w:lang w:val="en-AU"/>
        </w:rPr>
        <w:t>；</w:t>
      </w:r>
    </w:p>
    <w:p w14:paraId="41FB313F" w14:textId="0FC2E793" w:rsidR="00AE14DE" w:rsidRPr="00AE14DE" w:rsidRDefault="00AE14DE" w:rsidP="00D95B0E">
      <w:pPr>
        <w:tabs>
          <w:tab w:val="right" w:pos="1103"/>
          <w:tab w:val="left" w:pos="1155"/>
          <w:tab w:val="left" w:pos="1628"/>
          <w:tab w:val="right" w:pos="6069"/>
        </w:tabs>
        <w:spacing w:line="240" w:lineRule="auto"/>
        <w:jc w:val="left"/>
        <w:rPr>
          <w:rFonts w:cs="Times New Roman"/>
          <w:color w:val="000000" w:themeColor="text1"/>
          <w:szCs w:val="24"/>
          <w:lang w:val="en-AU"/>
        </w:rPr>
      </w:pPr>
      <w:r w:rsidRPr="00AE14DE">
        <w:rPr>
          <w:rFonts w:cs="Times New Roman"/>
          <w:i/>
          <w:color w:val="000000" w:themeColor="text1"/>
          <w:szCs w:val="24"/>
          <w:lang w:val="en-AU"/>
        </w:rPr>
        <w:tab/>
        <w:t>V</w:t>
      </w:r>
      <w:r w:rsidRPr="00AE14DE">
        <w:rPr>
          <w:rFonts w:cs="Times New Roman"/>
          <w:color w:val="000000" w:themeColor="text1"/>
          <w:szCs w:val="24"/>
          <w:lang w:val="en-AU"/>
        </w:rPr>
        <w:tab/>
        <w:t>——</w:t>
      </w:r>
      <w:r w:rsidRPr="00AE14DE">
        <w:rPr>
          <w:rFonts w:cs="Times New Roman"/>
          <w:color w:val="000000" w:themeColor="text1"/>
          <w:szCs w:val="24"/>
          <w:lang w:val="en-AU"/>
        </w:rPr>
        <w:tab/>
      </w:r>
      <w:r w:rsidRPr="00AE14DE">
        <w:rPr>
          <w:rFonts w:cs="Times New Roman"/>
          <w:color w:val="000000" w:themeColor="text1"/>
          <w:szCs w:val="24"/>
          <w:lang w:val="en-AU"/>
        </w:rPr>
        <w:t>剪力</w:t>
      </w:r>
      <w:r w:rsidR="00F41454">
        <w:rPr>
          <w:rFonts w:cs="Times New Roman" w:hint="eastAsia"/>
          <w:color w:val="000000" w:themeColor="text1"/>
          <w:szCs w:val="24"/>
          <w:lang w:val="en-AU"/>
        </w:rPr>
        <w:t>；</w:t>
      </w:r>
    </w:p>
    <w:p w14:paraId="28B01AB7" w14:textId="084F3699" w:rsidR="00B67D31" w:rsidRDefault="00B67D31" w:rsidP="00410256">
      <w:pPr>
        <w:tabs>
          <w:tab w:val="left" w:pos="735"/>
          <w:tab w:val="right" w:pos="6069"/>
        </w:tabs>
        <w:spacing w:line="240" w:lineRule="auto"/>
        <w:rPr>
          <w:rFonts w:cs="Times New Roman"/>
          <w:szCs w:val="24"/>
          <w:lang w:val="en-AU"/>
        </w:rPr>
      </w:pPr>
      <w:r w:rsidRPr="005336EE">
        <w:rPr>
          <w:rFonts w:cs="Times New Roman"/>
          <w:b/>
          <w:szCs w:val="24"/>
          <w:lang w:val="en-AU"/>
        </w:rPr>
        <w:t>2. 2. 2</w:t>
      </w:r>
      <w:r w:rsidR="00410256" w:rsidRPr="005336EE">
        <w:rPr>
          <w:rFonts w:cs="Times New Roman"/>
          <w:szCs w:val="24"/>
          <w:lang w:val="en-AU"/>
        </w:rPr>
        <w:tab/>
      </w:r>
      <w:r w:rsidR="007C3A2F" w:rsidRPr="005336EE">
        <w:rPr>
          <w:rFonts w:cs="Times New Roman"/>
          <w:szCs w:val="24"/>
          <w:lang w:val="en-AU"/>
        </w:rPr>
        <w:t>计算指标</w:t>
      </w:r>
    </w:p>
    <w:p w14:paraId="0E687F9F"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Pr>
          <w:rFonts w:cs="Times New Roman"/>
          <w:i/>
          <w:szCs w:val="24"/>
          <w:lang w:val="en-AU"/>
        </w:rPr>
        <w:t xml:space="preserve">         </w:t>
      </w:r>
      <w:r>
        <w:rPr>
          <w:rFonts w:cs="Times New Roman" w:hint="eastAsia"/>
          <w:i/>
          <w:szCs w:val="24"/>
          <w:lang w:val="en-AU"/>
        </w:rPr>
        <w:t>A</w:t>
      </w:r>
      <w:r>
        <w:rPr>
          <w:rFonts w:cs="Times New Roman"/>
          <w:szCs w:val="24"/>
          <w:vertAlign w:val="subscript"/>
          <w:lang w:val="en-AU"/>
        </w:rPr>
        <w:t>1</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Pr>
          <w:rFonts w:cs="Times New Roman" w:hint="eastAsia"/>
          <w:szCs w:val="24"/>
          <w:lang w:val="en-AU"/>
        </w:rPr>
        <w:t>屈曲约束支撑内核约束屈服段截面面积</w:t>
      </w:r>
      <w:r w:rsidRPr="005336EE">
        <w:rPr>
          <w:rFonts w:cs="Times New Roman"/>
          <w:szCs w:val="24"/>
          <w:lang w:val="en-AU"/>
        </w:rPr>
        <w:t>；</w:t>
      </w:r>
    </w:p>
    <w:p w14:paraId="5A707C37"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E</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低屈服点钢的弹性模量；</w:t>
      </w:r>
    </w:p>
    <w:p w14:paraId="285A29E4" w14:textId="77777777" w:rsidR="007E64C2" w:rsidRDefault="007E64C2" w:rsidP="007E64C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G</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低屈服点钢的剪</w:t>
      </w:r>
      <w:r>
        <w:rPr>
          <w:rFonts w:cs="Times New Roman" w:hint="eastAsia"/>
          <w:szCs w:val="24"/>
          <w:lang w:val="en-AU"/>
        </w:rPr>
        <w:t>变</w:t>
      </w:r>
      <w:r w:rsidRPr="005336EE">
        <w:rPr>
          <w:rFonts w:cs="Times New Roman"/>
          <w:szCs w:val="24"/>
          <w:lang w:val="en-AU"/>
        </w:rPr>
        <w:t>模量；</w:t>
      </w:r>
    </w:p>
    <w:p w14:paraId="0BF7DA8E"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M</w:t>
      </w:r>
      <w:r w:rsidRPr="005336EE">
        <w:rPr>
          <w:rFonts w:cs="Times New Roman"/>
          <w:szCs w:val="24"/>
          <w:vertAlign w:val="subscript"/>
          <w:lang w:val="en-AU"/>
        </w:rPr>
        <w:t>b(web)</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钢板剪力墙边缘梁跨中附加弯矩</w:t>
      </w:r>
      <w:r w:rsidRPr="005336EE">
        <w:rPr>
          <w:rFonts w:cs="Times New Roman"/>
          <w:szCs w:val="24"/>
          <w:lang w:val="en-AU"/>
        </w:rPr>
        <w:t>；</w:t>
      </w:r>
    </w:p>
    <w:p w14:paraId="3E8832D5"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M</w:t>
      </w:r>
      <w:r w:rsidRPr="005336EE">
        <w:rPr>
          <w:rFonts w:cs="Times New Roman"/>
          <w:szCs w:val="24"/>
          <w:vertAlign w:val="subscript"/>
          <w:lang w:val="en-AU"/>
        </w:rPr>
        <w:t>c(web)</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钢板剪力墙边缘柱附加弯矩</w:t>
      </w:r>
      <w:r w:rsidRPr="005336EE">
        <w:rPr>
          <w:rFonts w:cs="Times New Roman"/>
          <w:szCs w:val="24"/>
          <w:lang w:val="en-AU"/>
        </w:rPr>
        <w:t>；</w:t>
      </w:r>
    </w:p>
    <w:p w14:paraId="710DCD88"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N</w:t>
      </w:r>
      <w:r>
        <w:rPr>
          <w:rFonts w:cs="Times New Roman" w:hint="eastAsia"/>
          <w:szCs w:val="24"/>
          <w:vertAlign w:val="subscript"/>
          <w:lang w:val="en-AU"/>
        </w:rPr>
        <w:t>ysc</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的受拉或受压屈服承载力</w:t>
      </w:r>
      <w:r w:rsidRPr="005336EE">
        <w:rPr>
          <w:rFonts w:cs="Times New Roman"/>
          <w:szCs w:val="24"/>
          <w:lang w:val="en-AU"/>
        </w:rPr>
        <w:t>；</w:t>
      </w:r>
    </w:p>
    <w:p w14:paraId="3992C987" w14:textId="77777777" w:rsidR="007E64C2" w:rsidRDefault="007E64C2" w:rsidP="007E64C2">
      <w:pPr>
        <w:tabs>
          <w:tab w:val="right" w:pos="1103"/>
          <w:tab w:val="left" w:pos="1155"/>
          <w:tab w:val="left" w:pos="1628"/>
          <w:tab w:val="right" w:pos="6069"/>
        </w:tabs>
        <w:spacing w:line="240" w:lineRule="auto"/>
        <w:rPr>
          <w:rFonts w:cs="Times New Roman"/>
          <w:szCs w:val="24"/>
          <w:lang w:val="en-AU"/>
        </w:rPr>
      </w:pPr>
      <w:r>
        <w:rPr>
          <w:rFonts w:cs="Times New Roman"/>
          <w:i/>
          <w:szCs w:val="24"/>
          <w:lang w:val="en-AU"/>
        </w:rPr>
        <w:t xml:space="preserve">       </w:t>
      </w:r>
      <w:proofErr w:type="spellStart"/>
      <w:r w:rsidRPr="005336EE">
        <w:rPr>
          <w:rFonts w:cs="Times New Roman"/>
          <w:i/>
          <w:szCs w:val="24"/>
          <w:lang w:val="en-AU"/>
        </w:rPr>
        <w:t>N</w:t>
      </w:r>
      <w:r w:rsidRPr="00AD4B46">
        <w:rPr>
          <w:rFonts w:cs="Times New Roman" w:hint="eastAsia"/>
          <w:szCs w:val="24"/>
          <w:vertAlign w:val="subscript"/>
          <w:lang w:val="en-AU"/>
        </w:rPr>
        <w:t>t</w:t>
      </w:r>
      <w:r>
        <w:rPr>
          <w:rFonts w:cs="Times New Roman" w:hint="eastAsia"/>
          <w:szCs w:val="24"/>
          <w:vertAlign w:val="subscript"/>
          <w:lang w:val="en-AU"/>
        </w:rPr>
        <w:t>max</w:t>
      </w:r>
      <w:proofErr w:type="spellEnd"/>
      <w:r w:rsidRPr="005336EE">
        <w:rPr>
          <w:rFonts w:cs="Times New Roman"/>
          <w:szCs w:val="24"/>
          <w:lang w:val="en-AU"/>
        </w:rPr>
        <w:t>——</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的受拉极限承载力</w:t>
      </w:r>
      <w:r w:rsidRPr="005336EE">
        <w:rPr>
          <w:rFonts w:cs="Times New Roman"/>
          <w:szCs w:val="24"/>
          <w:lang w:val="en-AU"/>
        </w:rPr>
        <w:t>；</w:t>
      </w:r>
    </w:p>
    <w:p w14:paraId="4F4A01E8" w14:textId="77777777" w:rsidR="007E64C2" w:rsidRPr="005336EE" w:rsidRDefault="007E64C2" w:rsidP="007E64C2">
      <w:pPr>
        <w:tabs>
          <w:tab w:val="right" w:pos="1103"/>
          <w:tab w:val="left" w:pos="1155"/>
          <w:tab w:val="left" w:pos="1628"/>
          <w:tab w:val="right" w:pos="6069"/>
        </w:tabs>
        <w:spacing w:line="240" w:lineRule="auto"/>
        <w:rPr>
          <w:rFonts w:cs="Times New Roman"/>
          <w:szCs w:val="24"/>
          <w:lang w:val="en-AU"/>
        </w:rPr>
      </w:pPr>
      <w:r>
        <w:rPr>
          <w:rFonts w:cs="Times New Roman"/>
          <w:i/>
          <w:szCs w:val="24"/>
          <w:lang w:val="en-AU"/>
        </w:rPr>
        <w:t xml:space="preserve">       </w:t>
      </w:r>
      <w:r w:rsidRPr="005336EE">
        <w:rPr>
          <w:rFonts w:cs="Times New Roman"/>
          <w:i/>
          <w:szCs w:val="24"/>
          <w:lang w:val="en-AU"/>
        </w:rPr>
        <w:t>N</w:t>
      </w:r>
      <w:r>
        <w:rPr>
          <w:rFonts w:cs="Times New Roman" w:hint="eastAsia"/>
          <w:szCs w:val="24"/>
          <w:vertAlign w:val="subscript"/>
          <w:lang w:val="en-AU"/>
        </w:rPr>
        <w:t>c</w:t>
      </w:r>
      <w:r w:rsidRPr="005336EE">
        <w:rPr>
          <w:rFonts w:cs="Times New Roman"/>
          <w:szCs w:val="24"/>
          <w:vertAlign w:val="subscript"/>
          <w:lang w:val="en-AU"/>
        </w:rPr>
        <w:tab/>
      </w:r>
      <w:r>
        <w:rPr>
          <w:rFonts w:cs="Times New Roman" w:hint="eastAsia"/>
          <w:szCs w:val="24"/>
          <w:vertAlign w:val="subscript"/>
          <w:lang w:val="en-AU"/>
        </w:rPr>
        <w:t>max</w:t>
      </w:r>
      <w:r w:rsidRPr="005336EE">
        <w:rPr>
          <w:rFonts w:cs="Times New Roman"/>
          <w:szCs w:val="24"/>
          <w:lang w:val="en-AU"/>
        </w:rPr>
        <w:t>——</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的受压极限承载力</w:t>
      </w:r>
      <w:r w:rsidRPr="005336EE">
        <w:rPr>
          <w:rFonts w:cs="Times New Roman"/>
          <w:szCs w:val="24"/>
          <w:lang w:val="en-AU"/>
        </w:rPr>
        <w:t>；</w:t>
      </w:r>
    </w:p>
    <w:p w14:paraId="120465EA" w14:textId="77777777" w:rsidR="000A00DB" w:rsidRPr="005336EE" w:rsidRDefault="000A00DB" w:rsidP="000A00DB">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P</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钢板剪力墙边缘柱轴力设计值</w:t>
      </w:r>
      <w:r w:rsidRPr="005336EE">
        <w:rPr>
          <w:rFonts w:cs="Times New Roman"/>
          <w:szCs w:val="24"/>
          <w:lang w:val="en-AU"/>
        </w:rPr>
        <w:t>；</w:t>
      </w:r>
    </w:p>
    <w:p w14:paraId="4DC67A0E" w14:textId="77777777" w:rsidR="000A00DB" w:rsidRPr="005336EE" w:rsidRDefault="000A00DB" w:rsidP="000A00DB">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P</w:t>
      </w:r>
      <w:r w:rsidRPr="005336EE">
        <w:rPr>
          <w:rFonts w:cs="Times New Roman"/>
          <w:szCs w:val="24"/>
          <w:vertAlign w:val="subscript"/>
          <w:lang w:val="en-AU"/>
        </w:rPr>
        <w:t>1</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钢板剪力墙边缘柱端组合的最不利轴力</w:t>
      </w:r>
      <w:r w:rsidRPr="005336EE">
        <w:rPr>
          <w:rFonts w:cs="Times New Roman"/>
          <w:szCs w:val="24"/>
          <w:lang w:val="en-AU"/>
        </w:rPr>
        <w:t>；</w:t>
      </w:r>
    </w:p>
    <w:p w14:paraId="52453FD4" w14:textId="41C27DBC" w:rsidR="00CA7B7C" w:rsidRPr="005336EE" w:rsidRDefault="00CA7B7C" w:rsidP="00CA7B7C">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V</w:t>
      </w:r>
      <w:r w:rsidR="00AE14DE" w:rsidRPr="00AE14DE">
        <w:rPr>
          <w:rFonts w:cs="Times New Roman"/>
          <w:szCs w:val="24"/>
          <w:vertAlign w:val="subscript"/>
          <w:lang w:val="en-AU"/>
        </w:rPr>
        <w:t>d</w:t>
      </w:r>
      <w:proofErr w:type="spellEnd"/>
      <w:r w:rsidRPr="00AE14D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钢板剪力墙的剪力设计值</w:t>
      </w:r>
      <w:r w:rsidRPr="005336EE">
        <w:rPr>
          <w:rFonts w:cs="Times New Roman"/>
          <w:szCs w:val="24"/>
          <w:lang w:val="en-AU"/>
        </w:rPr>
        <w:t>；</w:t>
      </w:r>
    </w:p>
    <w:p w14:paraId="45AE9290" w14:textId="77777777" w:rsidR="0010743F" w:rsidRPr="005336EE" w:rsidRDefault="0010743F" w:rsidP="0010743F">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V</w:t>
      </w:r>
      <w:r w:rsidRPr="005336EE">
        <w:rPr>
          <w:rFonts w:cs="Times New Roman"/>
          <w:szCs w:val="24"/>
          <w:vertAlign w:val="subscript"/>
          <w:lang w:val="en-AU"/>
        </w:rPr>
        <w:t>b</w:t>
      </w:r>
      <w:proofErr w:type="spellEnd"/>
      <w:r w:rsidRPr="005336EE">
        <w:rPr>
          <w:rFonts w:cs="Times New Roman"/>
          <w:szCs w:val="24"/>
          <w:vertAlign w:val="subscript"/>
          <w:lang w:val="en-AU"/>
        </w:rPr>
        <w:t>(web)</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钢板剪力墙边缘梁端部附加剪力</w:t>
      </w:r>
      <w:r w:rsidRPr="005336EE">
        <w:rPr>
          <w:rFonts w:cs="Times New Roman"/>
          <w:szCs w:val="24"/>
          <w:lang w:val="en-AU"/>
        </w:rPr>
        <w:t>；</w:t>
      </w:r>
    </w:p>
    <w:p w14:paraId="55398364" w14:textId="77777777" w:rsidR="008C2B40" w:rsidRPr="005336EE" w:rsidRDefault="008C2B40" w:rsidP="008C2B40">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lastRenderedPageBreak/>
        <w:tab/>
      </w:r>
      <w:proofErr w:type="spellStart"/>
      <w:r w:rsidRPr="005336EE">
        <w:rPr>
          <w:rFonts w:cs="Times New Roman"/>
          <w:i/>
          <w:szCs w:val="24"/>
          <w:lang w:val="en-AU"/>
        </w:rPr>
        <w:t>V</w:t>
      </w:r>
      <w:r w:rsidRPr="005336EE">
        <w:rPr>
          <w:rFonts w:cs="Times New Roman"/>
          <w:szCs w:val="24"/>
          <w:vertAlign w:val="subscript"/>
          <w:lang w:val="en-AU"/>
        </w:rPr>
        <w:t>c</w:t>
      </w:r>
      <w:proofErr w:type="spellEnd"/>
      <w:r w:rsidRPr="005336EE">
        <w:rPr>
          <w:rFonts w:cs="Times New Roman"/>
          <w:szCs w:val="24"/>
          <w:vertAlign w:val="subscript"/>
          <w:lang w:val="en-AU"/>
        </w:rPr>
        <w:t>(web)</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钢板剪力墙边缘柱附加剪力</w:t>
      </w:r>
      <w:r w:rsidRPr="005336EE">
        <w:rPr>
          <w:rFonts w:cs="Times New Roman"/>
          <w:szCs w:val="24"/>
          <w:lang w:val="en-AU"/>
        </w:rPr>
        <w:t>；</w:t>
      </w:r>
    </w:p>
    <w:p w14:paraId="1A726E72" w14:textId="77777777" w:rsidR="00CA7B7C" w:rsidRPr="005336EE" w:rsidRDefault="00CA7B7C" w:rsidP="002879A5">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V</w:t>
      </w:r>
      <w:r w:rsidRPr="005336EE">
        <w:rPr>
          <w:rFonts w:cs="Times New Roman"/>
          <w:szCs w:val="24"/>
          <w:vertAlign w:val="subscript"/>
          <w:lang w:val="en-AU"/>
        </w:rPr>
        <w:t>u</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Pr="005336EE">
        <w:rPr>
          <w:szCs w:val="21"/>
          <w:lang w:val="en-AU"/>
        </w:rPr>
        <w:t>钢板剪力墙的抗剪承载力</w:t>
      </w:r>
      <w:r w:rsidRPr="005336EE">
        <w:rPr>
          <w:rFonts w:cs="Times New Roman"/>
          <w:szCs w:val="24"/>
          <w:lang w:val="en-AU"/>
        </w:rPr>
        <w:t>；</w:t>
      </w:r>
    </w:p>
    <w:p w14:paraId="3303BA18" w14:textId="7A2693A2" w:rsidR="002879A5" w:rsidRDefault="002879A5" w:rsidP="002879A5">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00C56335" w:rsidRPr="005336EE">
        <w:rPr>
          <w:rFonts w:cs="Times New Roman"/>
          <w:i/>
          <w:szCs w:val="24"/>
          <w:lang w:val="en-AU"/>
        </w:rPr>
        <w:t>f</w:t>
      </w:r>
      <w:r w:rsidRPr="005336EE">
        <w:rPr>
          <w:rFonts w:cs="Times New Roman"/>
          <w:szCs w:val="24"/>
          <w:lang w:val="en-AU"/>
        </w:rPr>
        <w:tab/>
        <w:t>——</w:t>
      </w:r>
      <w:r w:rsidRPr="005336EE">
        <w:rPr>
          <w:rFonts w:cs="Times New Roman"/>
          <w:szCs w:val="24"/>
          <w:lang w:val="en-AU"/>
        </w:rPr>
        <w:tab/>
      </w:r>
      <w:r w:rsidR="00C56335" w:rsidRPr="005336EE">
        <w:rPr>
          <w:rFonts w:cs="Times New Roman"/>
          <w:szCs w:val="24"/>
          <w:lang w:val="en-AU"/>
        </w:rPr>
        <w:t>低屈服点钢的抗拉、抗压和抗弯强度设计值</w:t>
      </w:r>
      <w:r w:rsidRPr="005336EE">
        <w:rPr>
          <w:rFonts w:cs="Times New Roman"/>
          <w:szCs w:val="24"/>
          <w:lang w:val="en-AU"/>
        </w:rPr>
        <w:t>；</w:t>
      </w:r>
    </w:p>
    <w:p w14:paraId="753A0913" w14:textId="6D764BF2" w:rsidR="00C56335" w:rsidRPr="005336EE" w:rsidRDefault="00B2293A" w:rsidP="00051ABF">
      <w:pPr>
        <w:tabs>
          <w:tab w:val="right" w:pos="1103"/>
          <w:tab w:val="left" w:pos="1155"/>
          <w:tab w:val="left" w:pos="1628"/>
          <w:tab w:val="right" w:pos="6069"/>
        </w:tabs>
        <w:spacing w:line="240" w:lineRule="auto"/>
        <w:rPr>
          <w:rFonts w:cs="Times New Roman"/>
          <w:szCs w:val="24"/>
          <w:lang w:val="en-AU"/>
        </w:rPr>
      </w:pPr>
      <w:r>
        <w:rPr>
          <w:rFonts w:cs="Times New Roman"/>
          <w:szCs w:val="24"/>
          <w:lang w:val="en-AU"/>
        </w:rPr>
        <w:tab/>
      </w:r>
      <w:r w:rsidRPr="005336EE">
        <w:rPr>
          <w:rFonts w:cs="Times New Roman"/>
          <w:i/>
          <w:szCs w:val="24"/>
          <w:lang w:val="en-AU"/>
        </w:rPr>
        <w:t>f</w:t>
      </w:r>
      <w:r>
        <w:rPr>
          <w:rFonts w:cs="Times New Roman" w:hint="eastAsia"/>
          <w:szCs w:val="24"/>
          <w:vertAlign w:val="subscript"/>
          <w:lang w:val="en-AU"/>
        </w:rPr>
        <w:t>ay</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低屈服点钢的</w:t>
      </w:r>
      <w:r>
        <w:rPr>
          <w:rFonts w:cs="Times New Roman" w:hint="eastAsia"/>
          <w:szCs w:val="24"/>
          <w:lang w:val="en-AU"/>
        </w:rPr>
        <w:t>屈服强度标准值</w:t>
      </w:r>
      <w:r w:rsidRPr="005336EE">
        <w:rPr>
          <w:rFonts w:cs="Times New Roman"/>
          <w:szCs w:val="24"/>
          <w:lang w:val="en-AU"/>
        </w:rPr>
        <w:t>；</w:t>
      </w:r>
    </w:p>
    <w:p w14:paraId="4E7B0B39" w14:textId="77777777" w:rsidR="000A00DB" w:rsidRPr="005336EE" w:rsidRDefault="000A00DB" w:rsidP="000A00DB">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q</w:t>
      </w:r>
      <w:r w:rsidRPr="005336EE">
        <w:rPr>
          <w:rFonts w:cs="Times New Roman"/>
          <w:szCs w:val="24"/>
          <w:lang w:val="en-AU"/>
        </w:rPr>
        <w:tab/>
        <w:t>——</w:t>
      </w:r>
      <w:r w:rsidRPr="005336EE">
        <w:rPr>
          <w:rFonts w:cs="Times New Roman"/>
          <w:szCs w:val="24"/>
          <w:lang w:val="en-AU"/>
        </w:rPr>
        <w:tab/>
      </w:r>
      <w:r w:rsidRPr="005336EE">
        <w:rPr>
          <w:szCs w:val="21"/>
          <w:lang w:val="en-AU"/>
        </w:rPr>
        <w:t>钢板剪力墙拉力带在边缘柱上产生的竖向分量</w:t>
      </w:r>
      <w:r w:rsidRPr="005336EE">
        <w:rPr>
          <w:rFonts w:cs="Times New Roman"/>
          <w:szCs w:val="24"/>
          <w:lang w:val="en-AU"/>
        </w:rPr>
        <w:t>；</w:t>
      </w:r>
    </w:p>
    <w:p w14:paraId="616A6425" w14:textId="77777777" w:rsidR="0010743F" w:rsidRPr="005336EE" w:rsidRDefault="0010743F" w:rsidP="0010743F">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w</w:t>
      </w:r>
      <w:r w:rsidRPr="005336EE">
        <w:rPr>
          <w:rFonts w:cs="Times New Roman"/>
          <w:szCs w:val="24"/>
          <w:vertAlign w:val="subscript"/>
          <w:lang w:val="en-AU"/>
        </w:rPr>
        <w:t>u</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钢板剪力墙边缘梁附加竖向均布荷载</w:t>
      </w:r>
      <w:r w:rsidRPr="005336EE">
        <w:rPr>
          <w:rFonts w:cs="Times New Roman"/>
          <w:szCs w:val="24"/>
          <w:lang w:val="en-AU"/>
        </w:rPr>
        <w:t>；</w:t>
      </w:r>
    </w:p>
    <w:p w14:paraId="4990C27F" w14:textId="77777777" w:rsidR="002F41CA" w:rsidRPr="005336EE" w:rsidRDefault="002F41CA" w:rsidP="002F41CA">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szCs w:val="24"/>
          <w:lang w:val="en-AU"/>
        </w:rPr>
        <w:t>Δ</w:t>
      </w:r>
      <w:r w:rsidRPr="005336EE">
        <w:rPr>
          <w:rFonts w:cs="Times New Roman"/>
          <w:i/>
          <w:szCs w:val="24"/>
          <w:lang w:val="en-AU"/>
        </w:rPr>
        <w:t>u</w:t>
      </w:r>
      <w:r w:rsidRPr="005336EE">
        <w:rPr>
          <w:rFonts w:cs="Times New Roman"/>
          <w:szCs w:val="24"/>
          <w:vertAlign w:val="subscript"/>
          <w:lang w:val="en-AU"/>
        </w:rPr>
        <w:t>py</w:t>
      </w:r>
      <w:proofErr w:type="spellEnd"/>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低屈服点钢消能器在水平方向的屈服位移；</w:t>
      </w:r>
    </w:p>
    <w:p w14:paraId="518260EC" w14:textId="77777777" w:rsidR="007C3A2F" w:rsidRPr="005336EE" w:rsidRDefault="007C3A2F" w:rsidP="002F41CA">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002F41CA" w:rsidRPr="005336EE">
        <w:rPr>
          <w:rFonts w:cs="Times New Roman"/>
          <w:szCs w:val="24"/>
          <w:lang w:val="en-AU"/>
        </w:rPr>
        <w:t>Δ</w:t>
      </w:r>
      <w:r w:rsidR="007E44C8" w:rsidRPr="005336EE">
        <w:rPr>
          <w:rFonts w:cs="Times New Roman"/>
          <w:i/>
          <w:szCs w:val="24"/>
          <w:lang w:val="en-AU"/>
        </w:rPr>
        <w:t>u</w:t>
      </w:r>
      <w:r w:rsidR="002F41CA" w:rsidRPr="005336EE">
        <w:rPr>
          <w:rFonts w:cs="Times New Roman"/>
          <w:szCs w:val="24"/>
          <w:vertAlign w:val="subscript"/>
          <w:lang w:val="en-AU"/>
        </w:rPr>
        <w:t>s</w:t>
      </w:r>
      <w:r w:rsidR="007E44C8" w:rsidRPr="005336EE">
        <w:rPr>
          <w:rFonts w:cs="Times New Roman"/>
          <w:szCs w:val="24"/>
          <w:vertAlign w:val="subscript"/>
          <w:lang w:val="en-AU"/>
        </w:rPr>
        <w:t>y</w:t>
      </w:r>
      <w:proofErr w:type="spellEnd"/>
      <w:r w:rsidRPr="005336EE">
        <w:rPr>
          <w:rFonts w:cs="Times New Roman"/>
          <w:szCs w:val="24"/>
          <w:lang w:val="en-AU"/>
        </w:rPr>
        <w:tab/>
        <w:t>——</w:t>
      </w:r>
      <w:r w:rsidR="002F41CA" w:rsidRPr="005336EE">
        <w:rPr>
          <w:rFonts w:cs="Times New Roman"/>
          <w:szCs w:val="24"/>
          <w:lang w:val="en-AU"/>
        </w:rPr>
        <w:tab/>
      </w:r>
      <w:r w:rsidR="002F41CA" w:rsidRPr="005336EE">
        <w:rPr>
          <w:rFonts w:cs="Times New Roman"/>
          <w:szCs w:val="24"/>
          <w:lang w:val="en-AU"/>
        </w:rPr>
        <w:tab/>
      </w:r>
      <w:r w:rsidR="002F41CA" w:rsidRPr="005336EE">
        <w:rPr>
          <w:rFonts w:cs="Times New Roman"/>
          <w:szCs w:val="24"/>
          <w:lang w:val="en-AU"/>
        </w:rPr>
        <w:t>设置低屈服点钢消能器的主体结构层间屈服位移</w:t>
      </w:r>
      <w:r w:rsidRPr="005336EE">
        <w:rPr>
          <w:rFonts w:cs="Times New Roman"/>
          <w:szCs w:val="24"/>
          <w:lang w:val="en-AU"/>
        </w:rPr>
        <w:t>；</w:t>
      </w:r>
    </w:p>
    <w:p w14:paraId="11CD0EF6" w14:textId="77777777" w:rsidR="00C56335" w:rsidRPr="005336EE" w:rsidRDefault="00C56335" w:rsidP="00C56335">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 w:val="18"/>
          <w:szCs w:val="24"/>
          <w:lang w:val="en-AU"/>
        </w:rPr>
        <w:t>ρ</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低屈服点钢的质量密度；</w:t>
      </w:r>
    </w:p>
    <w:p w14:paraId="02C3A2F3" w14:textId="77777777" w:rsidR="007C3A2F" w:rsidRPr="005336EE" w:rsidRDefault="007C3A2F" w:rsidP="007C3A2F">
      <w:pPr>
        <w:tabs>
          <w:tab w:val="left" w:pos="735"/>
          <w:tab w:val="right" w:pos="6069"/>
        </w:tabs>
        <w:spacing w:line="240" w:lineRule="auto"/>
        <w:rPr>
          <w:rFonts w:cs="Times New Roman"/>
          <w:szCs w:val="24"/>
          <w:lang w:val="en-AU"/>
        </w:rPr>
      </w:pPr>
      <w:r w:rsidRPr="005336EE">
        <w:rPr>
          <w:rFonts w:cs="Times New Roman"/>
          <w:b/>
          <w:szCs w:val="24"/>
          <w:lang w:val="en-AU"/>
        </w:rPr>
        <w:t xml:space="preserve">2. 2. </w:t>
      </w:r>
      <w:r w:rsidR="00D00255" w:rsidRPr="005336EE">
        <w:rPr>
          <w:rFonts w:cs="Times New Roman"/>
          <w:b/>
          <w:szCs w:val="24"/>
          <w:lang w:val="en-AU"/>
        </w:rPr>
        <w:t>3</w:t>
      </w:r>
      <w:r w:rsidRPr="005336EE">
        <w:rPr>
          <w:rFonts w:cs="Times New Roman"/>
          <w:szCs w:val="24"/>
          <w:lang w:val="en-AU"/>
        </w:rPr>
        <w:tab/>
      </w:r>
      <w:r w:rsidR="00D00255" w:rsidRPr="005336EE">
        <w:rPr>
          <w:rFonts w:cs="Times New Roman"/>
          <w:szCs w:val="24"/>
          <w:lang w:val="en-AU"/>
        </w:rPr>
        <w:t>几何参数</w:t>
      </w:r>
    </w:p>
    <w:p w14:paraId="264F04DE" w14:textId="77777777" w:rsidR="00847016" w:rsidRPr="005336EE" w:rsidRDefault="00847016" w:rsidP="00847016">
      <w:pPr>
        <w:tabs>
          <w:tab w:val="right" w:pos="1103"/>
          <w:tab w:val="left" w:pos="1155"/>
          <w:tab w:val="left" w:pos="1628"/>
          <w:tab w:val="right" w:pos="6069"/>
        </w:tabs>
        <w:spacing w:line="240" w:lineRule="auto"/>
        <w:ind w:left="1628" w:hangingChars="775" w:hanging="1628"/>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H</w:t>
      </w:r>
      <w:r w:rsidRPr="005336EE">
        <w:rPr>
          <w:rFonts w:cs="Times New Roman"/>
          <w:szCs w:val="24"/>
          <w:vertAlign w:val="subscript"/>
          <w:lang w:val="en-AU"/>
        </w:rPr>
        <w:t>c</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钢板剪力墙边缘柱柱高，按与钢板剪力墙相连上下框架梁的轴线距离计算；</w:t>
      </w:r>
    </w:p>
    <w:p w14:paraId="407A8228" w14:textId="77777777" w:rsidR="00A309EA" w:rsidRPr="005336EE" w:rsidRDefault="00A309EA" w:rsidP="00A309EA">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Cs w:val="24"/>
          <w:lang w:val="en-AU"/>
        </w:rPr>
        <w:t>H</w:t>
      </w:r>
      <w:r w:rsidRPr="005336EE">
        <w:rPr>
          <w:rFonts w:cs="Times New Roman"/>
          <w:szCs w:val="24"/>
          <w:vertAlign w:val="subscript"/>
          <w:lang w:val="en-AU"/>
        </w:rPr>
        <w:t>e</w:t>
      </w:r>
      <w:r w:rsidRPr="005336EE">
        <w:rPr>
          <w:rFonts w:cs="Times New Roman"/>
          <w:szCs w:val="24"/>
          <w:lang w:val="en-AU"/>
        </w:rPr>
        <w:tab/>
        <w:t>——</w:t>
      </w:r>
      <w:r w:rsidRPr="005336EE">
        <w:rPr>
          <w:rFonts w:cs="Times New Roman"/>
          <w:szCs w:val="24"/>
          <w:lang w:val="en-AU"/>
        </w:rPr>
        <w:tab/>
      </w:r>
      <w:r w:rsidRPr="005336EE">
        <w:rPr>
          <w:szCs w:val="21"/>
          <w:lang w:val="en-AU"/>
        </w:rPr>
        <w:t>钢板剪力墙的净高度</w:t>
      </w:r>
      <w:r w:rsidRPr="005336EE">
        <w:rPr>
          <w:rFonts w:cs="Times New Roman"/>
          <w:szCs w:val="24"/>
          <w:lang w:val="en-AU"/>
        </w:rPr>
        <w:t>；</w:t>
      </w:r>
    </w:p>
    <w:p w14:paraId="36E00A47" w14:textId="77777777" w:rsidR="006A5D98" w:rsidRPr="005336EE" w:rsidRDefault="006A5D98" w:rsidP="006A5D98">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I</w:t>
      </w:r>
      <w:r w:rsidRPr="005336EE">
        <w:rPr>
          <w:rFonts w:cs="Times New Roman"/>
          <w:szCs w:val="24"/>
          <w:vertAlign w:val="subscript"/>
          <w:lang w:val="en-AU"/>
        </w:rPr>
        <w:t>b</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钢板剪力墙边缘梁截面惯性矩</w:t>
      </w:r>
      <w:r w:rsidRPr="005336EE">
        <w:rPr>
          <w:rFonts w:cs="Times New Roman"/>
          <w:szCs w:val="24"/>
          <w:lang w:val="en-AU"/>
        </w:rPr>
        <w:t>；</w:t>
      </w:r>
    </w:p>
    <w:p w14:paraId="4BF72626" w14:textId="77777777" w:rsidR="006A5D98" w:rsidRPr="005336EE" w:rsidRDefault="006A5D98" w:rsidP="006A5D98">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I</w:t>
      </w:r>
      <w:r w:rsidRPr="005336EE">
        <w:rPr>
          <w:rFonts w:cs="Times New Roman"/>
          <w:szCs w:val="24"/>
          <w:vertAlign w:val="subscript"/>
          <w:lang w:val="en-AU"/>
        </w:rPr>
        <w:t>bmin</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钢板剪力墙边缘梁截面最小惯性矩</w:t>
      </w:r>
      <w:r w:rsidRPr="005336EE">
        <w:rPr>
          <w:rFonts w:cs="Times New Roman"/>
          <w:szCs w:val="24"/>
          <w:lang w:val="en-AU"/>
        </w:rPr>
        <w:t>；</w:t>
      </w:r>
    </w:p>
    <w:p w14:paraId="637F7045" w14:textId="77777777" w:rsidR="004C2BF7" w:rsidRPr="005336EE" w:rsidRDefault="004C2BF7" w:rsidP="004C2BF7">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I</w:t>
      </w:r>
      <w:r w:rsidRPr="005336EE">
        <w:rPr>
          <w:rFonts w:cs="Times New Roman"/>
          <w:szCs w:val="24"/>
          <w:vertAlign w:val="subscript"/>
          <w:lang w:val="en-AU"/>
        </w:rPr>
        <w:t>c</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钢板剪力墙边缘柱截面惯性矩</w:t>
      </w:r>
      <w:r w:rsidRPr="005336EE">
        <w:rPr>
          <w:rFonts w:cs="Times New Roman"/>
          <w:szCs w:val="24"/>
          <w:lang w:val="en-AU"/>
        </w:rPr>
        <w:t>；</w:t>
      </w:r>
    </w:p>
    <w:p w14:paraId="2B02F98F" w14:textId="77777777" w:rsidR="004C2BF7" w:rsidRPr="005336EE" w:rsidRDefault="004C2BF7" w:rsidP="004C2BF7">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I</w:t>
      </w:r>
      <w:r w:rsidRPr="005336EE">
        <w:rPr>
          <w:rFonts w:cs="Times New Roman"/>
          <w:szCs w:val="24"/>
          <w:vertAlign w:val="subscript"/>
          <w:lang w:val="en-AU"/>
        </w:rPr>
        <w:t>cmin</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钢板剪力墙边缘柱截面最小惯性矩</w:t>
      </w:r>
      <w:r w:rsidRPr="005336EE">
        <w:rPr>
          <w:rFonts w:cs="Times New Roman"/>
          <w:szCs w:val="24"/>
          <w:lang w:val="en-AU"/>
        </w:rPr>
        <w:t>；</w:t>
      </w:r>
    </w:p>
    <w:p w14:paraId="2C2CAB68" w14:textId="77777777" w:rsidR="004C2BF7" w:rsidRPr="005336EE" w:rsidRDefault="004C2BF7" w:rsidP="004C2BF7">
      <w:pPr>
        <w:tabs>
          <w:tab w:val="right" w:pos="1103"/>
          <w:tab w:val="left" w:pos="1155"/>
          <w:tab w:val="left" w:pos="1628"/>
          <w:tab w:val="right" w:pos="6069"/>
        </w:tabs>
        <w:spacing w:line="240" w:lineRule="auto"/>
        <w:ind w:left="1628" w:hangingChars="775" w:hanging="1628"/>
        <w:rPr>
          <w:szCs w:val="21"/>
          <w:lang w:val="en-AU"/>
        </w:rPr>
      </w:pPr>
      <w:r w:rsidRPr="005336EE">
        <w:rPr>
          <w:rFonts w:cs="Times New Roman"/>
          <w:szCs w:val="24"/>
          <w:lang w:val="en-AU"/>
        </w:rPr>
        <w:tab/>
      </w:r>
      <w:r w:rsidRPr="005336EE">
        <w:rPr>
          <w:rFonts w:cs="Times New Roman"/>
          <w:i/>
          <w:szCs w:val="24"/>
          <w:lang w:val="en-AU"/>
        </w:rPr>
        <w:t>L</w:t>
      </w:r>
      <w:r w:rsidRPr="005336EE">
        <w:rPr>
          <w:rFonts w:cs="Times New Roman"/>
          <w:szCs w:val="24"/>
          <w:vertAlign w:val="subscript"/>
          <w:lang w:val="en-AU"/>
        </w:rPr>
        <w:t>b</w:t>
      </w:r>
      <w:r w:rsidRPr="005336EE">
        <w:rPr>
          <w:rFonts w:cs="Times New Roman"/>
          <w:szCs w:val="24"/>
          <w:lang w:val="en-AU"/>
        </w:rPr>
        <w:tab/>
        <w:t>——</w:t>
      </w:r>
      <w:r w:rsidRPr="005336EE">
        <w:rPr>
          <w:rFonts w:cs="Times New Roman"/>
          <w:szCs w:val="24"/>
          <w:lang w:val="en-AU"/>
        </w:rPr>
        <w:tab/>
      </w:r>
      <w:r w:rsidRPr="005336EE">
        <w:rPr>
          <w:szCs w:val="21"/>
          <w:lang w:val="en-AU"/>
        </w:rPr>
        <w:t>梁跨，按与钢板剪力墙相连框架柱的轴线距离计算；</w:t>
      </w:r>
    </w:p>
    <w:p w14:paraId="48B8810F" w14:textId="77777777" w:rsidR="00501575" w:rsidRPr="005336EE" w:rsidRDefault="00501575" w:rsidP="00501575">
      <w:pPr>
        <w:tabs>
          <w:tab w:val="right" w:pos="1103"/>
          <w:tab w:val="left" w:pos="1155"/>
          <w:tab w:val="left" w:pos="1628"/>
          <w:tab w:val="right" w:pos="6069"/>
        </w:tabs>
        <w:spacing w:line="240" w:lineRule="auto"/>
        <w:ind w:left="1628" w:hangingChars="775" w:hanging="1628"/>
        <w:rPr>
          <w:rFonts w:cs="Times New Roman"/>
          <w:szCs w:val="24"/>
          <w:lang w:val="en-AU"/>
        </w:rPr>
      </w:pPr>
      <w:r w:rsidRPr="005336EE">
        <w:rPr>
          <w:rFonts w:cs="Times New Roman"/>
          <w:szCs w:val="24"/>
          <w:lang w:val="en-AU"/>
        </w:rPr>
        <w:tab/>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lang w:val="en-AU"/>
        </w:rPr>
        <w:tab/>
        <w:t>——</w:t>
      </w:r>
      <w:r w:rsidRPr="005336EE">
        <w:rPr>
          <w:rFonts w:cs="Times New Roman"/>
          <w:szCs w:val="24"/>
          <w:lang w:val="en-AU"/>
        </w:rPr>
        <w:tab/>
      </w:r>
      <w:r w:rsidRPr="005336EE">
        <w:rPr>
          <w:szCs w:val="21"/>
          <w:lang w:val="en-AU"/>
        </w:rPr>
        <w:t>墙板净宽度；</w:t>
      </w:r>
    </w:p>
    <w:p w14:paraId="693BF2D7" w14:textId="77777777" w:rsidR="003D0612" w:rsidRPr="005336EE" w:rsidRDefault="00A309EA" w:rsidP="003D061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钢板剪力墙的厚度</w:t>
      </w:r>
      <w:r w:rsidRPr="005336EE">
        <w:rPr>
          <w:rFonts w:cs="Times New Roman"/>
          <w:szCs w:val="24"/>
          <w:lang w:val="en-AU"/>
        </w:rPr>
        <w:t>；</w:t>
      </w:r>
    </w:p>
    <w:p w14:paraId="3BE00C81" w14:textId="2CFA8147" w:rsidR="003D0612" w:rsidRPr="005336EE" w:rsidRDefault="003D0612" w:rsidP="003D0612">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proofErr w:type="spellEnd"/>
      <w:r w:rsidRPr="005336EE">
        <w:rPr>
          <w:rFonts w:cs="Times New Roman"/>
          <w:szCs w:val="24"/>
          <w:lang w:val="en-AU"/>
        </w:rPr>
        <w:t>、</w:t>
      </w:r>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r w:rsidRPr="005336EE">
        <w:rPr>
          <w:rFonts w:cs="Times New Roman"/>
          <w:szCs w:val="24"/>
          <w:vertAlign w:val="subscript"/>
          <w:lang w:val="en-AU"/>
        </w:rPr>
        <w:t>+1</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ab/>
      </w:r>
      <w:r w:rsidR="00501575" w:rsidRPr="005336EE">
        <w:rPr>
          <w:szCs w:val="21"/>
          <w:lang w:val="en-AU"/>
        </w:rPr>
        <w:t>分别为上</w:t>
      </w:r>
      <w:r w:rsidR="00AE14DE">
        <w:rPr>
          <w:rFonts w:hint="eastAsia"/>
          <w:szCs w:val="21"/>
          <w:lang w:val="en-AU"/>
        </w:rPr>
        <w:t>、</w:t>
      </w:r>
      <w:r w:rsidR="00501575" w:rsidRPr="005336EE">
        <w:rPr>
          <w:szCs w:val="21"/>
          <w:lang w:val="en-AU"/>
        </w:rPr>
        <w:t>下墙板厚度</w:t>
      </w:r>
      <w:r w:rsidRPr="005336EE">
        <w:rPr>
          <w:rFonts w:cs="Times New Roman"/>
          <w:szCs w:val="24"/>
          <w:lang w:val="en-AU"/>
        </w:rPr>
        <w:t>；</w:t>
      </w:r>
    </w:p>
    <w:p w14:paraId="1D4C8802" w14:textId="77777777" w:rsidR="00AF2E98" w:rsidRPr="005336EE" w:rsidRDefault="00AF2E98" w:rsidP="00AF2E98">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 w:val="18"/>
          <w:szCs w:val="24"/>
          <w:lang w:val="en-AU"/>
        </w:rPr>
        <w:t>α</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拉杆模型中拉杆条倾角；</w:t>
      </w:r>
    </w:p>
    <w:p w14:paraId="1C0A71B9" w14:textId="77777777" w:rsidR="007C3A2F" w:rsidRPr="005336EE" w:rsidRDefault="007C3A2F" w:rsidP="002F41CA">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00A309EA" w:rsidRPr="005336EE">
        <w:rPr>
          <w:rFonts w:cs="Times New Roman"/>
          <w:i/>
          <w:szCs w:val="24"/>
          <w:lang w:val="en-AU"/>
        </w:rPr>
        <w:t>λ</w:t>
      </w:r>
      <w:r w:rsidRPr="005336EE">
        <w:rPr>
          <w:rFonts w:cs="Times New Roman"/>
          <w:szCs w:val="24"/>
          <w:lang w:val="en-AU"/>
        </w:rPr>
        <w:tab/>
        <w:t>——</w:t>
      </w:r>
      <w:r w:rsidR="00917C7F" w:rsidRPr="005336EE">
        <w:rPr>
          <w:rFonts w:cs="Times New Roman"/>
          <w:szCs w:val="24"/>
          <w:lang w:val="en-AU"/>
        </w:rPr>
        <w:tab/>
      </w:r>
      <w:r w:rsidR="00A309EA" w:rsidRPr="005336EE">
        <w:rPr>
          <w:szCs w:val="21"/>
          <w:lang w:val="en-AU"/>
        </w:rPr>
        <w:t>钢板剪力墙的相对高厚比</w:t>
      </w:r>
      <w:r w:rsidRPr="005336EE">
        <w:rPr>
          <w:rFonts w:cs="Times New Roman"/>
          <w:szCs w:val="24"/>
          <w:lang w:val="en-AU"/>
        </w:rPr>
        <w:t>；</w:t>
      </w:r>
    </w:p>
    <w:p w14:paraId="57B97423" w14:textId="1E52C78D" w:rsidR="007C3A2F" w:rsidRPr="005336EE" w:rsidRDefault="007C3A2F" w:rsidP="007C3A2F">
      <w:pPr>
        <w:tabs>
          <w:tab w:val="left" w:pos="735"/>
          <w:tab w:val="right" w:pos="6069"/>
        </w:tabs>
        <w:spacing w:line="240" w:lineRule="auto"/>
        <w:rPr>
          <w:rFonts w:cs="Times New Roman"/>
          <w:szCs w:val="24"/>
          <w:lang w:val="en-AU"/>
        </w:rPr>
      </w:pPr>
      <w:r w:rsidRPr="005336EE">
        <w:rPr>
          <w:rFonts w:cs="Times New Roman"/>
          <w:b/>
          <w:szCs w:val="24"/>
          <w:lang w:val="en-AU"/>
        </w:rPr>
        <w:t xml:space="preserve">2. 2. </w:t>
      </w:r>
      <w:r w:rsidR="00D00255" w:rsidRPr="005336EE">
        <w:rPr>
          <w:rFonts w:cs="Times New Roman"/>
          <w:b/>
          <w:szCs w:val="24"/>
          <w:lang w:val="en-AU"/>
        </w:rPr>
        <w:t>4</w:t>
      </w:r>
      <w:r w:rsidRPr="005336EE">
        <w:rPr>
          <w:rFonts w:cs="Times New Roman"/>
          <w:szCs w:val="24"/>
          <w:lang w:val="en-AU"/>
        </w:rPr>
        <w:tab/>
      </w:r>
      <w:r w:rsidRPr="005336EE">
        <w:rPr>
          <w:rFonts w:cs="Times New Roman"/>
          <w:szCs w:val="24"/>
          <w:lang w:val="en-AU"/>
        </w:rPr>
        <w:t>计算</w:t>
      </w:r>
      <w:r w:rsidR="00D00255" w:rsidRPr="005336EE">
        <w:rPr>
          <w:rFonts w:cs="Times New Roman"/>
          <w:szCs w:val="24"/>
          <w:lang w:val="en-AU"/>
        </w:rPr>
        <w:t>系数</w:t>
      </w:r>
    </w:p>
    <w:p w14:paraId="3E719DF2" w14:textId="70A5F021" w:rsidR="00B2293A" w:rsidRDefault="00AF2E98" w:rsidP="00AF2E98">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00B2293A" w:rsidRPr="005336EE">
        <w:rPr>
          <w:rFonts w:cs="Times New Roman"/>
          <w:i/>
          <w:szCs w:val="24"/>
          <w:lang w:val="en-AU"/>
        </w:rPr>
        <w:t>η</w:t>
      </w:r>
      <w:r w:rsidR="00B2293A">
        <w:rPr>
          <w:rFonts w:cs="Times New Roman" w:hint="eastAsia"/>
          <w:szCs w:val="24"/>
          <w:vertAlign w:val="subscript"/>
          <w:lang w:val="en-AU"/>
        </w:rPr>
        <w:t>y</w:t>
      </w:r>
      <w:proofErr w:type="spellEnd"/>
      <w:r w:rsidRPr="005336EE">
        <w:rPr>
          <w:rFonts w:cs="Times New Roman"/>
          <w:szCs w:val="24"/>
          <w:lang w:val="en-AU"/>
        </w:rPr>
        <w:tab/>
        <w:t>——</w:t>
      </w:r>
      <w:r w:rsidRPr="005336EE">
        <w:rPr>
          <w:rFonts w:cs="Times New Roman"/>
          <w:szCs w:val="24"/>
          <w:lang w:val="en-AU"/>
        </w:rPr>
        <w:tab/>
      </w:r>
      <w:r w:rsidR="00730E3C">
        <w:rPr>
          <w:rFonts w:cs="Times New Roman" w:hint="eastAsia"/>
          <w:szCs w:val="24"/>
          <w:lang w:val="en-AU"/>
        </w:rPr>
        <w:t>钢材的</w:t>
      </w:r>
      <w:r w:rsidR="00B2293A">
        <w:rPr>
          <w:rFonts w:cs="Times New Roman" w:hint="eastAsia"/>
          <w:szCs w:val="24"/>
          <w:lang w:val="en-AU"/>
        </w:rPr>
        <w:t>超强</w:t>
      </w:r>
      <w:r w:rsidR="00730E3C">
        <w:rPr>
          <w:rFonts w:cs="Times New Roman" w:hint="eastAsia"/>
          <w:szCs w:val="24"/>
          <w:lang w:val="en-AU"/>
        </w:rPr>
        <w:t>系数</w:t>
      </w:r>
      <w:r w:rsidRPr="005336EE">
        <w:rPr>
          <w:rFonts w:cs="Times New Roman"/>
          <w:szCs w:val="24"/>
          <w:lang w:val="en-AU"/>
        </w:rPr>
        <w:t>；</w:t>
      </w:r>
    </w:p>
    <w:p w14:paraId="7981AE5D" w14:textId="28FA03EC" w:rsidR="00AF2E98" w:rsidRDefault="00AF2E98" w:rsidP="00AF2E98">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r w:rsidRPr="005336EE">
        <w:rPr>
          <w:rFonts w:cs="Times New Roman"/>
          <w:i/>
          <w:sz w:val="18"/>
          <w:szCs w:val="24"/>
          <w:lang w:val="en-AU"/>
        </w:rPr>
        <w:t>α</w:t>
      </w:r>
      <w:r w:rsidRPr="005336EE">
        <w:rPr>
          <w:rFonts w:cs="Times New Roman"/>
          <w:szCs w:val="24"/>
          <w:lang w:val="en-AU"/>
        </w:rPr>
        <w:tab/>
        <w:t>——</w:t>
      </w:r>
      <w:r w:rsidRPr="005336EE">
        <w:rPr>
          <w:rFonts w:cs="Times New Roman"/>
          <w:szCs w:val="24"/>
          <w:lang w:val="en-AU"/>
        </w:rPr>
        <w:tab/>
      </w:r>
      <w:r w:rsidRPr="005336EE">
        <w:rPr>
          <w:rFonts w:cs="Times New Roman"/>
          <w:szCs w:val="24"/>
          <w:lang w:val="en-AU"/>
        </w:rPr>
        <w:t>低屈服点钢的线膨胀系数；</w:t>
      </w:r>
    </w:p>
    <w:p w14:paraId="1A7537CC" w14:textId="4CE60B00" w:rsidR="00C76EFB" w:rsidRDefault="00C76EFB" w:rsidP="00AF2E98">
      <w:pPr>
        <w:tabs>
          <w:tab w:val="right" w:pos="1103"/>
          <w:tab w:val="left" w:pos="1155"/>
          <w:tab w:val="left" w:pos="1628"/>
          <w:tab w:val="right" w:pos="6069"/>
        </w:tabs>
        <w:spacing w:line="240" w:lineRule="auto"/>
        <w:rPr>
          <w:rFonts w:cs="Times New Roman"/>
          <w:szCs w:val="24"/>
          <w:lang w:val="en-AU"/>
        </w:rPr>
      </w:pPr>
      <w:r>
        <w:rPr>
          <w:rFonts w:cs="Times New Roman"/>
          <w:szCs w:val="24"/>
          <w:lang w:val="en-AU"/>
        </w:rPr>
        <w:tab/>
      </w:r>
      <w:r w:rsidRPr="00730E3C">
        <w:rPr>
          <w:rFonts w:cs="Times New Roman"/>
          <w:i/>
          <w:szCs w:val="24"/>
          <w:lang w:val="en-AU"/>
        </w:rPr>
        <w:t>ω</w:t>
      </w:r>
      <w:r w:rsidRPr="005336EE">
        <w:rPr>
          <w:rFonts w:cs="Times New Roman"/>
          <w:szCs w:val="24"/>
          <w:lang w:val="en-AU"/>
        </w:rPr>
        <w:tab/>
        <w:t>——</w:t>
      </w:r>
      <w:r w:rsidRPr="005336EE">
        <w:rPr>
          <w:rFonts w:cs="Times New Roman"/>
          <w:szCs w:val="24"/>
          <w:lang w:val="en-AU"/>
        </w:rPr>
        <w:tab/>
      </w:r>
      <w:r>
        <w:rPr>
          <w:rFonts w:cs="Times New Roman" w:hint="eastAsia"/>
          <w:szCs w:val="24"/>
          <w:lang w:val="en-AU"/>
        </w:rPr>
        <w:t>钢材的应变强化调整系数</w:t>
      </w:r>
      <w:r w:rsidRPr="005336EE">
        <w:rPr>
          <w:rFonts w:cs="Times New Roman"/>
          <w:szCs w:val="24"/>
          <w:lang w:val="en-AU"/>
        </w:rPr>
        <w:t>；</w:t>
      </w:r>
    </w:p>
    <w:p w14:paraId="3040DCF6" w14:textId="4CF19AB9" w:rsidR="00C76EFB" w:rsidRPr="005336EE" w:rsidRDefault="00C76EFB" w:rsidP="00AF2E98">
      <w:pPr>
        <w:tabs>
          <w:tab w:val="right" w:pos="1103"/>
          <w:tab w:val="left" w:pos="1155"/>
          <w:tab w:val="left" w:pos="1628"/>
          <w:tab w:val="right" w:pos="6069"/>
        </w:tabs>
        <w:spacing w:line="240" w:lineRule="auto"/>
        <w:rPr>
          <w:rFonts w:cs="Times New Roman"/>
          <w:szCs w:val="24"/>
          <w:lang w:val="en-AU"/>
        </w:rPr>
      </w:pPr>
      <w:r>
        <w:rPr>
          <w:rFonts w:cs="Times New Roman"/>
          <w:i/>
          <w:szCs w:val="24"/>
          <w:lang w:val="en-AU"/>
        </w:rPr>
        <w:tab/>
      </w:r>
      <w:r w:rsidRPr="00C76EFB">
        <w:rPr>
          <w:rFonts w:cs="Times New Roman"/>
          <w:i/>
          <w:szCs w:val="24"/>
          <w:lang w:val="en-AU"/>
        </w:rPr>
        <w:t>β</w:t>
      </w:r>
      <w:r w:rsidRPr="005336EE">
        <w:rPr>
          <w:rFonts w:cs="Times New Roman"/>
          <w:szCs w:val="24"/>
          <w:lang w:val="en-AU"/>
        </w:rPr>
        <w:tab/>
        <w:t>——</w:t>
      </w:r>
      <w:r w:rsidRPr="005336EE">
        <w:rPr>
          <w:rFonts w:cs="Times New Roman"/>
          <w:szCs w:val="24"/>
          <w:lang w:val="en-AU"/>
        </w:rPr>
        <w:tab/>
      </w:r>
      <w:r>
        <w:rPr>
          <w:rFonts w:cs="Times New Roman" w:hint="eastAsia"/>
          <w:szCs w:val="24"/>
          <w:lang w:val="en-AU"/>
        </w:rPr>
        <w:t>屈曲约束支撑的受压强度调整系数；</w:t>
      </w:r>
    </w:p>
    <w:p w14:paraId="7F0B2503" w14:textId="77777777" w:rsidR="000A00DB" w:rsidRPr="005336EE" w:rsidRDefault="000A00DB" w:rsidP="000A00DB">
      <w:pPr>
        <w:tabs>
          <w:tab w:val="right" w:pos="1103"/>
          <w:tab w:val="left" w:pos="1155"/>
          <w:tab w:val="left" w:pos="1628"/>
          <w:tab w:val="right" w:pos="6069"/>
        </w:tabs>
        <w:spacing w:line="240" w:lineRule="auto"/>
        <w:rPr>
          <w:rFonts w:cs="Times New Roman"/>
          <w:szCs w:val="24"/>
          <w:lang w:val="en-AU"/>
        </w:rPr>
      </w:pPr>
      <w:r w:rsidRPr="005336EE">
        <w:rPr>
          <w:rFonts w:cs="Times New Roman"/>
          <w:szCs w:val="24"/>
          <w:lang w:val="en-AU"/>
        </w:rPr>
        <w:tab/>
      </w:r>
      <w:proofErr w:type="spellStart"/>
      <w:r w:rsidRPr="005336EE">
        <w:rPr>
          <w:rFonts w:cs="Times New Roman"/>
          <w:i/>
          <w:szCs w:val="24"/>
          <w:lang w:val="en-AU"/>
        </w:rPr>
        <w:t>η</w:t>
      </w:r>
      <w:r w:rsidRPr="005336EE">
        <w:rPr>
          <w:rFonts w:cs="Times New Roman"/>
          <w:szCs w:val="24"/>
          <w:vertAlign w:val="subscript"/>
          <w:lang w:val="en-AU"/>
        </w:rPr>
        <w:t>e</w:t>
      </w:r>
      <w:proofErr w:type="spellEnd"/>
      <w:r w:rsidRPr="005336EE">
        <w:rPr>
          <w:rFonts w:cs="Times New Roman"/>
          <w:szCs w:val="24"/>
          <w:lang w:val="en-AU"/>
        </w:rPr>
        <w:tab/>
        <w:t>——</w:t>
      </w:r>
      <w:r w:rsidRPr="005336EE">
        <w:rPr>
          <w:rFonts w:cs="Times New Roman"/>
          <w:szCs w:val="24"/>
          <w:lang w:val="en-AU"/>
        </w:rPr>
        <w:tab/>
      </w:r>
      <w:r w:rsidRPr="005336EE">
        <w:rPr>
          <w:szCs w:val="21"/>
          <w:lang w:val="en-AU"/>
        </w:rPr>
        <w:t>钢板剪力墙边缘柱的变轴力等效系数</w:t>
      </w:r>
      <w:r w:rsidRPr="005336EE">
        <w:rPr>
          <w:rFonts w:cs="Times New Roman"/>
          <w:szCs w:val="24"/>
          <w:lang w:val="en-AU"/>
        </w:rPr>
        <w:t>；</w:t>
      </w:r>
    </w:p>
    <w:p w14:paraId="6997D9CD" w14:textId="0510890C" w:rsidR="00823480" w:rsidRPr="005336EE" w:rsidRDefault="00823480" w:rsidP="00823480">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lastRenderedPageBreak/>
        <w:t>条文说明</w:t>
      </w:r>
      <w:r w:rsidRPr="005336EE">
        <w:rPr>
          <w:rFonts w:cs="Times New Roman"/>
          <w:szCs w:val="24"/>
          <w:lang w:val="en-AU"/>
        </w:rPr>
        <w:t>：</w:t>
      </w:r>
      <w:r w:rsidR="008659E0" w:rsidRPr="005336EE">
        <w:rPr>
          <w:rFonts w:cs="Times New Roman"/>
          <w:szCs w:val="24"/>
          <w:lang w:val="en-AU"/>
        </w:rPr>
        <w:t>本规程给出</w:t>
      </w:r>
      <w:r w:rsidR="008659E0" w:rsidRPr="006E7100">
        <w:rPr>
          <w:rFonts w:cs="Times New Roman"/>
          <w:szCs w:val="24"/>
          <w:lang w:val="en-AU"/>
        </w:rPr>
        <w:t>了</w:t>
      </w:r>
      <w:r w:rsidR="00AD4B46" w:rsidRPr="006E7100">
        <w:rPr>
          <w:rFonts w:cs="Times New Roman"/>
          <w:szCs w:val="24"/>
          <w:lang w:val="en-AU"/>
        </w:rPr>
        <w:t>42</w:t>
      </w:r>
      <w:r w:rsidR="008659E0" w:rsidRPr="005336EE">
        <w:rPr>
          <w:rFonts w:cs="Times New Roman"/>
          <w:szCs w:val="24"/>
          <w:lang w:val="en-AU"/>
        </w:rPr>
        <w:t>个常用符号并分别</w:t>
      </w:r>
      <w:proofErr w:type="gramStart"/>
      <w:r w:rsidR="008659E0" w:rsidRPr="005336EE">
        <w:rPr>
          <w:rFonts w:cs="Times New Roman"/>
          <w:szCs w:val="24"/>
          <w:lang w:val="en-AU"/>
        </w:rPr>
        <w:t>作出</w:t>
      </w:r>
      <w:proofErr w:type="gramEnd"/>
      <w:r w:rsidR="008659E0" w:rsidRPr="005336EE">
        <w:rPr>
          <w:rFonts w:cs="Times New Roman"/>
          <w:szCs w:val="24"/>
          <w:lang w:val="en-AU"/>
        </w:rPr>
        <w:t>了定义，这些符号都是本规程各章节中所引用的</w:t>
      </w:r>
      <w:r w:rsidR="007E64C2">
        <w:rPr>
          <w:rFonts w:cs="Times New Roman" w:hint="eastAsia"/>
          <w:szCs w:val="24"/>
          <w:lang w:val="en-AU"/>
        </w:rPr>
        <w:t>，</w:t>
      </w:r>
      <w:r w:rsidR="007E64C2" w:rsidRPr="005336EE">
        <w:rPr>
          <w:rFonts w:cs="Times New Roman"/>
          <w:szCs w:val="24"/>
          <w:lang w:val="en-AU"/>
        </w:rPr>
        <w:t>并按拉丁字母和希腊字母顺序排列。</w:t>
      </w:r>
      <w:r w:rsidR="008659E0" w:rsidRPr="005336EE">
        <w:rPr>
          <w:rFonts w:cs="Times New Roman"/>
          <w:szCs w:val="24"/>
          <w:lang w:val="en-AU"/>
        </w:rPr>
        <w:t>。每个符号</w:t>
      </w:r>
      <w:r w:rsidR="00566353">
        <w:rPr>
          <w:rFonts w:cs="Times New Roman" w:hint="eastAsia"/>
          <w:szCs w:val="24"/>
          <w:lang w:val="en-AU"/>
        </w:rPr>
        <w:t>由</w:t>
      </w:r>
      <w:r w:rsidR="008659E0" w:rsidRPr="005336EE">
        <w:rPr>
          <w:rFonts w:cs="Times New Roman"/>
          <w:szCs w:val="24"/>
          <w:lang w:val="en-AU"/>
        </w:rPr>
        <w:t>主体符号或</w:t>
      </w:r>
      <w:r w:rsidR="00AD4B46">
        <w:rPr>
          <w:rFonts w:cs="Times New Roman" w:hint="eastAsia"/>
          <w:szCs w:val="24"/>
          <w:lang w:val="en-AU"/>
        </w:rPr>
        <w:t>主体</w:t>
      </w:r>
      <w:r w:rsidR="008659E0" w:rsidRPr="005336EE">
        <w:rPr>
          <w:rFonts w:cs="Times New Roman"/>
          <w:szCs w:val="24"/>
          <w:lang w:val="en-AU"/>
        </w:rPr>
        <w:t>符号带上、下标构成。主体符号一般代表物理量，上、下标代表物理量</w:t>
      </w:r>
      <w:r w:rsidR="00566353">
        <w:rPr>
          <w:rFonts w:cs="Times New Roman" w:hint="eastAsia"/>
          <w:szCs w:val="24"/>
          <w:lang w:val="en-AU"/>
        </w:rPr>
        <w:t>以外</w:t>
      </w:r>
      <w:r w:rsidR="008659E0" w:rsidRPr="005336EE">
        <w:rPr>
          <w:rFonts w:cs="Times New Roman"/>
          <w:szCs w:val="24"/>
          <w:lang w:val="en-AU"/>
        </w:rPr>
        <w:t>的术语、说明语，用以进一步说明符号的涵义。本节未列出的其他符号及其含义均在各章节的条文中列出。</w:t>
      </w:r>
    </w:p>
    <w:p w14:paraId="018B751A" w14:textId="77777777" w:rsidR="00823480" w:rsidRPr="005336EE" w:rsidRDefault="00823480" w:rsidP="00410256">
      <w:pPr>
        <w:tabs>
          <w:tab w:val="left" w:pos="735"/>
          <w:tab w:val="right" w:pos="6069"/>
        </w:tabs>
        <w:spacing w:line="240" w:lineRule="auto"/>
        <w:rPr>
          <w:rFonts w:cs="Times New Roman"/>
          <w:szCs w:val="24"/>
          <w:lang w:val="en-AU"/>
        </w:rPr>
      </w:pPr>
    </w:p>
    <w:p w14:paraId="5E1821F0" w14:textId="77777777" w:rsidR="002872CF" w:rsidRPr="005336EE" w:rsidRDefault="00B67D31" w:rsidP="00410256">
      <w:pPr>
        <w:tabs>
          <w:tab w:val="left" w:pos="735"/>
        </w:tabs>
        <w:rPr>
          <w:rFonts w:cs="Times New Roman"/>
          <w:szCs w:val="24"/>
          <w:lang w:val="en-AU"/>
        </w:rPr>
      </w:pPr>
      <w:r w:rsidRPr="005336EE">
        <w:rPr>
          <w:rFonts w:cs="Times New Roman"/>
          <w:szCs w:val="24"/>
          <w:lang w:val="en-AU"/>
        </w:rPr>
        <w:br w:type="page"/>
      </w:r>
    </w:p>
    <w:p w14:paraId="5EDAD691" w14:textId="77777777" w:rsidR="002872CF" w:rsidRPr="005336EE" w:rsidRDefault="002872CF" w:rsidP="00410256">
      <w:pPr>
        <w:pStyle w:val="1"/>
        <w:tabs>
          <w:tab w:val="left" w:pos="735"/>
        </w:tabs>
        <w:rPr>
          <w:lang w:val="en-AU"/>
        </w:rPr>
      </w:pPr>
      <w:r w:rsidRPr="005336EE">
        <w:rPr>
          <w:b/>
          <w:lang w:val="en-AU"/>
        </w:rPr>
        <w:lastRenderedPageBreak/>
        <w:t>3</w:t>
      </w:r>
      <w:r w:rsidRPr="005336EE">
        <w:rPr>
          <w:lang w:val="en-AU"/>
        </w:rPr>
        <w:t xml:space="preserve">  </w:t>
      </w:r>
      <w:r w:rsidRPr="005336EE">
        <w:rPr>
          <w:lang w:val="en-AU"/>
        </w:rPr>
        <w:t>材料</w:t>
      </w:r>
      <w:r w:rsidR="00CE382A" w:rsidRPr="005336EE">
        <w:rPr>
          <w:lang w:val="en-AU"/>
        </w:rPr>
        <w:t>及</w:t>
      </w:r>
      <w:r w:rsidRPr="005336EE">
        <w:rPr>
          <w:lang w:val="en-AU"/>
        </w:rPr>
        <w:t>设计</w:t>
      </w:r>
      <w:r w:rsidR="00CE382A" w:rsidRPr="005336EE">
        <w:rPr>
          <w:lang w:val="en-AU"/>
        </w:rPr>
        <w:t>指标</w:t>
      </w:r>
    </w:p>
    <w:p w14:paraId="0C6670F0" w14:textId="77777777" w:rsidR="002872CF" w:rsidRPr="005336EE" w:rsidRDefault="0017219F" w:rsidP="00410256">
      <w:pPr>
        <w:pStyle w:val="2"/>
        <w:tabs>
          <w:tab w:val="left" w:pos="735"/>
        </w:tabs>
        <w:rPr>
          <w:lang w:val="en-AU"/>
        </w:rPr>
      </w:pPr>
      <w:r w:rsidRPr="005336EE">
        <w:rPr>
          <w:b/>
          <w:lang w:val="en-AU"/>
        </w:rPr>
        <w:t>3. 1</w:t>
      </w:r>
      <w:r w:rsidRPr="005336EE">
        <w:rPr>
          <w:lang w:val="en-AU"/>
        </w:rPr>
        <w:t xml:space="preserve">  </w:t>
      </w:r>
      <w:r w:rsidRPr="005336EE">
        <w:rPr>
          <w:lang w:val="en-AU"/>
        </w:rPr>
        <w:t>材料及选用</w:t>
      </w:r>
    </w:p>
    <w:p w14:paraId="51076F1E" w14:textId="5830D223" w:rsidR="002872CF" w:rsidRPr="005336EE" w:rsidRDefault="00E42FA5" w:rsidP="00410256">
      <w:pPr>
        <w:tabs>
          <w:tab w:val="left" w:pos="735"/>
        </w:tabs>
        <w:rPr>
          <w:rFonts w:cs="Times New Roman"/>
          <w:szCs w:val="24"/>
          <w:lang w:val="en-AU"/>
        </w:rPr>
      </w:pPr>
      <w:r w:rsidRPr="005336EE">
        <w:rPr>
          <w:rFonts w:cs="Times New Roman"/>
          <w:b/>
          <w:szCs w:val="24"/>
          <w:lang w:val="en-AU"/>
        </w:rPr>
        <w:t>3. 1. 1</w:t>
      </w:r>
      <w:r w:rsidR="00410256" w:rsidRPr="005336EE">
        <w:rPr>
          <w:rFonts w:cs="Times New Roman"/>
          <w:szCs w:val="24"/>
          <w:lang w:val="en-AU"/>
        </w:rPr>
        <w:tab/>
      </w:r>
      <w:r w:rsidR="001566E4" w:rsidRPr="005336EE">
        <w:rPr>
          <w:rFonts w:cs="Times New Roman"/>
          <w:szCs w:val="24"/>
          <w:lang w:val="en-AU"/>
        </w:rPr>
        <w:t>低屈服点钢宜采用</w:t>
      </w:r>
      <w:r w:rsidR="001566E4" w:rsidRPr="005336EE">
        <w:rPr>
          <w:rFonts w:cs="Times New Roman"/>
          <w:szCs w:val="24"/>
          <w:lang w:val="en-AU"/>
        </w:rPr>
        <w:t>LY100</w:t>
      </w:r>
      <w:r w:rsidR="001566E4" w:rsidRPr="005336EE">
        <w:rPr>
          <w:rFonts w:cs="Times New Roman"/>
          <w:szCs w:val="24"/>
          <w:lang w:val="en-AU"/>
        </w:rPr>
        <w:t>钢、</w:t>
      </w:r>
      <w:r w:rsidR="001566E4" w:rsidRPr="005336EE">
        <w:rPr>
          <w:rFonts w:cs="Times New Roman"/>
          <w:szCs w:val="24"/>
          <w:lang w:val="en-AU"/>
        </w:rPr>
        <w:t>LY160</w:t>
      </w:r>
      <w:r w:rsidR="001566E4" w:rsidRPr="005336EE">
        <w:rPr>
          <w:rFonts w:cs="Times New Roman"/>
          <w:szCs w:val="24"/>
          <w:lang w:val="en-AU"/>
        </w:rPr>
        <w:t>钢</w:t>
      </w:r>
      <w:r w:rsidR="007472C4">
        <w:rPr>
          <w:rFonts w:cs="Times New Roman" w:hint="eastAsia"/>
          <w:szCs w:val="24"/>
          <w:lang w:val="en-AU"/>
        </w:rPr>
        <w:t>、</w:t>
      </w:r>
      <w:r w:rsidR="001566E4" w:rsidRPr="005336EE">
        <w:rPr>
          <w:rFonts w:cs="Times New Roman"/>
          <w:szCs w:val="24"/>
          <w:lang w:val="en-AU"/>
        </w:rPr>
        <w:t>LY225</w:t>
      </w:r>
      <w:r w:rsidR="001566E4" w:rsidRPr="005336EE">
        <w:rPr>
          <w:rFonts w:cs="Times New Roman"/>
          <w:szCs w:val="24"/>
          <w:lang w:val="en-AU"/>
        </w:rPr>
        <w:t>钢，其质量应符合现行国家标准《建筑用低屈服强度钢板》</w:t>
      </w:r>
      <w:r w:rsidR="001566E4" w:rsidRPr="005336EE">
        <w:rPr>
          <w:rFonts w:cs="Times New Roman"/>
          <w:szCs w:val="24"/>
          <w:lang w:val="en-AU"/>
        </w:rPr>
        <w:t>GB/T 28905</w:t>
      </w:r>
      <w:r w:rsidR="00EA4084">
        <w:rPr>
          <w:rFonts w:cs="Times New Roman"/>
          <w:szCs w:val="24"/>
          <w:lang w:val="en-AU"/>
        </w:rPr>
        <w:t>的规定</w:t>
      </w:r>
      <w:r w:rsidR="00EA4084">
        <w:rPr>
          <w:rFonts w:cs="Times New Roman" w:hint="eastAsia"/>
          <w:szCs w:val="24"/>
          <w:lang w:val="en-AU"/>
        </w:rPr>
        <w:t>。</w:t>
      </w:r>
    </w:p>
    <w:p w14:paraId="72772A80" w14:textId="55A9FF1B" w:rsidR="00BD160B" w:rsidRPr="005336EE" w:rsidRDefault="0099100A" w:rsidP="00566353">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w:t>
      </w:r>
      <w:r w:rsidR="002A2AD5" w:rsidRPr="005336EE">
        <w:rPr>
          <w:rFonts w:cs="Times New Roman"/>
          <w:szCs w:val="24"/>
          <w:lang w:val="en-AU"/>
        </w:rPr>
        <w:t>结合国内外工程应用经验及国产低屈服点钢生产情况，</w:t>
      </w:r>
      <w:r w:rsidR="00BD160B" w:rsidRPr="005336EE">
        <w:rPr>
          <w:rFonts w:cs="Times New Roman"/>
          <w:szCs w:val="24"/>
          <w:lang w:val="en-AU"/>
        </w:rPr>
        <w:t>推荐提出了按中国标准生产的</w:t>
      </w:r>
      <w:r w:rsidR="00BD160B" w:rsidRPr="005336EE">
        <w:rPr>
          <w:rFonts w:cs="Times New Roman"/>
          <w:szCs w:val="24"/>
          <w:lang w:val="en-AU"/>
        </w:rPr>
        <w:t>3</w:t>
      </w:r>
      <w:r w:rsidR="00BD160B" w:rsidRPr="005336EE">
        <w:rPr>
          <w:rFonts w:cs="Times New Roman"/>
          <w:szCs w:val="24"/>
          <w:lang w:val="en-AU"/>
        </w:rPr>
        <w:t>种牌号低屈服点钢</w:t>
      </w:r>
      <w:r w:rsidR="00385A59">
        <w:rPr>
          <w:rFonts w:cs="Times New Roman" w:hint="eastAsia"/>
          <w:szCs w:val="24"/>
          <w:lang w:val="en-AU"/>
        </w:rPr>
        <w:t>。</w:t>
      </w:r>
      <w:r w:rsidR="00EA4084" w:rsidRPr="009819CA">
        <w:rPr>
          <w:rFonts w:cs="Times New Roman"/>
          <w:szCs w:val="24"/>
          <w:lang w:val="en-AU"/>
        </w:rPr>
        <w:t>当有充分可靠的依据时，也可选用其他牌号的低屈服点钢。</w:t>
      </w:r>
    </w:p>
    <w:p w14:paraId="60A65846" w14:textId="77777777" w:rsidR="001566E4" w:rsidRPr="005336EE" w:rsidRDefault="001566E4" w:rsidP="00410256">
      <w:pPr>
        <w:tabs>
          <w:tab w:val="left" w:pos="735"/>
        </w:tabs>
        <w:rPr>
          <w:rFonts w:cs="Times New Roman"/>
          <w:szCs w:val="24"/>
          <w:lang w:val="en-AU"/>
        </w:rPr>
      </w:pPr>
      <w:r w:rsidRPr="005336EE">
        <w:rPr>
          <w:rFonts w:cs="Times New Roman"/>
          <w:b/>
          <w:szCs w:val="24"/>
          <w:lang w:val="en-AU"/>
        </w:rPr>
        <w:t>3. 1. 2</w:t>
      </w:r>
      <w:r w:rsidR="00410256" w:rsidRPr="005336EE">
        <w:rPr>
          <w:rFonts w:cs="Times New Roman"/>
          <w:szCs w:val="24"/>
          <w:lang w:val="en-AU"/>
        </w:rPr>
        <w:tab/>
      </w:r>
      <w:r w:rsidR="0042755E" w:rsidRPr="005336EE">
        <w:rPr>
          <w:rFonts w:cs="Times New Roman"/>
          <w:szCs w:val="24"/>
          <w:lang w:val="en-AU"/>
        </w:rPr>
        <w:t>低屈服点钢板厚度不应大于</w:t>
      </w:r>
      <w:r w:rsidR="0042755E" w:rsidRPr="005336EE">
        <w:rPr>
          <w:rFonts w:cs="Times New Roman"/>
          <w:szCs w:val="24"/>
          <w:lang w:val="en-AU"/>
        </w:rPr>
        <w:t>100mm</w:t>
      </w:r>
      <w:r w:rsidR="0042755E" w:rsidRPr="005336EE">
        <w:rPr>
          <w:rFonts w:cs="Times New Roman"/>
          <w:szCs w:val="24"/>
          <w:lang w:val="en-AU"/>
        </w:rPr>
        <w:t>，</w:t>
      </w:r>
      <w:r w:rsidR="00A81373" w:rsidRPr="005336EE">
        <w:rPr>
          <w:rFonts w:cs="Times New Roman"/>
          <w:szCs w:val="24"/>
          <w:lang w:val="en-AU"/>
        </w:rPr>
        <w:t>当</w:t>
      </w:r>
      <w:r w:rsidR="0042755E" w:rsidRPr="005336EE">
        <w:rPr>
          <w:rFonts w:cs="Times New Roman"/>
          <w:szCs w:val="24"/>
          <w:lang w:val="en-AU"/>
        </w:rPr>
        <w:t>超过</w:t>
      </w:r>
      <w:r w:rsidR="0042755E" w:rsidRPr="005336EE">
        <w:rPr>
          <w:rFonts w:cs="Times New Roman"/>
          <w:szCs w:val="24"/>
          <w:lang w:val="en-AU"/>
        </w:rPr>
        <w:t>100mm</w:t>
      </w:r>
      <w:r w:rsidR="00A81373" w:rsidRPr="005336EE">
        <w:rPr>
          <w:rFonts w:cs="Times New Roman"/>
          <w:szCs w:val="24"/>
          <w:lang w:val="en-AU"/>
        </w:rPr>
        <w:t>时应按有关专门规定进行检验。</w:t>
      </w:r>
    </w:p>
    <w:p w14:paraId="6895654C" w14:textId="44D520B5" w:rsidR="002316A6" w:rsidRPr="005336EE" w:rsidRDefault="002316A6" w:rsidP="002316A6">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：本条关于适用板厚</w:t>
      </w:r>
      <w:r w:rsidR="00052957" w:rsidRPr="005336EE">
        <w:rPr>
          <w:rFonts w:cs="Times New Roman"/>
          <w:szCs w:val="24"/>
          <w:lang w:val="en-AU"/>
        </w:rPr>
        <w:t>的</w:t>
      </w:r>
      <w:r w:rsidRPr="005336EE">
        <w:rPr>
          <w:rFonts w:cs="Times New Roman"/>
          <w:szCs w:val="24"/>
          <w:lang w:val="en-AU"/>
        </w:rPr>
        <w:t>限值与现行国家标准《建筑用低屈服强度钢板》</w:t>
      </w:r>
      <w:r w:rsidRPr="005336EE">
        <w:rPr>
          <w:rFonts w:cs="Times New Roman"/>
          <w:szCs w:val="24"/>
          <w:lang w:val="en-AU"/>
        </w:rPr>
        <w:t>GB/T 28905</w:t>
      </w:r>
      <w:r w:rsidR="000B13B4" w:rsidRPr="005336EE">
        <w:rPr>
          <w:rFonts w:cs="Times New Roman"/>
          <w:szCs w:val="24"/>
          <w:lang w:val="en-AU"/>
        </w:rPr>
        <w:t>（</w:t>
      </w:r>
      <w:r w:rsidR="000B13B4" w:rsidRPr="005336EE">
        <w:rPr>
          <w:rFonts w:cs="Times New Roman"/>
          <w:szCs w:val="24"/>
          <w:lang w:val="en-AU"/>
        </w:rPr>
        <w:t xml:space="preserve">1 </w:t>
      </w:r>
      <w:r w:rsidR="000B13B4" w:rsidRPr="005336EE">
        <w:rPr>
          <w:rFonts w:cs="Times New Roman"/>
          <w:szCs w:val="24"/>
          <w:lang w:val="en-AU"/>
        </w:rPr>
        <w:t>范围）</w:t>
      </w:r>
      <w:r w:rsidR="00E57391" w:rsidRPr="005336EE">
        <w:rPr>
          <w:rFonts w:cs="Times New Roman"/>
          <w:szCs w:val="24"/>
          <w:lang w:val="en-AU"/>
        </w:rPr>
        <w:t>的规定</w:t>
      </w:r>
      <w:r w:rsidRPr="005336EE">
        <w:rPr>
          <w:rFonts w:cs="Times New Roman"/>
          <w:szCs w:val="24"/>
          <w:lang w:val="en-AU"/>
        </w:rPr>
        <w:t>一致</w:t>
      </w:r>
      <w:r w:rsidR="00052957" w:rsidRPr="005336EE">
        <w:rPr>
          <w:rFonts w:cs="Times New Roman"/>
          <w:szCs w:val="24"/>
          <w:lang w:val="en-AU"/>
        </w:rPr>
        <w:t>。</w:t>
      </w:r>
    </w:p>
    <w:p w14:paraId="465BF5B7" w14:textId="36305B0E" w:rsidR="00831438" w:rsidRPr="005336EE" w:rsidRDefault="00831438" w:rsidP="00831438">
      <w:pPr>
        <w:tabs>
          <w:tab w:val="left" w:pos="735"/>
        </w:tabs>
        <w:rPr>
          <w:rFonts w:cs="Times New Roman"/>
          <w:szCs w:val="24"/>
          <w:lang w:val="en-AU"/>
        </w:rPr>
      </w:pPr>
      <w:r w:rsidRPr="005336EE">
        <w:rPr>
          <w:rFonts w:cs="Times New Roman"/>
          <w:b/>
          <w:szCs w:val="24"/>
          <w:lang w:val="en-AU"/>
        </w:rPr>
        <w:t>3. 1. 3</w:t>
      </w:r>
      <w:r w:rsidRPr="005336EE">
        <w:rPr>
          <w:rFonts w:cs="Times New Roman"/>
          <w:szCs w:val="24"/>
          <w:lang w:val="en-AU"/>
        </w:rPr>
        <w:tab/>
      </w:r>
      <w:r w:rsidRPr="005336EE">
        <w:rPr>
          <w:rFonts w:cs="Times New Roman"/>
          <w:szCs w:val="24"/>
          <w:lang w:val="en-AU"/>
        </w:rPr>
        <w:t>低屈服点钢材应具有屈服强度、断后伸长率、抗拉强度和硫、磷含量以及碳当量的合格保证</w:t>
      </w:r>
      <w:r w:rsidR="000F38BF" w:rsidRPr="000D52A6">
        <w:rPr>
          <w:rFonts w:cs="Times New Roman" w:hint="eastAsia"/>
          <w:szCs w:val="24"/>
          <w:lang w:val="en-AU"/>
        </w:rPr>
        <w:t>，其中屈服强度实测值应</w:t>
      </w:r>
      <w:r w:rsidR="001D3230" w:rsidRPr="000D52A6">
        <w:rPr>
          <w:rFonts w:cs="Times New Roman" w:hint="eastAsia"/>
          <w:szCs w:val="24"/>
          <w:lang w:val="en-AU"/>
        </w:rPr>
        <w:t>在目标值的±</w:t>
      </w:r>
      <w:r w:rsidR="001D3230" w:rsidRPr="000D52A6">
        <w:rPr>
          <w:rFonts w:cs="Times New Roman" w:hint="eastAsia"/>
          <w:szCs w:val="24"/>
          <w:lang w:val="en-AU"/>
        </w:rPr>
        <w:t>20MPa</w:t>
      </w:r>
      <w:r w:rsidR="001D3230" w:rsidRPr="000D52A6">
        <w:rPr>
          <w:rFonts w:cs="Times New Roman" w:hint="eastAsia"/>
          <w:szCs w:val="24"/>
          <w:lang w:val="en-AU"/>
        </w:rPr>
        <w:t>范围内。</w:t>
      </w:r>
    </w:p>
    <w:p w14:paraId="50EE56E7" w14:textId="47526347" w:rsidR="00052957" w:rsidRPr="005336EE" w:rsidRDefault="00052957" w:rsidP="00052957">
      <w:pPr>
        <w:widowControl w:val="0"/>
        <w:shd w:val="clear" w:color="auto" w:fill="F2F2F2" w:themeFill="background1" w:themeFillShade="F2"/>
        <w:tabs>
          <w:tab w:val="left" w:pos="735"/>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w:t>
      </w:r>
      <w:r w:rsidR="00452F2A" w:rsidRPr="005336EE">
        <w:rPr>
          <w:rFonts w:cs="Times New Roman"/>
          <w:szCs w:val="24"/>
          <w:lang w:val="en-AU"/>
        </w:rPr>
        <w:t>规定了结构工程应用中低</w:t>
      </w:r>
      <w:proofErr w:type="gramStart"/>
      <w:r w:rsidR="00452F2A" w:rsidRPr="005336EE">
        <w:rPr>
          <w:rFonts w:cs="Times New Roman"/>
          <w:szCs w:val="24"/>
          <w:lang w:val="en-AU"/>
        </w:rPr>
        <w:t>屈服点钢应具有</w:t>
      </w:r>
      <w:proofErr w:type="gramEnd"/>
      <w:r w:rsidR="00452F2A" w:rsidRPr="005336EE">
        <w:rPr>
          <w:rFonts w:cs="Times New Roman"/>
          <w:szCs w:val="24"/>
          <w:lang w:val="en-AU"/>
        </w:rPr>
        <w:t>力学性能和化学成分等合格保证的项目，并参照了现行国家标准《钢结构设计</w:t>
      </w:r>
      <w:r w:rsidR="00566353">
        <w:rPr>
          <w:rFonts w:cs="Times New Roman" w:hint="eastAsia"/>
          <w:szCs w:val="24"/>
          <w:lang w:val="en-AU"/>
        </w:rPr>
        <w:t>标准</w:t>
      </w:r>
      <w:r w:rsidR="00452F2A" w:rsidRPr="005336EE">
        <w:rPr>
          <w:rFonts w:cs="Times New Roman"/>
          <w:szCs w:val="24"/>
          <w:lang w:val="en-AU"/>
        </w:rPr>
        <w:t>》</w:t>
      </w:r>
      <w:r w:rsidR="00452F2A" w:rsidRPr="005336EE">
        <w:rPr>
          <w:rFonts w:cs="Times New Roman"/>
          <w:szCs w:val="24"/>
          <w:lang w:val="en-AU"/>
        </w:rPr>
        <w:t>GB 50017</w:t>
      </w:r>
      <w:r w:rsidR="000B13B4" w:rsidRPr="005336EE">
        <w:rPr>
          <w:rFonts w:cs="Times New Roman"/>
          <w:szCs w:val="24"/>
          <w:lang w:val="en-AU"/>
        </w:rPr>
        <w:t>（</w:t>
      </w:r>
      <w:r w:rsidR="000B13B4">
        <w:rPr>
          <w:rFonts w:hint="eastAsia"/>
        </w:rPr>
        <w:t>4.3.2</w:t>
      </w:r>
      <w:r w:rsidR="000B13B4" w:rsidRPr="005336EE">
        <w:rPr>
          <w:rFonts w:cs="Times New Roman"/>
          <w:szCs w:val="24"/>
          <w:lang w:val="en-AU"/>
        </w:rPr>
        <w:t>）</w:t>
      </w:r>
      <w:r w:rsidR="00452F2A" w:rsidRPr="005336EE">
        <w:rPr>
          <w:rFonts w:cs="Times New Roman"/>
          <w:szCs w:val="24"/>
          <w:lang w:val="en-AU"/>
        </w:rPr>
        <w:t>的规定。</w:t>
      </w:r>
      <w:r w:rsidR="001D3230">
        <w:rPr>
          <w:rFonts w:cs="Times New Roman" w:hint="eastAsia"/>
          <w:szCs w:val="24"/>
          <w:lang w:val="en-AU"/>
        </w:rPr>
        <w:t>其中，对</w:t>
      </w:r>
      <w:r w:rsidR="00901984">
        <w:rPr>
          <w:rFonts w:cs="Times New Roman" w:hint="eastAsia"/>
          <w:szCs w:val="24"/>
          <w:lang w:val="en-AU"/>
        </w:rPr>
        <w:t>屈服强度</w:t>
      </w:r>
      <w:r w:rsidR="000B13B4">
        <w:rPr>
          <w:rFonts w:cs="Times New Roman" w:hint="eastAsia"/>
          <w:szCs w:val="24"/>
          <w:lang w:val="en-AU"/>
        </w:rPr>
        <w:t>的规定</w:t>
      </w:r>
      <w:r w:rsidR="00D9530A">
        <w:rPr>
          <w:rFonts w:cs="Times New Roman" w:hint="eastAsia"/>
          <w:szCs w:val="24"/>
          <w:lang w:val="en-AU"/>
        </w:rPr>
        <w:t>与传统钢材不同</w:t>
      </w:r>
      <w:r w:rsidR="000B13B4">
        <w:rPr>
          <w:rFonts w:cs="Times New Roman" w:hint="eastAsia"/>
          <w:szCs w:val="24"/>
          <w:lang w:val="en-AU"/>
        </w:rPr>
        <w:t>。</w:t>
      </w:r>
      <w:r w:rsidR="00D659B3">
        <w:rPr>
          <w:rFonts w:cs="Times New Roman" w:hint="eastAsia"/>
          <w:szCs w:val="24"/>
          <w:lang w:val="en-AU"/>
        </w:rPr>
        <w:t>由于低</w:t>
      </w:r>
      <w:proofErr w:type="gramStart"/>
      <w:r w:rsidR="00D659B3">
        <w:rPr>
          <w:rFonts w:cs="Times New Roman" w:hint="eastAsia"/>
          <w:szCs w:val="24"/>
          <w:lang w:val="en-AU"/>
        </w:rPr>
        <w:t>屈服点钢</w:t>
      </w:r>
      <w:r w:rsidR="00D9530A">
        <w:rPr>
          <w:rFonts w:cs="Times New Roman" w:hint="eastAsia"/>
          <w:szCs w:val="24"/>
          <w:lang w:val="en-AU"/>
        </w:rPr>
        <w:t>应具有</w:t>
      </w:r>
      <w:proofErr w:type="gramEnd"/>
      <w:r w:rsidR="00D9530A">
        <w:rPr>
          <w:rFonts w:cs="Times New Roman" w:hint="eastAsia"/>
          <w:szCs w:val="24"/>
          <w:lang w:val="en-AU"/>
        </w:rPr>
        <w:t>屈服强度稳定、波动范围小的特点，故参考现行国家标准</w:t>
      </w:r>
      <w:r w:rsidR="00D9530A" w:rsidRPr="005336EE">
        <w:rPr>
          <w:rFonts w:cs="Times New Roman"/>
          <w:szCs w:val="24"/>
          <w:lang w:val="en-AU"/>
        </w:rPr>
        <w:t>《建筑用低屈服强度钢板》</w:t>
      </w:r>
      <w:r w:rsidR="00D9530A" w:rsidRPr="005336EE">
        <w:rPr>
          <w:rFonts w:cs="Times New Roman"/>
          <w:szCs w:val="24"/>
          <w:lang w:val="en-AU"/>
        </w:rPr>
        <w:t>GB/T 28905</w:t>
      </w:r>
      <w:r w:rsidR="00D9530A">
        <w:rPr>
          <w:rFonts w:cs="Times New Roman" w:hint="eastAsia"/>
          <w:szCs w:val="24"/>
          <w:lang w:val="en-AU"/>
        </w:rPr>
        <w:t>，规定材料实测</w:t>
      </w:r>
      <w:r w:rsidR="00873C09">
        <w:rPr>
          <w:rFonts w:cs="Times New Roman" w:hint="eastAsia"/>
          <w:szCs w:val="24"/>
          <w:lang w:val="en-AU"/>
        </w:rPr>
        <w:t>屈服</w:t>
      </w:r>
      <w:r w:rsidR="00D9530A">
        <w:rPr>
          <w:rFonts w:cs="Times New Roman" w:hint="eastAsia"/>
          <w:szCs w:val="24"/>
          <w:lang w:val="en-AU"/>
        </w:rPr>
        <w:t>强度的波动范围应在目标值的</w:t>
      </w:r>
      <w:r w:rsidR="00D9530A" w:rsidRPr="00D9530A">
        <w:rPr>
          <w:rFonts w:cs="Times New Roman" w:hint="eastAsia"/>
          <w:szCs w:val="24"/>
          <w:lang w:val="en-AU"/>
        </w:rPr>
        <w:t>±</w:t>
      </w:r>
      <w:r w:rsidR="00D9530A" w:rsidRPr="00D9530A">
        <w:rPr>
          <w:rFonts w:cs="Times New Roman" w:hint="eastAsia"/>
          <w:szCs w:val="24"/>
          <w:lang w:val="en-AU"/>
        </w:rPr>
        <w:t>20MPa</w:t>
      </w:r>
      <w:r w:rsidR="00D9530A" w:rsidRPr="00D9530A">
        <w:rPr>
          <w:rFonts w:cs="Times New Roman" w:hint="eastAsia"/>
          <w:szCs w:val="24"/>
          <w:lang w:val="en-AU"/>
        </w:rPr>
        <w:t>范围内</w:t>
      </w:r>
      <w:r w:rsidR="00D9530A">
        <w:rPr>
          <w:rFonts w:cs="Times New Roman" w:hint="eastAsia"/>
          <w:szCs w:val="24"/>
          <w:lang w:val="en-AU"/>
        </w:rPr>
        <w:t>，此处“目标值”的说法与上述国标保持一致，即钢材牌号</w:t>
      </w:r>
      <w:r w:rsidR="00D9530A">
        <w:rPr>
          <w:rFonts w:cs="Times New Roman" w:hint="eastAsia"/>
          <w:szCs w:val="24"/>
          <w:lang w:val="en-AU"/>
        </w:rPr>
        <w:t>LY</w:t>
      </w:r>
      <w:r w:rsidR="00D9530A">
        <w:rPr>
          <w:rFonts w:cs="Times New Roman" w:hint="eastAsia"/>
          <w:szCs w:val="24"/>
          <w:lang w:val="en-AU"/>
        </w:rPr>
        <w:t>后</w:t>
      </w:r>
      <w:r w:rsidR="000B13B4">
        <w:rPr>
          <w:rFonts w:cs="Times New Roman" w:hint="eastAsia"/>
          <w:szCs w:val="24"/>
          <w:lang w:val="en-AU"/>
        </w:rPr>
        <w:t>的</w:t>
      </w:r>
      <w:r w:rsidR="00D9530A">
        <w:rPr>
          <w:rFonts w:cs="Times New Roman" w:hint="eastAsia"/>
          <w:szCs w:val="24"/>
          <w:lang w:val="en-AU"/>
        </w:rPr>
        <w:t>数值。</w:t>
      </w:r>
    </w:p>
    <w:p w14:paraId="34F61F84" w14:textId="77777777" w:rsidR="00A81373" w:rsidRPr="005336EE" w:rsidRDefault="00A81373" w:rsidP="00410256">
      <w:pPr>
        <w:tabs>
          <w:tab w:val="left" w:pos="735"/>
        </w:tabs>
        <w:rPr>
          <w:rFonts w:cs="Times New Roman"/>
          <w:szCs w:val="24"/>
          <w:lang w:val="en-AU"/>
        </w:rPr>
      </w:pPr>
      <w:r w:rsidRPr="005336EE">
        <w:rPr>
          <w:rFonts w:cs="Times New Roman"/>
          <w:b/>
          <w:szCs w:val="24"/>
          <w:lang w:val="en-AU"/>
        </w:rPr>
        <w:t xml:space="preserve">3. 1. </w:t>
      </w:r>
      <w:r w:rsidR="005337F0" w:rsidRPr="005336EE">
        <w:rPr>
          <w:rFonts w:cs="Times New Roman"/>
          <w:b/>
          <w:szCs w:val="24"/>
          <w:lang w:val="en-AU"/>
        </w:rPr>
        <w:t>4</w:t>
      </w:r>
      <w:r w:rsidR="00410256" w:rsidRPr="005336EE">
        <w:rPr>
          <w:rFonts w:cs="Times New Roman"/>
          <w:szCs w:val="24"/>
          <w:lang w:val="en-AU"/>
        </w:rPr>
        <w:tab/>
      </w:r>
      <w:r w:rsidR="00410256" w:rsidRPr="005336EE">
        <w:rPr>
          <w:rFonts w:cs="Times New Roman"/>
          <w:szCs w:val="24"/>
          <w:lang w:val="en-AU"/>
        </w:rPr>
        <w:t>低屈服点钢的连接材料应符合下列要求：</w:t>
      </w:r>
    </w:p>
    <w:p w14:paraId="6123DA60" w14:textId="77777777" w:rsidR="00410256" w:rsidRPr="005336EE" w:rsidRDefault="00410256" w:rsidP="00410256">
      <w:pPr>
        <w:tabs>
          <w:tab w:val="left" w:pos="735"/>
          <w:tab w:val="right" w:pos="6069"/>
        </w:tabs>
        <w:spacing w:line="240" w:lineRule="auto"/>
        <w:ind w:firstLineChars="200" w:firstLine="422"/>
        <w:rPr>
          <w:rFonts w:cs="Times New Roman"/>
          <w:szCs w:val="24"/>
          <w:lang w:val="en-AU"/>
        </w:rPr>
      </w:pPr>
      <w:r w:rsidRPr="005336EE">
        <w:rPr>
          <w:rFonts w:cs="Times New Roman"/>
          <w:b/>
          <w:szCs w:val="24"/>
          <w:lang w:val="en-AU"/>
        </w:rPr>
        <w:lastRenderedPageBreak/>
        <w:t>1</w:t>
      </w:r>
      <w:r w:rsidRPr="005336EE">
        <w:rPr>
          <w:rFonts w:cs="Times New Roman"/>
          <w:szCs w:val="24"/>
          <w:lang w:val="en-AU"/>
        </w:rPr>
        <w:tab/>
      </w:r>
      <w:r w:rsidR="003443D8" w:rsidRPr="005336EE">
        <w:rPr>
          <w:rFonts w:cs="Times New Roman"/>
          <w:szCs w:val="24"/>
          <w:lang w:val="en-AU"/>
        </w:rPr>
        <w:t>螺栓连接宜采用钢结构用大六角高强度螺栓或扭剪型高强度螺栓。</w:t>
      </w:r>
    </w:p>
    <w:p w14:paraId="377D8365" w14:textId="2DBACCA6" w:rsidR="003443D8" w:rsidRPr="005336EE" w:rsidRDefault="003443D8" w:rsidP="003443D8">
      <w:pPr>
        <w:tabs>
          <w:tab w:val="left" w:pos="735"/>
          <w:tab w:val="right" w:pos="6069"/>
        </w:tabs>
        <w:spacing w:line="240" w:lineRule="auto"/>
        <w:ind w:firstLineChars="200" w:firstLine="422"/>
        <w:rPr>
          <w:rFonts w:cs="Times New Roman"/>
          <w:szCs w:val="24"/>
          <w:lang w:val="en-AU"/>
        </w:rPr>
      </w:pPr>
      <w:r w:rsidRPr="005336EE">
        <w:rPr>
          <w:rFonts w:cs="Times New Roman"/>
          <w:b/>
          <w:szCs w:val="24"/>
          <w:lang w:val="en-AU"/>
        </w:rPr>
        <w:t>2</w:t>
      </w:r>
      <w:r w:rsidRPr="005336EE">
        <w:rPr>
          <w:rFonts w:cs="Times New Roman"/>
          <w:szCs w:val="24"/>
          <w:lang w:val="en-AU"/>
        </w:rPr>
        <w:tab/>
      </w:r>
      <w:r w:rsidRPr="005336EE">
        <w:rPr>
          <w:rFonts w:cs="Times New Roman"/>
          <w:szCs w:val="24"/>
          <w:lang w:val="en-AU"/>
        </w:rPr>
        <w:t>钢结构用大六角高强度螺栓的质量应符合现行国家标准《钢结构用高强度大六角头螺栓》</w:t>
      </w:r>
      <w:r w:rsidRPr="005336EE">
        <w:rPr>
          <w:rFonts w:cs="Times New Roman"/>
          <w:szCs w:val="24"/>
          <w:lang w:val="en-AU"/>
        </w:rPr>
        <w:t>GB/T 1228</w:t>
      </w:r>
      <w:r w:rsidRPr="005336EE">
        <w:rPr>
          <w:rFonts w:cs="Times New Roman"/>
          <w:szCs w:val="24"/>
          <w:lang w:val="en-AU"/>
        </w:rPr>
        <w:t>、《钢结构用高强度大六角螺母》</w:t>
      </w:r>
      <w:r w:rsidRPr="005336EE">
        <w:rPr>
          <w:rFonts w:cs="Times New Roman"/>
          <w:szCs w:val="24"/>
          <w:lang w:val="en-AU"/>
        </w:rPr>
        <w:t>GB/T 1229</w:t>
      </w:r>
      <w:r w:rsidRPr="005336EE">
        <w:rPr>
          <w:rFonts w:cs="Times New Roman"/>
          <w:szCs w:val="24"/>
          <w:lang w:val="en-AU"/>
        </w:rPr>
        <w:t>、《钢结构用高强度垫圈》</w:t>
      </w:r>
      <w:r w:rsidRPr="005336EE">
        <w:rPr>
          <w:rFonts w:cs="Times New Roman"/>
          <w:szCs w:val="24"/>
          <w:lang w:val="en-AU"/>
        </w:rPr>
        <w:t>GB/T 1230</w:t>
      </w:r>
      <w:r w:rsidRPr="005336EE">
        <w:rPr>
          <w:rFonts w:cs="Times New Roman"/>
          <w:szCs w:val="24"/>
          <w:lang w:val="en-AU"/>
        </w:rPr>
        <w:t>、《钢结构用高强度大六角头螺栓、大六角螺母、垫圈技术条件》</w:t>
      </w:r>
      <w:r w:rsidRPr="005336EE">
        <w:rPr>
          <w:rFonts w:cs="Times New Roman"/>
          <w:szCs w:val="24"/>
          <w:lang w:val="en-AU"/>
        </w:rPr>
        <w:t>GB/T 1231</w:t>
      </w:r>
      <w:r w:rsidRPr="005336EE">
        <w:rPr>
          <w:rFonts w:cs="Times New Roman"/>
          <w:szCs w:val="24"/>
          <w:lang w:val="en-AU"/>
        </w:rPr>
        <w:t>的规定；扭剪型高强度螺栓的质量应符合现行国家标准《钢结构用扭剪型高强度螺栓连接副》</w:t>
      </w:r>
      <w:r w:rsidRPr="005336EE">
        <w:rPr>
          <w:rFonts w:cs="Times New Roman"/>
          <w:szCs w:val="24"/>
          <w:lang w:val="en-AU"/>
        </w:rPr>
        <w:t>GB/T 3632</w:t>
      </w:r>
      <w:r w:rsidRPr="005336EE">
        <w:rPr>
          <w:rFonts w:cs="Times New Roman"/>
          <w:szCs w:val="24"/>
          <w:lang w:val="en-AU"/>
        </w:rPr>
        <w:t>、《钢结构用扭剪型高强度螺栓连接副技术条件》</w:t>
      </w:r>
      <w:r w:rsidRPr="005336EE">
        <w:rPr>
          <w:rFonts w:cs="Times New Roman"/>
          <w:szCs w:val="24"/>
          <w:lang w:val="en-AU"/>
        </w:rPr>
        <w:t>GB/T 3633</w:t>
      </w:r>
      <w:r w:rsidRPr="005336EE">
        <w:rPr>
          <w:rFonts w:cs="Times New Roman"/>
          <w:szCs w:val="24"/>
          <w:lang w:val="en-AU"/>
        </w:rPr>
        <w:t>的规定。</w:t>
      </w:r>
    </w:p>
    <w:p w14:paraId="65269075" w14:textId="77777777" w:rsidR="009D260B" w:rsidRPr="005336EE" w:rsidRDefault="009D260B" w:rsidP="009D260B">
      <w:pPr>
        <w:tabs>
          <w:tab w:val="left" w:pos="735"/>
          <w:tab w:val="right" w:pos="6069"/>
        </w:tabs>
        <w:spacing w:line="240" w:lineRule="auto"/>
        <w:ind w:firstLineChars="200" w:firstLine="422"/>
        <w:rPr>
          <w:rFonts w:cs="Times New Roman"/>
          <w:szCs w:val="24"/>
          <w:lang w:val="en-AU"/>
        </w:rPr>
      </w:pPr>
      <w:r w:rsidRPr="005336EE">
        <w:rPr>
          <w:rFonts w:cs="Times New Roman"/>
          <w:b/>
          <w:szCs w:val="24"/>
          <w:lang w:val="en-AU"/>
        </w:rPr>
        <w:t>3</w:t>
      </w:r>
      <w:r w:rsidRPr="005336EE">
        <w:rPr>
          <w:rFonts w:cs="Times New Roman"/>
          <w:b/>
          <w:szCs w:val="24"/>
          <w:lang w:val="en-AU"/>
        </w:rPr>
        <w:tab/>
      </w:r>
      <w:r w:rsidRPr="005336EE">
        <w:rPr>
          <w:rFonts w:cs="Times New Roman"/>
          <w:szCs w:val="24"/>
          <w:lang w:val="en-AU"/>
        </w:rPr>
        <w:t>销轴连接</w:t>
      </w:r>
      <w:r w:rsidR="006C2122" w:rsidRPr="005336EE">
        <w:rPr>
          <w:rFonts w:cs="Times New Roman"/>
          <w:szCs w:val="24"/>
          <w:lang w:val="en-AU"/>
        </w:rPr>
        <w:t>采用的销轴应符合现行国家标准《销轴》</w:t>
      </w:r>
      <w:r w:rsidR="006C2122" w:rsidRPr="005336EE">
        <w:rPr>
          <w:rFonts w:cs="Times New Roman"/>
          <w:szCs w:val="24"/>
          <w:lang w:val="en-AU"/>
        </w:rPr>
        <w:t>GB/T 882</w:t>
      </w:r>
      <w:r w:rsidR="006C2122" w:rsidRPr="005336EE">
        <w:rPr>
          <w:rFonts w:cs="Times New Roman"/>
          <w:szCs w:val="24"/>
          <w:lang w:val="en-AU"/>
        </w:rPr>
        <w:t>的规定。</w:t>
      </w:r>
    </w:p>
    <w:p w14:paraId="1380BF62" w14:textId="15783D51" w:rsidR="00831438" w:rsidRPr="005336EE" w:rsidRDefault="00831438" w:rsidP="00BF3BDA">
      <w:pPr>
        <w:tabs>
          <w:tab w:val="left" w:pos="735"/>
          <w:tab w:val="right" w:pos="6069"/>
        </w:tabs>
        <w:spacing w:line="240" w:lineRule="auto"/>
        <w:ind w:firstLineChars="200" w:firstLine="422"/>
        <w:rPr>
          <w:rFonts w:cs="Times New Roman"/>
          <w:b/>
          <w:szCs w:val="24"/>
          <w:lang w:val="en-AU"/>
        </w:rPr>
      </w:pPr>
      <w:r w:rsidRPr="005336EE">
        <w:rPr>
          <w:rFonts w:cs="Times New Roman"/>
          <w:b/>
          <w:szCs w:val="24"/>
          <w:lang w:val="en-AU"/>
        </w:rPr>
        <w:t>4</w:t>
      </w:r>
      <w:r w:rsidRPr="005336EE">
        <w:rPr>
          <w:rFonts w:cs="Times New Roman"/>
          <w:szCs w:val="24"/>
          <w:lang w:val="en-AU"/>
        </w:rPr>
        <w:tab/>
      </w:r>
      <w:r w:rsidRPr="005336EE">
        <w:rPr>
          <w:rFonts w:cs="Times New Roman"/>
          <w:szCs w:val="24"/>
          <w:lang w:val="en-AU"/>
        </w:rPr>
        <w:t>低屈服点钢</w:t>
      </w:r>
      <w:r w:rsidR="00E57391" w:rsidRPr="005336EE">
        <w:rPr>
          <w:rFonts w:cs="Times New Roman"/>
          <w:szCs w:val="24"/>
          <w:lang w:val="en-AU"/>
        </w:rPr>
        <w:t>的焊接</w:t>
      </w:r>
      <w:r w:rsidR="002338F4" w:rsidRPr="005336EE">
        <w:rPr>
          <w:rFonts w:cs="Times New Roman"/>
          <w:szCs w:val="24"/>
          <w:lang w:val="en-AU"/>
        </w:rPr>
        <w:t>，选</w:t>
      </w:r>
      <w:r w:rsidR="000B13B4">
        <w:rPr>
          <w:rFonts w:cs="Times New Roman" w:hint="eastAsia"/>
          <w:szCs w:val="24"/>
          <w:lang w:val="en-AU"/>
        </w:rPr>
        <w:t>用</w:t>
      </w:r>
      <w:r w:rsidR="002338F4" w:rsidRPr="005336EE">
        <w:rPr>
          <w:rFonts w:cs="Times New Roman"/>
          <w:szCs w:val="24"/>
          <w:lang w:val="en-AU"/>
        </w:rPr>
        <w:t>的焊条</w:t>
      </w:r>
      <w:r w:rsidR="00634C04" w:rsidRPr="005336EE">
        <w:rPr>
          <w:rFonts w:cs="Times New Roman"/>
          <w:szCs w:val="24"/>
          <w:lang w:val="en-AU"/>
        </w:rPr>
        <w:t>或焊丝和相应的焊剂</w:t>
      </w:r>
      <w:r w:rsidR="002338F4" w:rsidRPr="005336EE">
        <w:rPr>
          <w:rFonts w:cs="Times New Roman"/>
          <w:szCs w:val="24"/>
          <w:lang w:val="en-AU"/>
        </w:rPr>
        <w:t>型号</w:t>
      </w:r>
      <w:r w:rsidR="00634C04" w:rsidRPr="005336EE">
        <w:rPr>
          <w:rFonts w:cs="Times New Roman"/>
          <w:szCs w:val="24"/>
          <w:lang w:val="en-AU"/>
        </w:rPr>
        <w:t>及性能</w:t>
      </w:r>
      <w:r w:rsidR="002338F4" w:rsidRPr="005336EE">
        <w:rPr>
          <w:rFonts w:cs="Times New Roman"/>
          <w:szCs w:val="24"/>
          <w:lang w:val="en-AU"/>
        </w:rPr>
        <w:t>应与</w:t>
      </w:r>
      <w:r w:rsidR="008B41C9" w:rsidRPr="005336EE">
        <w:rPr>
          <w:rFonts w:cs="Times New Roman"/>
          <w:szCs w:val="24"/>
          <w:lang w:val="en-AU"/>
        </w:rPr>
        <w:t>选用的低屈服点钢</w:t>
      </w:r>
      <w:r w:rsidR="002338F4" w:rsidRPr="005336EE">
        <w:rPr>
          <w:rFonts w:cs="Times New Roman"/>
          <w:szCs w:val="24"/>
          <w:lang w:val="en-AU"/>
        </w:rPr>
        <w:t>力学性能相适应</w:t>
      </w:r>
      <w:r w:rsidR="00BF3BDA" w:rsidRPr="005336EE">
        <w:rPr>
          <w:rFonts w:cs="Times New Roman"/>
          <w:szCs w:val="24"/>
          <w:lang w:val="en-AU"/>
        </w:rPr>
        <w:t>，</w:t>
      </w:r>
      <w:r w:rsidR="00634C04" w:rsidRPr="005336EE">
        <w:rPr>
          <w:rFonts w:cs="Times New Roman"/>
          <w:szCs w:val="24"/>
          <w:lang w:val="en-AU"/>
        </w:rPr>
        <w:t>其熔敷金属的力学性能应符合设计规定，且不应低于相应低屈服点钢母材标准的下限值，</w:t>
      </w:r>
      <w:r w:rsidR="00BF3BDA" w:rsidRPr="005336EE">
        <w:rPr>
          <w:rFonts w:cs="Times New Roman"/>
          <w:szCs w:val="24"/>
          <w:lang w:val="en-AU"/>
        </w:rPr>
        <w:t>并应符合现行国家标准</w:t>
      </w:r>
      <w:r w:rsidR="00634C04" w:rsidRPr="005336EE">
        <w:rPr>
          <w:rFonts w:cs="Times New Roman"/>
          <w:szCs w:val="24"/>
          <w:lang w:val="en-AU"/>
        </w:rPr>
        <w:t>《钢结构焊接规范》</w:t>
      </w:r>
      <w:r w:rsidR="00634C04" w:rsidRPr="005336EE">
        <w:rPr>
          <w:rFonts w:cs="Times New Roman"/>
          <w:szCs w:val="24"/>
          <w:lang w:val="en-AU"/>
        </w:rPr>
        <w:t>GB 50661</w:t>
      </w:r>
      <w:r w:rsidR="00BF3BDA" w:rsidRPr="005336EE">
        <w:rPr>
          <w:rFonts w:cs="Times New Roman"/>
          <w:szCs w:val="24"/>
          <w:lang w:val="en-AU"/>
        </w:rPr>
        <w:t>的规定</w:t>
      </w:r>
      <w:r w:rsidR="00634C04" w:rsidRPr="005336EE">
        <w:rPr>
          <w:rFonts w:cs="Times New Roman"/>
          <w:szCs w:val="24"/>
          <w:lang w:val="en-AU"/>
        </w:rPr>
        <w:t>；焊条宜采用低氢型焊条。</w:t>
      </w:r>
    </w:p>
    <w:p w14:paraId="4D3AD523" w14:textId="0BA2400E" w:rsidR="00E57391" w:rsidRPr="005336EE" w:rsidRDefault="00E57391" w:rsidP="00E5739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：低屈服点钢构件与支撑、主体结构的连接可分为高强度螺栓连接、销轴连接和焊接，其中高强度螺栓连接和焊接的材料及选用与现行国家标准《钢结构设计</w:t>
      </w:r>
      <w:r w:rsidR="00566353">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000B13B4" w:rsidRPr="00566353">
        <w:rPr>
          <w:rFonts w:cs="Times New Roman"/>
          <w:szCs w:val="24"/>
          <w:lang w:val="en-AU"/>
        </w:rPr>
        <w:t>（</w:t>
      </w:r>
      <w:r w:rsidR="000B13B4" w:rsidRPr="00566353">
        <w:rPr>
          <w:rFonts w:cs="Times New Roman"/>
          <w:szCs w:val="24"/>
          <w:lang w:val="en-AU"/>
        </w:rPr>
        <w:t>4.4</w:t>
      </w:r>
      <w:r w:rsidR="000B13B4" w:rsidRPr="00566353">
        <w:rPr>
          <w:rFonts w:cs="Times New Roman"/>
          <w:szCs w:val="24"/>
          <w:lang w:val="en-AU"/>
        </w:rPr>
        <w:t>）</w:t>
      </w:r>
      <w:r w:rsidRPr="005336EE">
        <w:rPr>
          <w:rFonts w:cs="Times New Roman"/>
          <w:szCs w:val="24"/>
          <w:lang w:val="en-AU"/>
        </w:rPr>
        <w:t>的规定一致</w:t>
      </w:r>
      <w:r w:rsidR="00F23426" w:rsidRPr="005336EE">
        <w:rPr>
          <w:rFonts w:cs="Times New Roman"/>
          <w:szCs w:val="24"/>
          <w:lang w:val="en-AU"/>
        </w:rPr>
        <w:t>，销轴连接则参考现行国家标准《销轴》</w:t>
      </w:r>
      <w:r w:rsidR="00F23426" w:rsidRPr="005336EE">
        <w:rPr>
          <w:rFonts w:cs="Times New Roman"/>
          <w:szCs w:val="24"/>
          <w:lang w:val="en-AU"/>
        </w:rPr>
        <w:t>GB/T 882</w:t>
      </w:r>
      <w:r w:rsidR="00F23426" w:rsidRPr="005336EE">
        <w:rPr>
          <w:rFonts w:cs="Times New Roman"/>
          <w:szCs w:val="24"/>
          <w:lang w:val="en-AU"/>
        </w:rPr>
        <w:t>的规定。</w:t>
      </w:r>
    </w:p>
    <w:p w14:paraId="650F84F1" w14:textId="2CDEC663" w:rsidR="001A6AF2" w:rsidRPr="005336EE" w:rsidRDefault="001A6AF2" w:rsidP="001A6AF2">
      <w:pPr>
        <w:pStyle w:val="2"/>
        <w:rPr>
          <w:lang w:val="en-AU"/>
        </w:rPr>
      </w:pPr>
      <w:r w:rsidRPr="005336EE">
        <w:rPr>
          <w:b/>
          <w:lang w:val="en-AU"/>
        </w:rPr>
        <w:t>3. 2</w:t>
      </w:r>
      <w:r w:rsidRPr="005336EE">
        <w:rPr>
          <w:lang w:val="en-AU"/>
        </w:rPr>
        <w:t xml:space="preserve">  </w:t>
      </w:r>
      <w:r w:rsidRPr="005336EE">
        <w:rPr>
          <w:lang w:val="en-AU"/>
        </w:rPr>
        <w:t>设</w:t>
      </w:r>
      <w:r w:rsidR="002F606F" w:rsidRPr="005336EE">
        <w:rPr>
          <w:lang w:val="en-AU"/>
        </w:rPr>
        <w:t xml:space="preserve"> </w:t>
      </w:r>
      <w:r w:rsidRPr="005336EE">
        <w:rPr>
          <w:lang w:val="en-AU"/>
        </w:rPr>
        <w:t>计</w:t>
      </w:r>
      <w:r w:rsidR="002F606F" w:rsidRPr="005336EE">
        <w:rPr>
          <w:lang w:val="en-AU"/>
        </w:rPr>
        <w:t xml:space="preserve"> </w:t>
      </w:r>
      <w:r w:rsidRPr="005336EE">
        <w:rPr>
          <w:lang w:val="en-AU"/>
        </w:rPr>
        <w:t>指</w:t>
      </w:r>
      <w:r w:rsidR="002F606F" w:rsidRPr="005336EE">
        <w:rPr>
          <w:lang w:val="en-AU"/>
        </w:rPr>
        <w:t xml:space="preserve"> </w:t>
      </w:r>
      <w:r w:rsidRPr="005336EE">
        <w:rPr>
          <w:lang w:val="en-AU"/>
        </w:rPr>
        <w:t>标</w:t>
      </w:r>
    </w:p>
    <w:p w14:paraId="1F6BFA9A" w14:textId="796DA020" w:rsidR="00343EA6" w:rsidRPr="005336EE" w:rsidRDefault="00004211" w:rsidP="00410256">
      <w:pPr>
        <w:tabs>
          <w:tab w:val="left" w:pos="735"/>
        </w:tabs>
        <w:rPr>
          <w:rFonts w:cs="Times New Roman"/>
          <w:szCs w:val="24"/>
          <w:lang w:val="en-AU"/>
        </w:rPr>
      </w:pPr>
      <w:r w:rsidRPr="005336EE">
        <w:rPr>
          <w:rFonts w:cs="Times New Roman"/>
          <w:b/>
          <w:szCs w:val="24"/>
          <w:lang w:val="en-AU"/>
        </w:rPr>
        <w:t xml:space="preserve">3. </w:t>
      </w:r>
      <w:r w:rsidR="001A6AF2" w:rsidRPr="005336EE">
        <w:rPr>
          <w:rFonts w:cs="Times New Roman"/>
          <w:b/>
          <w:szCs w:val="24"/>
          <w:lang w:val="en-AU"/>
        </w:rPr>
        <w:t>2</w:t>
      </w:r>
      <w:r w:rsidRPr="005336EE">
        <w:rPr>
          <w:rFonts w:cs="Times New Roman"/>
          <w:b/>
          <w:szCs w:val="24"/>
          <w:lang w:val="en-AU"/>
        </w:rPr>
        <w:t xml:space="preserve">. </w:t>
      </w:r>
      <w:r w:rsidR="001A6AF2" w:rsidRPr="005336EE">
        <w:rPr>
          <w:rFonts w:cs="Times New Roman"/>
          <w:b/>
          <w:szCs w:val="24"/>
          <w:lang w:val="en-AU"/>
        </w:rPr>
        <w:t>1</w:t>
      </w:r>
      <w:r w:rsidRPr="005336EE">
        <w:rPr>
          <w:rFonts w:cs="Times New Roman"/>
          <w:szCs w:val="24"/>
          <w:lang w:val="en-AU"/>
        </w:rPr>
        <w:tab/>
      </w:r>
      <w:r w:rsidR="001A6AF2" w:rsidRPr="005336EE">
        <w:rPr>
          <w:rFonts w:cs="Times New Roman"/>
          <w:szCs w:val="24"/>
          <w:lang w:val="en-AU"/>
        </w:rPr>
        <w:t>低屈服点钢的强度设计</w:t>
      </w:r>
      <w:r w:rsidR="0036718E">
        <w:rPr>
          <w:rFonts w:cs="Times New Roman" w:hint="eastAsia"/>
          <w:szCs w:val="24"/>
          <w:lang w:val="en-AU"/>
        </w:rPr>
        <w:t>指标</w:t>
      </w:r>
      <w:r w:rsidR="001A6AF2" w:rsidRPr="005336EE">
        <w:rPr>
          <w:rFonts w:cs="Times New Roman"/>
          <w:szCs w:val="24"/>
          <w:lang w:val="en-AU"/>
        </w:rPr>
        <w:t>，应根据钢材牌号按表</w:t>
      </w:r>
      <w:r w:rsidR="001A6AF2" w:rsidRPr="005336EE">
        <w:rPr>
          <w:rFonts w:cs="Times New Roman"/>
          <w:szCs w:val="24"/>
          <w:lang w:val="en-AU"/>
        </w:rPr>
        <w:t>3.</w:t>
      </w:r>
      <w:r w:rsidR="002F606F" w:rsidRPr="005336EE">
        <w:rPr>
          <w:rFonts w:cs="Times New Roman"/>
          <w:sz w:val="16"/>
          <w:szCs w:val="24"/>
          <w:lang w:val="en-AU"/>
        </w:rPr>
        <w:t xml:space="preserve"> </w:t>
      </w:r>
      <w:r w:rsidR="001A6AF2" w:rsidRPr="005336EE">
        <w:rPr>
          <w:rFonts w:cs="Times New Roman"/>
          <w:szCs w:val="24"/>
          <w:lang w:val="en-AU"/>
        </w:rPr>
        <w:t>2.</w:t>
      </w:r>
      <w:r w:rsidR="001A6AF2" w:rsidRPr="005336EE">
        <w:rPr>
          <w:rFonts w:cs="Times New Roman"/>
          <w:sz w:val="16"/>
          <w:szCs w:val="24"/>
          <w:lang w:val="en-AU"/>
        </w:rPr>
        <w:t xml:space="preserve"> </w:t>
      </w:r>
      <w:r w:rsidR="001A6AF2" w:rsidRPr="005336EE">
        <w:rPr>
          <w:rFonts w:cs="Times New Roman"/>
          <w:szCs w:val="24"/>
          <w:lang w:val="en-AU"/>
        </w:rPr>
        <w:t>1</w:t>
      </w:r>
      <w:r w:rsidR="001A6AF2" w:rsidRPr="005336EE">
        <w:rPr>
          <w:rFonts w:cs="Times New Roman"/>
          <w:szCs w:val="24"/>
          <w:lang w:val="en-AU"/>
        </w:rPr>
        <w:t>采用。</w:t>
      </w:r>
    </w:p>
    <w:p w14:paraId="0C79B2C0" w14:textId="3A34318A" w:rsidR="008812CE" w:rsidRPr="005336EE" w:rsidRDefault="001A6AF2" w:rsidP="002F606F">
      <w:pPr>
        <w:tabs>
          <w:tab w:val="left" w:pos="735"/>
        </w:tabs>
        <w:spacing w:beforeLines="50" w:before="156"/>
        <w:jc w:val="center"/>
        <w:rPr>
          <w:rFonts w:eastAsia="黑体" w:cs="Times New Roman"/>
          <w:sz w:val="18"/>
          <w:szCs w:val="24"/>
          <w:lang w:val="en-AU"/>
        </w:rPr>
      </w:pPr>
      <w:bookmarkStart w:id="1" w:name="_Hlk38535169"/>
      <w:r w:rsidRPr="005336EE">
        <w:rPr>
          <w:rFonts w:eastAsia="黑体" w:cs="Times New Roman"/>
          <w:sz w:val="18"/>
          <w:szCs w:val="24"/>
          <w:lang w:val="en-AU"/>
        </w:rPr>
        <w:t>表</w:t>
      </w:r>
      <w:r w:rsidR="002F606F" w:rsidRPr="005336EE">
        <w:rPr>
          <w:rFonts w:eastAsia="黑体" w:cs="Times New Roman"/>
          <w:b/>
          <w:sz w:val="18"/>
          <w:szCs w:val="24"/>
          <w:lang w:val="en-AU"/>
        </w:rPr>
        <w:t>3. 2. 1</w:t>
      </w:r>
      <w:r w:rsidR="002F606F" w:rsidRPr="005336EE">
        <w:rPr>
          <w:rFonts w:eastAsia="黑体" w:cs="Times New Roman"/>
          <w:sz w:val="18"/>
          <w:szCs w:val="24"/>
          <w:lang w:val="en-AU"/>
        </w:rPr>
        <w:t xml:space="preserve">  </w:t>
      </w:r>
      <w:r w:rsidR="002F606F" w:rsidRPr="005336EE">
        <w:rPr>
          <w:rFonts w:eastAsia="黑体" w:cs="Times New Roman"/>
          <w:sz w:val="18"/>
          <w:szCs w:val="24"/>
          <w:lang w:val="en-AU"/>
        </w:rPr>
        <w:t>低屈服点钢的强度设计</w:t>
      </w:r>
      <w:r w:rsidR="00051ABF">
        <w:rPr>
          <w:rFonts w:eastAsia="黑体" w:cs="Times New Roman" w:hint="eastAsia"/>
          <w:sz w:val="18"/>
          <w:szCs w:val="24"/>
          <w:lang w:val="en-AU"/>
        </w:rPr>
        <w:t>指标</w:t>
      </w:r>
    </w:p>
    <w:tbl>
      <w:tblPr>
        <w:tblStyle w:val="af"/>
        <w:tblW w:w="5050" w:type="dxa"/>
        <w:jc w:val="center"/>
        <w:tblLook w:val="04A0" w:firstRow="1" w:lastRow="0" w:firstColumn="1" w:lastColumn="0" w:noHBand="0" w:noVBand="1"/>
      </w:tblPr>
      <w:tblGrid>
        <w:gridCol w:w="976"/>
        <w:gridCol w:w="1517"/>
        <w:gridCol w:w="1565"/>
        <w:gridCol w:w="992"/>
      </w:tblGrid>
      <w:tr w:rsidR="0003482D" w:rsidRPr="005336EE" w14:paraId="186D4453" w14:textId="1C9E506F" w:rsidTr="0003482D">
        <w:trPr>
          <w:jc w:val="center"/>
        </w:trPr>
        <w:tc>
          <w:tcPr>
            <w:tcW w:w="976" w:type="dxa"/>
            <w:tcBorders>
              <w:top w:val="single" w:sz="8" w:space="0" w:color="auto"/>
              <w:left w:val="single" w:sz="8" w:space="0" w:color="auto"/>
            </w:tcBorders>
            <w:vAlign w:val="center"/>
          </w:tcPr>
          <w:p w14:paraId="33CB2A32" w14:textId="77777777" w:rsidR="0003482D" w:rsidRPr="005336EE" w:rsidRDefault="0003482D" w:rsidP="008F182A">
            <w:pPr>
              <w:tabs>
                <w:tab w:val="left" w:pos="735"/>
              </w:tabs>
              <w:jc w:val="center"/>
              <w:rPr>
                <w:rFonts w:cs="Times New Roman"/>
                <w:sz w:val="18"/>
                <w:szCs w:val="24"/>
                <w:lang w:val="en-AU"/>
              </w:rPr>
            </w:pPr>
            <w:r w:rsidRPr="005336EE">
              <w:rPr>
                <w:rFonts w:cs="Times New Roman"/>
                <w:sz w:val="18"/>
                <w:szCs w:val="24"/>
                <w:lang w:val="en-AU"/>
              </w:rPr>
              <w:t>低屈服点钢牌号</w:t>
            </w:r>
          </w:p>
        </w:tc>
        <w:tc>
          <w:tcPr>
            <w:tcW w:w="1517" w:type="dxa"/>
            <w:tcBorders>
              <w:top w:val="single" w:sz="8" w:space="0" w:color="auto"/>
            </w:tcBorders>
            <w:vAlign w:val="center"/>
          </w:tcPr>
          <w:p w14:paraId="732F7F3E" w14:textId="15899DBE" w:rsidR="0003482D" w:rsidRPr="005336EE" w:rsidRDefault="0003482D" w:rsidP="008F182A">
            <w:pPr>
              <w:tabs>
                <w:tab w:val="left" w:pos="735"/>
              </w:tabs>
              <w:jc w:val="center"/>
              <w:rPr>
                <w:rFonts w:cs="Times New Roman"/>
                <w:sz w:val="18"/>
                <w:szCs w:val="24"/>
                <w:lang w:val="en-AU"/>
              </w:rPr>
            </w:pPr>
            <w:r>
              <w:rPr>
                <w:rFonts w:cs="Times New Roman" w:hint="eastAsia"/>
                <w:sz w:val="18"/>
                <w:szCs w:val="24"/>
                <w:lang w:val="en-AU"/>
              </w:rPr>
              <w:t>屈服强度标准值</w:t>
            </w:r>
          </w:p>
          <w:p w14:paraId="00315E98" w14:textId="20E77BD1" w:rsidR="0003482D" w:rsidRPr="005336EE" w:rsidRDefault="0003482D" w:rsidP="008F182A">
            <w:pPr>
              <w:tabs>
                <w:tab w:val="left" w:pos="735"/>
              </w:tabs>
              <w:jc w:val="center"/>
              <w:rPr>
                <w:rFonts w:cs="Times New Roman"/>
                <w:sz w:val="18"/>
                <w:szCs w:val="24"/>
                <w:lang w:val="en-AU"/>
              </w:rPr>
            </w:pPr>
            <w:r w:rsidRPr="005336EE">
              <w:rPr>
                <w:rFonts w:cs="Times New Roman"/>
                <w:i/>
                <w:sz w:val="18"/>
                <w:szCs w:val="24"/>
                <w:lang w:val="en-AU"/>
              </w:rPr>
              <w:t>f</w:t>
            </w:r>
            <w:r>
              <w:rPr>
                <w:rFonts w:cs="Times New Roman" w:hint="eastAsia"/>
                <w:sz w:val="18"/>
                <w:szCs w:val="24"/>
                <w:vertAlign w:val="subscript"/>
                <w:lang w:val="en-AU"/>
              </w:rPr>
              <w:t>ay</w:t>
            </w:r>
            <w:r w:rsidRPr="005336EE">
              <w:rPr>
                <w:rFonts w:cs="Times New Roman"/>
                <w:sz w:val="18"/>
                <w:szCs w:val="24"/>
                <w:lang w:val="en-AU"/>
              </w:rPr>
              <w:t>（</w:t>
            </w:r>
            <w:r w:rsidRPr="005336EE">
              <w:rPr>
                <w:rFonts w:cs="Times New Roman"/>
                <w:sz w:val="18"/>
                <w:szCs w:val="24"/>
                <w:lang w:val="en-AU"/>
              </w:rPr>
              <w:t>N/mm</w:t>
            </w:r>
            <w:r w:rsidRPr="005336EE">
              <w:rPr>
                <w:rFonts w:cs="Times New Roman"/>
                <w:sz w:val="18"/>
                <w:szCs w:val="24"/>
                <w:vertAlign w:val="superscript"/>
                <w:lang w:val="en-AU"/>
              </w:rPr>
              <w:t>2</w:t>
            </w:r>
            <w:r w:rsidRPr="005336EE">
              <w:rPr>
                <w:rFonts w:cs="Times New Roman"/>
                <w:sz w:val="18"/>
                <w:szCs w:val="24"/>
                <w:lang w:val="en-AU"/>
              </w:rPr>
              <w:t>）</w:t>
            </w:r>
          </w:p>
        </w:tc>
        <w:tc>
          <w:tcPr>
            <w:tcW w:w="1565" w:type="dxa"/>
            <w:tcBorders>
              <w:top w:val="single" w:sz="8" w:space="0" w:color="auto"/>
              <w:right w:val="single" w:sz="4" w:space="0" w:color="auto"/>
            </w:tcBorders>
            <w:vAlign w:val="center"/>
          </w:tcPr>
          <w:p w14:paraId="4457D9EF" w14:textId="2C423B20" w:rsidR="0003482D" w:rsidRPr="005336EE" w:rsidRDefault="0003482D" w:rsidP="00BD6235">
            <w:pPr>
              <w:tabs>
                <w:tab w:val="left" w:pos="735"/>
              </w:tabs>
              <w:jc w:val="center"/>
              <w:rPr>
                <w:rFonts w:cs="Times New Roman"/>
                <w:sz w:val="18"/>
                <w:szCs w:val="24"/>
                <w:lang w:val="en-AU"/>
              </w:rPr>
            </w:pPr>
            <w:r>
              <w:rPr>
                <w:rFonts w:cs="Times New Roman" w:hint="eastAsia"/>
                <w:sz w:val="18"/>
                <w:szCs w:val="24"/>
                <w:lang w:val="en-AU"/>
              </w:rPr>
              <w:t>屈服强度设计值</w:t>
            </w:r>
          </w:p>
          <w:p w14:paraId="2DED53B9" w14:textId="0D81D3D7" w:rsidR="0003482D" w:rsidRPr="005336EE" w:rsidRDefault="0003482D" w:rsidP="00BD6235">
            <w:pPr>
              <w:tabs>
                <w:tab w:val="left" w:pos="735"/>
              </w:tabs>
              <w:jc w:val="center"/>
              <w:rPr>
                <w:rFonts w:cs="Times New Roman"/>
                <w:sz w:val="18"/>
                <w:szCs w:val="24"/>
                <w:lang w:val="en-AU"/>
              </w:rPr>
            </w:pPr>
            <w:r w:rsidRPr="005336EE">
              <w:rPr>
                <w:rFonts w:cs="Times New Roman"/>
                <w:i/>
                <w:sz w:val="18"/>
                <w:szCs w:val="24"/>
                <w:lang w:val="en-AU"/>
              </w:rPr>
              <w:t>f</w:t>
            </w:r>
            <w:r w:rsidRPr="005336EE">
              <w:rPr>
                <w:rFonts w:cs="Times New Roman"/>
                <w:sz w:val="18"/>
                <w:szCs w:val="24"/>
                <w:lang w:val="en-AU"/>
              </w:rPr>
              <w:t>（</w:t>
            </w:r>
            <w:r w:rsidRPr="005336EE">
              <w:rPr>
                <w:rFonts w:cs="Times New Roman"/>
                <w:sz w:val="18"/>
                <w:szCs w:val="24"/>
                <w:lang w:val="en-AU"/>
              </w:rPr>
              <w:t>N/mm</w:t>
            </w:r>
            <w:r w:rsidRPr="005336EE">
              <w:rPr>
                <w:rFonts w:cs="Times New Roman"/>
                <w:sz w:val="18"/>
                <w:szCs w:val="24"/>
                <w:vertAlign w:val="superscript"/>
                <w:lang w:val="en-AU"/>
              </w:rPr>
              <w:t>2</w:t>
            </w:r>
            <w:r w:rsidRPr="005336EE">
              <w:rPr>
                <w:rFonts w:cs="Times New Roman"/>
                <w:sz w:val="18"/>
                <w:szCs w:val="24"/>
                <w:lang w:val="en-AU"/>
              </w:rPr>
              <w:t>）</w:t>
            </w:r>
          </w:p>
        </w:tc>
        <w:tc>
          <w:tcPr>
            <w:tcW w:w="992" w:type="dxa"/>
            <w:tcBorders>
              <w:top w:val="single" w:sz="8" w:space="0" w:color="auto"/>
              <w:left w:val="single" w:sz="4" w:space="0" w:color="auto"/>
              <w:right w:val="single" w:sz="8" w:space="0" w:color="auto"/>
            </w:tcBorders>
            <w:vAlign w:val="center"/>
          </w:tcPr>
          <w:p w14:paraId="31972BE5" w14:textId="6577EED3" w:rsidR="0003482D" w:rsidRPr="005336EE" w:rsidRDefault="0003482D" w:rsidP="005477C2">
            <w:pPr>
              <w:tabs>
                <w:tab w:val="left" w:pos="735"/>
              </w:tabs>
              <w:jc w:val="center"/>
              <w:rPr>
                <w:rFonts w:cs="Times New Roman"/>
                <w:sz w:val="18"/>
                <w:szCs w:val="24"/>
                <w:lang w:val="en-AU"/>
              </w:rPr>
            </w:pPr>
            <w:r>
              <w:rPr>
                <w:rFonts w:cs="Times New Roman" w:hint="eastAsia"/>
                <w:sz w:val="18"/>
                <w:szCs w:val="24"/>
                <w:lang w:val="en-AU"/>
              </w:rPr>
              <w:t>超强系数</w:t>
            </w:r>
          </w:p>
          <w:p w14:paraId="0F7BB8CD" w14:textId="00ED4249" w:rsidR="0003482D" w:rsidRPr="00BD6235" w:rsidRDefault="0003482D" w:rsidP="005477C2">
            <w:pPr>
              <w:tabs>
                <w:tab w:val="left" w:pos="735"/>
              </w:tabs>
              <w:jc w:val="center"/>
              <w:rPr>
                <w:rFonts w:cs="Times New Roman"/>
                <w:sz w:val="18"/>
                <w:szCs w:val="24"/>
                <w:lang w:val="en-AU"/>
              </w:rPr>
            </w:pPr>
            <w:r w:rsidRPr="00BD6235">
              <w:rPr>
                <w:rFonts w:cs="Times New Roman"/>
                <w:i/>
                <w:sz w:val="18"/>
                <w:szCs w:val="24"/>
                <w:lang w:val="en-AU"/>
              </w:rPr>
              <w:t>η</w:t>
            </w:r>
            <w:r w:rsidRPr="00BD6235">
              <w:rPr>
                <w:rFonts w:cs="Times New Roman"/>
                <w:sz w:val="18"/>
                <w:szCs w:val="24"/>
                <w:vertAlign w:val="subscript"/>
                <w:lang w:val="en-AU"/>
              </w:rPr>
              <w:t>y</w:t>
            </w:r>
          </w:p>
        </w:tc>
      </w:tr>
      <w:tr w:rsidR="0003482D" w:rsidRPr="005336EE" w14:paraId="2E5ADBC0" w14:textId="5CF5CB4B" w:rsidTr="0003482D">
        <w:trPr>
          <w:jc w:val="center"/>
        </w:trPr>
        <w:tc>
          <w:tcPr>
            <w:tcW w:w="976" w:type="dxa"/>
            <w:tcBorders>
              <w:left w:val="single" w:sz="8" w:space="0" w:color="auto"/>
            </w:tcBorders>
          </w:tcPr>
          <w:p w14:paraId="32E2F24E" w14:textId="77777777" w:rsidR="0003482D" w:rsidRPr="005336EE" w:rsidRDefault="0003482D" w:rsidP="002F606F">
            <w:pPr>
              <w:tabs>
                <w:tab w:val="left" w:pos="735"/>
              </w:tabs>
              <w:jc w:val="center"/>
              <w:rPr>
                <w:rFonts w:cs="Times New Roman"/>
                <w:sz w:val="18"/>
                <w:szCs w:val="24"/>
                <w:lang w:val="en-AU"/>
              </w:rPr>
            </w:pPr>
            <w:r w:rsidRPr="005336EE">
              <w:rPr>
                <w:rFonts w:cs="Times New Roman"/>
                <w:sz w:val="18"/>
                <w:szCs w:val="24"/>
                <w:lang w:val="en-AU"/>
              </w:rPr>
              <w:t>LY100</w:t>
            </w:r>
          </w:p>
        </w:tc>
        <w:tc>
          <w:tcPr>
            <w:tcW w:w="1517" w:type="dxa"/>
          </w:tcPr>
          <w:p w14:paraId="47765F1F" w14:textId="66E08CCC" w:rsidR="0003482D" w:rsidRPr="005336EE" w:rsidRDefault="0003482D" w:rsidP="002F606F">
            <w:pPr>
              <w:tabs>
                <w:tab w:val="left" w:pos="735"/>
              </w:tabs>
              <w:jc w:val="center"/>
              <w:rPr>
                <w:rFonts w:cs="Times New Roman"/>
                <w:sz w:val="18"/>
                <w:szCs w:val="24"/>
                <w:lang w:val="en-AU"/>
              </w:rPr>
            </w:pPr>
            <w:r w:rsidRPr="00051ABF">
              <w:rPr>
                <w:rFonts w:cs="Times New Roman"/>
                <w:sz w:val="18"/>
                <w:szCs w:val="24"/>
                <w:lang w:val="en-AU"/>
              </w:rPr>
              <w:t>80</w:t>
            </w:r>
          </w:p>
        </w:tc>
        <w:tc>
          <w:tcPr>
            <w:tcW w:w="1565" w:type="dxa"/>
            <w:tcBorders>
              <w:right w:val="single" w:sz="4" w:space="0" w:color="auto"/>
            </w:tcBorders>
          </w:tcPr>
          <w:p w14:paraId="68E3C1ED" w14:textId="0EEA5A71" w:rsidR="0003482D" w:rsidRPr="005336EE" w:rsidRDefault="0003482D" w:rsidP="002F606F">
            <w:pPr>
              <w:tabs>
                <w:tab w:val="left" w:pos="735"/>
              </w:tabs>
              <w:jc w:val="center"/>
              <w:rPr>
                <w:rFonts w:cs="Times New Roman"/>
                <w:sz w:val="18"/>
                <w:szCs w:val="24"/>
                <w:lang w:val="en-AU"/>
              </w:rPr>
            </w:pPr>
            <w:r w:rsidRPr="00051ABF">
              <w:rPr>
                <w:rFonts w:cs="Times New Roman"/>
                <w:sz w:val="18"/>
                <w:szCs w:val="24"/>
                <w:lang w:val="en-AU"/>
              </w:rPr>
              <w:t>75</w:t>
            </w:r>
          </w:p>
        </w:tc>
        <w:tc>
          <w:tcPr>
            <w:tcW w:w="992" w:type="dxa"/>
            <w:tcBorders>
              <w:left w:val="single" w:sz="4" w:space="0" w:color="auto"/>
              <w:right w:val="single" w:sz="8" w:space="0" w:color="auto"/>
            </w:tcBorders>
          </w:tcPr>
          <w:p w14:paraId="04939F81" w14:textId="751BD85A" w:rsidR="0003482D" w:rsidRPr="005336EE" w:rsidRDefault="0003482D" w:rsidP="00DA2036">
            <w:pPr>
              <w:tabs>
                <w:tab w:val="left" w:pos="735"/>
              </w:tabs>
              <w:jc w:val="center"/>
              <w:rPr>
                <w:rFonts w:cs="Times New Roman"/>
                <w:sz w:val="18"/>
                <w:szCs w:val="24"/>
                <w:lang w:val="en-AU"/>
              </w:rPr>
            </w:pPr>
            <w:r w:rsidRPr="00051ABF">
              <w:rPr>
                <w:rFonts w:cs="Times New Roman"/>
                <w:sz w:val="18"/>
                <w:szCs w:val="24"/>
                <w:lang w:val="en-AU"/>
              </w:rPr>
              <w:t>1.325</w:t>
            </w:r>
          </w:p>
        </w:tc>
      </w:tr>
      <w:tr w:rsidR="0003482D" w:rsidRPr="005336EE" w14:paraId="3E4D6DDD" w14:textId="707A5717" w:rsidTr="0003482D">
        <w:trPr>
          <w:jc w:val="center"/>
        </w:trPr>
        <w:tc>
          <w:tcPr>
            <w:tcW w:w="976" w:type="dxa"/>
            <w:tcBorders>
              <w:left w:val="single" w:sz="8" w:space="0" w:color="auto"/>
            </w:tcBorders>
          </w:tcPr>
          <w:p w14:paraId="6EAD1DF4" w14:textId="77777777" w:rsidR="0003482D" w:rsidRPr="005336EE" w:rsidRDefault="0003482D" w:rsidP="002F606F">
            <w:pPr>
              <w:tabs>
                <w:tab w:val="left" w:pos="735"/>
              </w:tabs>
              <w:jc w:val="center"/>
              <w:rPr>
                <w:rFonts w:cs="Times New Roman"/>
                <w:sz w:val="18"/>
                <w:szCs w:val="24"/>
                <w:lang w:val="en-AU"/>
              </w:rPr>
            </w:pPr>
            <w:r w:rsidRPr="005336EE">
              <w:rPr>
                <w:rFonts w:cs="Times New Roman"/>
                <w:sz w:val="18"/>
                <w:szCs w:val="24"/>
                <w:lang w:val="en-AU"/>
              </w:rPr>
              <w:lastRenderedPageBreak/>
              <w:t>LY160</w:t>
            </w:r>
          </w:p>
        </w:tc>
        <w:tc>
          <w:tcPr>
            <w:tcW w:w="1517" w:type="dxa"/>
          </w:tcPr>
          <w:p w14:paraId="0263053E" w14:textId="450EEF63" w:rsidR="0003482D" w:rsidRPr="005336EE" w:rsidRDefault="0003482D" w:rsidP="002F606F">
            <w:pPr>
              <w:tabs>
                <w:tab w:val="left" w:pos="735"/>
              </w:tabs>
              <w:jc w:val="center"/>
              <w:rPr>
                <w:rFonts w:cs="Times New Roman"/>
                <w:sz w:val="18"/>
                <w:szCs w:val="24"/>
                <w:lang w:val="en-AU"/>
              </w:rPr>
            </w:pPr>
            <w:r w:rsidRPr="00051ABF">
              <w:rPr>
                <w:rFonts w:cs="Times New Roman"/>
                <w:sz w:val="18"/>
                <w:szCs w:val="24"/>
                <w:lang w:val="en-AU"/>
              </w:rPr>
              <w:t>140</w:t>
            </w:r>
          </w:p>
        </w:tc>
        <w:tc>
          <w:tcPr>
            <w:tcW w:w="1565" w:type="dxa"/>
            <w:tcBorders>
              <w:right w:val="single" w:sz="4" w:space="0" w:color="auto"/>
            </w:tcBorders>
          </w:tcPr>
          <w:p w14:paraId="6A3C8F89" w14:textId="0A86AB5C" w:rsidR="0003482D" w:rsidRPr="005336EE" w:rsidRDefault="0003482D" w:rsidP="002F606F">
            <w:pPr>
              <w:tabs>
                <w:tab w:val="left" w:pos="735"/>
              </w:tabs>
              <w:jc w:val="center"/>
              <w:rPr>
                <w:rFonts w:cs="Times New Roman"/>
                <w:sz w:val="18"/>
                <w:szCs w:val="24"/>
                <w:lang w:val="en-AU"/>
              </w:rPr>
            </w:pPr>
            <w:r>
              <w:rPr>
                <w:rFonts w:cs="Times New Roman"/>
                <w:sz w:val="18"/>
                <w:szCs w:val="24"/>
                <w:lang w:val="en-AU"/>
              </w:rPr>
              <w:t>135</w:t>
            </w:r>
          </w:p>
        </w:tc>
        <w:tc>
          <w:tcPr>
            <w:tcW w:w="992" w:type="dxa"/>
            <w:tcBorders>
              <w:left w:val="single" w:sz="4" w:space="0" w:color="auto"/>
              <w:right w:val="single" w:sz="8" w:space="0" w:color="auto"/>
            </w:tcBorders>
          </w:tcPr>
          <w:p w14:paraId="305B6C10" w14:textId="6FFAE77D" w:rsidR="0003482D" w:rsidRPr="005336EE" w:rsidRDefault="0003482D" w:rsidP="00DA2036">
            <w:pPr>
              <w:tabs>
                <w:tab w:val="left" w:pos="735"/>
              </w:tabs>
              <w:jc w:val="center"/>
              <w:rPr>
                <w:rFonts w:cs="Times New Roman"/>
                <w:sz w:val="18"/>
                <w:szCs w:val="24"/>
                <w:lang w:val="en-AU"/>
              </w:rPr>
            </w:pPr>
            <w:r w:rsidRPr="00051ABF">
              <w:rPr>
                <w:rFonts w:cs="Times New Roman"/>
                <w:sz w:val="18"/>
                <w:szCs w:val="24"/>
                <w:lang w:val="en-AU"/>
              </w:rPr>
              <w:t>1.143</w:t>
            </w:r>
          </w:p>
        </w:tc>
      </w:tr>
      <w:tr w:rsidR="0003482D" w:rsidRPr="005336EE" w14:paraId="10B78F02" w14:textId="6934BC98" w:rsidTr="0003482D">
        <w:trPr>
          <w:jc w:val="center"/>
        </w:trPr>
        <w:tc>
          <w:tcPr>
            <w:tcW w:w="976" w:type="dxa"/>
            <w:tcBorders>
              <w:left w:val="single" w:sz="8" w:space="0" w:color="auto"/>
              <w:bottom w:val="single" w:sz="8" w:space="0" w:color="auto"/>
            </w:tcBorders>
          </w:tcPr>
          <w:p w14:paraId="3B7C9F23" w14:textId="77777777" w:rsidR="0003482D" w:rsidRPr="005336EE" w:rsidRDefault="0003482D" w:rsidP="002F606F">
            <w:pPr>
              <w:tabs>
                <w:tab w:val="left" w:pos="735"/>
              </w:tabs>
              <w:jc w:val="center"/>
              <w:rPr>
                <w:rFonts w:cs="Times New Roman"/>
                <w:sz w:val="18"/>
                <w:szCs w:val="24"/>
                <w:lang w:val="en-AU"/>
              </w:rPr>
            </w:pPr>
            <w:r w:rsidRPr="005336EE">
              <w:rPr>
                <w:rFonts w:cs="Times New Roman"/>
                <w:sz w:val="18"/>
                <w:szCs w:val="24"/>
                <w:lang w:val="en-AU"/>
              </w:rPr>
              <w:t>LY225</w:t>
            </w:r>
          </w:p>
        </w:tc>
        <w:tc>
          <w:tcPr>
            <w:tcW w:w="1517" w:type="dxa"/>
            <w:tcBorders>
              <w:bottom w:val="single" w:sz="8" w:space="0" w:color="auto"/>
            </w:tcBorders>
          </w:tcPr>
          <w:p w14:paraId="36F1D21D" w14:textId="27C04F78" w:rsidR="0003482D" w:rsidRPr="005336EE" w:rsidRDefault="0003482D" w:rsidP="002F606F">
            <w:pPr>
              <w:tabs>
                <w:tab w:val="left" w:pos="735"/>
              </w:tabs>
              <w:jc w:val="center"/>
              <w:rPr>
                <w:rFonts w:cs="Times New Roman"/>
                <w:sz w:val="18"/>
                <w:szCs w:val="24"/>
                <w:lang w:val="en-AU"/>
              </w:rPr>
            </w:pPr>
            <w:r w:rsidRPr="00051ABF">
              <w:rPr>
                <w:rFonts w:cs="Times New Roman"/>
                <w:sz w:val="18"/>
                <w:szCs w:val="24"/>
                <w:lang w:val="en-AU"/>
              </w:rPr>
              <w:t>205</w:t>
            </w:r>
          </w:p>
        </w:tc>
        <w:tc>
          <w:tcPr>
            <w:tcW w:w="1565" w:type="dxa"/>
            <w:tcBorders>
              <w:bottom w:val="single" w:sz="8" w:space="0" w:color="auto"/>
              <w:right w:val="single" w:sz="4" w:space="0" w:color="auto"/>
            </w:tcBorders>
          </w:tcPr>
          <w:p w14:paraId="571BA724" w14:textId="28950ED5" w:rsidR="0003482D" w:rsidRPr="005336EE" w:rsidRDefault="0003482D" w:rsidP="002F606F">
            <w:pPr>
              <w:tabs>
                <w:tab w:val="left" w:pos="735"/>
              </w:tabs>
              <w:jc w:val="center"/>
              <w:rPr>
                <w:rFonts w:cs="Times New Roman"/>
                <w:sz w:val="18"/>
                <w:szCs w:val="24"/>
                <w:lang w:val="en-AU"/>
              </w:rPr>
            </w:pPr>
            <w:r w:rsidRPr="00051ABF">
              <w:rPr>
                <w:rFonts w:cs="Times New Roman"/>
                <w:sz w:val="18"/>
                <w:szCs w:val="24"/>
                <w:lang w:val="en-AU"/>
              </w:rPr>
              <w:t>185</w:t>
            </w:r>
          </w:p>
        </w:tc>
        <w:tc>
          <w:tcPr>
            <w:tcW w:w="992" w:type="dxa"/>
            <w:tcBorders>
              <w:left w:val="single" w:sz="4" w:space="0" w:color="auto"/>
              <w:bottom w:val="single" w:sz="8" w:space="0" w:color="auto"/>
              <w:right w:val="single" w:sz="8" w:space="0" w:color="auto"/>
            </w:tcBorders>
          </w:tcPr>
          <w:p w14:paraId="5AE7FBE6" w14:textId="6FD64F00" w:rsidR="0003482D" w:rsidRPr="005336EE" w:rsidRDefault="0003482D" w:rsidP="00DA2036">
            <w:pPr>
              <w:tabs>
                <w:tab w:val="left" w:pos="735"/>
              </w:tabs>
              <w:jc w:val="center"/>
              <w:rPr>
                <w:rFonts w:cs="Times New Roman"/>
                <w:sz w:val="18"/>
                <w:szCs w:val="24"/>
                <w:lang w:val="en-AU"/>
              </w:rPr>
            </w:pPr>
            <w:r w:rsidRPr="00051ABF">
              <w:rPr>
                <w:rFonts w:cs="Times New Roman"/>
                <w:sz w:val="18"/>
                <w:szCs w:val="24"/>
                <w:lang w:val="en-AU"/>
              </w:rPr>
              <w:t>1.102</w:t>
            </w:r>
          </w:p>
        </w:tc>
      </w:tr>
    </w:tbl>
    <w:bookmarkEnd w:id="1"/>
    <w:p w14:paraId="5E70D11C" w14:textId="56C35CA7" w:rsidR="00B34D2F" w:rsidRPr="008B22B5" w:rsidRDefault="005477C2" w:rsidP="00051ABF">
      <w:pPr>
        <w:widowControl w:val="0"/>
        <w:shd w:val="clear" w:color="auto" w:fill="F2F2F2" w:themeFill="background1" w:themeFillShade="F2"/>
        <w:tabs>
          <w:tab w:val="left" w:pos="1050"/>
          <w:tab w:val="right" w:pos="6069"/>
        </w:tabs>
        <w:spacing w:beforeLines="50" w:before="156" w:line="240" w:lineRule="auto"/>
        <w:ind w:left="1050" w:hangingChars="500" w:hanging="1050"/>
        <w:rPr>
          <w:rFonts w:cs="Times New Roman"/>
          <w:szCs w:val="24"/>
        </w:rPr>
      </w:pPr>
      <w:r w:rsidRPr="005336EE">
        <w:rPr>
          <w:rFonts w:cs="Times New Roman"/>
          <w:color w:val="0070C0"/>
          <w:szCs w:val="24"/>
          <w:lang w:val="en-AU"/>
        </w:rPr>
        <w:t>条文说明</w:t>
      </w:r>
      <w:r w:rsidRPr="005336EE">
        <w:rPr>
          <w:rFonts w:cs="Times New Roman"/>
          <w:szCs w:val="24"/>
          <w:lang w:val="en-AU"/>
        </w:rPr>
        <w:t>：</w:t>
      </w:r>
      <w:r w:rsidR="00051ABF">
        <w:rPr>
          <w:rFonts w:cs="Times New Roman" w:hint="eastAsia"/>
          <w:szCs w:val="24"/>
          <w:lang w:val="en-AU"/>
        </w:rPr>
        <w:t>该条文给出了三种常用国产低屈服点钢的强度设计指标，包括屈服强度标准值、屈服强度设计值、材料的超强系数与应变强化调整系数。其中，材料的屈服强度标准值</w:t>
      </w:r>
      <w:r w:rsidR="0065118E">
        <w:rPr>
          <w:rFonts w:cs="Times New Roman" w:hint="eastAsia"/>
          <w:szCs w:val="24"/>
          <w:lang w:val="en-AU"/>
        </w:rPr>
        <w:t>采用</w:t>
      </w:r>
      <w:r w:rsidR="00051ABF">
        <w:rPr>
          <w:rFonts w:cs="Times New Roman" w:hint="eastAsia"/>
          <w:szCs w:val="24"/>
          <w:lang w:val="en-AU"/>
        </w:rPr>
        <w:t>我国现行国家标准</w:t>
      </w:r>
      <w:r w:rsidR="00051ABF" w:rsidRPr="005336EE">
        <w:rPr>
          <w:rFonts w:cs="Times New Roman"/>
          <w:szCs w:val="24"/>
          <w:lang w:val="en-AU"/>
        </w:rPr>
        <w:t>《建筑用低屈服强度钢板》</w:t>
      </w:r>
      <w:r w:rsidR="00051ABF" w:rsidRPr="005336EE">
        <w:rPr>
          <w:rFonts w:cs="Times New Roman"/>
          <w:szCs w:val="24"/>
          <w:lang w:val="en-AU"/>
        </w:rPr>
        <w:t>GB/T 28905</w:t>
      </w:r>
      <w:r w:rsidR="00051ABF">
        <w:rPr>
          <w:rFonts w:cs="Times New Roman" w:hint="eastAsia"/>
          <w:szCs w:val="24"/>
          <w:lang w:val="en-AU"/>
        </w:rPr>
        <w:t>中各牌号低屈服点钢屈服强度规定范围的下限值</w:t>
      </w:r>
      <w:r w:rsidR="0065118E">
        <w:rPr>
          <w:rFonts w:cs="Times New Roman" w:hint="eastAsia"/>
          <w:szCs w:val="24"/>
          <w:lang w:val="en-AU"/>
        </w:rPr>
        <w:t>，该做法与</w:t>
      </w:r>
      <w:r w:rsidR="00337267">
        <w:rPr>
          <w:rFonts w:cs="Times New Roman" w:hint="eastAsia"/>
          <w:szCs w:val="24"/>
          <w:lang w:val="en-AU"/>
        </w:rPr>
        <w:t>常用</w:t>
      </w:r>
      <w:r w:rsidR="0065118E">
        <w:rPr>
          <w:rFonts w:cs="Times New Roman" w:hint="eastAsia"/>
          <w:szCs w:val="24"/>
          <w:lang w:val="en-AU"/>
        </w:rPr>
        <w:t>钢材标准保持一致，即规定屈服强度的下限。</w:t>
      </w:r>
      <w:r w:rsidR="00DB0DCB">
        <w:rPr>
          <w:rFonts w:cs="Times New Roman" w:hint="eastAsia"/>
          <w:szCs w:val="24"/>
          <w:lang w:val="en-AU"/>
        </w:rPr>
        <w:t>现行协会标准《</w:t>
      </w:r>
      <w:r w:rsidR="00E53B08" w:rsidRPr="00E53B08">
        <w:rPr>
          <w:rFonts w:cs="Times New Roman" w:hint="eastAsia"/>
          <w:szCs w:val="24"/>
          <w:lang w:val="en-AU"/>
        </w:rPr>
        <w:t>高性能建筑钢结构应用技术规程</w:t>
      </w:r>
      <w:r w:rsidR="00DB0DCB">
        <w:rPr>
          <w:rFonts w:cs="Times New Roman" w:hint="eastAsia"/>
          <w:szCs w:val="24"/>
          <w:lang w:val="en-AU"/>
        </w:rPr>
        <w:t>》</w:t>
      </w:r>
      <w:r w:rsidR="00337267" w:rsidRPr="00337267">
        <w:rPr>
          <w:rFonts w:cs="Times New Roman"/>
          <w:szCs w:val="24"/>
          <w:lang w:val="en-AU"/>
        </w:rPr>
        <w:t>T/CECS 599</w:t>
      </w:r>
      <w:r w:rsidR="00337267">
        <w:rPr>
          <w:rFonts w:cs="Times New Roman" w:hint="eastAsia"/>
          <w:szCs w:val="24"/>
          <w:lang w:val="en-AU"/>
        </w:rPr>
        <w:t>中对上述三种牌号低屈服点钢屈服强度标准值的取值亦与上述表格中相同。</w:t>
      </w:r>
      <w:r w:rsidR="00D9530A">
        <w:rPr>
          <w:rFonts w:cs="Times New Roman" w:hint="eastAsia"/>
          <w:szCs w:val="24"/>
          <w:lang w:val="en-AU"/>
        </w:rPr>
        <w:t>屈服强度设计值与超强系数的</w:t>
      </w:r>
      <w:r w:rsidR="00414792">
        <w:rPr>
          <w:rFonts w:cs="Times New Roman" w:hint="eastAsia"/>
          <w:szCs w:val="24"/>
          <w:lang w:val="en-AU"/>
        </w:rPr>
        <w:t>取值依据文献“</w:t>
      </w:r>
      <w:r w:rsidR="00414792" w:rsidRPr="00414792">
        <w:rPr>
          <w:rFonts w:cs="Times New Roman" w:hint="eastAsia"/>
          <w:szCs w:val="24"/>
          <w:lang w:val="en-AU"/>
        </w:rPr>
        <w:t>G</w:t>
      </w:r>
      <w:r w:rsidR="00414792" w:rsidRPr="00414792">
        <w:rPr>
          <w:rFonts w:cs="Times New Roman"/>
          <w:szCs w:val="24"/>
          <w:lang w:val="en-AU"/>
        </w:rPr>
        <w:t xml:space="preserve">ang Shi, Yang Gao, </w:t>
      </w:r>
      <w:proofErr w:type="spellStart"/>
      <w:r w:rsidR="00414792" w:rsidRPr="00414792">
        <w:rPr>
          <w:rFonts w:cs="Times New Roman"/>
          <w:szCs w:val="24"/>
          <w:lang w:val="en-AU"/>
        </w:rPr>
        <w:t>Xun</w:t>
      </w:r>
      <w:proofErr w:type="spellEnd"/>
      <w:r w:rsidR="00414792" w:rsidRPr="00414792">
        <w:rPr>
          <w:rFonts w:cs="Times New Roman"/>
          <w:szCs w:val="24"/>
          <w:lang w:val="en-AU"/>
        </w:rPr>
        <w:t xml:space="preserve"> Wang, Material properties and partial factors for resistance of low yield point steels in China. </w:t>
      </w:r>
      <w:r w:rsidR="00414792" w:rsidRPr="00414792">
        <w:rPr>
          <w:rFonts w:cs="Times New Roman" w:hint="eastAsia"/>
          <w:szCs w:val="24"/>
          <w:lang w:val="en-AU"/>
        </w:rPr>
        <w:t>Construction and Building Materials.</w:t>
      </w:r>
      <w:r w:rsidR="00414792" w:rsidRPr="00414792">
        <w:rPr>
          <w:rFonts w:cs="Times New Roman"/>
          <w:szCs w:val="24"/>
          <w:lang w:val="en-AU"/>
        </w:rPr>
        <w:t xml:space="preserve"> 2019, 209: 295-305.</w:t>
      </w:r>
      <w:r w:rsidR="00414792">
        <w:rPr>
          <w:rFonts w:cs="Times New Roman" w:hint="eastAsia"/>
          <w:szCs w:val="24"/>
          <w:lang w:val="en-AU"/>
        </w:rPr>
        <w:t>”中研究成果。文献对</w:t>
      </w:r>
      <w:r w:rsidR="00414792" w:rsidRPr="00414792">
        <w:rPr>
          <w:rFonts w:cs="Times New Roman" w:hint="eastAsia"/>
          <w:szCs w:val="24"/>
          <w:lang w:val="en-AU"/>
        </w:rPr>
        <w:t>调研得到的鞍钢所提供的约</w:t>
      </w:r>
      <w:r w:rsidR="00414792" w:rsidRPr="00414792">
        <w:rPr>
          <w:rFonts w:cs="Times New Roman" w:hint="eastAsia"/>
          <w:szCs w:val="24"/>
          <w:lang w:val="en-AU"/>
        </w:rPr>
        <w:t>500</w:t>
      </w:r>
      <w:r w:rsidR="00414792" w:rsidRPr="00414792">
        <w:rPr>
          <w:rFonts w:cs="Times New Roman" w:hint="eastAsia"/>
          <w:szCs w:val="24"/>
          <w:lang w:val="en-AU"/>
        </w:rPr>
        <w:t>组钢材实测数据进行统计分析，对</w:t>
      </w:r>
      <w:r w:rsidR="00414792" w:rsidRPr="00414792">
        <w:rPr>
          <w:rFonts w:cs="Times New Roman" w:hint="eastAsia"/>
          <w:szCs w:val="24"/>
          <w:lang w:val="en-AU"/>
        </w:rPr>
        <w:t>LY100</w:t>
      </w:r>
      <w:r w:rsidR="00414792" w:rsidRPr="00414792">
        <w:rPr>
          <w:rFonts w:cs="Times New Roman" w:hint="eastAsia"/>
          <w:szCs w:val="24"/>
          <w:lang w:val="en-AU"/>
        </w:rPr>
        <w:t>、</w:t>
      </w:r>
      <w:r w:rsidR="00414792" w:rsidRPr="00414792">
        <w:rPr>
          <w:rFonts w:cs="Times New Roman" w:hint="eastAsia"/>
          <w:szCs w:val="24"/>
          <w:lang w:val="en-AU"/>
        </w:rPr>
        <w:t>LY160</w:t>
      </w:r>
      <w:r w:rsidR="00414792" w:rsidRPr="00414792">
        <w:rPr>
          <w:rFonts w:cs="Times New Roman" w:hint="eastAsia"/>
          <w:szCs w:val="24"/>
          <w:lang w:val="en-AU"/>
        </w:rPr>
        <w:t>和</w:t>
      </w:r>
      <w:r w:rsidR="00414792" w:rsidRPr="00414792">
        <w:rPr>
          <w:rFonts w:cs="Times New Roman" w:hint="eastAsia"/>
          <w:szCs w:val="24"/>
          <w:lang w:val="en-AU"/>
        </w:rPr>
        <w:t>LY225</w:t>
      </w:r>
      <w:r w:rsidR="00414792" w:rsidRPr="00414792">
        <w:rPr>
          <w:rFonts w:cs="Times New Roman" w:hint="eastAsia"/>
          <w:szCs w:val="24"/>
          <w:lang w:val="en-AU"/>
        </w:rPr>
        <w:t>，其屈服强度平均值分别为</w:t>
      </w:r>
      <w:r w:rsidR="00414792" w:rsidRPr="00414792">
        <w:rPr>
          <w:rFonts w:cs="Times New Roman" w:hint="eastAsia"/>
          <w:szCs w:val="24"/>
          <w:lang w:val="en-AU"/>
        </w:rPr>
        <w:t>106</w:t>
      </w:r>
      <w:r w:rsidR="00414792" w:rsidRPr="00414792">
        <w:rPr>
          <w:rFonts w:cs="Times New Roman" w:hint="eastAsia"/>
          <w:szCs w:val="24"/>
          <w:lang w:val="en-AU"/>
        </w:rPr>
        <w:t>、</w:t>
      </w:r>
      <w:r w:rsidR="00414792" w:rsidRPr="00414792">
        <w:rPr>
          <w:rFonts w:cs="Times New Roman" w:hint="eastAsia"/>
          <w:szCs w:val="24"/>
          <w:lang w:val="en-AU"/>
        </w:rPr>
        <w:t>160</w:t>
      </w:r>
      <w:r w:rsidR="00414792" w:rsidRPr="00414792">
        <w:rPr>
          <w:rFonts w:cs="Times New Roman" w:hint="eastAsia"/>
          <w:szCs w:val="24"/>
          <w:lang w:val="en-AU"/>
        </w:rPr>
        <w:t>和</w:t>
      </w:r>
      <w:r w:rsidR="00414792" w:rsidRPr="00414792">
        <w:rPr>
          <w:rFonts w:cs="Times New Roman" w:hint="eastAsia"/>
          <w:szCs w:val="24"/>
          <w:lang w:val="en-AU"/>
        </w:rPr>
        <w:t>226MPa</w:t>
      </w:r>
      <w:r w:rsidR="00414792" w:rsidRPr="00414792">
        <w:rPr>
          <w:rFonts w:cs="Times New Roman" w:hint="eastAsia"/>
          <w:szCs w:val="24"/>
          <w:lang w:val="en-AU"/>
        </w:rPr>
        <w:t>，标准</w:t>
      </w:r>
      <w:proofErr w:type="gramStart"/>
      <w:r w:rsidR="00414792" w:rsidRPr="00414792">
        <w:rPr>
          <w:rFonts w:cs="Times New Roman" w:hint="eastAsia"/>
          <w:szCs w:val="24"/>
          <w:lang w:val="en-AU"/>
        </w:rPr>
        <w:t>值分为</w:t>
      </w:r>
      <w:proofErr w:type="gramEnd"/>
      <w:r w:rsidR="00414792" w:rsidRPr="00414792">
        <w:rPr>
          <w:rFonts w:cs="Times New Roman" w:hint="eastAsia"/>
          <w:szCs w:val="24"/>
          <w:lang w:val="en-AU"/>
        </w:rPr>
        <w:t>别</w:t>
      </w:r>
      <w:r w:rsidR="00414792" w:rsidRPr="00414792">
        <w:rPr>
          <w:rFonts w:cs="Times New Roman" w:hint="eastAsia"/>
          <w:szCs w:val="24"/>
          <w:lang w:val="en-AU"/>
        </w:rPr>
        <w:t>93</w:t>
      </w:r>
      <w:r w:rsidR="00414792" w:rsidRPr="00414792">
        <w:rPr>
          <w:rFonts w:cs="Times New Roman" w:hint="eastAsia"/>
          <w:szCs w:val="24"/>
          <w:lang w:val="en-AU"/>
        </w:rPr>
        <w:t>、</w:t>
      </w:r>
      <w:r w:rsidR="00414792" w:rsidRPr="00414792">
        <w:rPr>
          <w:rFonts w:cs="Times New Roman" w:hint="eastAsia"/>
          <w:szCs w:val="24"/>
          <w:lang w:val="en-AU"/>
        </w:rPr>
        <w:t>144</w:t>
      </w:r>
      <w:r w:rsidR="00414792" w:rsidRPr="00414792">
        <w:rPr>
          <w:rFonts w:cs="Times New Roman" w:hint="eastAsia"/>
          <w:szCs w:val="24"/>
          <w:lang w:val="en-AU"/>
        </w:rPr>
        <w:t>和</w:t>
      </w:r>
      <w:r w:rsidR="00414792" w:rsidRPr="00414792">
        <w:rPr>
          <w:rFonts w:cs="Times New Roman" w:hint="eastAsia"/>
          <w:szCs w:val="24"/>
          <w:lang w:val="en-AU"/>
        </w:rPr>
        <w:t>209MPa</w:t>
      </w:r>
      <w:r w:rsidR="00414792" w:rsidRPr="00414792">
        <w:rPr>
          <w:rFonts w:cs="Times New Roman" w:hint="eastAsia"/>
          <w:szCs w:val="24"/>
          <w:lang w:val="en-AU"/>
        </w:rPr>
        <w:t>。考虑与已有规范一致，钢材的屈服强度标准值取</w:t>
      </w:r>
      <w:bookmarkStart w:id="2" w:name="_Hlk38535265"/>
      <w:r w:rsidR="00414792" w:rsidRPr="00414792">
        <w:rPr>
          <w:rFonts w:cs="Times New Roman" w:hint="eastAsia"/>
          <w:szCs w:val="24"/>
          <w:lang w:val="en-AU"/>
        </w:rPr>
        <w:t>《建筑用低屈服强度钢板》</w:t>
      </w:r>
      <w:r w:rsidR="00414792" w:rsidRPr="005336EE">
        <w:rPr>
          <w:rFonts w:cs="Times New Roman"/>
          <w:szCs w:val="24"/>
          <w:lang w:val="en-AU"/>
        </w:rPr>
        <w:t>GB/T 28905</w:t>
      </w:r>
      <w:bookmarkEnd w:id="2"/>
      <w:r w:rsidR="00414792" w:rsidRPr="00414792">
        <w:rPr>
          <w:rFonts w:cs="Times New Roman" w:hint="eastAsia"/>
          <w:szCs w:val="24"/>
          <w:lang w:val="en-AU"/>
        </w:rPr>
        <w:t>中下限值，分别为</w:t>
      </w:r>
      <w:r w:rsidR="00414792" w:rsidRPr="00414792">
        <w:rPr>
          <w:rFonts w:cs="Times New Roman" w:hint="eastAsia"/>
          <w:szCs w:val="24"/>
          <w:lang w:val="en-AU"/>
        </w:rPr>
        <w:t>80</w:t>
      </w:r>
      <w:r w:rsidR="00414792" w:rsidRPr="00414792">
        <w:rPr>
          <w:rFonts w:cs="Times New Roman" w:hint="eastAsia"/>
          <w:szCs w:val="24"/>
          <w:lang w:val="en-AU"/>
        </w:rPr>
        <w:t>、</w:t>
      </w:r>
      <w:r w:rsidR="00414792" w:rsidRPr="00414792">
        <w:rPr>
          <w:rFonts w:cs="Times New Roman" w:hint="eastAsia"/>
          <w:szCs w:val="24"/>
          <w:lang w:val="en-AU"/>
        </w:rPr>
        <w:t>140</w:t>
      </w:r>
      <w:r w:rsidR="00414792" w:rsidRPr="00414792">
        <w:rPr>
          <w:rFonts w:cs="Times New Roman" w:hint="eastAsia"/>
          <w:szCs w:val="24"/>
          <w:lang w:val="en-AU"/>
        </w:rPr>
        <w:t>和</w:t>
      </w:r>
      <w:r w:rsidR="00414792" w:rsidRPr="00414792">
        <w:rPr>
          <w:rFonts w:cs="Times New Roman" w:hint="eastAsia"/>
          <w:szCs w:val="24"/>
          <w:lang w:val="en-AU"/>
        </w:rPr>
        <w:t>205MPa</w:t>
      </w:r>
      <w:r w:rsidR="00414792" w:rsidRPr="00414792">
        <w:rPr>
          <w:rFonts w:cs="Times New Roman" w:hint="eastAsia"/>
          <w:szCs w:val="24"/>
          <w:lang w:val="en-AU"/>
        </w:rPr>
        <w:t>，对应超强系数分别为</w:t>
      </w:r>
      <w:r w:rsidR="00414792" w:rsidRPr="00414792">
        <w:rPr>
          <w:rFonts w:cs="Times New Roman" w:hint="eastAsia"/>
          <w:szCs w:val="24"/>
          <w:lang w:val="en-AU"/>
        </w:rPr>
        <w:t>1.325</w:t>
      </w:r>
      <w:r w:rsidR="00414792" w:rsidRPr="00414792">
        <w:rPr>
          <w:rFonts w:cs="Times New Roman" w:hint="eastAsia"/>
          <w:szCs w:val="24"/>
          <w:lang w:val="en-AU"/>
        </w:rPr>
        <w:t>、</w:t>
      </w:r>
      <w:r w:rsidR="00414792" w:rsidRPr="00414792">
        <w:rPr>
          <w:rFonts w:cs="Times New Roman" w:hint="eastAsia"/>
          <w:szCs w:val="24"/>
          <w:lang w:val="en-AU"/>
        </w:rPr>
        <w:t>1.143</w:t>
      </w:r>
      <w:r w:rsidR="00414792" w:rsidRPr="00414792">
        <w:rPr>
          <w:rFonts w:cs="Times New Roman" w:hint="eastAsia"/>
          <w:szCs w:val="24"/>
          <w:lang w:val="en-AU"/>
        </w:rPr>
        <w:t>和</w:t>
      </w:r>
      <w:r w:rsidR="00414792" w:rsidRPr="00414792">
        <w:rPr>
          <w:rFonts w:cs="Times New Roman" w:hint="eastAsia"/>
          <w:szCs w:val="24"/>
          <w:lang w:val="en-AU"/>
        </w:rPr>
        <w:t>1.102</w:t>
      </w:r>
      <w:r w:rsidR="00414792" w:rsidRPr="00414792">
        <w:rPr>
          <w:rFonts w:cs="Times New Roman" w:hint="eastAsia"/>
          <w:szCs w:val="24"/>
          <w:lang w:val="en-AU"/>
        </w:rPr>
        <w:t>。采用已有国标</w:t>
      </w:r>
      <w:r w:rsidR="00414792" w:rsidRPr="00414792">
        <w:rPr>
          <w:rFonts w:cs="Times New Roman" w:hint="eastAsia"/>
          <w:szCs w:val="24"/>
          <w:lang w:val="en-AU"/>
        </w:rPr>
        <w:t>GB50017</w:t>
      </w:r>
      <w:r w:rsidR="00414792" w:rsidRPr="00414792">
        <w:rPr>
          <w:rFonts w:cs="Times New Roman" w:hint="eastAsia"/>
          <w:szCs w:val="24"/>
          <w:lang w:val="en-AU"/>
        </w:rPr>
        <w:t>中材料分项系数计算方法，结合调研数据，得到国产低屈服点钢抗力分项系数分别为</w:t>
      </w:r>
      <w:r w:rsidR="00414792" w:rsidRPr="00414792">
        <w:rPr>
          <w:rFonts w:cs="Times New Roman" w:hint="eastAsia"/>
          <w:szCs w:val="24"/>
          <w:lang w:val="en-AU"/>
        </w:rPr>
        <w:t>1.022</w:t>
      </w:r>
      <w:r w:rsidR="00414792" w:rsidRPr="00414792">
        <w:rPr>
          <w:rFonts w:cs="Times New Roman" w:hint="eastAsia"/>
          <w:szCs w:val="24"/>
          <w:lang w:val="en-AU"/>
        </w:rPr>
        <w:t>、</w:t>
      </w:r>
      <w:r w:rsidR="00414792" w:rsidRPr="00414792">
        <w:rPr>
          <w:rFonts w:cs="Times New Roman" w:hint="eastAsia"/>
          <w:szCs w:val="24"/>
          <w:lang w:val="en-AU"/>
        </w:rPr>
        <w:t>1.022</w:t>
      </w:r>
      <w:r w:rsidR="00414792" w:rsidRPr="00414792">
        <w:rPr>
          <w:rFonts w:cs="Times New Roman" w:hint="eastAsia"/>
          <w:szCs w:val="24"/>
          <w:lang w:val="en-AU"/>
        </w:rPr>
        <w:t>和</w:t>
      </w:r>
      <w:r w:rsidR="00414792" w:rsidRPr="00414792">
        <w:rPr>
          <w:rFonts w:cs="Times New Roman" w:hint="eastAsia"/>
          <w:szCs w:val="24"/>
          <w:lang w:val="en-AU"/>
        </w:rPr>
        <w:t>1.096</w:t>
      </w:r>
      <w:r w:rsidR="00414792" w:rsidRPr="00414792">
        <w:rPr>
          <w:rFonts w:cs="Times New Roman" w:hint="eastAsia"/>
          <w:szCs w:val="24"/>
          <w:lang w:val="en-AU"/>
        </w:rPr>
        <w:t>，并以</w:t>
      </w:r>
      <w:r w:rsidR="00414792" w:rsidRPr="00414792">
        <w:rPr>
          <w:rFonts w:cs="Times New Roman" w:hint="eastAsia"/>
          <w:szCs w:val="24"/>
          <w:lang w:val="en-AU"/>
        </w:rPr>
        <w:t>5MPa</w:t>
      </w:r>
      <w:r w:rsidR="00414792" w:rsidRPr="00414792">
        <w:rPr>
          <w:rFonts w:cs="Times New Roman" w:hint="eastAsia"/>
          <w:szCs w:val="24"/>
          <w:lang w:val="en-AU"/>
        </w:rPr>
        <w:t>为单位</w:t>
      </w:r>
      <w:proofErr w:type="gramStart"/>
      <w:r w:rsidR="00414792" w:rsidRPr="00414792">
        <w:rPr>
          <w:rFonts w:cs="Times New Roman" w:hint="eastAsia"/>
          <w:szCs w:val="24"/>
          <w:lang w:val="en-AU"/>
        </w:rPr>
        <w:t>修约得到</w:t>
      </w:r>
      <w:proofErr w:type="gramEnd"/>
      <w:r w:rsidR="00414792" w:rsidRPr="00414792">
        <w:rPr>
          <w:rFonts w:cs="Times New Roman" w:hint="eastAsia"/>
          <w:szCs w:val="24"/>
          <w:lang w:val="en-AU"/>
        </w:rPr>
        <w:t>设计强度分别为</w:t>
      </w:r>
      <w:r w:rsidR="00414792" w:rsidRPr="00414792">
        <w:rPr>
          <w:rFonts w:cs="Times New Roman" w:hint="eastAsia"/>
          <w:szCs w:val="24"/>
          <w:lang w:val="en-AU"/>
        </w:rPr>
        <w:t>75</w:t>
      </w:r>
      <w:r w:rsidR="00414792" w:rsidRPr="00414792">
        <w:rPr>
          <w:rFonts w:cs="Times New Roman" w:hint="eastAsia"/>
          <w:szCs w:val="24"/>
          <w:lang w:val="en-AU"/>
        </w:rPr>
        <w:t>、</w:t>
      </w:r>
      <w:r w:rsidR="00414792" w:rsidRPr="00414792">
        <w:rPr>
          <w:rFonts w:cs="Times New Roman" w:hint="eastAsia"/>
          <w:szCs w:val="24"/>
          <w:lang w:val="en-AU"/>
        </w:rPr>
        <w:t>135</w:t>
      </w:r>
      <w:r w:rsidR="00414792" w:rsidRPr="00414792">
        <w:rPr>
          <w:rFonts w:cs="Times New Roman" w:hint="eastAsia"/>
          <w:szCs w:val="24"/>
          <w:lang w:val="en-AU"/>
        </w:rPr>
        <w:t>和</w:t>
      </w:r>
      <w:r w:rsidR="00414792" w:rsidRPr="00414792">
        <w:rPr>
          <w:rFonts w:cs="Times New Roman" w:hint="eastAsia"/>
          <w:szCs w:val="24"/>
          <w:lang w:val="en-AU"/>
        </w:rPr>
        <w:t>185MPa</w:t>
      </w:r>
      <w:r w:rsidR="00414792" w:rsidRPr="00414792">
        <w:rPr>
          <w:rFonts w:cs="Times New Roman" w:hint="eastAsia"/>
          <w:szCs w:val="24"/>
          <w:lang w:val="en-AU"/>
        </w:rPr>
        <w:t>。对比</w:t>
      </w:r>
      <w:r w:rsidR="00414792" w:rsidRPr="00414792">
        <w:rPr>
          <w:rFonts w:cs="Times New Roman" w:hint="eastAsia"/>
          <w:szCs w:val="24"/>
          <w:lang w:val="en-AU"/>
        </w:rPr>
        <w:t>GB50017-2017</w:t>
      </w:r>
      <w:r w:rsidR="00A843DE">
        <w:rPr>
          <w:rFonts w:cs="Times New Roman" w:hint="eastAsia"/>
          <w:szCs w:val="24"/>
          <w:lang w:val="en-AU"/>
        </w:rPr>
        <w:t>，</w:t>
      </w:r>
      <w:r w:rsidR="00414792" w:rsidRPr="00414792">
        <w:rPr>
          <w:rFonts w:cs="Times New Roman" w:hint="eastAsia"/>
          <w:szCs w:val="24"/>
          <w:lang w:val="en-AU"/>
        </w:rPr>
        <w:t>Q235</w:t>
      </w:r>
      <w:r w:rsidR="00414792" w:rsidRPr="00414792">
        <w:rPr>
          <w:rFonts w:cs="Times New Roman" w:hint="eastAsia"/>
          <w:szCs w:val="24"/>
          <w:lang w:val="en-AU"/>
        </w:rPr>
        <w:t>钢材抗力分项系数为</w:t>
      </w:r>
      <w:r w:rsidR="00414792" w:rsidRPr="00414792">
        <w:rPr>
          <w:rFonts w:cs="Times New Roman" w:hint="eastAsia"/>
          <w:szCs w:val="24"/>
          <w:lang w:val="en-AU"/>
        </w:rPr>
        <w:t>1.090</w:t>
      </w:r>
      <w:r w:rsidR="00414792" w:rsidRPr="00414792">
        <w:rPr>
          <w:rFonts w:cs="Times New Roman" w:hint="eastAsia"/>
          <w:szCs w:val="24"/>
          <w:lang w:val="en-AU"/>
        </w:rPr>
        <w:t>，与本规范对</w:t>
      </w:r>
      <w:r w:rsidR="00414792" w:rsidRPr="00414792">
        <w:rPr>
          <w:rFonts w:cs="Times New Roman" w:hint="eastAsia"/>
          <w:szCs w:val="24"/>
          <w:lang w:val="en-AU"/>
        </w:rPr>
        <w:t>LY225</w:t>
      </w:r>
      <w:r w:rsidR="00414792" w:rsidRPr="00414792">
        <w:rPr>
          <w:rFonts w:cs="Times New Roman" w:hint="eastAsia"/>
          <w:szCs w:val="24"/>
          <w:lang w:val="en-AU"/>
        </w:rPr>
        <w:t>提出的建议值较为接近。而对</w:t>
      </w:r>
      <w:r w:rsidR="00414792" w:rsidRPr="00414792">
        <w:rPr>
          <w:rFonts w:cs="Times New Roman" w:hint="eastAsia"/>
          <w:szCs w:val="24"/>
          <w:lang w:val="en-AU"/>
        </w:rPr>
        <w:t>LY100</w:t>
      </w:r>
      <w:r w:rsidR="00414792" w:rsidRPr="00414792">
        <w:rPr>
          <w:rFonts w:cs="Times New Roman" w:hint="eastAsia"/>
          <w:szCs w:val="24"/>
          <w:lang w:val="en-AU"/>
        </w:rPr>
        <w:t>和</w:t>
      </w:r>
      <w:r w:rsidR="00414792" w:rsidRPr="00414792">
        <w:rPr>
          <w:rFonts w:cs="Times New Roman" w:hint="eastAsia"/>
          <w:szCs w:val="24"/>
          <w:lang w:val="en-AU"/>
        </w:rPr>
        <w:t>LY160</w:t>
      </w:r>
      <w:r w:rsidR="00414792" w:rsidRPr="00414792">
        <w:rPr>
          <w:rFonts w:cs="Times New Roman" w:hint="eastAsia"/>
          <w:szCs w:val="24"/>
          <w:lang w:val="en-AU"/>
        </w:rPr>
        <w:t>，其抗力分项系数</w:t>
      </w:r>
      <w:r w:rsidR="00A843DE">
        <w:rPr>
          <w:rFonts w:cs="Times New Roman" w:hint="eastAsia"/>
          <w:szCs w:val="24"/>
          <w:lang w:val="en-AU"/>
        </w:rPr>
        <w:t>稍低于</w:t>
      </w:r>
      <w:r w:rsidR="00A843DE">
        <w:rPr>
          <w:rFonts w:cs="Times New Roman" w:hint="eastAsia"/>
          <w:szCs w:val="24"/>
          <w:lang w:val="en-AU"/>
        </w:rPr>
        <w:t>Q</w:t>
      </w:r>
      <w:r w:rsidR="00A843DE">
        <w:rPr>
          <w:rFonts w:cs="Times New Roman"/>
          <w:szCs w:val="24"/>
          <w:lang w:val="en-AU"/>
        </w:rPr>
        <w:t>235</w:t>
      </w:r>
      <w:r w:rsidR="00414792" w:rsidRPr="00414792">
        <w:rPr>
          <w:rFonts w:cs="Times New Roman" w:hint="eastAsia"/>
          <w:szCs w:val="24"/>
          <w:lang w:val="en-AU"/>
        </w:rPr>
        <w:t>。</w:t>
      </w:r>
    </w:p>
    <w:p w14:paraId="2912F544" w14:textId="77777777" w:rsidR="008812CE" w:rsidRPr="005336EE" w:rsidRDefault="00042CA6" w:rsidP="00042CA6">
      <w:pPr>
        <w:tabs>
          <w:tab w:val="left" w:pos="735"/>
        </w:tabs>
        <w:spacing w:beforeLines="50" w:before="156"/>
        <w:rPr>
          <w:rFonts w:cs="Times New Roman"/>
          <w:szCs w:val="24"/>
          <w:lang w:val="en-AU"/>
        </w:rPr>
      </w:pPr>
      <w:r w:rsidRPr="005336EE">
        <w:rPr>
          <w:rFonts w:cs="Times New Roman"/>
          <w:b/>
          <w:szCs w:val="24"/>
          <w:lang w:val="en-AU"/>
        </w:rPr>
        <w:t>3. 2. 2</w:t>
      </w:r>
      <w:r w:rsidRPr="005336EE">
        <w:rPr>
          <w:rFonts w:cs="Times New Roman"/>
          <w:szCs w:val="24"/>
          <w:lang w:val="en-AU"/>
        </w:rPr>
        <w:tab/>
      </w:r>
      <w:r w:rsidRPr="005336EE">
        <w:rPr>
          <w:rFonts w:cs="Times New Roman"/>
          <w:szCs w:val="24"/>
          <w:lang w:val="en-AU"/>
        </w:rPr>
        <w:t>低屈服点钢的物理性能指标应按表</w:t>
      </w:r>
      <w:r w:rsidRPr="005336EE">
        <w:rPr>
          <w:rFonts w:cs="Times New Roman"/>
          <w:szCs w:val="24"/>
          <w:lang w:val="en-AU"/>
        </w:rPr>
        <w:t>3. 2. 2</w:t>
      </w:r>
      <w:r w:rsidRPr="005336EE">
        <w:rPr>
          <w:rFonts w:cs="Times New Roman"/>
          <w:szCs w:val="24"/>
          <w:lang w:val="en-AU"/>
        </w:rPr>
        <w:t>采用。</w:t>
      </w:r>
    </w:p>
    <w:p w14:paraId="5758003A" w14:textId="77777777" w:rsidR="00042CA6" w:rsidRPr="005336EE" w:rsidRDefault="00042CA6" w:rsidP="00042CA6">
      <w:pPr>
        <w:tabs>
          <w:tab w:val="left" w:pos="735"/>
        </w:tabs>
        <w:spacing w:beforeLines="50" w:before="156"/>
        <w:jc w:val="center"/>
        <w:rPr>
          <w:rFonts w:eastAsia="黑体" w:cs="Times New Roman"/>
          <w:sz w:val="18"/>
          <w:szCs w:val="24"/>
          <w:lang w:val="en-AU"/>
        </w:rPr>
      </w:pPr>
      <w:r w:rsidRPr="005336EE">
        <w:rPr>
          <w:rFonts w:eastAsia="黑体" w:cs="Times New Roman"/>
          <w:sz w:val="18"/>
          <w:szCs w:val="24"/>
          <w:lang w:val="en-AU"/>
        </w:rPr>
        <w:lastRenderedPageBreak/>
        <w:t>表</w:t>
      </w:r>
      <w:r w:rsidRPr="005336EE">
        <w:rPr>
          <w:rFonts w:eastAsia="黑体" w:cs="Times New Roman"/>
          <w:b/>
          <w:sz w:val="18"/>
          <w:szCs w:val="24"/>
          <w:lang w:val="en-AU"/>
        </w:rPr>
        <w:t>3. 2. 2</w:t>
      </w:r>
      <w:r w:rsidRPr="005336EE">
        <w:rPr>
          <w:rFonts w:eastAsia="黑体" w:cs="Times New Roman"/>
          <w:sz w:val="18"/>
          <w:szCs w:val="24"/>
          <w:lang w:val="en-AU"/>
        </w:rPr>
        <w:t xml:space="preserve">  </w:t>
      </w:r>
      <w:r w:rsidRPr="005336EE">
        <w:rPr>
          <w:rFonts w:eastAsia="黑体" w:cs="Times New Roman"/>
          <w:sz w:val="18"/>
          <w:szCs w:val="24"/>
          <w:lang w:val="en-AU"/>
        </w:rPr>
        <w:t>低屈服点钢的物理性能指标</w:t>
      </w:r>
    </w:p>
    <w:tbl>
      <w:tblPr>
        <w:tblStyle w:val="af"/>
        <w:tblW w:w="6067" w:type="dxa"/>
        <w:jc w:val="center"/>
        <w:tblLook w:val="04A0" w:firstRow="1" w:lastRow="0" w:firstColumn="1" w:lastColumn="0" w:noHBand="0" w:noVBand="1"/>
      </w:tblPr>
      <w:tblGrid>
        <w:gridCol w:w="1516"/>
        <w:gridCol w:w="1517"/>
        <w:gridCol w:w="1517"/>
        <w:gridCol w:w="1517"/>
      </w:tblGrid>
      <w:tr w:rsidR="00042CA6" w:rsidRPr="005336EE" w14:paraId="0E89E3C3" w14:textId="77777777" w:rsidTr="0045478D">
        <w:trPr>
          <w:jc w:val="center"/>
        </w:trPr>
        <w:tc>
          <w:tcPr>
            <w:tcW w:w="1516" w:type="dxa"/>
            <w:tcBorders>
              <w:top w:val="single" w:sz="8" w:space="0" w:color="auto"/>
              <w:left w:val="single" w:sz="8" w:space="0" w:color="auto"/>
            </w:tcBorders>
            <w:vAlign w:val="center"/>
          </w:tcPr>
          <w:p w14:paraId="660D98B2"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弹性模量</w:t>
            </w:r>
            <w:r w:rsidRPr="005336EE">
              <w:rPr>
                <w:rFonts w:cs="Times New Roman"/>
                <w:sz w:val="18"/>
                <w:szCs w:val="24"/>
                <w:lang w:val="en-AU"/>
              </w:rPr>
              <w:t xml:space="preserve"> </w:t>
            </w:r>
            <w:r w:rsidRPr="005336EE">
              <w:rPr>
                <w:rFonts w:cs="Times New Roman"/>
                <w:i/>
                <w:sz w:val="18"/>
                <w:szCs w:val="24"/>
                <w:lang w:val="en-AU"/>
              </w:rPr>
              <w:t>E</w:t>
            </w:r>
          </w:p>
          <w:p w14:paraId="32A7C686"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w:t>
            </w:r>
            <w:r w:rsidRPr="005336EE">
              <w:rPr>
                <w:rFonts w:cs="Times New Roman"/>
                <w:sz w:val="18"/>
                <w:szCs w:val="24"/>
                <w:lang w:val="en-AU"/>
              </w:rPr>
              <w:t>N/mm</w:t>
            </w:r>
            <w:r w:rsidRPr="005336EE">
              <w:rPr>
                <w:rFonts w:cs="Times New Roman"/>
                <w:sz w:val="18"/>
                <w:szCs w:val="24"/>
                <w:vertAlign w:val="superscript"/>
                <w:lang w:val="en-AU"/>
              </w:rPr>
              <w:t>2</w:t>
            </w:r>
            <w:r w:rsidRPr="005336EE">
              <w:rPr>
                <w:rFonts w:cs="Times New Roman"/>
                <w:sz w:val="18"/>
                <w:szCs w:val="24"/>
                <w:lang w:val="en-AU"/>
              </w:rPr>
              <w:t>）</w:t>
            </w:r>
          </w:p>
        </w:tc>
        <w:tc>
          <w:tcPr>
            <w:tcW w:w="1517" w:type="dxa"/>
            <w:tcBorders>
              <w:top w:val="single" w:sz="8" w:space="0" w:color="auto"/>
            </w:tcBorders>
            <w:vAlign w:val="center"/>
          </w:tcPr>
          <w:p w14:paraId="6977BEB2" w14:textId="6D053EAA" w:rsidR="00042CA6" w:rsidRPr="005336EE" w:rsidRDefault="00566353" w:rsidP="00042CA6">
            <w:pPr>
              <w:tabs>
                <w:tab w:val="left" w:pos="735"/>
              </w:tabs>
              <w:jc w:val="center"/>
              <w:rPr>
                <w:rFonts w:cs="Times New Roman"/>
                <w:sz w:val="18"/>
                <w:szCs w:val="24"/>
                <w:lang w:val="en-AU"/>
              </w:rPr>
            </w:pPr>
            <w:proofErr w:type="gramStart"/>
            <w:r>
              <w:rPr>
                <w:rFonts w:cs="Times New Roman" w:hint="eastAsia"/>
                <w:sz w:val="18"/>
                <w:szCs w:val="24"/>
                <w:lang w:val="en-AU"/>
              </w:rPr>
              <w:t>剪变</w:t>
            </w:r>
            <w:r w:rsidR="00042CA6" w:rsidRPr="005336EE">
              <w:rPr>
                <w:rFonts w:cs="Times New Roman"/>
                <w:sz w:val="18"/>
                <w:szCs w:val="24"/>
                <w:lang w:val="en-AU"/>
              </w:rPr>
              <w:t>模量</w:t>
            </w:r>
            <w:proofErr w:type="gramEnd"/>
            <w:r w:rsidR="00042CA6" w:rsidRPr="005336EE">
              <w:rPr>
                <w:rFonts w:cs="Times New Roman"/>
                <w:sz w:val="18"/>
                <w:szCs w:val="24"/>
                <w:lang w:val="en-AU"/>
              </w:rPr>
              <w:t xml:space="preserve"> </w:t>
            </w:r>
            <w:r w:rsidR="00042CA6" w:rsidRPr="005336EE">
              <w:rPr>
                <w:rFonts w:cs="Times New Roman"/>
                <w:i/>
                <w:sz w:val="18"/>
                <w:szCs w:val="24"/>
                <w:lang w:val="en-AU"/>
              </w:rPr>
              <w:t>G</w:t>
            </w:r>
          </w:p>
          <w:p w14:paraId="31DB9F76" w14:textId="77777777" w:rsidR="00042CA6" w:rsidRPr="005336EE" w:rsidRDefault="00042CA6" w:rsidP="00042CA6">
            <w:pPr>
              <w:tabs>
                <w:tab w:val="left" w:pos="735"/>
              </w:tabs>
              <w:jc w:val="center"/>
              <w:rPr>
                <w:rFonts w:cs="Times New Roman"/>
                <w:sz w:val="18"/>
                <w:szCs w:val="24"/>
                <w:lang w:val="en-AU"/>
              </w:rPr>
            </w:pPr>
            <w:r w:rsidRPr="005336EE">
              <w:rPr>
                <w:rFonts w:cs="Times New Roman"/>
                <w:sz w:val="18"/>
                <w:szCs w:val="24"/>
                <w:lang w:val="en-AU"/>
              </w:rPr>
              <w:t>（</w:t>
            </w:r>
            <w:r w:rsidRPr="005336EE">
              <w:rPr>
                <w:rFonts w:cs="Times New Roman"/>
                <w:sz w:val="18"/>
                <w:szCs w:val="24"/>
                <w:lang w:val="en-AU"/>
              </w:rPr>
              <w:t>N/mm</w:t>
            </w:r>
            <w:r w:rsidRPr="005336EE">
              <w:rPr>
                <w:rFonts w:cs="Times New Roman"/>
                <w:sz w:val="18"/>
                <w:szCs w:val="24"/>
                <w:vertAlign w:val="superscript"/>
                <w:lang w:val="en-AU"/>
              </w:rPr>
              <w:t>2</w:t>
            </w:r>
            <w:r w:rsidRPr="005336EE">
              <w:rPr>
                <w:rFonts w:cs="Times New Roman"/>
                <w:sz w:val="18"/>
                <w:szCs w:val="24"/>
                <w:lang w:val="en-AU"/>
              </w:rPr>
              <w:t>）</w:t>
            </w:r>
          </w:p>
        </w:tc>
        <w:tc>
          <w:tcPr>
            <w:tcW w:w="1517" w:type="dxa"/>
            <w:tcBorders>
              <w:top w:val="single" w:sz="8" w:space="0" w:color="auto"/>
            </w:tcBorders>
            <w:vAlign w:val="center"/>
          </w:tcPr>
          <w:p w14:paraId="518141D1"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线膨胀系数</w:t>
            </w:r>
            <w:r w:rsidRPr="005336EE">
              <w:rPr>
                <w:rFonts w:cs="Times New Roman"/>
                <w:sz w:val="18"/>
                <w:szCs w:val="24"/>
                <w:lang w:val="en-AU"/>
              </w:rPr>
              <w:t xml:space="preserve"> </w:t>
            </w:r>
            <w:r w:rsidRPr="005336EE">
              <w:rPr>
                <w:rFonts w:cs="Times New Roman"/>
                <w:i/>
                <w:sz w:val="18"/>
                <w:szCs w:val="24"/>
                <w:lang w:val="en-AU"/>
              </w:rPr>
              <w:t>α</w:t>
            </w:r>
          </w:p>
          <w:p w14:paraId="66C6C17F"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（以每</w:t>
            </w:r>
            <w:r w:rsidRPr="005336EE">
              <w:rPr>
                <w:rFonts w:cs="Times New Roman"/>
                <w:sz w:val="18"/>
                <w:szCs w:val="24"/>
                <w:lang w:val="en-AU"/>
              </w:rPr>
              <w:t>℃</w:t>
            </w:r>
            <w:r w:rsidRPr="005336EE">
              <w:rPr>
                <w:rFonts w:cs="Times New Roman"/>
                <w:sz w:val="18"/>
                <w:szCs w:val="24"/>
                <w:lang w:val="en-AU"/>
              </w:rPr>
              <w:t>计）</w:t>
            </w:r>
          </w:p>
        </w:tc>
        <w:tc>
          <w:tcPr>
            <w:tcW w:w="1517" w:type="dxa"/>
            <w:tcBorders>
              <w:top w:val="single" w:sz="8" w:space="0" w:color="auto"/>
              <w:right w:val="single" w:sz="8" w:space="0" w:color="auto"/>
            </w:tcBorders>
            <w:vAlign w:val="center"/>
          </w:tcPr>
          <w:p w14:paraId="71FA056B"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质量密度</w:t>
            </w:r>
            <w:r w:rsidRPr="005336EE">
              <w:rPr>
                <w:rFonts w:cs="Times New Roman"/>
                <w:sz w:val="18"/>
                <w:szCs w:val="24"/>
                <w:lang w:val="en-AU"/>
              </w:rPr>
              <w:t xml:space="preserve"> </w:t>
            </w:r>
            <w:r w:rsidRPr="005336EE">
              <w:rPr>
                <w:rFonts w:cs="Times New Roman"/>
                <w:i/>
                <w:sz w:val="18"/>
                <w:szCs w:val="24"/>
                <w:lang w:val="en-AU"/>
              </w:rPr>
              <w:t>ρ</w:t>
            </w:r>
          </w:p>
          <w:p w14:paraId="1FAEC35F" w14:textId="77777777" w:rsidR="00042CA6" w:rsidRPr="005336EE" w:rsidRDefault="00042CA6" w:rsidP="00042CA6">
            <w:pPr>
              <w:tabs>
                <w:tab w:val="left" w:pos="735"/>
              </w:tabs>
              <w:jc w:val="center"/>
              <w:rPr>
                <w:rFonts w:cs="Times New Roman"/>
                <w:sz w:val="18"/>
                <w:szCs w:val="24"/>
                <w:lang w:val="en-AU"/>
              </w:rPr>
            </w:pPr>
            <w:r w:rsidRPr="005336EE">
              <w:rPr>
                <w:rFonts w:cs="Times New Roman"/>
                <w:sz w:val="18"/>
                <w:szCs w:val="24"/>
                <w:lang w:val="en-AU"/>
              </w:rPr>
              <w:t>（</w:t>
            </w:r>
            <w:r w:rsidRPr="005336EE">
              <w:rPr>
                <w:rFonts w:cs="Times New Roman"/>
                <w:sz w:val="18"/>
                <w:szCs w:val="24"/>
                <w:lang w:val="en-AU"/>
              </w:rPr>
              <w:t>kg/m</w:t>
            </w:r>
            <w:r w:rsidRPr="005336EE">
              <w:rPr>
                <w:rFonts w:cs="Times New Roman"/>
                <w:sz w:val="18"/>
                <w:szCs w:val="24"/>
                <w:vertAlign w:val="superscript"/>
                <w:lang w:val="en-AU"/>
              </w:rPr>
              <w:t>3</w:t>
            </w:r>
            <w:r w:rsidRPr="005336EE">
              <w:rPr>
                <w:rFonts w:cs="Times New Roman"/>
                <w:sz w:val="18"/>
                <w:szCs w:val="24"/>
                <w:lang w:val="en-AU"/>
              </w:rPr>
              <w:t>）</w:t>
            </w:r>
          </w:p>
        </w:tc>
      </w:tr>
      <w:tr w:rsidR="00042CA6" w:rsidRPr="005336EE" w14:paraId="1765554E" w14:textId="77777777" w:rsidTr="0045478D">
        <w:trPr>
          <w:jc w:val="center"/>
        </w:trPr>
        <w:tc>
          <w:tcPr>
            <w:tcW w:w="1516" w:type="dxa"/>
            <w:tcBorders>
              <w:left w:val="single" w:sz="8" w:space="0" w:color="auto"/>
              <w:bottom w:val="single" w:sz="8" w:space="0" w:color="auto"/>
            </w:tcBorders>
          </w:tcPr>
          <w:p w14:paraId="5AF377EB" w14:textId="77777777" w:rsidR="00042CA6" w:rsidRPr="005336EE" w:rsidRDefault="00042CA6" w:rsidP="0045478D">
            <w:pPr>
              <w:tabs>
                <w:tab w:val="left" w:pos="735"/>
              </w:tabs>
              <w:jc w:val="center"/>
              <w:rPr>
                <w:rFonts w:cs="Times New Roman"/>
                <w:sz w:val="18"/>
                <w:szCs w:val="24"/>
                <w:lang w:val="en-AU"/>
              </w:rPr>
            </w:pPr>
            <w:r w:rsidRPr="005336EE">
              <w:rPr>
                <w:rFonts w:cs="Times New Roman"/>
                <w:sz w:val="18"/>
                <w:szCs w:val="24"/>
                <w:lang w:val="en-AU"/>
              </w:rPr>
              <w:t>206×10</w:t>
            </w:r>
            <w:r w:rsidRPr="005336EE">
              <w:rPr>
                <w:rFonts w:cs="Times New Roman"/>
                <w:sz w:val="18"/>
                <w:szCs w:val="24"/>
                <w:vertAlign w:val="superscript"/>
                <w:lang w:val="en-AU"/>
              </w:rPr>
              <w:t>3</w:t>
            </w:r>
          </w:p>
        </w:tc>
        <w:tc>
          <w:tcPr>
            <w:tcW w:w="1517" w:type="dxa"/>
            <w:tcBorders>
              <w:bottom w:val="single" w:sz="8" w:space="0" w:color="auto"/>
            </w:tcBorders>
          </w:tcPr>
          <w:p w14:paraId="494C6888" w14:textId="77777777" w:rsidR="00042CA6" w:rsidRPr="005336EE" w:rsidRDefault="00042CA6" w:rsidP="00042CA6">
            <w:pPr>
              <w:jc w:val="center"/>
              <w:rPr>
                <w:lang w:val="en-AU"/>
              </w:rPr>
            </w:pPr>
            <w:r w:rsidRPr="005336EE">
              <w:rPr>
                <w:rFonts w:cs="Times New Roman"/>
                <w:sz w:val="18"/>
                <w:szCs w:val="24"/>
                <w:lang w:val="en-AU"/>
              </w:rPr>
              <w:t>79×10</w:t>
            </w:r>
            <w:r w:rsidRPr="005336EE">
              <w:rPr>
                <w:rFonts w:cs="Times New Roman"/>
                <w:sz w:val="18"/>
                <w:szCs w:val="24"/>
                <w:vertAlign w:val="superscript"/>
                <w:lang w:val="en-AU"/>
              </w:rPr>
              <w:t>3</w:t>
            </w:r>
          </w:p>
        </w:tc>
        <w:tc>
          <w:tcPr>
            <w:tcW w:w="1517" w:type="dxa"/>
            <w:tcBorders>
              <w:bottom w:val="single" w:sz="8" w:space="0" w:color="auto"/>
            </w:tcBorders>
          </w:tcPr>
          <w:p w14:paraId="13531468" w14:textId="77777777" w:rsidR="00042CA6" w:rsidRPr="005336EE" w:rsidRDefault="00042CA6" w:rsidP="00042CA6">
            <w:pPr>
              <w:jc w:val="center"/>
              <w:rPr>
                <w:lang w:val="en-AU"/>
              </w:rPr>
            </w:pPr>
            <w:r w:rsidRPr="005336EE">
              <w:rPr>
                <w:rFonts w:cs="Times New Roman"/>
                <w:sz w:val="18"/>
                <w:szCs w:val="24"/>
                <w:lang w:val="en-AU"/>
              </w:rPr>
              <w:t>12×10</w:t>
            </w:r>
            <w:r w:rsidRPr="005336EE">
              <w:rPr>
                <w:rFonts w:cs="Times New Roman"/>
                <w:sz w:val="18"/>
                <w:szCs w:val="24"/>
                <w:vertAlign w:val="superscript"/>
                <w:lang w:val="en-AU"/>
              </w:rPr>
              <w:t>-6</w:t>
            </w:r>
          </w:p>
        </w:tc>
        <w:tc>
          <w:tcPr>
            <w:tcW w:w="1517" w:type="dxa"/>
            <w:tcBorders>
              <w:bottom w:val="single" w:sz="8" w:space="0" w:color="auto"/>
              <w:right w:val="single" w:sz="8" w:space="0" w:color="auto"/>
            </w:tcBorders>
          </w:tcPr>
          <w:p w14:paraId="75429BF1" w14:textId="77777777" w:rsidR="00042CA6" w:rsidRPr="005336EE" w:rsidRDefault="00042CA6" w:rsidP="00042CA6">
            <w:pPr>
              <w:jc w:val="center"/>
              <w:rPr>
                <w:lang w:val="en-AU"/>
              </w:rPr>
            </w:pPr>
            <w:r w:rsidRPr="005336EE">
              <w:rPr>
                <w:rFonts w:cs="Times New Roman"/>
                <w:sz w:val="18"/>
                <w:szCs w:val="24"/>
                <w:lang w:val="en-AU"/>
              </w:rPr>
              <w:t>7850</w:t>
            </w:r>
          </w:p>
        </w:tc>
      </w:tr>
    </w:tbl>
    <w:p w14:paraId="2586426A" w14:textId="50A8B0D9" w:rsidR="00E21AB2" w:rsidRPr="005336EE" w:rsidRDefault="00DA65B1" w:rsidP="00DA65B1">
      <w:pPr>
        <w:widowControl w:val="0"/>
        <w:shd w:val="clear" w:color="auto" w:fill="F2F2F2" w:themeFill="background1" w:themeFillShade="F2"/>
        <w:tabs>
          <w:tab w:val="left" w:pos="1050"/>
          <w:tab w:val="right" w:pos="6069"/>
        </w:tabs>
        <w:spacing w:beforeLines="50" w:before="156" w:line="240" w:lineRule="auto"/>
        <w:ind w:left="1050" w:hangingChars="500" w:hanging="1050"/>
        <w:rPr>
          <w:rFonts w:cs="Times New Roman"/>
          <w:b/>
          <w:szCs w:val="24"/>
          <w:lang w:val="en-AU"/>
        </w:rPr>
      </w:pPr>
      <w:r w:rsidRPr="005336EE">
        <w:rPr>
          <w:rFonts w:cs="Times New Roman"/>
          <w:color w:val="0070C0"/>
          <w:szCs w:val="24"/>
          <w:lang w:val="en-AU"/>
        </w:rPr>
        <w:t>条文说明</w:t>
      </w:r>
      <w:r w:rsidRPr="005336EE">
        <w:rPr>
          <w:rFonts w:cs="Times New Roman"/>
          <w:szCs w:val="24"/>
          <w:lang w:val="en-AU"/>
        </w:rPr>
        <w:t>：本条与</w:t>
      </w:r>
      <w:r w:rsidR="00E21AB2" w:rsidRPr="005336EE">
        <w:rPr>
          <w:rFonts w:cs="Times New Roman"/>
          <w:szCs w:val="24"/>
          <w:lang w:val="en-AU"/>
        </w:rPr>
        <w:t>现行国家标准《钢结构设计规范》</w:t>
      </w:r>
      <w:r w:rsidR="00E21AB2" w:rsidRPr="005336EE">
        <w:rPr>
          <w:rFonts w:cs="Times New Roman"/>
          <w:szCs w:val="24"/>
          <w:lang w:val="en-AU"/>
        </w:rPr>
        <w:t>GB 50017</w:t>
      </w:r>
      <w:r w:rsidR="00A843DE" w:rsidRPr="005336EE">
        <w:rPr>
          <w:rFonts w:cs="Times New Roman"/>
          <w:szCs w:val="24"/>
          <w:lang w:val="en-AU"/>
        </w:rPr>
        <w:t>（</w:t>
      </w:r>
      <w:r w:rsidR="00A843DE">
        <w:rPr>
          <w:rFonts w:cs="Times New Roman"/>
          <w:szCs w:val="24"/>
          <w:lang w:val="en-AU"/>
        </w:rPr>
        <w:t>4.4.8</w:t>
      </w:r>
      <w:r w:rsidR="00A843DE" w:rsidRPr="005336EE">
        <w:rPr>
          <w:rFonts w:cs="Times New Roman"/>
          <w:szCs w:val="24"/>
          <w:lang w:val="en-AU"/>
        </w:rPr>
        <w:t>）</w:t>
      </w:r>
      <w:r w:rsidR="00E21AB2" w:rsidRPr="005336EE">
        <w:rPr>
          <w:rFonts w:cs="Times New Roman"/>
          <w:szCs w:val="24"/>
          <w:lang w:val="en-AU"/>
        </w:rPr>
        <w:t>的规定一致</w:t>
      </w:r>
      <w:r w:rsidR="00766A4F" w:rsidRPr="005336EE">
        <w:rPr>
          <w:rFonts w:cs="Times New Roman"/>
          <w:szCs w:val="24"/>
          <w:lang w:val="en-AU"/>
        </w:rPr>
        <w:t>。</w:t>
      </w:r>
    </w:p>
    <w:p w14:paraId="2AAEB560" w14:textId="533C70E5" w:rsidR="00042CA6" w:rsidRPr="005336EE" w:rsidRDefault="000F57EB" w:rsidP="000F57EB">
      <w:pPr>
        <w:tabs>
          <w:tab w:val="left" w:pos="735"/>
        </w:tabs>
        <w:spacing w:beforeLines="50" w:before="156"/>
        <w:rPr>
          <w:rFonts w:cs="Times New Roman"/>
          <w:szCs w:val="24"/>
          <w:lang w:val="en-AU"/>
        </w:rPr>
      </w:pPr>
      <w:r w:rsidRPr="005336EE">
        <w:rPr>
          <w:rFonts w:cs="Times New Roman"/>
          <w:b/>
          <w:szCs w:val="24"/>
          <w:lang w:val="en-AU"/>
        </w:rPr>
        <w:t>3. 2. 3</w:t>
      </w:r>
      <w:r w:rsidRPr="005336EE">
        <w:rPr>
          <w:rFonts w:cs="Times New Roman"/>
          <w:szCs w:val="24"/>
          <w:lang w:val="en-AU"/>
        </w:rPr>
        <w:tab/>
      </w:r>
      <w:r w:rsidRPr="005336EE">
        <w:rPr>
          <w:rFonts w:cs="Times New Roman"/>
          <w:szCs w:val="24"/>
          <w:lang w:val="en-AU"/>
        </w:rPr>
        <w:t>低屈服点钢连接</w:t>
      </w:r>
      <w:r w:rsidR="00892D7B" w:rsidRPr="006D1C54">
        <w:rPr>
          <w:rFonts w:cs="Times New Roman" w:hint="eastAsia"/>
          <w:szCs w:val="24"/>
          <w:lang w:val="en-AU"/>
        </w:rPr>
        <w:t>材料</w:t>
      </w:r>
      <w:r w:rsidRPr="005336EE">
        <w:rPr>
          <w:rFonts w:cs="Times New Roman"/>
          <w:szCs w:val="24"/>
          <w:lang w:val="en-AU"/>
        </w:rPr>
        <w:t>的强度设计值应按现行国家标准《钢结构设计</w:t>
      </w:r>
      <w:r w:rsidR="00566353">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Pr="005336EE">
        <w:rPr>
          <w:rFonts w:cs="Times New Roman"/>
          <w:szCs w:val="24"/>
          <w:lang w:val="en-AU"/>
        </w:rPr>
        <w:t>执行。</w:t>
      </w:r>
    </w:p>
    <w:p w14:paraId="0B70E7B0" w14:textId="0146D376" w:rsidR="00C20D8A" w:rsidRPr="005336EE" w:rsidRDefault="00C20D8A" w:rsidP="00733B34">
      <w:pPr>
        <w:widowControl w:val="0"/>
        <w:shd w:val="clear" w:color="auto" w:fill="F2F2F2" w:themeFill="background1" w:themeFillShade="F2"/>
        <w:tabs>
          <w:tab w:val="left" w:pos="1050"/>
          <w:tab w:val="right" w:pos="6069"/>
        </w:tabs>
        <w:spacing w:line="240" w:lineRule="auto"/>
        <w:ind w:left="1050" w:hangingChars="500" w:hanging="1050"/>
        <w:rPr>
          <w:rFonts w:cs="Times New Roman"/>
          <w:b/>
          <w:szCs w:val="24"/>
          <w:lang w:val="en-AU"/>
        </w:rPr>
      </w:pPr>
      <w:r w:rsidRPr="005336EE">
        <w:rPr>
          <w:rFonts w:cs="Times New Roman"/>
          <w:color w:val="0070C0"/>
          <w:szCs w:val="24"/>
          <w:lang w:val="en-AU"/>
        </w:rPr>
        <w:t>条文说明</w:t>
      </w:r>
      <w:r w:rsidRPr="005336EE">
        <w:rPr>
          <w:rFonts w:cs="Times New Roman"/>
          <w:szCs w:val="24"/>
          <w:lang w:val="en-AU"/>
        </w:rPr>
        <w:t>：低屈服点钢连接</w:t>
      </w:r>
      <w:r w:rsidR="006D1C54">
        <w:rPr>
          <w:rFonts w:cs="Times New Roman" w:hint="eastAsia"/>
          <w:szCs w:val="24"/>
          <w:lang w:val="en-AU"/>
        </w:rPr>
        <w:t>材料</w:t>
      </w:r>
      <w:r w:rsidRPr="005336EE">
        <w:rPr>
          <w:rFonts w:cs="Times New Roman"/>
          <w:szCs w:val="24"/>
          <w:lang w:val="en-AU"/>
        </w:rPr>
        <w:t>的强度设计值与低屈服点钢材本身并无直接关系，本条建议与现行国家标准《钢结构设计</w:t>
      </w:r>
      <w:r w:rsidR="00566353">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00A843DE">
        <w:rPr>
          <w:rFonts w:cs="Times New Roman"/>
          <w:szCs w:val="24"/>
          <w:lang w:val="en-AU"/>
        </w:rPr>
        <w:t xml:space="preserve"> (4.4.1)</w:t>
      </w:r>
      <w:r w:rsidR="00A843DE">
        <w:rPr>
          <w:rFonts w:cs="Times New Roman" w:hint="eastAsia"/>
          <w:szCs w:val="24"/>
          <w:lang w:val="en-AU"/>
        </w:rPr>
        <w:t xml:space="preserve"> </w:t>
      </w:r>
      <w:r w:rsidR="00A843DE">
        <w:rPr>
          <w:rFonts w:cs="Times New Roman"/>
          <w:szCs w:val="24"/>
          <w:lang w:val="en-AU"/>
        </w:rPr>
        <w:t>–(</w:t>
      </w:r>
      <w:r w:rsidR="00A843DE">
        <w:rPr>
          <w:rFonts w:cs="Times New Roman" w:hint="eastAsia"/>
          <w:szCs w:val="24"/>
          <w:lang w:val="en-AU"/>
        </w:rPr>
        <w:t>4</w:t>
      </w:r>
      <w:r w:rsidR="00A843DE">
        <w:rPr>
          <w:rFonts w:cs="Times New Roman"/>
          <w:szCs w:val="24"/>
          <w:lang w:val="en-AU"/>
        </w:rPr>
        <w:t>.4.7)</w:t>
      </w:r>
      <w:r w:rsidRPr="005336EE">
        <w:rPr>
          <w:rFonts w:cs="Times New Roman"/>
          <w:szCs w:val="24"/>
          <w:lang w:val="en-AU"/>
        </w:rPr>
        <w:t>的规定保持一致。</w:t>
      </w:r>
    </w:p>
    <w:p w14:paraId="05750D2E" w14:textId="77777777" w:rsidR="00042CA6" w:rsidRPr="005336EE" w:rsidRDefault="00042CA6" w:rsidP="00410256">
      <w:pPr>
        <w:tabs>
          <w:tab w:val="left" w:pos="735"/>
        </w:tabs>
        <w:rPr>
          <w:rFonts w:cs="Times New Roman"/>
          <w:szCs w:val="24"/>
          <w:lang w:val="en-AU"/>
        </w:rPr>
      </w:pPr>
    </w:p>
    <w:p w14:paraId="768740B3" w14:textId="77777777" w:rsidR="002872CF" w:rsidRPr="005336EE" w:rsidRDefault="002872CF" w:rsidP="00410256">
      <w:pPr>
        <w:tabs>
          <w:tab w:val="left" w:pos="735"/>
        </w:tabs>
        <w:rPr>
          <w:rFonts w:cs="Times New Roman"/>
          <w:szCs w:val="24"/>
          <w:lang w:val="en-AU"/>
        </w:rPr>
      </w:pPr>
      <w:r w:rsidRPr="005336EE">
        <w:rPr>
          <w:rFonts w:cs="Times New Roman"/>
          <w:szCs w:val="24"/>
          <w:lang w:val="en-AU"/>
        </w:rPr>
        <w:br w:type="page"/>
      </w:r>
    </w:p>
    <w:p w14:paraId="3DCA0C90" w14:textId="77777777" w:rsidR="00B67D31" w:rsidRPr="005336EE" w:rsidRDefault="00CB210E" w:rsidP="00410256">
      <w:pPr>
        <w:pStyle w:val="1"/>
        <w:tabs>
          <w:tab w:val="left" w:pos="735"/>
        </w:tabs>
        <w:rPr>
          <w:lang w:val="en-AU"/>
        </w:rPr>
      </w:pPr>
      <w:proofErr w:type="gramStart"/>
      <w:r w:rsidRPr="005336EE">
        <w:rPr>
          <w:b/>
          <w:lang w:val="en-AU"/>
        </w:rPr>
        <w:lastRenderedPageBreak/>
        <w:t>4</w:t>
      </w:r>
      <w:r w:rsidR="00A87A76" w:rsidRPr="005336EE">
        <w:rPr>
          <w:lang w:val="en-AU"/>
        </w:rPr>
        <w:t xml:space="preserve">  </w:t>
      </w:r>
      <w:r w:rsidR="00A87A76" w:rsidRPr="005336EE">
        <w:rPr>
          <w:lang w:val="en-AU"/>
        </w:rPr>
        <w:t>基</w:t>
      </w:r>
      <w:proofErr w:type="gramEnd"/>
      <w:r w:rsidR="00A87A76" w:rsidRPr="005336EE">
        <w:rPr>
          <w:lang w:val="en-AU"/>
        </w:rPr>
        <w:t xml:space="preserve"> </w:t>
      </w:r>
      <w:r w:rsidR="00A87A76" w:rsidRPr="005336EE">
        <w:rPr>
          <w:lang w:val="en-AU"/>
        </w:rPr>
        <w:t>本</w:t>
      </w:r>
      <w:r w:rsidR="00A87A76" w:rsidRPr="005336EE">
        <w:rPr>
          <w:lang w:val="en-AU"/>
        </w:rPr>
        <w:t xml:space="preserve"> </w:t>
      </w:r>
      <w:r w:rsidR="00A87A76" w:rsidRPr="005336EE">
        <w:rPr>
          <w:lang w:val="en-AU"/>
        </w:rPr>
        <w:t>规</w:t>
      </w:r>
      <w:r w:rsidR="00A87A76" w:rsidRPr="005336EE">
        <w:rPr>
          <w:lang w:val="en-AU"/>
        </w:rPr>
        <w:t xml:space="preserve"> </w:t>
      </w:r>
      <w:r w:rsidR="00A87A76" w:rsidRPr="005336EE">
        <w:rPr>
          <w:lang w:val="en-AU"/>
        </w:rPr>
        <w:t>定</w:t>
      </w:r>
    </w:p>
    <w:p w14:paraId="0B50BBC5" w14:textId="77777777" w:rsidR="00A87A76" w:rsidRPr="005336EE" w:rsidRDefault="00CB210E" w:rsidP="00410256">
      <w:pPr>
        <w:pStyle w:val="2"/>
        <w:tabs>
          <w:tab w:val="left" w:pos="735"/>
        </w:tabs>
        <w:rPr>
          <w:lang w:val="en-AU"/>
        </w:rPr>
      </w:pPr>
      <w:r w:rsidRPr="005336EE">
        <w:rPr>
          <w:b/>
          <w:lang w:val="en-AU"/>
        </w:rPr>
        <w:t>4</w:t>
      </w:r>
      <w:r w:rsidR="00A87A76" w:rsidRPr="005336EE">
        <w:rPr>
          <w:b/>
          <w:lang w:val="en-AU"/>
        </w:rPr>
        <w:t>.</w:t>
      </w:r>
      <w:r w:rsidR="00465E64" w:rsidRPr="005336EE">
        <w:rPr>
          <w:b/>
          <w:lang w:val="en-AU"/>
        </w:rPr>
        <w:t xml:space="preserve"> </w:t>
      </w:r>
      <w:proofErr w:type="gramStart"/>
      <w:r w:rsidR="00A87A76" w:rsidRPr="005336EE">
        <w:rPr>
          <w:b/>
          <w:lang w:val="en-AU"/>
        </w:rPr>
        <w:t>1</w:t>
      </w:r>
      <w:r w:rsidR="00A87A76" w:rsidRPr="005336EE">
        <w:rPr>
          <w:lang w:val="en-AU"/>
        </w:rPr>
        <w:t xml:space="preserve">  </w:t>
      </w:r>
      <w:r w:rsidR="00A87A76" w:rsidRPr="005336EE">
        <w:rPr>
          <w:lang w:val="en-AU"/>
        </w:rPr>
        <w:t>一</w:t>
      </w:r>
      <w:proofErr w:type="gramEnd"/>
      <w:r w:rsidR="00A87A76" w:rsidRPr="005336EE">
        <w:rPr>
          <w:lang w:val="en-AU"/>
        </w:rPr>
        <w:t xml:space="preserve"> </w:t>
      </w:r>
      <w:r w:rsidR="00A87A76" w:rsidRPr="005336EE">
        <w:rPr>
          <w:lang w:val="en-AU"/>
        </w:rPr>
        <w:t>般</w:t>
      </w:r>
      <w:r w:rsidR="00A87A76" w:rsidRPr="005336EE">
        <w:rPr>
          <w:lang w:val="en-AU"/>
        </w:rPr>
        <w:t xml:space="preserve"> </w:t>
      </w:r>
      <w:r w:rsidR="00A87A76" w:rsidRPr="005336EE">
        <w:rPr>
          <w:lang w:val="en-AU"/>
        </w:rPr>
        <w:t>要</w:t>
      </w:r>
      <w:r w:rsidR="00A87A76" w:rsidRPr="005336EE">
        <w:rPr>
          <w:lang w:val="en-AU"/>
        </w:rPr>
        <w:t xml:space="preserve"> </w:t>
      </w:r>
      <w:r w:rsidR="00A87A76" w:rsidRPr="005336EE">
        <w:rPr>
          <w:lang w:val="en-AU"/>
        </w:rPr>
        <w:t>求</w:t>
      </w:r>
    </w:p>
    <w:p w14:paraId="334024AC" w14:textId="5CD72467" w:rsidR="00A87A76" w:rsidRDefault="00CB210E" w:rsidP="00410256">
      <w:pPr>
        <w:tabs>
          <w:tab w:val="left" w:pos="735"/>
          <w:tab w:val="right" w:pos="6069"/>
        </w:tabs>
        <w:spacing w:line="240" w:lineRule="auto"/>
        <w:rPr>
          <w:rFonts w:cs="Times New Roman"/>
          <w:szCs w:val="24"/>
          <w:lang w:val="en-AU"/>
        </w:rPr>
      </w:pPr>
      <w:r w:rsidRPr="005336EE">
        <w:rPr>
          <w:rFonts w:cs="Times New Roman"/>
          <w:b/>
          <w:szCs w:val="24"/>
          <w:lang w:val="en-AU"/>
        </w:rPr>
        <w:t>4</w:t>
      </w:r>
      <w:r w:rsidR="00A87A76" w:rsidRPr="005336EE">
        <w:rPr>
          <w:rFonts w:cs="Times New Roman"/>
          <w:b/>
          <w:szCs w:val="24"/>
          <w:lang w:val="en-AU"/>
        </w:rPr>
        <w:t>. 1. 1</w:t>
      </w:r>
      <w:r w:rsidR="00410256" w:rsidRPr="005336EE">
        <w:rPr>
          <w:rFonts w:cs="Times New Roman"/>
          <w:szCs w:val="24"/>
          <w:lang w:val="en-AU"/>
        </w:rPr>
        <w:tab/>
      </w:r>
      <w:r w:rsidR="00483B9F" w:rsidRPr="005336EE">
        <w:rPr>
          <w:rFonts w:cs="Times New Roman"/>
          <w:szCs w:val="24"/>
          <w:lang w:val="en-AU"/>
        </w:rPr>
        <w:t>低屈服点钢</w:t>
      </w:r>
      <w:r w:rsidR="00686400" w:rsidRPr="005336EE">
        <w:rPr>
          <w:rFonts w:cs="Times New Roman"/>
          <w:szCs w:val="24"/>
          <w:lang w:val="en-AU"/>
        </w:rPr>
        <w:t>的工程应用设计可分为新建建筑结构设计和既有建筑结构加固设计</w:t>
      </w:r>
      <w:r w:rsidR="001D6F60">
        <w:rPr>
          <w:rFonts w:cs="Times New Roman" w:hint="eastAsia"/>
          <w:szCs w:val="24"/>
          <w:lang w:val="en-AU"/>
        </w:rPr>
        <w:t>。主要适用于下列构件：</w:t>
      </w:r>
    </w:p>
    <w:p w14:paraId="449C7323" w14:textId="7817D344" w:rsidR="001D6F60" w:rsidRDefault="001D6F60" w:rsidP="00410256">
      <w:pPr>
        <w:tabs>
          <w:tab w:val="left" w:pos="735"/>
          <w:tab w:val="right" w:pos="6069"/>
        </w:tabs>
        <w:spacing w:line="240" w:lineRule="auto"/>
        <w:rPr>
          <w:rFonts w:cs="Times New Roman"/>
          <w:szCs w:val="24"/>
          <w:lang w:val="en-AU"/>
        </w:rPr>
      </w:pPr>
      <w:r>
        <w:rPr>
          <w:rFonts w:cs="Times New Roman"/>
          <w:szCs w:val="24"/>
          <w:lang w:val="en-AU"/>
        </w:rPr>
        <w:tab/>
      </w:r>
      <w:r>
        <w:rPr>
          <w:rFonts w:cs="Times New Roman" w:hint="eastAsia"/>
          <w:szCs w:val="24"/>
          <w:lang w:val="en-AU"/>
        </w:rPr>
        <w:t>（</w:t>
      </w:r>
      <w:r>
        <w:rPr>
          <w:rFonts w:cs="Times New Roman" w:hint="eastAsia"/>
          <w:szCs w:val="24"/>
          <w:lang w:val="en-AU"/>
        </w:rPr>
        <w:t>1</w:t>
      </w:r>
      <w:r>
        <w:rPr>
          <w:rFonts w:cs="Times New Roman" w:hint="eastAsia"/>
          <w:szCs w:val="24"/>
          <w:lang w:val="en-AU"/>
        </w:rPr>
        <w:t>）屈曲约束支撑；</w:t>
      </w:r>
    </w:p>
    <w:p w14:paraId="4510D6C8" w14:textId="3D58F638" w:rsidR="001D6F60" w:rsidRDefault="001D6F60" w:rsidP="00410256">
      <w:pPr>
        <w:tabs>
          <w:tab w:val="left" w:pos="735"/>
          <w:tab w:val="right" w:pos="6069"/>
        </w:tabs>
        <w:spacing w:line="240" w:lineRule="auto"/>
        <w:rPr>
          <w:rFonts w:cs="Times New Roman"/>
          <w:szCs w:val="24"/>
          <w:lang w:val="en-AU"/>
        </w:rPr>
      </w:pPr>
      <w:r>
        <w:rPr>
          <w:rFonts w:cs="Times New Roman"/>
          <w:szCs w:val="24"/>
          <w:lang w:val="en-AU"/>
        </w:rPr>
        <w:tab/>
      </w:r>
      <w:r>
        <w:rPr>
          <w:rFonts w:cs="Times New Roman" w:hint="eastAsia"/>
          <w:szCs w:val="24"/>
          <w:lang w:val="en-AU"/>
        </w:rPr>
        <w:t>（</w:t>
      </w:r>
      <w:r>
        <w:rPr>
          <w:rFonts w:cs="Times New Roman" w:hint="eastAsia"/>
          <w:szCs w:val="24"/>
          <w:lang w:val="en-AU"/>
        </w:rPr>
        <w:t>2</w:t>
      </w:r>
      <w:r>
        <w:rPr>
          <w:rFonts w:cs="Times New Roman" w:hint="eastAsia"/>
          <w:szCs w:val="24"/>
          <w:lang w:val="en-AU"/>
        </w:rPr>
        <w:t>）钢板剪力墙；</w:t>
      </w:r>
    </w:p>
    <w:p w14:paraId="18EA846F" w14:textId="07016126" w:rsidR="001D6F60" w:rsidRPr="005336EE" w:rsidRDefault="001D6F60" w:rsidP="00410256">
      <w:pPr>
        <w:tabs>
          <w:tab w:val="left" w:pos="735"/>
          <w:tab w:val="right" w:pos="6069"/>
        </w:tabs>
        <w:spacing w:line="240" w:lineRule="auto"/>
        <w:rPr>
          <w:rFonts w:cs="Times New Roman"/>
          <w:szCs w:val="24"/>
          <w:lang w:val="en-AU"/>
        </w:rPr>
      </w:pPr>
      <w:r>
        <w:rPr>
          <w:rFonts w:cs="Times New Roman"/>
          <w:szCs w:val="24"/>
          <w:lang w:val="en-AU"/>
        </w:rPr>
        <w:tab/>
      </w:r>
      <w:r>
        <w:rPr>
          <w:rFonts w:cs="Times New Roman" w:hint="eastAsia"/>
          <w:szCs w:val="24"/>
          <w:lang w:val="en-AU"/>
        </w:rPr>
        <w:t>（</w:t>
      </w:r>
      <w:r>
        <w:rPr>
          <w:rFonts w:cs="Times New Roman" w:hint="eastAsia"/>
          <w:szCs w:val="24"/>
          <w:lang w:val="en-AU"/>
        </w:rPr>
        <w:t>3</w:t>
      </w:r>
      <w:r>
        <w:rPr>
          <w:rFonts w:cs="Times New Roman" w:hint="eastAsia"/>
          <w:szCs w:val="24"/>
          <w:lang w:val="en-AU"/>
        </w:rPr>
        <w:t>）其他类型消能器。</w:t>
      </w:r>
    </w:p>
    <w:p w14:paraId="3ECBA57D" w14:textId="5F66A2F2" w:rsidR="00F212FF" w:rsidRPr="005336EE" w:rsidRDefault="00733B34" w:rsidP="00E82080">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212FF" w:rsidRPr="005336EE">
        <w:rPr>
          <w:rFonts w:cs="Times New Roman"/>
          <w:szCs w:val="24"/>
          <w:lang w:val="en-AU"/>
        </w:rPr>
        <w:t>低</w:t>
      </w:r>
      <w:proofErr w:type="gramStart"/>
      <w:r w:rsidR="00F212FF" w:rsidRPr="005336EE">
        <w:rPr>
          <w:rFonts w:cs="Times New Roman"/>
          <w:szCs w:val="24"/>
          <w:lang w:val="en-AU"/>
        </w:rPr>
        <w:t>屈服点钢既可用</w:t>
      </w:r>
      <w:proofErr w:type="gramEnd"/>
      <w:r w:rsidR="00F212FF" w:rsidRPr="005336EE">
        <w:rPr>
          <w:rFonts w:cs="Times New Roman"/>
          <w:szCs w:val="24"/>
          <w:lang w:val="en-AU"/>
        </w:rPr>
        <w:t>于新建建筑结构，也可用于既有建筑结构的加固改造，</w:t>
      </w:r>
      <w:r w:rsidR="00DB45E8" w:rsidRPr="005336EE">
        <w:rPr>
          <w:rFonts w:cs="Times New Roman"/>
          <w:szCs w:val="24"/>
          <w:lang w:val="en-AU"/>
        </w:rPr>
        <w:t>可明显</w:t>
      </w:r>
      <w:r w:rsidR="00F212FF" w:rsidRPr="005336EE">
        <w:rPr>
          <w:rFonts w:cs="Times New Roman"/>
          <w:szCs w:val="24"/>
          <w:lang w:val="en-AU"/>
        </w:rPr>
        <w:t>提高结构的抗震性能</w:t>
      </w:r>
      <w:r w:rsidR="00DB45E8" w:rsidRPr="005336EE">
        <w:rPr>
          <w:rFonts w:cs="Times New Roman"/>
          <w:szCs w:val="24"/>
          <w:lang w:val="en-AU"/>
        </w:rPr>
        <w:t>和耗能能力。</w:t>
      </w:r>
      <w:r w:rsidR="001D6F60" w:rsidRPr="005336EE">
        <w:rPr>
          <w:rFonts w:cs="Times New Roman"/>
          <w:szCs w:val="24"/>
          <w:lang w:val="en-AU"/>
        </w:rPr>
        <w:t>本条</w:t>
      </w:r>
      <w:r w:rsidR="001D6F60" w:rsidRPr="005336EE">
        <w:rPr>
          <w:rFonts w:cs="Times New Roman"/>
          <w:szCs w:val="24"/>
          <w:lang w:val="en-AU" w:bidi="en-US"/>
        </w:rPr>
        <w:t>根据低屈服点钢受力性能，并结合广泛的相关工程应用和产品调研，提出了主要的适用范围供设计时参考</w:t>
      </w:r>
      <w:r w:rsidR="001D6F60">
        <w:rPr>
          <w:rFonts w:cs="Times New Roman" w:hint="eastAsia"/>
          <w:szCs w:val="24"/>
          <w:lang w:val="en-AU" w:bidi="en-US"/>
        </w:rPr>
        <w:t>。</w:t>
      </w:r>
      <w:r w:rsidR="001D6F60" w:rsidRPr="0070764B">
        <w:rPr>
          <w:rFonts w:cs="Times New Roman" w:hint="eastAsia"/>
          <w:szCs w:val="24"/>
          <w:lang w:val="en-AU" w:bidi="en-US"/>
        </w:rPr>
        <w:t>其中屈曲约束支撑同时适用于抗震设计和消能减震设计，钢板剪力</w:t>
      </w:r>
      <w:proofErr w:type="gramStart"/>
      <w:r w:rsidR="001D6F60" w:rsidRPr="0070764B">
        <w:rPr>
          <w:rFonts w:cs="Times New Roman" w:hint="eastAsia"/>
          <w:szCs w:val="24"/>
          <w:lang w:val="en-AU" w:bidi="en-US"/>
        </w:rPr>
        <w:t>墙主要</w:t>
      </w:r>
      <w:proofErr w:type="gramEnd"/>
      <w:r w:rsidR="001D6F60" w:rsidRPr="0070764B">
        <w:rPr>
          <w:rFonts w:cs="Times New Roman" w:hint="eastAsia"/>
          <w:szCs w:val="24"/>
          <w:lang w:val="en-AU" w:bidi="en-US"/>
        </w:rPr>
        <w:t>适用于抗震设计，其他类型消能器主要适用于消能减震设计</w:t>
      </w:r>
      <w:r w:rsidR="001D6F60" w:rsidRPr="005336EE">
        <w:rPr>
          <w:rFonts w:cs="Times New Roman"/>
          <w:szCs w:val="24"/>
          <w:lang w:val="en-AU" w:bidi="en-US"/>
        </w:rPr>
        <w:t>。</w:t>
      </w:r>
      <w:r w:rsidR="00A843DE" w:rsidRPr="0070764B">
        <w:rPr>
          <w:rFonts w:cs="Times New Roman" w:hint="eastAsia"/>
          <w:szCs w:val="24"/>
          <w:lang w:val="en-AU"/>
        </w:rPr>
        <w:t>本规程</w:t>
      </w:r>
      <w:r w:rsidR="00A843DE" w:rsidRPr="0070764B">
        <w:rPr>
          <w:rFonts w:cs="Times New Roman"/>
          <w:szCs w:val="24"/>
          <w:lang w:val="en-AU"/>
        </w:rPr>
        <w:t>不考虑抗风</w:t>
      </w:r>
      <w:r w:rsidR="00A843DE" w:rsidRPr="0070764B">
        <w:rPr>
          <w:rFonts w:cs="Times New Roman" w:hint="eastAsia"/>
          <w:szCs w:val="24"/>
          <w:lang w:val="en-AU"/>
        </w:rPr>
        <w:t>设计</w:t>
      </w:r>
      <w:r w:rsidR="00A843DE" w:rsidRPr="0070764B">
        <w:rPr>
          <w:rFonts w:cs="Times New Roman"/>
          <w:szCs w:val="24"/>
          <w:lang w:val="en-AU"/>
        </w:rPr>
        <w:t>。</w:t>
      </w:r>
    </w:p>
    <w:p w14:paraId="35A95866" w14:textId="0F7547B3" w:rsidR="00142E02" w:rsidRPr="005336EE" w:rsidRDefault="00142E02" w:rsidP="00410256">
      <w:pPr>
        <w:tabs>
          <w:tab w:val="left" w:pos="735"/>
          <w:tab w:val="right" w:pos="6069"/>
        </w:tabs>
        <w:spacing w:line="240" w:lineRule="auto"/>
        <w:jc w:val="left"/>
        <w:rPr>
          <w:rFonts w:cs="Times New Roman"/>
          <w:szCs w:val="24"/>
          <w:lang w:val="en-AU"/>
        </w:rPr>
      </w:pPr>
      <w:r w:rsidRPr="005336EE">
        <w:rPr>
          <w:rFonts w:cs="Times New Roman"/>
          <w:b/>
          <w:szCs w:val="24"/>
          <w:lang w:val="en-AU"/>
        </w:rPr>
        <w:t xml:space="preserve">4. 1. </w:t>
      </w:r>
      <w:r w:rsidR="00706DD7">
        <w:rPr>
          <w:rFonts w:cs="Times New Roman"/>
          <w:b/>
          <w:szCs w:val="24"/>
          <w:lang w:val="en-AU"/>
        </w:rPr>
        <w:t>2</w:t>
      </w:r>
      <w:r w:rsidR="00410256" w:rsidRPr="005336EE">
        <w:rPr>
          <w:rFonts w:cs="Times New Roman"/>
          <w:szCs w:val="24"/>
          <w:lang w:val="en-AU"/>
        </w:rPr>
        <w:tab/>
      </w:r>
      <w:r w:rsidRPr="005336EE">
        <w:rPr>
          <w:rFonts w:cs="Times New Roman"/>
          <w:szCs w:val="24"/>
          <w:lang w:val="en-AU"/>
        </w:rPr>
        <w:t>低屈服点钢消能减震结构的地震作用</w:t>
      </w:r>
      <w:r w:rsidR="00962067" w:rsidRPr="005336EE">
        <w:rPr>
          <w:rFonts w:cs="Times New Roman"/>
          <w:szCs w:val="24"/>
          <w:lang w:val="en-AU"/>
        </w:rPr>
        <w:t>与</w:t>
      </w:r>
      <w:r w:rsidRPr="005336EE">
        <w:rPr>
          <w:rFonts w:cs="Times New Roman"/>
          <w:szCs w:val="24"/>
          <w:lang w:val="en-AU"/>
        </w:rPr>
        <w:t>作用效应计算，应按现行国家标准《建筑抗震设计规范》</w:t>
      </w:r>
      <w:r w:rsidRPr="005336EE">
        <w:rPr>
          <w:rFonts w:cs="Times New Roman"/>
          <w:szCs w:val="24"/>
          <w:lang w:val="en-AU"/>
        </w:rPr>
        <w:t>GB 50011</w:t>
      </w:r>
      <w:r w:rsidRPr="005336EE">
        <w:rPr>
          <w:rFonts w:cs="Times New Roman"/>
          <w:szCs w:val="24"/>
          <w:lang w:val="en-AU"/>
        </w:rPr>
        <w:t>执行。</w:t>
      </w:r>
    </w:p>
    <w:p w14:paraId="3CB11A5F" w14:textId="7F860191" w:rsidR="00945B3E" w:rsidRPr="005336EE" w:rsidRDefault="00945B3E" w:rsidP="00945B3E">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93151A" w:rsidRPr="005336EE">
        <w:rPr>
          <w:rFonts w:cs="Times New Roman"/>
          <w:szCs w:val="24"/>
          <w:lang w:val="en-AU"/>
        </w:rPr>
        <w:t>低屈服点</w:t>
      </w:r>
      <w:proofErr w:type="gramStart"/>
      <w:r w:rsidR="0093151A" w:rsidRPr="005336EE">
        <w:rPr>
          <w:rFonts w:cs="Times New Roman"/>
          <w:szCs w:val="24"/>
          <w:lang w:val="en-AU"/>
        </w:rPr>
        <w:t>钢应用</w:t>
      </w:r>
      <w:proofErr w:type="gramEnd"/>
      <w:r w:rsidR="0093151A" w:rsidRPr="005336EE">
        <w:rPr>
          <w:rFonts w:cs="Times New Roman"/>
          <w:szCs w:val="24"/>
          <w:lang w:val="en-AU"/>
        </w:rPr>
        <w:t>于结构工程中，其地震作用</w:t>
      </w:r>
      <w:r w:rsidR="003F0933" w:rsidRPr="005336EE">
        <w:rPr>
          <w:rFonts w:cs="Times New Roman"/>
          <w:szCs w:val="24"/>
          <w:lang w:val="en-AU"/>
        </w:rPr>
        <w:t>与</w:t>
      </w:r>
      <w:r w:rsidR="0093151A" w:rsidRPr="005336EE">
        <w:rPr>
          <w:rFonts w:cs="Times New Roman"/>
          <w:szCs w:val="24"/>
          <w:lang w:val="en-AU"/>
        </w:rPr>
        <w:t>作用效应计算与传统建筑结构无本质区别，因此本条建议按现行国家标准《建筑抗震设计规范》</w:t>
      </w:r>
      <w:r w:rsidR="0093151A" w:rsidRPr="005336EE">
        <w:rPr>
          <w:rFonts w:cs="Times New Roman"/>
          <w:szCs w:val="24"/>
          <w:lang w:val="en-AU"/>
        </w:rPr>
        <w:t>GB 50011</w:t>
      </w:r>
      <w:r w:rsidR="0093151A" w:rsidRPr="005336EE">
        <w:rPr>
          <w:rFonts w:cs="Times New Roman"/>
          <w:szCs w:val="24"/>
          <w:lang w:val="en-AU"/>
        </w:rPr>
        <w:t>执行</w:t>
      </w:r>
      <w:r w:rsidRPr="005336EE">
        <w:rPr>
          <w:rFonts w:cs="Times New Roman"/>
          <w:szCs w:val="24"/>
          <w:lang w:val="en-AU"/>
        </w:rPr>
        <w:t>。</w:t>
      </w:r>
    </w:p>
    <w:p w14:paraId="714D75C4" w14:textId="0B776A28" w:rsidR="00376CC1" w:rsidRPr="005336EE" w:rsidRDefault="00CB210E" w:rsidP="00410256">
      <w:pPr>
        <w:tabs>
          <w:tab w:val="left" w:pos="735"/>
          <w:tab w:val="right" w:pos="6069"/>
        </w:tabs>
        <w:spacing w:line="240" w:lineRule="auto"/>
        <w:rPr>
          <w:rFonts w:cs="Times New Roman"/>
          <w:szCs w:val="24"/>
          <w:lang w:val="en-AU"/>
        </w:rPr>
      </w:pPr>
      <w:r w:rsidRPr="005336EE">
        <w:rPr>
          <w:rFonts w:cs="Times New Roman"/>
          <w:b/>
          <w:szCs w:val="24"/>
          <w:lang w:val="en-AU"/>
        </w:rPr>
        <w:t>4</w:t>
      </w:r>
      <w:r w:rsidR="00376CC1" w:rsidRPr="005336EE">
        <w:rPr>
          <w:rFonts w:cs="Times New Roman"/>
          <w:b/>
          <w:szCs w:val="24"/>
          <w:lang w:val="en-AU"/>
        </w:rPr>
        <w:t xml:space="preserve">. 1. </w:t>
      </w:r>
      <w:r w:rsidR="00706DD7">
        <w:rPr>
          <w:rFonts w:cs="Times New Roman"/>
          <w:b/>
          <w:szCs w:val="24"/>
          <w:lang w:val="en-AU"/>
        </w:rPr>
        <w:t>3</w:t>
      </w:r>
      <w:r w:rsidR="00410256" w:rsidRPr="005336EE">
        <w:rPr>
          <w:rFonts w:cs="Times New Roman"/>
          <w:szCs w:val="24"/>
          <w:lang w:val="en-AU"/>
        </w:rPr>
        <w:tab/>
      </w:r>
      <w:r w:rsidR="003A2DEA" w:rsidRPr="005336EE">
        <w:rPr>
          <w:rFonts w:cs="Times New Roman"/>
          <w:szCs w:val="24"/>
          <w:lang w:val="en-AU"/>
        </w:rPr>
        <w:t>低屈服点钢消能减震结构的抗震性能化设计，应</w:t>
      </w:r>
      <w:r w:rsidR="00142E02" w:rsidRPr="005336EE">
        <w:rPr>
          <w:rFonts w:cs="Times New Roman"/>
          <w:szCs w:val="24"/>
          <w:lang w:val="en-AU"/>
        </w:rPr>
        <w:t>根据工程实际需求，分别针对主体结构的不同构件部位和低屈服点钢消能部件设定不同的性能目标，并应符合现行国家标准《建筑抗震设计规范》</w:t>
      </w:r>
      <w:r w:rsidR="00142E02" w:rsidRPr="005336EE">
        <w:rPr>
          <w:rFonts w:cs="Times New Roman"/>
          <w:szCs w:val="24"/>
          <w:lang w:val="en-AU"/>
        </w:rPr>
        <w:t>GB 50011</w:t>
      </w:r>
      <w:r w:rsidR="00142E02" w:rsidRPr="005336EE">
        <w:rPr>
          <w:rFonts w:cs="Times New Roman"/>
          <w:szCs w:val="24"/>
          <w:lang w:val="en-AU"/>
        </w:rPr>
        <w:t>的规定。</w:t>
      </w:r>
    </w:p>
    <w:p w14:paraId="43ABD671" w14:textId="7A974D45" w:rsidR="003A384D" w:rsidRPr="005336EE" w:rsidRDefault="00632C42" w:rsidP="00632C42">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w:t>
      </w:r>
      <w:r w:rsidR="00346974" w:rsidRPr="005336EE">
        <w:rPr>
          <w:rFonts w:cs="Times New Roman"/>
          <w:szCs w:val="24"/>
          <w:lang w:val="en-AU"/>
        </w:rPr>
        <w:t>参考</w:t>
      </w:r>
      <w:proofErr w:type="gramStart"/>
      <w:r w:rsidR="003A384D" w:rsidRPr="005336EE">
        <w:rPr>
          <w:rFonts w:cs="Times New Roman"/>
          <w:szCs w:val="24"/>
          <w:lang w:val="en-AU"/>
        </w:rPr>
        <w:t>现行行业</w:t>
      </w:r>
      <w:proofErr w:type="gramEnd"/>
      <w:r w:rsidR="003A384D" w:rsidRPr="005336EE">
        <w:rPr>
          <w:rFonts w:cs="Times New Roman"/>
          <w:szCs w:val="24"/>
          <w:lang w:val="en-AU"/>
        </w:rPr>
        <w:t>标准《建筑消能减震技术规程》</w:t>
      </w:r>
      <w:r w:rsidR="003A384D" w:rsidRPr="005336EE">
        <w:rPr>
          <w:rFonts w:cs="Times New Roman"/>
          <w:szCs w:val="24"/>
          <w:lang w:val="en-AU"/>
        </w:rPr>
        <w:t>JGJ 297</w:t>
      </w:r>
      <w:r w:rsidR="00A843DE" w:rsidRPr="005336EE">
        <w:rPr>
          <w:rFonts w:cs="Times New Roman"/>
          <w:szCs w:val="24"/>
          <w:lang w:val="en-AU"/>
        </w:rPr>
        <w:t>（</w:t>
      </w:r>
      <w:r w:rsidR="00A843DE" w:rsidRPr="005336EE">
        <w:rPr>
          <w:rFonts w:cs="Times New Roman"/>
          <w:szCs w:val="24"/>
          <w:lang w:val="en-AU"/>
        </w:rPr>
        <w:t>3. 1. 3</w:t>
      </w:r>
      <w:r w:rsidR="00A843DE" w:rsidRPr="005336EE">
        <w:rPr>
          <w:rFonts w:cs="Times New Roman"/>
          <w:szCs w:val="24"/>
          <w:lang w:val="en-AU"/>
        </w:rPr>
        <w:t>）</w:t>
      </w:r>
      <w:r w:rsidR="003A384D" w:rsidRPr="005336EE">
        <w:rPr>
          <w:rFonts w:cs="Times New Roman"/>
          <w:szCs w:val="24"/>
          <w:lang w:val="en-AU"/>
        </w:rPr>
        <w:t>的规定。</w:t>
      </w:r>
    </w:p>
    <w:p w14:paraId="324E78CE" w14:textId="750EDC01" w:rsidR="00142E02" w:rsidRPr="005336EE" w:rsidRDefault="00142E02"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4. 1. </w:t>
      </w:r>
      <w:r w:rsidR="00706DD7">
        <w:rPr>
          <w:rFonts w:cs="Times New Roman"/>
          <w:b/>
          <w:szCs w:val="24"/>
          <w:lang w:val="en-AU"/>
        </w:rPr>
        <w:t>4</w:t>
      </w:r>
      <w:r w:rsidR="00410256" w:rsidRPr="005336EE">
        <w:rPr>
          <w:rFonts w:cs="Times New Roman"/>
          <w:szCs w:val="24"/>
          <w:lang w:val="en-AU"/>
        </w:rPr>
        <w:tab/>
      </w:r>
      <w:r w:rsidRPr="005336EE">
        <w:rPr>
          <w:rFonts w:cs="Times New Roman"/>
          <w:szCs w:val="24"/>
          <w:lang w:val="en-AU"/>
        </w:rPr>
        <w:t>当低屈服点钢消能减震结构遭遇设防地震、罕遇地震或火灾高温环境后，应对低屈服点钢</w:t>
      </w:r>
      <w:r w:rsidR="00224F50" w:rsidRPr="005336EE">
        <w:rPr>
          <w:rFonts w:cs="Times New Roman"/>
          <w:szCs w:val="24"/>
          <w:lang w:val="en-AU"/>
        </w:rPr>
        <w:t>构件</w:t>
      </w:r>
      <w:r w:rsidRPr="005336EE">
        <w:rPr>
          <w:rFonts w:cs="Times New Roman"/>
          <w:szCs w:val="24"/>
          <w:lang w:val="en-AU"/>
        </w:rPr>
        <w:t>进行检查和维护。</w:t>
      </w:r>
    </w:p>
    <w:p w14:paraId="077D42D1" w14:textId="197C4C26" w:rsidR="00224F50" w:rsidRPr="005336EE" w:rsidRDefault="00224F50" w:rsidP="00224F50">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lastRenderedPageBreak/>
        <w:t>条文说明</w:t>
      </w:r>
      <w:r w:rsidRPr="005336EE">
        <w:rPr>
          <w:rFonts w:cs="Times New Roman"/>
          <w:szCs w:val="24"/>
          <w:lang w:val="en-AU"/>
        </w:rPr>
        <w:t>：</w:t>
      </w:r>
      <w:r w:rsidR="00843168" w:rsidRPr="005336EE">
        <w:rPr>
          <w:rFonts w:cs="Times New Roman"/>
          <w:szCs w:val="24"/>
          <w:lang w:val="en-AU"/>
        </w:rPr>
        <w:t>低屈服点钢消能减震结构一般要求在小震作用下保持弹性，但遭遇设防</w:t>
      </w:r>
      <w:proofErr w:type="gramStart"/>
      <w:r w:rsidR="00843168" w:rsidRPr="005336EE">
        <w:rPr>
          <w:rFonts w:cs="Times New Roman"/>
          <w:szCs w:val="24"/>
          <w:lang w:val="en-AU"/>
        </w:rPr>
        <w:t>地震或罕遇</w:t>
      </w:r>
      <w:proofErr w:type="gramEnd"/>
      <w:r w:rsidR="00843168" w:rsidRPr="005336EE">
        <w:rPr>
          <w:rFonts w:cs="Times New Roman"/>
          <w:szCs w:val="24"/>
          <w:lang w:val="en-AU"/>
        </w:rPr>
        <w:t>地震后，可能产生塑性损伤，使其耗能能力低于设计指标；火灾高温环境后低屈服点钢的力学性能也会发生退化，从而影响其消能减震功能</w:t>
      </w:r>
      <w:r w:rsidRPr="005336EE">
        <w:rPr>
          <w:rFonts w:cs="Times New Roman"/>
          <w:szCs w:val="24"/>
          <w:lang w:val="en-AU"/>
        </w:rPr>
        <w:t>。</w:t>
      </w:r>
      <w:r w:rsidR="00843168" w:rsidRPr="005336EE">
        <w:rPr>
          <w:rFonts w:cs="Times New Roman"/>
          <w:szCs w:val="24"/>
          <w:lang w:val="en-AU"/>
        </w:rPr>
        <w:t>因此，经历上述作用效应后，需对低屈服点</w:t>
      </w:r>
      <w:proofErr w:type="gramStart"/>
      <w:r w:rsidR="00843168" w:rsidRPr="005336EE">
        <w:rPr>
          <w:rFonts w:cs="Times New Roman"/>
          <w:szCs w:val="24"/>
          <w:lang w:val="en-AU"/>
        </w:rPr>
        <w:t>钢进行</w:t>
      </w:r>
      <w:proofErr w:type="gramEnd"/>
      <w:r w:rsidR="00843168" w:rsidRPr="005336EE">
        <w:rPr>
          <w:rFonts w:cs="Times New Roman"/>
          <w:szCs w:val="24"/>
          <w:lang w:val="en-AU"/>
        </w:rPr>
        <w:t>检查维护，必要时进行更换，</w:t>
      </w:r>
      <w:r w:rsidR="00BB7765" w:rsidRPr="005336EE">
        <w:rPr>
          <w:rFonts w:cs="Times New Roman"/>
          <w:szCs w:val="24"/>
          <w:lang w:val="en-AU"/>
        </w:rPr>
        <w:t>以</w:t>
      </w:r>
      <w:r w:rsidR="00843168" w:rsidRPr="005336EE">
        <w:rPr>
          <w:rFonts w:cs="Times New Roman"/>
          <w:szCs w:val="24"/>
          <w:lang w:val="en-AU"/>
        </w:rPr>
        <w:t>保证结构整体抗震性能。</w:t>
      </w:r>
    </w:p>
    <w:p w14:paraId="70494ED3" w14:textId="190C64D5" w:rsidR="00A87A76" w:rsidRPr="005336EE" w:rsidRDefault="0093515D"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4. 1. </w:t>
      </w:r>
      <w:r w:rsidR="001D6F60">
        <w:rPr>
          <w:rFonts w:cs="Times New Roman"/>
          <w:b/>
          <w:szCs w:val="24"/>
          <w:lang w:val="en-AU"/>
        </w:rPr>
        <w:t>5</w:t>
      </w:r>
      <w:r w:rsidR="00410256" w:rsidRPr="005336EE">
        <w:rPr>
          <w:rFonts w:cs="Times New Roman"/>
          <w:szCs w:val="24"/>
          <w:lang w:val="en-AU"/>
        </w:rPr>
        <w:tab/>
      </w:r>
      <w:r w:rsidRPr="005336EE">
        <w:rPr>
          <w:rFonts w:cs="Times New Roman"/>
          <w:szCs w:val="24"/>
          <w:lang w:val="en-AU"/>
        </w:rPr>
        <w:t>低屈服点钢</w:t>
      </w:r>
      <w:r w:rsidR="003418BF" w:rsidRPr="005336EE">
        <w:rPr>
          <w:rFonts w:cs="Times New Roman"/>
          <w:szCs w:val="24"/>
          <w:lang w:val="en-AU"/>
        </w:rPr>
        <w:t>构件</w:t>
      </w:r>
      <w:r w:rsidRPr="005336EE">
        <w:rPr>
          <w:rFonts w:cs="Times New Roman"/>
          <w:szCs w:val="24"/>
          <w:lang w:val="en-AU"/>
        </w:rPr>
        <w:t>在结构设计方案中的布置原则、选型依据和产品要求应符合现行行业标准《建筑消能减震技术规程》</w:t>
      </w:r>
      <w:r w:rsidRPr="005336EE">
        <w:rPr>
          <w:rFonts w:cs="Times New Roman"/>
          <w:szCs w:val="24"/>
          <w:lang w:val="en-AU"/>
        </w:rPr>
        <w:t>JGJ 297</w:t>
      </w:r>
      <w:r w:rsidRPr="005336EE">
        <w:rPr>
          <w:rFonts w:cs="Times New Roman"/>
          <w:szCs w:val="24"/>
          <w:lang w:val="en-AU"/>
        </w:rPr>
        <w:t>和《建筑消能阻尼器》</w:t>
      </w:r>
      <w:r w:rsidRPr="005336EE">
        <w:rPr>
          <w:rFonts w:cs="Times New Roman"/>
          <w:szCs w:val="24"/>
          <w:lang w:val="en-AU"/>
        </w:rPr>
        <w:t>JG/T 209</w:t>
      </w:r>
      <w:r w:rsidRPr="005336EE">
        <w:rPr>
          <w:rFonts w:cs="Times New Roman"/>
          <w:szCs w:val="24"/>
          <w:lang w:val="en-AU"/>
        </w:rPr>
        <w:t>的要求。</w:t>
      </w:r>
    </w:p>
    <w:p w14:paraId="4761E0EC" w14:textId="609FEE14" w:rsidR="00C018F8" w:rsidRPr="005336EE" w:rsidRDefault="00C018F8" w:rsidP="00C018F8">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Pr="005336EE">
        <w:rPr>
          <w:rFonts w:cs="Times New Roman"/>
          <w:szCs w:val="24"/>
          <w:lang w:val="en-AU" w:bidi="en-US"/>
        </w:rPr>
        <w:t>低屈服点钢消能减震构件属于</w:t>
      </w:r>
      <w:proofErr w:type="gramStart"/>
      <w:r w:rsidRPr="005336EE">
        <w:rPr>
          <w:rFonts w:cs="Times New Roman"/>
          <w:szCs w:val="24"/>
          <w:lang w:val="en-AU"/>
        </w:rPr>
        <w:t>现行行业</w:t>
      </w:r>
      <w:proofErr w:type="gramEnd"/>
      <w:r w:rsidRPr="005336EE">
        <w:rPr>
          <w:rFonts w:cs="Times New Roman"/>
          <w:szCs w:val="24"/>
          <w:lang w:val="en-AU"/>
        </w:rPr>
        <w:t>标准《建筑消能减震技术规程》</w:t>
      </w:r>
      <w:r w:rsidRPr="005336EE">
        <w:rPr>
          <w:rFonts w:cs="Times New Roman"/>
          <w:szCs w:val="24"/>
          <w:lang w:val="en-AU"/>
        </w:rPr>
        <w:t>JGJ 297</w:t>
      </w:r>
      <w:r w:rsidR="000A4BEC" w:rsidRPr="005336EE">
        <w:rPr>
          <w:rFonts w:cs="Times New Roman"/>
          <w:szCs w:val="24"/>
          <w:lang w:val="en-AU"/>
        </w:rPr>
        <w:t>（</w:t>
      </w:r>
      <w:r w:rsidR="000A4BEC" w:rsidRPr="005336EE">
        <w:rPr>
          <w:rFonts w:cs="Times New Roman"/>
          <w:szCs w:val="24"/>
          <w:lang w:val="en-AU"/>
        </w:rPr>
        <w:t>6. 2. 1</w:t>
      </w:r>
      <w:r w:rsidR="000A4BEC" w:rsidRPr="005336EE">
        <w:rPr>
          <w:rFonts w:cs="Times New Roman"/>
          <w:szCs w:val="24"/>
          <w:lang w:val="en-AU"/>
        </w:rPr>
        <w:t>、</w:t>
      </w:r>
      <w:r w:rsidR="000A4BEC" w:rsidRPr="005336EE">
        <w:rPr>
          <w:rFonts w:cs="Times New Roman"/>
          <w:szCs w:val="24"/>
          <w:lang w:val="en-AU"/>
        </w:rPr>
        <w:t>6. 2. 2</w:t>
      </w:r>
      <w:r w:rsidR="000A4BEC" w:rsidRPr="005336EE">
        <w:rPr>
          <w:rFonts w:cs="Times New Roman"/>
          <w:szCs w:val="24"/>
          <w:lang w:val="en-AU"/>
        </w:rPr>
        <w:t>）</w:t>
      </w:r>
      <w:r w:rsidRPr="005336EE">
        <w:rPr>
          <w:rFonts w:cs="Times New Roman"/>
          <w:szCs w:val="24"/>
          <w:lang w:val="en-AU"/>
        </w:rPr>
        <w:t>和《建筑消能阻尼器》</w:t>
      </w:r>
      <w:r w:rsidRPr="005336EE">
        <w:rPr>
          <w:rFonts w:cs="Times New Roman"/>
          <w:szCs w:val="24"/>
          <w:lang w:val="en-AU"/>
        </w:rPr>
        <w:t>JG/T 209</w:t>
      </w:r>
      <w:r w:rsidR="00A843DE">
        <w:rPr>
          <w:rFonts w:cs="Times New Roman" w:hint="eastAsia"/>
          <w:szCs w:val="24"/>
          <w:lang w:val="en-AU"/>
        </w:rPr>
        <w:t>中</w:t>
      </w:r>
      <w:r w:rsidRPr="005336EE">
        <w:rPr>
          <w:rFonts w:cs="Times New Roman"/>
          <w:szCs w:val="24"/>
          <w:lang w:val="en-AU"/>
        </w:rPr>
        <w:t>涉及的</w:t>
      </w:r>
      <w:r w:rsidR="00A843DE" w:rsidRPr="005336EE">
        <w:rPr>
          <w:rFonts w:cs="Times New Roman"/>
          <w:szCs w:val="24"/>
          <w:lang w:val="en-AU"/>
        </w:rPr>
        <w:t>一类</w:t>
      </w:r>
      <w:r w:rsidRPr="005336EE">
        <w:rPr>
          <w:rFonts w:cs="Times New Roman"/>
          <w:szCs w:val="24"/>
          <w:lang w:val="en-AU"/>
        </w:rPr>
        <w:t>金属消能器，因此本条按</w:t>
      </w:r>
      <w:r w:rsidR="00A843DE">
        <w:rPr>
          <w:rFonts w:cs="Times New Roman" w:hint="eastAsia"/>
          <w:szCs w:val="24"/>
          <w:lang w:val="en-AU"/>
        </w:rPr>
        <w:t>以上</w:t>
      </w:r>
      <w:r w:rsidRPr="005336EE">
        <w:rPr>
          <w:rFonts w:cs="Times New Roman"/>
          <w:szCs w:val="24"/>
          <w:lang w:val="en-AU"/>
        </w:rPr>
        <w:t>标准的规定执行。</w:t>
      </w:r>
    </w:p>
    <w:p w14:paraId="10FEA9B6" w14:textId="77777777" w:rsidR="00A87A76" w:rsidRPr="005336EE" w:rsidRDefault="009E28E6" w:rsidP="00410256">
      <w:pPr>
        <w:pStyle w:val="2"/>
        <w:tabs>
          <w:tab w:val="left" w:pos="735"/>
        </w:tabs>
        <w:rPr>
          <w:lang w:val="en-AU"/>
        </w:rPr>
      </w:pPr>
      <w:r w:rsidRPr="005336EE">
        <w:rPr>
          <w:b/>
          <w:lang w:val="en-AU"/>
        </w:rPr>
        <w:t>4.</w:t>
      </w:r>
      <w:r w:rsidR="00465E64" w:rsidRPr="005336EE">
        <w:rPr>
          <w:b/>
          <w:lang w:val="en-AU"/>
        </w:rPr>
        <w:t xml:space="preserve"> </w:t>
      </w:r>
      <w:r w:rsidRPr="005336EE">
        <w:rPr>
          <w:b/>
          <w:lang w:val="en-AU"/>
        </w:rPr>
        <w:t>2</w:t>
      </w:r>
      <w:r w:rsidRPr="005336EE">
        <w:rPr>
          <w:lang w:val="en-AU"/>
        </w:rPr>
        <w:t xml:space="preserve">  </w:t>
      </w:r>
      <w:r w:rsidRPr="005336EE">
        <w:rPr>
          <w:lang w:val="en-AU"/>
        </w:rPr>
        <w:t>结</w:t>
      </w:r>
      <w:r w:rsidR="00AE6097" w:rsidRPr="005336EE">
        <w:rPr>
          <w:lang w:val="en-AU"/>
        </w:rPr>
        <w:t xml:space="preserve"> </w:t>
      </w:r>
      <w:r w:rsidRPr="005336EE">
        <w:rPr>
          <w:lang w:val="en-AU"/>
        </w:rPr>
        <w:t>构</w:t>
      </w:r>
      <w:r w:rsidR="00AE6097" w:rsidRPr="005336EE">
        <w:rPr>
          <w:lang w:val="en-AU"/>
        </w:rPr>
        <w:t xml:space="preserve"> </w:t>
      </w:r>
      <w:r w:rsidRPr="005336EE">
        <w:rPr>
          <w:lang w:val="en-AU"/>
        </w:rPr>
        <w:t>分</w:t>
      </w:r>
      <w:r w:rsidR="00AE6097" w:rsidRPr="005336EE">
        <w:rPr>
          <w:lang w:val="en-AU"/>
        </w:rPr>
        <w:t xml:space="preserve"> </w:t>
      </w:r>
      <w:r w:rsidRPr="005336EE">
        <w:rPr>
          <w:lang w:val="en-AU"/>
        </w:rPr>
        <w:t>析</w:t>
      </w:r>
    </w:p>
    <w:p w14:paraId="14C154C8" w14:textId="50328B40" w:rsidR="00242D96" w:rsidRPr="005336EE" w:rsidRDefault="00A569D1" w:rsidP="00410256">
      <w:pPr>
        <w:tabs>
          <w:tab w:val="left" w:pos="735"/>
          <w:tab w:val="right" w:pos="6069"/>
        </w:tabs>
        <w:spacing w:line="240" w:lineRule="auto"/>
        <w:rPr>
          <w:rFonts w:cs="Times New Roman"/>
          <w:szCs w:val="24"/>
          <w:lang w:val="en-AU"/>
        </w:rPr>
      </w:pPr>
      <w:r w:rsidRPr="005336EE">
        <w:rPr>
          <w:rFonts w:cs="Times New Roman"/>
          <w:b/>
          <w:szCs w:val="24"/>
          <w:lang w:val="en-AU"/>
        </w:rPr>
        <w:t>4. 2. 1</w:t>
      </w:r>
      <w:r w:rsidR="00410256" w:rsidRPr="005336EE">
        <w:rPr>
          <w:rFonts w:cs="Times New Roman"/>
          <w:szCs w:val="24"/>
          <w:lang w:val="en-AU"/>
        </w:rPr>
        <w:tab/>
      </w:r>
      <w:r w:rsidRPr="005336EE">
        <w:rPr>
          <w:rFonts w:cs="Times New Roman"/>
          <w:szCs w:val="24"/>
          <w:lang w:val="en-AU"/>
        </w:rPr>
        <w:t>低屈服点钢消能减震结构</w:t>
      </w:r>
      <w:r w:rsidR="00962067" w:rsidRPr="005336EE">
        <w:rPr>
          <w:rFonts w:cs="Times New Roman"/>
          <w:szCs w:val="24"/>
          <w:lang w:val="en-AU"/>
        </w:rPr>
        <w:t>分析</w:t>
      </w:r>
      <w:r w:rsidR="00AE6097" w:rsidRPr="005336EE">
        <w:rPr>
          <w:rFonts w:cs="Times New Roman"/>
          <w:szCs w:val="24"/>
          <w:lang w:val="en-AU"/>
        </w:rPr>
        <w:t>的总阻尼比、总刚度</w:t>
      </w:r>
      <w:r w:rsidR="0013613C">
        <w:rPr>
          <w:rFonts w:cs="Times New Roman" w:hint="eastAsia"/>
          <w:szCs w:val="24"/>
          <w:lang w:val="en-AU"/>
        </w:rPr>
        <w:t>，</w:t>
      </w:r>
      <w:r w:rsidR="0013613C" w:rsidRPr="00085292">
        <w:rPr>
          <w:rFonts w:cs="Times New Roman" w:hint="eastAsia"/>
          <w:szCs w:val="24"/>
          <w:lang w:val="en-AU"/>
        </w:rPr>
        <w:t>在低屈服点钢进入塑性后，</w:t>
      </w:r>
      <w:r w:rsidR="00AE6097" w:rsidRPr="005336EE">
        <w:rPr>
          <w:rFonts w:cs="Times New Roman"/>
          <w:szCs w:val="24"/>
          <w:lang w:val="en-AU"/>
        </w:rPr>
        <w:t>应考虑低屈服点钢</w:t>
      </w:r>
      <w:r w:rsidR="00DA601F" w:rsidRPr="005336EE">
        <w:rPr>
          <w:rFonts w:cs="Times New Roman"/>
          <w:szCs w:val="24"/>
          <w:lang w:val="en-AU"/>
        </w:rPr>
        <w:t>构件</w:t>
      </w:r>
      <w:r w:rsidR="00AE6097" w:rsidRPr="005336EE">
        <w:rPr>
          <w:rFonts w:cs="Times New Roman"/>
          <w:szCs w:val="24"/>
          <w:lang w:val="en-AU"/>
        </w:rPr>
        <w:t>的附加阻尼比和附加有效刚度</w:t>
      </w:r>
      <w:r w:rsidR="00283C72" w:rsidRPr="00085292">
        <w:rPr>
          <w:rFonts w:cs="Times New Roman" w:hint="eastAsia"/>
          <w:szCs w:val="24"/>
          <w:lang w:val="en-AU"/>
        </w:rPr>
        <w:t>，或在结构分析模型中考虑</w:t>
      </w:r>
      <w:r w:rsidR="00945FE0" w:rsidRPr="00085292">
        <w:rPr>
          <w:rFonts w:cs="Times New Roman" w:hint="eastAsia"/>
          <w:szCs w:val="24"/>
          <w:lang w:val="en-AU"/>
        </w:rPr>
        <w:t>构件</w:t>
      </w:r>
      <w:r w:rsidR="00283C72" w:rsidRPr="00085292">
        <w:rPr>
          <w:rFonts w:cs="Times New Roman" w:hint="eastAsia"/>
          <w:szCs w:val="24"/>
          <w:lang w:val="en-AU"/>
        </w:rPr>
        <w:t>的实际循环滞回模型</w:t>
      </w:r>
      <w:r w:rsidR="00AE6097" w:rsidRPr="005336EE">
        <w:rPr>
          <w:rFonts w:cs="Times New Roman"/>
          <w:szCs w:val="24"/>
          <w:lang w:val="en-AU"/>
        </w:rPr>
        <w:t>。</w:t>
      </w:r>
    </w:p>
    <w:p w14:paraId="57DE2FD5" w14:textId="0C61C119" w:rsidR="000B1D6E" w:rsidRPr="005336EE" w:rsidRDefault="000B1D6E" w:rsidP="000B1D6E">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Pr="005336EE">
        <w:rPr>
          <w:rFonts w:cs="Times New Roman"/>
          <w:szCs w:val="24"/>
          <w:lang w:val="en-AU" w:bidi="en-US"/>
        </w:rPr>
        <w:t>低屈服点钢</w:t>
      </w:r>
      <w:r w:rsidR="004867CE" w:rsidRPr="005336EE">
        <w:rPr>
          <w:rFonts w:cs="Times New Roman"/>
          <w:szCs w:val="24"/>
          <w:lang w:val="en-AU" w:bidi="en-US"/>
        </w:rPr>
        <w:t>消能构件的存在，增加了主体结构的总阻尼比</w:t>
      </w:r>
      <w:r w:rsidR="004B5A51" w:rsidRPr="005336EE">
        <w:rPr>
          <w:rFonts w:cs="Times New Roman"/>
          <w:szCs w:val="24"/>
          <w:lang w:val="en-AU" w:bidi="en-US"/>
        </w:rPr>
        <w:t>和总刚度</w:t>
      </w:r>
      <w:r w:rsidRPr="005336EE">
        <w:rPr>
          <w:rFonts w:cs="Times New Roman"/>
          <w:szCs w:val="24"/>
          <w:lang w:val="en-AU"/>
        </w:rPr>
        <w:t>。</w:t>
      </w:r>
      <w:r w:rsidR="004B5A51" w:rsidRPr="005336EE">
        <w:rPr>
          <w:rFonts w:cs="Times New Roman"/>
          <w:szCs w:val="24"/>
          <w:lang w:val="en-AU"/>
        </w:rPr>
        <w:t>消能构件提供的附加阻尼比与主体结构的工作状态（是否进入塑性）有关，而附加刚度与低屈服点钢消能构件的相对</w:t>
      </w:r>
      <w:r w:rsidR="00BB7765" w:rsidRPr="005336EE">
        <w:rPr>
          <w:rFonts w:cs="Times New Roman"/>
          <w:szCs w:val="24"/>
          <w:lang w:val="en-AU"/>
        </w:rPr>
        <w:t>位移</w:t>
      </w:r>
      <w:r w:rsidR="004B5A51" w:rsidRPr="005336EE">
        <w:rPr>
          <w:rFonts w:cs="Times New Roman"/>
          <w:szCs w:val="24"/>
          <w:lang w:val="en-AU"/>
        </w:rPr>
        <w:t>有关，一般用有效刚度表示；因此，准确考虑附加阻尼比和附加有效刚度，关系到结构</w:t>
      </w:r>
      <w:r w:rsidR="00A843DE">
        <w:rPr>
          <w:rFonts w:cs="Times New Roman" w:hint="eastAsia"/>
          <w:szCs w:val="24"/>
          <w:lang w:val="en-AU"/>
        </w:rPr>
        <w:t>是否设计得既安全又经济</w:t>
      </w:r>
      <w:r w:rsidR="004B5A51" w:rsidRPr="005336EE">
        <w:rPr>
          <w:rFonts w:cs="Times New Roman"/>
          <w:szCs w:val="24"/>
          <w:lang w:val="en-AU"/>
        </w:rPr>
        <w:t>。</w:t>
      </w:r>
    </w:p>
    <w:p w14:paraId="01DDDA8B" w14:textId="77777777" w:rsidR="00AE6097" w:rsidRPr="005336EE" w:rsidRDefault="00AE6097" w:rsidP="00410256">
      <w:pPr>
        <w:tabs>
          <w:tab w:val="left" w:pos="735"/>
          <w:tab w:val="right" w:pos="6069"/>
        </w:tabs>
        <w:spacing w:line="240" w:lineRule="auto"/>
        <w:rPr>
          <w:rFonts w:cs="Times New Roman"/>
          <w:szCs w:val="24"/>
          <w:lang w:val="en-AU"/>
        </w:rPr>
      </w:pPr>
      <w:r w:rsidRPr="005336EE">
        <w:rPr>
          <w:rFonts w:cs="Times New Roman"/>
          <w:b/>
          <w:szCs w:val="24"/>
          <w:lang w:val="en-AU"/>
        </w:rPr>
        <w:t>4. 2. 2</w:t>
      </w:r>
      <w:r w:rsidR="00410256" w:rsidRPr="005336EE">
        <w:rPr>
          <w:rFonts w:cs="Times New Roman"/>
          <w:szCs w:val="24"/>
          <w:lang w:val="en-AU"/>
        </w:rPr>
        <w:tab/>
      </w:r>
      <w:r w:rsidRPr="005336EE">
        <w:rPr>
          <w:rFonts w:cs="Times New Roman"/>
          <w:szCs w:val="24"/>
          <w:lang w:val="en-AU"/>
        </w:rPr>
        <w:t>低屈服点钢</w:t>
      </w:r>
      <w:r w:rsidR="004B5A51" w:rsidRPr="005336EE">
        <w:rPr>
          <w:rFonts w:cs="Times New Roman"/>
          <w:szCs w:val="24"/>
          <w:lang w:val="en-AU"/>
        </w:rPr>
        <w:t>构件</w:t>
      </w:r>
      <w:r w:rsidRPr="005336EE">
        <w:rPr>
          <w:rFonts w:cs="Times New Roman"/>
          <w:szCs w:val="24"/>
          <w:lang w:val="en-AU"/>
        </w:rPr>
        <w:t>的恢复力模型应经过试验验证，具体模型参数应符合本规程第</w:t>
      </w:r>
      <w:r w:rsidRPr="005336EE">
        <w:rPr>
          <w:rFonts w:cs="Times New Roman"/>
          <w:szCs w:val="24"/>
          <w:lang w:val="en-AU"/>
        </w:rPr>
        <w:t>5</w:t>
      </w:r>
      <w:r w:rsidRPr="005336EE">
        <w:rPr>
          <w:rFonts w:cs="Times New Roman"/>
          <w:szCs w:val="24"/>
          <w:lang w:val="en-AU"/>
        </w:rPr>
        <w:t>、</w:t>
      </w:r>
      <w:r w:rsidRPr="005336EE">
        <w:rPr>
          <w:rFonts w:cs="Times New Roman"/>
          <w:szCs w:val="24"/>
          <w:lang w:val="en-AU"/>
        </w:rPr>
        <w:t>6</w:t>
      </w:r>
      <w:r w:rsidRPr="005336EE">
        <w:rPr>
          <w:rFonts w:cs="Times New Roman"/>
          <w:szCs w:val="24"/>
          <w:lang w:val="en-AU"/>
        </w:rPr>
        <w:t>、</w:t>
      </w:r>
      <w:r w:rsidRPr="005336EE">
        <w:rPr>
          <w:rFonts w:cs="Times New Roman"/>
          <w:szCs w:val="24"/>
          <w:lang w:val="en-AU"/>
        </w:rPr>
        <w:t>7</w:t>
      </w:r>
      <w:r w:rsidRPr="005336EE">
        <w:rPr>
          <w:rFonts w:cs="Times New Roman"/>
          <w:szCs w:val="24"/>
          <w:lang w:val="en-AU"/>
        </w:rPr>
        <w:t>章节的相关规定。</w:t>
      </w:r>
    </w:p>
    <w:p w14:paraId="3715CA02" w14:textId="1DB5B809" w:rsidR="004B5A51" w:rsidRPr="005336EE" w:rsidRDefault="004B5A51" w:rsidP="004B5A5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Pr="005336EE">
        <w:rPr>
          <w:rFonts w:cs="Times New Roman"/>
          <w:szCs w:val="24"/>
          <w:lang w:val="en-AU" w:bidi="en-US"/>
        </w:rPr>
        <w:t>低屈服点钢</w:t>
      </w:r>
      <w:r w:rsidR="00AE640D" w:rsidRPr="005336EE">
        <w:rPr>
          <w:rFonts w:cs="Times New Roman"/>
          <w:szCs w:val="24"/>
          <w:lang w:val="en-AU" w:bidi="en-US"/>
        </w:rPr>
        <w:t>构件的恢复力模型</w:t>
      </w:r>
      <w:r w:rsidR="00FD079F">
        <w:rPr>
          <w:rFonts w:cs="Times New Roman" w:hint="eastAsia"/>
          <w:szCs w:val="24"/>
          <w:lang w:val="en-AU" w:bidi="en-US"/>
        </w:rPr>
        <w:t>可</w:t>
      </w:r>
      <w:r w:rsidR="00AE640D" w:rsidRPr="005336EE">
        <w:rPr>
          <w:rFonts w:cs="Times New Roman"/>
          <w:szCs w:val="24"/>
          <w:lang w:val="en-AU" w:bidi="en-US"/>
        </w:rPr>
        <w:t>采用折线型模型</w:t>
      </w:r>
      <w:r w:rsidRPr="005336EE">
        <w:rPr>
          <w:rFonts w:cs="Times New Roman"/>
          <w:szCs w:val="24"/>
          <w:lang w:val="en-AU"/>
        </w:rPr>
        <w:t>。</w:t>
      </w:r>
    </w:p>
    <w:p w14:paraId="59F37B74" w14:textId="77777777" w:rsidR="00AE6097" w:rsidRPr="005336EE" w:rsidRDefault="00AE6097" w:rsidP="00410256">
      <w:pPr>
        <w:widowControl w:val="0"/>
        <w:tabs>
          <w:tab w:val="left" w:pos="735"/>
          <w:tab w:val="right" w:pos="6069"/>
        </w:tabs>
        <w:spacing w:line="240" w:lineRule="auto"/>
        <w:rPr>
          <w:rFonts w:cs="Times New Roman"/>
          <w:szCs w:val="24"/>
          <w:lang w:val="en-AU"/>
        </w:rPr>
      </w:pPr>
      <w:r w:rsidRPr="005336EE">
        <w:rPr>
          <w:rFonts w:cs="Times New Roman"/>
          <w:b/>
          <w:szCs w:val="24"/>
          <w:lang w:val="en-AU"/>
        </w:rPr>
        <w:t>4. 2. 3</w:t>
      </w:r>
      <w:r w:rsidR="00410256" w:rsidRPr="005336EE">
        <w:rPr>
          <w:rFonts w:cs="Times New Roman"/>
          <w:szCs w:val="24"/>
          <w:lang w:val="en-AU"/>
        </w:rPr>
        <w:tab/>
      </w:r>
      <w:r w:rsidRPr="005336EE">
        <w:rPr>
          <w:rFonts w:cs="Times New Roman"/>
          <w:szCs w:val="24"/>
          <w:lang w:val="en-AU"/>
        </w:rPr>
        <w:t>低屈服点钢消能减震结构分析模型及分析方法应符合现行国家标准《建筑抗震设计规范》</w:t>
      </w:r>
      <w:r w:rsidRPr="005336EE">
        <w:rPr>
          <w:rFonts w:cs="Times New Roman"/>
          <w:szCs w:val="24"/>
          <w:lang w:val="en-AU"/>
        </w:rPr>
        <w:t>GB 50011</w:t>
      </w:r>
      <w:r w:rsidRPr="005336EE">
        <w:rPr>
          <w:rFonts w:cs="Times New Roman"/>
          <w:szCs w:val="24"/>
          <w:lang w:val="en-AU"/>
        </w:rPr>
        <w:t>的规定，并考虑低屈服点钢消能器安装次序的影响。</w:t>
      </w:r>
    </w:p>
    <w:p w14:paraId="6CD401FB" w14:textId="77777777" w:rsidR="00AE640D" w:rsidRPr="005336EE" w:rsidRDefault="00AE640D" w:rsidP="00AE640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lastRenderedPageBreak/>
        <w:t>条文说明</w:t>
      </w:r>
      <w:r w:rsidRPr="005336EE">
        <w:rPr>
          <w:rFonts w:cs="Times New Roman"/>
          <w:szCs w:val="24"/>
          <w:lang w:val="en-AU"/>
        </w:rPr>
        <w:t>：</w:t>
      </w:r>
      <w:r w:rsidR="006658BD" w:rsidRPr="005336EE">
        <w:rPr>
          <w:rFonts w:cs="Times New Roman"/>
          <w:szCs w:val="24"/>
          <w:lang w:val="en-AU" w:bidi="en-US"/>
        </w:rPr>
        <w:t>结构分析模型应准确考虑低屈服点钢消能构件的影响，并按照</w:t>
      </w:r>
      <w:r w:rsidR="006658BD" w:rsidRPr="005336EE">
        <w:rPr>
          <w:rFonts w:cs="Times New Roman"/>
          <w:szCs w:val="24"/>
          <w:lang w:val="en-AU"/>
        </w:rPr>
        <w:t>现行国家标准《建筑抗震设计规范》</w:t>
      </w:r>
      <w:r w:rsidR="006658BD" w:rsidRPr="005336EE">
        <w:rPr>
          <w:rFonts w:cs="Times New Roman"/>
          <w:szCs w:val="24"/>
          <w:lang w:val="en-AU"/>
        </w:rPr>
        <w:t>GB 50011</w:t>
      </w:r>
      <w:r w:rsidR="006658BD" w:rsidRPr="005336EE">
        <w:rPr>
          <w:rFonts w:cs="Times New Roman"/>
          <w:szCs w:val="24"/>
          <w:lang w:val="en-AU"/>
        </w:rPr>
        <w:t>的规定进行计算分析</w:t>
      </w:r>
      <w:r w:rsidRPr="005336EE">
        <w:rPr>
          <w:rFonts w:cs="Times New Roman"/>
          <w:szCs w:val="24"/>
          <w:lang w:val="en-AU"/>
        </w:rPr>
        <w:t>。</w:t>
      </w:r>
    </w:p>
    <w:p w14:paraId="1C5CE928" w14:textId="77777777" w:rsidR="009E28E6" w:rsidRPr="005336EE" w:rsidRDefault="00465E64" w:rsidP="00410256">
      <w:pPr>
        <w:pStyle w:val="2"/>
        <w:tabs>
          <w:tab w:val="left" w:pos="735"/>
        </w:tabs>
        <w:rPr>
          <w:lang w:val="en-AU"/>
        </w:rPr>
      </w:pPr>
      <w:r w:rsidRPr="005336EE">
        <w:rPr>
          <w:b/>
          <w:lang w:val="en-AU"/>
        </w:rPr>
        <w:t xml:space="preserve">4. </w:t>
      </w:r>
      <w:r w:rsidR="00AE6097" w:rsidRPr="005336EE">
        <w:rPr>
          <w:b/>
          <w:lang w:val="en-AU"/>
        </w:rPr>
        <w:t>3</w:t>
      </w:r>
      <w:r w:rsidR="00AE6097" w:rsidRPr="005336EE">
        <w:rPr>
          <w:lang w:val="en-AU"/>
        </w:rPr>
        <w:t xml:space="preserve">  </w:t>
      </w:r>
      <w:r w:rsidR="00134072" w:rsidRPr="005336EE">
        <w:rPr>
          <w:lang w:val="en-AU"/>
        </w:rPr>
        <w:t>连接与节点</w:t>
      </w:r>
    </w:p>
    <w:p w14:paraId="33695775" w14:textId="0137F23C" w:rsidR="00AE6097" w:rsidRPr="005336EE" w:rsidRDefault="00134072" w:rsidP="00410256">
      <w:pPr>
        <w:tabs>
          <w:tab w:val="left" w:pos="735"/>
          <w:tab w:val="right" w:pos="6069"/>
        </w:tabs>
        <w:spacing w:line="240" w:lineRule="auto"/>
        <w:rPr>
          <w:rFonts w:cs="Times New Roman"/>
          <w:szCs w:val="24"/>
          <w:lang w:val="en-AU"/>
        </w:rPr>
      </w:pPr>
      <w:r w:rsidRPr="005336EE">
        <w:rPr>
          <w:rFonts w:cs="Times New Roman"/>
          <w:b/>
          <w:szCs w:val="24"/>
          <w:lang w:val="en-AU"/>
        </w:rPr>
        <w:t>4. 3. 1</w:t>
      </w:r>
      <w:r w:rsidR="00410256" w:rsidRPr="005336EE">
        <w:rPr>
          <w:rFonts w:cs="Times New Roman"/>
          <w:szCs w:val="24"/>
          <w:lang w:val="en-AU"/>
        </w:rPr>
        <w:tab/>
      </w:r>
      <w:r w:rsidRPr="005336EE">
        <w:rPr>
          <w:rFonts w:cs="Times New Roman"/>
          <w:szCs w:val="24"/>
          <w:lang w:val="en-AU"/>
        </w:rPr>
        <w:t>低屈服点钢</w:t>
      </w:r>
      <w:r w:rsidR="00802DAA" w:rsidRPr="005336EE">
        <w:rPr>
          <w:rFonts w:cs="Times New Roman"/>
          <w:szCs w:val="24"/>
          <w:lang w:val="en-AU"/>
        </w:rPr>
        <w:t>消能器</w:t>
      </w:r>
      <w:r w:rsidR="00465E64" w:rsidRPr="005336EE">
        <w:rPr>
          <w:rFonts w:cs="Times New Roman"/>
          <w:szCs w:val="24"/>
          <w:lang w:val="en-AU"/>
        </w:rPr>
        <w:t>与支撑、主体结构构件的连接，应符合现行国家标准</w:t>
      </w:r>
      <w:r w:rsidR="00BB7765" w:rsidRPr="005336EE">
        <w:rPr>
          <w:rFonts w:cs="Times New Roman"/>
          <w:szCs w:val="24"/>
          <w:lang w:val="en-AU"/>
        </w:rPr>
        <w:t>《</w:t>
      </w:r>
      <w:r w:rsidR="006658BD" w:rsidRPr="005336EE">
        <w:rPr>
          <w:rFonts w:cs="Times New Roman"/>
          <w:szCs w:val="24"/>
          <w:lang w:val="en-AU"/>
        </w:rPr>
        <w:t>建筑抗震设计规范》</w:t>
      </w:r>
      <w:r w:rsidR="006658BD" w:rsidRPr="005336EE">
        <w:rPr>
          <w:rFonts w:cs="Times New Roman"/>
          <w:szCs w:val="24"/>
          <w:lang w:val="en-AU"/>
        </w:rPr>
        <w:t>GB 50011</w:t>
      </w:r>
      <w:r w:rsidR="006658BD" w:rsidRPr="005336EE">
        <w:rPr>
          <w:rFonts w:cs="Times New Roman"/>
          <w:szCs w:val="24"/>
          <w:lang w:val="en-AU"/>
        </w:rPr>
        <w:t>、</w:t>
      </w:r>
      <w:r w:rsidR="00465E64" w:rsidRPr="005336EE">
        <w:rPr>
          <w:rFonts w:cs="Times New Roman"/>
          <w:szCs w:val="24"/>
          <w:lang w:val="en-AU"/>
        </w:rPr>
        <w:t>《钢结构设计</w:t>
      </w:r>
      <w:r w:rsidR="00566353">
        <w:rPr>
          <w:rFonts w:cs="Times New Roman" w:hint="eastAsia"/>
          <w:szCs w:val="24"/>
          <w:lang w:val="en-AU"/>
        </w:rPr>
        <w:t>标准</w:t>
      </w:r>
      <w:r w:rsidR="00465E64" w:rsidRPr="005336EE">
        <w:rPr>
          <w:rFonts w:cs="Times New Roman"/>
          <w:szCs w:val="24"/>
          <w:lang w:val="en-AU"/>
        </w:rPr>
        <w:t>》</w:t>
      </w:r>
      <w:r w:rsidR="00465E64" w:rsidRPr="005336EE">
        <w:rPr>
          <w:rFonts w:cs="Times New Roman"/>
          <w:szCs w:val="24"/>
          <w:lang w:val="en-AU"/>
        </w:rPr>
        <w:t>GB 50017</w:t>
      </w:r>
      <w:r w:rsidR="00465E64" w:rsidRPr="005336EE">
        <w:rPr>
          <w:rFonts w:cs="Times New Roman"/>
          <w:szCs w:val="24"/>
          <w:lang w:val="en-AU"/>
        </w:rPr>
        <w:t>、</w:t>
      </w:r>
      <w:r w:rsidR="006658BD" w:rsidRPr="002B0E8D">
        <w:rPr>
          <w:rFonts w:cs="Times New Roman"/>
          <w:szCs w:val="24"/>
          <w:lang w:val="en-AU"/>
        </w:rPr>
        <w:t>《钢结构加固设计</w:t>
      </w:r>
      <w:r w:rsidR="002B0E8D" w:rsidRPr="002B0E8D">
        <w:rPr>
          <w:rFonts w:cs="Times New Roman" w:hint="eastAsia"/>
          <w:szCs w:val="24"/>
          <w:lang w:val="en-AU"/>
        </w:rPr>
        <w:t>标准</w:t>
      </w:r>
      <w:r w:rsidR="006658BD" w:rsidRPr="002B0E8D">
        <w:rPr>
          <w:rFonts w:cs="Times New Roman"/>
          <w:szCs w:val="24"/>
          <w:lang w:val="en-AU"/>
        </w:rPr>
        <w:t>》</w:t>
      </w:r>
      <w:r w:rsidR="006658BD" w:rsidRPr="002B0E8D">
        <w:rPr>
          <w:rFonts w:cs="Times New Roman"/>
          <w:szCs w:val="24"/>
          <w:lang w:val="en-AU"/>
        </w:rPr>
        <w:t>GB 5</w:t>
      </w:r>
      <w:r w:rsidR="002B0E8D" w:rsidRPr="002B0E8D">
        <w:rPr>
          <w:rFonts w:cs="Times New Roman"/>
          <w:szCs w:val="24"/>
          <w:lang w:val="en-AU"/>
        </w:rPr>
        <w:t>1367</w:t>
      </w:r>
      <w:r w:rsidR="006658BD" w:rsidRPr="005336EE">
        <w:rPr>
          <w:rFonts w:cs="Times New Roman"/>
          <w:szCs w:val="24"/>
          <w:lang w:val="en-AU"/>
        </w:rPr>
        <w:t>、</w:t>
      </w:r>
      <w:r w:rsidR="00465E64" w:rsidRPr="005336EE">
        <w:rPr>
          <w:rFonts w:cs="Times New Roman"/>
          <w:szCs w:val="24"/>
          <w:lang w:val="en-AU"/>
        </w:rPr>
        <w:t>《混凝土结构设计规范》</w:t>
      </w:r>
      <w:r w:rsidR="00465E64" w:rsidRPr="005336EE">
        <w:rPr>
          <w:rFonts w:cs="Times New Roman"/>
          <w:szCs w:val="24"/>
          <w:lang w:val="en-AU"/>
        </w:rPr>
        <w:t>GB</w:t>
      </w:r>
      <w:r w:rsidR="00997FBA" w:rsidRPr="005336EE">
        <w:rPr>
          <w:rFonts w:cs="Times New Roman"/>
          <w:szCs w:val="24"/>
          <w:lang w:val="en-AU"/>
        </w:rPr>
        <w:t xml:space="preserve"> </w:t>
      </w:r>
      <w:r w:rsidR="00465E64" w:rsidRPr="005336EE">
        <w:rPr>
          <w:rFonts w:cs="Times New Roman"/>
          <w:szCs w:val="24"/>
          <w:lang w:val="en-AU"/>
        </w:rPr>
        <w:t>50010</w:t>
      </w:r>
      <w:r w:rsidR="00465E64" w:rsidRPr="005336EE">
        <w:rPr>
          <w:rFonts w:cs="Times New Roman"/>
          <w:szCs w:val="24"/>
          <w:lang w:val="en-AU"/>
        </w:rPr>
        <w:t>、《混凝土结构加固设计规范》</w:t>
      </w:r>
      <w:r w:rsidR="00465E64" w:rsidRPr="005336EE">
        <w:rPr>
          <w:rFonts w:cs="Times New Roman"/>
          <w:szCs w:val="24"/>
          <w:lang w:val="en-AU"/>
        </w:rPr>
        <w:t>GB</w:t>
      </w:r>
      <w:r w:rsidR="00997FBA" w:rsidRPr="005336EE">
        <w:rPr>
          <w:rFonts w:cs="Times New Roman"/>
          <w:szCs w:val="24"/>
          <w:lang w:val="en-AU"/>
        </w:rPr>
        <w:t xml:space="preserve"> </w:t>
      </w:r>
      <w:r w:rsidR="00465E64" w:rsidRPr="005336EE">
        <w:rPr>
          <w:rFonts w:cs="Times New Roman"/>
          <w:szCs w:val="24"/>
          <w:lang w:val="en-AU"/>
        </w:rPr>
        <w:t>50367</w:t>
      </w:r>
      <w:r w:rsidR="00465E64" w:rsidRPr="005336EE">
        <w:rPr>
          <w:rFonts w:cs="Times New Roman"/>
          <w:szCs w:val="24"/>
          <w:lang w:val="en-AU"/>
        </w:rPr>
        <w:t>等相关</w:t>
      </w:r>
      <w:r w:rsidR="00802DAA" w:rsidRPr="005336EE">
        <w:rPr>
          <w:rFonts w:cs="Times New Roman"/>
          <w:szCs w:val="24"/>
          <w:lang w:val="en-AU"/>
        </w:rPr>
        <w:t>设计</w:t>
      </w:r>
      <w:r w:rsidR="00465E64" w:rsidRPr="005336EE">
        <w:rPr>
          <w:rFonts w:cs="Times New Roman"/>
          <w:szCs w:val="24"/>
          <w:lang w:val="en-AU"/>
        </w:rPr>
        <w:t>标准的规定。</w:t>
      </w:r>
    </w:p>
    <w:p w14:paraId="6B4CF89F" w14:textId="77777777" w:rsidR="00AE640D" w:rsidRPr="005336EE" w:rsidRDefault="00AE640D" w:rsidP="00AE640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A0298D" w:rsidRPr="005336EE">
        <w:rPr>
          <w:rFonts w:cs="Times New Roman"/>
          <w:szCs w:val="24"/>
          <w:lang w:val="en-AU"/>
        </w:rPr>
        <w:t>低屈服点钢消能器与支撑、主体结构构件的连接和构造措施，可按传统建筑结构工程相关设计标准的规定执行。</w:t>
      </w:r>
    </w:p>
    <w:p w14:paraId="02EAD2CB" w14:textId="77777777" w:rsidR="00AE6097" w:rsidRPr="005336EE" w:rsidRDefault="00802DAA" w:rsidP="00410256">
      <w:pPr>
        <w:tabs>
          <w:tab w:val="left" w:pos="735"/>
          <w:tab w:val="right" w:pos="6069"/>
        </w:tabs>
        <w:spacing w:line="240" w:lineRule="auto"/>
        <w:rPr>
          <w:rFonts w:cs="Times New Roman"/>
          <w:szCs w:val="24"/>
          <w:lang w:val="en-AU"/>
        </w:rPr>
      </w:pPr>
      <w:r w:rsidRPr="005336EE">
        <w:rPr>
          <w:rFonts w:cs="Times New Roman"/>
          <w:b/>
          <w:szCs w:val="24"/>
          <w:lang w:val="en-AU"/>
        </w:rPr>
        <w:t>4. 3. 2</w:t>
      </w:r>
      <w:r w:rsidR="00410256" w:rsidRPr="005336EE">
        <w:rPr>
          <w:rFonts w:cs="Times New Roman"/>
          <w:szCs w:val="24"/>
          <w:lang w:val="en-AU"/>
        </w:rPr>
        <w:tab/>
      </w:r>
      <w:r w:rsidR="00A0298D" w:rsidRPr="005336EE">
        <w:rPr>
          <w:rFonts w:cs="Times New Roman"/>
          <w:szCs w:val="24"/>
          <w:lang w:val="en-AU"/>
        </w:rPr>
        <w:t>低屈服点钢消能构件</w:t>
      </w:r>
      <w:r w:rsidRPr="005336EE">
        <w:rPr>
          <w:rFonts w:cs="Times New Roman"/>
          <w:szCs w:val="24"/>
          <w:lang w:val="en-AU"/>
        </w:rPr>
        <w:t>与支撑、主体结构构件的连接</w:t>
      </w:r>
      <w:r w:rsidR="00A0298D" w:rsidRPr="005336EE">
        <w:rPr>
          <w:rFonts w:cs="Times New Roman"/>
          <w:szCs w:val="24"/>
          <w:lang w:val="en-AU"/>
        </w:rPr>
        <w:t>可</w:t>
      </w:r>
      <w:r w:rsidRPr="005336EE">
        <w:rPr>
          <w:rFonts w:cs="Times New Roman"/>
          <w:szCs w:val="24"/>
          <w:lang w:val="en-AU"/>
        </w:rPr>
        <w:t>采用高强度螺栓连接</w:t>
      </w:r>
      <w:r w:rsidR="00A0298D" w:rsidRPr="005336EE">
        <w:rPr>
          <w:rFonts w:cs="Times New Roman"/>
          <w:szCs w:val="24"/>
          <w:lang w:val="en-AU"/>
        </w:rPr>
        <w:t>、</w:t>
      </w:r>
      <w:r w:rsidRPr="005336EE">
        <w:rPr>
          <w:rFonts w:cs="Times New Roman"/>
          <w:szCs w:val="24"/>
          <w:lang w:val="en-AU"/>
        </w:rPr>
        <w:t>销轴连接</w:t>
      </w:r>
      <w:r w:rsidR="00A0298D" w:rsidRPr="005336EE">
        <w:rPr>
          <w:rFonts w:cs="Times New Roman"/>
          <w:szCs w:val="24"/>
          <w:lang w:val="en-AU"/>
        </w:rPr>
        <w:t>或焊接；当在建筑结构生命周期内有维护、更换消能构件的要求时，宜采用高强度螺栓连接或销轴连接。</w:t>
      </w:r>
    </w:p>
    <w:p w14:paraId="05A55FEF" w14:textId="5F61F381" w:rsidR="00DD19C8" w:rsidRPr="005336EE" w:rsidRDefault="00DD19C8" w:rsidP="00DD19C8">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0D012F" w:rsidRPr="005336EE">
        <w:rPr>
          <w:rFonts w:cs="Times New Roman"/>
          <w:szCs w:val="24"/>
          <w:lang w:val="en-AU"/>
        </w:rPr>
        <w:t>为便于在主体结构生命周期内检修、维护和更换低屈服点钢消能构件，本规程建议优先采用高强度螺栓或销轴连接；当设计时没有上述要求时，也可采用焊接。</w:t>
      </w:r>
    </w:p>
    <w:p w14:paraId="345E116B" w14:textId="77777777" w:rsidR="00495690" w:rsidRPr="005336EE" w:rsidRDefault="00495690" w:rsidP="00410256">
      <w:pPr>
        <w:tabs>
          <w:tab w:val="left" w:pos="735"/>
          <w:tab w:val="right" w:pos="6069"/>
        </w:tabs>
        <w:spacing w:line="240" w:lineRule="auto"/>
        <w:rPr>
          <w:rFonts w:cs="Times New Roman"/>
          <w:szCs w:val="24"/>
          <w:lang w:val="en-AU"/>
        </w:rPr>
      </w:pPr>
      <w:r w:rsidRPr="005336EE">
        <w:rPr>
          <w:rFonts w:cs="Times New Roman"/>
          <w:b/>
          <w:szCs w:val="24"/>
          <w:lang w:val="en-AU"/>
        </w:rPr>
        <w:t>4. 3. 3</w:t>
      </w:r>
      <w:r w:rsidRPr="005336EE">
        <w:rPr>
          <w:rFonts w:cs="Times New Roman"/>
          <w:szCs w:val="24"/>
          <w:lang w:val="en-AU"/>
        </w:rPr>
        <w:tab/>
      </w:r>
      <w:r w:rsidRPr="005336EE">
        <w:rPr>
          <w:rFonts w:cs="Times New Roman"/>
          <w:szCs w:val="24"/>
          <w:lang w:val="en-AU"/>
        </w:rPr>
        <w:t>低屈服点钢消能</w:t>
      </w:r>
      <w:r w:rsidR="005F3768" w:rsidRPr="005336EE">
        <w:rPr>
          <w:rFonts w:cs="Times New Roman"/>
          <w:szCs w:val="24"/>
          <w:lang w:val="en-AU"/>
        </w:rPr>
        <w:t>构件</w:t>
      </w:r>
      <w:r w:rsidRPr="005336EE">
        <w:rPr>
          <w:rFonts w:cs="Times New Roman"/>
          <w:szCs w:val="24"/>
          <w:lang w:val="en-AU"/>
        </w:rPr>
        <w:t>的内部连接构造可采用焊接。</w:t>
      </w:r>
    </w:p>
    <w:p w14:paraId="17CF0C2F" w14:textId="77777777" w:rsidR="00F00DDB" w:rsidRPr="005336EE" w:rsidRDefault="00F00DDB" w:rsidP="00F00DDB">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5F3768" w:rsidRPr="005336EE">
        <w:rPr>
          <w:rFonts w:cs="Times New Roman"/>
          <w:szCs w:val="24"/>
          <w:lang w:val="en-AU"/>
        </w:rPr>
        <w:t>低屈服点钢消能构件</w:t>
      </w:r>
      <w:r w:rsidR="000D012F" w:rsidRPr="005336EE">
        <w:rPr>
          <w:rFonts w:cs="Times New Roman"/>
          <w:szCs w:val="24"/>
          <w:lang w:val="en-AU"/>
        </w:rPr>
        <w:t>产品内部核心耗能材料（即低屈服点钢材）与其他支撑维护板件在保证性能可靠的条件下可采用焊接。</w:t>
      </w:r>
    </w:p>
    <w:p w14:paraId="7D1314E4" w14:textId="77777777" w:rsidR="00802DAA" w:rsidRPr="005336EE" w:rsidRDefault="00802DAA" w:rsidP="00410256">
      <w:pPr>
        <w:tabs>
          <w:tab w:val="left" w:pos="735"/>
          <w:tab w:val="right" w:pos="6069"/>
        </w:tabs>
        <w:spacing w:line="240" w:lineRule="auto"/>
        <w:rPr>
          <w:rFonts w:cs="Times New Roman"/>
          <w:szCs w:val="24"/>
          <w:lang w:val="en-AU"/>
        </w:rPr>
      </w:pPr>
    </w:p>
    <w:p w14:paraId="60155EA8" w14:textId="77777777" w:rsidR="007D207B" w:rsidRPr="005336EE" w:rsidRDefault="007D207B" w:rsidP="00410256">
      <w:pPr>
        <w:tabs>
          <w:tab w:val="left" w:pos="735"/>
        </w:tabs>
        <w:rPr>
          <w:rFonts w:cs="Times New Roman"/>
          <w:szCs w:val="24"/>
          <w:lang w:val="en-AU"/>
        </w:rPr>
      </w:pPr>
      <w:r w:rsidRPr="005336EE">
        <w:rPr>
          <w:rFonts w:cs="Times New Roman"/>
          <w:szCs w:val="24"/>
          <w:lang w:val="en-AU"/>
        </w:rPr>
        <w:br w:type="page"/>
      </w:r>
    </w:p>
    <w:p w14:paraId="2EDD43F3" w14:textId="77777777" w:rsidR="007D207B" w:rsidRPr="005336EE" w:rsidRDefault="00F43684" w:rsidP="00410256">
      <w:pPr>
        <w:pStyle w:val="1"/>
        <w:tabs>
          <w:tab w:val="left" w:pos="735"/>
        </w:tabs>
        <w:rPr>
          <w:lang w:val="en-AU"/>
        </w:rPr>
      </w:pPr>
      <w:r w:rsidRPr="005336EE">
        <w:rPr>
          <w:b/>
          <w:lang w:val="en-AU"/>
        </w:rPr>
        <w:lastRenderedPageBreak/>
        <w:t>5</w:t>
      </w:r>
      <w:r w:rsidRPr="005336EE">
        <w:rPr>
          <w:lang w:val="en-AU"/>
        </w:rPr>
        <w:t xml:space="preserve">  </w:t>
      </w:r>
      <w:r w:rsidRPr="005336EE">
        <w:rPr>
          <w:lang w:val="en-AU"/>
        </w:rPr>
        <w:t>屈曲约束支撑</w:t>
      </w:r>
    </w:p>
    <w:p w14:paraId="798490D9" w14:textId="77777777" w:rsidR="00F43684" w:rsidRPr="005336EE" w:rsidRDefault="000022AC" w:rsidP="000022AC">
      <w:pPr>
        <w:pStyle w:val="2"/>
        <w:rPr>
          <w:lang w:val="en-AU"/>
        </w:rPr>
      </w:pPr>
      <w:r w:rsidRPr="005336EE">
        <w:rPr>
          <w:b/>
          <w:lang w:val="en-AU"/>
        </w:rPr>
        <w:t>5. 1</w:t>
      </w:r>
      <w:r w:rsidRPr="005336EE">
        <w:rPr>
          <w:lang w:val="en-AU"/>
        </w:rPr>
        <w:t xml:space="preserve">  </w:t>
      </w:r>
      <w:r w:rsidRPr="005336EE">
        <w:rPr>
          <w:lang w:val="en-AU"/>
        </w:rPr>
        <w:t>形式与构造</w:t>
      </w:r>
    </w:p>
    <w:p w14:paraId="6DB5D149" w14:textId="77777777" w:rsidR="00F43684" w:rsidRPr="005336EE" w:rsidRDefault="000022AC" w:rsidP="00410256">
      <w:pPr>
        <w:tabs>
          <w:tab w:val="left" w:pos="735"/>
          <w:tab w:val="right" w:pos="6069"/>
        </w:tabs>
        <w:spacing w:line="240" w:lineRule="auto"/>
        <w:rPr>
          <w:rFonts w:cs="Times New Roman"/>
          <w:szCs w:val="24"/>
          <w:lang w:val="en-AU"/>
        </w:rPr>
      </w:pPr>
      <w:r w:rsidRPr="005336EE">
        <w:rPr>
          <w:rFonts w:cs="Times New Roman"/>
          <w:b/>
          <w:szCs w:val="24"/>
          <w:lang w:val="en-AU"/>
        </w:rPr>
        <w:t>5. 1. 1</w:t>
      </w:r>
      <w:r w:rsidRPr="005336EE">
        <w:rPr>
          <w:rFonts w:cs="Times New Roman"/>
          <w:szCs w:val="24"/>
          <w:lang w:val="en-AU"/>
        </w:rPr>
        <w:tab/>
      </w:r>
      <w:r w:rsidRPr="005336EE">
        <w:rPr>
          <w:rFonts w:cs="Times New Roman"/>
          <w:szCs w:val="24"/>
          <w:lang w:val="en-AU"/>
        </w:rPr>
        <w:t>屈曲约束支撑可采用外包钢筋混凝土屈曲约束支撑、外包钢管混凝土屈曲约束支撑和全钢型屈曲约束支撑等形式。</w:t>
      </w:r>
    </w:p>
    <w:p w14:paraId="732AD27B" w14:textId="5FDE6C24" w:rsidR="000022AC" w:rsidRPr="005336EE" w:rsidRDefault="000022AC" w:rsidP="000022AC">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：本条与</w:t>
      </w:r>
      <w:proofErr w:type="gramStart"/>
      <w:r w:rsidRPr="005336EE">
        <w:rPr>
          <w:rFonts w:cs="Times New Roman"/>
          <w:szCs w:val="24"/>
          <w:lang w:val="en-AU"/>
        </w:rPr>
        <w:t>现行行业</w:t>
      </w:r>
      <w:proofErr w:type="gramEnd"/>
      <w:r w:rsidRPr="005336EE">
        <w:rPr>
          <w:rFonts w:cs="Times New Roman"/>
          <w:szCs w:val="24"/>
          <w:lang w:val="en-AU"/>
        </w:rPr>
        <w:t>标准《建筑消能减震技术规程》</w:t>
      </w:r>
      <w:r w:rsidRPr="005336EE">
        <w:rPr>
          <w:rFonts w:cs="Times New Roman"/>
          <w:szCs w:val="24"/>
          <w:lang w:val="en-AU"/>
        </w:rPr>
        <w:t xml:space="preserve">JGJ 297 </w:t>
      </w:r>
      <w:r w:rsidR="00FD079F" w:rsidRPr="005336EE">
        <w:rPr>
          <w:rFonts w:cs="Times New Roman"/>
          <w:szCs w:val="24"/>
          <w:lang w:val="en-AU"/>
        </w:rPr>
        <w:t>（</w:t>
      </w:r>
      <w:r w:rsidR="00FD079F" w:rsidRPr="005336EE">
        <w:rPr>
          <w:rFonts w:cs="Times New Roman"/>
          <w:szCs w:val="24"/>
          <w:lang w:val="en-AU"/>
        </w:rPr>
        <w:t>5. 4. 1</w:t>
      </w:r>
      <w:r w:rsidR="00FD079F" w:rsidRPr="005336EE">
        <w:rPr>
          <w:rFonts w:cs="Times New Roman"/>
          <w:szCs w:val="24"/>
          <w:lang w:val="en-AU"/>
        </w:rPr>
        <w:t>）</w:t>
      </w:r>
      <w:r w:rsidRPr="005336EE">
        <w:rPr>
          <w:rFonts w:cs="Times New Roman"/>
          <w:szCs w:val="24"/>
          <w:lang w:val="en-AU"/>
        </w:rPr>
        <w:t>的规定</w:t>
      </w:r>
      <w:r w:rsidR="00085292">
        <w:rPr>
          <w:rFonts w:cs="Times New Roman" w:hint="eastAsia"/>
          <w:szCs w:val="24"/>
          <w:lang w:val="en-AU"/>
        </w:rPr>
        <w:t>以及《高层民用建筑钢结构技术规程》</w:t>
      </w:r>
      <w:r w:rsidR="00085292">
        <w:rPr>
          <w:rFonts w:cs="Times New Roman" w:hint="eastAsia"/>
          <w:szCs w:val="24"/>
          <w:lang w:val="en-AU"/>
        </w:rPr>
        <w:t>JGJ</w:t>
      </w:r>
      <w:r w:rsidR="00085292">
        <w:rPr>
          <w:rFonts w:cs="Times New Roman"/>
          <w:szCs w:val="24"/>
          <w:lang w:val="en-AU"/>
        </w:rPr>
        <w:t xml:space="preserve"> 99</w:t>
      </w:r>
      <w:r w:rsidR="00FD079F">
        <w:rPr>
          <w:rFonts w:cs="Times New Roman" w:hint="eastAsia"/>
          <w:szCs w:val="24"/>
          <w:lang w:val="en-AU"/>
        </w:rPr>
        <w:t>（</w:t>
      </w:r>
      <w:r w:rsidR="00FD079F">
        <w:rPr>
          <w:rFonts w:cs="Times New Roman" w:hint="eastAsia"/>
          <w:szCs w:val="24"/>
          <w:lang w:val="en-AU"/>
        </w:rPr>
        <w:t>E.</w:t>
      </w:r>
      <w:r w:rsidR="00FD079F">
        <w:rPr>
          <w:rFonts w:cs="Times New Roman"/>
          <w:szCs w:val="24"/>
          <w:lang w:val="en-AU"/>
        </w:rPr>
        <w:t xml:space="preserve"> 2. 1</w:t>
      </w:r>
      <w:r w:rsidR="00FD079F">
        <w:rPr>
          <w:rFonts w:cs="Times New Roman" w:hint="eastAsia"/>
          <w:szCs w:val="24"/>
          <w:lang w:val="en-AU"/>
        </w:rPr>
        <w:t>）</w:t>
      </w:r>
      <w:r w:rsidR="00085292">
        <w:rPr>
          <w:rFonts w:cs="Times New Roman" w:hint="eastAsia"/>
          <w:szCs w:val="24"/>
          <w:lang w:val="en-AU"/>
        </w:rPr>
        <w:t>的规定保持</w:t>
      </w:r>
      <w:r w:rsidRPr="005336EE">
        <w:rPr>
          <w:rFonts w:cs="Times New Roman"/>
          <w:szCs w:val="24"/>
          <w:lang w:val="en-AU"/>
        </w:rPr>
        <w:t>一致。</w:t>
      </w:r>
    </w:p>
    <w:p w14:paraId="0D27624B" w14:textId="781108E8" w:rsidR="000022AC" w:rsidRPr="005336EE" w:rsidRDefault="000022AC" w:rsidP="00410256">
      <w:pPr>
        <w:tabs>
          <w:tab w:val="left" w:pos="735"/>
          <w:tab w:val="right" w:pos="6069"/>
        </w:tabs>
        <w:spacing w:line="240" w:lineRule="auto"/>
        <w:rPr>
          <w:rFonts w:cs="Times New Roman"/>
          <w:szCs w:val="24"/>
          <w:lang w:val="en-AU"/>
        </w:rPr>
      </w:pPr>
      <w:r w:rsidRPr="005336EE">
        <w:rPr>
          <w:rFonts w:cs="Times New Roman"/>
          <w:b/>
          <w:szCs w:val="24"/>
          <w:lang w:val="en-AU"/>
        </w:rPr>
        <w:t>5. 1. 2</w:t>
      </w:r>
      <w:r w:rsidRPr="005336EE">
        <w:rPr>
          <w:rFonts w:cs="Times New Roman"/>
          <w:szCs w:val="24"/>
          <w:lang w:val="en-AU"/>
        </w:rPr>
        <w:tab/>
      </w:r>
      <w:r w:rsidRPr="005336EE">
        <w:rPr>
          <w:rFonts w:cs="Times New Roman"/>
          <w:szCs w:val="24"/>
          <w:lang w:val="en-AU"/>
        </w:rPr>
        <w:t>屈曲约束</w:t>
      </w:r>
      <w:r w:rsidR="00265202">
        <w:rPr>
          <w:rFonts w:cs="Times New Roman" w:hint="eastAsia"/>
          <w:szCs w:val="24"/>
          <w:lang w:val="en-AU"/>
        </w:rPr>
        <w:t>支撑的</w:t>
      </w:r>
      <w:r w:rsidRPr="005336EE">
        <w:rPr>
          <w:rFonts w:cs="Times New Roman"/>
          <w:szCs w:val="24"/>
          <w:lang w:val="en-AU"/>
        </w:rPr>
        <w:t>核心单元截面可采用</w:t>
      </w:r>
      <w:r w:rsidRPr="005336EE">
        <w:rPr>
          <w:rFonts w:cs="Times New Roman"/>
          <w:szCs w:val="24"/>
          <w:lang w:val="en-AU"/>
        </w:rPr>
        <w:t>“</w:t>
      </w:r>
      <w:r w:rsidRPr="005336EE">
        <w:rPr>
          <w:rFonts w:cs="Times New Roman"/>
          <w:szCs w:val="24"/>
          <w:lang w:val="en-AU"/>
        </w:rPr>
        <w:t>一</w:t>
      </w:r>
      <w:r w:rsidRPr="005336EE">
        <w:rPr>
          <w:rFonts w:cs="Times New Roman"/>
          <w:szCs w:val="24"/>
          <w:lang w:val="en-AU"/>
        </w:rPr>
        <w:t>”</w:t>
      </w:r>
      <w:r w:rsidRPr="005336EE">
        <w:rPr>
          <w:rFonts w:cs="Times New Roman"/>
          <w:szCs w:val="24"/>
          <w:lang w:val="en-AU"/>
        </w:rPr>
        <w:t>字形、</w:t>
      </w:r>
      <w:r w:rsidRPr="005336EE">
        <w:rPr>
          <w:rFonts w:cs="Times New Roman"/>
          <w:szCs w:val="24"/>
          <w:lang w:val="en-AU"/>
        </w:rPr>
        <w:t>“</w:t>
      </w:r>
      <w:r w:rsidRPr="005336EE">
        <w:rPr>
          <w:rFonts w:cs="Times New Roman"/>
          <w:szCs w:val="24"/>
          <w:lang w:val="en-AU"/>
        </w:rPr>
        <w:t>十</w:t>
      </w:r>
      <w:r w:rsidRPr="005336EE">
        <w:rPr>
          <w:rFonts w:cs="Times New Roman"/>
          <w:szCs w:val="24"/>
          <w:lang w:val="en-AU"/>
        </w:rPr>
        <w:t>”</w:t>
      </w:r>
      <w:r w:rsidRPr="005336EE">
        <w:rPr>
          <w:rFonts w:cs="Times New Roman"/>
          <w:szCs w:val="24"/>
          <w:lang w:val="en-AU"/>
        </w:rPr>
        <w:t>字形、</w:t>
      </w:r>
      <w:r w:rsidRPr="005336EE">
        <w:rPr>
          <w:rFonts w:cs="Times New Roman"/>
          <w:szCs w:val="24"/>
          <w:lang w:val="en-AU"/>
        </w:rPr>
        <w:t>“H”</w:t>
      </w:r>
      <w:r w:rsidRPr="005336EE">
        <w:rPr>
          <w:rFonts w:cs="Times New Roman"/>
          <w:szCs w:val="24"/>
          <w:lang w:val="en-AU"/>
        </w:rPr>
        <w:t>字形、</w:t>
      </w:r>
      <w:r w:rsidRPr="005336EE">
        <w:rPr>
          <w:rFonts w:cs="Times New Roman"/>
          <w:szCs w:val="24"/>
          <w:lang w:val="en-AU"/>
        </w:rPr>
        <w:t>“T”</w:t>
      </w:r>
      <w:r w:rsidRPr="005336EE">
        <w:rPr>
          <w:rFonts w:cs="Times New Roman"/>
          <w:szCs w:val="24"/>
          <w:lang w:val="en-AU"/>
        </w:rPr>
        <w:t>字形、双</w:t>
      </w:r>
      <w:r w:rsidRPr="005336EE">
        <w:rPr>
          <w:rFonts w:cs="Times New Roman"/>
          <w:szCs w:val="24"/>
          <w:lang w:val="en-AU"/>
        </w:rPr>
        <w:t>“</w:t>
      </w:r>
      <w:r w:rsidRPr="005336EE">
        <w:rPr>
          <w:rFonts w:cs="Times New Roman"/>
          <w:szCs w:val="24"/>
          <w:lang w:val="en-AU"/>
        </w:rPr>
        <w:t>一</w:t>
      </w:r>
      <w:r w:rsidRPr="005336EE">
        <w:rPr>
          <w:rFonts w:cs="Times New Roman"/>
          <w:szCs w:val="24"/>
          <w:lang w:val="en-AU"/>
        </w:rPr>
        <w:t>”</w:t>
      </w:r>
      <w:r w:rsidRPr="005336EE">
        <w:rPr>
          <w:rFonts w:cs="Times New Roman"/>
          <w:szCs w:val="24"/>
          <w:lang w:val="en-AU"/>
        </w:rPr>
        <w:t>字形、双</w:t>
      </w:r>
      <w:r w:rsidRPr="005336EE">
        <w:rPr>
          <w:rFonts w:cs="Times New Roman"/>
          <w:szCs w:val="24"/>
          <w:lang w:val="en-AU"/>
        </w:rPr>
        <w:t>“T”</w:t>
      </w:r>
      <w:r w:rsidRPr="005336EE">
        <w:rPr>
          <w:rFonts w:cs="Times New Roman"/>
          <w:szCs w:val="24"/>
          <w:lang w:val="en-AU"/>
        </w:rPr>
        <w:t>字形以及闭口环形等截面形式。</w:t>
      </w:r>
    </w:p>
    <w:p w14:paraId="3AF28F11" w14:textId="186616E7" w:rsidR="000022AC" w:rsidRPr="005336EE" w:rsidRDefault="000022AC" w:rsidP="000022AC">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085292">
        <w:rPr>
          <w:rFonts w:cs="Times New Roman" w:hint="eastAsia"/>
          <w:szCs w:val="24"/>
          <w:lang w:val="en-AU"/>
        </w:rPr>
        <w:t>给出了屈曲约束支撑核心单元常见的几种截面形式</w:t>
      </w:r>
      <w:r w:rsidR="00265202">
        <w:rPr>
          <w:rFonts w:cs="Times New Roman" w:hint="eastAsia"/>
          <w:szCs w:val="24"/>
          <w:lang w:val="en-AU"/>
        </w:rPr>
        <w:t>。</w:t>
      </w:r>
    </w:p>
    <w:p w14:paraId="47A90AC9" w14:textId="77777777" w:rsidR="000022AC" w:rsidRPr="005336EE" w:rsidRDefault="000022AC" w:rsidP="000022AC">
      <w:pPr>
        <w:pStyle w:val="2"/>
        <w:rPr>
          <w:lang w:val="en-AU"/>
        </w:rPr>
      </w:pPr>
      <w:r w:rsidRPr="005336EE">
        <w:rPr>
          <w:b/>
          <w:lang w:val="en-AU"/>
        </w:rPr>
        <w:t>5. 2</w:t>
      </w:r>
      <w:r w:rsidRPr="005336EE">
        <w:rPr>
          <w:lang w:val="en-AU"/>
        </w:rPr>
        <w:t xml:space="preserve">  </w:t>
      </w:r>
      <w:r w:rsidRPr="005336EE">
        <w:rPr>
          <w:lang w:val="en-AU"/>
        </w:rPr>
        <w:t>受力性能要求</w:t>
      </w:r>
    </w:p>
    <w:p w14:paraId="7768FFF1" w14:textId="7B313D7A" w:rsidR="00396C09" w:rsidRPr="005336EE" w:rsidRDefault="00396C09" w:rsidP="00396C09">
      <w:pPr>
        <w:tabs>
          <w:tab w:val="left" w:pos="735"/>
          <w:tab w:val="right" w:pos="6069"/>
        </w:tabs>
        <w:spacing w:line="240" w:lineRule="auto"/>
        <w:rPr>
          <w:rFonts w:cs="Times New Roman"/>
          <w:szCs w:val="24"/>
          <w:lang w:val="en-AU"/>
        </w:rPr>
      </w:pPr>
      <w:r w:rsidRPr="005336EE">
        <w:rPr>
          <w:rFonts w:cs="Times New Roman"/>
          <w:b/>
          <w:szCs w:val="24"/>
          <w:lang w:val="en-AU"/>
        </w:rPr>
        <w:t xml:space="preserve">5. 2. </w:t>
      </w:r>
      <w:r w:rsidR="000E7DA5">
        <w:rPr>
          <w:rFonts w:cs="Times New Roman"/>
          <w:b/>
          <w:szCs w:val="24"/>
          <w:lang w:val="en-AU"/>
        </w:rPr>
        <w:t>1</w:t>
      </w:r>
      <w:r w:rsidRPr="005336EE">
        <w:rPr>
          <w:rFonts w:cs="Times New Roman"/>
          <w:szCs w:val="24"/>
          <w:lang w:val="en-AU"/>
        </w:rPr>
        <w:tab/>
      </w:r>
      <w:r w:rsidRPr="003F333E">
        <w:rPr>
          <w:rFonts w:cs="Times New Roman"/>
          <w:color w:val="000000" w:themeColor="text1"/>
          <w:szCs w:val="24"/>
          <w:lang w:val="en-AU"/>
        </w:rPr>
        <w:t>屈曲约束支撑</w:t>
      </w:r>
      <w:r w:rsidR="000E7DA5">
        <w:rPr>
          <w:rFonts w:cs="Times New Roman" w:hint="eastAsia"/>
          <w:color w:val="000000" w:themeColor="text1"/>
          <w:szCs w:val="24"/>
          <w:lang w:val="en-AU"/>
        </w:rPr>
        <w:t>设计的一般规定</w:t>
      </w:r>
      <w:r w:rsidRPr="003F333E">
        <w:rPr>
          <w:rFonts w:cs="Times New Roman" w:hint="eastAsia"/>
          <w:color w:val="000000" w:themeColor="text1"/>
          <w:szCs w:val="24"/>
          <w:lang w:val="en-AU"/>
        </w:rPr>
        <w:t>应符合现行行业标准《高层民用建筑钢结构技术规程》</w:t>
      </w:r>
      <w:r w:rsidRPr="003F333E">
        <w:rPr>
          <w:rFonts w:cs="Times New Roman" w:hint="eastAsia"/>
          <w:color w:val="000000" w:themeColor="text1"/>
          <w:szCs w:val="24"/>
          <w:lang w:val="en-AU"/>
        </w:rPr>
        <w:t>JGJ</w:t>
      </w:r>
      <w:r w:rsidRPr="003F333E">
        <w:rPr>
          <w:rFonts w:cs="Times New Roman"/>
          <w:color w:val="000000" w:themeColor="text1"/>
          <w:szCs w:val="24"/>
          <w:lang w:val="en-AU"/>
        </w:rPr>
        <w:t xml:space="preserve"> 99</w:t>
      </w:r>
      <w:r w:rsidRPr="003F333E">
        <w:rPr>
          <w:rFonts w:cs="Times New Roman" w:hint="eastAsia"/>
          <w:color w:val="000000" w:themeColor="text1"/>
          <w:szCs w:val="24"/>
          <w:lang w:val="en-AU"/>
        </w:rPr>
        <w:t>中</w:t>
      </w:r>
      <w:r w:rsidR="000E7DA5">
        <w:rPr>
          <w:rFonts w:cs="Times New Roman" w:hint="eastAsia"/>
          <w:color w:val="000000" w:themeColor="text1"/>
          <w:szCs w:val="24"/>
          <w:lang w:val="en-AU"/>
        </w:rPr>
        <w:t>E</w:t>
      </w:r>
      <w:r w:rsidR="000E7DA5">
        <w:rPr>
          <w:rFonts w:cs="Times New Roman"/>
          <w:color w:val="000000" w:themeColor="text1"/>
          <w:szCs w:val="24"/>
          <w:lang w:val="en-AU"/>
        </w:rPr>
        <w:t>.1</w:t>
      </w:r>
      <w:r w:rsidR="000E7DA5">
        <w:rPr>
          <w:rFonts w:cs="Times New Roman" w:hint="eastAsia"/>
          <w:color w:val="000000" w:themeColor="text1"/>
          <w:szCs w:val="24"/>
          <w:lang w:val="en-AU"/>
        </w:rPr>
        <w:t>节</w:t>
      </w:r>
      <w:r w:rsidRPr="003F333E">
        <w:rPr>
          <w:rFonts w:cs="Times New Roman" w:hint="eastAsia"/>
          <w:color w:val="000000" w:themeColor="text1"/>
          <w:szCs w:val="24"/>
          <w:lang w:val="en-AU"/>
        </w:rPr>
        <w:t>相关要求</w:t>
      </w:r>
      <w:r w:rsidRPr="003F333E">
        <w:rPr>
          <w:rFonts w:cs="Times New Roman"/>
          <w:color w:val="000000" w:themeColor="text1"/>
          <w:szCs w:val="24"/>
          <w:lang w:val="en-AU"/>
        </w:rPr>
        <w:t>。</w:t>
      </w:r>
    </w:p>
    <w:p w14:paraId="122FA8B4" w14:textId="1CF86534" w:rsidR="00396C09" w:rsidRPr="005336EE" w:rsidRDefault="00396C09" w:rsidP="00396C09">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参考</w:t>
      </w:r>
      <w:proofErr w:type="gramStart"/>
      <w:r>
        <w:rPr>
          <w:rFonts w:cs="Times New Roman" w:hint="eastAsia"/>
          <w:szCs w:val="24"/>
          <w:lang w:val="en-AU"/>
        </w:rPr>
        <w:t>现行行业</w:t>
      </w:r>
      <w:proofErr w:type="gramEnd"/>
      <w:r>
        <w:rPr>
          <w:rFonts w:cs="Times New Roman" w:hint="eastAsia"/>
          <w:szCs w:val="24"/>
          <w:lang w:val="en-AU"/>
        </w:rPr>
        <w:t>标准《高层民用建筑钢结构技术规程》</w:t>
      </w:r>
      <w:r>
        <w:rPr>
          <w:rFonts w:cs="Times New Roman" w:hint="eastAsia"/>
          <w:szCs w:val="24"/>
          <w:lang w:val="en-AU"/>
        </w:rPr>
        <w:t>JGJ</w:t>
      </w:r>
      <w:r>
        <w:rPr>
          <w:rFonts w:cs="Times New Roman"/>
          <w:szCs w:val="24"/>
          <w:lang w:val="en-AU"/>
        </w:rPr>
        <w:t xml:space="preserve"> 99</w:t>
      </w:r>
      <w:r>
        <w:rPr>
          <w:rFonts w:cs="Times New Roman" w:hint="eastAsia"/>
          <w:szCs w:val="24"/>
          <w:lang w:val="en-AU"/>
        </w:rPr>
        <w:t>中相关要求。</w:t>
      </w:r>
      <w:r w:rsidRPr="005336EE">
        <w:rPr>
          <w:rFonts w:cs="Times New Roman"/>
          <w:szCs w:val="24"/>
          <w:lang w:val="en-AU"/>
        </w:rPr>
        <w:t xml:space="preserve"> </w:t>
      </w:r>
    </w:p>
    <w:p w14:paraId="66B22279" w14:textId="021AEE7F" w:rsidR="000E7DA5" w:rsidRPr="005336EE" w:rsidRDefault="000E7DA5" w:rsidP="000E7DA5">
      <w:pPr>
        <w:tabs>
          <w:tab w:val="left" w:pos="735"/>
          <w:tab w:val="right" w:pos="6069"/>
        </w:tabs>
        <w:spacing w:line="240" w:lineRule="auto"/>
        <w:rPr>
          <w:rFonts w:cs="Times New Roman"/>
          <w:szCs w:val="24"/>
          <w:lang w:val="en-AU"/>
        </w:rPr>
      </w:pPr>
      <w:bookmarkStart w:id="3" w:name="_Hlk38622170"/>
      <w:r w:rsidRPr="005336EE">
        <w:rPr>
          <w:rFonts w:cs="Times New Roman"/>
          <w:b/>
          <w:szCs w:val="24"/>
          <w:lang w:val="en-AU"/>
        </w:rPr>
        <w:t xml:space="preserve">5. 2. </w:t>
      </w:r>
      <w:r>
        <w:rPr>
          <w:rFonts w:cs="Times New Roman"/>
          <w:b/>
          <w:szCs w:val="24"/>
          <w:lang w:val="en-AU"/>
        </w:rPr>
        <w:t>2</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的承载力应满足下式要求</w:t>
      </w:r>
      <w:r w:rsidR="002C10A5">
        <w:rPr>
          <w:rFonts w:cs="Times New Roman" w:hint="eastAsia"/>
          <w:szCs w:val="24"/>
          <w:lang w:val="en-AU"/>
        </w:rPr>
        <w:t>：</w:t>
      </w:r>
    </w:p>
    <w:p w14:paraId="369E0F8C" w14:textId="6A3F4CD2" w:rsidR="002C10A5" w:rsidRPr="005336EE" w:rsidRDefault="002C10A5" w:rsidP="002C10A5">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r w:rsidRPr="005336EE">
        <w:rPr>
          <w:rFonts w:cs="Times New Roman"/>
          <w:i/>
          <w:szCs w:val="24"/>
          <w:lang w:val="en-AU"/>
        </w:rPr>
        <w:t>N</w:t>
      </w:r>
      <w:r w:rsidRPr="002C10A5">
        <w:rPr>
          <w:rFonts w:cs="Times New Roman"/>
          <w:szCs w:val="24"/>
          <w:lang w:val="en-AU"/>
        </w:rPr>
        <w:t>≤</w:t>
      </w:r>
      <w:r w:rsidRPr="002C10A5">
        <w:rPr>
          <w:rFonts w:cs="Times New Roman"/>
          <w:i/>
          <w:szCs w:val="24"/>
          <w:lang w:val="en-AU"/>
        </w:rPr>
        <w:t>A</w:t>
      </w:r>
      <w:r w:rsidRPr="002C10A5">
        <w:rPr>
          <w:rFonts w:cs="Times New Roman"/>
          <w:szCs w:val="24"/>
          <w:vertAlign w:val="subscript"/>
          <w:lang w:val="en-AU"/>
        </w:rPr>
        <w:t>1</w:t>
      </w:r>
      <w:r>
        <w:rPr>
          <w:rFonts w:cs="Times New Roman"/>
          <w:i/>
          <w:szCs w:val="24"/>
          <w:lang w:val="en-AU"/>
        </w:rPr>
        <w:t>f</w:t>
      </w:r>
      <w:r w:rsidRPr="005336EE">
        <w:rPr>
          <w:rFonts w:cs="Times New Roman"/>
          <w:szCs w:val="24"/>
          <w:lang w:val="en-AU"/>
        </w:rPr>
        <w:tab/>
      </w:r>
      <w:r w:rsidRPr="00CA08F4">
        <w:rPr>
          <w:rFonts w:cs="Times New Roman"/>
          <w:szCs w:val="24"/>
          <w:lang w:val="en-AU"/>
        </w:rPr>
        <w:t>（</w:t>
      </w:r>
      <w:r w:rsidRPr="00CA08F4">
        <w:rPr>
          <w:rFonts w:cs="Times New Roman"/>
          <w:szCs w:val="24"/>
          <w:lang w:val="en-AU"/>
        </w:rPr>
        <w:t>5.</w:t>
      </w:r>
      <w:r w:rsidR="00CA08F4">
        <w:rPr>
          <w:rFonts w:cs="Times New Roman"/>
          <w:szCs w:val="24"/>
          <w:lang w:val="en-AU"/>
        </w:rPr>
        <w:t>2</w:t>
      </w:r>
      <w:r w:rsidRPr="00CA08F4">
        <w:rPr>
          <w:rFonts w:cs="Times New Roman"/>
          <w:szCs w:val="24"/>
          <w:lang w:val="en-AU"/>
        </w:rPr>
        <w:t>.2-1</w:t>
      </w:r>
      <w:r w:rsidRPr="00CA08F4">
        <w:rPr>
          <w:rFonts w:cs="Times New Roman"/>
          <w:szCs w:val="24"/>
          <w:lang w:val="en-AU"/>
        </w:rPr>
        <w:t>）</w:t>
      </w:r>
    </w:p>
    <w:p w14:paraId="6080BB3B" w14:textId="77777777" w:rsidR="002D5981" w:rsidRDefault="002C10A5" w:rsidP="00410256">
      <w:pPr>
        <w:tabs>
          <w:tab w:val="left" w:pos="735"/>
          <w:tab w:val="right" w:pos="6069"/>
        </w:tabs>
        <w:spacing w:line="240" w:lineRule="auto"/>
        <w:rPr>
          <w:rFonts w:cs="Times New Roman"/>
          <w:color w:val="000000" w:themeColor="text1"/>
          <w:szCs w:val="24"/>
          <w:lang w:val="en-AU"/>
        </w:rPr>
      </w:pPr>
      <w:r w:rsidRPr="002C10A5">
        <w:rPr>
          <w:rFonts w:cs="Times New Roman" w:hint="eastAsia"/>
          <w:color w:val="000000" w:themeColor="text1"/>
          <w:szCs w:val="24"/>
          <w:lang w:val="en-AU"/>
        </w:rPr>
        <w:t>式中</w:t>
      </w:r>
      <w:r>
        <w:rPr>
          <w:rFonts w:cs="Times New Roman" w:hint="eastAsia"/>
          <w:color w:val="000000" w:themeColor="text1"/>
          <w:szCs w:val="24"/>
          <w:lang w:val="en-AU"/>
        </w:rPr>
        <w:t>：</w:t>
      </w:r>
      <w:r w:rsidRPr="005336EE">
        <w:rPr>
          <w:rFonts w:cs="Times New Roman"/>
          <w:i/>
          <w:szCs w:val="24"/>
          <w:lang w:val="en-AU"/>
        </w:rPr>
        <w:t>N</w:t>
      </w:r>
      <w:r w:rsidRPr="005336EE">
        <w:rPr>
          <w:rFonts w:cs="Times New Roman"/>
          <w:szCs w:val="24"/>
          <w:vertAlign w:val="subscript"/>
          <w:lang w:val="en-AU"/>
        </w:rPr>
        <w:t xml:space="preserve"> </w:t>
      </w:r>
      <w:r w:rsidRPr="005336EE">
        <w:rPr>
          <w:rFonts w:cs="Times New Roman"/>
          <w:szCs w:val="24"/>
          <w:lang w:val="en-AU"/>
        </w:rPr>
        <w:t>——</w:t>
      </w:r>
      <w:r w:rsidRPr="005336EE">
        <w:rPr>
          <w:rFonts w:cs="Times New Roman"/>
          <w:szCs w:val="24"/>
          <w:lang w:val="en-AU"/>
        </w:rPr>
        <w:t>屈曲约束支撑</w:t>
      </w:r>
      <w:r>
        <w:rPr>
          <w:rFonts w:cs="Times New Roman" w:hint="eastAsia"/>
          <w:szCs w:val="24"/>
          <w:lang w:val="en-AU"/>
        </w:rPr>
        <w:t>的轴力设计值</w:t>
      </w:r>
      <w:r w:rsidRPr="005336EE">
        <w:rPr>
          <w:rFonts w:cs="Times New Roman"/>
          <w:szCs w:val="24"/>
          <w:lang w:val="en-AU"/>
        </w:rPr>
        <w:t>；</w:t>
      </w:r>
    </w:p>
    <w:p w14:paraId="5E898307" w14:textId="7010B1AF" w:rsidR="000E7DA5" w:rsidRDefault="002D5981" w:rsidP="00410256">
      <w:pPr>
        <w:tabs>
          <w:tab w:val="left" w:pos="735"/>
          <w:tab w:val="right" w:pos="6069"/>
        </w:tabs>
        <w:spacing w:line="240" w:lineRule="auto"/>
        <w:rPr>
          <w:rFonts w:cs="Times New Roman"/>
          <w:i/>
          <w:szCs w:val="24"/>
          <w:lang w:val="en-AU"/>
        </w:rPr>
      </w:pPr>
      <w:r>
        <w:rPr>
          <w:rFonts w:cs="Times New Roman" w:hint="eastAsia"/>
          <w:color w:val="000000" w:themeColor="text1"/>
          <w:szCs w:val="24"/>
          <w:lang w:val="en-AU"/>
        </w:rPr>
        <w:t xml:space="preserve"> </w:t>
      </w:r>
      <w:r>
        <w:rPr>
          <w:rFonts w:cs="Times New Roman"/>
          <w:color w:val="000000" w:themeColor="text1"/>
          <w:szCs w:val="24"/>
          <w:lang w:val="en-AU"/>
        </w:rPr>
        <w:t xml:space="preserve">     </w:t>
      </w:r>
      <w:r w:rsidRPr="002D5981">
        <w:rPr>
          <w:rFonts w:cs="Times New Roman" w:hint="eastAsia"/>
          <w:i/>
          <w:color w:val="000000" w:themeColor="text1"/>
          <w:szCs w:val="24"/>
          <w:lang w:val="en-AU"/>
        </w:rPr>
        <w:t>A</w:t>
      </w:r>
      <w:r w:rsidRPr="002D5981">
        <w:rPr>
          <w:rFonts w:cs="Times New Roman"/>
          <w:color w:val="000000" w:themeColor="text1"/>
          <w:szCs w:val="24"/>
          <w:vertAlign w:val="subscript"/>
          <w:lang w:val="en-AU"/>
        </w:rPr>
        <w:t>1</w:t>
      </w:r>
      <w:r w:rsidRPr="005336EE">
        <w:rPr>
          <w:rFonts w:cs="Times New Roman"/>
          <w:szCs w:val="24"/>
          <w:lang w:val="en-AU"/>
        </w:rPr>
        <w:t>——</w:t>
      </w:r>
      <w:r>
        <w:rPr>
          <w:rFonts w:cs="Times New Roman" w:hint="eastAsia"/>
          <w:szCs w:val="24"/>
          <w:lang w:val="en-AU"/>
        </w:rPr>
        <w:t>内核约束屈服段</w:t>
      </w:r>
      <w:r w:rsidR="00AD4B46">
        <w:rPr>
          <w:rFonts w:cs="Times New Roman" w:hint="eastAsia"/>
          <w:szCs w:val="24"/>
          <w:lang w:val="en-AU"/>
        </w:rPr>
        <w:t>截面</w:t>
      </w:r>
      <w:r>
        <w:rPr>
          <w:rFonts w:cs="Times New Roman" w:hint="eastAsia"/>
          <w:szCs w:val="24"/>
          <w:lang w:val="en-AU"/>
        </w:rPr>
        <w:t>面积；</w:t>
      </w:r>
      <w:r>
        <w:rPr>
          <w:rFonts w:cs="Times New Roman"/>
          <w:i/>
          <w:szCs w:val="24"/>
          <w:lang w:val="en-AU"/>
        </w:rPr>
        <w:tab/>
      </w:r>
    </w:p>
    <w:p w14:paraId="02E650ED" w14:textId="43C5348E" w:rsidR="002D5981" w:rsidRDefault="002D5981" w:rsidP="002D5981">
      <w:pPr>
        <w:tabs>
          <w:tab w:val="left" w:pos="735"/>
          <w:tab w:val="right" w:pos="6069"/>
        </w:tabs>
        <w:spacing w:line="240" w:lineRule="auto"/>
        <w:rPr>
          <w:rFonts w:cs="Times New Roman"/>
          <w:color w:val="000000" w:themeColor="text1"/>
          <w:szCs w:val="24"/>
          <w:lang w:val="en-AU"/>
        </w:rPr>
      </w:pPr>
      <w:r>
        <w:rPr>
          <w:rFonts w:cs="Times New Roman" w:hint="eastAsia"/>
          <w:color w:val="000000" w:themeColor="text1"/>
          <w:szCs w:val="24"/>
          <w:lang w:val="en-AU"/>
        </w:rPr>
        <w:t xml:space="preserve"> </w:t>
      </w:r>
      <w:r>
        <w:rPr>
          <w:rFonts w:cs="Times New Roman"/>
          <w:color w:val="000000" w:themeColor="text1"/>
          <w:szCs w:val="24"/>
          <w:lang w:val="en-AU"/>
        </w:rPr>
        <w:t xml:space="preserve">      </w:t>
      </w:r>
      <w:r>
        <w:rPr>
          <w:rFonts w:cs="Times New Roman"/>
          <w:i/>
          <w:szCs w:val="24"/>
          <w:lang w:val="en-AU"/>
        </w:rPr>
        <w:t>f</w:t>
      </w:r>
      <w:r w:rsidRPr="005336EE">
        <w:rPr>
          <w:rFonts w:cs="Times New Roman"/>
          <w:szCs w:val="24"/>
          <w:vertAlign w:val="subscript"/>
          <w:lang w:val="en-AU"/>
        </w:rPr>
        <w:t xml:space="preserve"> </w:t>
      </w:r>
      <w:r w:rsidRPr="005336EE">
        <w:rPr>
          <w:rFonts w:cs="Times New Roman"/>
          <w:szCs w:val="24"/>
          <w:lang w:val="en-AU"/>
        </w:rPr>
        <w:t>——</w:t>
      </w:r>
      <w:r w:rsidR="009845B4">
        <w:rPr>
          <w:rFonts w:cs="Times New Roman" w:hint="eastAsia"/>
          <w:szCs w:val="24"/>
          <w:lang w:val="en-AU"/>
        </w:rPr>
        <w:t>内核</w:t>
      </w:r>
      <w:r>
        <w:rPr>
          <w:rFonts w:cs="Times New Roman" w:hint="eastAsia"/>
          <w:szCs w:val="24"/>
          <w:lang w:val="en-AU"/>
        </w:rPr>
        <w:t>单元</w:t>
      </w:r>
      <w:r w:rsidR="009845B4">
        <w:rPr>
          <w:rFonts w:cs="Times New Roman" w:hint="eastAsia"/>
          <w:szCs w:val="24"/>
          <w:lang w:val="en-AU"/>
        </w:rPr>
        <w:t>钢材</w:t>
      </w:r>
      <w:r>
        <w:rPr>
          <w:rFonts w:cs="Times New Roman" w:hint="eastAsia"/>
          <w:szCs w:val="24"/>
          <w:lang w:val="en-AU"/>
        </w:rPr>
        <w:t>的强度设计值，</w:t>
      </w:r>
      <w:r w:rsidRPr="00CA08F4">
        <w:rPr>
          <w:rFonts w:cs="Times New Roman" w:hint="eastAsia"/>
          <w:szCs w:val="24"/>
          <w:lang w:val="en-AU"/>
        </w:rPr>
        <w:t>按表</w:t>
      </w:r>
      <w:r w:rsidR="00CA08F4" w:rsidRPr="00CA08F4">
        <w:rPr>
          <w:rFonts w:cs="Times New Roman" w:hint="eastAsia"/>
          <w:szCs w:val="24"/>
          <w:lang w:val="en-AU"/>
        </w:rPr>
        <w:t>3</w:t>
      </w:r>
      <w:r w:rsidR="00CA08F4" w:rsidRPr="00CA08F4">
        <w:rPr>
          <w:rFonts w:cs="Times New Roman"/>
          <w:szCs w:val="24"/>
          <w:lang w:val="en-AU"/>
        </w:rPr>
        <w:t>.2.1</w:t>
      </w:r>
      <w:r w:rsidRPr="00CA08F4">
        <w:rPr>
          <w:rFonts w:cs="Times New Roman" w:hint="eastAsia"/>
          <w:szCs w:val="24"/>
          <w:lang w:val="en-AU"/>
        </w:rPr>
        <w:t>采用</w:t>
      </w:r>
      <w:r>
        <w:rPr>
          <w:rFonts w:cs="Times New Roman" w:hint="eastAsia"/>
          <w:szCs w:val="24"/>
          <w:lang w:val="en-AU"/>
        </w:rPr>
        <w:t>。</w:t>
      </w:r>
    </w:p>
    <w:p w14:paraId="7E03ECE1" w14:textId="35F6489B" w:rsidR="002D5981" w:rsidRPr="005336EE" w:rsidRDefault="002D5981" w:rsidP="002D598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参考</w:t>
      </w:r>
      <w:proofErr w:type="gramStart"/>
      <w:r>
        <w:rPr>
          <w:rFonts w:cs="Times New Roman" w:hint="eastAsia"/>
          <w:szCs w:val="24"/>
          <w:lang w:val="en-AU"/>
        </w:rPr>
        <w:t>现行行业</w:t>
      </w:r>
      <w:proofErr w:type="gramEnd"/>
      <w:r>
        <w:rPr>
          <w:rFonts w:cs="Times New Roman" w:hint="eastAsia"/>
          <w:szCs w:val="24"/>
          <w:lang w:val="en-AU"/>
        </w:rPr>
        <w:t>标准《高层民用建筑钢结构技术规程》</w:t>
      </w:r>
      <w:r>
        <w:rPr>
          <w:rFonts w:cs="Times New Roman" w:hint="eastAsia"/>
          <w:szCs w:val="24"/>
          <w:lang w:val="en-AU"/>
        </w:rPr>
        <w:t>JGJ</w:t>
      </w:r>
      <w:r>
        <w:rPr>
          <w:rFonts w:cs="Times New Roman"/>
          <w:szCs w:val="24"/>
          <w:lang w:val="en-AU"/>
        </w:rPr>
        <w:t xml:space="preserve"> 99</w:t>
      </w:r>
      <w:r>
        <w:rPr>
          <w:rFonts w:cs="Times New Roman" w:hint="eastAsia"/>
          <w:szCs w:val="24"/>
          <w:lang w:val="en-AU"/>
        </w:rPr>
        <w:t>中条文</w:t>
      </w:r>
      <w:r>
        <w:rPr>
          <w:rFonts w:cs="Times New Roman" w:hint="eastAsia"/>
          <w:szCs w:val="24"/>
          <w:lang w:val="en-AU"/>
        </w:rPr>
        <w:t>E.</w:t>
      </w:r>
      <w:r>
        <w:rPr>
          <w:rFonts w:cs="Times New Roman"/>
          <w:szCs w:val="24"/>
          <w:lang w:val="en-AU"/>
        </w:rPr>
        <w:t>2.2</w:t>
      </w:r>
      <w:r>
        <w:rPr>
          <w:rFonts w:cs="Times New Roman" w:hint="eastAsia"/>
          <w:szCs w:val="24"/>
          <w:lang w:val="en-AU"/>
        </w:rPr>
        <w:t>。</w:t>
      </w:r>
      <w:r w:rsidRPr="005336EE">
        <w:rPr>
          <w:rFonts w:cs="Times New Roman"/>
          <w:szCs w:val="24"/>
          <w:lang w:val="en-AU"/>
        </w:rPr>
        <w:t xml:space="preserve"> </w:t>
      </w:r>
    </w:p>
    <w:p w14:paraId="239C896C" w14:textId="3F54EC40" w:rsidR="002D5981" w:rsidRPr="005336EE" w:rsidRDefault="002D5981" w:rsidP="002D5981">
      <w:pPr>
        <w:tabs>
          <w:tab w:val="left" w:pos="735"/>
          <w:tab w:val="right" w:pos="6069"/>
        </w:tabs>
        <w:spacing w:line="240" w:lineRule="auto"/>
        <w:rPr>
          <w:rFonts w:cs="Times New Roman"/>
          <w:szCs w:val="24"/>
          <w:lang w:val="en-AU"/>
        </w:rPr>
      </w:pPr>
      <w:r w:rsidRPr="005336EE">
        <w:rPr>
          <w:rFonts w:cs="Times New Roman"/>
          <w:b/>
          <w:szCs w:val="24"/>
          <w:lang w:val="en-AU"/>
        </w:rPr>
        <w:t xml:space="preserve">5. 2. </w:t>
      </w:r>
      <w:r>
        <w:rPr>
          <w:rFonts w:cs="Times New Roman"/>
          <w:b/>
          <w:szCs w:val="24"/>
          <w:lang w:val="en-AU"/>
        </w:rPr>
        <w:t>3</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的轴向受拉和受压屈服承载力可按下式计算：</w:t>
      </w:r>
    </w:p>
    <w:p w14:paraId="4750CAB4" w14:textId="0B4FB09F" w:rsidR="002D5981" w:rsidRPr="005336EE" w:rsidRDefault="002D5981" w:rsidP="002D5981">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N</w:t>
      </w:r>
      <w:r w:rsidRPr="002D5981">
        <w:rPr>
          <w:rFonts w:cs="Times New Roman" w:hint="eastAsia"/>
          <w:szCs w:val="24"/>
          <w:vertAlign w:val="subscript"/>
          <w:lang w:val="en-AU"/>
        </w:rPr>
        <w:t>y</w:t>
      </w:r>
      <w:r>
        <w:rPr>
          <w:rFonts w:cs="Times New Roman" w:hint="eastAsia"/>
          <w:szCs w:val="24"/>
          <w:vertAlign w:val="subscript"/>
          <w:lang w:val="en-AU"/>
        </w:rPr>
        <w:t>sc</w:t>
      </w:r>
      <w:proofErr w:type="spellEnd"/>
      <w:r>
        <w:rPr>
          <w:rFonts w:cs="Times New Roman" w:hint="eastAsia"/>
          <w:szCs w:val="24"/>
          <w:lang w:val="en-AU"/>
        </w:rPr>
        <w:t>=</w:t>
      </w:r>
      <w:proofErr w:type="spellStart"/>
      <w:r w:rsidR="009845B4" w:rsidRPr="009845B4">
        <w:rPr>
          <w:rFonts w:cs="Times New Roman"/>
          <w:i/>
          <w:szCs w:val="24"/>
          <w:lang w:val="en-AU"/>
        </w:rPr>
        <w:t>η</w:t>
      </w:r>
      <w:r w:rsidR="009845B4" w:rsidRPr="009845B4">
        <w:rPr>
          <w:rFonts w:cs="Times New Roman"/>
          <w:szCs w:val="24"/>
          <w:vertAlign w:val="subscript"/>
          <w:lang w:val="en-AU"/>
        </w:rPr>
        <w:t>y</w:t>
      </w:r>
      <w:proofErr w:type="spellEnd"/>
      <w:r w:rsidR="009845B4" w:rsidRPr="009845B4">
        <w:rPr>
          <w:rFonts w:cs="Times New Roman"/>
          <w:i/>
          <w:szCs w:val="24"/>
          <w:lang w:val="en-AU"/>
        </w:rPr>
        <w:t xml:space="preserve"> f</w:t>
      </w:r>
      <w:r w:rsidR="009845B4" w:rsidRPr="009845B4">
        <w:rPr>
          <w:rFonts w:cs="Times New Roman"/>
          <w:szCs w:val="24"/>
          <w:vertAlign w:val="subscript"/>
          <w:lang w:val="en-AU"/>
        </w:rPr>
        <w:t>ay</w:t>
      </w:r>
      <w:r w:rsidR="009845B4" w:rsidRPr="009845B4">
        <w:rPr>
          <w:rFonts w:cs="Times New Roman"/>
          <w:i/>
          <w:szCs w:val="24"/>
          <w:lang w:val="en-AU"/>
        </w:rPr>
        <w:t xml:space="preserve"> </w:t>
      </w:r>
      <w:r w:rsidRPr="009845B4">
        <w:rPr>
          <w:rFonts w:cs="Times New Roman"/>
          <w:i/>
          <w:szCs w:val="24"/>
          <w:lang w:val="en-AU"/>
        </w:rPr>
        <w:t>A</w:t>
      </w:r>
      <w:r w:rsidRPr="009845B4">
        <w:rPr>
          <w:rFonts w:cs="Times New Roman"/>
          <w:szCs w:val="24"/>
          <w:vertAlign w:val="subscript"/>
          <w:lang w:val="en-AU"/>
        </w:rPr>
        <w:t>1</w:t>
      </w:r>
      <w:r w:rsidRPr="005336EE">
        <w:rPr>
          <w:rFonts w:cs="Times New Roman"/>
          <w:szCs w:val="24"/>
          <w:lang w:val="en-AU"/>
        </w:rPr>
        <w:tab/>
      </w:r>
      <w:r w:rsidRPr="00CA08F4">
        <w:rPr>
          <w:rFonts w:cs="Times New Roman"/>
          <w:szCs w:val="24"/>
          <w:lang w:val="en-AU"/>
        </w:rPr>
        <w:t>（</w:t>
      </w:r>
      <w:r w:rsidRPr="00CA08F4">
        <w:rPr>
          <w:rFonts w:cs="Times New Roman"/>
          <w:szCs w:val="24"/>
          <w:lang w:val="en-AU"/>
        </w:rPr>
        <w:t>5.</w:t>
      </w:r>
      <w:r w:rsidR="00CA08F4" w:rsidRPr="00CA08F4">
        <w:rPr>
          <w:rFonts w:cs="Times New Roman"/>
          <w:szCs w:val="24"/>
          <w:lang w:val="en-AU"/>
        </w:rPr>
        <w:t>2</w:t>
      </w:r>
      <w:r w:rsidRPr="00CA08F4">
        <w:rPr>
          <w:rFonts w:cs="Times New Roman"/>
          <w:szCs w:val="24"/>
          <w:lang w:val="en-AU"/>
        </w:rPr>
        <w:t>.</w:t>
      </w:r>
      <w:r w:rsidR="00CA08F4" w:rsidRPr="00CA08F4">
        <w:rPr>
          <w:rFonts w:cs="Times New Roman"/>
          <w:szCs w:val="24"/>
          <w:lang w:val="en-AU"/>
        </w:rPr>
        <w:t>3</w:t>
      </w:r>
      <w:r w:rsidRPr="00CA08F4">
        <w:rPr>
          <w:rFonts w:cs="Times New Roman"/>
          <w:szCs w:val="24"/>
          <w:lang w:val="en-AU"/>
        </w:rPr>
        <w:t>-1</w:t>
      </w:r>
      <w:r w:rsidRPr="00CA08F4">
        <w:rPr>
          <w:rFonts w:cs="Times New Roman"/>
          <w:szCs w:val="24"/>
          <w:lang w:val="en-AU"/>
        </w:rPr>
        <w:t>）</w:t>
      </w:r>
    </w:p>
    <w:p w14:paraId="017D2666" w14:textId="54BDAEAE" w:rsidR="002D5981" w:rsidRDefault="002D5981" w:rsidP="002D5981">
      <w:pPr>
        <w:tabs>
          <w:tab w:val="left" w:pos="735"/>
          <w:tab w:val="right" w:pos="6069"/>
        </w:tabs>
        <w:spacing w:line="240" w:lineRule="auto"/>
        <w:rPr>
          <w:rFonts w:cs="Times New Roman"/>
          <w:color w:val="000000" w:themeColor="text1"/>
          <w:szCs w:val="24"/>
          <w:lang w:val="en-AU"/>
        </w:rPr>
      </w:pPr>
      <w:r w:rsidRPr="002C10A5">
        <w:rPr>
          <w:rFonts w:cs="Times New Roman" w:hint="eastAsia"/>
          <w:color w:val="000000" w:themeColor="text1"/>
          <w:szCs w:val="24"/>
          <w:lang w:val="en-AU"/>
        </w:rPr>
        <w:t>式中</w:t>
      </w:r>
      <w:r>
        <w:rPr>
          <w:rFonts w:cs="Times New Roman" w:hint="eastAsia"/>
          <w:color w:val="000000" w:themeColor="text1"/>
          <w:szCs w:val="24"/>
          <w:lang w:val="en-AU"/>
        </w:rPr>
        <w:t>：</w:t>
      </w:r>
      <w:proofErr w:type="spellStart"/>
      <w:r w:rsidRPr="005336EE">
        <w:rPr>
          <w:rFonts w:cs="Times New Roman"/>
          <w:i/>
          <w:szCs w:val="24"/>
          <w:lang w:val="en-AU"/>
        </w:rPr>
        <w:t>N</w:t>
      </w:r>
      <w:r w:rsidR="009845B4" w:rsidRPr="009845B4">
        <w:rPr>
          <w:rFonts w:cs="Times New Roman" w:hint="eastAsia"/>
          <w:szCs w:val="24"/>
          <w:vertAlign w:val="subscript"/>
          <w:lang w:val="en-AU"/>
        </w:rPr>
        <w:t>ysc</w:t>
      </w:r>
      <w:proofErr w:type="spellEnd"/>
      <w:r w:rsidRPr="005336EE">
        <w:rPr>
          <w:rFonts w:cs="Times New Roman"/>
          <w:szCs w:val="24"/>
          <w:vertAlign w:val="subscript"/>
          <w:lang w:val="en-AU"/>
        </w:rPr>
        <w:t xml:space="preserve"> </w:t>
      </w:r>
      <w:r w:rsidRPr="005336EE">
        <w:rPr>
          <w:rFonts w:cs="Times New Roman"/>
          <w:szCs w:val="24"/>
          <w:lang w:val="en-AU"/>
        </w:rPr>
        <w:t>——</w:t>
      </w:r>
      <w:r w:rsidRPr="005336EE">
        <w:rPr>
          <w:rFonts w:cs="Times New Roman"/>
          <w:szCs w:val="24"/>
          <w:lang w:val="en-AU"/>
        </w:rPr>
        <w:t>屈曲约束支撑</w:t>
      </w:r>
      <w:r>
        <w:rPr>
          <w:rFonts w:cs="Times New Roman" w:hint="eastAsia"/>
          <w:szCs w:val="24"/>
          <w:lang w:val="en-AU"/>
        </w:rPr>
        <w:t>的</w:t>
      </w:r>
      <w:r w:rsidR="009845B4">
        <w:rPr>
          <w:rFonts w:cs="Times New Roman" w:hint="eastAsia"/>
          <w:szCs w:val="24"/>
          <w:lang w:val="en-AU"/>
        </w:rPr>
        <w:t>受拉或受压屈服承载力</w:t>
      </w:r>
      <w:r w:rsidRPr="005336EE">
        <w:rPr>
          <w:rFonts w:cs="Times New Roman"/>
          <w:szCs w:val="24"/>
          <w:lang w:val="en-AU"/>
        </w:rPr>
        <w:t>；</w:t>
      </w:r>
    </w:p>
    <w:p w14:paraId="3936C3B6" w14:textId="4B5941BB" w:rsidR="002D5981" w:rsidRDefault="002D5981" w:rsidP="002D5981">
      <w:pPr>
        <w:tabs>
          <w:tab w:val="left" w:pos="735"/>
          <w:tab w:val="right" w:pos="6069"/>
        </w:tabs>
        <w:spacing w:line="240" w:lineRule="auto"/>
        <w:rPr>
          <w:rFonts w:cs="Times New Roman"/>
          <w:i/>
          <w:szCs w:val="24"/>
          <w:lang w:val="en-AU"/>
        </w:rPr>
      </w:pPr>
      <w:r>
        <w:rPr>
          <w:rFonts w:cs="Times New Roman" w:hint="eastAsia"/>
          <w:color w:val="000000" w:themeColor="text1"/>
          <w:szCs w:val="24"/>
          <w:lang w:val="en-AU"/>
        </w:rPr>
        <w:lastRenderedPageBreak/>
        <w:t xml:space="preserve"> </w:t>
      </w:r>
      <w:r>
        <w:rPr>
          <w:rFonts w:cs="Times New Roman"/>
          <w:color w:val="000000" w:themeColor="text1"/>
          <w:szCs w:val="24"/>
          <w:lang w:val="en-AU"/>
        </w:rPr>
        <w:t xml:space="preserve">     </w:t>
      </w:r>
      <w:r w:rsidR="009845B4">
        <w:rPr>
          <w:rFonts w:cs="Times New Roman"/>
          <w:color w:val="000000" w:themeColor="text1"/>
          <w:szCs w:val="24"/>
          <w:lang w:val="en-AU"/>
        </w:rPr>
        <w:t xml:space="preserve"> </w:t>
      </w:r>
      <w:proofErr w:type="spellStart"/>
      <w:r w:rsidR="009845B4" w:rsidRPr="009845B4">
        <w:rPr>
          <w:rFonts w:cs="Times New Roman"/>
          <w:i/>
          <w:color w:val="000000" w:themeColor="text1"/>
          <w:szCs w:val="24"/>
          <w:lang w:val="en-AU"/>
        </w:rPr>
        <w:t>η</w:t>
      </w:r>
      <w:r w:rsidR="009845B4" w:rsidRPr="009845B4">
        <w:rPr>
          <w:rFonts w:cs="Times New Roman"/>
          <w:color w:val="000000" w:themeColor="text1"/>
          <w:szCs w:val="24"/>
          <w:vertAlign w:val="subscript"/>
          <w:lang w:val="en-AU"/>
        </w:rPr>
        <w:t>y</w:t>
      </w:r>
      <w:proofErr w:type="spellEnd"/>
      <w:r w:rsidR="009845B4" w:rsidRPr="009845B4">
        <w:rPr>
          <w:rFonts w:cs="Times New Roman"/>
          <w:color w:val="000000" w:themeColor="text1"/>
          <w:szCs w:val="24"/>
          <w:vertAlign w:val="subscript"/>
          <w:lang w:val="en-AU"/>
        </w:rPr>
        <w:t xml:space="preserve"> </w:t>
      </w:r>
      <w:r w:rsidRPr="005336EE">
        <w:rPr>
          <w:rFonts w:cs="Times New Roman"/>
          <w:szCs w:val="24"/>
          <w:lang w:val="en-AU"/>
        </w:rPr>
        <w:t>——</w:t>
      </w:r>
      <w:r w:rsidR="009845B4">
        <w:rPr>
          <w:rFonts w:cs="Times New Roman" w:hint="eastAsia"/>
          <w:szCs w:val="24"/>
          <w:lang w:val="en-AU"/>
        </w:rPr>
        <w:t>内核单元钢材的超强</w:t>
      </w:r>
      <w:r w:rsidR="009845B4" w:rsidRPr="00CA08F4">
        <w:rPr>
          <w:rFonts w:cs="Times New Roman" w:hint="eastAsia"/>
          <w:szCs w:val="24"/>
          <w:lang w:val="en-AU"/>
        </w:rPr>
        <w:t>系数，按表</w:t>
      </w:r>
      <w:r w:rsidR="00CA08F4" w:rsidRPr="00CA08F4">
        <w:rPr>
          <w:rFonts w:cs="Times New Roman" w:hint="eastAsia"/>
          <w:szCs w:val="24"/>
          <w:lang w:val="en-AU"/>
        </w:rPr>
        <w:t>3</w:t>
      </w:r>
      <w:r w:rsidR="00CA08F4" w:rsidRPr="00CA08F4">
        <w:rPr>
          <w:rFonts w:cs="Times New Roman"/>
          <w:szCs w:val="24"/>
          <w:lang w:val="en-AU"/>
        </w:rPr>
        <w:t>.2.1</w:t>
      </w:r>
      <w:r w:rsidR="009845B4" w:rsidRPr="00CA08F4">
        <w:rPr>
          <w:rFonts w:cs="Times New Roman" w:hint="eastAsia"/>
          <w:szCs w:val="24"/>
          <w:lang w:val="en-AU"/>
        </w:rPr>
        <w:t>采用</w:t>
      </w:r>
      <w:r w:rsidRPr="00CA08F4">
        <w:rPr>
          <w:rFonts w:cs="Times New Roman" w:hint="eastAsia"/>
          <w:szCs w:val="24"/>
          <w:lang w:val="en-AU"/>
        </w:rPr>
        <w:t>；</w:t>
      </w:r>
      <w:r>
        <w:rPr>
          <w:rFonts w:cs="Times New Roman"/>
          <w:i/>
          <w:szCs w:val="24"/>
          <w:lang w:val="en-AU"/>
        </w:rPr>
        <w:tab/>
      </w:r>
    </w:p>
    <w:p w14:paraId="04FF00DA" w14:textId="304CDF50" w:rsidR="002D5981" w:rsidRDefault="002D5981" w:rsidP="002D5981">
      <w:pPr>
        <w:tabs>
          <w:tab w:val="left" w:pos="735"/>
          <w:tab w:val="right" w:pos="6069"/>
        </w:tabs>
        <w:spacing w:line="240" w:lineRule="auto"/>
        <w:rPr>
          <w:rFonts w:cs="Times New Roman"/>
          <w:szCs w:val="24"/>
          <w:lang w:val="en-AU"/>
        </w:rPr>
      </w:pPr>
      <w:r>
        <w:rPr>
          <w:rFonts w:cs="Times New Roman" w:hint="eastAsia"/>
          <w:color w:val="000000" w:themeColor="text1"/>
          <w:szCs w:val="24"/>
          <w:lang w:val="en-AU"/>
        </w:rPr>
        <w:t xml:space="preserve"> </w:t>
      </w:r>
      <w:r>
        <w:rPr>
          <w:rFonts w:cs="Times New Roman"/>
          <w:color w:val="000000" w:themeColor="text1"/>
          <w:szCs w:val="24"/>
          <w:lang w:val="en-AU"/>
        </w:rPr>
        <w:t xml:space="preserve">      </w:t>
      </w:r>
      <w:r>
        <w:rPr>
          <w:rFonts w:cs="Times New Roman"/>
          <w:i/>
          <w:szCs w:val="24"/>
          <w:lang w:val="en-AU"/>
        </w:rPr>
        <w:t>f</w:t>
      </w:r>
      <w:r w:rsidRPr="005336EE">
        <w:rPr>
          <w:rFonts w:cs="Times New Roman"/>
          <w:szCs w:val="24"/>
          <w:vertAlign w:val="subscript"/>
          <w:lang w:val="en-AU"/>
        </w:rPr>
        <w:t xml:space="preserve"> </w:t>
      </w:r>
      <w:r w:rsidR="009845B4">
        <w:rPr>
          <w:rFonts w:cs="Times New Roman" w:hint="eastAsia"/>
          <w:szCs w:val="24"/>
          <w:vertAlign w:val="subscript"/>
          <w:lang w:val="en-AU"/>
        </w:rPr>
        <w:t>ay</w:t>
      </w:r>
      <w:r w:rsidRPr="005336EE">
        <w:rPr>
          <w:rFonts w:cs="Times New Roman"/>
          <w:szCs w:val="24"/>
          <w:lang w:val="en-AU"/>
        </w:rPr>
        <w:t>——</w:t>
      </w:r>
      <w:r w:rsidR="009845B4">
        <w:rPr>
          <w:rFonts w:cs="Times New Roman" w:hint="eastAsia"/>
          <w:szCs w:val="24"/>
          <w:lang w:val="en-AU"/>
        </w:rPr>
        <w:t>内核约束屈服段钢材的屈服强度标准值</w:t>
      </w:r>
      <w:r>
        <w:rPr>
          <w:rFonts w:cs="Times New Roman" w:hint="eastAsia"/>
          <w:szCs w:val="24"/>
          <w:lang w:val="en-AU"/>
        </w:rPr>
        <w:t>，</w:t>
      </w:r>
      <w:r w:rsidRPr="00CA08F4">
        <w:rPr>
          <w:rFonts w:cs="Times New Roman" w:hint="eastAsia"/>
          <w:szCs w:val="24"/>
          <w:lang w:val="en-AU"/>
        </w:rPr>
        <w:t>按表</w:t>
      </w:r>
      <w:r w:rsidR="00CA08F4" w:rsidRPr="00CA08F4">
        <w:rPr>
          <w:rFonts w:cs="Times New Roman" w:hint="eastAsia"/>
          <w:szCs w:val="24"/>
          <w:lang w:val="en-AU"/>
        </w:rPr>
        <w:t>3</w:t>
      </w:r>
      <w:r w:rsidR="00CA08F4" w:rsidRPr="00CA08F4">
        <w:rPr>
          <w:rFonts w:cs="Times New Roman"/>
          <w:szCs w:val="24"/>
          <w:lang w:val="en-AU"/>
        </w:rPr>
        <w:t>.2.1</w:t>
      </w:r>
      <w:r w:rsidRPr="00CA08F4">
        <w:rPr>
          <w:rFonts w:cs="Times New Roman" w:hint="eastAsia"/>
          <w:szCs w:val="24"/>
          <w:lang w:val="en-AU"/>
        </w:rPr>
        <w:t>采用。</w:t>
      </w:r>
    </w:p>
    <w:p w14:paraId="33BF13FF" w14:textId="003820ED" w:rsidR="009845B4" w:rsidRDefault="009845B4" w:rsidP="002D5981">
      <w:pPr>
        <w:tabs>
          <w:tab w:val="left" w:pos="735"/>
          <w:tab w:val="right" w:pos="6069"/>
        </w:tabs>
        <w:spacing w:line="240" w:lineRule="auto"/>
        <w:rPr>
          <w:rFonts w:cs="Times New Roman"/>
          <w:szCs w:val="24"/>
          <w:lang w:val="en-AU"/>
        </w:rPr>
      </w:pPr>
      <w:r>
        <w:rPr>
          <w:rFonts w:cs="Times New Roman"/>
          <w:b/>
          <w:szCs w:val="24"/>
          <w:lang w:val="en-AU"/>
        </w:rPr>
        <w:t xml:space="preserve">       </w:t>
      </w:r>
      <w:r w:rsidRPr="009845B4">
        <w:rPr>
          <w:rFonts w:cs="Times New Roman" w:hint="eastAsia"/>
          <w:szCs w:val="24"/>
          <w:lang w:val="en-AU"/>
        </w:rPr>
        <w:t>若采用</w:t>
      </w:r>
      <w:r>
        <w:rPr>
          <w:rFonts w:cs="Times New Roman" w:hint="eastAsia"/>
          <w:szCs w:val="24"/>
          <w:lang w:val="en-AU"/>
        </w:rPr>
        <w:t>内核</w:t>
      </w:r>
      <w:r w:rsidR="00C76EFB">
        <w:rPr>
          <w:rFonts w:cs="Times New Roman" w:hint="eastAsia"/>
          <w:szCs w:val="24"/>
          <w:lang w:val="en-AU"/>
        </w:rPr>
        <w:t>约束</w:t>
      </w:r>
      <w:r>
        <w:rPr>
          <w:rFonts w:cs="Times New Roman" w:hint="eastAsia"/>
          <w:szCs w:val="24"/>
          <w:lang w:val="en-AU"/>
        </w:rPr>
        <w:t>屈服段</w:t>
      </w:r>
      <w:r w:rsidR="00C76EFB">
        <w:rPr>
          <w:rFonts w:cs="Times New Roman" w:hint="eastAsia"/>
          <w:szCs w:val="24"/>
          <w:lang w:val="en-AU"/>
        </w:rPr>
        <w:t>钢材的实测屈服强度参与计算，则上式中可不考虑材料超强系数</w:t>
      </w:r>
      <w:proofErr w:type="spellStart"/>
      <w:r w:rsidR="00C76EFB" w:rsidRPr="009845B4">
        <w:rPr>
          <w:rFonts w:cs="Times New Roman"/>
          <w:i/>
          <w:color w:val="000000" w:themeColor="text1"/>
          <w:szCs w:val="24"/>
          <w:lang w:val="en-AU"/>
        </w:rPr>
        <w:t>η</w:t>
      </w:r>
      <w:r w:rsidR="00C76EFB" w:rsidRPr="009845B4">
        <w:rPr>
          <w:rFonts w:cs="Times New Roman"/>
          <w:color w:val="000000" w:themeColor="text1"/>
          <w:szCs w:val="24"/>
          <w:vertAlign w:val="subscript"/>
          <w:lang w:val="en-AU"/>
        </w:rPr>
        <w:t>y</w:t>
      </w:r>
      <w:proofErr w:type="spellEnd"/>
      <w:r w:rsidR="00C76EFB">
        <w:rPr>
          <w:rFonts w:cs="Times New Roman" w:hint="eastAsia"/>
          <w:szCs w:val="24"/>
          <w:lang w:val="en-AU"/>
        </w:rPr>
        <w:t>。</w:t>
      </w:r>
      <w:proofErr w:type="spellStart"/>
      <w:r w:rsidR="00C76EFB" w:rsidRPr="005336EE">
        <w:rPr>
          <w:rFonts w:cs="Times New Roman"/>
          <w:i/>
          <w:szCs w:val="24"/>
          <w:lang w:val="en-AU"/>
        </w:rPr>
        <w:t>N</w:t>
      </w:r>
      <w:r w:rsidR="00C76EFB" w:rsidRPr="002D5981">
        <w:rPr>
          <w:rFonts w:cs="Times New Roman" w:hint="eastAsia"/>
          <w:szCs w:val="24"/>
          <w:vertAlign w:val="subscript"/>
          <w:lang w:val="en-AU"/>
        </w:rPr>
        <w:t>y</w:t>
      </w:r>
      <w:r w:rsidR="00C76EFB">
        <w:rPr>
          <w:rFonts w:cs="Times New Roman" w:hint="eastAsia"/>
          <w:szCs w:val="24"/>
          <w:vertAlign w:val="subscript"/>
          <w:lang w:val="en-AU"/>
        </w:rPr>
        <w:t>sc</w:t>
      </w:r>
      <w:proofErr w:type="spellEnd"/>
      <w:r w:rsidR="00FD079F">
        <w:rPr>
          <w:rFonts w:cs="Times New Roman" w:hint="eastAsia"/>
          <w:szCs w:val="24"/>
          <w:lang w:val="en-AU"/>
        </w:rPr>
        <w:t>也</w:t>
      </w:r>
      <w:r w:rsidR="00C76EFB">
        <w:rPr>
          <w:rFonts w:cs="Times New Roman" w:hint="eastAsia"/>
          <w:szCs w:val="24"/>
          <w:lang w:val="en-AU"/>
        </w:rPr>
        <w:t>可通过试验获得。</w:t>
      </w:r>
    </w:p>
    <w:p w14:paraId="45D06112" w14:textId="7CD08DDE" w:rsidR="002D5981" w:rsidRPr="005336EE" w:rsidRDefault="002D5981" w:rsidP="002D598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参考</w:t>
      </w:r>
      <w:proofErr w:type="gramStart"/>
      <w:r>
        <w:rPr>
          <w:rFonts w:cs="Times New Roman" w:hint="eastAsia"/>
          <w:szCs w:val="24"/>
          <w:lang w:val="en-AU"/>
        </w:rPr>
        <w:t>现行行业</w:t>
      </w:r>
      <w:proofErr w:type="gramEnd"/>
      <w:r>
        <w:rPr>
          <w:rFonts w:cs="Times New Roman" w:hint="eastAsia"/>
          <w:szCs w:val="24"/>
          <w:lang w:val="en-AU"/>
        </w:rPr>
        <w:t>标准《高层民用建筑钢结构技术规程》</w:t>
      </w:r>
      <w:r>
        <w:rPr>
          <w:rFonts w:cs="Times New Roman" w:hint="eastAsia"/>
          <w:szCs w:val="24"/>
          <w:lang w:val="en-AU"/>
        </w:rPr>
        <w:t>JGJ</w:t>
      </w:r>
      <w:r>
        <w:rPr>
          <w:rFonts w:cs="Times New Roman"/>
          <w:szCs w:val="24"/>
          <w:lang w:val="en-AU"/>
        </w:rPr>
        <w:t xml:space="preserve"> 99</w:t>
      </w:r>
      <w:r>
        <w:rPr>
          <w:rFonts w:cs="Times New Roman" w:hint="eastAsia"/>
          <w:szCs w:val="24"/>
          <w:lang w:val="en-AU"/>
        </w:rPr>
        <w:t>中条文</w:t>
      </w:r>
      <w:r>
        <w:rPr>
          <w:rFonts w:cs="Times New Roman" w:hint="eastAsia"/>
          <w:szCs w:val="24"/>
          <w:lang w:val="en-AU"/>
        </w:rPr>
        <w:t>E.</w:t>
      </w:r>
      <w:r>
        <w:rPr>
          <w:rFonts w:cs="Times New Roman"/>
          <w:szCs w:val="24"/>
          <w:lang w:val="en-AU"/>
        </w:rPr>
        <w:t>2.</w:t>
      </w:r>
      <w:r w:rsidR="009845B4">
        <w:rPr>
          <w:rFonts w:cs="Times New Roman"/>
          <w:szCs w:val="24"/>
          <w:lang w:val="en-AU"/>
        </w:rPr>
        <w:t>3</w:t>
      </w:r>
      <w:r w:rsidR="009845B4">
        <w:rPr>
          <w:rFonts w:cs="Times New Roman" w:hint="eastAsia"/>
          <w:szCs w:val="24"/>
          <w:lang w:val="en-AU"/>
        </w:rPr>
        <w:t>，但此处明确指出了公式中采用的是钢材屈服强度的标准值。</w:t>
      </w:r>
    </w:p>
    <w:p w14:paraId="7E4CC1DE" w14:textId="558FE1D2" w:rsidR="00C76EFB" w:rsidRPr="005336EE" w:rsidRDefault="00C76EFB" w:rsidP="00C76EFB">
      <w:pPr>
        <w:tabs>
          <w:tab w:val="left" w:pos="735"/>
          <w:tab w:val="right" w:pos="6069"/>
        </w:tabs>
        <w:spacing w:line="240" w:lineRule="auto"/>
        <w:rPr>
          <w:rFonts w:cs="Times New Roman"/>
          <w:szCs w:val="24"/>
          <w:lang w:val="en-AU"/>
        </w:rPr>
      </w:pPr>
      <w:r w:rsidRPr="005336EE">
        <w:rPr>
          <w:rFonts w:cs="Times New Roman"/>
          <w:b/>
          <w:szCs w:val="24"/>
          <w:lang w:val="en-AU"/>
        </w:rPr>
        <w:t xml:space="preserve">5. 2. </w:t>
      </w:r>
      <w:r>
        <w:rPr>
          <w:rFonts w:cs="Times New Roman"/>
          <w:b/>
          <w:szCs w:val="24"/>
          <w:lang w:val="en-AU"/>
        </w:rPr>
        <w:t>4</w:t>
      </w:r>
      <w:r w:rsidRPr="005336EE">
        <w:rPr>
          <w:rFonts w:cs="Times New Roman"/>
          <w:szCs w:val="24"/>
          <w:lang w:val="en-AU"/>
        </w:rPr>
        <w:tab/>
      </w:r>
      <w:r w:rsidRPr="005336EE">
        <w:rPr>
          <w:rFonts w:cs="Times New Roman"/>
          <w:szCs w:val="24"/>
          <w:lang w:val="en-AU"/>
        </w:rPr>
        <w:t>屈曲约束支撑</w:t>
      </w:r>
      <w:r>
        <w:rPr>
          <w:rFonts w:cs="Times New Roman" w:hint="eastAsia"/>
          <w:szCs w:val="24"/>
          <w:lang w:val="en-AU"/>
        </w:rPr>
        <w:t>的轴向受拉和受压极限承载力可按下式计算：</w:t>
      </w:r>
    </w:p>
    <w:p w14:paraId="61B64B12" w14:textId="5A43FDED" w:rsidR="00C76EFB" w:rsidRPr="00CA08F4" w:rsidRDefault="00C76EFB" w:rsidP="00C76EFB">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N</w:t>
      </w:r>
      <w:r w:rsidRPr="00C76EFB">
        <w:rPr>
          <w:rFonts w:cs="Times New Roman" w:hint="eastAsia"/>
          <w:szCs w:val="24"/>
          <w:vertAlign w:val="subscript"/>
          <w:lang w:val="en-AU"/>
        </w:rPr>
        <w:t>t</w:t>
      </w:r>
      <w:r>
        <w:rPr>
          <w:rFonts w:cs="Times New Roman" w:hint="eastAsia"/>
          <w:szCs w:val="24"/>
          <w:vertAlign w:val="subscript"/>
          <w:lang w:val="en-AU"/>
        </w:rPr>
        <w:t>max</w:t>
      </w:r>
      <w:proofErr w:type="spellEnd"/>
      <w:r>
        <w:rPr>
          <w:rFonts w:cs="Times New Roman" w:hint="eastAsia"/>
          <w:szCs w:val="24"/>
          <w:lang w:val="en-AU"/>
        </w:rPr>
        <w:t>=</w:t>
      </w:r>
      <w:r w:rsidRPr="00C76EFB">
        <w:rPr>
          <w:rFonts w:cs="Times New Roman"/>
          <w:i/>
          <w:szCs w:val="24"/>
          <w:lang w:val="en-AU"/>
        </w:rPr>
        <w:t xml:space="preserve"> ω </w:t>
      </w:r>
      <w:proofErr w:type="spellStart"/>
      <w:r w:rsidRPr="005336EE">
        <w:rPr>
          <w:rFonts w:cs="Times New Roman"/>
          <w:i/>
          <w:szCs w:val="24"/>
          <w:lang w:val="en-AU"/>
        </w:rPr>
        <w:t>N</w:t>
      </w:r>
      <w:r w:rsidRPr="002D5981">
        <w:rPr>
          <w:rFonts w:cs="Times New Roman" w:hint="eastAsia"/>
          <w:szCs w:val="24"/>
          <w:vertAlign w:val="subscript"/>
          <w:lang w:val="en-AU"/>
        </w:rPr>
        <w:t>y</w:t>
      </w:r>
      <w:r>
        <w:rPr>
          <w:rFonts w:cs="Times New Roman" w:hint="eastAsia"/>
          <w:szCs w:val="24"/>
          <w:vertAlign w:val="subscript"/>
          <w:lang w:val="en-AU"/>
        </w:rPr>
        <w:t>sc</w:t>
      </w:r>
      <w:proofErr w:type="spellEnd"/>
      <w:r w:rsidRPr="005336EE">
        <w:rPr>
          <w:rFonts w:cs="Times New Roman"/>
          <w:szCs w:val="24"/>
          <w:lang w:val="en-AU"/>
        </w:rPr>
        <w:tab/>
      </w:r>
      <w:r w:rsidRPr="00CA08F4">
        <w:rPr>
          <w:rFonts w:cs="Times New Roman"/>
          <w:szCs w:val="24"/>
          <w:lang w:val="en-AU"/>
        </w:rPr>
        <w:t>（</w:t>
      </w:r>
      <w:r w:rsidRPr="00CA08F4">
        <w:rPr>
          <w:rFonts w:cs="Times New Roman"/>
          <w:szCs w:val="24"/>
          <w:lang w:val="en-AU"/>
        </w:rPr>
        <w:t>5.</w:t>
      </w:r>
      <w:r w:rsidR="00CA08F4" w:rsidRPr="00CA08F4">
        <w:rPr>
          <w:rFonts w:cs="Times New Roman"/>
          <w:szCs w:val="24"/>
          <w:lang w:val="en-AU"/>
        </w:rPr>
        <w:t>2.4</w:t>
      </w:r>
      <w:r w:rsidRPr="00CA08F4">
        <w:rPr>
          <w:rFonts w:cs="Times New Roman"/>
          <w:szCs w:val="24"/>
          <w:lang w:val="en-AU"/>
        </w:rPr>
        <w:t>-1</w:t>
      </w:r>
      <w:r w:rsidRPr="00CA08F4">
        <w:rPr>
          <w:rFonts w:cs="Times New Roman"/>
          <w:szCs w:val="24"/>
          <w:lang w:val="en-AU"/>
        </w:rPr>
        <w:t>）</w:t>
      </w:r>
    </w:p>
    <w:p w14:paraId="2EF058CA" w14:textId="023BEE78" w:rsidR="00C76EFB" w:rsidRPr="005336EE" w:rsidRDefault="00C76EFB" w:rsidP="00C76EFB">
      <w:pPr>
        <w:tabs>
          <w:tab w:val="left" w:pos="735"/>
          <w:tab w:val="center" w:pos="3035"/>
          <w:tab w:val="right" w:pos="6069"/>
        </w:tabs>
        <w:spacing w:line="240" w:lineRule="auto"/>
        <w:rPr>
          <w:rFonts w:cs="Times New Roman"/>
          <w:szCs w:val="24"/>
          <w:lang w:val="en-AU"/>
        </w:rPr>
      </w:pPr>
      <w:r w:rsidRPr="00CA08F4">
        <w:rPr>
          <w:rFonts w:cs="Times New Roman"/>
          <w:i/>
          <w:szCs w:val="24"/>
          <w:lang w:val="en-AU"/>
        </w:rPr>
        <w:tab/>
      </w:r>
      <w:r w:rsidRPr="00CA08F4">
        <w:rPr>
          <w:rFonts w:cs="Times New Roman"/>
          <w:i/>
          <w:szCs w:val="24"/>
          <w:lang w:val="en-AU"/>
        </w:rPr>
        <w:tab/>
      </w:r>
      <w:proofErr w:type="spellStart"/>
      <w:r w:rsidRPr="00CA08F4">
        <w:rPr>
          <w:rFonts w:cs="Times New Roman"/>
          <w:i/>
          <w:szCs w:val="24"/>
          <w:lang w:val="en-AU"/>
        </w:rPr>
        <w:t>N</w:t>
      </w:r>
      <w:r w:rsidRPr="00CA08F4">
        <w:rPr>
          <w:rFonts w:cs="Times New Roman" w:hint="eastAsia"/>
          <w:szCs w:val="24"/>
          <w:vertAlign w:val="subscript"/>
          <w:lang w:val="en-AU"/>
        </w:rPr>
        <w:t>cmax</w:t>
      </w:r>
      <w:proofErr w:type="spellEnd"/>
      <w:r w:rsidRPr="00CA08F4">
        <w:rPr>
          <w:rFonts w:cs="Times New Roman" w:hint="eastAsia"/>
          <w:szCs w:val="24"/>
          <w:lang w:val="en-AU"/>
        </w:rPr>
        <w:t>=</w:t>
      </w:r>
      <w:r w:rsidRPr="00CA08F4">
        <w:rPr>
          <w:rFonts w:cs="Times New Roman"/>
          <w:i/>
          <w:szCs w:val="24"/>
          <w:lang w:val="en-AU"/>
        </w:rPr>
        <w:t xml:space="preserve"> βω </w:t>
      </w:r>
      <w:proofErr w:type="spellStart"/>
      <w:r w:rsidRPr="00CA08F4">
        <w:rPr>
          <w:rFonts w:cs="Times New Roman"/>
          <w:i/>
          <w:szCs w:val="24"/>
          <w:lang w:val="en-AU"/>
        </w:rPr>
        <w:t>N</w:t>
      </w:r>
      <w:r w:rsidRPr="00CA08F4">
        <w:rPr>
          <w:rFonts w:cs="Times New Roman" w:hint="eastAsia"/>
          <w:szCs w:val="24"/>
          <w:vertAlign w:val="subscript"/>
          <w:lang w:val="en-AU"/>
        </w:rPr>
        <w:t>ysc</w:t>
      </w:r>
      <w:proofErr w:type="spellEnd"/>
      <w:r w:rsidRPr="00CA08F4">
        <w:rPr>
          <w:rFonts w:cs="Times New Roman"/>
          <w:szCs w:val="24"/>
          <w:lang w:val="en-AU"/>
        </w:rPr>
        <w:tab/>
      </w:r>
      <w:r w:rsidRPr="00CA08F4">
        <w:rPr>
          <w:rFonts w:cs="Times New Roman"/>
          <w:szCs w:val="24"/>
          <w:lang w:val="en-AU"/>
        </w:rPr>
        <w:t>（</w:t>
      </w:r>
      <w:r w:rsidRPr="00CA08F4">
        <w:rPr>
          <w:rFonts w:cs="Times New Roman"/>
          <w:szCs w:val="24"/>
          <w:lang w:val="en-AU"/>
        </w:rPr>
        <w:t>5.</w:t>
      </w:r>
      <w:r w:rsidR="00CA08F4" w:rsidRPr="00CA08F4">
        <w:rPr>
          <w:rFonts w:cs="Times New Roman"/>
          <w:szCs w:val="24"/>
          <w:lang w:val="en-AU"/>
        </w:rPr>
        <w:t>2.4</w:t>
      </w:r>
      <w:r w:rsidRPr="00CA08F4">
        <w:rPr>
          <w:rFonts w:cs="Times New Roman"/>
          <w:szCs w:val="24"/>
          <w:lang w:val="en-AU"/>
        </w:rPr>
        <w:t>-</w:t>
      </w:r>
      <w:r w:rsidR="00CA08F4" w:rsidRPr="00CA08F4">
        <w:rPr>
          <w:rFonts w:cs="Times New Roman"/>
          <w:szCs w:val="24"/>
          <w:lang w:val="en-AU"/>
        </w:rPr>
        <w:t>2</w:t>
      </w:r>
      <w:r w:rsidRPr="00CA08F4">
        <w:rPr>
          <w:rFonts w:cs="Times New Roman"/>
          <w:szCs w:val="24"/>
          <w:lang w:val="en-AU"/>
        </w:rPr>
        <w:t>）</w:t>
      </w:r>
    </w:p>
    <w:p w14:paraId="296AE142" w14:textId="2AD692FF" w:rsidR="00C76EFB" w:rsidRDefault="00C76EFB" w:rsidP="00C76EFB">
      <w:pPr>
        <w:tabs>
          <w:tab w:val="left" w:pos="735"/>
          <w:tab w:val="right" w:pos="6069"/>
        </w:tabs>
        <w:spacing w:line="240" w:lineRule="auto"/>
        <w:rPr>
          <w:rFonts w:cs="Times New Roman"/>
          <w:szCs w:val="24"/>
          <w:lang w:val="en-AU"/>
        </w:rPr>
      </w:pPr>
      <w:r w:rsidRPr="002C10A5">
        <w:rPr>
          <w:rFonts w:cs="Times New Roman" w:hint="eastAsia"/>
          <w:color w:val="000000" w:themeColor="text1"/>
          <w:szCs w:val="24"/>
          <w:lang w:val="en-AU"/>
        </w:rPr>
        <w:t>式中</w:t>
      </w:r>
      <w:r>
        <w:rPr>
          <w:rFonts w:cs="Times New Roman" w:hint="eastAsia"/>
          <w:color w:val="000000" w:themeColor="text1"/>
          <w:szCs w:val="24"/>
          <w:lang w:val="en-AU"/>
        </w:rPr>
        <w:t>：</w:t>
      </w:r>
      <w:proofErr w:type="spellStart"/>
      <w:r w:rsidRPr="005336EE">
        <w:rPr>
          <w:rFonts w:cs="Times New Roman"/>
          <w:i/>
          <w:szCs w:val="24"/>
          <w:lang w:val="en-AU"/>
        </w:rPr>
        <w:t>N</w:t>
      </w:r>
      <w:r w:rsidR="00FC1820">
        <w:rPr>
          <w:rFonts w:cs="Times New Roman" w:hint="eastAsia"/>
          <w:szCs w:val="24"/>
          <w:vertAlign w:val="subscript"/>
          <w:lang w:val="en-AU"/>
        </w:rPr>
        <w:t>tmax</w:t>
      </w:r>
      <w:proofErr w:type="spellEnd"/>
      <w:r w:rsidRPr="005336EE">
        <w:rPr>
          <w:rFonts w:cs="Times New Roman"/>
          <w:szCs w:val="24"/>
          <w:vertAlign w:val="subscript"/>
          <w:lang w:val="en-AU"/>
        </w:rPr>
        <w:t xml:space="preserve"> </w:t>
      </w:r>
      <w:r w:rsidRPr="005336EE">
        <w:rPr>
          <w:rFonts w:cs="Times New Roman"/>
          <w:szCs w:val="24"/>
          <w:lang w:val="en-AU"/>
        </w:rPr>
        <w:t>——</w:t>
      </w:r>
      <w:r w:rsidRPr="005336EE">
        <w:rPr>
          <w:rFonts w:cs="Times New Roman"/>
          <w:szCs w:val="24"/>
          <w:lang w:val="en-AU"/>
        </w:rPr>
        <w:t>屈曲约束支撑</w:t>
      </w:r>
      <w:r>
        <w:rPr>
          <w:rFonts w:cs="Times New Roman" w:hint="eastAsia"/>
          <w:szCs w:val="24"/>
          <w:lang w:val="en-AU"/>
        </w:rPr>
        <w:t>的受拉</w:t>
      </w:r>
      <w:r w:rsidR="00FC1820">
        <w:rPr>
          <w:rFonts w:cs="Times New Roman" w:hint="eastAsia"/>
          <w:szCs w:val="24"/>
          <w:lang w:val="en-AU"/>
        </w:rPr>
        <w:t>极限</w:t>
      </w:r>
      <w:r>
        <w:rPr>
          <w:rFonts w:cs="Times New Roman" w:hint="eastAsia"/>
          <w:szCs w:val="24"/>
          <w:lang w:val="en-AU"/>
        </w:rPr>
        <w:t>承载力</w:t>
      </w:r>
      <w:r w:rsidRPr="005336EE">
        <w:rPr>
          <w:rFonts w:cs="Times New Roman"/>
          <w:szCs w:val="24"/>
          <w:lang w:val="en-AU"/>
        </w:rPr>
        <w:t>；</w:t>
      </w:r>
    </w:p>
    <w:p w14:paraId="36989FBD" w14:textId="1BF4B351" w:rsidR="00FC1820" w:rsidRDefault="00FC1820" w:rsidP="00C76EFB">
      <w:pPr>
        <w:tabs>
          <w:tab w:val="left" w:pos="735"/>
          <w:tab w:val="right" w:pos="6069"/>
        </w:tabs>
        <w:spacing w:line="240" w:lineRule="auto"/>
        <w:rPr>
          <w:rFonts w:cs="Times New Roman"/>
          <w:color w:val="000000" w:themeColor="text1"/>
          <w:szCs w:val="24"/>
          <w:lang w:val="en-AU"/>
        </w:rPr>
      </w:pPr>
      <w:r>
        <w:rPr>
          <w:rFonts w:cs="Times New Roman"/>
          <w:i/>
          <w:szCs w:val="24"/>
          <w:lang w:val="en-AU"/>
        </w:rPr>
        <w:t xml:space="preserve">      </w:t>
      </w:r>
      <w:proofErr w:type="spellStart"/>
      <w:r w:rsidRPr="005336EE">
        <w:rPr>
          <w:rFonts w:cs="Times New Roman"/>
          <w:i/>
          <w:szCs w:val="24"/>
          <w:lang w:val="en-AU"/>
        </w:rPr>
        <w:t>N</w:t>
      </w:r>
      <w:r w:rsidRPr="009845B4">
        <w:rPr>
          <w:rFonts w:cs="Times New Roman" w:hint="eastAsia"/>
          <w:szCs w:val="24"/>
          <w:vertAlign w:val="subscript"/>
          <w:lang w:val="en-AU"/>
        </w:rPr>
        <w:t>c</w:t>
      </w:r>
      <w:r>
        <w:rPr>
          <w:rFonts w:cs="Times New Roman" w:hint="eastAsia"/>
          <w:szCs w:val="24"/>
          <w:vertAlign w:val="subscript"/>
          <w:lang w:val="en-AU"/>
        </w:rPr>
        <w:t>max</w:t>
      </w:r>
      <w:proofErr w:type="spellEnd"/>
      <w:r w:rsidRPr="005336EE">
        <w:rPr>
          <w:rFonts w:cs="Times New Roman"/>
          <w:szCs w:val="24"/>
          <w:vertAlign w:val="subscript"/>
          <w:lang w:val="en-AU"/>
        </w:rPr>
        <w:t xml:space="preserve"> </w:t>
      </w:r>
      <w:r w:rsidRPr="005336EE">
        <w:rPr>
          <w:rFonts w:cs="Times New Roman"/>
          <w:szCs w:val="24"/>
          <w:lang w:val="en-AU"/>
        </w:rPr>
        <w:t>——</w:t>
      </w:r>
      <w:r w:rsidRPr="005336EE">
        <w:rPr>
          <w:rFonts w:cs="Times New Roman"/>
          <w:szCs w:val="24"/>
          <w:lang w:val="en-AU"/>
        </w:rPr>
        <w:t>屈曲约束支撑</w:t>
      </w:r>
      <w:r>
        <w:rPr>
          <w:rFonts w:cs="Times New Roman" w:hint="eastAsia"/>
          <w:szCs w:val="24"/>
          <w:lang w:val="en-AU"/>
        </w:rPr>
        <w:t>的受压</w:t>
      </w:r>
      <w:r w:rsidR="00CA08F4">
        <w:rPr>
          <w:rFonts w:cs="Times New Roman" w:hint="eastAsia"/>
          <w:szCs w:val="24"/>
          <w:lang w:val="en-AU"/>
        </w:rPr>
        <w:t>极限</w:t>
      </w:r>
      <w:r>
        <w:rPr>
          <w:rFonts w:cs="Times New Roman" w:hint="eastAsia"/>
          <w:szCs w:val="24"/>
          <w:lang w:val="en-AU"/>
        </w:rPr>
        <w:t>承载力</w:t>
      </w:r>
      <w:r w:rsidRPr="005336EE">
        <w:rPr>
          <w:rFonts w:cs="Times New Roman"/>
          <w:szCs w:val="24"/>
          <w:lang w:val="en-AU"/>
        </w:rPr>
        <w:t>；</w:t>
      </w:r>
    </w:p>
    <w:p w14:paraId="04507427" w14:textId="6FDAC23F" w:rsidR="00C76EFB" w:rsidRDefault="00C76EFB" w:rsidP="00C76EFB">
      <w:pPr>
        <w:tabs>
          <w:tab w:val="left" w:pos="735"/>
          <w:tab w:val="right" w:pos="6069"/>
        </w:tabs>
        <w:spacing w:line="240" w:lineRule="auto"/>
        <w:rPr>
          <w:rFonts w:cs="Times New Roman"/>
          <w:i/>
          <w:szCs w:val="24"/>
          <w:lang w:val="en-AU"/>
        </w:rPr>
      </w:pPr>
      <w:r>
        <w:rPr>
          <w:rFonts w:cs="Times New Roman" w:hint="eastAsia"/>
          <w:color w:val="000000" w:themeColor="text1"/>
          <w:szCs w:val="24"/>
          <w:lang w:val="en-AU"/>
        </w:rPr>
        <w:t xml:space="preserve"> </w:t>
      </w:r>
      <w:r>
        <w:rPr>
          <w:rFonts w:cs="Times New Roman"/>
          <w:color w:val="000000" w:themeColor="text1"/>
          <w:szCs w:val="24"/>
          <w:lang w:val="en-AU"/>
        </w:rPr>
        <w:t xml:space="preserve">      </w:t>
      </w:r>
      <w:r w:rsidR="00FC1820">
        <w:rPr>
          <w:rFonts w:cs="Times New Roman"/>
          <w:color w:val="000000" w:themeColor="text1"/>
          <w:szCs w:val="24"/>
          <w:lang w:val="en-AU"/>
        </w:rPr>
        <w:t xml:space="preserve"> </w:t>
      </w:r>
      <w:r w:rsidR="00385A59">
        <w:rPr>
          <w:rFonts w:cs="Times New Roman"/>
          <w:color w:val="000000" w:themeColor="text1"/>
          <w:szCs w:val="24"/>
          <w:lang w:val="en-AU"/>
        </w:rPr>
        <w:t xml:space="preserve"> </w:t>
      </w:r>
      <w:r w:rsidR="00FC1820" w:rsidRPr="00C76EFB">
        <w:rPr>
          <w:rFonts w:cs="Times New Roman"/>
          <w:i/>
          <w:szCs w:val="24"/>
          <w:lang w:val="en-AU"/>
        </w:rPr>
        <w:t>ω</w:t>
      </w:r>
      <w:r w:rsidRPr="005336EE">
        <w:rPr>
          <w:rFonts w:cs="Times New Roman"/>
          <w:szCs w:val="24"/>
          <w:lang w:val="en-AU"/>
        </w:rPr>
        <w:t>——</w:t>
      </w:r>
      <w:r>
        <w:rPr>
          <w:rFonts w:cs="Times New Roman" w:hint="eastAsia"/>
          <w:szCs w:val="24"/>
          <w:lang w:val="en-AU"/>
        </w:rPr>
        <w:t>内核单元钢材的</w:t>
      </w:r>
      <w:r w:rsidR="00FC1820">
        <w:rPr>
          <w:rFonts w:cs="Times New Roman" w:hint="eastAsia"/>
          <w:szCs w:val="24"/>
          <w:lang w:val="en-AU"/>
        </w:rPr>
        <w:t>应变强化调整系数</w:t>
      </w:r>
      <w:r>
        <w:rPr>
          <w:rFonts w:cs="Times New Roman" w:hint="eastAsia"/>
          <w:szCs w:val="24"/>
          <w:lang w:val="en-AU"/>
        </w:rPr>
        <w:t>，</w:t>
      </w:r>
      <w:r w:rsidR="0003482D">
        <w:rPr>
          <w:rFonts w:cs="Times New Roman" w:hint="eastAsia"/>
          <w:szCs w:val="24"/>
          <w:lang w:val="en-AU"/>
        </w:rPr>
        <w:t>对</w:t>
      </w:r>
      <w:r w:rsidR="0003482D">
        <w:rPr>
          <w:rFonts w:cs="Times New Roman" w:hint="eastAsia"/>
          <w:szCs w:val="24"/>
          <w:lang w:val="en-AU"/>
        </w:rPr>
        <w:t>LY</w:t>
      </w:r>
      <w:r w:rsidR="0003482D">
        <w:rPr>
          <w:rFonts w:cs="Times New Roman"/>
          <w:szCs w:val="24"/>
          <w:lang w:val="en-AU"/>
        </w:rPr>
        <w:t>100</w:t>
      </w:r>
      <w:r w:rsidR="0003482D">
        <w:rPr>
          <w:rFonts w:cs="Times New Roman" w:hint="eastAsia"/>
          <w:szCs w:val="24"/>
          <w:lang w:val="en-AU"/>
        </w:rPr>
        <w:t>、</w:t>
      </w:r>
      <w:r w:rsidR="0003482D">
        <w:rPr>
          <w:rFonts w:cs="Times New Roman" w:hint="eastAsia"/>
          <w:szCs w:val="24"/>
          <w:lang w:val="en-AU"/>
        </w:rPr>
        <w:t>LY</w:t>
      </w:r>
      <w:r w:rsidR="0003482D">
        <w:rPr>
          <w:rFonts w:cs="Times New Roman"/>
          <w:szCs w:val="24"/>
          <w:lang w:val="en-AU"/>
        </w:rPr>
        <w:t>160</w:t>
      </w:r>
      <w:r w:rsidR="0003482D">
        <w:rPr>
          <w:rFonts w:cs="Times New Roman" w:hint="eastAsia"/>
          <w:szCs w:val="24"/>
          <w:lang w:val="en-AU"/>
        </w:rPr>
        <w:t>与</w:t>
      </w:r>
      <w:r w:rsidR="0003482D">
        <w:rPr>
          <w:rFonts w:cs="Times New Roman" w:hint="eastAsia"/>
          <w:szCs w:val="24"/>
          <w:lang w:val="en-AU"/>
        </w:rPr>
        <w:t>LY</w:t>
      </w:r>
      <w:r w:rsidR="0003482D">
        <w:rPr>
          <w:rFonts w:cs="Times New Roman"/>
          <w:szCs w:val="24"/>
          <w:lang w:val="en-AU"/>
        </w:rPr>
        <w:t>225</w:t>
      </w:r>
      <w:r w:rsidR="0003482D">
        <w:rPr>
          <w:rFonts w:cs="Times New Roman" w:hint="eastAsia"/>
          <w:szCs w:val="24"/>
          <w:lang w:val="en-AU"/>
        </w:rPr>
        <w:t>牌号低屈服点钢建议分别取</w:t>
      </w:r>
      <w:r w:rsidR="0003482D">
        <w:rPr>
          <w:rFonts w:cs="Times New Roman" w:hint="eastAsia"/>
          <w:szCs w:val="24"/>
          <w:lang w:val="en-AU"/>
        </w:rPr>
        <w:t>2</w:t>
      </w:r>
      <w:r w:rsidR="0003482D">
        <w:rPr>
          <w:rFonts w:cs="Times New Roman"/>
          <w:szCs w:val="24"/>
          <w:lang w:val="en-AU"/>
        </w:rPr>
        <w:t>.4</w:t>
      </w:r>
      <w:r w:rsidR="0003482D">
        <w:rPr>
          <w:rFonts w:cs="Times New Roman" w:hint="eastAsia"/>
          <w:szCs w:val="24"/>
          <w:lang w:val="en-AU"/>
        </w:rPr>
        <w:t>、</w:t>
      </w:r>
      <w:r w:rsidR="0003482D">
        <w:rPr>
          <w:rFonts w:cs="Times New Roman" w:hint="eastAsia"/>
          <w:szCs w:val="24"/>
          <w:lang w:val="en-AU"/>
        </w:rPr>
        <w:t>2</w:t>
      </w:r>
      <w:r w:rsidR="0003482D">
        <w:rPr>
          <w:rFonts w:cs="Times New Roman"/>
          <w:szCs w:val="24"/>
          <w:lang w:val="en-AU"/>
        </w:rPr>
        <w:t>.4</w:t>
      </w:r>
      <w:r w:rsidR="0003482D">
        <w:rPr>
          <w:rFonts w:cs="Times New Roman" w:hint="eastAsia"/>
          <w:szCs w:val="24"/>
          <w:lang w:val="en-AU"/>
        </w:rPr>
        <w:t>与</w:t>
      </w:r>
      <w:r w:rsidR="0003482D">
        <w:rPr>
          <w:rFonts w:cs="Times New Roman" w:hint="eastAsia"/>
          <w:szCs w:val="24"/>
          <w:lang w:val="en-AU"/>
        </w:rPr>
        <w:t>1</w:t>
      </w:r>
      <w:r w:rsidR="0003482D">
        <w:rPr>
          <w:rFonts w:cs="Times New Roman"/>
          <w:szCs w:val="24"/>
          <w:lang w:val="en-AU"/>
        </w:rPr>
        <w:t>.5</w:t>
      </w:r>
      <w:r>
        <w:rPr>
          <w:rFonts w:cs="Times New Roman" w:hint="eastAsia"/>
          <w:szCs w:val="24"/>
          <w:lang w:val="en-AU"/>
        </w:rPr>
        <w:t>；</w:t>
      </w:r>
    </w:p>
    <w:p w14:paraId="1D84A11C" w14:textId="205E9C46" w:rsidR="00C76EFB" w:rsidRDefault="00C76EFB" w:rsidP="00C76EFB">
      <w:pPr>
        <w:tabs>
          <w:tab w:val="left" w:pos="735"/>
          <w:tab w:val="right" w:pos="6069"/>
        </w:tabs>
        <w:spacing w:line="240" w:lineRule="auto"/>
        <w:rPr>
          <w:rFonts w:cs="Times New Roman"/>
          <w:szCs w:val="24"/>
          <w:lang w:val="en-AU"/>
        </w:rPr>
      </w:pPr>
      <w:r>
        <w:rPr>
          <w:rFonts w:cs="Times New Roman" w:hint="eastAsia"/>
          <w:color w:val="000000" w:themeColor="text1"/>
          <w:szCs w:val="24"/>
          <w:lang w:val="en-AU"/>
        </w:rPr>
        <w:t xml:space="preserve"> </w:t>
      </w:r>
      <w:r>
        <w:rPr>
          <w:rFonts w:cs="Times New Roman"/>
          <w:color w:val="000000" w:themeColor="text1"/>
          <w:szCs w:val="24"/>
          <w:lang w:val="en-AU"/>
        </w:rPr>
        <w:t xml:space="preserve">     </w:t>
      </w:r>
      <w:r w:rsidR="00FC1820">
        <w:rPr>
          <w:rFonts w:cs="Times New Roman"/>
          <w:color w:val="000000" w:themeColor="text1"/>
          <w:szCs w:val="24"/>
          <w:lang w:val="en-AU"/>
        </w:rPr>
        <w:t xml:space="preserve"> </w:t>
      </w:r>
      <w:r>
        <w:rPr>
          <w:rFonts w:cs="Times New Roman"/>
          <w:color w:val="000000" w:themeColor="text1"/>
          <w:szCs w:val="24"/>
          <w:lang w:val="en-AU"/>
        </w:rPr>
        <w:t xml:space="preserve"> </w:t>
      </w:r>
      <w:r w:rsidR="00FC1820">
        <w:rPr>
          <w:rFonts w:cs="Times New Roman"/>
          <w:color w:val="000000" w:themeColor="text1"/>
          <w:szCs w:val="24"/>
          <w:lang w:val="en-AU"/>
        </w:rPr>
        <w:t xml:space="preserve"> </w:t>
      </w:r>
      <w:r w:rsidR="00FC1820" w:rsidRPr="00C76EFB">
        <w:rPr>
          <w:rFonts w:cs="Times New Roman"/>
          <w:i/>
          <w:szCs w:val="24"/>
          <w:lang w:val="en-AU"/>
        </w:rPr>
        <w:t>β</w:t>
      </w:r>
      <w:r w:rsidRPr="005336EE">
        <w:rPr>
          <w:rFonts w:cs="Times New Roman"/>
          <w:szCs w:val="24"/>
          <w:lang w:val="en-AU"/>
        </w:rPr>
        <w:t>——</w:t>
      </w:r>
      <w:r w:rsidR="00FC1820">
        <w:rPr>
          <w:rFonts w:cs="Times New Roman" w:hint="eastAsia"/>
          <w:szCs w:val="24"/>
          <w:lang w:val="en-AU"/>
        </w:rPr>
        <w:t>屈曲约束支撑的受压强度调整系数</w:t>
      </w:r>
      <w:r w:rsidR="00B76261">
        <w:rPr>
          <w:rFonts w:cs="Times New Roman" w:hint="eastAsia"/>
          <w:szCs w:val="24"/>
          <w:lang w:val="en-AU"/>
        </w:rPr>
        <w:t>，依据构件形式及其构造特点综合确定，但不</w:t>
      </w:r>
      <w:r w:rsidR="002033C7">
        <w:rPr>
          <w:rFonts w:cs="Times New Roman" w:hint="eastAsia"/>
          <w:szCs w:val="24"/>
          <w:lang w:val="en-AU"/>
        </w:rPr>
        <w:t>应</w:t>
      </w:r>
      <w:r w:rsidR="00B76261">
        <w:rPr>
          <w:rFonts w:cs="Times New Roman" w:hint="eastAsia"/>
          <w:szCs w:val="24"/>
          <w:lang w:val="en-AU"/>
        </w:rPr>
        <w:t>超过</w:t>
      </w:r>
      <w:r w:rsidR="00B76261">
        <w:rPr>
          <w:rFonts w:cs="Times New Roman" w:hint="eastAsia"/>
          <w:szCs w:val="24"/>
          <w:lang w:val="en-AU"/>
        </w:rPr>
        <w:t>1</w:t>
      </w:r>
      <w:r w:rsidR="00B76261">
        <w:rPr>
          <w:rFonts w:cs="Times New Roman"/>
          <w:szCs w:val="24"/>
          <w:lang w:val="en-AU"/>
        </w:rPr>
        <w:t>.</w:t>
      </w:r>
      <w:r w:rsidR="002033C7">
        <w:rPr>
          <w:rFonts w:cs="Times New Roman"/>
          <w:szCs w:val="24"/>
          <w:lang w:val="en-AU"/>
        </w:rPr>
        <w:t>5</w:t>
      </w:r>
      <w:r>
        <w:rPr>
          <w:rFonts w:cs="Times New Roman" w:hint="eastAsia"/>
          <w:szCs w:val="24"/>
          <w:lang w:val="en-AU"/>
        </w:rPr>
        <w:t>。</w:t>
      </w:r>
    </w:p>
    <w:p w14:paraId="0BBB01BB" w14:textId="72D88C32" w:rsidR="002D5981" w:rsidRDefault="00B76261" w:rsidP="00410256">
      <w:pPr>
        <w:tabs>
          <w:tab w:val="left" w:pos="735"/>
          <w:tab w:val="right" w:pos="6069"/>
        </w:tabs>
        <w:spacing w:line="240" w:lineRule="auto"/>
        <w:rPr>
          <w:rFonts w:cs="Times New Roman"/>
          <w:color w:val="000000" w:themeColor="text1"/>
          <w:szCs w:val="24"/>
          <w:lang w:val="en-AU"/>
        </w:rPr>
      </w:pPr>
      <w:r>
        <w:rPr>
          <w:rFonts w:cs="Times New Roman"/>
          <w:color w:val="000000" w:themeColor="text1"/>
          <w:szCs w:val="24"/>
          <w:lang w:val="en-AU"/>
        </w:rPr>
        <w:tab/>
      </w:r>
      <w:proofErr w:type="spellStart"/>
      <w:r w:rsidR="002033C7" w:rsidRPr="005336EE">
        <w:rPr>
          <w:rFonts w:cs="Times New Roman"/>
          <w:i/>
          <w:szCs w:val="24"/>
          <w:lang w:val="en-AU"/>
        </w:rPr>
        <w:t>N</w:t>
      </w:r>
      <w:r w:rsidR="002033C7">
        <w:rPr>
          <w:rFonts w:cs="Times New Roman" w:hint="eastAsia"/>
          <w:szCs w:val="24"/>
          <w:vertAlign w:val="subscript"/>
          <w:lang w:val="en-AU"/>
        </w:rPr>
        <w:t>tmax</w:t>
      </w:r>
      <w:proofErr w:type="spellEnd"/>
      <w:r w:rsidR="002033C7">
        <w:rPr>
          <w:rFonts w:cs="Times New Roman" w:hint="eastAsia"/>
          <w:color w:val="000000" w:themeColor="text1"/>
          <w:szCs w:val="24"/>
          <w:lang w:val="en-AU"/>
        </w:rPr>
        <w:t>与</w:t>
      </w:r>
      <w:proofErr w:type="spellStart"/>
      <w:r w:rsidR="002033C7" w:rsidRPr="005336EE">
        <w:rPr>
          <w:rFonts w:cs="Times New Roman"/>
          <w:i/>
          <w:szCs w:val="24"/>
          <w:lang w:val="en-AU"/>
        </w:rPr>
        <w:t>N</w:t>
      </w:r>
      <w:r w:rsidR="002033C7">
        <w:rPr>
          <w:rFonts w:cs="Times New Roman" w:hint="eastAsia"/>
          <w:szCs w:val="24"/>
          <w:vertAlign w:val="subscript"/>
          <w:lang w:val="en-AU"/>
        </w:rPr>
        <w:t>cmax</w:t>
      </w:r>
      <w:proofErr w:type="spellEnd"/>
      <w:r w:rsidR="00FD079F">
        <w:rPr>
          <w:rFonts w:cs="Times New Roman" w:hint="eastAsia"/>
          <w:szCs w:val="24"/>
          <w:lang w:val="en-AU"/>
        </w:rPr>
        <w:t>也</w:t>
      </w:r>
      <w:r w:rsidR="002033C7">
        <w:rPr>
          <w:rFonts w:cs="Times New Roman" w:hint="eastAsia"/>
          <w:szCs w:val="24"/>
          <w:lang w:val="en-AU"/>
        </w:rPr>
        <w:t>可通过试验确定。</w:t>
      </w:r>
    </w:p>
    <w:bookmarkEnd w:id="3"/>
    <w:p w14:paraId="4819EEB5" w14:textId="6B5EAF77" w:rsidR="00FC1820" w:rsidRPr="0003482D" w:rsidRDefault="00FC1820" w:rsidP="0003482D">
      <w:pPr>
        <w:widowControl w:val="0"/>
        <w:shd w:val="clear" w:color="auto" w:fill="F2F2F2" w:themeFill="background1" w:themeFillShade="F2"/>
        <w:tabs>
          <w:tab w:val="left" w:pos="1050"/>
          <w:tab w:val="right" w:pos="6069"/>
        </w:tabs>
        <w:spacing w:beforeLines="50" w:before="156" w:line="240" w:lineRule="auto"/>
        <w:ind w:left="1050" w:hangingChars="500" w:hanging="1050"/>
        <w:rPr>
          <w:rFonts w:cs="Times New Roman"/>
          <w:szCs w:val="24"/>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考虑材料的应变强化以及屈曲约束支撑拉、压不等强的受力特征，参考美国</w:t>
      </w:r>
      <w:r>
        <w:rPr>
          <w:rFonts w:cs="Times New Roman" w:hint="eastAsia"/>
          <w:szCs w:val="24"/>
          <w:lang w:val="en-AU"/>
        </w:rPr>
        <w:t>A</w:t>
      </w:r>
      <w:r>
        <w:rPr>
          <w:rFonts w:cs="Times New Roman"/>
          <w:szCs w:val="24"/>
          <w:lang w:val="en-AU"/>
        </w:rPr>
        <w:t>NSI</w:t>
      </w:r>
      <w:r>
        <w:rPr>
          <w:rFonts w:cs="Times New Roman" w:hint="eastAsia"/>
          <w:szCs w:val="24"/>
          <w:lang w:val="en-AU"/>
        </w:rPr>
        <w:t>/AISC</w:t>
      </w:r>
      <w:r>
        <w:rPr>
          <w:rFonts w:cs="Times New Roman"/>
          <w:szCs w:val="24"/>
          <w:lang w:val="en-AU"/>
        </w:rPr>
        <w:t xml:space="preserve"> 341-16 </w:t>
      </w:r>
      <w:r>
        <w:rPr>
          <w:rFonts w:cs="Times New Roman" w:hint="eastAsia"/>
          <w:szCs w:val="24"/>
          <w:lang w:val="en-AU"/>
        </w:rPr>
        <w:t>中条文</w:t>
      </w:r>
      <w:r>
        <w:rPr>
          <w:rFonts w:cs="Times New Roman"/>
          <w:szCs w:val="24"/>
          <w:lang w:val="en-AU"/>
        </w:rPr>
        <w:t>F4-2a</w:t>
      </w:r>
      <w:r>
        <w:rPr>
          <w:rFonts w:cs="Times New Roman" w:hint="eastAsia"/>
          <w:szCs w:val="24"/>
          <w:lang w:val="en-AU"/>
        </w:rPr>
        <w:t>内容给出构件的极限承载力计算公式。</w:t>
      </w:r>
      <w:r w:rsidR="0003482D">
        <w:rPr>
          <w:rFonts w:cs="Times New Roman" w:hint="eastAsia"/>
          <w:szCs w:val="24"/>
          <w:lang w:val="en-AU"/>
        </w:rPr>
        <w:t>对材料的应变强化调整系数，</w:t>
      </w:r>
      <w:proofErr w:type="gramStart"/>
      <w:r w:rsidR="0003482D">
        <w:rPr>
          <w:rFonts w:cs="Times New Roman" w:hint="eastAsia"/>
          <w:szCs w:val="24"/>
          <w:lang w:val="en-AU"/>
        </w:rPr>
        <w:t>现行行业</w:t>
      </w:r>
      <w:proofErr w:type="gramEnd"/>
      <w:r w:rsidR="0003482D">
        <w:rPr>
          <w:rFonts w:cs="Times New Roman" w:hint="eastAsia"/>
          <w:szCs w:val="24"/>
          <w:lang w:val="en-AU"/>
        </w:rPr>
        <w:t>标准《高层民用建筑钢结构技术规程》</w:t>
      </w:r>
      <w:r w:rsidR="0003482D">
        <w:rPr>
          <w:rFonts w:cs="Times New Roman" w:hint="eastAsia"/>
          <w:szCs w:val="24"/>
          <w:lang w:val="en-AU"/>
        </w:rPr>
        <w:t>JGJ</w:t>
      </w:r>
      <w:r w:rsidR="0003482D">
        <w:rPr>
          <w:rFonts w:cs="Times New Roman"/>
          <w:szCs w:val="24"/>
          <w:lang w:val="en-AU"/>
        </w:rPr>
        <w:t xml:space="preserve"> 99</w:t>
      </w:r>
      <w:r w:rsidR="0003482D">
        <w:rPr>
          <w:rFonts w:cs="Times New Roman" w:hint="eastAsia"/>
          <w:szCs w:val="24"/>
          <w:lang w:val="en-AU"/>
        </w:rPr>
        <w:t>中已有建议值，但依据编者的调研与试验研究成果，该取值偏小，故在此参考协会标准《</w:t>
      </w:r>
      <w:r w:rsidR="0003482D" w:rsidRPr="00E53B08">
        <w:rPr>
          <w:rFonts w:cs="Times New Roman" w:hint="eastAsia"/>
          <w:szCs w:val="24"/>
          <w:lang w:val="en-AU"/>
        </w:rPr>
        <w:t>高性能建筑钢结构应用技术规程</w:t>
      </w:r>
      <w:r w:rsidR="0003482D">
        <w:rPr>
          <w:rFonts w:cs="Times New Roman" w:hint="eastAsia"/>
          <w:szCs w:val="24"/>
          <w:lang w:val="en-AU"/>
        </w:rPr>
        <w:t>》</w:t>
      </w:r>
      <w:r w:rsidR="0003482D" w:rsidRPr="00337267">
        <w:rPr>
          <w:rFonts w:cs="Times New Roman"/>
          <w:szCs w:val="24"/>
          <w:lang w:val="en-AU"/>
        </w:rPr>
        <w:t>T/CECS 599</w:t>
      </w:r>
      <w:r w:rsidR="0003482D">
        <w:rPr>
          <w:rFonts w:cs="Times New Roman" w:hint="eastAsia"/>
          <w:szCs w:val="24"/>
        </w:rPr>
        <w:t>中推荐取值。</w:t>
      </w:r>
      <w:r>
        <w:rPr>
          <w:rFonts w:cs="Times New Roman" w:hint="eastAsia"/>
          <w:szCs w:val="24"/>
          <w:lang w:val="en-AU"/>
        </w:rPr>
        <w:t>对受压强度调整系数，其主要与支撑的构造特点相关</w:t>
      </w:r>
      <w:r w:rsidR="002033C7">
        <w:rPr>
          <w:rFonts w:cs="Times New Roman" w:hint="eastAsia"/>
          <w:szCs w:val="24"/>
          <w:lang w:val="en-AU"/>
        </w:rPr>
        <w:t>，应依据构件形式及构造特点综合确定。为避免支撑在受力过程中出现明显的</w:t>
      </w:r>
      <w:r w:rsidR="000F453C">
        <w:rPr>
          <w:rFonts w:cs="Times New Roman" w:hint="eastAsia"/>
          <w:szCs w:val="24"/>
          <w:lang w:val="en-AU"/>
        </w:rPr>
        <w:t>拉、压不平衡现象，通常在屈曲约束支撑在检验时都要求受压强度</w:t>
      </w:r>
      <w:r w:rsidR="00FD079F">
        <w:rPr>
          <w:rFonts w:cs="Times New Roman" w:hint="eastAsia"/>
          <w:szCs w:val="24"/>
          <w:lang w:val="en-AU"/>
        </w:rPr>
        <w:t>调整</w:t>
      </w:r>
      <w:r w:rsidR="000F453C">
        <w:rPr>
          <w:rFonts w:cs="Times New Roman" w:hint="eastAsia"/>
          <w:szCs w:val="24"/>
          <w:lang w:val="en-AU"/>
        </w:rPr>
        <w:t>系数不应过大，我国《高层民用建筑钢结构技术规程》</w:t>
      </w:r>
      <w:r w:rsidR="000F453C">
        <w:rPr>
          <w:rFonts w:cs="Times New Roman" w:hint="eastAsia"/>
          <w:szCs w:val="24"/>
          <w:lang w:val="en-AU"/>
        </w:rPr>
        <w:t>JGJ</w:t>
      </w:r>
      <w:r w:rsidR="000F453C">
        <w:rPr>
          <w:rFonts w:cs="Times New Roman"/>
          <w:szCs w:val="24"/>
          <w:lang w:val="en-AU"/>
        </w:rPr>
        <w:t xml:space="preserve"> 99</w:t>
      </w:r>
      <w:r w:rsidR="000F453C">
        <w:rPr>
          <w:rFonts w:cs="Times New Roman" w:hint="eastAsia"/>
          <w:szCs w:val="24"/>
          <w:lang w:val="en-AU"/>
        </w:rPr>
        <w:t>限制为不大</w:t>
      </w:r>
      <w:r w:rsidR="000F453C">
        <w:rPr>
          <w:rFonts w:cs="Times New Roman" w:hint="eastAsia"/>
          <w:szCs w:val="24"/>
          <w:lang w:val="en-AU"/>
        </w:rPr>
        <w:lastRenderedPageBreak/>
        <w:t>于</w:t>
      </w:r>
      <w:r w:rsidR="000F453C">
        <w:rPr>
          <w:rFonts w:cs="Times New Roman" w:hint="eastAsia"/>
          <w:szCs w:val="24"/>
          <w:lang w:val="en-AU"/>
        </w:rPr>
        <w:t>1</w:t>
      </w:r>
      <w:r w:rsidR="000F453C">
        <w:rPr>
          <w:rFonts w:cs="Times New Roman"/>
          <w:szCs w:val="24"/>
          <w:lang w:val="en-AU"/>
        </w:rPr>
        <w:t>.3</w:t>
      </w:r>
      <w:r w:rsidR="000F453C">
        <w:rPr>
          <w:rFonts w:cs="Times New Roman" w:hint="eastAsia"/>
          <w:szCs w:val="24"/>
          <w:lang w:val="en-AU"/>
        </w:rPr>
        <w:t>，而美国</w:t>
      </w:r>
      <w:r w:rsidR="000F453C">
        <w:rPr>
          <w:rFonts w:cs="Times New Roman" w:hint="eastAsia"/>
          <w:szCs w:val="24"/>
          <w:lang w:val="en-AU"/>
        </w:rPr>
        <w:t>A</w:t>
      </w:r>
      <w:r w:rsidR="000F453C">
        <w:rPr>
          <w:rFonts w:cs="Times New Roman"/>
          <w:szCs w:val="24"/>
          <w:lang w:val="en-AU"/>
        </w:rPr>
        <w:t>NSI</w:t>
      </w:r>
      <w:r w:rsidR="000F453C">
        <w:rPr>
          <w:rFonts w:cs="Times New Roman" w:hint="eastAsia"/>
          <w:szCs w:val="24"/>
          <w:lang w:val="en-AU"/>
        </w:rPr>
        <w:t>/AISC</w:t>
      </w:r>
      <w:r w:rsidR="000F453C">
        <w:rPr>
          <w:rFonts w:cs="Times New Roman"/>
          <w:szCs w:val="24"/>
          <w:lang w:val="en-AU"/>
        </w:rPr>
        <w:t xml:space="preserve"> 341-16</w:t>
      </w:r>
      <w:r w:rsidR="000F453C">
        <w:rPr>
          <w:rFonts w:cs="Times New Roman" w:hint="eastAsia"/>
          <w:szCs w:val="24"/>
          <w:lang w:val="en-AU"/>
        </w:rPr>
        <w:t>限制为不大于</w:t>
      </w:r>
      <w:r w:rsidR="000F453C">
        <w:rPr>
          <w:rFonts w:cs="Times New Roman" w:hint="eastAsia"/>
          <w:szCs w:val="24"/>
          <w:lang w:val="en-AU"/>
        </w:rPr>
        <w:t>1</w:t>
      </w:r>
      <w:r w:rsidR="000F453C">
        <w:rPr>
          <w:rFonts w:cs="Times New Roman"/>
          <w:szCs w:val="24"/>
          <w:lang w:val="en-AU"/>
        </w:rPr>
        <w:t>.5</w:t>
      </w:r>
      <w:r w:rsidR="000F453C">
        <w:rPr>
          <w:rFonts w:cs="Times New Roman" w:hint="eastAsia"/>
          <w:szCs w:val="24"/>
          <w:lang w:val="en-AU"/>
        </w:rPr>
        <w:t>，结合对已有试验研究结果的调研与编制组所开展的独立试验，认为此处取</w:t>
      </w:r>
      <w:r w:rsidR="000F453C">
        <w:rPr>
          <w:rFonts w:cs="Times New Roman" w:hint="eastAsia"/>
          <w:szCs w:val="24"/>
          <w:lang w:val="en-AU"/>
        </w:rPr>
        <w:t>1</w:t>
      </w:r>
      <w:r w:rsidR="000F453C">
        <w:rPr>
          <w:rFonts w:cs="Times New Roman"/>
          <w:szCs w:val="24"/>
          <w:lang w:val="en-AU"/>
        </w:rPr>
        <w:t>.5</w:t>
      </w:r>
      <w:r w:rsidR="000F453C">
        <w:rPr>
          <w:rFonts w:cs="Times New Roman" w:hint="eastAsia"/>
          <w:szCs w:val="24"/>
          <w:lang w:val="en-AU"/>
        </w:rPr>
        <w:t>更为合理。</w:t>
      </w:r>
    </w:p>
    <w:p w14:paraId="3B0FA4F9" w14:textId="3918BE41" w:rsidR="000022AC" w:rsidRPr="005336EE" w:rsidRDefault="000022AC"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5. 2. </w:t>
      </w:r>
      <w:r w:rsidR="00FC1820">
        <w:rPr>
          <w:rFonts w:cs="Times New Roman"/>
          <w:b/>
          <w:szCs w:val="24"/>
          <w:lang w:val="en-AU"/>
        </w:rPr>
        <w:t>5</w:t>
      </w:r>
      <w:r w:rsidRPr="005336EE">
        <w:rPr>
          <w:rFonts w:cs="Times New Roman"/>
          <w:szCs w:val="24"/>
          <w:lang w:val="en-AU"/>
        </w:rPr>
        <w:tab/>
      </w:r>
      <w:r w:rsidRPr="005336EE">
        <w:rPr>
          <w:rFonts w:cs="Times New Roman"/>
          <w:szCs w:val="24"/>
          <w:lang w:val="en-AU"/>
        </w:rPr>
        <w:t>屈曲约束支撑外约束单元应该具有足够</w:t>
      </w:r>
      <w:r w:rsidR="00456128">
        <w:rPr>
          <w:rFonts w:cs="Times New Roman" w:hint="eastAsia"/>
          <w:szCs w:val="24"/>
          <w:lang w:val="en-AU"/>
        </w:rPr>
        <w:t>抗弯刚度</w:t>
      </w:r>
      <w:r w:rsidRPr="005336EE">
        <w:rPr>
          <w:rFonts w:cs="Times New Roman"/>
          <w:szCs w:val="24"/>
          <w:lang w:val="en-AU"/>
        </w:rPr>
        <w:t>，</w:t>
      </w:r>
      <w:r w:rsidR="00456128" w:rsidRPr="005336EE">
        <w:rPr>
          <w:rFonts w:cs="Times New Roman"/>
          <w:szCs w:val="24"/>
          <w:lang w:val="en-AU"/>
        </w:rPr>
        <w:t>确保屈曲约束支撑核心单元在工作状态下</w:t>
      </w:r>
      <w:r w:rsidR="00456128">
        <w:rPr>
          <w:rFonts w:cs="Times New Roman" w:hint="eastAsia"/>
          <w:szCs w:val="24"/>
          <w:lang w:val="en-AU"/>
        </w:rPr>
        <w:t>不</w:t>
      </w:r>
      <w:r w:rsidR="00456128" w:rsidRPr="005336EE">
        <w:rPr>
          <w:rFonts w:cs="Times New Roman"/>
          <w:szCs w:val="24"/>
          <w:lang w:val="en-AU"/>
        </w:rPr>
        <w:t>发生屈曲</w:t>
      </w:r>
      <w:r w:rsidRPr="005336EE">
        <w:rPr>
          <w:rFonts w:cs="Times New Roman"/>
          <w:szCs w:val="24"/>
          <w:lang w:val="en-AU"/>
        </w:rPr>
        <w:t>。</w:t>
      </w:r>
    </w:p>
    <w:p w14:paraId="07B1D320" w14:textId="04AD47CB" w:rsidR="00665C08" w:rsidRPr="005336EE" w:rsidRDefault="000022AC" w:rsidP="00FD079F">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D079F">
        <w:rPr>
          <w:rFonts w:cs="Times New Roman" w:hint="eastAsia"/>
          <w:szCs w:val="24"/>
          <w:lang w:val="en-AU"/>
        </w:rPr>
        <w:t>无。</w:t>
      </w:r>
    </w:p>
    <w:p w14:paraId="4BFD2B0C" w14:textId="06A7E1FC" w:rsidR="000022AC" w:rsidRPr="005336EE" w:rsidRDefault="00665C08"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5. 2. </w:t>
      </w:r>
      <w:r w:rsidR="00FC1820">
        <w:rPr>
          <w:rFonts w:cs="Times New Roman"/>
          <w:b/>
          <w:szCs w:val="24"/>
          <w:lang w:val="en-AU"/>
        </w:rPr>
        <w:t>6</w:t>
      </w:r>
      <w:r w:rsidRPr="005336EE">
        <w:rPr>
          <w:rFonts w:cs="Times New Roman"/>
          <w:szCs w:val="24"/>
          <w:lang w:val="en-AU"/>
        </w:rPr>
        <w:tab/>
      </w:r>
      <w:r w:rsidRPr="005336EE">
        <w:rPr>
          <w:rFonts w:cs="Times New Roman"/>
          <w:szCs w:val="24"/>
          <w:lang w:val="en-AU"/>
        </w:rPr>
        <w:t>屈曲约束支撑的连接段和过渡段应保证工作状态下不发生局部失稳破坏。</w:t>
      </w:r>
    </w:p>
    <w:p w14:paraId="4A693C95" w14:textId="07FA18C1" w:rsidR="00665C08" w:rsidRDefault="00665C08" w:rsidP="0047212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47212D" w:rsidRPr="005336EE">
        <w:rPr>
          <w:rFonts w:cs="Times New Roman"/>
          <w:szCs w:val="24"/>
          <w:lang w:val="en-AU"/>
        </w:rPr>
        <w:t>本条与</w:t>
      </w:r>
      <w:proofErr w:type="gramStart"/>
      <w:r w:rsidR="0047212D" w:rsidRPr="005336EE">
        <w:rPr>
          <w:rFonts w:cs="Times New Roman"/>
          <w:szCs w:val="24"/>
          <w:lang w:val="en-AU"/>
        </w:rPr>
        <w:t>现行行业</w:t>
      </w:r>
      <w:proofErr w:type="gramEnd"/>
      <w:r w:rsidR="0047212D" w:rsidRPr="005336EE">
        <w:rPr>
          <w:rFonts w:cs="Times New Roman"/>
          <w:szCs w:val="24"/>
          <w:lang w:val="en-AU"/>
        </w:rPr>
        <w:t>标准《建筑消能减震技术规程》</w:t>
      </w:r>
      <w:r w:rsidR="0047212D" w:rsidRPr="005336EE">
        <w:rPr>
          <w:rFonts w:cs="Times New Roman"/>
          <w:szCs w:val="24"/>
          <w:lang w:val="en-AU"/>
        </w:rPr>
        <w:t xml:space="preserve">JGJ 297 </w:t>
      </w:r>
      <w:r w:rsidR="00FD079F" w:rsidRPr="005336EE">
        <w:rPr>
          <w:rFonts w:cs="Times New Roman"/>
          <w:szCs w:val="24"/>
          <w:lang w:val="en-AU"/>
        </w:rPr>
        <w:t>（</w:t>
      </w:r>
      <w:r w:rsidR="00FD079F" w:rsidRPr="005336EE">
        <w:rPr>
          <w:rFonts w:cs="Times New Roman"/>
          <w:szCs w:val="24"/>
          <w:lang w:val="en-AU"/>
        </w:rPr>
        <w:t>5. 4. 4</w:t>
      </w:r>
      <w:r w:rsidR="00FD079F" w:rsidRPr="005336EE">
        <w:rPr>
          <w:rFonts w:cs="Times New Roman"/>
          <w:szCs w:val="24"/>
          <w:lang w:val="en-AU"/>
        </w:rPr>
        <w:t>）</w:t>
      </w:r>
      <w:r w:rsidR="0047212D" w:rsidRPr="005336EE">
        <w:rPr>
          <w:rFonts w:cs="Times New Roman"/>
          <w:szCs w:val="24"/>
          <w:lang w:val="en-AU"/>
        </w:rPr>
        <w:t>的规定一致。</w:t>
      </w:r>
    </w:p>
    <w:p w14:paraId="7A0C6646" w14:textId="77777777" w:rsidR="0047212D" w:rsidRPr="005336EE" w:rsidRDefault="0047212D" w:rsidP="0047212D">
      <w:pPr>
        <w:pStyle w:val="2"/>
        <w:rPr>
          <w:lang w:val="en-AU"/>
        </w:rPr>
      </w:pPr>
      <w:r w:rsidRPr="005336EE">
        <w:rPr>
          <w:b/>
          <w:lang w:val="en-AU"/>
        </w:rPr>
        <w:t>5. 3</w:t>
      </w:r>
      <w:r w:rsidRPr="005336EE">
        <w:rPr>
          <w:lang w:val="en-AU"/>
        </w:rPr>
        <w:t xml:space="preserve">  </w:t>
      </w:r>
      <w:r w:rsidRPr="005336EE">
        <w:rPr>
          <w:lang w:val="en-AU"/>
        </w:rPr>
        <w:t>节点计算</w:t>
      </w:r>
    </w:p>
    <w:p w14:paraId="4580E877" w14:textId="4A1E7383" w:rsidR="0047212D" w:rsidRPr="005336EE" w:rsidRDefault="0047212D"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5. 3. </w:t>
      </w:r>
      <w:r w:rsidR="004E263C">
        <w:rPr>
          <w:rFonts w:cs="Times New Roman"/>
          <w:b/>
          <w:szCs w:val="24"/>
          <w:lang w:val="en-AU"/>
        </w:rPr>
        <w:t>1</w:t>
      </w:r>
      <w:r w:rsidRPr="005336EE">
        <w:rPr>
          <w:rFonts w:cs="Times New Roman"/>
          <w:szCs w:val="24"/>
          <w:lang w:val="en-AU"/>
        </w:rPr>
        <w:tab/>
      </w:r>
      <w:r w:rsidRPr="005336EE">
        <w:rPr>
          <w:rFonts w:cs="Times New Roman"/>
          <w:szCs w:val="24"/>
          <w:lang w:val="en-AU"/>
        </w:rPr>
        <w:t>屈曲约束支撑与主体结构的连接可采用螺栓连接、焊接或者销轴连接等形式，对于螺栓、焊缝、销轴等的计算和构造要求应符合现行国家标准《钢结构设计</w:t>
      </w:r>
      <w:r w:rsidR="00AD5481">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Pr="005336EE">
        <w:rPr>
          <w:rFonts w:cs="Times New Roman"/>
          <w:szCs w:val="24"/>
          <w:lang w:val="en-AU"/>
        </w:rPr>
        <w:t>的规定。</w:t>
      </w:r>
    </w:p>
    <w:p w14:paraId="7D62E96E" w14:textId="77777777" w:rsidR="0047212D" w:rsidRPr="005336EE" w:rsidRDefault="0047212D" w:rsidP="0047212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：无</w:t>
      </w:r>
    </w:p>
    <w:p w14:paraId="56A216BF" w14:textId="3FB0E204" w:rsidR="0047212D" w:rsidRPr="005336EE" w:rsidRDefault="0047212D" w:rsidP="00410256">
      <w:pPr>
        <w:tabs>
          <w:tab w:val="left" w:pos="735"/>
          <w:tab w:val="right" w:pos="6069"/>
        </w:tabs>
        <w:spacing w:line="240" w:lineRule="auto"/>
        <w:rPr>
          <w:rFonts w:cs="Times New Roman"/>
          <w:szCs w:val="24"/>
          <w:lang w:val="en-AU"/>
        </w:rPr>
      </w:pPr>
      <w:r w:rsidRPr="005336EE">
        <w:rPr>
          <w:rFonts w:cs="Times New Roman"/>
          <w:b/>
          <w:szCs w:val="24"/>
          <w:lang w:val="en-AU"/>
        </w:rPr>
        <w:t xml:space="preserve">5. 3. </w:t>
      </w:r>
      <w:r w:rsidR="004E263C">
        <w:rPr>
          <w:rFonts w:cs="Times New Roman"/>
          <w:b/>
          <w:szCs w:val="24"/>
          <w:lang w:val="en-AU"/>
        </w:rPr>
        <w:t>2</w:t>
      </w:r>
      <w:r w:rsidRPr="005336EE">
        <w:rPr>
          <w:rFonts w:cs="Times New Roman"/>
          <w:szCs w:val="24"/>
          <w:lang w:val="en-AU"/>
        </w:rPr>
        <w:tab/>
      </w:r>
      <w:r w:rsidRPr="005336EE">
        <w:rPr>
          <w:rFonts w:cs="Times New Roman"/>
          <w:szCs w:val="24"/>
          <w:lang w:val="en-AU"/>
        </w:rPr>
        <w:t>屈曲约束支撑与主体结构的连接节点承载力应符合下式规定：</w:t>
      </w:r>
    </w:p>
    <w:p w14:paraId="234F8BE8" w14:textId="5E07E57F" w:rsidR="0047212D" w:rsidRPr="005336EE" w:rsidRDefault="0047212D" w:rsidP="0047212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N</w:t>
      </w:r>
      <w:r w:rsidRPr="005336EE">
        <w:rPr>
          <w:rFonts w:cs="Times New Roman"/>
          <w:szCs w:val="24"/>
          <w:vertAlign w:val="subscript"/>
          <w:lang w:val="en-AU"/>
        </w:rPr>
        <w:t>n</w:t>
      </w:r>
      <w:proofErr w:type="spellEnd"/>
      <w:r w:rsidRPr="005336EE">
        <w:rPr>
          <w:rFonts w:cs="Times New Roman"/>
          <w:szCs w:val="24"/>
          <w:lang w:val="en-AU"/>
        </w:rPr>
        <w:t xml:space="preserve"> ≥ 1.2</w:t>
      </w:r>
      <w:r w:rsidRPr="005336EE">
        <w:rPr>
          <w:rFonts w:cs="Times New Roman"/>
          <w:i/>
          <w:szCs w:val="24"/>
          <w:lang w:val="en-AU"/>
        </w:rPr>
        <w:t>N</w:t>
      </w:r>
      <w:r w:rsidR="00FC1820">
        <w:rPr>
          <w:rFonts w:cs="Times New Roman" w:hint="eastAsia"/>
          <w:szCs w:val="24"/>
          <w:vertAlign w:val="subscript"/>
          <w:lang w:val="en-AU"/>
        </w:rPr>
        <w:t>cmax</w:t>
      </w:r>
      <w:r w:rsidRPr="005336EE">
        <w:rPr>
          <w:rFonts w:cs="Times New Roman"/>
          <w:szCs w:val="24"/>
          <w:lang w:val="en-AU"/>
        </w:rPr>
        <w:tab/>
      </w:r>
      <w:r w:rsidRPr="005336EE">
        <w:rPr>
          <w:rFonts w:cs="Times New Roman"/>
          <w:szCs w:val="24"/>
          <w:lang w:val="en-AU"/>
        </w:rPr>
        <w:t>（</w:t>
      </w:r>
      <w:r w:rsidRPr="005336EE">
        <w:rPr>
          <w:rFonts w:cs="Times New Roman"/>
          <w:szCs w:val="24"/>
          <w:lang w:val="en-AU"/>
        </w:rPr>
        <w:t xml:space="preserve">5. 3. </w:t>
      </w:r>
      <w:r w:rsidR="00722A73">
        <w:rPr>
          <w:rFonts w:cs="Times New Roman"/>
          <w:szCs w:val="24"/>
          <w:lang w:val="en-AU"/>
        </w:rPr>
        <w:t>2</w:t>
      </w:r>
      <w:r w:rsidRPr="005336EE">
        <w:rPr>
          <w:rFonts w:cs="Times New Roman"/>
          <w:szCs w:val="24"/>
          <w:lang w:val="en-AU"/>
        </w:rPr>
        <w:t>-1</w:t>
      </w:r>
      <w:r w:rsidRPr="005336EE">
        <w:rPr>
          <w:rFonts w:cs="Times New Roman"/>
          <w:szCs w:val="24"/>
          <w:lang w:val="en-AU"/>
        </w:rPr>
        <w:t>）</w:t>
      </w:r>
    </w:p>
    <w:p w14:paraId="3DB71A0C" w14:textId="02EE5C84" w:rsidR="0047212D" w:rsidRPr="005336EE" w:rsidRDefault="0047212D" w:rsidP="0047212D">
      <w:pPr>
        <w:tabs>
          <w:tab w:val="left" w:pos="735"/>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N</w:t>
      </w:r>
      <w:r w:rsidRPr="005336EE">
        <w:rPr>
          <w:rFonts w:cs="Times New Roman"/>
          <w:szCs w:val="24"/>
          <w:vertAlign w:val="subscript"/>
          <w:lang w:val="en-AU"/>
        </w:rPr>
        <w:t>n</w:t>
      </w:r>
      <w:proofErr w:type="spellEnd"/>
      <w:r w:rsidRPr="005336EE">
        <w:rPr>
          <w:rFonts w:cs="Times New Roman"/>
          <w:szCs w:val="24"/>
          <w:vertAlign w:val="subscript"/>
          <w:lang w:val="en-AU"/>
        </w:rPr>
        <w:t xml:space="preserve"> </w:t>
      </w:r>
      <w:r w:rsidRPr="005336EE">
        <w:rPr>
          <w:rFonts w:cs="Times New Roman"/>
          <w:szCs w:val="24"/>
          <w:lang w:val="en-AU"/>
        </w:rPr>
        <w:t>——</w:t>
      </w:r>
      <w:r w:rsidRPr="005336EE">
        <w:rPr>
          <w:rFonts w:cs="Times New Roman"/>
          <w:szCs w:val="24"/>
          <w:lang w:val="en-AU"/>
        </w:rPr>
        <w:t>屈曲约束支撑节点的承载力设计值</w:t>
      </w:r>
      <w:r w:rsidR="00FC1820">
        <w:rPr>
          <w:rFonts w:cs="Times New Roman" w:hint="eastAsia"/>
          <w:szCs w:val="24"/>
          <w:lang w:val="en-AU"/>
        </w:rPr>
        <w:t>。</w:t>
      </w:r>
    </w:p>
    <w:p w14:paraId="26F457B3" w14:textId="318578DB" w:rsidR="0047212D" w:rsidRPr="005336EE" w:rsidRDefault="0047212D" w:rsidP="0047212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11126" w:rsidRPr="005336EE">
        <w:rPr>
          <w:rFonts w:cs="Times New Roman"/>
          <w:szCs w:val="24"/>
          <w:lang w:val="en-AU"/>
        </w:rPr>
        <w:t>本条参考现行国家标准《建筑抗震设计规范》</w:t>
      </w:r>
      <w:r w:rsidR="00F11126" w:rsidRPr="005336EE">
        <w:rPr>
          <w:rFonts w:cs="Times New Roman"/>
          <w:szCs w:val="24"/>
          <w:lang w:val="en-AU"/>
        </w:rPr>
        <w:t>GB 50011</w:t>
      </w:r>
      <w:r w:rsidR="003F333E">
        <w:rPr>
          <w:rFonts w:cs="Times New Roman" w:hint="eastAsia"/>
          <w:szCs w:val="24"/>
          <w:lang w:val="en-AU"/>
        </w:rPr>
        <w:t>与行业标准</w:t>
      </w:r>
      <w:r w:rsidR="003F333E" w:rsidRPr="003F333E">
        <w:rPr>
          <w:rFonts w:cs="Times New Roman" w:hint="eastAsia"/>
          <w:color w:val="000000" w:themeColor="text1"/>
          <w:szCs w:val="24"/>
          <w:lang w:val="en-AU"/>
        </w:rPr>
        <w:t>《高层民用建筑钢结构技术规程》</w:t>
      </w:r>
      <w:r w:rsidR="003F333E" w:rsidRPr="003F333E">
        <w:rPr>
          <w:rFonts w:cs="Times New Roman" w:hint="eastAsia"/>
          <w:color w:val="000000" w:themeColor="text1"/>
          <w:szCs w:val="24"/>
          <w:lang w:val="en-AU"/>
        </w:rPr>
        <w:t>JGJ</w:t>
      </w:r>
      <w:r w:rsidR="003F333E" w:rsidRPr="003F333E">
        <w:rPr>
          <w:rFonts w:cs="Times New Roman"/>
          <w:color w:val="000000" w:themeColor="text1"/>
          <w:szCs w:val="24"/>
          <w:lang w:val="en-AU"/>
        </w:rPr>
        <w:t xml:space="preserve"> 99</w:t>
      </w:r>
      <w:r w:rsidR="003F333E">
        <w:rPr>
          <w:rFonts w:cs="Times New Roman" w:hint="eastAsia"/>
          <w:color w:val="000000" w:themeColor="text1"/>
          <w:szCs w:val="24"/>
          <w:lang w:val="en-AU"/>
        </w:rPr>
        <w:t>中</w:t>
      </w:r>
      <w:r w:rsidR="00F11126" w:rsidRPr="005336EE">
        <w:rPr>
          <w:rFonts w:cs="Times New Roman"/>
          <w:szCs w:val="24"/>
          <w:lang w:val="en-AU"/>
        </w:rPr>
        <w:t>的</w:t>
      </w:r>
      <w:r w:rsidR="003F333E">
        <w:rPr>
          <w:rFonts w:cs="Times New Roman" w:hint="eastAsia"/>
          <w:szCs w:val="24"/>
          <w:lang w:val="en-AU"/>
        </w:rPr>
        <w:t>相关</w:t>
      </w:r>
      <w:r w:rsidR="00F11126" w:rsidRPr="005336EE">
        <w:rPr>
          <w:rFonts w:cs="Times New Roman"/>
          <w:szCs w:val="24"/>
          <w:lang w:val="en-AU"/>
        </w:rPr>
        <w:t>规定。</w:t>
      </w:r>
    </w:p>
    <w:p w14:paraId="6F7AE2BD" w14:textId="13CF6B37" w:rsidR="00C50A3A" w:rsidRPr="005336EE" w:rsidRDefault="00C50A3A" w:rsidP="00C50A3A">
      <w:pPr>
        <w:pStyle w:val="2"/>
        <w:rPr>
          <w:lang w:val="en-AU"/>
        </w:rPr>
      </w:pPr>
      <w:r w:rsidRPr="005336EE">
        <w:rPr>
          <w:b/>
          <w:lang w:val="en-AU"/>
        </w:rPr>
        <w:t xml:space="preserve">5. </w:t>
      </w:r>
      <w:r>
        <w:rPr>
          <w:b/>
          <w:lang w:val="en-AU"/>
        </w:rPr>
        <w:t>4</w:t>
      </w:r>
      <w:r w:rsidRPr="005336EE">
        <w:rPr>
          <w:lang w:val="en-AU"/>
        </w:rPr>
        <w:t xml:space="preserve">  </w:t>
      </w:r>
      <w:r>
        <w:rPr>
          <w:rFonts w:hint="eastAsia"/>
          <w:lang w:val="en-AU"/>
        </w:rPr>
        <w:t>制作、安装</w:t>
      </w:r>
      <w:r>
        <w:rPr>
          <w:lang w:val="en-AU"/>
        </w:rPr>
        <w:t>、验收和维护</w:t>
      </w:r>
    </w:p>
    <w:p w14:paraId="58596B10" w14:textId="4A36156D" w:rsidR="00C50A3A" w:rsidRPr="005336EE" w:rsidRDefault="00C50A3A" w:rsidP="00C50A3A">
      <w:pPr>
        <w:tabs>
          <w:tab w:val="left" w:pos="735"/>
          <w:tab w:val="right" w:pos="6069"/>
        </w:tabs>
        <w:spacing w:line="240" w:lineRule="auto"/>
        <w:rPr>
          <w:rFonts w:cs="Times New Roman"/>
          <w:szCs w:val="24"/>
          <w:lang w:val="en-AU"/>
        </w:rPr>
      </w:pPr>
      <w:r w:rsidRPr="005336EE">
        <w:rPr>
          <w:rFonts w:cs="Times New Roman"/>
          <w:b/>
          <w:szCs w:val="24"/>
          <w:lang w:val="en-AU"/>
        </w:rPr>
        <w:t xml:space="preserve">5. </w:t>
      </w:r>
      <w:r w:rsidR="00C672A2">
        <w:rPr>
          <w:rFonts w:cs="Times New Roman"/>
          <w:b/>
          <w:szCs w:val="24"/>
          <w:lang w:val="en-AU"/>
        </w:rPr>
        <w:t>4</w:t>
      </w:r>
      <w:r w:rsidRPr="005336EE">
        <w:rPr>
          <w:rFonts w:cs="Times New Roman"/>
          <w:b/>
          <w:szCs w:val="24"/>
          <w:lang w:val="en-AU"/>
        </w:rPr>
        <w:t>. 1</w:t>
      </w:r>
      <w:r w:rsidRPr="005336EE">
        <w:rPr>
          <w:rFonts w:cs="Times New Roman"/>
          <w:szCs w:val="24"/>
          <w:lang w:val="en-AU"/>
        </w:rPr>
        <w:tab/>
      </w:r>
      <w:r w:rsidRPr="005336EE">
        <w:rPr>
          <w:rFonts w:cs="Times New Roman"/>
          <w:szCs w:val="24"/>
          <w:lang w:val="en-AU"/>
        </w:rPr>
        <w:t>屈曲约束支撑</w:t>
      </w:r>
      <w:r w:rsidR="009770FC" w:rsidRPr="005336EE">
        <w:rPr>
          <w:bCs/>
          <w:szCs w:val="21"/>
          <w:lang w:val="en-AU"/>
        </w:rPr>
        <w:t>的制作与安装、质量验收</w:t>
      </w:r>
      <w:r w:rsidR="009770FC">
        <w:rPr>
          <w:rFonts w:hint="eastAsia"/>
          <w:bCs/>
          <w:szCs w:val="21"/>
          <w:lang w:val="en-AU"/>
        </w:rPr>
        <w:t>及</w:t>
      </w:r>
      <w:r w:rsidR="009770FC">
        <w:rPr>
          <w:bCs/>
          <w:szCs w:val="21"/>
          <w:lang w:val="en-AU"/>
        </w:rPr>
        <w:t>维护</w:t>
      </w:r>
      <w:r w:rsidR="009770FC" w:rsidRPr="005336EE">
        <w:rPr>
          <w:szCs w:val="21"/>
          <w:lang w:val="en-AU"/>
        </w:rPr>
        <w:t>应符合</w:t>
      </w:r>
      <w:r w:rsidR="00C672A2" w:rsidRPr="005336EE">
        <w:rPr>
          <w:rFonts w:cs="Times New Roman"/>
          <w:szCs w:val="24"/>
          <w:lang w:val="en-AU"/>
        </w:rPr>
        <w:t>现行行业标准《高层民用建筑钢结构技术规程》</w:t>
      </w:r>
      <w:r w:rsidR="00C672A2" w:rsidRPr="005336EE">
        <w:rPr>
          <w:rFonts w:cs="Times New Roman"/>
          <w:szCs w:val="24"/>
          <w:lang w:val="en-AU"/>
        </w:rPr>
        <w:t>JGJ 99</w:t>
      </w:r>
      <w:r w:rsidR="00C672A2" w:rsidRPr="005336EE">
        <w:rPr>
          <w:rFonts w:cs="Times New Roman"/>
          <w:szCs w:val="24"/>
          <w:lang w:val="en-AU"/>
        </w:rPr>
        <w:t>附录</w:t>
      </w:r>
      <w:r w:rsidR="000B4EE3">
        <w:rPr>
          <w:rFonts w:cs="Times New Roman"/>
          <w:szCs w:val="24"/>
          <w:lang w:val="en-AU"/>
        </w:rPr>
        <w:t>E</w:t>
      </w:r>
      <w:r w:rsidR="009770FC" w:rsidRPr="005336EE">
        <w:rPr>
          <w:szCs w:val="21"/>
          <w:lang w:val="en-AU"/>
        </w:rPr>
        <w:t>的规定。</w:t>
      </w:r>
    </w:p>
    <w:p w14:paraId="796D2F22" w14:textId="258C972A" w:rsidR="00C50A3A" w:rsidRPr="005336EE" w:rsidRDefault="00C50A3A" w:rsidP="00C50A3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C672A2">
        <w:rPr>
          <w:rFonts w:cs="Times New Roman" w:hint="eastAsia"/>
          <w:szCs w:val="24"/>
          <w:lang w:val="en-AU"/>
        </w:rPr>
        <w:t>参考</w:t>
      </w:r>
      <w:proofErr w:type="gramStart"/>
      <w:r w:rsidR="00C672A2" w:rsidRPr="005336EE">
        <w:rPr>
          <w:rFonts w:cs="Times New Roman"/>
          <w:szCs w:val="24"/>
          <w:lang w:val="en-AU"/>
        </w:rPr>
        <w:t>现行行业</w:t>
      </w:r>
      <w:proofErr w:type="gramEnd"/>
      <w:r w:rsidR="00C672A2" w:rsidRPr="005336EE">
        <w:rPr>
          <w:rFonts w:cs="Times New Roman"/>
          <w:szCs w:val="24"/>
          <w:lang w:val="en-AU"/>
        </w:rPr>
        <w:t>标准《高层民用建筑钢结构技术规程》</w:t>
      </w:r>
      <w:r w:rsidR="00C672A2" w:rsidRPr="005336EE">
        <w:rPr>
          <w:rFonts w:cs="Times New Roman"/>
          <w:szCs w:val="24"/>
          <w:lang w:val="en-AU"/>
        </w:rPr>
        <w:t>JGJ 99</w:t>
      </w:r>
      <w:r w:rsidR="00C672A2" w:rsidRPr="005336EE">
        <w:rPr>
          <w:rFonts w:cs="Times New Roman"/>
          <w:szCs w:val="24"/>
          <w:lang w:val="en-AU"/>
        </w:rPr>
        <w:t>附录</w:t>
      </w:r>
      <w:r w:rsidR="000B4EE3">
        <w:rPr>
          <w:rFonts w:cs="Times New Roman"/>
          <w:szCs w:val="24"/>
          <w:lang w:val="en-AU"/>
        </w:rPr>
        <w:t>E</w:t>
      </w:r>
      <w:r w:rsidRPr="005336EE">
        <w:rPr>
          <w:rFonts w:cs="Times New Roman"/>
          <w:szCs w:val="24"/>
          <w:lang w:val="en-AU"/>
        </w:rPr>
        <w:t>。</w:t>
      </w:r>
    </w:p>
    <w:p w14:paraId="4BF8A46B" w14:textId="60F38DCE" w:rsidR="00C672A2" w:rsidRPr="005336EE" w:rsidRDefault="00C672A2" w:rsidP="00C672A2">
      <w:pPr>
        <w:tabs>
          <w:tab w:val="left" w:pos="735"/>
          <w:tab w:val="right" w:pos="6069"/>
        </w:tabs>
        <w:spacing w:line="240" w:lineRule="auto"/>
        <w:rPr>
          <w:rFonts w:cs="Times New Roman"/>
          <w:szCs w:val="24"/>
          <w:lang w:val="en-AU"/>
        </w:rPr>
      </w:pPr>
      <w:r w:rsidRPr="005336EE">
        <w:rPr>
          <w:rFonts w:cs="Times New Roman"/>
          <w:b/>
          <w:szCs w:val="24"/>
          <w:lang w:val="en-AU"/>
        </w:rPr>
        <w:lastRenderedPageBreak/>
        <w:t xml:space="preserve">5. </w:t>
      </w:r>
      <w:r>
        <w:rPr>
          <w:rFonts w:cs="Times New Roman"/>
          <w:b/>
          <w:szCs w:val="24"/>
          <w:lang w:val="en-AU"/>
        </w:rPr>
        <w:t>4</w:t>
      </w:r>
      <w:r w:rsidRPr="005336EE">
        <w:rPr>
          <w:rFonts w:cs="Times New Roman"/>
          <w:b/>
          <w:szCs w:val="24"/>
          <w:lang w:val="en-AU"/>
        </w:rPr>
        <w:t xml:space="preserve">. </w:t>
      </w:r>
      <w:r>
        <w:rPr>
          <w:rFonts w:cs="Times New Roman"/>
          <w:b/>
          <w:szCs w:val="24"/>
          <w:lang w:val="en-AU"/>
        </w:rPr>
        <w:t>2</w:t>
      </w:r>
      <w:r w:rsidRPr="005336EE">
        <w:rPr>
          <w:rFonts w:cs="Times New Roman"/>
          <w:szCs w:val="24"/>
          <w:lang w:val="en-AU"/>
        </w:rPr>
        <w:tab/>
      </w:r>
      <w:r w:rsidRPr="005336EE">
        <w:rPr>
          <w:rFonts w:cs="Times New Roman"/>
          <w:szCs w:val="24"/>
          <w:lang w:val="en-AU"/>
        </w:rPr>
        <w:t>屈曲约束支撑</w:t>
      </w:r>
      <w:r w:rsidR="000B4EE3">
        <w:rPr>
          <w:rFonts w:cs="Times New Roman" w:hint="eastAsia"/>
          <w:szCs w:val="24"/>
          <w:lang w:val="en-AU"/>
        </w:rPr>
        <w:t>的</w:t>
      </w:r>
      <w:r w:rsidR="000B4EE3">
        <w:rPr>
          <w:rFonts w:cs="Times New Roman"/>
          <w:szCs w:val="24"/>
          <w:lang w:val="en-AU"/>
        </w:rPr>
        <w:t>性能</w:t>
      </w:r>
      <w:r w:rsidR="000B4EE3">
        <w:rPr>
          <w:rFonts w:cs="Times New Roman" w:hint="eastAsia"/>
          <w:szCs w:val="24"/>
          <w:lang w:val="en-AU"/>
        </w:rPr>
        <w:t>应</w:t>
      </w:r>
      <w:r w:rsidR="000B4EE3">
        <w:rPr>
          <w:rFonts w:cs="Times New Roman"/>
          <w:szCs w:val="24"/>
          <w:lang w:val="en-AU"/>
        </w:rPr>
        <w:t>经过试验检验</w:t>
      </w:r>
      <w:r w:rsidR="000B4EE3">
        <w:rPr>
          <w:rFonts w:cs="Times New Roman" w:hint="eastAsia"/>
          <w:szCs w:val="24"/>
          <w:lang w:val="en-AU"/>
        </w:rPr>
        <w:t>，</w:t>
      </w:r>
      <w:r w:rsidR="000B4EE3">
        <w:rPr>
          <w:rFonts w:cs="Times New Roman"/>
          <w:szCs w:val="24"/>
          <w:lang w:val="en-AU"/>
        </w:rPr>
        <w:t>包括考察连接的组件试验和支撑</w:t>
      </w:r>
      <w:r w:rsidR="000B4EE3">
        <w:rPr>
          <w:rFonts w:cs="Times New Roman" w:hint="eastAsia"/>
          <w:szCs w:val="24"/>
          <w:lang w:val="en-AU"/>
        </w:rPr>
        <w:t>的</w:t>
      </w:r>
      <w:r w:rsidR="000B4EE3">
        <w:rPr>
          <w:rFonts w:cs="Times New Roman"/>
          <w:szCs w:val="24"/>
          <w:lang w:val="en-AU"/>
        </w:rPr>
        <w:t>单轴</w:t>
      </w:r>
      <w:r w:rsidR="000B4EE3">
        <w:rPr>
          <w:rFonts w:cs="Times New Roman" w:hint="eastAsia"/>
          <w:szCs w:val="24"/>
          <w:lang w:val="en-AU"/>
        </w:rPr>
        <w:t>往复</w:t>
      </w:r>
      <w:r w:rsidR="000B4EE3">
        <w:rPr>
          <w:rFonts w:cs="Times New Roman"/>
          <w:szCs w:val="24"/>
          <w:lang w:val="en-AU"/>
        </w:rPr>
        <w:t>加载试验</w:t>
      </w:r>
      <w:r w:rsidR="00CA08F4">
        <w:rPr>
          <w:rFonts w:cs="Times New Roman" w:hint="eastAsia"/>
          <w:szCs w:val="24"/>
          <w:lang w:val="en-AU"/>
        </w:rPr>
        <w:t>。</w:t>
      </w:r>
      <w:r w:rsidR="000B4EE3">
        <w:rPr>
          <w:rFonts w:cs="Times New Roman"/>
          <w:szCs w:val="24"/>
          <w:lang w:val="en-AU"/>
        </w:rPr>
        <w:t>具体</w:t>
      </w:r>
      <w:r w:rsidR="000B4EE3">
        <w:rPr>
          <w:rFonts w:cs="Times New Roman" w:hint="eastAsia"/>
          <w:szCs w:val="24"/>
          <w:lang w:val="en-AU"/>
        </w:rPr>
        <w:t>试验</w:t>
      </w:r>
      <w:r w:rsidR="000B4EE3">
        <w:rPr>
          <w:rFonts w:cs="Times New Roman"/>
          <w:szCs w:val="24"/>
          <w:lang w:val="en-AU"/>
        </w:rPr>
        <w:t>方法和验收标准参考</w:t>
      </w:r>
      <w:r w:rsidRPr="005336EE">
        <w:rPr>
          <w:rFonts w:cs="Times New Roman"/>
          <w:szCs w:val="24"/>
          <w:lang w:val="en-AU"/>
        </w:rPr>
        <w:t>现行行业标准《高层民用建筑钢结构技术规程》</w:t>
      </w:r>
      <w:r w:rsidRPr="005336EE">
        <w:rPr>
          <w:rFonts w:cs="Times New Roman"/>
          <w:szCs w:val="24"/>
          <w:lang w:val="en-AU"/>
        </w:rPr>
        <w:t>JGJ 99</w:t>
      </w:r>
      <w:r w:rsidRPr="005336EE">
        <w:rPr>
          <w:rFonts w:cs="Times New Roman"/>
          <w:szCs w:val="24"/>
          <w:lang w:val="en-AU"/>
        </w:rPr>
        <w:t>附录</w:t>
      </w:r>
      <w:r w:rsidR="000B4EE3">
        <w:rPr>
          <w:rFonts w:cs="Times New Roman"/>
          <w:szCs w:val="24"/>
          <w:lang w:val="en-AU"/>
        </w:rPr>
        <w:t>E.4</w:t>
      </w:r>
      <w:r w:rsidRPr="005336EE">
        <w:rPr>
          <w:szCs w:val="21"/>
          <w:lang w:val="en-AU"/>
        </w:rPr>
        <w:t>的规定。</w:t>
      </w:r>
    </w:p>
    <w:p w14:paraId="1CC86D92" w14:textId="50A3F735" w:rsidR="00C672A2" w:rsidRPr="005336EE" w:rsidRDefault="00C672A2" w:rsidP="00C672A2">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参考</w:t>
      </w:r>
      <w:proofErr w:type="gramStart"/>
      <w:r w:rsidRPr="005336EE">
        <w:rPr>
          <w:rFonts w:cs="Times New Roman"/>
          <w:szCs w:val="24"/>
          <w:lang w:val="en-AU"/>
        </w:rPr>
        <w:t>现行行业</w:t>
      </w:r>
      <w:proofErr w:type="gramEnd"/>
      <w:r w:rsidRPr="005336EE">
        <w:rPr>
          <w:rFonts w:cs="Times New Roman"/>
          <w:szCs w:val="24"/>
          <w:lang w:val="en-AU"/>
        </w:rPr>
        <w:t>标准《高层民用建筑钢结构技术规程》</w:t>
      </w:r>
      <w:r w:rsidRPr="005336EE">
        <w:rPr>
          <w:rFonts w:cs="Times New Roman"/>
          <w:szCs w:val="24"/>
          <w:lang w:val="en-AU"/>
        </w:rPr>
        <w:t>JGJ 99</w:t>
      </w:r>
      <w:r w:rsidRPr="005336EE">
        <w:rPr>
          <w:rFonts w:cs="Times New Roman"/>
          <w:szCs w:val="24"/>
          <w:lang w:val="en-AU"/>
        </w:rPr>
        <w:t>附录</w:t>
      </w:r>
      <w:r w:rsidR="000B4EE3">
        <w:rPr>
          <w:rFonts w:cs="Times New Roman"/>
          <w:szCs w:val="24"/>
          <w:lang w:val="en-AU"/>
        </w:rPr>
        <w:t>E.4</w:t>
      </w:r>
      <w:r w:rsidRPr="005336EE">
        <w:rPr>
          <w:rFonts w:cs="Times New Roman"/>
          <w:szCs w:val="24"/>
          <w:lang w:val="en-AU"/>
        </w:rPr>
        <w:t>。</w:t>
      </w:r>
    </w:p>
    <w:p w14:paraId="0AF5F78B" w14:textId="77777777" w:rsidR="0047212D" w:rsidRPr="00C672A2" w:rsidRDefault="0047212D" w:rsidP="00410256">
      <w:pPr>
        <w:tabs>
          <w:tab w:val="left" w:pos="735"/>
          <w:tab w:val="right" w:pos="6069"/>
        </w:tabs>
        <w:spacing w:line="240" w:lineRule="auto"/>
        <w:rPr>
          <w:rFonts w:cs="Times New Roman"/>
          <w:szCs w:val="24"/>
          <w:lang w:val="en-AU"/>
        </w:rPr>
      </w:pPr>
    </w:p>
    <w:p w14:paraId="192649F1" w14:textId="77777777" w:rsidR="000022AC" w:rsidRPr="005336EE" w:rsidRDefault="000022AC" w:rsidP="00410256">
      <w:pPr>
        <w:tabs>
          <w:tab w:val="left" w:pos="735"/>
          <w:tab w:val="right" w:pos="6069"/>
        </w:tabs>
        <w:spacing w:line="240" w:lineRule="auto"/>
        <w:rPr>
          <w:rFonts w:cs="Times New Roman"/>
          <w:szCs w:val="24"/>
          <w:lang w:val="en-AU"/>
        </w:rPr>
      </w:pPr>
    </w:p>
    <w:p w14:paraId="6CEF7019" w14:textId="77777777" w:rsidR="00F43684" w:rsidRPr="005336EE" w:rsidRDefault="00F43684" w:rsidP="00410256">
      <w:pPr>
        <w:tabs>
          <w:tab w:val="left" w:pos="735"/>
        </w:tabs>
        <w:rPr>
          <w:rFonts w:cs="Times New Roman"/>
          <w:szCs w:val="24"/>
          <w:lang w:val="en-AU"/>
        </w:rPr>
      </w:pPr>
      <w:r w:rsidRPr="005336EE">
        <w:rPr>
          <w:rFonts w:cs="Times New Roman"/>
          <w:szCs w:val="24"/>
          <w:lang w:val="en-AU"/>
        </w:rPr>
        <w:br w:type="page"/>
      </w:r>
    </w:p>
    <w:p w14:paraId="38AC6F36" w14:textId="77777777" w:rsidR="00F43684" w:rsidRPr="005336EE" w:rsidRDefault="00F43684" w:rsidP="00410256">
      <w:pPr>
        <w:pStyle w:val="1"/>
        <w:tabs>
          <w:tab w:val="left" w:pos="735"/>
        </w:tabs>
        <w:rPr>
          <w:lang w:val="en-AU"/>
        </w:rPr>
      </w:pPr>
      <w:r w:rsidRPr="005336EE">
        <w:rPr>
          <w:b/>
          <w:lang w:val="en-AU"/>
        </w:rPr>
        <w:lastRenderedPageBreak/>
        <w:t>6</w:t>
      </w:r>
      <w:r w:rsidRPr="005336EE">
        <w:rPr>
          <w:lang w:val="en-AU"/>
        </w:rPr>
        <w:t xml:space="preserve">  </w:t>
      </w:r>
      <w:r w:rsidRPr="005336EE">
        <w:rPr>
          <w:lang w:val="en-AU"/>
        </w:rPr>
        <w:t>钢板剪力墙</w:t>
      </w:r>
    </w:p>
    <w:p w14:paraId="364C2ADF" w14:textId="77777777" w:rsidR="00EE12FD" w:rsidRPr="005336EE" w:rsidRDefault="00EE12FD" w:rsidP="00EE12FD">
      <w:pPr>
        <w:pStyle w:val="2"/>
        <w:rPr>
          <w:lang w:val="en-AU"/>
        </w:rPr>
      </w:pPr>
      <w:r w:rsidRPr="005336EE">
        <w:rPr>
          <w:b/>
          <w:lang w:val="en-AU"/>
        </w:rPr>
        <w:t>6. 1</w:t>
      </w:r>
      <w:r w:rsidRPr="005336EE">
        <w:rPr>
          <w:lang w:val="en-AU"/>
        </w:rPr>
        <w:t xml:space="preserve">  </w:t>
      </w:r>
      <w:r w:rsidRPr="005336EE">
        <w:rPr>
          <w:lang w:val="en-AU"/>
        </w:rPr>
        <w:t>一般要求</w:t>
      </w:r>
    </w:p>
    <w:p w14:paraId="2315879A" w14:textId="77777777" w:rsidR="00EE12FD"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6. 1. 1</w:t>
      </w:r>
      <w:r w:rsidRPr="005336EE">
        <w:rPr>
          <w:rFonts w:cs="Times New Roman"/>
          <w:szCs w:val="24"/>
          <w:lang w:val="en-AU"/>
        </w:rPr>
        <w:tab/>
      </w:r>
      <w:r w:rsidRPr="005336EE">
        <w:rPr>
          <w:rFonts w:cs="Times New Roman"/>
          <w:szCs w:val="24"/>
          <w:lang w:val="en-AU"/>
        </w:rPr>
        <w:t>低屈服点钢板剪力墙结构</w:t>
      </w:r>
      <w:r>
        <w:rPr>
          <w:rFonts w:cs="Times New Roman" w:hint="eastAsia"/>
          <w:szCs w:val="24"/>
          <w:lang w:val="en-AU"/>
        </w:rPr>
        <w:t>整体要求宜</w:t>
      </w:r>
      <w:r w:rsidRPr="005336EE">
        <w:rPr>
          <w:rFonts w:cs="Times New Roman"/>
          <w:szCs w:val="24"/>
          <w:lang w:val="en-AU"/>
        </w:rPr>
        <w:t>按</w:t>
      </w:r>
      <w:r w:rsidRPr="00481A0F">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sidRPr="005336EE">
        <w:rPr>
          <w:rFonts w:cs="Times New Roman"/>
          <w:szCs w:val="24"/>
          <w:lang w:val="en-AU"/>
        </w:rPr>
        <w:t>3.1.1</w:t>
      </w:r>
      <w:r>
        <w:rPr>
          <w:rFonts w:cs="Times New Roman" w:hint="eastAsia"/>
          <w:szCs w:val="24"/>
          <w:lang w:val="en-AU"/>
        </w:rPr>
        <w:t>~3.1.6</w:t>
      </w:r>
      <w:r>
        <w:rPr>
          <w:rFonts w:cs="Times New Roman" w:hint="eastAsia"/>
          <w:szCs w:val="24"/>
          <w:lang w:val="en-AU"/>
        </w:rPr>
        <w:t>、</w:t>
      </w:r>
      <w:r w:rsidRPr="005336EE">
        <w:rPr>
          <w:rFonts w:cs="Times New Roman"/>
          <w:szCs w:val="24"/>
          <w:lang w:val="en-AU"/>
        </w:rPr>
        <w:t>4.1.1</w:t>
      </w:r>
      <w:r>
        <w:rPr>
          <w:rFonts w:cs="Times New Roman" w:hint="eastAsia"/>
          <w:szCs w:val="24"/>
          <w:lang w:val="en-AU"/>
        </w:rPr>
        <w:t>、</w:t>
      </w:r>
      <w:r>
        <w:rPr>
          <w:rFonts w:cs="Times New Roman" w:hint="eastAsia"/>
          <w:szCs w:val="24"/>
          <w:lang w:val="en-AU"/>
        </w:rPr>
        <w:t>4.1.2</w:t>
      </w:r>
      <w:r w:rsidRPr="005336EE">
        <w:rPr>
          <w:rFonts w:cs="Times New Roman"/>
          <w:szCs w:val="24"/>
          <w:lang w:val="en-AU"/>
        </w:rPr>
        <w:t>执行。</w:t>
      </w:r>
    </w:p>
    <w:p w14:paraId="710C0C1C" w14:textId="5F5233DD" w:rsidR="00EE12FD" w:rsidRPr="005336EE" w:rsidRDefault="00EE12FD" w:rsidP="00EE12FD">
      <w:pPr>
        <w:tabs>
          <w:tab w:val="left" w:pos="735"/>
          <w:tab w:val="right" w:pos="6069"/>
        </w:tabs>
        <w:spacing w:line="240" w:lineRule="auto"/>
        <w:rPr>
          <w:rFonts w:cs="Times New Roman"/>
          <w:szCs w:val="24"/>
          <w:lang w:val="en-AU"/>
        </w:rPr>
      </w:pPr>
      <w:r w:rsidRPr="00481A0F">
        <w:rPr>
          <w:rFonts w:cs="Times New Roman"/>
          <w:b/>
          <w:szCs w:val="24"/>
          <w:lang w:val="en-AU"/>
        </w:rPr>
        <w:t xml:space="preserve">6. 1. </w:t>
      </w:r>
      <w:r w:rsidRPr="00481A0F">
        <w:rPr>
          <w:rFonts w:cs="Times New Roman" w:hint="eastAsia"/>
          <w:b/>
          <w:szCs w:val="24"/>
          <w:lang w:val="en-AU"/>
        </w:rPr>
        <w:t>2</w:t>
      </w:r>
      <w:r w:rsidRPr="00481A0F">
        <w:rPr>
          <w:rFonts w:cs="Times New Roman"/>
          <w:szCs w:val="24"/>
          <w:lang w:val="en-AU"/>
        </w:rPr>
        <w:tab/>
      </w:r>
      <w:r w:rsidRPr="00481A0F">
        <w:rPr>
          <w:szCs w:val="21"/>
          <w:lang w:val="en-AU"/>
        </w:rPr>
        <w:t>周边框架梁</w:t>
      </w:r>
      <w:r w:rsidR="00FD079F">
        <w:rPr>
          <w:rFonts w:hint="eastAsia"/>
          <w:szCs w:val="21"/>
          <w:lang w:val="en-AU"/>
        </w:rPr>
        <w:t>、</w:t>
      </w:r>
      <w:r w:rsidRPr="00481A0F">
        <w:rPr>
          <w:szCs w:val="21"/>
          <w:lang w:val="en-AU"/>
        </w:rPr>
        <w:t>柱</w:t>
      </w:r>
      <w:r w:rsidRPr="005336EE">
        <w:rPr>
          <w:szCs w:val="21"/>
          <w:lang w:val="en-AU"/>
        </w:rPr>
        <w:t>及连接节点不应先于低屈服点钢板剪力墙破坏。</w:t>
      </w:r>
    </w:p>
    <w:p w14:paraId="76398993"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：本条为保证低屈服点钢板剪力</w:t>
      </w:r>
      <w:proofErr w:type="gramStart"/>
      <w:r w:rsidRPr="005336EE">
        <w:rPr>
          <w:rFonts w:cs="Times New Roman"/>
          <w:szCs w:val="24"/>
          <w:lang w:val="en-AU"/>
        </w:rPr>
        <w:t>墙发挥</w:t>
      </w:r>
      <w:proofErr w:type="gramEnd"/>
      <w:r w:rsidRPr="005336EE">
        <w:rPr>
          <w:rFonts w:cs="Times New Roman"/>
          <w:szCs w:val="24"/>
          <w:lang w:val="en-AU"/>
        </w:rPr>
        <w:t>耗能优势。</w:t>
      </w:r>
    </w:p>
    <w:p w14:paraId="185FD2E7" w14:textId="77777777" w:rsidR="00EE12FD" w:rsidRPr="005336EE"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 xml:space="preserve">6. 1. </w:t>
      </w:r>
      <w:r>
        <w:rPr>
          <w:rFonts w:cs="Times New Roman" w:hint="eastAsia"/>
          <w:b/>
          <w:szCs w:val="24"/>
          <w:lang w:val="en-AU"/>
        </w:rPr>
        <w:t>3</w:t>
      </w:r>
      <w:r w:rsidRPr="005336EE">
        <w:rPr>
          <w:rFonts w:cs="Times New Roman"/>
          <w:szCs w:val="24"/>
          <w:lang w:val="en-AU"/>
        </w:rPr>
        <w:tab/>
      </w:r>
      <w:r w:rsidRPr="005336EE">
        <w:rPr>
          <w:szCs w:val="21"/>
          <w:lang w:val="en-AU"/>
        </w:rPr>
        <w:t>低屈服点钢板剪力墙与周边框架宜采用四边连接。</w:t>
      </w:r>
    </w:p>
    <w:p w14:paraId="2F2A9D31"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：考虑低屈服点钢材强度较低，不建议两侧开缝，减小对承载力和刚度的折减。</w:t>
      </w:r>
    </w:p>
    <w:p w14:paraId="10DD4043" w14:textId="77777777" w:rsidR="00EE12FD" w:rsidRPr="005336EE"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 xml:space="preserve">6. 1. </w:t>
      </w:r>
      <w:r>
        <w:rPr>
          <w:rFonts w:cs="Times New Roman" w:hint="eastAsia"/>
          <w:b/>
          <w:szCs w:val="24"/>
          <w:lang w:val="en-AU"/>
        </w:rPr>
        <w:t>4</w:t>
      </w:r>
      <w:r w:rsidRPr="005336EE">
        <w:rPr>
          <w:rFonts w:cs="Times New Roman"/>
          <w:szCs w:val="24"/>
          <w:lang w:val="en-AU"/>
        </w:rPr>
        <w:tab/>
      </w:r>
      <w:r w:rsidRPr="005336EE">
        <w:rPr>
          <w:rFonts w:cs="Times New Roman"/>
          <w:szCs w:val="24"/>
          <w:lang w:val="en-AU"/>
        </w:rPr>
        <w:t>周边框架梁柱节点宜采用刚性连接形式。</w:t>
      </w:r>
    </w:p>
    <w:p w14:paraId="12F70D8E"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：根据文献研究成果（</w:t>
      </w:r>
      <w:r w:rsidRPr="005336EE">
        <w:rPr>
          <w:rFonts w:cs="Times New Roman"/>
          <w:szCs w:val="24"/>
          <w:lang w:val="en-AU"/>
        </w:rPr>
        <w:t xml:space="preserve">Chen S J, </w:t>
      </w:r>
      <w:proofErr w:type="spellStart"/>
      <w:r w:rsidRPr="005336EE">
        <w:rPr>
          <w:rFonts w:cs="Times New Roman"/>
          <w:szCs w:val="24"/>
          <w:lang w:val="en-AU"/>
        </w:rPr>
        <w:t>Jhang</w:t>
      </w:r>
      <w:proofErr w:type="spellEnd"/>
      <w:r w:rsidRPr="005336EE">
        <w:rPr>
          <w:rFonts w:cs="Times New Roman"/>
          <w:szCs w:val="24"/>
          <w:lang w:val="en-AU"/>
        </w:rPr>
        <w:t xml:space="preserve"> C. Experimental study of low-yield-point steel plate shear wall under in-plane load. Journal of Constructional Steel Research, 2011, 67(6): 977-985.</w:t>
      </w:r>
      <w:r w:rsidRPr="005336EE">
        <w:rPr>
          <w:rFonts w:cs="Times New Roman"/>
          <w:szCs w:val="24"/>
          <w:lang w:val="en-AU"/>
        </w:rPr>
        <w:t>），刚性连接节点耗能能力更好，充分发挥低屈服点钢板剪力墙耗能优势。</w:t>
      </w:r>
    </w:p>
    <w:p w14:paraId="2ACFB171" w14:textId="77777777"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6. 1. </w:t>
      </w:r>
      <w:r>
        <w:rPr>
          <w:rFonts w:cs="Times New Roman" w:hint="eastAsia"/>
          <w:b/>
          <w:szCs w:val="24"/>
          <w:lang w:val="en-AU"/>
        </w:rPr>
        <w:t>5</w:t>
      </w:r>
      <w:r w:rsidRPr="005336EE">
        <w:rPr>
          <w:rFonts w:cs="Times New Roman"/>
          <w:szCs w:val="24"/>
          <w:lang w:val="en-AU"/>
        </w:rPr>
        <w:tab/>
      </w:r>
      <w:r w:rsidRPr="005336EE">
        <w:rPr>
          <w:szCs w:val="21"/>
          <w:lang w:val="en-AU"/>
        </w:rPr>
        <w:t>低屈服点钢板剪力墙的高厚比宜符合下式规定：</w:t>
      </w:r>
    </w:p>
    <w:p w14:paraId="7CD70002" w14:textId="1C20A3B1"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r w:rsidRPr="005336EE">
        <w:rPr>
          <w:rFonts w:cs="Times New Roman"/>
          <w:i/>
          <w:szCs w:val="24"/>
          <w:lang w:val="en-AU"/>
        </w:rPr>
        <w:t>λ</w:t>
      </w:r>
      <w:r w:rsidRPr="005336EE">
        <w:rPr>
          <w:rFonts w:cs="Times New Roman"/>
          <w:szCs w:val="24"/>
          <w:lang w:val="en-AU"/>
        </w:rPr>
        <w:t xml:space="preserve"> ≤ </w:t>
      </w:r>
      <w:r w:rsidRPr="002F2905">
        <w:rPr>
          <w:rFonts w:cs="Times New Roman"/>
          <w:color w:val="000000" w:themeColor="text1"/>
          <w:szCs w:val="24"/>
          <w:lang w:val="en-AU"/>
        </w:rPr>
        <w:t>400</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6.1.</w:t>
      </w:r>
      <w:r>
        <w:rPr>
          <w:rFonts w:cs="Times New Roman" w:hint="eastAsia"/>
          <w:szCs w:val="24"/>
          <w:lang w:val="en-AU"/>
        </w:rPr>
        <w:t>5</w:t>
      </w:r>
      <w:r w:rsidRPr="005336EE">
        <w:rPr>
          <w:rFonts w:cs="Times New Roman"/>
          <w:szCs w:val="24"/>
          <w:lang w:val="en-AU"/>
        </w:rPr>
        <w:t>-1</w:t>
      </w:r>
      <w:r w:rsidRPr="005336EE">
        <w:rPr>
          <w:rFonts w:cs="Times New Roman"/>
          <w:szCs w:val="24"/>
          <w:lang w:val="en-AU"/>
        </w:rPr>
        <w:t>）</w:t>
      </w:r>
    </w:p>
    <w:p w14:paraId="5F284343" w14:textId="154D5A2D"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r w:rsidRPr="005336EE">
        <w:rPr>
          <w:rFonts w:cs="Times New Roman"/>
          <w:i/>
          <w:szCs w:val="24"/>
          <w:lang w:val="en-AU"/>
        </w:rPr>
        <w:t>λ</w:t>
      </w:r>
      <w:r w:rsidRPr="005336EE">
        <w:rPr>
          <w:rFonts w:cs="Times New Roman"/>
          <w:szCs w:val="24"/>
          <w:lang w:val="en-AU"/>
        </w:rPr>
        <w:t xml:space="preserve"> = </w:t>
      </w:r>
      <w:r w:rsidRPr="005336EE">
        <w:rPr>
          <w:rFonts w:cs="Times New Roman"/>
          <w:i/>
          <w:szCs w:val="24"/>
          <w:lang w:val="en-AU"/>
        </w:rPr>
        <w:t>H</w:t>
      </w:r>
      <w:r w:rsidRPr="005336EE">
        <w:rPr>
          <w:rFonts w:cs="Times New Roman"/>
          <w:szCs w:val="24"/>
          <w:vertAlign w:val="subscript"/>
          <w:lang w:val="en-AU"/>
        </w:rPr>
        <w:t>e</w:t>
      </w:r>
      <w:r w:rsidRPr="005336EE">
        <w:rPr>
          <w:rFonts w:cs="Times New Roman"/>
          <w:szCs w:val="24"/>
          <w:lang w:val="en-AU"/>
        </w:rPr>
        <w:t xml:space="preserve"> / </w:t>
      </w: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6.1.</w:t>
      </w:r>
      <w:r>
        <w:rPr>
          <w:rFonts w:cs="Times New Roman" w:hint="eastAsia"/>
          <w:szCs w:val="24"/>
          <w:lang w:val="en-AU"/>
        </w:rPr>
        <w:t>5</w:t>
      </w:r>
      <w:r w:rsidRPr="005336EE">
        <w:rPr>
          <w:rFonts w:cs="Times New Roman"/>
          <w:szCs w:val="24"/>
          <w:lang w:val="en-AU"/>
        </w:rPr>
        <w:t>-2</w:t>
      </w:r>
      <w:r w:rsidRPr="005336EE">
        <w:rPr>
          <w:rFonts w:cs="Times New Roman"/>
          <w:szCs w:val="24"/>
          <w:lang w:val="en-AU"/>
        </w:rPr>
        <w:t>）</w:t>
      </w:r>
    </w:p>
    <w:p w14:paraId="26A948F8" w14:textId="77777777" w:rsidR="00EE12FD" w:rsidRPr="005336EE" w:rsidRDefault="00EE12FD" w:rsidP="00EE12FD">
      <w:pPr>
        <w:tabs>
          <w:tab w:val="left" w:pos="851"/>
          <w:tab w:val="right" w:pos="6069"/>
        </w:tabs>
        <w:spacing w:line="240" w:lineRule="auto"/>
        <w:rPr>
          <w:rFonts w:cs="Times New Roman"/>
          <w:szCs w:val="24"/>
          <w:lang w:val="en-AU"/>
        </w:rPr>
      </w:pPr>
      <w:r w:rsidRPr="005336EE">
        <w:rPr>
          <w:rFonts w:cs="Times New Roman"/>
          <w:szCs w:val="24"/>
          <w:lang w:val="en-AU"/>
        </w:rPr>
        <w:t>式中：</w:t>
      </w:r>
      <w:r w:rsidRPr="005336EE">
        <w:rPr>
          <w:rFonts w:cs="Times New Roman"/>
          <w:i/>
          <w:szCs w:val="24"/>
          <w:lang w:val="en-AU"/>
        </w:rPr>
        <w:t>λ</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钢板剪力墙的相对高厚比；</w:t>
      </w:r>
    </w:p>
    <w:p w14:paraId="47610D96" w14:textId="77777777" w:rsidR="00EE12FD" w:rsidRPr="005336EE" w:rsidRDefault="00EE12FD" w:rsidP="00EE12FD">
      <w:pPr>
        <w:tabs>
          <w:tab w:val="left" w:pos="851"/>
          <w:tab w:val="right" w:pos="6069"/>
        </w:tabs>
        <w:spacing w:line="240" w:lineRule="auto"/>
        <w:ind w:firstLineChars="300" w:firstLine="630"/>
        <w:rPr>
          <w:szCs w:val="21"/>
          <w:lang w:val="en-AU"/>
        </w:rPr>
      </w:pPr>
      <w:r w:rsidRPr="005336EE">
        <w:rPr>
          <w:rFonts w:cs="Times New Roman"/>
          <w:i/>
          <w:szCs w:val="24"/>
          <w:lang w:val="en-AU"/>
        </w:rPr>
        <w:t>H</w:t>
      </w:r>
      <w:r w:rsidRPr="005336EE">
        <w:rPr>
          <w:rFonts w:cs="Times New Roman"/>
          <w:szCs w:val="24"/>
          <w:vertAlign w:val="subscript"/>
          <w:lang w:val="en-AU"/>
        </w:rPr>
        <w:t>e</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钢板剪力墙的净高度；</w:t>
      </w:r>
    </w:p>
    <w:p w14:paraId="715315DF" w14:textId="77777777" w:rsidR="00EE12FD" w:rsidRPr="005336EE" w:rsidRDefault="00EE12FD" w:rsidP="00EE12FD">
      <w:pPr>
        <w:tabs>
          <w:tab w:val="left" w:pos="851"/>
          <w:tab w:val="right" w:pos="6069"/>
        </w:tabs>
        <w:spacing w:line="240" w:lineRule="auto"/>
        <w:ind w:firstLineChars="300" w:firstLine="630"/>
        <w:rPr>
          <w:rFonts w:cs="Times New Roman"/>
          <w:szCs w:val="24"/>
          <w:lang w:val="en-AU"/>
        </w:rPr>
      </w:pP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钢板剪力墙的厚度。</w:t>
      </w:r>
    </w:p>
    <w:p w14:paraId="1B7AF8CF"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proofErr w:type="gramStart"/>
      <w:r w:rsidRPr="006E5C74">
        <w:rPr>
          <w:rFonts w:cs="Times New Roman"/>
          <w:szCs w:val="24"/>
          <w:lang w:val="en-AU"/>
        </w:rPr>
        <w:t>现行</w:t>
      </w:r>
      <w:r w:rsidRPr="005336EE">
        <w:rPr>
          <w:rFonts w:cs="Times New Roman"/>
          <w:szCs w:val="24"/>
          <w:lang w:val="en-AU"/>
        </w:rPr>
        <w:t>行业</w:t>
      </w:r>
      <w:proofErr w:type="gramEnd"/>
      <w:r w:rsidRPr="005336EE">
        <w:rPr>
          <w:rFonts w:cs="Times New Roman"/>
          <w:szCs w:val="24"/>
          <w:lang w:val="en-AU"/>
        </w:rPr>
        <w:t>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的</w:t>
      </w:r>
      <w:r w:rsidRPr="005336EE">
        <w:rPr>
          <w:rFonts w:cs="Times New Roman"/>
          <w:szCs w:val="24"/>
          <w:lang w:val="en-AU"/>
        </w:rPr>
        <w:t>4.1.6</w:t>
      </w:r>
      <w:r w:rsidRPr="005336EE">
        <w:rPr>
          <w:rFonts w:cs="Times New Roman"/>
          <w:szCs w:val="24"/>
          <w:lang w:val="en-AU"/>
        </w:rPr>
        <w:t>条规定：非加劲钢板剪力墙的高厚</w:t>
      </w:r>
      <w:proofErr w:type="gramStart"/>
      <w:r w:rsidRPr="005336EE">
        <w:rPr>
          <w:rFonts w:cs="Times New Roman"/>
          <w:szCs w:val="24"/>
          <w:lang w:val="en-AU"/>
        </w:rPr>
        <w:t>比宜符合</w:t>
      </w:r>
      <w:proofErr w:type="gramEnd"/>
      <w:r w:rsidRPr="005336EE">
        <w:rPr>
          <w:rFonts w:cs="Times New Roman"/>
          <w:szCs w:val="24"/>
          <w:lang w:val="en-AU"/>
        </w:rPr>
        <w:t>下式规定：</w:t>
      </w:r>
    </w:p>
    <w:p w14:paraId="57A7ED26" w14:textId="5004DDC1"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i/>
          <w:szCs w:val="24"/>
          <w:lang w:val="en-AU"/>
        </w:rPr>
        <w:t>λ</w:t>
      </w:r>
      <w:r w:rsidRPr="005336EE">
        <w:rPr>
          <w:rFonts w:cs="Times New Roman"/>
          <w:szCs w:val="24"/>
          <w:lang w:val="en-AU"/>
        </w:rPr>
        <w:t xml:space="preserve"> ≤ 600</w:t>
      </w:r>
      <w:r w:rsidRPr="005336EE">
        <w:rPr>
          <w:rFonts w:cs="Times New Roman"/>
          <w:szCs w:val="24"/>
          <w:lang w:val="en-AU"/>
        </w:rPr>
        <w:tab/>
      </w:r>
      <w:r w:rsidRPr="005336EE">
        <w:rPr>
          <w:rFonts w:cs="Times New Roman"/>
          <w:szCs w:val="24"/>
          <w:lang w:val="en-AU"/>
        </w:rPr>
        <w:t>（</w:t>
      </w:r>
      <w:r w:rsidRPr="005336EE">
        <w:rPr>
          <w:rFonts w:cs="Times New Roman"/>
          <w:szCs w:val="24"/>
          <w:lang w:val="en-AU"/>
        </w:rPr>
        <w:t>4.1.6-1</w:t>
      </w:r>
      <w:r w:rsidRPr="005336EE">
        <w:rPr>
          <w:rFonts w:cs="Times New Roman"/>
          <w:szCs w:val="24"/>
          <w:lang w:val="en-AU"/>
        </w:rPr>
        <w:t>）</w:t>
      </w:r>
    </w:p>
    <w:p w14:paraId="60419D60" w14:textId="7ACFF5B9"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position w:val="-30"/>
          <w:szCs w:val="24"/>
          <w:vertAlign w:val="subscript"/>
          <w:lang w:val="en-AU"/>
        </w:rPr>
        <w:object w:dxaOrig="900" w:dyaOrig="680" w14:anchorId="304CC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5.15pt" o:ole="">
            <v:imagedata r:id="rId13" o:title=""/>
          </v:shape>
          <o:OLEObject Type="Embed" ProgID="Equation.3" ShapeID="_x0000_i1025" DrawAspect="Content" ObjectID="_1653458204" r:id="rId14"/>
        </w:objec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4.1.6-2</w:t>
      </w:r>
      <w:r w:rsidRPr="005336EE">
        <w:rPr>
          <w:rFonts w:cs="Times New Roman"/>
          <w:szCs w:val="24"/>
          <w:lang w:val="en-AU"/>
        </w:rPr>
        <w:t>）</w:t>
      </w:r>
    </w:p>
    <w:p w14:paraId="503F4C28" w14:textId="77777777" w:rsidR="00EE12FD" w:rsidRPr="005336EE" w:rsidRDefault="00EE12FD" w:rsidP="00EE12FD">
      <w:pPr>
        <w:widowControl w:val="0"/>
        <w:shd w:val="clear" w:color="auto" w:fill="F2F2F2" w:themeFill="background1" w:themeFillShade="F2"/>
        <w:tabs>
          <w:tab w:val="left" w:pos="1901"/>
          <w:tab w:val="right" w:pos="6069"/>
        </w:tabs>
        <w:spacing w:line="240" w:lineRule="auto"/>
        <w:ind w:leftChars="500" w:left="1050"/>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λ</w:t>
      </w:r>
      <w:r w:rsidRPr="005336EE">
        <w:rPr>
          <w:rFonts w:cs="Times New Roman"/>
          <w:szCs w:val="24"/>
          <w:vertAlign w:val="subscript"/>
          <w:lang w:val="en-AU"/>
        </w:rPr>
        <w:t>n</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钢板剪力墙的相对高厚比；</w:t>
      </w:r>
    </w:p>
    <w:p w14:paraId="27598408" w14:textId="77777777" w:rsidR="00EE12FD" w:rsidRPr="005336EE" w:rsidRDefault="00EE12FD" w:rsidP="00EE12FD">
      <w:pPr>
        <w:widowControl w:val="0"/>
        <w:shd w:val="clear" w:color="auto" w:fill="F2F2F2" w:themeFill="background1" w:themeFillShade="F2"/>
        <w:tabs>
          <w:tab w:val="left" w:pos="1901"/>
          <w:tab w:val="right" w:pos="6069"/>
        </w:tabs>
        <w:spacing w:line="240" w:lineRule="auto"/>
        <w:ind w:leftChars="500" w:left="1050" w:firstLineChars="300" w:firstLine="630"/>
        <w:rPr>
          <w:rFonts w:cs="Times New Roman"/>
          <w:szCs w:val="24"/>
          <w:lang w:val="en-AU"/>
        </w:rPr>
      </w:pPr>
      <w:r w:rsidRPr="005336EE">
        <w:rPr>
          <w:rFonts w:cs="Times New Roman"/>
          <w:i/>
          <w:szCs w:val="24"/>
          <w:lang w:val="en-AU"/>
        </w:rPr>
        <w:t>H</w:t>
      </w:r>
      <w:r w:rsidRPr="005336EE">
        <w:rPr>
          <w:rFonts w:cs="Times New Roman"/>
          <w:szCs w:val="24"/>
          <w:vertAlign w:val="subscript"/>
          <w:lang w:val="en-AU"/>
        </w:rPr>
        <w:t>e</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钢板剪力墙的净高度；</w:t>
      </w:r>
    </w:p>
    <w:p w14:paraId="302AF728" w14:textId="77777777" w:rsidR="00EE12FD" w:rsidRPr="005336EE" w:rsidRDefault="00EE12FD" w:rsidP="00EE12FD">
      <w:pPr>
        <w:widowControl w:val="0"/>
        <w:shd w:val="clear" w:color="auto" w:fill="F2F2F2" w:themeFill="background1" w:themeFillShade="F2"/>
        <w:tabs>
          <w:tab w:val="left" w:pos="1901"/>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钢板剪力墙的厚度；</w:t>
      </w:r>
    </w:p>
    <w:p w14:paraId="7B58819C" w14:textId="77777777" w:rsidR="00EE12FD" w:rsidRPr="005336EE" w:rsidRDefault="00EE12FD" w:rsidP="00EE12FD">
      <w:pPr>
        <w:widowControl w:val="0"/>
        <w:shd w:val="clear" w:color="auto" w:fill="F2F2F2" w:themeFill="background1" w:themeFillShade="F2"/>
        <w:tabs>
          <w:tab w:val="left" w:pos="1901"/>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ε</w:t>
      </w:r>
      <w:r w:rsidRPr="005336EE">
        <w:rPr>
          <w:rFonts w:cs="Times New Roman"/>
          <w:szCs w:val="24"/>
          <w:vertAlign w:val="subscript"/>
          <w:lang w:val="en-AU"/>
        </w:rPr>
        <w:t>k</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钢号修正系数，取</w:t>
      </w:r>
      <w:r w:rsidRPr="005336EE">
        <w:rPr>
          <w:rFonts w:cs="Times New Roman"/>
          <w:szCs w:val="24"/>
          <w:lang w:val="en-AU"/>
        </w:rPr>
        <w:fldChar w:fldCharType="begin"/>
      </w:r>
      <w:r w:rsidRPr="005336EE">
        <w:rPr>
          <w:rFonts w:cs="Times New Roman"/>
          <w:szCs w:val="24"/>
          <w:lang w:val="en-AU"/>
        </w:rPr>
        <w:instrText xml:space="preserve"> eq \r(,235/</w:instrText>
      </w:r>
      <w:r w:rsidRPr="005336EE">
        <w:rPr>
          <w:rFonts w:cs="Times New Roman"/>
          <w:i/>
          <w:szCs w:val="24"/>
          <w:lang w:val="en-AU"/>
        </w:rPr>
        <w:instrText>f</w:instrText>
      </w:r>
      <w:r w:rsidRPr="005336EE">
        <w:rPr>
          <w:rFonts w:cs="Times New Roman"/>
          <w:szCs w:val="24"/>
          <w:vertAlign w:val="subscript"/>
          <w:lang w:val="en-AU"/>
        </w:rPr>
        <w:instrText>y</w:instrText>
      </w:r>
      <w:r w:rsidRPr="005336EE">
        <w:rPr>
          <w:rFonts w:cs="Times New Roman"/>
          <w:szCs w:val="24"/>
          <w:lang w:val="en-AU"/>
        </w:rPr>
        <w:instrText>)</w:instrText>
      </w:r>
      <w:r w:rsidRPr="005336EE">
        <w:rPr>
          <w:rFonts w:cs="Times New Roman"/>
          <w:szCs w:val="24"/>
          <w:lang w:val="en-AU"/>
        </w:rPr>
        <w:fldChar w:fldCharType="end"/>
      </w:r>
      <w:r w:rsidRPr="005336EE">
        <w:rPr>
          <w:rFonts w:cs="Times New Roman"/>
          <w:szCs w:val="24"/>
          <w:lang w:val="en-AU"/>
        </w:rPr>
        <w:t>；</w:t>
      </w:r>
    </w:p>
    <w:p w14:paraId="0D7133D6" w14:textId="77777777" w:rsidR="00EE12FD" w:rsidRPr="005336EE" w:rsidRDefault="00EE12FD" w:rsidP="00EE12FD">
      <w:pPr>
        <w:widowControl w:val="0"/>
        <w:shd w:val="clear" w:color="auto" w:fill="F2F2F2" w:themeFill="background1" w:themeFillShade="F2"/>
        <w:tabs>
          <w:tab w:val="left" w:pos="1901"/>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f</w:t>
      </w:r>
      <w:r w:rsidRPr="005336EE">
        <w:rPr>
          <w:rFonts w:cs="Times New Roman"/>
          <w:szCs w:val="24"/>
          <w:vertAlign w:val="subscript"/>
          <w:lang w:val="en-AU"/>
        </w:rPr>
        <w:t>y</w:t>
      </w:r>
      <w:proofErr w:type="spellEnd"/>
      <w:r w:rsidRPr="005336EE">
        <w:rPr>
          <w:rFonts w:cs="Times New Roman"/>
          <w:szCs w:val="24"/>
          <w:lang w:val="en-AU"/>
        </w:rPr>
        <w:tab/>
        <w:t>——</w:t>
      </w:r>
      <w:r w:rsidRPr="005336EE">
        <w:rPr>
          <w:rFonts w:cs="Times New Roman"/>
          <w:szCs w:val="24"/>
          <w:lang w:val="en-AU"/>
        </w:rPr>
        <w:t>钢材的屈服强度。</w:t>
      </w:r>
    </w:p>
    <w:p w14:paraId="4ADE5D73"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上述要求在</w:t>
      </w:r>
      <w:r w:rsidRPr="00C0407C">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的条文说明中有备注：利用屈曲后强度的非加劲钢板剪力墙，钢板宽厚比越大相对越经济，但钢板过薄易产生较大的平面外初始几何缺陷，综合构件加工、制作及施工等因素确定钢板的最大相对高厚比为</w:t>
      </w:r>
      <w:r w:rsidRPr="005336EE">
        <w:rPr>
          <w:rFonts w:cs="Times New Roman"/>
          <w:szCs w:val="24"/>
          <w:lang w:val="en-AU"/>
        </w:rPr>
        <w:t>600</w:t>
      </w:r>
      <w:r w:rsidRPr="005336EE">
        <w:rPr>
          <w:rFonts w:cs="Times New Roman"/>
          <w:szCs w:val="24"/>
          <w:lang w:val="en-AU"/>
        </w:rPr>
        <w:t>。</w:t>
      </w:r>
    </w:p>
    <w:p w14:paraId="4FB3F445"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对于低屈服点钢板剪力墙，其屈服强度较低（尤其是</w:t>
      </w:r>
      <w:r w:rsidRPr="005336EE">
        <w:rPr>
          <w:rFonts w:cs="Times New Roman"/>
          <w:szCs w:val="24"/>
          <w:lang w:val="en-AU"/>
        </w:rPr>
        <w:t>LY100</w:t>
      </w:r>
      <w:r w:rsidRPr="005336EE">
        <w:rPr>
          <w:rFonts w:cs="Times New Roman"/>
          <w:szCs w:val="24"/>
          <w:lang w:val="en-AU"/>
        </w:rPr>
        <w:t>和</w:t>
      </w:r>
      <w:r w:rsidRPr="005336EE">
        <w:rPr>
          <w:rFonts w:cs="Times New Roman"/>
          <w:szCs w:val="24"/>
          <w:lang w:val="en-AU"/>
        </w:rPr>
        <w:t>LY160</w:t>
      </w:r>
      <w:r w:rsidRPr="005336EE">
        <w:rPr>
          <w:rFonts w:cs="Times New Roman"/>
          <w:szCs w:val="24"/>
          <w:lang w:val="en-AU"/>
        </w:rPr>
        <w:t>），在受力较小的情况下，钢板进入屈服，一般发生屈服后屈曲行为。如果钢板很薄，在较小的荷载下会产生较大的平面外变形，发出较大声响，影响正常使用</w:t>
      </w:r>
      <w:r>
        <w:rPr>
          <w:rFonts w:cs="Times New Roman" w:hint="eastAsia"/>
          <w:szCs w:val="24"/>
          <w:lang w:val="en-AU"/>
        </w:rPr>
        <w:t>。</w:t>
      </w:r>
    </w:p>
    <w:p w14:paraId="45AEDFB2"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按照层高</w:t>
      </w:r>
      <w:r w:rsidRPr="005336EE">
        <w:rPr>
          <w:rFonts w:cs="Times New Roman"/>
          <w:szCs w:val="24"/>
          <w:lang w:val="en-AU"/>
        </w:rPr>
        <w:t>3900mm</w:t>
      </w:r>
      <w:r w:rsidRPr="005336EE">
        <w:rPr>
          <w:rFonts w:cs="Times New Roman"/>
          <w:szCs w:val="24"/>
          <w:lang w:val="en-AU"/>
        </w:rPr>
        <w:t>，考虑经济效益，板厚</w:t>
      </w:r>
      <w:r w:rsidRPr="005336EE">
        <w:rPr>
          <w:rFonts w:cs="Times New Roman"/>
          <w:szCs w:val="24"/>
          <w:lang w:val="en-AU"/>
        </w:rPr>
        <w:t>10mm</w:t>
      </w:r>
      <w:r w:rsidRPr="005336EE">
        <w:rPr>
          <w:rFonts w:cs="Times New Roman"/>
          <w:szCs w:val="24"/>
          <w:lang w:val="en-AU"/>
        </w:rPr>
        <w:t>，高厚比为</w:t>
      </w:r>
      <w:r w:rsidRPr="005336EE">
        <w:rPr>
          <w:rFonts w:cs="Times New Roman"/>
          <w:szCs w:val="24"/>
          <w:lang w:val="en-AU"/>
        </w:rPr>
        <w:t>390</w:t>
      </w:r>
      <w:r w:rsidRPr="005336EE">
        <w:rPr>
          <w:rFonts w:cs="Times New Roman"/>
          <w:szCs w:val="24"/>
          <w:lang w:val="en-AU"/>
        </w:rPr>
        <w:t>。</w:t>
      </w:r>
    </w:p>
    <w:p w14:paraId="60C88754" w14:textId="68850FFE"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根据文献研究成果（</w:t>
      </w:r>
      <w:r w:rsidRPr="005336EE">
        <w:rPr>
          <w:rFonts w:cs="Times New Roman"/>
          <w:szCs w:val="24"/>
          <w:lang w:val="en-AU"/>
        </w:rPr>
        <w:t xml:space="preserve">Chen S J, </w:t>
      </w:r>
      <w:proofErr w:type="spellStart"/>
      <w:r w:rsidRPr="005336EE">
        <w:rPr>
          <w:rFonts w:cs="Times New Roman"/>
          <w:szCs w:val="24"/>
          <w:lang w:val="en-AU"/>
        </w:rPr>
        <w:t>Jhang</w:t>
      </w:r>
      <w:proofErr w:type="spellEnd"/>
      <w:r w:rsidRPr="005336EE">
        <w:rPr>
          <w:rFonts w:cs="Times New Roman"/>
          <w:szCs w:val="24"/>
          <w:lang w:val="en-AU"/>
        </w:rPr>
        <w:t xml:space="preserve"> C. Cyclic </w:t>
      </w:r>
      <w:proofErr w:type="spellStart"/>
      <w:r w:rsidRPr="005336EE">
        <w:rPr>
          <w:rFonts w:cs="Times New Roman"/>
          <w:szCs w:val="24"/>
          <w:lang w:val="en-AU"/>
        </w:rPr>
        <w:t>behavior</w:t>
      </w:r>
      <w:proofErr w:type="spellEnd"/>
      <w:r w:rsidRPr="005336EE">
        <w:rPr>
          <w:rFonts w:cs="Times New Roman"/>
          <w:szCs w:val="24"/>
          <w:lang w:val="en-AU"/>
        </w:rPr>
        <w:t xml:space="preserve"> of low yield point steel shear walls. Thin-Walled Structures, 2006, 44 (7): 730–738.</w:t>
      </w:r>
      <w:r w:rsidRPr="005336EE">
        <w:rPr>
          <w:rFonts w:cs="Times New Roman"/>
          <w:szCs w:val="24"/>
          <w:lang w:val="en-AU"/>
        </w:rPr>
        <w:t>），高厚比变化</w:t>
      </w:r>
      <w:r w:rsidR="002475C3">
        <w:rPr>
          <w:rFonts w:cs="Times New Roman"/>
          <w:szCs w:val="24"/>
          <w:lang w:val="en-AU"/>
        </w:rPr>
        <w:t>200</w:t>
      </w:r>
      <w:r w:rsidRPr="005336EE">
        <w:rPr>
          <w:rFonts w:cs="Times New Roman"/>
          <w:szCs w:val="24"/>
          <w:lang w:val="en-AU"/>
        </w:rPr>
        <w:t>~</w:t>
      </w:r>
      <w:r w:rsidR="002475C3">
        <w:rPr>
          <w:rFonts w:cs="Times New Roman"/>
          <w:szCs w:val="24"/>
          <w:lang w:val="en-AU"/>
        </w:rPr>
        <w:t>1</w:t>
      </w:r>
      <w:r w:rsidRPr="005336EE">
        <w:rPr>
          <w:rFonts w:cs="Times New Roman"/>
          <w:szCs w:val="24"/>
          <w:lang w:val="en-AU"/>
        </w:rPr>
        <w:t>00</w:t>
      </w:r>
      <w:r w:rsidRPr="005336EE">
        <w:rPr>
          <w:rFonts w:cs="Times New Roman"/>
          <w:szCs w:val="24"/>
          <w:lang w:val="en-AU"/>
        </w:rPr>
        <w:t>承载能力变化不明显，耗能能力提高</w:t>
      </w:r>
      <w:r w:rsidRPr="005336EE">
        <w:rPr>
          <w:rFonts w:cs="Times New Roman"/>
          <w:szCs w:val="24"/>
          <w:lang w:val="en-AU"/>
        </w:rPr>
        <w:t>1.6~1.7</w:t>
      </w:r>
      <w:r w:rsidRPr="005336EE">
        <w:rPr>
          <w:rFonts w:cs="Times New Roman"/>
          <w:szCs w:val="24"/>
          <w:lang w:val="en-AU"/>
        </w:rPr>
        <w:t>倍，即高厚比越小，耗能能力越好。</w:t>
      </w:r>
    </w:p>
    <w:p w14:paraId="07FC8F4A" w14:textId="77777777"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6. 1. </w:t>
      </w:r>
      <w:r>
        <w:rPr>
          <w:rFonts w:cs="Times New Roman" w:hint="eastAsia"/>
          <w:b/>
          <w:szCs w:val="24"/>
          <w:lang w:val="en-AU"/>
        </w:rPr>
        <w:t>6</w:t>
      </w:r>
      <w:r w:rsidRPr="005336EE">
        <w:rPr>
          <w:rFonts w:cs="Times New Roman"/>
          <w:szCs w:val="24"/>
          <w:lang w:val="en-AU"/>
        </w:rPr>
        <w:tab/>
      </w:r>
      <w:r w:rsidRPr="005336EE">
        <w:rPr>
          <w:szCs w:val="21"/>
          <w:lang w:val="en-AU"/>
        </w:rPr>
        <w:t>低屈服点钢板剪力墙的跨高比宜符合下式规定：</w:t>
      </w:r>
    </w:p>
    <w:p w14:paraId="7F11C154" w14:textId="439A6A7F"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t xml:space="preserve">0.8 ≤ </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lang w:val="en-AU"/>
        </w:rPr>
        <w:t xml:space="preserve"> / </w:t>
      </w:r>
      <w:r w:rsidRPr="005336EE">
        <w:rPr>
          <w:rFonts w:cs="Times New Roman"/>
          <w:i/>
          <w:szCs w:val="24"/>
          <w:lang w:val="en-AU"/>
        </w:rPr>
        <w:t>H</w:t>
      </w:r>
      <w:r w:rsidRPr="005336EE">
        <w:rPr>
          <w:rFonts w:cs="Times New Roman"/>
          <w:szCs w:val="24"/>
          <w:vertAlign w:val="subscript"/>
          <w:lang w:val="en-AU"/>
        </w:rPr>
        <w:t>e</w:t>
      </w:r>
      <w:r w:rsidRPr="005336EE">
        <w:rPr>
          <w:rFonts w:cs="Times New Roman"/>
          <w:szCs w:val="24"/>
          <w:lang w:val="en-AU"/>
        </w:rPr>
        <w:t xml:space="preserve"> ≤ 2.5</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6.1.</w:t>
      </w:r>
      <w:r>
        <w:rPr>
          <w:rFonts w:cs="Times New Roman" w:hint="eastAsia"/>
          <w:szCs w:val="24"/>
          <w:lang w:val="en-AU"/>
        </w:rPr>
        <w:t>6</w:t>
      </w:r>
      <w:r w:rsidRPr="005336EE">
        <w:rPr>
          <w:rFonts w:cs="Times New Roman"/>
          <w:szCs w:val="24"/>
          <w:lang w:val="en-AU"/>
        </w:rPr>
        <w:t>-1</w:t>
      </w:r>
      <w:r w:rsidRPr="005336EE">
        <w:rPr>
          <w:rFonts w:cs="Times New Roman"/>
          <w:szCs w:val="24"/>
          <w:lang w:val="en-AU"/>
        </w:rPr>
        <w:t>）</w:t>
      </w:r>
    </w:p>
    <w:p w14:paraId="67329D3D" w14:textId="77777777" w:rsidR="00EE12FD" w:rsidRPr="005336EE" w:rsidRDefault="00EE12FD" w:rsidP="00EE12FD">
      <w:pPr>
        <w:tabs>
          <w:tab w:val="left" w:pos="851"/>
          <w:tab w:val="right" w:pos="6069"/>
        </w:tabs>
        <w:spacing w:line="240" w:lineRule="auto"/>
        <w:rPr>
          <w:rFonts w:cs="Times New Roman"/>
          <w:szCs w:val="24"/>
          <w:lang w:val="en-AU"/>
        </w:rPr>
      </w:pPr>
      <w:r w:rsidRPr="005336EE">
        <w:rPr>
          <w:rFonts w:cs="Times New Roman"/>
          <w:szCs w:val="24"/>
          <w:lang w:val="en-AU"/>
        </w:rPr>
        <w:t>式中：</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钢板剪力墙的净跨度。</w:t>
      </w:r>
    </w:p>
    <w:p w14:paraId="1BC71264"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Pr="005336EE">
        <w:rPr>
          <w:szCs w:val="21"/>
          <w:lang w:val="en-AU"/>
        </w:rPr>
        <w:t>参考现行美国钢结构抗震设计规范</w:t>
      </w:r>
      <w:r w:rsidRPr="005336EE">
        <w:rPr>
          <w:szCs w:val="21"/>
          <w:lang w:val="en-AU"/>
        </w:rPr>
        <w:t>ANSI/AISC 341</w:t>
      </w:r>
      <w:r w:rsidRPr="005336EE">
        <w:rPr>
          <w:szCs w:val="21"/>
          <w:lang w:val="en-AU"/>
        </w:rPr>
        <w:t>，保证拉力带角度。</w:t>
      </w:r>
    </w:p>
    <w:p w14:paraId="3F194904" w14:textId="77777777" w:rsidR="00EE12FD" w:rsidRPr="005336EE" w:rsidRDefault="00EE12FD" w:rsidP="00EE12FD">
      <w:pPr>
        <w:pStyle w:val="2"/>
        <w:rPr>
          <w:lang w:val="en-AU"/>
        </w:rPr>
      </w:pPr>
      <w:r w:rsidRPr="005336EE">
        <w:rPr>
          <w:b/>
          <w:lang w:val="en-AU"/>
        </w:rPr>
        <w:lastRenderedPageBreak/>
        <w:t>6. 2</w:t>
      </w:r>
      <w:r w:rsidRPr="005336EE">
        <w:rPr>
          <w:lang w:val="en-AU"/>
        </w:rPr>
        <w:t xml:space="preserve">  </w:t>
      </w:r>
      <w:r w:rsidRPr="005336EE">
        <w:rPr>
          <w:lang w:val="en-AU"/>
        </w:rPr>
        <w:t>非加劲低屈服点钢板剪力墙</w:t>
      </w:r>
    </w:p>
    <w:p w14:paraId="4812EB41" w14:textId="77777777" w:rsidR="00EE12FD" w:rsidRPr="005336EE"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6. 2. 1</w:t>
      </w:r>
      <w:r w:rsidRPr="005336EE">
        <w:rPr>
          <w:rFonts w:cs="Times New Roman"/>
          <w:szCs w:val="24"/>
          <w:lang w:val="en-AU"/>
        </w:rPr>
        <w:tab/>
      </w:r>
      <w:r w:rsidRPr="005336EE">
        <w:rPr>
          <w:szCs w:val="21"/>
          <w:lang w:val="en-AU"/>
        </w:rPr>
        <w:t>非加劲低屈服点钢板剪力墙的简化模型选用，宜按</w:t>
      </w:r>
      <w:r w:rsidRPr="00783822">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w:t>
      </w:r>
      <w:r w:rsidRPr="0061539B">
        <w:rPr>
          <w:rFonts w:hint="eastAsia"/>
        </w:rPr>
        <w:t>附录</w:t>
      </w:r>
      <w:r w:rsidRPr="0061539B">
        <w:t>A</w:t>
      </w:r>
      <w:r w:rsidRPr="005336EE">
        <w:rPr>
          <w:rFonts w:cs="Times New Roman"/>
          <w:szCs w:val="24"/>
          <w:lang w:val="en-AU"/>
        </w:rPr>
        <w:t>执行</w:t>
      </w:r>
      <w:r w:rsidRPr="005336EE">
        <w:rPr>
          <w:szCs w:val="21"/>
          <w:lang w:val="en-AU"/>
        </w:rPr>
        <w:t>；当有可靠依据时，可采用其他分析模型。</w:t>
      </w:r>
    </w:p>
    <w:p w14:paraId="18D7FD6C" w14:textId="438681CE"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proofErr w:type="gramStart"/>
      <w:r w:rsidRPr="00783822">
        <w:rPr>
          <w:rFonts w:cs="Times New Roman"/>
          <w:szCs w:val="24"/>
          <w:lang w:val="en-AU"/>
        </w:rPr>
        <w:t>现行</w:t>
      </w:r>
      <w:r w:rsidRPr="005336EE">
        <w:rPr>
          <w:rFonts w:cs="Times New Roman"/>
          <w:szCs w:val="24"/>
          <w:lang w:val="en-AU"/>
        </w:rPr>
        <w:t>行业</w:t>
      </w:r>
      <w:proofErr w:type="gramEnd"/>
      <w:r w:rsidRPr="005336EE">
        <w:rPr>
          <w:rFonts w:cs="Times New Roman"/>
          <w:szCs w:val="24"/>
          <w:lang w:val="en-AU"/>
        </w:rPr>
        <w:t>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与美国钢结构抗震设计规范</w:t>
      </w:r>
      <w:r w:rsidRPr="005336EE">
        <w:rPr>
          <w:rFonts w:cs="Times New Roman"/>
          <w:szCs w:val="24"/>
          <w:lang w:val="en-AU"/>
        </w:rPr>
        <w:t>ANSI/AISC 341</w:t>
      </w:r>
      <w:r w:rsidRPr="005336EE">
        <w:rPr>
          <w:rFonts w:cs="Times New Roman"/>
          <w:szCs w:val="24"/>
          <w:lang w:val="en-AU"/>
        </w:rPr>
        <w:t>均采用拉杆模型，但并不完全一样</w:t>
      </w:r>
      <w:r>
        <w:rPr>
          <w:rFonts w:cs="Times New Roman" w:hint="eastAsia"/>
          <w:szCs w:val="24"/>
          <w:lang w:val="en-AU"/>
        </w:rPr>
        <w:t>，</w:t>
      </w:r>
      <w:r w:rsidRPr="005336EE">
        <w:rPr>
          <w:rFonts w:cs="Times New Roman"/>
          <w:szCs w:val="24"/>
          <w:lang w:val="en-AU"/>
        </w:rPr>
        <w:t>后者只考虑拉杆</w:t>
      </w:r>
      <w:r w:rsidR="00FD079F">
        <w:rPr>
          <w:rFonts w:cs="Times New Roman" w:hint="eastAsia"/>
          <w:szCs w:val="24"/>
          <w:lang w:val="en-AU"/>
        </w:rPr>
        <w:t>贡献</w:t>
      </w:r>
      <w:r w:rsidRPr="005336EE">
        <w:rPr>
          <w:rFonts w:cs="Times New Roman"/>
          <w:szCs w:val="24"/>
          <w:lang w:val="en-AU"/>
        </w:rPr>
        <w:t>，</w:t>
      </w:r>
      <w:r w:rsidR="00FD079F">
        <w:rPr>
          <w:rFonts w:cs="Times New Roman" w:hint="eastAsia"/>
          <w:szCs w:val="24"/>
          <w:lang w:val="en-AU"/>
        </w:rPr>
        <w:t>未考虑</w:t>
      </w:r>
      <w:r w:rsidRPr="005336EE">
        <w:rPr>
          <w:rFonts w:cs="Times New Roman"/>
          <w:szCs w:val="24"/>
          <w:lang w:val="en-AU"/>
        </w:rPr>
        <w:t>受压杆件的影响。</w:t>
      </w:r>
    </w:p>
    <w:p w14:paraId="3121E5C9" w14:textId="77777777"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6. 2. 2</w:t>
      </w:r>
      <w:r w:rsidRPr="005336EE">
        <w:rPr>
          <w:rFonts w:cs="Times New Roman"/>
          <w:szCs w:val="24"/>
          <w:lang w:val="en-AU"/>
        </w:rPr>
        <w:tab/>
      </w:r>
      <w:r w:rsidRPr="005336EE">
        <w:rPr>
          <w:szCs w:val="21"/>
          <w:lang w:val="en-AU"/>
        </w:rPr>
        <w:t>非加劲低屈服点钢板剪力墙的抗剪承载力应满足下式规定：</w:t>
      </w:r>
    </w:p>
    <w:p w14:paraId="7C7929C8" w14:textId="5B8CA0EA"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V</w:t>
      </w:r>
      <w:r w:rsidR="00AE14DE" w:rsidRPr="00AE14DE">
        <w:rPr>
          <w:rFonts w:cs="Times New Roman"/>
          <w:szCs w:val="24"/>
          <w:vertAlign w:val="subscript"/>
          <w:lang w:val="en-AU"/>
        </w:rPr>
        <w:t>d</w:t>
      </w:r>
      <w:proofErr w:type="spellEnd"/>
      <w:r w:rsidRPr="005336EE">
        <w:rPr>
          <w:rFonts w:cs="Times New Roman"/>
          <w:szCs w:val="24"/>
          <w:lang w:val="en-AU"/>
        </w:rPr>
        <w:t xml:space="preserve"> ≤ </w:t>
      </w:r>
      <w:r w:rsidRPr="005336EE">
        <w:rPr>
          <w:rFonts w:cs="Times New Roman"/>
          <w:i/>
          <w:szCs w:val="24"/>
          <w:lang w:val="en-AU"/>
        </w:rPr>
        <w:t>V</w:t>
      </w:r>
      <w:r w:rsidRPr="005336EE">
        <w:rPr>
          <w:rFonts w:cs="Times New Roman"/>
          <w:szCs w:val="24"/>
          <w:vertAlign w:val="subscript"/>
          <w:lang w:val="en-AU"/>
        </w:rPr>
        <w:t>u</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6.2.2-1</w:t>
      </w:r>
      <w:r w:rsidRPr="005336EE">
        <w:rPr>
          <w:rFonts w:cs="Times New Roman"/>
          <w:szCs w:val="24"/>
          <w:lang w:val="en-AU"/>
        </w:rPr>
        <w:t>）</w:t>
      </w:r>
    </w:p>
    <w:p w14:paraId="4F44CEB9" w14:textId="2CD50D41"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r w:rsidRPr="005336EE">
        <w:rPr>
          <w:rFonts w:cs="Times New Roman"/>
          <w:i/>
          <w:szCs w:val="24"/>
          <w:lang w:val="en-AU"/>
        </w:rPr>
        <w:t>V</w:t>
      </w:r>
      <w:r w:rsidRPr="005336EE">
        <w:rPr>
          <w:rFonts w:cs="Times New Roman"/>
          <w:szCs w:val="24"/>
          <w:vertAlign w:val="subscript"/>
          <w:lang w:val="en-AU"/>
        </w:rPr>
        <w:t>u</w:t>
      </w:r>
      <w:r w:rsidRPr="005336EE">
        <w:rPr>
          <w:rFonts w:cs="Times New Roman"/>
          <w:szCs w:val="24"/>
          <w:lang w:val="en-AU"/>
        </w:rPr>
        <w:t xml:space="preserve"> = 0.42</w:t>
      </w:r>
      <w:r w:rsidRPr="005336EE">
        <w:rPr>
          <w:rFonts w:cs="Times New Roman"/>
          <w:i/>
          <w:szCs w:val="24"/>
          <w:lang w:val="en-AU"/>
        </w:rPr>
        <w:t>ft</w:t>
      </w:r>
      <w:r w:rsidRPr="005336EE">
        <w:rPr>
          <w:rFonts w:cs="Times New Roman"/>
          <w:szCs w:val="24"/>
          <w:vertAlign w:val="subscript"/>
          <w:lang w:val="en-AU"/>
        </w:rPr>
        <w:t>w</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lang w:val="en-AU"/>
        </w:rPr>
        <w:t>sin2</w:t>
      </w:r>
      <w:r w:rsidRPr="005336EE">
        <w:rPr>
          <w:rFonts w:cs="Times New Roman"/>
          <w:i/>
          <w:szCs w:val="24"/>
          <w:lang w:val="en-AU"/>
        </w:rPr>
        <w:t>α</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6.2.2-2</w:t>
      </w:r>
      <w:r w:rsidRPr="005336EE">
        <w:rPr>
          <w:rFonts w:cs="Times New Roman"/>
          <w:szCs w:val="24"/>
          <w:lang w:val="en-AU"/>
        </w:rPr>
        <w:t>）</w:t>
      </w:r>
    </w:p>
    <w:p w14:paraId="1DBB6CCB" w14:textId="40666959" w:rsidR="00EE12FD" w:rsidRPr="005336EE" w:rsidRDefault="00EE12FD" w:rsidP="00EE12FD">
      <w:pPr>
        <w:tabs>
          <w:tab w:val="left" w:pos="893"/>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V</w:t>
      </w:r>
      <w:r w:rsidR="00AE14DE" w:rsidRPr="00AE14DE">
        <w:rPr>
          <w:rFonts w:cs="Times New Roman"/>
          <w:szCs w:val="24"/>
          <w:vertAlign w:val="subscript"/>
          <w:lang w:val="en-AU"/>
        </w:rPr>
        <w:t>d</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钢板剪力墙的剪力设计值；</w:t>
      </w:r>
    </w:p>
    <w:p w14:paraId="3A497C91" w14:textId="77777777" w:rsidR="00EE12FD" w:rsidRPr="005336EE" w:rsidRDefault="00EE12FD" w:rsidP="00EE12FD">
      <w:pPr>
        <w:tabs>
          <w:tab w:val="left" w:pos="893"/>
          <w:tab w:val="right" w:pos="6069"/>
        </w:tabs>
        <w:spacing w:line="240" w:lineRule="auto"/>
        <w:ind w:firstLineChars="300" w:firstLine="630"/>
        <w:rPr>
          <w:szCs w:val="21"/>
          <w:lang w:val="en-AU"/>
        </w:rPr>
      </w:pPr>
      <w:r w:rsidRPr="005336EE">
        <w:rPr>
          <w:rFonts w:cs="Times New Roman"/>
          <w:i/>
          <w:szCs w:val="24"/>
          <w:lang w:val="en-AU"/>
        </w:rPr>
        <w:t>V</w:t>
      </w:r>
      <w:r w:rsidRPr="005336EE">
        <w:rPr>
          <w:rFonts w:cs="Times New Roman"/>
          <w:szCs w:val="24"/>
          <w:vertAlign w:val="subscript"/>
          <w:lang w:val="en-AU"/>
        </w:rPr>
        <w:t>u</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钢板剪力墙的抗剪承载力；</w:t>
      </w:r>
    </w:p>
    <w:p w14:paraId="303C91D5" w14:textId="77777777" w:rsidR="00EE12FD" w:rsidRPr="005336EE" w:rsidRDefault="00EE12FD" w:rsidP="00EE12FD">
      <w:pPr>
        <w:tabs>
          <w:tab w:val="left" w:pos="893"/>
          <w:tab w:val="right" w:pos="6069"/>
        </w:tabs>
        <w:spacing w:line="240" w:lineRule="auto"/>
        <w:ind w:firstLineChars="300" w:firstLine="630"/>
        <w:rPr>
          <w:szCs w:val="21"/>
          <w:lang w:val="en-AU"/>
        </w:rPr>
      </w:pPr>
      <w:r w:rsidRPr="005336EE">
        <w:rPr>
          <w:i/>
          <w:szCs w:val="21"/>
          <w:lang w:val="en-AU"/>
        </w:rPr>
        <w:t>f</w:t>
      </w:r>
      <w:r w:rsidRPr="005336EE">
        <w:rPr>
          <w:szCs w:val="21"/>
          <w:lang w:val="en-AU"/>
        </w:rPr>
        <w:tab/>
        <w:t>——</w:t>
      </w:r>
      <w:r w:rsidRPr="005336EE">
        <w:rPr>
          <w:szCs w:val="21"/>
          <w:lang w:val="en-AU"/>
        </w:rPr>
        <w:t>低屈服点钢材的抗拉、抗压和抗弯强度设计值；</w:t>
      </w:r>
    </w:p>
    <w:p w14:paraId="1EB352FA" w14:textId="77777777" w:rsidR="00EE12FD" w:rsidRDefault="00EE12FD" w:rsidP="00EE12FD">
      <w:pPr>
        <w:tabs>
          <w:tab w:val="left" w:pos="893"/>
          <w:tab w:val="right" w:pos="6069"/>
        </w:tabs>
        <w:spacing w:line="240" w:lineRule="auto"/>
        <w:ind w:firstLineChars="300" w:firstLine="630"/>
        <w:rPr>
          <w:rFonts w:cs="Times New Roman"/>
          <w:szCs w:val="24"/>
          <w:lang w:val="en-AU"/>
        </w:rPr>
      </w:pPr>
      <w:r w:rsidRPr="005336EE">
        <w:rPr>
          <w:rFonts w:cs="Times New Roman"/>
          <w:i/>
          <w:szCs w:val="24"/>
          <w:lang w:val="en-AU"/>
        </w:rPr>
        <w:t>α</w:t>
      </w:r>
      <w:r w:rsidRPr="005336EE">
        <w:rPr>
          <w:rFonts w:cs="Times New Roman"/>
          <w:i/>
          <w:szCs w:val="24"/>
          <w:lang w:val="en-AU"/>
        </w:rPr>
        <w:tab/>
      </w:r>
      <w:r w:rsidRPr="005336EE">
        <w:rPr>
          <w:rFonts w:cs="Times New Roman"/>
          <w:szCs w:val="24"/>
          <w:lang w:val="en-AU"/>
        </w:rPr>
        <w:t>——</w:t>
      </w:r>
      <w:r w:rsidRPr="005336EE">
        <w:rPr>
          <w:rFonts w:cs="Times New Roman"/>
          <w:szCs w:val="24"/>
          <w:lang w:val="en-AU"/>
        </w:rPr>
        <w:t>拉杆模型中拉杆条倾角；</w:t>
      </w:r>
    </w:p>
    <w:p w14:paraId="6082F5F1" w14:textId="6B304D2B" w:rsidR="00EE12FD" w:rsidRDefault="00EE12FD" w:rsidP="00EE12FD">
      <w:pPr>
        <w:tabs>
          <w:tab w:val="left" w:pos="893"/>
          <w:tab w:val="right" w:pos="6069"/>
        </w:tabs>
        <w:spacing w:line="240" w:lineRule="auto"/>
        <w:ind w:firstLineChars="300" w:firstLine="630"/>
        <w:rPr>
          <w:rFonts w:cs="Times New Roman"/>
          <w:szCs w:val="24"/>
          <w:lang w:val="en-AU"/>
        </w:rPr>
      </w:pPr>
      <w:r w:rsidRPr="005336EE">
        <w:rPr>
          <w:rFonts w:cs="Times New Roman"/>
          <w:i/>
          <w:szCs w:val="24"/>
          <w:lang w:val="en-AU"/>
        </w:rPr>
        <w:t>L</w:t>
      </w:r>
      <w:r w:rsidRPr="005336EE">
        <w:rPr>
          <w:rFonts w:cs="Times New Roman"/>
          <w:szCs w:val="24"/>
          <w:vertAlign w:val="subscript"/>
          <w:lang w:val="en-AU"/>
        </w:rPr>
        <w:t>e</w:t>
      </w:r>
      <w:r w:rsidR="00354B74"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钢板剪力墙的净跨度</w:t>
      </w:r>
      <w:r>
        <w:rPr>
          <w:rFonts w:cs="Times New Roman" w:hint="eastAsia"/>
          <w:szCs w:val="24"/>
          <w:lang w:val="en-AU"/>
        </w:rPr>
        <w:t>；</w:t>
      </w:r>
    </w:p>
    <w:p w14:paraId="1B221670" w14:textId="15C874DB" w:rsidR="00EE12FD" w:rsidRPr="00C537A7" w:rsidRDefault="00EE12FD" w:rsidP="00EE12FD">
      <w:pPr>
        <w:tabs>
          <w:tab w:val="left" w:pos="893"/>
          <w:tab w:val="right" w:pos="6069"/>
        </w:tabs>
        <w:spacing w:line="240" w:lineRule="auto"/>
        <w:ind w:firstLineChars="300" w:firstLine="630"/>
        <w:rPr>
          <w:rFonts w:cs="Times New Roman"/>
          <w:szCs w:val="24"/>
          <w:lang w:val="en-AU"/>
        </w:rPr>
      </w:pPr>
      <w:proofErr w:type="spellStart"/>
      <w:r w:rsidRPr="005336EE">
        <w:rPr>
          <w:rFonts w:cs="Times New Roman"/>
          <w:i/>
          <w:szCs w:val="24"/>
          <w:lang w:val="en-AU"/>
        </w:rPr>
        <w:t>t</w:t>
      </w:r>
      <w:r w:rsidRPr="005336EE">
        <w:rPr>
          <w:rFonts w:cs="Times New Roman"/>
          <w:szCs w:val="24"/>
          <w:vertAlign w:val="subscript"/>
          <w:lang w:val="en-AU"/>
        </w:rPr>
        <w:t>w</w:t>
      </w:r>
      <w:proofErr w:type="spellEnd"/>
      <w:r w:rsidR="00354B74"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钢板剪力墙的厚度</w:t>
      </w:r>
      <w:r>
        <w:rPr>
          <w:rFonts w:cs="Times New Roman" w:hint="eastAsia"/>
          <w:szCs w:val="24"/>
          <w:lang w:val="en-AU"/>
        </w:rPr>
        <w:t>。</w:t>
      </w:r>
    </w:p>
    <w:p w14:paraId="05C39225"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：本条参考现行美国钢结构抗震设计规范</w:t>
      </w:r>
      <w:r w:rsidRPr="005336EE">
        <w:rPr>
          <w:rFonts w:cs="Times New Roman"/>
          <w:szCs w:val="24"/>
          <w:lang w:val="en-AU"/>
        </w:rPr>
        <w:t>ANSI/AISC 341</w:t>
      </w:r>
      <w:r w:rsidRPr="005336EE">
        <w:rPr>
          <w:rFonts w:cs="Times New Roman"/>
          <w:szCs w:val="24"/>
          <w:lang w:val="en-AU"/>
        </w:rPr>
        <w:t>规定。</w:t>
      </w:r>
    </w:p>
    <w:p w14:paraId="3ACA458C"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D7179D">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的</w:t>
      </w:r>
      <w:r w:rsidRPr="005336EE">
        <w:rPr>
          <w:rFonts w:cs="Times New Roman"/>
          <w:szCs w:val="24"/>
          <w:lang w:val="en-AU"/>
        </w:rPr>
        <w:t>4.2.1</w:t>
      </w:r>
      <w:r w:rsidRPr="005336EE">
        <w:rPr>
          <w:rFonts w:cs="Times New Roman"/>
          <w:szCs w:val="24"/>
          <w:lang w:val="en-AU"/>
        </w:rPr>
        <w:t>条规定：四边连接非加劲钢板剪力墙的抗剪承载力应满足下列公式要求：</w:t>
      </w:r>
    </w:p>
    <w:p w14:paraId="7CDAD6DC" w14:textId="7B8F3B7A"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proofErr w:type="spellStart"/>
      <w:r w:rsidRPr="005336EE">
        <w:rPr>
          <w:rFonts w:cs="Times New Roman"/>
          <w:i/>
          <w:szCs w:val="24"/>
          <w:lang w:val="en-AU"/>
        </w:rPr>
        <w:t>V</w:t>
      </w:r>
      <w:r w:rsidR="00AE14DE" w:rsidRPr="00AE14DE">
        <w:rPr>
          <w:rFonts w:cs="Times New Roman"/>
          <w:szCs w:val="24"/>
          <w:vertAlign w:val="subscript"/>
          <w:lang w:val="en-AU"/>
        </w:rPr>
        <w:t>d</w:t>
      </w:r>
      <w:proofErr w:type="spellEnd"/>
      <w:r w:rsidRPr="005336EE">
        <w:rPr>
          <w:rFonts w:cs="Times New Roman"/>
          <w:szCs w:val="24"/>
          <w:lang w:val="en-AU"/>
        </w:rPr>
        <w:t xml:space="preserve"> ≤ </w:t>
      </w:r>
      <w:r w:rsidRPr="005336EE">
        <w:rPr>
          <w:rFonts w:cs="Times New Roman"/>
          <w:i/>
          <w:szCs w:val="24"/>
          <w:lang w:val="en-AU"/>
        </w:rPr>
        <w:t>V</w:t>
      </w:r>
      <w:r w:rsidRPr="005336EE">
        <w:rPr>
          <w:rFonts w:cs="Times New Roman"/>
          <w:szCs w:val="24"/>
          <w:vertAlign w:val="subscript"/>
          <w:lang w:val="en-AU"/>
        </w:rPr>
        <w:t>u</w:t>
      </w:r>
      <w:r w:rsidRPr="005336EE">
        <w:rPr>
          <w:rFonts w:cs="Times New Roman"/>
          <w:szCs w:val="24"/>
          <w:lang w:val="en-AU"/>
        </w:rPr>
        <w:tab/>
      </w:r>
      <w:r w:rsidRPr="005336EE">
        <w:rPr>
          <w:rFonts w:cs="Times New Roman"/>
          <w:szCs w:val="24"/>
          <w:lang w:val="en-AU"/>
        </w:rPr>
        <w:t>（</w:t>
      </w:r>
      <w:r w:rsidRPr="005336EE">
        <w:rPr>
          <w:rFonts w:cs="Times New Roman"/>
          <w:szCs w:val="24"/>
          <w:lang w:val="en-AU"/>
        </w:rPr>
        <w:t>4.2.1-1</w:t>
      </w:r>
      <w:r w:rsidRPr="005336EE">
        <w:rPr>
          <w:rFonts w:cs="Times New Roman"/>
          <w:szCs w:val="24"/>
          <w:lang w:val="en-AU"/>
        </w:rPr>
        <w:t>）</w:t>
      </w:r>
    </w:p>
    <w:p w14:paraId="7271AF4E" w14:textId="5F2A18E8"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i/>
          <w:szCs w:val="24"/>
          <w:lang w:val="en-AU"/>
        </w:rPr>
        <w:t>V</w:t>
      </w:r>
      <w:r w:rsidR="002475C3" w:rsidRPr="002475C3">
        <w:rPr>
          <w:rFonts w:cs="Times New Roman" w:hint="eastAsia"/>
          <w:i/>
          <w:szCs w:val="24"/>
          <w:vertAlign w:val="subscript"/>
          <w:lang w:val="en-AU"/>
        </w:rPr>
        <w:t>u</w:t>
      </w:r>
      <w:r w:rsidRPr="002475C3">
        <w:rPr>
          <w:rFonts w:cs="Times New Roman"/>
          <w:szCs w:val="24"/>
          <w:vertAlign w:val="subscript"/>
          <w:lang w:val="en-AU"/>
        </w:rPr>
        <w:t xml:space="preserve"> </w:t>
      </w:r>
      <w:r w:rsidRPr="005336EE">
        <w:rPr>
          <w:rFonts w:cs="Times New Roman"/>
          <w:szCs w:val="24"/>
          <w:lang w:val="en-AU"/>
        </w:rPr>
        <w:t>= 0.42</w:t>
      </w:r>
      <w:r w:rsidRPr="005336EE">
        <w:rPr>
          <w:rFonts w:cs="Times New Roman"/>
          <w:i/>
          <w:szCs w:val="24"/>
          <w:lang w:val="en-AU"/>
        </w:rPr>
        <w:t>ft</w:t>
      </w:r>
      <w:r w:rsidRPr="005336EE">
        <w:rPr>
          <w:rFonts w:cs="Times New Roman"/>
          <w:szCs w:val="24"/>
          <w:vertAlign w:val="subscript"/>
          <w:lang w:val="en-AU"/>
        </w:rPr>
        <w:t>w</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lang w:val="en-AU"/>
        </w:rPr>
        <w:tab/>
      </w:r>
      <w:r w:rsidRPr="005336EE">
        <w:rPr>
          <w:rFonts w:cs="Times New Roman"/>
          <w:szCs w:val="24"/>
          <w:lang w:val="en-AU"/>
        </w:rPr>
        <w:t>（</w:t>
      </w:r>
      <w:r w:rsidRPr="005336EE">
        <w:rPr>
          <w:rFonts w:cs="Times New Roman"/>
          <w:szCs w:val="24"/>
          <w:lang w:val="en-AU"/>
        </w:rPr>
        <w:t>4.2.1-2</w:t>
      </w:r>
      <w:r w:rsidRPr="005336EE">
        <w:rPr>
          <w:rFonts w:cs="Times New Roman"/>
          <w:szCs w:val="24"/>
          <w:lang w:val="en-AU"/>
        </w:rPr>
        <w:t>）</w:t>
      </w:r>
    </w:p>
    <w:p w14:paraId="0E5F2712"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根据公式计算得到的拉杆条倾角</w:t>
      </w:r>
      <w:r w:rsidRPr="005336EE">
        <w:rPr>
          <w:rFonts w:cs="Times New Roman"/>
          <w:i/>
          <w:szCs w:val="24"/>
          <w:lang w:val="en-AU"/>
        </w:rPr>
        <w:t>α</w:t>
      </w:r>
      <w:r w:rsidRPr="005336EE">
        <w:rPr>
          <w:rFonts w:cs="Times New Roman"/>
          <w:szCs w:val="24"/>
          <w:lang w:val="en-AU"/>
        </w:rPr>
        <w:t>基本在</w:t>
      </w:r>
      <w:r w:rsidRPr="005336EE">
        <w:rPr>
          <w:rFonts w:cs="Times New Roman"/>
          <w:szCs w:val="24"/>
          <w:lang w:val="en-AU"/>
        </w:rPr>
        <w:t>38°~45°</w:t>
      </w:r>
      <w:r w:rsidRPr="005336EE">
        <w:rPr>
          <w:rFonts w:cs="Times New Roman"/>
          <w:szCs w:val="24"/>
          <w:lang w:val="en-AU"/>
        </w:rPr>
        <w:t>之间，</w:t>
      </w:r>
      <w:r w:rsidRPr="00D7179D">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将杆的倾角近似取</w:t>
      </w:r>
      <w:r w:rsidRPr="005336EE">
        <w:rPr>
          <w:rFonts w:cs="Times New Roman"/>
          <w:szCs w:val="24"/>
          <w:lang w:val="en-AU"/>
        </w:rPr>
        <w:t>45°</w:t>
      </w:r>
      <w:r w:rsidRPr="005336EE">
        <w:rPr>
          <w:rFonts w:cs="Times New Roman"/>
          <w:szCs w:val="24"/>
          <w:lang w:val="en-AU"/>
        </w:rPr>
        <w:t>。</w:t>
      </w:r>
    </w:p>
    <w:p w14:paraId="736A8805"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拉杆条模型的抗剪承载力是根据理想弹塑性本构得到，但低屈服点钢板剪力墙的强屈比通常大于</w:t>
      </w:r>
      <w:r w:rsidRPr="005336EE">
        <w:rPr>
          <w:rFonts w:cs="Times New Roman"/>
          <w:szCs w:val="24"/>
          <w:lang w:val="en-AU"/>
        </w:rPr>
        <w:t xml:space="preserve">2.0 </w:t>
      </w:r>
      <w:r w:rsidRPr="005336EE">
        <w:rPr>
          <w:rFonts w:cs="Times New Roman"/>
          <w:szCs w:val="24"/>
          <w:lang w:val="en-AU"/>
        </w:rPr>
        <w:t>（</w:t>
      </w:r>
      <w:r w:rsidRPr="005336EE">
        <w:rPr>
          <w:rFonts w:cs="Times New Roman"/>
          <w:szCs w:val="24"/>
          <w:lang w:val="en-AU"/>
        </w:rPr>
        <w:t>LY100</w:t>
      </w:r>
      <w:r w:rsidRPr="005336EE">
        <w:rPr>
          <w:rFonts w:cs="Times New Roman"/>
          <w:szCs w:val="24"/>
          <w:lang w:val="en-AU"/>
        </w:rPr>
        <w:t>和</w:t>
      </w:r>
      <w:r w:rsidRPr="005336EE">
        <w:rPr>
          <w:rFonts w:cs="Times New Roman"/>
          <w:szCs w:val="24"/>
          <w:lang w:val="en-AU"/>
        </w:rPr>
        <w:t>LY160</w:t>
      </w:r>
      <w:r w:rsidRPr="005336EE">
        <w:rPr>
          <w:rFonts w:cs="Times New Roman"/>
          <w:szCs w:val="24"/>
          <w:lang w:val="en-AU"/>
        </w:rPr>
        <w:t>），如果仍然采用理想弹塑性本构模型，会低</w:t>
      </w:r>
      <w:r w:rsidRPr="005336EE">
        <w:rPr>
          <w:rFonts w:cs="Times New Roman"/>
          <w:szCs w:val="24"/>
          <w:lang w:val="en-AU"/>
        </w:rPr>
        <w:lastRenderedPageBreak/>
        <w:t>估钢板剪力墙的承载能力。</w:t>
      </w:r>
      <w:r>
        <w:rPr>
          <w:rFonts w:cs="Times New Roman" w:hint="eastAsia"/>
          <w:szCs w:val="24"/>
          <w:lang w:val="en-AU"/>
        </w:rPr>
        <w:t>但偏于安全考虑，并不考虑材料的应变强化对承载力的有利贡献</w:t>
      </w:r>
      <w:r w:rsidRPr="005336EE">
        <w:rPr>
          <w:rFonts w:cs="Times New Roman"/>
          <w:szCs w:val="24"/>
          <w:lang w:val="en-AU"/>
        </w:rPr>
        <w:t>。</w:t>
      </w:r>
    </w:p>
    <w:p w14:paraId="58F127A5"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szCs w:val="24"/>
          <w:lang w:val="en-AU"/>
        </w:rPr>
        <w:t>参考文献</w:t>
      </w:r>
      <w:r w:rsidRPr="00AE41BD">
        <w:rPr>
          <w:rFonts w:cs="Times New Roman"/>
          <w:szCs w:val="24"/>
          <w:lang w:val="en-AU"/>
        </w:rPr>
        <w:t>：</w:t>
      </w:r>
      <w:r w:rsidRPr="00AE41BD">
        <w:rPr>
          <w:rFonts w:cs="Times New Roman"/>
          <w:szCs w:val="24"/>
          <w:lang w:val="en-AU"/>
        </w:rPr>
        <w:t>“</w:t>
      </w:r>
      <w:r w:rsidRPr="00AE41BD">
        <w:rPr>
          <w:rFonts w:cs="Times New Roman"/>
          <w:szCs w:val="24"/>
          <w:lang w:val="en-AU"/>
        </w:rPr>
        <w:t>蔡克铨</w:t>
      </w:r>
      <w:r w:rsidRPr="00AE41BD">
        <w:rPr>
          <w:rFonts w:cs="Times New Roman"/>
          <w:szCs w:val="24"/>
          <w:lang w:val="en-AU"/>
        </w:rPr>
        <w:t xml:space="preserve">, </w:t>
      </w:r>
      <w:r w:rsidRPr="00AE41BD">
        <w:rPr>
          <w:rFonts w:cs="Times New Roman"/>
          <w:szCs w:val="24"/>
          <w:lang w:val="en-AU"/>
        </w:rPr>
        <w:t>林盈成</w:t>
      </w:r>
      <w:r w:rsidRPr="00AE41BD">
        <w:rPr>
          <w:rFonts w:cs="Times New Roman"/>
          <w:szCs w:val="24"/>
          <w:lang w:val="en-AU"/>
        </w:rPr>
        <w:t xml:space="preserve">, </w:t>
      </w:r>
      <w:r w:rsidRPr="00AE41BD">
        <w:rPr>
          <w:rFonts w:cs="Times New Roman"/>
          <w:szCs w:val="24"/>
          <w:lang w:val="en-AU"/>
        </w:rPr>
        <w:t>林志翰</w:t>
      </w:r>
      <w:r w:rsidRPr="00AE41BD">
        <w:rPr>
          <w:rFonts w:cs="Times New Roman"/>
          <w:szCs w:val="24"/>
          <w:lang w:val="en-AU"/>
        </w:rPr>
        <w:t xml:space="preserve">. </w:t>
      </w:r>
      <w:r w:rsidRPr="00AE41BD">
        <w:rPr>
          <w:rFonts w:cs="Times New Roman"/>
          <w:szCs w:val="24"/>
          <w:lang w:val="en-AU"/>
        </w:rPr>
        <w:t>钢板剪力墙抗震行为与设计</w:t>
      </w:r>
      <w:r w:rsidRPr="00AE41BD">
        <w:rPr>
          <w:rFonts w:cs="Times New Roman"/>
          <w:szCs w:val="24"/>
          <w:lang w:val="en-AU"/>
        </w:rPr>
        <w:t xml:space="preserve">. </w:t>
      </w:r>
      <w:r w:rsidRPr="00AE41BD">
        <w:rPr>
          <w:rFonts w:cs="Times New Roman"/>
          <w:szCs w:val="24"/>
          <w:lang w:val="en-AU"/>
        </w:rPr>
        <w:t>建筑钢结构进展</w:t>
      </w:r>
      <w:r w:rsidRPr="00AE41BD">
        <w:rPr>
          <w:rFonts w:cs="Times New Roman"/>
          <w:szCs w:val="24"/>
          <w:lang w:val="en-AU"/>
        </w:rPr>
        <w:t>, 2007, 9(5):19-25.</w:t>
      </w:r>
      <w:r w:rsidRPr="005336EE">
        <w:rPr>
          <w:rFonts w:cs="Times New Roman"/>
          <w:szCs w:val="24"/>
          <w:lang w:val="en-AU"/>
        </w:rPr>
        <w:t>”</w:t>
      </w:r>
    </w:p>
    <w:p w14:paraId="368ABA49" w14:textId="77777777" w:rsidR="00EE12FD" w:rsidRPr="005336EE" w:rsidRDefault="00EE12FD" w:rsidP="00EE12FD">
      <w:pPr>
        <w:tabs>
          <w:tab w:val="left" w:pos="735"/>
          <w:tab w:val="right" w:pos="6069"/>
        </w:tabs>
        <w:spacing w:line="240" w:lineRule="auto"/>
        <w:rPr>
          <w:szCs w:val="21"/>
          <w:lang w:val="en-AU"/>
        </w:rPr>
      </w:pPr>
      <w:r w:rsidRPr="005336EE">
        <w:rPr>
          <w:b/>
          <w:szCs w:val="21"/>
          <w:lang w:val="en-AU"/>
        </w:rPr>
        <w:t>6. 2. 3</w:t>
      </w:r>
      <w:r w:rsidRPr="005336EE">
        <w:rPr>
          <w:szCs w:val="21"/>
          <w:lang w:val="en-AU"/>
        </w:rPr>
        <w:tab/>
      </w:r>
      <w:r w:rsidRPr="005336EE">
        <w:rPr>
          <w:szCs w:val="21"/>
          <w:lang w:val="en-AU"/>
        </w:rPr>
        <w:t>非加劲低屈服点钢板剪力墙，其边缘柱截面最小惯性矩宜按照下式计算：</w:t>
      </w:r>
    </w:p>
    <w:p w14:paraId="03195817" w14:textId="4528A04C"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I</w:t>
      </w:r>
      <w:r w:rsidRPr="005336EE">
        <w:rPr>
          <w:rFonts w:cs="Times New Roman"/>
          <w:szCs w:val="24"/>
          <w:vertAlign w:val="subscript"/>
          <w:lang w:val="en-AU"/>
        </w:rPr>
        <w:t>c</w:t>
      </w:r>
      <w:proofErr w:type="spellEnd"/>
      <w:r w:rsidRPr="005336EE">
        <w:rPr>
          <w:rFonts w:cs="Times New Roman"/>
          <w:szCs w:val="24"/>
          <w:lang w:val="en-AU"/>
        </w:rPr>
        <w:t xml:space="preserve"> ≥ </w:t>
      </w:r>
      <w:proofErr w:type="spellStart"/>
      <w:r w:rsidRPr="005336EE">
        <w:rPr>
          <w:rFonts w:cs="Times New Roman"/>
          <w:i/>
          <w:szCs w:val="24"/>
          <w:lang w:val="en-AU"/>
        </w:rPr>
        <w:t>I</w:t>
      </w:r>
      <w:r w:rsidRPr="005336EE">
        <w:rPr>
          <w:rFonts w:cs="Times New Roman"/>
          <w:szCs w:val="24"/>
          <w:vertAlign w:val="subscript"/>
          <w:lang w:val="en-AU"/>
        </w:rPr>
        <w:t>cmin</w:t>
      </w:r>
      <w:proofErr w:type="spellEnd"/>
      <w:r w:rsidRPr="005336EE">
        <w:rPr>
          <w:rFonts w:cs="Times New Roman"/>
          <w:szCs w:val="24"/>
          <w:lang w:val="en-AU"/>
        </w:rPr>
        <w:tab/>
      </w:r>
      <w:r w:rsidRPr="005336EE">
        <w:rPr>
          <w:rFonts w:cs="Times New Roman"/>
          <w:szCs w:val="24"/>
          <w:lang w:val="en-AU"/>
        </w:rPr>
        <w:t>（</w:t>
      </w:r>
      <w:r w:rsidRPr="005336EE">
        <w:rPr>
          <w:rFonts w:cs="Times New Roman"/>
          <w:szCs w:val="24"/>
          <w:lang w:val="en-AU"/>
        </w:rPr>
        <w:t>6.2.3-1</w:t>
      </w:r>
      <w:r w:rsidRPr="005336EE">
        <w:rPr>
          <w:rFonts w:cs="Times New Roman"/>
          <w:szCs w:val="24"/>
          <w:lang w:val="en-AU"/>
        </w:rPr>
        <w:t>）</w:t>
      </w:r>
    </w:p>
    <w:p w14:paraId="7E552E76" w14:textId="464FE7D5"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r w:rsidR="00FD079F" w:rsidRPr="00CE4864">
        <w:rPr>
          <w:position w:val="-58"/>
        </w:rPr>
        <w:object w:dxaOrig="3180" w:dyaOrig="1260" w14:anchorId="6723E11A">
          <v:shape id="_x0000_i1026" type="#_x0000_t75" style="width:147.35pt;height:62.8pt" o:ole="">
            <v:imagedata r:id="rId15" o:title=""/>
          </v:shape>
          <o:OLEObject Type="Embed" ProgID="Equation.DSMT4" ShapeID="_x0000_i1026" DrawAspect="Content" ObjectID="_1653458205" r:id="rId16"/>
        </w:objec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6.2.3-2</w:t>
      </w:r>
      <w:r w:rsidRPr="005336EE">
        <w:rPr>
          <w:rFonts w:cs="Times New Roman"/>
          <w:szCs w:val="24"/>
          <w:lang w:val="en-AU"/>
        </w:rPr>
        <w:t>）</w:t>
      </w:r>
    </w:p>
    <w:p w14:paraId="24E46958" w14:textId="77777777" w:rsidR="00EE12FD" w:rsidRPr="005336EE" w:rsidRDefault="00EE12FD" w:rsidP="00EE12FD">
      <w:pPr>
        <w:tabs>
          <w:tab w:val="left" w:pos="998"/>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I</w:t>
      </w:r>
      <w:r w:rsidRPr="005336EE">
        <w:rPr>
          <w:rFonts w:cs="Times New Roman"/>
          <w:szCs w:val="24"/>
          <w:vertAlign w:val="subscript"/>
          <w:lang w:val="en-AU"/>
        </w:rPr>
        <w:t>c</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钢板剪力墙边缘柱截面惯性矩；</w:t>
      </w:r>
    </w:p>
    <w:p w14:paraId="69AA24EA" w14:textId="77777777" w:rsidR="00EE12FD" w:rsidRPr="005336EE" w:rsidRDefault="00EE12FD" w:rsidP="00EE12FD">
      <w:pPr>
        <w:tabs>
          <w:tab w:val="left" w:pos="998"/>
          <w:tab w:val="right" w:pos="6069"/>
        </w:tabs>
        <w:spacing w:line="240" w:lineRule="auto"/>
        <w:ind w:firstLineChars="300" w:firstLine="630"/>
        <w:rPr>
          <w:szCs w:val="21"/>
          <w:lang w:val="en-AU"/>
        </w:rPr>
      </w:pPr>
      <w:proofErr w:type="spellStart"/>
      <w:r w:rsidRPr="005336EE">
        <w:rPr>
          <w:rFonts w:cs="Times New Roman"/>
          <w:i/>
          <w:szCs w:val="24"/>
          <w:lang w:val="en-AU"/>
        </w:rPr>
        <w:t>I</w:t>
      </w:r>
      <w:r w:rsidRPr="005336EE">
        <w:rPr>
          <w:rFonts w:cs="Times New Roman"/>
          <w:szCs w:val="24"/>
          <w:vertAlign w:val="subscript"/>
          <w:lang w:val="en-AU"/>
        </w:rPr>
        <w:t>cmin</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钢板剪力墙边缘柱截面最小惯性矩；</w:t>
      </w:r>
    </w:p>
    <w:p w14:paraId="3F571DF1" w14:textId="77777777" w:rsidR="00EE12FD" w:rsidRPr="005336EE" w:rsidRDefault="00EE12FD" w:rsidP="00EE12FD">
      <w:pPr>
        <w:tabs>
          <w:tab w:val="left" w:pos="998"/>
          <w:tab w:val="right" w:pos="6069"/>
        </w:tabs>
        <w:spacing w:line="240" w:lineRule="auto"/>
        <w:ind w:leftChars="300" w:left="1418" w:hangingChars="375" w:hanging="788"/>
        <w:rPr>
          <w:szCs w:val="21"/>
          <w:lang w:val="en-AU"/>
        </w:rPr>
      </w:pPr>
      <w:proofErr w:type="spellStart"/>
      <w:r w:rsidRPr="005336EE">
        <w:rPr>
          <w:rFonts w:cs="Times New Roman"/>
          <w:i/>
          <w:szCs w:val="24"/>
          <w:lang w:val="en-AU"/>
        </w:rPr>
        <w:t>H</w:t>
      </w:r>
      <w:r w:rsidRPr="005336EE">
        <w:rPr>
          <w:rFonts w:cs="Times New Roman"/>
          <w:szCs w:val="24"/>
          <w:vertAlign w:val="subscript"/>
          <w:lang w:val="en-AU"/>
        </w:rPr>
        <w:t>c</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钢板剪力墙边缘柱柱高，按与钢板剪力墙相连上下框架梁的轴线距离计算；</w:t>
      </w:r>
    </w:p>
    <w:p w14:paraId="0C2486D6" w14:textId="0F6DB52F" w:rsidR="00EE12FD" w:rsidRDefault="00EE12FD" w:rsidP="00EE12FD">
      <w:pPr>
        <w:tabs>
          <w:tab w:val="left" w:pos="998"/>
          <w:tab w:val="right" w:pos="6069"/>
        </w:tabs>
        <w:spacing w:line="240" w:lineRule="auto"/>
        <w:ind w:firstLineChars="300" w:firstLine="630"/>
        <w:rPr>
          <w:szCs w:val="21"/>
          <w:lang w:val="en-AU"/>
        </w:rPr>
      </w:pPr>
      <w:r w:rsidRPr="005336EE">
        <w:rPr>
          <w:rFonts w:cs="Times New Roman"/>
          <w:i/>
          <w:szCs w:val="24"/>
          <w:lang w:val="en-AU"/>
        </w:rPr>
        <w:t>L</w:t>
      </w:r>
      <w:r w:rsidRPr="005336EE">
        <w:rPr>
          <w:rFonts w:cs="Times New Roman"/>
          <w:szCs w:val="24"/>
          <w:vertAlign w:val="subscript"/>
          <w:lang w:val="en-AU"/>
        </w:rPr>
        <w:t>b</w:t>
      </w:r>
      <w:r w:rsidR="00FD079F" w:rsidRPr="005336EE">
        <w:rPr>
          <w:rFonts w:cs="Times New Roman"/>
          <w:szCs w:val="24"/>
          <w:vertAlign w:val="subscript"/>
          <w:lang w:val="en-AU"/>
        </w:rPr>
        <w:tab/>
      </w:r>
      <w:r w:rsidRPr="005336EE">
        <w:rPr>
          <w:rFonts w:cs="Times New Roman"/>
          <w:szCs w:val="24"/>
          <w:lang w:val="en-AU"/>
        </w:rPr>
        <w:t>——</w:t>
      </w:r>
      <w:r w:rsidRPr="005336EE">
        <w:rPr>
          <w:szCs w:val="21"/>
          <w:lang w:val="en-AU"/>
        </w:rPr>
        <w:t>梁跨，按与钢板剪力墙相连框架柱的轴线距离计算</w:t>
      </w:r>
      <w:r w:rsidR="00CE4864">
        <w:rPr>
          <w:rFonts w:hint="eastAsia"/>
          <w:szCs w:val="21"/>
          <w:lang w:val="en-AU"/>
        </w:rPr>
        <w:t>；</w:t>
      </w:r>
    </w:p>
    <w:p w14:paraId="44246FD1" w14:textId="241D6DA6" w:rsidR="00CE4864" w:rsidRPr="005336EE" w:rsidRDefault="00CE4864" w:rsidP="00CE4864">
      <w:pPr>
        <w:tabs>
          <w:tab w:val="left" w:pos="851"/>
          <w:tab w:val="right" w:pos="6069"/>
        </w:tabs>
        <w:spacing w:line="240" w:lineRule="auto"/>
        <w:ind w:firstLineChars="300" w:firstLine="630"/>
        <w:rPr>
          <w:rFonts w:cs="Times New Roman"/>
          <w:szCs w:val="24"/>
          <w:lang w:val="en-AU"/>
        </w:rPr>
      </w:pPr>
      <w:r w:rsidRPr="005336EE">
        <w:rPr>
          <w:rFonts w:cs="Times New Roman"/>
          <w:i/>
          <w:szCs w:val="24"/>
          <w:lang w:val="en-AU"/>
        </w:rPr>
        <w:t>L</w:t>
      </w:r>
      <w:r w:rsidRPr="005336EE">
        <w:rPr>
          <w:rFonts w:cs="Times New Roman"/>
          <w:szCs w:val="24"/>
          <w:vertAlign w:val="subscript"/>
          <w:lang w:val="en-AU"/>
        </w:rPr>
        <w:t>e</w:t>
      </w:r>
      <w:r w:rsidR="00FD079F" w:rsidRPr="005336EE">
        <w:rPr>
          <w:rFonts w:cs="Times New Roman"/>
          <w:szCs w:val="24"/>
          <w:vertAlign w:val="subscript"/>
          <w:lang w:val="en-AU"/>
        </w:rPr>
        <w:tab/>
      </w:r>
      <w:r w:rsidR="00FD079F">
        <w:rPr>
          <w:rFonts w:cs="Times New Roman"/>
          <w:szCs w:val="24"/>
          <w:vertAlign w:val="subscript"/>
          <w:lang w:val="en-AU"/>
        </w:rPr>
        <w:t xml:space="preserve">  </w:t>
      </w:r>
      <w:r w:rsidRPr="005336EE">
        <w:rPr>
          <w:rFonts w:cs="Times New Roman"/>
          <w:szCs w:val="24"/>
          <w:lang w:val="en-AU"/>
        </w:rPr>
        <w:t>——</w:t>
      </w:r>
      <w:r w:rsidRPr="005336EE">
        <w:rPr>
          <w:szCs w:val="21"/>
          <w:lang w:val="en-AU"/>
        </w:rPr>
        <w:t>钢板剪力墙的净跨度</w:t>
      </w:r>
      <w:r>
        <w:rPr>
          <w:rFonts w:hint="eastAsia"/>
          <w:szCs w:val="21"/>
          <w:lang w:val="en-AU"/>
        </w:rPr>
        <w:t>；</w:t>
      </w:r>
    </w:p>
    <w:p w14:paraId="619AC349" w14:textId="03E13600" w:rsidR="00CE4864" w:rsidRPr="00CE4864" w:rsidRDefault="00CE4864" w:rsidP="00CE4864">
      <w:pPr>
        <w:tabs>
          <w:tab w:val="left" w:pos="851"/>
          <w:tab w:val="right" w:pos="6069"/>
        </w:tabs>
        <w:spacing w:line="240" w:lineRule="auto"/>
        <w:ind w:firstLineChars="300" w:firstLine="630"/>
        <w:rPr>
          <w:rFonts w:cs="Times New Roman"/>
          <w:szCs w:val="24"/>
          <w:lang w:val="en-AU"/>
        </w:rPr>
      </w:pPr>
      <w:r>
        <w:rPr>
          <w:rFonts w:cs="Times New Roman"/>
          <w:i/>
          <w:szCs w:val="24"/>
          <w:lang w:val="en-AU"/>
        </w:rPr>
        <w:t>H</w:t>
      </w:r>
      <w:r w:rsidRPr="005336EE">
        <w:rPr>
          <w:rFonts w:cs="Times New Roman"/>
          <w:szCs w:val="24"/>
          <w:vertAlign w:val="subscript"/>
          <w:lang w:val="en-AU"/>
        </w:rPr>
        <w:t>e</w:t>
      </w:r>
      <w:r w:rsidRPr="005336EE">
        <w:rPr>
          <w:rFonts w:cs="Times New Roman"/>
          <w:szCs w:val="24"/>
          <w:vertAlign w:val="subscript"/>
          <w:lang w:val="en-AU"/>
        </w:rPr>
        <w:tab/>
      </w:r>
      <w:r w:rsidR="00FD079F">
        <w:rPr>
          <w:rFonts w:cs="Times New Roman"/>
          <w:szCs w:val="24"/>
          <w:vertAlign w:val="subscript"/>
          <w:lang w:val="en-AU"/>
        </w:rPr>
        <w:t xml:space="preserve">  </w:t>
      </w:r>
      <w:r w:rsidRPr="005336EE">
        <w:rPr>
          <w:rFonts w:cs="Times New Roman"/>
          <w:szCs w:val="24"/>
          <w:lang w:val="en-AU"/>
        </w:rPr>
        <w:t>——</w:t>
      </w:r>
      <w:r w:rsidRPr="005336EE">
        <w:rPr>
          <w:szCs w:val="21"/>
          <w:lang w:val="en-AU"/>
        </w:rPr>
        <w:t>钢板剪力墙的净</w:t>
      </w:r>
      <w:r>
        <w:rPr>
          <w:rFonts w:hint="eastAsia"/>
          <w:szCs w:val="21"/>
          <w:lang w:val="en-AU"/>
        </w:rPr>
        <w:t>高</w:t>
      </w:r>
      <w:r w:rsidRPr="005336EE">
        <w:rPr>
          <w:szCs w:val="21"/>
          <w:lang w:val="en-AU"/>
        </w:rPr>
        <w:t>度。</w:t>
      </w:r>
    </w:p>
    <w:p w14:paraId="705582E0"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Pr>
          <w:rFonts w:cs="Times New Roman" w:hint="eastAsia"/>
          <w:szCs w:val="24"/>
          <w:lang w:val="en-AU"/>
        </w:rPr>
        <w:t>对</w:t>
      </w:r>
      <w:r w:rsidRPr="005336EE">
        <w:rPr>
          <w:rFonts w:cs="Times New Roman"/>
          <w:szCs w:val="24"/>
          <w:lang w:val="en-AU"/>
        </w:rPr>
        <w:t>边缘柱刚度的控制主要是保证拉力带的充分发</w:t>
      </w:r>
      <w:r>
        <w:rPr>
          <w:rFonts w:cs="Times New Roman" w:hint="eastAsia"/>
          <w:szCs w:val="24"/>
          <w:lang w:val="en-AU"/>
        </w:rPr>
        <w:t>展</w:t>
      </w:r>
      <w:r w:rsidRPr="005336EE">
        <w:rPr>
          <w:rFonts w:cs="Times New Roman"/>
          <w:szCs w:val="24"/>
          <w:lang w:val="en-AU"/>
        </w:rPr>
        <w:t>，本条公式为现行美国钢结构抗震设计规范</w:t>
      </w:r>
      <w:r w:rsidRPr="005336EE">
        <w:rPr>
          <w:rFonts w:cs="Times New Roman"/>
          <w:szCs w:val="24"/>
          <w:lang w:val="en-AU"/>
        </w:rPr>
        <w:t>ANSI/AISC 341</w:t>
      </w:r>
      <w:r w:rsidRPr="005336EE">
        <w:rPr>
          <w:rFonts w:cs="Times New Roman"/>
          <w:szCs w:val="24"/>
          <w:lang w:val="en-AU"/>
        </w:rPr>
        <w:t>计算限值公式。</w:t>
      </w:r>
    </w:p>
    <w:p w14:paraId="1B8AC1FD" w14:textId="1E31BD99"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proofErr w:type="gramStart"/>
      <w:r w:rsidRPr="00E84FD3">
        <w:rPr>
          <w:rFonts w:cs="Times New Roman"/>
          <w:szCs w:val="24"/>
          <w:lang w:val="en-AU"/>
        </w:rPr>
        <w:t>现行</w:t>
      </w:r>
      <w:r w:rsidRPr="005336EE">
        <w:rPr>
          <w:rFonts w:cs="Times New Roman"/>
          <w:szCs w:val="24"/>
          <w:lang w:val="en-AU"/>
        </w:rPr>
        <w:t>行业</w:t>
      </w:r>
      <w:proofErr w:type="gramEnd"/>
      <w:r w:rsidRPr="005336EE">
        <w:rPr>
          <w:rFonts w:cs="Times New Roman"/>
          <w:szCs w:val="24"/>
          <w:lang w:val="en-AU"/>
        </w:rPr>
        <w:t>标准</w:t>
      </w:r>
      <w:r>
        <w:rPr>
          <w:rFonts w:cs="Times New Roman"/>
          <w:szCs w:val="24"/>
          <w:lang w:val="en-AU"/>
        </w:rPr>
        <w:t>《钢板剪力墙技术规程》</w:t>
      </w:r>
      <w:r>
        <w:rPr>
          <w:rFonts w:cs="Times New Roman"/>
          <w:szCs w:val="24"/>
          <w:lang w:val="en-AU"/>
        </w:rPr>
        <w:t>JGJ/T 380-2015</w:t>
      </w:r>
      <w:r w:rsidR="00FD079F">
        <w:rPr>
          <w:rFonts w:cs="Times New Roman" w:hint="eastAsia"/>
          <w:szCs w:val="24"/>
          <w:lang w:val="en-AU"/>
        </w:rPr>
        <w:t>（</w:t>
      </w:r>
      <w:r w:rsidR="00FD079F">
        <w:rPr>
          <w:rFonts w:cs="Times New Roman" w:hint="eastAsia"/>
          <w:szCs w:val="24"/>
          <w:lang w:val="en-AU"/>
        </w:rPr>
        <w:t>4</w:t>
      </w:r>
      <w:r w:rsidR="00FD079F">
        <w:rPr>
          <w:rFonts w:cs="Times New Roman"/>
          <w:szCs w:val="24"/>
          <w:lang w:val="en-AU"/>
        </w:rPr>
        <w:t>.2.2</w:t>
      </w:r>
      <w:r w:rsidR="00FD079F">
        <w:rPr>
          <w:rFonts w:cs="Times New Roman" w:hint="eastAsia"/>
          <w:szCs w:val="24"/>
          <w:lang w:val="en-AU"/>
        </w:rPr>
        <w:t>）</w:t>
      </w:r>
      <w:r w:rsidRPr="005336EE">
        <w:rPr>
          <w:rFonts w:cs="Times New Roman"/>
          <w:szCs w:val="24"/>
          <w:lang w:val="en-AU"/>
        </w:rPr>
        <w:t>对非加劲钢板剪力墙边缘柱的截面惯性矩作了规定，高厚比越大，</w:t>
      </w:r>
      <w:r w:rsidRPr="005336EE">
        <w:rPr>
          <w:rFonts w:cs="Times New Roman"/>
          <w:i/>
          <w:szCs w:val="24"/>
          <w:lang w:val="en-AU"/>
        </w:rPr>
        <w:t>κ</w:t>
      </w:r>
      <w:r w:rsidRPr="005336EE">
        <w:rPr>
          <w:rFonts w:cs="Times New Roman"/>
          <w:szCs w:val="24"/>
          <w:lang w:val="en-AU"/>
        </w:rPr>
        <w:t>值越小，</w:t>
      </w:r>
      <w:proofErr w:type="gramStart"/>
      <w:r w:rsidRPr="005336EE">
        <w:rPr>
          <w:rFonts w:cs="Times New Roman"/>
          <w:szCs w:val="24"/>
          <w:lang w:val="en-AU"/>
        </w:rPr>
        <w:t>折减</w:t>
      </w:r>
      <w:proofErr w:type="gramEnd"/>
      <w:r w:rsidRPr="005336EE">
        <w:rPr>
          <w:rFonts w:cs="Times New Roman"/>
          <w:szCs w:val="24"/>
          <w:lang w:val="en-AU"/>
        </w:rPr>
        <w:t>越小，对刚度要求越高，具体如下：</w:t>
      </w:r>
    </w:p>
    <w:p w14:paraId="3540CF11" w14:textId="6D1F22D3"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proofErr w:type="spellStart"/>
      <w:r w:rsidRPr="005336EE">
        <w:rPr>
          <w:rFonts w:cs="Times New Roman"/>
          <w:i/>
          <w:szCs w:val="24"/>
          <w:lang w:val="en-AU"/>
        </w:rPr>
        <w:t>I</w:t>
      </w:r>
      <w:r w:rsidRPr="005336EE">
        <w:rPr>
          <w:rFonts w:cs="Times New Roman"/>
          <w:szCs w:val="24"/>
          <w:vertAlign w:val="subscript"/>
          <w:lang w:val="en-AU"/>
        </w:rPr>
        <w:t>c</w:t>
      </w:r>
      <w:proofErr w:type="spellEnd"/>
      <w:r w:rsidRPr="005336EE">
        <w:rPr>
          <w:rFonts w:cs="Times New Roman"/>
          <w:szCs w:val="24"/>
          <w:lang w:val="en-AU"/>
        </w:rPr>
        <w:t xml:space="preserve"> ≥ (1 - </w:t>
      </w:r>
      <w:r w:rsidRPr="005336EE">
        <w:rPr>
          <w:rFonts w:cs="Times New Roman"/>
          <w:i/>
          <w:szCs w:val="24"/>
          <w:lang w:val="en-AU"/>
        </w:rPr>
        <w:t>κ</w:t>
      </w:r>
      <w:r w:rsidRPr="005336EE">
        <w:rPr>
          <w:rFonts w:cs="Times New Roman"/>
          <w:szCs w:val="24"/>
          <w:lang w:val="en-AU"/>
        </w:rPr>
        <w:t xml:space="preserve">) </w:t>
      </w:r>
      <w:proofErr w:type="spellStart"/>
      <w:r w:rsidRPr="005336EE">
        <w:rPr>
          <w:rFonts w:cs="Times New Roman"/>
          <w:i/>
          <w:szCs w:val="24"/>
          <w:lang w:val="en-AU"/>
        </w:rPr>
        <w:t>I</w:t>
      </w:r>
      <w:r w:rsidRPr="005336EE">
        <w:rPr>
          <w:rFonts w:cs="Times New Roman"/>
          <w:szCs w:val="24"/>
          <w:vertAlign w:val="subscript"/>
          <w:lang w:val="en-AU"/>
        </w:rPr>
        <w:t>cmin</w:t>
      </w:r>
      <w:proofErr w:type="spellEnd"/>
      <w:r w:rsidRPr="005336EE">
        <w:rPr>
          <w:rFonts w:cs="Times New Roman"/>
          <w:szCs w:val="24"/>
          <w:lang w:val="en-AU"/>
        </w:rPr>
        <w:tab/>
      </w:r>
      <w:r w:rsidRPr="005336EE">
        <w:rPr>
          <w:rFonts w:cs="Times New Roman"/>
          <w:szCs w:val="24"/>
          <w:lang w:val="en-AU"/>
        </w:rPr>
        <w:t>（</w:t>
      </w:r>
      <w:r w:rsidRPr="005336EE">
        <w:rPr>
          <w:rFonts w:cs="Times New Roman"/>
          <w:szCs w:val="24"/>
          <w:lang w:val="en-AU"/>
        </w:rPr>
        <w:t>4.2.2-1</w:t>
      </w:r>
      <w:r w:rsidRPr="005336EE">
        <w:rPr>
          <w:rFonts w:cs="Times New Roman"/>
          <w:szCs w:val="24"/>
          <w:lang w:val="en-AU"/>
        </w:rPr>
        <w:t>）</w:t>
      </w:r>
    </w:p>
    <w:p w14:paraId="125495F2" w14:textId="212F1490"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rFonts w:cs="Times New Roman"/>
          <w:position w:val="-30"/>
          <w:szCs w:val="24"/>
          <w:lang w:val="en-AU"/>
        </w:rPr>
        <w:object w:dxaOrig="1960" w:dyaOrig="720" w14:anchorId="4725A3A9">
          <v:shape id="_x0000_i1027" type="#_x0000_t75" style="width:82.9pt;height:31pt" o:ole="">
            <v:imagedata r:id="rId17" o:title=""/>
          </v:shape>
          <o:OLEObject Type="Embed" ProgID="Equation.3" ShapeID="_x0000_i1027" DrawAspect="Content" ObjectID="_1653458206" r:id="rId18"/>
        </w:object>
      </w:r>
      <w:r w:rsidRPr="005336EE">
        <w:rPr>
          <w:rFonts w:cs="Times New Roman"/>
          <w:szCs w:val="24"/>
          <w:lang w:val="en-AU"/>
        </w:rPr>
        <w:tab/>
      </w:r>
      <w:r w:rsidRPr="005336EE">
        <w:rPr>
          <w:rFonts w:cs="Times New Roman"/>
          <w:szCs w:val="24"/>
          <w:lang w:val="en-AU"/>
        </w:rPr>
        <w:t>（</w:t>
      </w:r>
      <w:r w:rsidRPr="005336EE">
        <w:rPr>
          <w:rFonts w:cs="Times New Roman"/>
          <w:szCs w:val="24"/>
          <w:lang w:val="en-AU"/>
        </w:rPr>
        <w:t>4.2.2-2</w:t>
      </w:r>
      <w:r w:rsidRPr="005336EE">
        <w:rPr>
          <w:rFonts w:cs="Times New Roman"/>
          <w:szCs w:val="24"/>
          <w:lang w:val="en-AU"/>
        </w:rPr>
        <w:t>）</w:t>
      </w:r>
    </w:p>
    <w:p w14:paraId="5209256D" w14:textId="4CD488A9"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noProof/>
          <w:color w:val="0070C0"/>
          <w:position w:val="-44"/>
          <w:szCs w:val="21"/>
        </w:rPr>
        <w:lastRenderedPageBreak/>
        <w:drawing>
          <wp:inline distT="0" distB="0" distL="0" distR="0" wp14:anchorId="2A1CF10F" wp14:editId="33589ECC">
            <wp:extent cx="1918557" cy="558286"/>
            <wp:effectExtent l="0" t="0" r="5715" b="0"/>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9074" cy="558436"/>
                    </a:xfrm>
                    <a:prstGeom prst="rect">
                      <a:avLst/>
                    </a:prstGeom>
                    <a:noFill/>
                    <a:ln>
                      <a:noFill/>
                    </a:ln>
                  </pic:spPr>
                </pic:pic>
              </a:graphicData>
            </a:graphic>
          </wp:inline>
        </w:drawing>
      </w:r>
      <w:r w:rsidRPr="005336EE">
        <w:rPr>
          <w:rFonts w:cs="Times New Roman"/>
          <w:szCs w:val="24"/>
          <w:lang w:val="en-AU"/>
        </w:rPr>
        <w:tab/>
      </w:r>
      <w:r w:rsidRPr="005336EE">
        <w:rPr>
          <w:rFonts w:cs="Times New Roman"/>
          <w:szCs w:val="24"/>
          <w:lang w:val="en-AU"/>
        </w:rPr>
        <w:t>（</w:t>
      </w:r>
      <w:r w:rsidRPr="005336EE">
        <w:rPr>
          <w:rFonts w:cs="Times New Roman"/>
          <w:szCs w:val="24"/>
          <w:lang w:val="en-AU"/>
        </w:rPr>
        <w:t>4.2.2-4</w:t>
      </w:r>
      <w:r w:rsidRPr="005336EE">
        <w:rPr>
          <w:rFonts w:cs="Times New Roman"/>
          <w:szCs w:val="24"/>
          <w:lang w:val="en-AU"/>
        </w:rPr>
        <w:t>）</w:t>
      </w:r>
    </w:p>
    <w:p w14:paraId="43EDAF7F" w14:textId="5789BDB7"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color w:val="0070C0"/>
          <w:position w:val="-34"/>
          <w:szCs w:val="21"/>
          <w:lang w:val="en-AU"/>
        </w:rPr>
        <w:object w:dxaOrig="2180" w:dyaOrig="780" w14:anchorId="0A046510">
          <v:shape id="_x0000_i1028" type="#_x0000_t75" style="width:96.3pt;height:35.15pt" o:ole="">
            <v:imagedata r:id="rId20" o:title=""/>
          </v:shape>
          <o:OLEObject Type="Embed" ProgID="Equation.3" ShapeID="_x0000_i1028" DrawAspect="Content" ObjectID="_1653458207" r:id="rId21"/>
        </w:object>
      </w:r>
      <w:r w:rsidRPr="005336EE">
        <w:rPr>
          <w:rFonts w:cs="Times New Roman"/>
          <w:szCs w:val="24"/>
          <w:lang w:val="en-AU"/>
        </w:rPr>
        <w:tab/>
      </w:r>
      <w:r w:rsidRPr="005336EE">
        <w:rPr>
          <w:rFonts w:cs="Times New Roman"/>
          <w:szCs w:val="24"/>
          <w:lang w:val="en-AU"/>
        </w:rPr>
        <w:t>（</w:t>
      </w:r>
      <w:r w:rsidRPr="005336EE">
        <w:rPr>
          <w:rFonts w:cs="Times New Roman"/>
          <w:szCs w:val="24"/>
          <w:lang w:val="en-AU"/>
        </w:rPr>
        <w:t>4.2.2-5</w:t>
      </w:r>
      <w:r w:rsidRPr="005336EE">
        <w:rPr>
          <w:rFonts w:cs="Times New Roman"/>
          <w:szCs w:val="24"/>
          <w:lang w:val="en-AU"/>
        </w:rPr>
        <w:t>）</w:t>
      </w:r>
    </w:p>
    <w:p w14:paraId="1072805E" w14:textId="642B732C" w:rsidR="00EE12FD" w:rsidRPr="005336EE"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5336EE">
        <w:rPr>
          <w:noProof/>
          <w:color w:val="0070C0"/>
          <w:position w:val="-12"/>
          <w:szCs w:val="21"/>
        </w:rPr>
        <w:drawing>
          <wp:inline distT="0" distB="0" distL="0" distR="0" wp14:anchorId="69D0C37C" wp14:editId="08E861EA">
            <wp:extent cx="1480991" cy="262666"/>
            <wp:effectExtent l="0" t="0" r="5080" b="4445"/>
            <wp:docPr id="1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6620" cy="263664"/>
                    </a:xfrm>
                    <a:prstGeom prst="rect">
                      <a:avLst/>
                    </a:prstGeom>
                    <a:noFill/>
                    <a:ln>
                      <a:noFill/>
                    </a:ln>
                  </pic:spPr>
                </pic:pic>
              </a:graphicData>
            </a:graphic>
          </wp:inline>
        </w:drawing>
      </w:r>
      <w:r w:rsidRPr="005336EE">
        <w:rPr>
          <w:rFonts w:cs="Times New Roman"/>
          <w:szCs w:val="24"/>
          <w:lang w:val="en-AU"/>
        </w:rPr>
        <w:tab/>
      </w:r>
      <w:r w:rsidRPr="005336EE">
        <w:rPr>
          <w:rFonts w:cs="Times New Roman"/>
          <w:szCs w:val="24"/>
          <w:lang w:val="en-AU"/>
        </w:rPr>
        <w:t>（</w:t>
      </w:r>
      <w:r w:rsidRPr="005336EE">
        <w:rPr>
          <w:rFonts w:cs="Times New Roman"/>
          <w:szCs w:val="24"/>
          <w:lang w:val="en-AU"/>
        </w:rPr>
        <w:t>4.2.2-6</w:t>
      </w:r>
      <w:r w:rsidRPr="005336EE">
        <w:rPr>
          <w:rFonts w:cs="Times New Roman"/>
          <w:szCs w:val="24"/>
          <w:lang w:val="en-AU"/>
        </w:rPr>
        <w:t>）</w:t>
      </w:r>
    </w:p>
    <w:p w14:paraId="13B358D6"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I</w:t>
      </w:r>
      <w:r w:rsidRPr="005336EE">
        <w:rPr>
          <w:rFonts w:cs="Times New Roman"/>
          <w:szCs w:val="24"/>
          <w:vertAlign w:val="subscript"/>
          <w:lang w:val="en-AU"/>
        </w:rPr>
        <w:t>c</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钢板剪力墙边缘柱截面惯性矩；</w:t>
      </w:r>
    </w:p>
    <w:p w14:paraId="6263D68B"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I</w:t>
      </w:r>
      <w:r w:rsidRPr="005336EE">
        <w:rPr>
          <w:rFonts w:cs="Times New Roman"/>
          <w:szCs w:val="24"/>
          <w:vertAlign w:val="subscript"/>
          <w:lang w:val="en-AU"/>
        </w:rPr>
        <w:t>cmin</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钢板剪力墙边缘柱截面最小惯性矩；</w:t>
      </w:r>
    </w:p>
    <w:p w14:paraId="2B2A734E"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H</w:t>
      </w:r>
      <w:r w:rsidRPr="005336EE">
        <w:rPr>
          <w:rFonts w:cs="Times New Roman"/>
          <w:szCs w:val="24"/>
          <w:vertAlign w:val="subscript"/>
          <w:lang w:val="en-AU"/>
        </w:rPr>
        <w:t>c</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钢板剪力墙边缘柱柱高，按与钢板剪力墙相连上下框架梁的轴线距离计算；</w:t>
      </w:r>
    </w:p>
    <w:p w14:paraId="169644E4"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r w:rsidRPr="005336EE">
        <w:rPr>
          <w:rFonts w:cs="Times New Roman"/>
          <w:i/>
          <w:szCs w:val="24"/>
          <w:lang w:val="en-AU"/>
        </w:rPr>
        <w:t>L</w:t>
      </w:r>
      <w:r w:rsidRPr="005336EE">
        <w:rPr>
          <w:rFonts w:cs="Times New Roman"/>
          <w:szCs w:val="24"/>
          <w:vertAlign w:val="subscript"/>
          <w:lang w:val="en-AU"/>
        </w:rPr>
        <w:t>b</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梁跨，按与钢板剪力墙相连框架柱的轴线距离计算；</w:t>
      </w:r>
    </w:p>
    <w:p w14:paraId="1DDD923B"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钢板剪力墙的厚度；</w:t>
      </w:r>
    </w:p>
    <w:p w14:paraId="583FAC23"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r w:rsidRPr="005336EE">
        <w:rPr>
          <w:rFonts w:cs="Times New Roman"/>
          <w:i/>
          <w:szCs w:val="24"/>
          <w:lang w:val="en-AU"/>
        </w:rPr>
        <w:t>κ</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剪切力分配系数；</w:t>
      </w:r>
    </w:p>
    <w:p w14:paraId="1DBB983A"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r w:rsidRPr="005336EE">
        <w:rPr>
          <w:rFonts w:cs="Times New Roman"/>
          <w:i/>
          <w:szCs w:val="24"/>
          <w:lang w:val="en-AU"/>
        </w:rPr>
        <w:t>λ</w:t>
      </w:r>
      <w:r w:rsidRPr="005336EE">
        <w:rPr>
          <w:rFonts w:cs="Times New Roman"/>
          <w:szCs w:val="24"/>
          <w:vertAlign w:val="subscript"/>
          <w:lang w:val="en-AU"/>
        </w:rPr>
        <w:t>n0</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非加劲钢板剪力墙的正则化高厚比；</w:t>
      </w:r>
    </w:p>
    <w:p w14:paraId="40CBB6EC"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k</w:t>
      </w:r>
      <w:r w:rsidRPr="005336EE">
        <w:rPr>
          <w:rFonts w:cs="Times New Roman"/>
          <w:szCs w:val="24"/>
          <w:vertAlign w:val="subscript"/>
          <w:lang w:val="en-AU"/>
        </w:rPr>
        <w:t>r</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四边固接板弹性抗剪屈曲系数；</w:t>
      </w:r>
    </w:p>
    <w:p w14:paraId="62354B02"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l</w:t>
      </w:r>
      <w:r w:rsidRPr="005336EE">
        <w:rPr>
          <w:rFonts w:cs="Times New Roman"/>
          <w:szCs w:val="24"/>
          <w:vertAlign w:val="subscript"/>
          <w:lang w:val="en-AU"/>
        </w:rPr>
        <w:t>min</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钢板剪力墙短边长度；</w:t>
      </w:r>
    </w:p>
    <w:p w14:paraId="318B6C4F"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l</w:t>
      </w:r>
      <w:r w:rsidRPr="005336EE">
        <w:rPr>
          <w:rFonts w:cs="Times New Roman"/>
          <w:szCs w:val="24"/>
          <w:vertAlign w:val="subscript"/>
          <w:lang w:val="en-AU"/>
        </w:rPr>
        <w:t>max</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钢板剪力墙长边长度；</w:t>
      </w:r>
    </w:p>
    <w:p w14:paraId="4CC6F1B5" w14:textId="77777777" w:rsidR="00EE12FD" w:rsidRPr="005336EE"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ε</w:t>
      </w:r>
      <w:r w:rsidRPr="005336EE">
        <w:rPr>
          <w:rFonts w:cs="Times New Roman"/>
          <w:szCs w:val="24"/>
          <w:vertAlign w:val="subscript"/>
          <w:lang w:val="en-AU"/>
        </w:rPr>
        <w:t>k</w:t>
      </w:r>
      <w:proofErr w:type="spellEnd"/>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钢号修正系数，取</w:t>
      </w:r>
      <w:r w:rsidRPr="005336EE">
        <w:rPr>
          <w:rFonts w:cs="Times New Roman"/>
          <w:szCs w:val="24"/>
          <w:lang w:val="en-AU"/>
        </w:rPr>
        <w:fldChar w:fldCharType="begin"/>
      </w:r>
      <w:r w:rsidRPr="005336EE">
        <w:rPr>
          <w:rFonts w:cs="Times New Roman"/>
          <w:szCs w:val="24"/>
          <w:lang w:val="en-AU"/>
        </w:rPr>
        <w:instrText xml:space="preserve"> eq \r(,235/</w:instrText>
      </w:r>
      <w:r w:rsidRPr="005336EE">
        <w:rPr>
          <w:rFonts w:cs="Times New Roman"/>
          <w:i/>
          <w:szCs w:val="24"/>
          <w:lang w:val="en-AU"/>
        </w:rPr>
        <w:instrText>f</w:instrText>
      </w:r>
      <w:r w:rsidRPr="005336EE">
        <w:rPr>
          <w:rFonts w:cs="Times New Roman"/>
          <w:szCs w:val="24"/>
          <w:vertAlign w:val="subscript"/>
          <w:lang w:val="en-AU"/>
        </w:rPr>
        <w:instrText>y</w:instrText>
      </w:r>
      <w:r w:rsidRPr="005336EE">
        <w:rPr>
          <w:rFonts w:cs="Times New Roman"/>
          <w:szCs w:val="24"/>
          <w:lang w:val="en-AU"/>
        </w:rPr>
        <w:instrText>)</w:instrText>
      </w:r>
      <w:r w:rsidRPr="005336EE">
        <w:rPr>
          <w:rFonts w:cs="Times New Roman"/>
          <w:szCs w:val="24"/>
          <w:lang w:val="en-AU"/>
        </w:rPr>
        <w:fldChar w:fldCharType="end"/>
      </w:r>
      <w:r w:rsidRPr="005336EE">
        <w:rPr>
          <w:rFonts w:cs="Times New Roman"/>
          <w:szCs w:val="24"/>
          <w:lang w:val="en-AU"/>
        </w:rPr>
        <w:t>；</w:t>
      </w:r>
    </w:p>
    <w:p w14:paraId="073392E3" w14:textId="77777777" w:rsidR="00EE12FD" w:rsidRDefault="00EE12FD" w:rsidP="00EE12FD">
      <w:pPr>
        <w:widowControl w:val="0"/>
        <w:shd w:val="clear" w:color="auto" w:fill="F2F2F2" w:themeFill="background1" w:themeFillShade="F2"/>
        <w:tabs>
          <w:tab w:val="left" w:pos="2100"/>
          <w:tab w:val="right" w:pos="6069"/>
        </w:tabs>
        <w:spacing w:line="240" w:lineRule="auto"/>
        <w:ind w:leftChars="500" w:left="1050" w:firstLineChars="300" w:firstLine="630"/>
        <w:rPr>
          <w:rFonts w:cs="Times New Roman"/>
          <w:szCs w:val="24"/>
          <w:lang w:val="en-AU"/>
        </w:rPr>
      </w:pPr>
      <w:proofErr w:type="spellStart"/>
      <w:r w:rsidRPr="005336EE">
        <w:rPr>
          <w:rFonts w:cs="Times New Roman"/>
          <w:i/>
          <w:szCs w:val="24"/>
          <w:lang w:val="en-AU"/>
        </w:rPr>
        <w:t>f</w:t>
      </w:r>
      <w:r w:rsidRPr="005336EE">
        <w:rPr>
          <w:rFonts w:cs="Times New Roman"/>
          <w:szCs w:val="24"/>
          <w:vertAlign w:val="subscript"/>
          <w:lang w:val="en-AU"/>
        </w:rPr>
        <w:t>y</w:t>
      </w:r>
      <w:proofErr w:type="spellEnd"/>
      <w:r w:rsidRPr="005336EE">
        <w:rPr>
          <w:rFonts w:cs="Times New Roman"/>
          <w:szCs w:val="24"/>
          <w:lang w:val="en-AU"/>
        </w:rPr>
        <w:tab/>
        <w:t>——</w:t>
      </w:r>
      <w:r w:rsidRPr="005336EE">
        <w:rPr>
          <w:rFonts w:cs="Times New Roman"/>
          <w:szCs w:val="24"/>
          <w:lang w:val="en-AU"/>
        </w:rPr>
        <w:t>钢材的屈服强度。</w:t>
      </w:r>
    </w:p>
    <w:p w14:paraId="102B484A" w14:textId="77777777" w:rsidR="00EE12FD" w:rsidRDefault="00EE12FD" w:rsidP="00EE12FD">
      <w:pPr>
        <w:widowControl w:val="0"/>
        <w:shd w:val="clear" w:color="auto" w:fill="F2F2F2" w:themeFill="background1" w:themeFillShade="F2"/>
        <w:tabs>
          <w:tab w:val="left" w:pos="2100"/>
          <w:tab w:val="right" w:pos="6069"/>
        </w:tabs>
        <w:spacing w:line="240" w:lineRule="auto"/>
        <w:ind w:leftChars="500" w:left="1050"/>
        <w:rPr>
          <w:rFonts w:cs="Times New Roman"/>
          <w:szCs w:val="24"/>
          <w:lang w:val="en-AU"/>
        </w:rPr>
      </w:pPr>
      <w:r w:rsidRPr="005336EE">
        <w:rPr>
          <w:rFonts w:cs="Times New Roman"/>
          <w:szCs w:val="24"/>
          <w:lang w:val="en-AU"/>
        </w:rPr>
        <w:t>低屈服点</w:t>
      </w:r>
      <w:r>
        <w:rPr>
          <w:rFonts w:cs="Times New Roman" w:hint="eastAsia"/>
          <w:szCs w:val="24"/>
          <w:lang w:val="en-AU"/>
        </w:rPr>
        <w:t>钢材</w:t>
      </w:r>
      <w:r w:rsidRPr="005336EE">
        <w:rPr>
          <w:rFonts w:cs="Times New Roman"/>
          <w:szCs w:val="24"/>
          <w:lang w:val="en-AU"/>
        </w:rPr>
        <w:t>的</w:t>
      </w:r>
      <w:proofErr w:type="gramStart"/>
      <w:r w:rsidRPr="005336EE">
        <w:rPr>
          <w:rFonts w:cs="Times New Roman"/>
          <w:szCs w:val="24"/>
          <w:lang w:val="en-AU"/>
        </w:rPr>
        <w:t>强屈比通常</w:t>
      </w:r>
      <w:proofErr w:type="gramEnd"/>
      <w:r w:rsidRPr="005336EE">
        <w:rPr>
          <w:rFonts w:cs="Times New Roman"/>
          <w:szCs w:val="24"/>
          <w:lang w:val="en-AU"/>
        </w:rPr>
        <w:t>大于</w:t>
      </w:r>
      <w:r w:rsidRPr="005336EE">
        <w:rPr>
          <w:rFonts w:cs="Times New Roman"/>
          <w:szCs w:val="24"/>
          <w:lang w:val="en-AU"/>
        </w:rPr>
        <w:t xml:space="preserve">2.0 </w:t>
      </w:r>
      <w:r w:rsidRPr="005336EE">
        <w:rPr>
          <w:rFonts w:cs="Times New Roman"/>
          <w:szCs w:val="24"/>
          <w:lang w:val="en-AU"/>
        </w:rPr>
        <w:t>（</w:t>
      </w:r>
      <w:r w:rsidRPr="005336EE">
        <w:rPr>
          <w:rFonts w:cs="Times New Roman"/>
          <w:szCs w:val="24"/>
          <w:lang w:val="en-AU"/>
        </w:rPr>
        <w:t>LY100</w:t>
      </w:r>
      <w:r w:rsidRPr="005336EE">
        <w:rPr>
          <w:rFonts w:cs="Times New Roman"/>
          <w:szCs w:val="24"/>
          <w:lang w:val="en-AU"/>
        </w:rPr>
        <w:t>和</w:t>
      </w:r>
      <w:r w:rsidRPr="005336EE">
        <w:rPr>
          <w:rFonts w:cs="Times New Roman"/>
          <w:szCs w:val="24"/>
          <w:lang w:val="en-AU"/>
        </w:rPr>
        <w:t>LY160</w:t>
      </w:r>
      <w:r w:rsidRPr="005336EE">
        <w:rPr>
          <w:rFonts w:cs="Times New Roman"/>
          <w:szCs w:val="24"/>
          <w:lang w:val="en-AU"/>
        </w:rPr>
        <w:t>），</w:t>
      </w:r>
      <w:r>
        <w:rPr>
          <w:rFonts w:cs="Times New Roman" w:hint="eastAsia"/>
          <w:szCs w:val="24"/>
          <w:lang w:val="en-AU"/>
        </w:rPr>
        <w:t>为了考虑应变强化现象对边缘框架的不利影响，这里偏于保守的取美国规范中对边缘柱的刚度要求</w:t>
      </w:r>
      <w:r w:rsidRPr="005336EE">
        <w:rPr>
          <w:rFonts w:cs="Times New Roman"/>
          <w:szCs w:val="24"/>
          <w:lang w:val="en-AU"/>
        </w:rPr>
        <w:t>。</w:t>
      </w:r>
    </w:p>
    <w:p w14:paraId="23DE11DF" w14:textId="583B8C38" w:rsidR="00CE4864" w:rsidRDefault="00EE12FD" w:rsidP="00CE4864">
      <w:pPr>
        <w:widowControl w:val="0"/>
        <w:shd w:val="clear" w:color="auto" w:fill="F2F2F2" w:themeFill="background1" w:themeFillShade="F2"/>
        <w:tabs>
          <w:tab w:val="left" w:pos="2100"/>
          <w:tab w:val="right" w:pos="6069"/>
        </w:tabs>
        <w:spacing w:line="240" w:lineRule="auto"/>
        <w:ind w:leftChars="500" w:left="1050"/>
        <w:rPr>
          <w:rFonts w:cs="Times New Roman"/>
          <w:szCs w:val="24"/>
          <w:lang w:val="en-AU"/>
        </w:rPr>
      </w:pPr>
      <w:r>
        <w:rPr>
          <w:rFonts w:cs="Times New Roman" w:hint="eastAsia"/>
          <w:szCs w:val="24"/>
          <w:lang w:val="en-AU"/>
        </w:rPr>
        <w:t>同时，通过考虑低屈服点钢材循环强化影响的非</w:t>
      </w:r>
      <w:proofErr w:type="gramStart"/>
      <w:r>
        <w:rPr>
          <w:rFonts w:cs="Times New Roman" w:hint="eastAsia"/>
          <w:szCs w:val="24"/>
          <w:lang w:val="en-AU"/>
        </w:rPr>
        <w:t>加劲低</w:t>
      </w:r>
      <w:proofErr w:type="gramEnd"/>
      <w:r>
        <w:rPr>
          <w:rFonts w:cs="Times New Roman" w:hint="eastAsia"/>
          <w:szCs w:val="24"/>
          <w:lang w:val="en-AU"/>
        </w:rPr>
        <w:t>屈服点钢板剪力墙结构的遍历参数分析，</w:t>
      </w:r>
      <w:r w:rsidR="00CE4864">
        <w:rPr>
          <w:rFonts w:cs="Times New Roman" w:hint="eastAsia"/>
          <w:szCs w:val="24"/>
          <w:lang w:val="en-AU"/>
        </w:rPr>
        <w:t>当内嵌钢板宽</w:t>
      </w:r>
      <w:proofErr w:type="gramStart"/>
      <w:r w:rsidR="00CE4864">
        <w:rPr>
          <w:rFonts w:cs="Times New Roman" w:hint="eastAsia"/>
          <w:szCs w:val="24"/>
          <w:lang w:val="en-AU"/>
        </w:rPr>
        <w:t>高比</w:t>
      </w:r>
      <w:proofErr w:type="gramEnd"/>
      <w:r w:rsidR="00CE4864">
        <w:rPr>
          <w:rFonts w:cs="Times New Roman" w:hint="eastAsia"/>
          <w:szCs w:val="24"/>
          <w:lang w:val="en-AU"/>
        </w:rPr>
        <w:t>较大时，</w:t>
      </w:r>
      <w:r w:rsidR="00647B26">
        <w:rPr>
          <w:rFonts w:cs="Times New Roman" w:hint="eastAsia"/>
          <w:szCs w:val="24"/>
          <w:lang w:val="en-AU"/>
        </w:rPr>
        <w:t>其</w:t>
      </w:r>
      <w:r w:rsidR="00CE4864">
        <w:rPr>
          <w:rFonts w:cs="Times New Roman" w:hint="eastAsia"/>
          <w:szCs w:val="24"/>
          <w:lang w:val="en-AU"/>
        </w:rPr>
        <w:t>强度发展有明显转折，故为保证内嵌钢板强度的充分发展，建议对内嵌钢板宽</w:t>
      </w:r>
      <w:proofErr w:type="gramStart"/>
      <w:r w:rsidR="00CE4864">
        <w:rPr>
          <w:rFonts w:cs="Times New Roman" w:hint="eastAsia"/>
          <w:szCs w:val="24"/>
          <w:lang w:val="en-AU"/>
        </w:rPr>
        <w:t>高比</w:t>
      </w:r>
      <w:proofErr w:type="gramEnd"/>
      <w:r w:rsidR="00CE4864">
        <w:rPr>
          <w:rFonts w:cs="Times New Roman" w:hint="eastAsia"/>
          <w:szCs w:val="24"/>
          <w:lang w:val="en-AU"/>
        </w:rPr>
        <w:t>较大的情况，加强对柱子刚度的要求。</w:t>
      </w:r>
      <w:r w:rsidR="00CE4864" w:rsidDel="00FE0E6D">
        <w:rPr>
          <w:rFonts w:cs="Times New Roman" w:hint="eastAsia"/>
          <w:szCs w:val="24"/>
          <w:lang w:val="en-AU"/>
        </w:rPr>
        <w:t xml:space="preserve"> </w:t>
      </w:r>
    </w:p>
    <w:p w14:paraId="07CCC4BA" w14:textId="77777777" w:rsidR="002F2905" w:rsidRPr="002811D6" w:rsidRDefault="002F2905" w:rsidP="002F2905">
      <w:pPr>
        <w:widowControl w:val="0"/>
        <w:shd w:val="clear" w:color="auto" w:fill="F2F2F2" w:themeFill="background1" w:themeFillShade="F2"/>
        <w:tabs>
          <w:tab w:val="left" w:pos="1050"/>
          <w:tab w:val="right" w:pos="6069"/>
        </w:tabs>
        <w:spacing w:line="240" w:lineRule="auto"/>
        <w:ind w:leftChars="500" w:left="1050"/>
        <w:jc w:val="center"/>
        <w:rPr>
          <w:rFonts w:cs="Times New Roman"/>
          <w:sz w:val="18"/>
          <w:szCs w:val="18"/>
        </w:rPr>
      </w:pPr>
      <w:r w:rsidRPr="00864203">
        <w:rPr>
          <w:noProof/>
          <w:sz w:val="20"/>
          <w:szCs w:val="20"/>
        </w:rPr>
        <w:lastRenderedPageBreak/>
        <w:drawing>
          <wp:inline distT="0" distB="0" distL="0" distR="0" wp14:anchorId="74613251" wp14:editId="4FD44AB5">
            <wp:extent cx="3205480" cy="90154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09347" cy="902629"/>
                    </a:xfrm>
                    <a:prstGeom prst="rect">
                      <a:avLst/>
                    </a:prstGeom>
                    <a:noFill/>
                    <a:ln>
                      <a:noFill/>
                    </a:ln>
                  </pic:spPr>
                </pic:pic>
              </a:graphicData>
            </a:graphic>
          </wp:inline>
        </w:drawing>
      </w:r>
      <w:r w:rsidRPr="002811D6">
        <w:rPr>
          <w:rFonts w:cs="Times New Roman"/>
          <w:i/>
          <w:sz w:val="18"/>
          <w:szCs w:val="18"/>
        </w:rPr>
        <w:t>L</w:t>
      </w:r>
      <w:r w:rsidRPr="002811D6">
        <w:rPr>
          <w:rFonts w:cs="Times New Roman"/>
          <w:sz w:val="18"/>
          <w:szCs w:val="18"/>
        </w:rPr>
        <w:t>/</w:t>
      </w:r>
      <w:r w:rsidRPr="002811D6">
        <w:rPr>
          <w:rFonts w:cs="Times New Roman"/>
          <w:i/>
          <w:sz w:val="18"/>
          <w:szCs w:val="18"/>
        </w:rPr>
        <w:t>h</w:t>
      </w:r>
      <w:r w:rsidRPr="002811D6">
        <w:rPr>
          <w:rFonts w:cs="Times New Roman"/>
          <w:sz w:val="18"/>
          <w:szCs w:val="18"/>
        </w:rPr>
        <w:t>=1.0</w:t>
      </w:r>
    </w:p>
    <w:p w14:paraId="55A3D296" w14:textId="77777777" w:rsidR="002F2905" w:rsidRDefault="002F2905" w:rsidP="002F2905">
      <w:pPr>
        <w:widowControl w:val="0"/>
        <w:shd w:val="clear" w:color="auto" w:fill="F2F2F2" w:themeFill="background1" w:themeFillShade="F2"/>
        <w:tabs>
          <w:tab w:val="left" w:pos="1050"/>
          <w:tab w:val="right" w:pos="6069"/>
        </w:tabs>
        <w:spacing w:line="240" w:lineRule="auto"/>
        <w:ind w:leftChars="500" w:left="1050"/>
        <w:jc w:val="center"/>
        <w:rPr>
          <w:rFonts w:cs="Times New Roman"/>
          <w:szCs w:val="24"/>
        </w:rPr>
      </w:pPr>
      <w:r w:rsidRPr="00864203">
        <w:rPr>
          <w:noProof/>
          <w:sz w:val="20"/>
          <w:szCs w:val="20"/>
        </w:rPr>
        <w:drawing>
          <wp:inline distT="0" distB="0" distL="0" distR="0" wp14:anchorId="1E42D035" wp14:editId="043A3B8D">
            <wp:extent cx="3205480" cy="950011"/>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15471" cy="952972"/>
                    </a:xfrm>
                    <a:prstGeom prst="rect">
                      <a:avLst/>
                    </a:prstGeom>
                    <a:noFill/>
                    <a:ln>
                      <a:noFill/>
                    </a:ln>
                  </pic:spPr>
                </pic:pic>
              </a:graphicData>
            </a:graphic>
          </wp:inline>
        </w:drawing>
      </w:r>
    </w:p>
    <w:p w14:paraId="08D2951E" w14:textId="77777777" w:rsidR="002F2905" w:rsidRPr="002811D6" w:rsidRDefault="002F2905" w:rsidP="002F2905">
      <w:pPr>
        <w:widowControl w:val="0"/>
        <w:shd w:val="clear" w:color="auto" w:fill="F2F2F2" w:themeFill="background1" w:themeFillShade="F2"/>
        <w:tabs>
          <w:tab w:val="left" w:pos="1050"/>
          <w:tab w:val="right" w:pos="6069"/>
        </w:tabs>
        <w:spacing w:line="240" w:lineRule="auto"/>
        <w:ind w:leftChars="500" w:left="1050"/>
        <w:jc w:val="center"/>
        <w:rPr>
          <w:rFonts w:cs="Times New Roman"/>
          <w:sz w:val="18"/>
          <w:szCs w:val="18"/>
        </w:rPr>
      </w:pPr>
      <w:r w:rsidRPr="002811D6">
        <w:rPr>
          <w:rFonts w:cs="Times New Roman"/>
          <w:i/>
          <w:sz w:val="18"/>
          <w:szCs w:val="18"/>
        </w:rPr>
        <w:t>L</w:t>
      </w:r>
      <w:r w:rsidRPr="002811D6">
        <w:rPr>
          <w:rFonts w:cs="Times New Roman"/>
          <w:sz w:val="18"/>
          <w:szCs w:val="18"/>
        </w:rPr>
        <w:t>/</w:t>
      </w:r>
      <w:r w:rsidRPr="002811D6">
        <w:rPr>
          <w:rFonts w:cs="Times New Roman"/>
          <w:i/>
          <w:sz w:val="18"/>
          <w:szCs w:val="18"/>
        </w:rPr>
        <w:t>h</w:t>
      </w:r>
      <w:r w:rsidRPr="002811D6">
        <w:rPr>
          <w:rFonts w:cs="Times New Roman"/>
          <w:sz w:val="18"/>
          <w:szCs w:val="18"/>
        </w:rPr>
        <w:t>=1.</w:t>
      </w:r>
      <w:r>
        <w:rPr>
          <w:rFonts w:cs="Times New Roman"/>
          <w:sz w:val="18"/>
          <w:szCs w:val="18"/>
        </w:rPr>
        <w:t>2</w:t>
      </w:r>
    </w:p>
    <w:p w14:paraId="11AF6476" w14:textId="77777777" w:rsidR="002F2905" w:rsidRDefault="002F2905" w:rsidP="002F2905">
      <w:pPr>
        <w:widowControl w:val="0"/>
        <w:shd w:val="clear" w:color="auto" w:fill="F2F2F2" w:themeFill="background1" w:themeFillShade="F2"/>
        <w:tabs>
          <w:tab w:val="left" w:pos="1050"/>
          <w:tab w:val="right" w:pos="6069"/>
        </w:tabs>
        <w:spacing w:line="240" w:lineRule="auto"/>
        <w:ind w:leftChars="500" w:left="1050"/>
        <w:jc w:val="center"/>
        <w:rPr>
          <w:rFonts w:cs="Times New Roman"/>
          <w:szCs w:val="24"/>
        </w:rPr>
      </w:pPr>
      <w:r w:rsidRPr="00864203">
        <w:rPr>
          <w:noProof/>
          <w:sz w:val="20"/>
          <w:szCs w:val="20"/>
        </w:rPr>
        <w:drawing>
          <wp:inline distT="0" distB="0" distL="0" distR="0" wp14:anchorId="490B4FD6" wp14:editId="5202A6BF">
            <wp:extent cx="3235960" cy="958079"/>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6824" cy="961296"/>
                    </a:xfrm>
                    <a:prstGeom prst="rect">
                      <a:avLst/>
                    </a:prstGeom>
                    <a:noFill/>
                    <a:ln>
                      <a:noFill/>
                    </a:ln>
                  </pic:spPr>
                </pic:pic>
              </a:graphicData>
            </a:graphic>
          </wp:inline>
        </w:drawing>
      </w:r>
    </w:p>
    <w:p w14:paraId="10ADBE10" w14:textId="77777777" w:rsidR="002F2905" w:rsidRPr="00E246B4" w:rsidRDefault="002F2905" w:rsidP="002F2905">
      <w:pPr>
        <w:widowControl w:val="0"/>
        <w:shd w:val="clear" w:color="auto" w:fill="F2F2F2" w:themeFill="background1" w:themeFillShade="F2"/>
        <w:tabs>
          <w:tab w:val="left" w:pos="1050"/>
          <w:tab w:val="right" w:pos="6069"/>
        </w:tabs>
        <w:spacing w:line="240" w:lineRule="auto"/>
        <w:ind w:leftChars="500" w:left="1050"/>
        <w:jc w:val="center"/>
        <w:rPr>
          <w:rFonts w:cs="Times New Roman"/>
          <w:sz w:val="18"/>
          <w:szCs w:val="18"/>
        </w:rPr>
      </w:pPr>
      <w:r w:rsidRPr="002811D6">
        <w:rPr>
          <w:rFonts w:cs="Times New Roman"/>
          <w:i/>
          <w:sz w:val="18"/>
          <w:szCs w:val="18"/>
        </w:rPr>
        <w:t>L</w:t>
      </w:r>
      <w:r w:rsidRPr="002811D6">
        <w:rPr>
          <w:rFonts w:cs="Times New Roman"/>
          <w:sz w:val="18"/>
          <w:szCs w:val="18"/>
        </w:rPr>
        <w:t>/</w:t>
      </w:r>
      <w:r w:rsidRPr="002811D6">
        <w:rPr>
          <w:rFonts w:cs="Times New Roman"/>
          <w:i/>
          <w:sz w:val="18"/>
          <w:szCs w:val="18"/>
        </w:rPr>
        <w:t>h</w:t>
      </w:r>
      <w:r w:rsidRPr="002811D6">
        <w:rPr>
          <w:rFonts w:cs="Times New Roman"/>
          <w:sz w:val="18"/>
          <w:szCs w:val="18"/>
        </w:rPr>
        <w:t>=1.</w:t>
      </w:r>
      <w:r>
        <w:rPr>
          <w:rFonts w:cs="Times New Roman"/>
          <w:sz w:val="18"/>
          <w:szCs w:val="18"/>
        </w:rPr>
        <w:t>5</w:t>
      </w:r>
    </w:p>
    <w:p w14:paraId="4EF0F2EE" w14:textId="77777777" w:rsidR="00CE4864" w:rsidRDefault="00CE4864" w:rsidP="00CE4864">
      <w:pPr>
        <w:pStyle w:val="af5"/>
        <w:ind w:firstLineChars="0" w:firstLine="0"/>
        <w:jc w:val="center"/>
        <w:rPr>
          <w:color w:val="000000"/>
          <w:szCs w:val="24"/>
        </w:rPr>
      </w:pPr>
      <w:r>
        <w:rPr>
          <w:rFonts w:hint="eastAsia"/>
          <w:color w:val="000000"/>
          <w:szCs w:val="24"/>
        </w:rPr>
        <w:t>柱柔度系数（式</w:t>
      </w:r>
      <w:r w:rsidRPr="00CE4864">
        <w:rPr>
          <w:szCs w:val="24"/>
          <w:lang w:val="en-AU"/>
        </w:rPr>
        <w:t>6. 2. 3-2</w:t>
      </w:r>
      <w:r>
        <w:rPr>
          <w:rFonts w:hint="eastAsia"/>
          <w:color w:val="000000"/>
          <w:szCs w:val="24"/>
        </w:rPr>
        <w:t>）：</w:t>
      </w:r>
      <w:r w:rsidRPr="001D3124">
        <w:rPr>
          <w:color w:val="000000"/>
          <w:position w:val="-34"/>
          <w:szCs w:val="24"/>
        </w:rPr>
        <w:object w:dxaOrig="2360" w:dyaOrig="859" w14:anchorId="27652419">
          <v:shape id="_x0000_i1029" type="#_x0000_t75" style="width:88.75pt;height:31pt" o:ole="" fillcolor="#4f81bd">
            <v:imagedata r:id="rId26" o:title=""/>
          </v:shape>
          <o:OLEObject Type="Embed" ProgID="Equation.DSMT4" ShapeID="_x0000_i1029" DrawAspect="Content" ObjectID="_1653458208" r:id="rId27"/>
        </w:object>
      </w:r>
    </w:p>
    <w:p w14:paraId="0CA479EB" w14:textId="59E0A562" w:rsidR="00CE4864" w:rsidRPr="00CE4864" w:rsidRDefault="00CE4864" w:rsidP="00CE4864">
      <w:pPr>
        <w:widowControl w:val="0"/>
        <w:shd w:val="clear" w:color="auto" w:fill="F2F2F2" w:themeFill="background1" w:themeFillShade="F2"/>
        <w:tabs>
          <w:tab w:val="left" w:pos="2100"/>
          <w:tab w:val="right" w:pos="6069"/>
        </w:tabs>
        <w:spacing w:line="240" w:lineRule="auto"/>
        <w:ind w:leftChars="500" w:left="1050"/>
        <w:rPr>
          <w:rFonts w:cs="Times New Roman"/>
          <w:szCs w:val="24"/>
          <w:lang w:val="en-AU"/>
        </w:rPr>
      </w:pPr>
      <w:r w:rsidRPr="00CE4864">
        <w:rPr>
          <w:rFonts w:cs="Times New Roman" w:hint="eastAsia"/>
          <w:szCs w:val="24"/>
          <w:lang w:val="en-AU"/>
        </w:rPr>
        <w:t>美国规范规定</w:t>
      </w:r>
      <w:r w:rsidRPr="00F87C44">
        <w:rPr>
          <w:rFonts w:ascii="Symbol" w:hAnsi="Symbol"/>
          <w:i/>
          <w:color w:val="000000"/>
          <w:szCs w:val="24"/>
        </w:rPr>
        <w:t></w:t>
      </w:r>
      <w:r w:rsidRPr="00F87C44">
        <w:rPr>
          <w:color w:val="000000"/>
          <w:szCs w:val="24"/>
          <w:vertAlign w:val="subscript"/>
        </w:rPr>
        <w:t>h</w:t>
      </w:r>
      <w:r w:rsidRPr="00CE4864">
        <w:rPr>
          <w:rFonts w:cs="Times New Roman" w:hint="eastAsia"/>
          <w:szCs w:val="24"/>
          <w:lang w:val="en-AU"/>
        </w:rPr>
        <w:t>需要不大于</w:t>
      </w:r>
      <w:r w:rsidRPr="00CE4864">
        <w:rPr>
          <w:rFonts w:cs="Times New Roman"/>
          <w:szCs w:val="24"/>
          <w:lang w:val="en-AU"/>
        </w:rPr>
        <w:t>2.5</w:t>
      </w:r>
      <w:r w:rsidR="00803DA1">
        <w:rPr>
          <w:rFonts w:cs="Times New Roman" w:hint="eastAsia"/>
          <w:szCs w:val="24"/>
          <w:lang w:val="en-AU"/>
        </w:rPr>
        <w:t>。</w:t>
      </w:r>
      <w:r w:rsidR="00CD684D">
        <w:rPr>
          <w:rFonts w:cs="Times New Roman" w:hint="eastAsia"/>
          <w:szCs w:val="24"/>
          <w:lang w:val="en-AU"/>
        </w:rPr>
        <w:t>但依据</w:t>
      </w:r>
      <w:r w:rsidR="001164F7">
        <w:rPr>
          <w:rFonts w:cs="Times New Roman" w:hint="eastAsia"/>
          <w:szCs w:val="24"/>
          <w:lang w:val="en-AU"/>
        </w:rPr>
        <w:t>以上开展的研究结果，</w:t>
      </w:r>
      <w:r w:rsidRPr="00CE4864">
        <w:rPr>
          <w:rFonts w:cs="Times New Roman" w:hint="eastAsia"/>
          <w:szCs w:val="24"/>
          <w:lang w:val="en-AU"/>
        </w:rPr>
        <w:t>建议当内嵌钢板宽厚比大于</w:t>
      </w:r>
      <w:r w:rsidRPr="00CE4864">
        <w:rPr>
          <w:rFonts w:cs="Times New Roman" w:hint="eastAsia"/>
          <w:szCs w:val="24"/>
          <w:lang w:val="en-AU"/>
        </w:rPr>
        <w:t>1.5</w:t>
      </w:r>
      <w:r w:rsidRPr="00CE4864">
        <w:rPr>
          <w:rFonts w:cs="Times New Roman" w:hint="eastAsia"/>
          <w:szCs w:val="24"/>
          <w:lang w:val="en-AU"/>
        </w:rPr>
        <w:t>时，</w:t>
      </w:r>
      <w:r w:rsidRPr="00F87C44">
        <w:rPr>
          <w:rFonts w:ascii="Symbol" w:hAnsi="Symbol"/>
          <w:i/>
          <w:color w:val="000000"/>
          <w:szCs w:val="24"/>
        </w:rPr>
        <w:t></w:t>
      </w:r>
      <w:r w:rsidRPr="00F87C44">
        <w:rPr>
          <w:color w:val="000000"/>
          <w:szCs w:val="24"/>
          <w:vertAlign w:val="subscript"/>
        </w:rPr>
        <w:t>h</w:t>
      </w:r>
      <w:r w:rsidRPr="00CE4864">
        <w:rPr>
          <w:rFonts w:cs="Times New Roman" w:hint="eastAsia"/>
          <w:szCs w:val="24"/>
          <w:lang w:val="en-AU"/>
        </w:rPr>
        <w:t>不大于</w:t>
      </w:r>
      <w:r w:rsidRPr="00CE4864">
        <w:rPr>
          <w:rFonts w:cs="Times New Roman" w:hint="eastAsia"/>
          <w:szCs w:val="24"/>
          <w:lang w:val="en-AU"/>
        </w:rPr>
        <w:t>2.3</w:t>
      </w:r>
      <w:r w:rsidR="001164F7">
        <w:rPr>
          <w:rFonts w:cs="Times New Roman" w:hint="eastAsia"/>
          <w:szCs w:val="24"/>
          <w:lang w:val="en-AU"/>
        </w:rPr>
        <w:t>。</w:t>
      </w:r>
    </w:p>
    <w:p w14:paraId="2379C66C" w14:textId="4AC3DDB4"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6. 2. 4</w:t>
      </w:r>
      <w:r w:rsidRPr="005336EE">
        <w:rPr>
          <w:rFonts w:cs="Times New Roman"/>
          <w:szCs w:val="24"/>
          <w:lang w:val="en-AU"/>
        </w:rPr>
        <w:tab/>
      </w:r>
      <w:r w:rsidRPr="005336EE">
        <w:rPr>
          <w:szCs w:val="21"/>
          <w:lang w:val="en-AU"/>
        </w:rPr>
        <w:t>非加劲低屈服点钢板剪力墙，其边缘梁的截面惯性矩</w:t>
      </w:r>
      <w:r>
        <w:rPr>
          <w:rFonts w:hint="eastAsia"/>
          <w:szCs w:val="21"/>
          <w:lang w:val="en-AU"/>
        </w:rPr>
        <w:t>及</w:t>
      </w:r>
      <w:r w:rsidRPr="005336EE">
        <w:rPr>
          <w:szCs w:val="21"/>
          <w:lang w:val="en-AU"/>
        </w:rPr>
        <w:t>其边缘柱的轴力</w:t>
      </w:r>
      <w:r>
        <w:rPr>
          <w:rFonts w:hint="eastAsia"/>
          <w:szCs w:val="21"/>
          <w:lang w:val="en-AU"/>
        </w:rPr>
        <w:t>计算</w:t>
      </w:r>
      <w:r w:rsidRPr="005336EE">
        <w:rPr>
          <w:szCs w:val="21"/>
          <w:lang w:val="en-AU"/>
        </w:rPr>
        <w:t>应按</w:t>
      </w:r>
      <w:r w:rsidRPr="0091167F">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4.2.4</w:t>
      </w:r>
      <w:r>
        <w:rPr>
          <w:rFonts w:cs="Times New Roman" w:hint="eastAsia"/>
          <w:szCs w:val="24"/>
          <w:lang w:val="en-AU"/>
        </w:rPr>
        <w:t>执行</w:t>
      </w:r>
      <w:r>
        <w:rPr>
          <w:rFonts w:hint="eastAsia"/>
          <w:szCs w:val="21"/>
          <w:lang w:val="en-AU"/>
        </w:rPr>
        <w:t>。</w:t>
      </w:r>
    </w:p>
    <w:p w14:paraId="7B76D01C" w14:textId="77777777"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6. 2. </w:t>
      </w:r>
      <w:r>
        <w:rPr>
          <w:rFonts w:cs="Times New Roman" w:hint="eastAsia"/>
          <w:b/>
          <w:szCs w:val="24"/>
          <w:lang w:val="en-AU"/>
        </w:rPr>
        <w:t>5</w:t>
      </w:r>
      <w:r w:rsidRPr="005336EE">
        <w:rPr>
          <w:rFonts w:cs="Times New Roman"/>
          <w:szCs w:val="24"/>
          <w:lang w:val="en-AU"/>
        </w:rPr>
        <w:tab/>
      </w:r>
      <w:r w:rsidRPr="005336EE">
        <w:rPr>
          <w:szCs w:val="21"/>
          <w:lang w:val="en-AU"/>
        </w:rPr>
        <w:t>进行非加劲低屈服点钢板剪力墙抗震设计时，其边缘柱应能承受拉力带产生的附加内力。边缘柱端附加剪力及弯矩按下式计算：</w:t>
      </w:r>
    </w:p>
    <w:p w14:paraId="181ACA3F" w14:textId="7833AEA2"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V</w:t>
      </w:r>
      <w:r w:rsidRPr="005336EE">
        <w:rPr>
          <w:rFonts w:cs="Times New Roman"/>
          <w:szCs w:val="24"/>
          <w:vertAlign w:val="subscript"/>
          <w:lang w:val="en-AU"/>
        </w:rPr>
        <w:t>c</w:t>
      </w:r>
      <w:proofErr w:type="spellEnd"/>
      <w:r w:rsidRPr="005336EE">
        <w:rPr>
          <w:rFonts w:cs="Times New Roman"/>
          <w:szCs w:val="24"/>
          <w:vertAlign w:val="subscript"/>
          <w:lang w:val="en-AU"/>
        </w:rPr>
        <w:t>(web)</w:t>
      </w:r>
      <w:r w:rsidRPr="005336EE">
        <w:rPr>
          <w:rFonts w:cs="Times New Roman"/>
          <w:i/>
          <w:szCs w:val="24"/>
          <w:lang w:val="en-AU"/>
        </w:rPr>
        <w:t xml:space="preserve"> </w:t>
      </w:r>
      <w:r w:rsidRPr="005336EE">
        <w:rPr>
          <w:rFonts w:cs="Times New Roman"/>
          <w:szCs w:val="24"/>
          <w:lang w:val="en-AU"/>
        </w:rPr>
        <w:t xml:space="preserve">= 0.5 </w:t>
      </w:r>
      <w:r w:rsidR="0026627D" w:rsidRPr="000F453C">
        <w:rPr>
          <w:rFonts w:cs="Times New Roman"/>
          <w:i/>
          <w:szCs w:val="24"/>
          <w:lang w:val="en-AU"/>
        </w:rPr>
        <w:t>ω</w:t>
      </w:r>
      <w:r w:rsidR="0026627D" w:rsidRPr="005336EE">
        <w:rPr>
          <w:rFonts w:cs="Times New Roman"/>
          <w:i/>
          <w:szCs w:val="24"/>
          <w:lang w:val="en-AU"/>
        </w:rPr>
        <w:t xml:space="preserve"> </w:t>
      </w:r>
      <w:r w:rsidRPr="005336EE">
        <w:rPr>
          <w:rFonts w:cs="Times New Roman"/>
          <w:i/>
          <w:szCs w:val="24"/>
          <w:lang w:val="en-AU"/>
        </w:rPr>
        <w:t>h f</w:t>
      </w:r>
      <w:r w:rsidRPr="005336EE">
        <w:rPr>
          <w:rFonts w:cs="Times New Roman"/>
          <w:szCs w:val="24"/>
          <w:lang w:val="en-AU"/>
        </w:rPr>
        <w:t xml:space="preserve"> sin</w:t>
      </w:r>
      <w:r w:rsidRPr="005336EE">
        <w:rPr>
          <w:rFonts w:cs="Times New Roman"/>
          <w:szCs w:val="24"/>
          <w:vertAlign w:val="superscript"/>
          <w:lang w:val="en-AU"/>
        </w:rPr>
        <w:t>2</w:t>
      </w:r>
      <w:r w:rsidRPr="005336EE">
        <w:rPr>
          <w:rFonts w:cs="Times New Roman"/>
          <w:szCs w:val="24"/>
          <w:lang w:val="en-AU"/>
        </w:rPr>
        <w:t>(</w:t>
      </w:r>
      <w:r w:rsidRPr="005336EE">
        <w:rPr>
          <w:rFonts w:cs="Times New Roman"/>
          <w:i/>
          <w:szCs w:val="24"/>
          <w:lang w:val="en-AU"/>
        </w:rPr>
        <w:t>α</w:t>
      </w:r>
      <w:r w:rsidRPr="005336EE">
        <w:rPr>
          <w:rFonts w:cs="Times New Roman"/>
          <w:szCs w:val="24"/>
          <w:lang w:val="en-AU"/>
        </w:rPr>
        <w:t xml:space="preserve">) </w:t>
      </w: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lang w:val="en-AU"/>
        </w:rPr>
        <w:tab/>
      </w:r>
      <w:r w:rsidRPr="005336EE">
        <w:rPr>
          <w:rFonts w:cs="Times New Roman"/>
          <w:szCs w:val="24"/>
          <w:lang w:val="en-AU"/>
        </w:rPr>
        <w:t>（</w:t>
      </w:r>
      <w:r w:rsidRPr="005336EE">
        <w:rPr>
          <w:rFonts w:cs="Times New Roman"/>
          <w:szCs w:val="24"/>
          <w:lang w:val="en-AU"/>
        </w:rPr>
        <w:t>6.2.</w:t>
      </w:r>
      <w:r>
        <w:rPr>
          <w:rFonts w:cs="Times New Roman" w:hint="eastAsia"/>
          <w:szCs w:val="24"/>
          <w:lang w:val="en-AU"/>
        </w:rPr>
        <w:t>5</w:t>
      </w:r>
      <w:r w:rsidRPr="005336EE">
        <w:rPr>
          <w:rFonts w:cs="Times New Roman"/>
          <w:szCs w:val="24"/>
          <w:lang w:val="en-AU"/>
        </w:rPr>
        <w:t>-1</w:t>
      </w:r>
      <w:r w:rsidRPr="005336EE">
        <w:rPr>
          <w:rFonts w:cs="Times New Roman"/>
          <w:szCs w:val="24"/>
          <w:lang w:val="en-AU"/>
        </w:rPr>
        <w:t>）</w:t>
      </w:r>
    </w:p>
    <w:p w14:paraId="56CD80F7" w14:textId="0654C10D"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lastRenderedPageBreak/>
        <w:tab/>
      </w:r>
      <w:r w:rsidRPr="005336EE">
        <w:rPr>
          <w:rFonts w:cs="Times New Roman"/>
          <w:szCs w:val="24"/>
          <w:lang w:val="en-AU"/>
        </w:rPr>
        <w:tab/>
      </w:r>
      <w:r w:rsidRPr="005336EE">
        <w:rPr>
          <w:rFonts w:cs="Times New Roman"/>
          <w:i/>
          <w:szCs w:val="24"/>
          <w:lang w:val="en-AU"/>
        </w:rPr>
        <w:t>M</w:t>
      </w:r>
      <w:r w:rsidRPr="005336EE">
        <w:rPr>
          <w:rFonts w:cs="Times New Roman"/>
          <w:szCs w:val="24"/>
          <w:vertAlign w:val="subscript"/>
          <w:lang w:val="en-AU"/>
        </w:rPr>
        <w:t>c(web)</w:t>
      </w:r>
      <w:r w:rsidRPr="005336EE">
        <w:rPr>
          <w:rFonts w:cs="Times New Roman"/>
          <w:i/>
          <w:szCs w:val="24"/>
          <w:lang w:val="en-AU"/>
        </w:rPr>
        <w:t xml:space="preserve"> </w:t>
      </w:r>
      <w:r w:rsidRPr="005336EE">
        <w:rPr>
          <w:rFonts w:cs="Times New Roman"/>
          <w:szCs w:val="24"/>
          <w:lang w:val="en-AU"/>
        </w:rPr>
        <w:t xml:space="preserve">= </w:t>
      </w:r>
      <w:r w:rsidR="000F453C" w:rsidRPr="000F453C">
        <w:rPr>
          <w:rFonts w:cs="Times New Roman"/>
          <w:i/>
          <w:szCs w:val="24"/>
          <w:lang w:val="en-AU"/>
        </w:rPr>
        <w:t>ω</w:t>
      </w:r>
      <w:r w:rsidRPr="005336EE">
        <w:rPr>
          <w:rFonts w:cs="Times New Roman"/>
          <w:szCs w:val="24"/>
          <w:lang w:val="en-AU"/>
        </w:rPr>
        <w:t xml:space="preserve"> </w:t>
      </w:r>
      <w:r w:rsidRPr="005336EE">
        <w:rPr>
          <w:rFonts w:cs="Times New Roman"/>
          <w:i/>
          <w:szCs w:val="24"/>
          <w:lang w:val="en-AU"/>
        </w:rPr>
        <w:t>h</w:t>
      </w:r>
      <w:r w:rsidRPr="005336EE">
        <w:rPr>
          <w:rFonts w:cs="Times New Roman"/>
          <w:szCs w:val="24"/>
          <w:vertAlign w:val="superscript"/>
          <w:lang w:val="en-AU"/>
        </w:rPr>
        <w:t>2</w:t>
      </w:r>
      <w:r w:rsidRPr="005336EE">
        <w:rPr>
          <w:rFonts w:cs="Times New Roman"/>
          <w:i/>
          <w:szCs w:val="24"/>
          <w:lang w:val="en-AU"/>
        </w:rPr>
        <w:t xml:space="preserve"> f</w:t>
      </w:r>
      <w:r w:rsidRPr="005336EE">
        <w:rPr>
          <w:rFonts w:cs="Times New Roman"/>
          <w:szCs w:val="24"/>
          <w:lang w:val="en-AU"/>
        </w:rPr>
        <w:t xml:space="preserve"> sin</w:t>
      </w:r>
      <w:r w:rsidRPr="005336EE">
        <w:rPr>
          <w:rFonts w:cs="Times New Roman"/>
          <w:szCs w:val="24"/>
          <w:vertAlign w:val="superscript"/>
          <w:lang w:val="en-AU"/>
        </w:rPr>
        <w:t>2</w:t>
      </w:r>
      <w:r w:rsidRPr="005336EE">
        <w:rPr>
          <w:rFonts w:cs="Times New Roman"/>
          <w:szCs w:val="24"/>
          <w:lang w:val="en-AU"/>
        </w:rPr>
        <w:t>(</w:t>
      </w:r>
      <w:r w:rsidRPr="005336EE">
        <w:rPr>
          <w:rFonts w:cs="Times New Roman"/>
          <w:i/>
          <w:szCs w:val="24"/>
          <w:lang w:val="en-AU"/>
        </w:rPr>
        <w:t>α</w:t>
      </w:r>
      <w:r w:rsidRPr="005336EE">
        <w:rPr>
          <w:rFonts w:cs="Times New Roman"/>
          <w:szCs w:val="24"/>
          <w:lang w:val="en-AU"/>
        </w:rPr>
        <w:t xml:space="preserve">) </w:t>
      </w:r>
      <w:proofErr w:type="spellStart"/>
      <w:r w:rsidRPr="005336EE">
        <w:rPr>
          <w:rFonts w:cs="Times New Roman"/>
          <w:i/>
          <w:szCs w:val="24"/>
          <w:lang w:val="en-AU"/>
        </w:rPr>
        <w:t>t</w:t>
      </w:r>
      <w:r w:rsidRPr="005336EE">
        <w:rPr>
          <w:rFonts w:cs="Times New Roman"/>
          <w:szCs w:val="24"/>
          <w:vertAlign w:val="subscript"/>
          <w:lang w:val="en-AU"/>
        </w:rPr>
        <w:t>w</w:t>
      </w:r>
      <w:proofErr w:type="spellEnd"/>
      <w:r w:rsidRPr="005336EE">
        <w:rPr>
          <w:rFonts w:cs="Times New Roman"/>
          <w:szCs w:val="24"/>
          <w:lang w:val="en-AU"/>
        </w:rPr>
        <w:t xml:space="preserve"> / 12</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w:t>
      </w:r>
      <w:r>
        <w:rPr>
          <w:rFonts w:cs="Times New Roman" w:hint="eastAsia"/>
          <w:szCs w:val="24"/>
          <w:lang w:val="en-AU"/>
        </w:rPr>
        <w:t>5</w:t>
      </w:r>
      <w:r w:rsidRPr="005336EE">
        <w:rPr>
          <w:rFonts w:cs="Times New Roman"/>
          <w:szCs w:val="24"/>
          <w:lang w:val="en-AU"/>
        </w:rPr>
        <w:t>-2</w:t>
      </w:r>
      <w:r w:rsidRPr="005336EE">
        <w:rPr>
          <w:rFonts w:cs="Times New Roman"/>
          <w:szCs w:val="24"/>
          <w:lang w:val="en-AU"/>
        </w:rPr>
        <w:t>）</w:t>
      </w:r>
    </w:p>
    <w:p w14:paraId="24D978C5" w14:textId="77777777" w:rsidR="00EE12FD" w:rsidRPr="005336EE" w:rsidRDefault="00EE12FD" w:rsidP="00EE12FD">
      <w:pPr>
        <w:tabs>
          <w:tab w:val="left" w:pos="1208"/>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V</w:t>
      </w:r>
      <w:r w:rsidRPr="005336EE">
        <w:rPr>
          <w:rFonts w:cs="Times New Roman"/>
          <w:szCs w:val="24"/>
          <w:vertAlign w:val="subscript"/>
          <w:lang w:val="en-AU"/>
        </w:rPr>
        <w:t>c</w:t>
      </w:r>
      <w:proofErr w:type="spellEnd"/>
      <w:r w:rsidRPr="005336EE">
        <w:rPr>
          <w:rFonts w:cs="Times New Roman"/>
          <w:szCs w:val="24"/>
          <w:vertAlign w:val="subscript"/>
          <w:lang w:val="en-AU"/>
        </w:rPr>
        <w:t>(web)</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钢板剪力墙边缘柱附加剪力；</w:t>
      </w:r>
    </w:p>
    <w:p w14:paraId="45FAECC4" w14:textId="77777777" w:rsidR="00EE12FD" w:rsidRDefault="00EE12FD" w:rsidP="00EE12FD">
      <w:pPr>
        <w:tabs>
          <w:tab w:val="left" w:pos="1208"/>
          <w:tab w:val="right" w:pos="6069"/>
        </w:tabs>
        <w:spacing w:line="240" w:lineRule="auto"/>
        <w:ind w:firstLineChars="300" w:firstLine="630"/>
        <w:rPr>
          <w:szCs w:val="21"/>
          <w:lang w:val="en-AU"/>
        </w:rPr>
      </w:pPr>
      <w:r w:rsidRPr="005336EE">
        <w:rPr>
          <w:rFonts w:cs="Times New Roman"/>
          <w:i/>
          <w:szCs w:val="24"/>
          <w:lang w:val="en-AU"/>
        </w:rPr>
        <w:t>M</w:t>
      </w:r>
      <w:r w:rsidRPr="005336EE">
        <w:rPr>
          <w:rFonts w:cs="Times New Roman"/>
          <w:szCs w:val="24"/>
          <w:vertAlign w:val="subscript"/>
          <w:lang w:val="en-AU"/>
        </w:rPr>
        <w:t>c(web)</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钢板剪力墙边缘柱附加弯矩。</w:t>
      </w:r>
    </w:p>
    <w:p w14:paraId="4659F4D1" w14:textId="43EBC2AA" w:rsidR="00EE12FD" w:rsidRPr="005336EE" w:rsidRDefault="000F453C" w:rsidP="00EE12FD">
      <w:pPr>
        <w:tabs>
          <w:tab w:val="left" w:pos="1208"/>
          <w:tab w:val="right" w:pos="6069"/>
        </w:tabs>
        <w:spacing w:line="240" w:lineRule="auto"/>
        <w:ind w:firstLineChars="300" w:firstLine="630"/>
        <w:rPr>
          <w:szCs w:val="21"/>
          <w:lang w:val="en-AU"/>
        </w:rPr>
      </w:pPr>
      <w:r w:rsidRPr="000F453C">
        <w:rPr>
          <w:rFonts w:cs="Times New Roman"/>
          <w:i/>
          <w:szCs w:val="24"/>
          <w:lang w:val="en-AU"/>
        </w:rPr>
        <w:t>ω</w:t>
      </w:r>
      <w:r w:rsidR="00EE12FD">
        <w:rPr>
          <w:rFonts w:cs="Times New Roman"/>
          <w:szCs w:val="24"/>
          <w:vertAlign w:val="subscript"/>
          <w:lang w:val="en-AU"/>
        </w:rPr>
        <w:t xml:space="preserve">     </w:t>
      </w:r>
      <w:r>
        <w:rPr>
          <w:rFonts w:cs="Times New Roman"/>
          <w:szCs w:val="24"/>
          <w:vertAlign w:val="subscript"/>
          <w:lang w:val="en-AU"/>
        </w:rPr>
        <w:t xml:space="preserve"> </w:t>
      </w:r>
      <w:r w:rsidR="00EE12FD" w:rsidRPr="005336EE">
        <w:rPr>
          <w:rFonts w:cs="Times New Roman"/>
          <w:szCs w:val="24"/>
          <w:lang w:val="en-AU"/>
        </w:rPr>
        <w:t>——</w:t>
      </w:r>
      <w:r w:rsidR="00EE12FD" w:rsidRPr="00840E7E">
        <w:rPr>
          <w:rFonts w:cs="Times New Roman" w:hint="eastAsia"/>
          <w:szCs w:val="24"/>
          <w:lang w:val="en-AU"/>
        </w:rPr>
        <w:t>应变强化</w:t>
      </w:r>
      <w:r>
        <w:rPr>
          <w:rFonts w:cs="Times New Roman" w:hint="eastAsia"/>
          <w:szCs w:val="24"/>
          <w:lang w:val="en-AU"/>
        </w:rPr>
        <w:t>调整</w:t>
      </w:r>
      <w:r w:rsidR="00EE12FD" w:rsidRPr="00840E7E">
        <w:rPr>
          <w:rFonts w:cs="Times New Roman" w:hint="eastAsia"/>
          <w:szCs w:val="24"/>
          <w:lang w:val="en-AU"/>
        </w:rPr>
        <w:t>系数</w:t>
      </w:r>
      <w:r w:rsidR="002F2905">
        <w:rPr>
          <w:rFonts w:cs="Times New Roman" w:hint="eastAsia"/>
          <w:szCs w:val="24"/>
          <w:lang w:val="en-AU"/>
        </w:rPr>
        <w:t>，宜取</w:t>
      </w:r>
      <w:r w:rsidR="002F2905">
        <w:rPr>
          <w:rFonts w:cs="Times New Roman" w:hint="eastAsia"/>
          <w:szCs w:val="24"/>
          <w:lang w:val="en-AU"/>
        </w:rPr>
        <w:t>1</w:t>
      </w:r>
      <w:r w:rsidR="002F2905">
        <w:rPr>
          <w:rFonts w:cs="Times New Roman"/>
          <w:szCs w:val="24"/>
          <w:lang w:val="en-AU"/>
        </w:rPr>
        <w:t>.2</w:t>
      </w:r>
      <w:r w:rsidR="00EE12FD">
        <w:rPr>
          <w:rFonts w:cs="Times New Roman" w:hint="eastAsia"/>
          <w:szCs w:val="24"/>
          <w:lang w:val="en-AU"/>
        </w:rPr>
        <w:t>。</w:t>
      </w:r>
    </w:p>
    <w:p w14:paraId="0411D90F"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：根据现行美国钢结构抗震设计规范</w:t>
      </w:r>
      <w:r w:rsidRPr="005336EE">
        <w:rPr>
          <w:rFonts w:cs="Times New Roman"/>
          <w:szCs w:val="24"/>
          <w:lang w:val="en-AU"/>
        </w:rPr>
        <w:t>ANSI/AISC 341</w:t>
      </w:r>
      <w:r w:rsidRPr="005336EE">
        <w:rPr>
          <w:rFonts w:cs="Times New Roman"/>
          <w:szCs w:val="24"/>
          <w:lang w:val="en-AU"/>
        </w:rPr>
        <w:t>，本条计算公式是根据拉力带屈服推导得到；</w:t>
      </w:r>
      <w:r w:rsidRPr="00AD2698">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中并没有特别规定。</w:t>
      </w:r>
    </w:p>
    <w:p w14:paraId="46AC0FCB" w14:textId="77777777" w:rsidR="002F2905" w:rsidRDefault="00EE12FD" w:rsidP="002F2905">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840E7E">
        <w:rPr>
          <w:rFonts w:cs="Times New Roman"/>
          <w:szCs w:val="24"/>
          <w:lang w:val="en-AU"/>
        </w:rPr>
        <w:t>考虑低屈服点钢材</w:t>
      </w:r>
      <w:r w:rsidRPr="00840E7E">
        <w:rPr>
          <w:rFonts w:cs="Times New Roman" w:hint="eastAsia"/>
          <w:szCs w:val="24"/>
          <w:lang w:val="en-AU"/>
        </w:rPr>
        <w:t>明显</w:t>
      </w:r>
      <w:r w:rsidRPr="00840E7E">
        <w:rPr>
          <w:rFonts w:cs="Times New Roman"/>
          <w:szCs w:val="24"/>
          <w:lang w:val="en-AU"/>
        </w:rPr>
        <w:t>的应变强化作用</w:t>
      </w:r>
      <w:r w:rsidRPr="00840E7E">
        <w:rPr>
          <w:rFonts w:cs="Times New Roman" w:hint="eastAsia"/>
          <w:szCs w:val="24"/>
          <w:lang w:val="en-AU"/>
        </w:rPr>
        <w:t>，增加应变强化系数</w:t>
      </w:r>
      <w:r w:rsidR="0017194B" w:rsidRPr="000F453C">
        <w:rPr>
          <w:rFonts w:cs="Times New Roman"/>
          <w:i/>
          <w:szCs w:val="24"/>
          <w:lang w:val="en-AU"/>
        </w:rPr>
        <w:t>ω</w:t>
      </w:r>
      <w:r>
        <w:rPr>
          <w:rFonts w:cs="Times New Roman" w:hint="eastAsia"/>
          <w:szCs w:val="24"/>
          <w:lang w:val="en-AU"/>
        </w:rPr>
        <w:t>。</w:t>
      </w:r>
      <w:r w:rsidR="002F2905" w:rsidRPr="002F2905">
        <w:rPr>
          <w:rFonts w:cs="Times New Roman" w:hint="eastAsia"/>
          <w:szCs w:val="24"/>
          <w:lang w:val="en-AU"/>
        </w:rPr>
        <w:t>根据研究成果，对于</w:t>
      </w:r>
      <w:r w:rsidR="002F2905" w:rsidRPr="002F2905">
        <w:rPr>
          <w:rFonts w:cs="Times New Roman" w:hint="eastAsia"/>
          <w:szCs w:val="24"/>
          <w:lang w:val="en-AU"/>
        </w:rPr>
        <w:t>L</w:t>
      </w:r>
      <w:r w:rsidR="002F2905" w:rsidRPr="002F2905">
        <w:rPr>
          <w:rFonts w:cs="Times New Roman"/>
          <w:szCs w:val="24"/>
          <w:lang w:val="en-AU"/>
        </w:rPr>
        <w:t>Y100</w:t>
      </w:r>
      <w:r w:rsidR="002F2905" w:rsidRPr="002F2905">
        <w:rPr>
          <w:rFonts w:cs="Times New Roman" w:hint="eastAsia"/>
          <w:szCs w:val="24"/>
          <w:lang w:val="en-AU"/>
        </w:rPr>
        <w:t>和</w:t>
      </w:r>
      <w:r w:rsidR="002F2905" w:rsidRPr="002F2905">
        <w:rPr>
          <w:rFonts w:cs="Times New Roman" w:hint="eastAsia"/>
          <w:szCs w:val="24"/>
          <w:lang w:val="en-AU"/>
        </w:rPr>
        <w:t>L</w:t>
      </w:r>
      <w:r w:rsidR="002F2905" w:rsidRPr="002F2905">
        <w:rPr>
          <w:rFonts w:cs="Times New Roman"/>
          <w:szCs w:val="24"/>
          <w:lang w:val="en-AU"/>
        </w:rPr>
        <w:t>Y160</w:t>
      </w:r>
      <w:r w:rsidR="002F2905" w:rsidRPr="002F2905">
        <w:rPr>
          <w:rFonts w:cs="Times New Roman" w:hint="eastAsia"/>
          <w:szCs w:val="24"/>
          <w:lang w:val="en-AU"/>
        </w:rPr>
        <w:t>的低屈服点内嵌钢板，当边缘框架较强，并且内嵌钢板高厚比在</w:t>
      </w:r>
      <w:r w:rsidR="002F2905" w:rsidRPr="002F2905">
        <w:rPr>
          <w:rFonts w:cs="Times New Roman" w:hint="eastAsia"/>
          <w:szCs w:val="24"/>
          <w:lang w:val="en-AU"/>
        </w:rPr>
        <w:t>150~600</w:t>
      </w:r>
      <w:r w:rsidR="002F2905" w:rsidRPr="002F2905">
        <w:rPr>
          <w:rFonts w:cs="Times New Roman" w:hint="eastAsia"/>
          <w:szCs w:val="24"/>
          <w:lang w:val="en-AU"/>
        </w:rPr>
        <w:t>范围内变化时，平均剪应力最大值与屈服剪应力比值</w:t>
      </w:r>
      <w:r w:rsidR="002F2905" w:rsidRPr="002F2905">
        <w:rPr>
          <w:rFonts w:ascii="Symbol" w:hAnsi="Symbol" w:cs="Times New Roman"/>
          <w:i/>
          <w:szCs w:val="24"/>
          <w:lang w:val="en-AU"/>
        </w:rPr>
        <w:t></w:t>
      </w:r>
      <w:r w:rsidR="002F2905" w:rsidRPr="002F2905">
        <w:rPr>
          <w:rFonts w:cs="Times New Roman"/>
          <w:szCs w:val="24"/>
          <w:lang w:val="en-AU"/>
        </w:rPr>
        <w:t>/</w:t>
      </w:r>
      <w:r w:rsidR="002F2905" w:rsidRPr="002F2905">
        <w:rPr>
          <w:rFonts w:ascii="Symbol" w:hAnsi="Symbol" w:cs="Times New Roman"/>
          <w:i/>
          <w:szCs w:val="24"/>
          <w:lang w:val="en-AU"/>
        </w:rPr>
        <w:t></w:t>
      </w:r>
      <w:r w:rsidR="002F2905" w:rsidRPr="002F2905">
        <w:rPr>
          <w:rFonts w:cs="Times New Roman"/>
          <w:szCs w:val="24"/>
          <w:vertAlign w:val="subscript"/>
          <w:lang w:val="en-AU"/>
        </w:rPr>
        <w:t>y</w:t>
      </w:r>
      <w:r w:rsidR="002F2905" w:rsidRPr="002F2905">
        <w:rPr>
          <w:rFonts w:cs="Times New Roman"/>
          <w:szCs w:val="24"/>
          <w:lang w:val="en-AU"/>
        </w:rPr>
        <w:t xml:space="preserve"> </w:t>
      </w:r>
      <w:r w:rsidR="002F2905" w:rsidRPr="002F2905">
        <w:rPr>
          <w:rFonts w:cs="Times New Roman" w:hint="eastAsia"/>
          <w:szCs w:val="24"/>
          <w:lang w:val="en-AU"/>
        </w:rPr>
        <w:t>分布在</w:t>
      </w:r>
      <w:r w:rsidR="002F2905" w:rsidRPr="002F2905">
        <w:rPr>
          <w:rFonts w:cs="Times New Roman" w:hint="eastAsia"/>
          <w:szCs w:val="24"/>
          <w:lang w:val="en-AU"/>
        </w:rPr>
        <w:t>1.2</w:t>
      </w:r>
      <w:r w:rsidR="002F2905" w:rsidRPr="002F2905">
        <w:rPr>
          <w:rFonts w:cs="Times New Roman" w:hint="eastAsia"/>
          <w:szCs w:val="24"/>
          <w:lang w:val="en-AU"/>
        </w:rPr>
        <w:t>左右，故建议取</w:t>
      </w:r>
      <w:r w:rsidR="002F2905" w:rsidRPr="002F2905">
        <w:rPr>
          <w:rFonts w:cs="Times New Roman"/>
          <w:i/>
          <w:szCs w:val="24"/>
          <w:lang w:val="en-AU"/>
        </w:rPr>
        <w:t>ω</w:t>
      </w:r>
      <w:r w:rsidR="002F2905" w:rsidRPr="002F2905">
        <w:rPr>
          <w:rFonts w:cs="Times New Roman" w:hint="eastAsia"/>
          <w:i/>
          <w:szCs w:val="24"/>
          <w:lang w:val="en-AU"/>
        </w:rPr>
        <w:t>=</w:t>
      </w:r>
      <w:r w:rsidR="002F2905" w:rsidRPr="002F2905">
        <w:rPr>
          <w:rFonts w:cs="Times New Roman" w:hint="eastAsia"/>
          <w:szCs w:val="24"/>
          <w:lang w:val="en-AU"/>
        </w:rPr>
        <w:t>1.2</w:t>
      </w:r>
      <w:r w:rsidR="002F2905" w:rsidRPr="002F2905">
        <w:rPr>
          <w:rFonts w:cs="Times New Roman" w:hint="eastAsia"/>
          <w:szCs w:val="24"/>
          <w:lang w:val="en-AU"/>
        </w:rPr>
        <w:t>。</w:t>
      </w:r>
    </w:p>
    <w:p w14:paraId="6D3151F3" w14:textId="77777777" w:rsidR="002F2905" w:rsidRPr="002F2905"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2F2905">
        <w:rPr>
          <w:rFonts w:cs="Times New Roman" w:hint="eastAsia"/>
          <w:szCs w:val="24"/>
          <w:lang w:val="en-AU"/>
        </w:rPr>
        <w:t>同时，</w:t>
      </w:r>
      <w:r w:rsidRPr="002F2905">
        <w:rPr>
          <w:rFonts w:cs="Times New Roman"/>
          <w:szCs w:val="24"/>
          <w:lang w:val="en-AU"/>
        </w:rPr>
        <w:t>美国钢结构抗震设计规范</w:t>
      </w:r>
      <w:r w:rsidRPr="002F2905">
        <w:rPr>
          <w:rFonts w:cs="Times New Roman"/>
          <w:szCs w:val="24"/>
          <w:lang w:val="en-AU"/>
        </w:rPr>
        <w:t>ANSI/AISC 341</w:t>
      </w:r>
      <w:r w:rsidRPr="002F2905">
        <w:rPr>
          <w:rFonts w:cs="Times New Roman" w:hint="eastAsia"/>
          <w:szCs w:val="24"/>
          <w:lang w:val="en-AU"/>
        </w:rPr>
        <w:t>中在计算边缘框架构件时，对于其中墙板厚度</w:t>
      </w:r>
      <w:proofErr w:type="spellStart"/>
      <w:r w:rsidRPr="002F2905">
        <w:rPr>
          <w:rFonts w:cs="Times New Roman" w:hint="eastAsia"/>
          <w:i/>
          <w:szCs w:val="24"/>
          <w:lang w:val="en-AU"/>
        </w:rPr>
        <w:t>t</w:t>
      </w:r>
      <w:r w:rsidRPr="002F2905">
        <w:rPr>
          <w:rFonts w:cs="Times New Roman" w:hint="eastAsia"/>
          <w:szCs w:val="24"/>
          <w:vertAlign w:val="subscript"/>
          <w:lang w:val="en-AU"/>
        </w:rPr>
        <w:t>w</w:t>
      </w:r>
      <w:proofErr w:type="spellEnd"/>
      <w:r w:rsidRPr="002F2905">
        <w:rPr>
          <w:rFonts w:cs="Times New Roman" w:hint="eastAsia"/>
          <w:szCs w:val="24"/>
          <w:lang w:val="en-AU"/>
        </w:rPr>
        <w:t>的估算考虑了体系超强系数（取</w:t>
      </w:r>
      <w:r w:rsidRPr="002F2905">
        <w:rPr>
          <w:rFonts w:ascii="Symbol" w:hAnsi="Symbol" w:cs="Times New Roman"/>
          <w:i/>
          <w:szCs w:val="24"/>
          <w:lang w:val="en-AU"/>
        </w:rPr>
        <w:t></w:t>
      </w:r>
      <w:r w:rsidRPr="002F2905">
        <w:rPr>
          <w:rFonts w:cs="Times New Roman"/>
          <w:szCs w:val="24"/>
          <w:vertAlign w:val="subscript"/>
          <w:lang w:val="en-AU"/>
        </w:rPr>
        <w:t>s</w:t>
      </w:r>
      <w:r w:rsidRPr="002F2905">
        <w:rPr>
          <w:rFonts w:cs="Times New Roman"/>
          <w:szCs w:val="24"/>
          <w:lang w:val="en-AU"/>
        </w:rPr>
        <w:t>=</w:t>
      </w:r>
      <w:r w:rsidRPr="002F2905">
        <w:rPr>
          <w:rFonts w:cs="Times New Roman" w:hint="eastAsia"/>
          <w:szCs w:val="24"/>
          <w:lang w:val="en-AU"/>
        </w:rPr>
        <w:t>1.2</w:t>
      </w:r>
      <w:r w:rsidRPr="002F2905">
        <w:rPr>
          <w:rFonts w:cs="Times New Roman" w:hint="eastAsia"/>
          <w:szCs w:val="24"/>
          <w:lang w:val="en-AU"/>
        </w:rPr>
        <w:t>），相当于拉力带传递到边缘框架的荷载扩大了此倍数。</w:t>
      </w:r>
    </w:p>
    <w:p w14:paraId="636031EE" w14:textId="77777777" w:rsidR="002F2905" w:rsidRPr="002F2905"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2F2905">
        <w:rPr>
          <w:rFonts w:cs="Times New Roman" w:hint="eastAsia"/>
          <w:szCs w:val="24"/>
          <w:lang w:val="en-AU"/>
        </w:rPr>
        <w:t>与本规程中条文</w:t>
      </w:r>
      <w:r w:rsidRPr="002F2905">
        <w:rPr>
          <w:rFonts w:cs="Times New Roman" w:hint="eastAsia"/>
          <w:szCs w:val="24"/>
          <w:lang w:val="en-AU"/>
        </w:rPr>
        <w:t>5.3.2</w:t>
      </w:r>
      <w:r w:rsidRPr="002F2905">
        <w:rPr>
          <w:rFonts w:cs="Times New Roman" w:hint="eastAsia"/>
          <w:szCs w:val="24"/>
          <w:lang w:val="en-AU"/>
        </w:rPr>
        <w:t>和条文</w:t>
      </w:r>
      <w:r w:rsidRPr="002F2905">
        <w:rPr>
          <w:rFonts w:cs="Times New Roman" w:hint="eastAsia"/>
          <w:szCs w:val="24"/>
          <w:lang w:val="en-AU"/>
        </w:rPr>
        <w:t>7.4.3</w:t>
      </w:r>
      <w:r w:rsidRPr="002F2905">
        <w:rPr>
          <w:rFonts w:cs="Times New Roman" w:hint="eastAsia"/>
          <w:szCs w:val="24"/>
          <w:lang w:val="en-AU"/>
        </w:rPr>
        <w:t>的系数相同。</w:t>
      </w:r>
    </w:p>
    <w:p w14:paraId="4DF76F9C" w14:textId="77777777" w:rsidR="002F2905" w:rsidRPr="002811D6"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 w:val="18"/>
          <w:szCs w:val="18"/>
        </w:rPr>
      </w:pPr>
      <w:r w:rsidRPr="002F2905">
        <w:rPr>
          <w:rFonts w:cs="Times New Roman" w:hint="eastAsia"/>
          <w:szCs w:val="24"/>
          <w:lang w:val="en-AU"/>
        </w:rPr>
        <w:t>综上，建议取</w:t>
      </w:r>
      <w:r w:rsidRPr="002F2905">
        <w:rPr>
          <w:rFonts w:cs="Times New Roman"/>
          <w:i/>
          <w:szCs w:val="24"/>
          <w:lang w:val="en-AU"/>
        </w:rPr>
        <w:t>ω</w:t>
      </w:r>
      <w:r w:rsidRPr="002F2905">
        <w:rPr>
          <w:rFonts w:cs="Times New Roman" w:hint="eastAsia"/>
          <w:i/>
          <w:szCs w:val="24"/>
          <w:lang w:val="en-AU"/>
        </w:rPr>
        <w:t>=</w:t>
      </w:r>
      <w:r w:rsidRPr="002F2905">
        <w:rPr>
          <w:rFonts w:cs="Times New Roman" w:hint="eastAsia"/>
          <w:szCs w:val="24"/>
          <w:lang w:val="en-AU"/>
        </w:rPr>
        <w:t>1.2</w:t>
      </w:r>
      <w:r w:rsidRPr="002F2905">
        <w:rPr>
          <w:rFonts w:cs="Times New Roman" w:hint="eastAsia"/>
          <w:szCs w:val="24"/>
          <w:lang w:val="en-AU"/>
        </w:rPr>
        <w:t>。</w:t>
      </w:r>
    </w:p>
    <w:p w14:paraId="5C5A4392" w14:textId="77777777" w:rsidR="00EE12FD" w:rsidRPr="005336EE"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6. 2. </w:t>
      </w:r>
      <w:r>
        <w:rPr>
          <w:rFonts w:cs="Times New Roman" w:hint="eastAsia"/>
          <w:b/>
          <w:szCs w:val="24"/>
          <w:lang w:val="en-AU"/>
        </w:rPr>
        <w:t>6</w:t>
      </w:r>
      <w:r w:rsidRPr="005336EE">
        <w:rPr>
          <w:rFonts w:cs="Times New Roman"/>
          <w:szCs w:val="24"/>
          <w:lang w:val="en-AU"/>
        </w:rPr>
        <w:tab/>
      </w:r>
      <w:r w:rsidRPr="005336EE">
        <w:rPr>
          <w:szCs w:val="21"/>
          <w:lang w:val="en-AU"/>
        </w:rPr>
        <w:t>进行非加劲低屈服点钢板剪力墙抗震设计时，其边缘梁应能承受拉力带产生的附加内力。</w:t>
      </w:r>
    </w:p>
    <w:p w14:paraId="0DDF1B79" w14:textId="77777777" w:rsidR="00EE12FD" w:rsidRPr="005336EE" w:rsidRDefault="00EE12FD" w:rsidP="00EE12FD">
      <w:pPr>
        <w:tabs>
          <w:tab w:val="left" w:pos="735"/>
          <w:tab w:val="right" w:pos="6069"/>
        </w:tabs>
        <w:spacing w:line="240" w:lineRule="auto"/>
        <w:ind w:leftChars="200" w:left="420"/>
        <w:rPr>
          <w:szCs w:val="21"/>
          <w:lang w:val="en-AU"/>
        </w:rPr>
      </w:pPr>
      <w:r w:rsidRPr="005336EE">
        <w:rPr>
          <w:b/>
          <w:szCs w:val="21"/>
          <w:lang w:val="en-AU"/>
        </w:rPr>
        <w:t>1</w:t>
      </w:r>
      <w:r w:rsidRPr="005336EE">
        <w:rPr>
          <w:szCs w:val="21"/>
          <w:lang w:val="en-AU"/>
        </w:rPr>
        <w:tab/>
      </w:r>
      <w:r w:rsidRPr="005336EE">
        <w:rPr>
          <w:szCs w:val="21"/>
          <w:lang w:val="en-AU"/>
        </w:rPr>
        <w:t>边缘梁端部附加剪力按下式计算：</w:t>
      </w:r>
    </w:p>
    <w:p w14:paraId="432DA5DB" w14:textId="2840F41D"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V</w:t>
      </w:r>
      <w:r w:rsidRPr="005336EE">
        <w:rPr>
          <w:rFonts w:cs="Times New Roman"/>
          <w:szCs w:val="24"/>
          <w:vertAlign w:val="subscript"/>
          <w:lang w:val="en-AU"/>
        </w:rPr>
        <w:t>b</w:t>
      </w:r>
      <w:proofErr w:type="spellEnd"/>
      <w:r w:rsidRPr="005336EE">
        <w:rPr>
          <w:rFonts w:cs="Times New Roman"/>
          <w:szCs w:val="24"/>
          <w:vertAlign w:val="subscript"/>
          <w:lang w:val="en-AU"/>
        </w:rPr>
        <w:t>(web)</w:t>
      </w:r>
      <w:r w:rsidRPr="005336EE">
        <w:rPr>
          <w:rFonts w:cs="Times New Roman"/>
          <w:i/>
          <w:szCs w:val="24"/>
          <w:lang w:val="en-AU"/>
        </w:rPr>
        <w:t xml:space="preserve"> </w:t>
      </w:r>
      <w:r w:rsidRPr="005336EE">
        <w:rPr>
          <w:rFonts w:cs="Times New Roman"/>
          <w:szCs w:val="24"/>
          <w:lang w:val="en-AU"/>
        </w:rPr>
        <w:t xml:space="preserve">= </w:t>
      </w:r>
      <w:proofErr w:type="spellStart"/>
      <w:r w:rsidRPr="005336EE">
        <w:rPr>
          <w:rFonts w:cs="Times New Roman"/>
          <w:i/>
          <w:szCs w:val="24"/>
          <w:lang w:val="en-AU"/>
        </w:rPr>
        <w:t>w</w:t>
      </w:r>
      <w:r w:rsidRPr="005336EE">
        <w:rPr>
          <w:rFonts w:cs="Times New Roman"/>
          <w:szCs w:val="24"/>
          <w:vertAlign w:val="subscript"/>
          <w:lang w:val="en-AU"/>
        </w:rPr>
        <w:t>u</w:t>
      </w:r>
      <w:proofErr w:type="spellEnd"/>
      <w:r w:rsidRPr="005336EE">
        <w:rPr>
          <w:rFonts w:cs="Times New Roman"/>
          <w:szCs w:val="24"/>
          <w:lang w:val="en-AU"/>
        </w:rPr>
        <w:t xml:space="preserve"> </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lang w:val="en-AU"/>
        </w:rPr>
        <w:t xml:space="preserve"> / 2</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w:t>
      </w:r>
      <w:r>
        <w:rPr>
          <w:rFonts w:cs="Times New Roman" w:hint="eastAsia"/>
          <w:szCs w:val="24"/>
          <w:lang w:val="en-AU"/>
        </w:rPr>
        <w:t>6</w:t>
      </w:r>
      <w:r w:rsidRPr="005336EE">
        <w:rPr>
          <w:rFonts w:cs="Times New Roman"/>
          <w:szCs w:val="24"/>
          <w:lang w:val="en-AU"/>
        </w:rPr>
        <w:t>-1</w:t>
      </w:r>
      <w:r w:rsidRPr="005336EE">
        <w:rPr>
          <w:rFonts w:cs="Times New Roman"/>
          <w:szCs w:val="24"/>
          <w:lang w:val="en-AU"/>
        </w:rPr>
        <w:t>）</w:t>
      </w:r>
    </w:p>
    <w:p w14:paraId="4940A58A" w14:textId="1404AAF0"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i/>
          <w:szCs w:val="24"/>
          <w:lang w:val="en-AU"/>
        </w:rPr>
        <w:t>w</w:t>
      </w:r>
      <w:r w:rsidRPr="005336EE">
        <w:rPr>
          <w:rFonts w:cs="Times New Roman"/>
          <w:szCs w:val="24"/>
          <w:vertAlign w:val="subscript"/>
          <w:lang w:val="en-AU"/>
        </w:rPr>
        <w:t>u</w:t>
      </w:r>
      <w:proofErr w:type="spellEnd"/>
      <w:r w:rsidRPr="005336EE">
        <w:rPr>
          <w:rFonts w:cs="Times New Roman"/>
          <w:i/>
          <w:szCs w:val="24"/>
          <w:lang w:val="en-AU"/>
        </w:rPr>
        <w:t xml:space="preserve"> </w:t>
      </w:r>
      <w:r w:rsidRPr="005336EE">
        <w:rPr>
          <w:rFonts w:cs="Times New Roman"/>
          <w:szCs w:val="24"/>
          <w:lang w:val="en-AU"/>
        </w:rPr>
        <w:t xml:space="preserve">= </w:t>
      </w:r>
      <w:r w:rsidR="000F453C" w:rsidRPr="000F453C">
        <w:rPr>
          <w:rFonts w:cs="Times New Roman"/>
          <w:i/>
          <w:szCs w:val="24"/>
          <w:lang w:val="en-AU"/>
        </w:rPr>
        <w:t>ω</w:t>
      </w:r>
      <w:r w:rsidRPr="005336EE">
        <w:rPr>
          <w:rFonts w:cs="Times New Roman"/>
          <w:szCs w:val="24"/>
          <w:lang w:val="en-AU"/>
        </w:rPr>
        <w:t xml:space="preserve"> </w:t>
      </w:r>
      <w:r w:rsidRPr="005336EE">
        <w:rPr>
          <w:rFonts w:cs="Times New Roman"/>
          <w:i/>
          <w:szCs w:val="24"/>
          <w:lang w:val="en-AU"/>
        </w:rPr>
        <w:t xml:space="preserve">f </w:t>
      </w:r>
      <w:r w:rsidRPr="005336EE">
        <w:rPr>
          <w:rFonts w:cs="Times New Roman"/>
          <w:szCs w:val="24"/>
          <w:lang w:val="en-AU"/>
        </w:rPr>
        <w:t>(</w:t>
      </w:r>
      <w:proofErr w:type="spellStart"/>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proofErr w:type="spellEnd"/>
      <w:r w:rsidRPr="005336EE">
        <w:rPr>
          <w:rFonts w:cs="Times New Roman"/>
          <w:szCs w:val="24"/>
          <w:lang w:val="en-AU"/>
        </w:rPr>
        <w:t xml:space="preserve"> - </w:t>
      </w:r>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r w:rsidRPr="005336EE">
        <w:rPr>
          <w:rFonts w:cs="Times New Roman"/>
          <w:szCs w:val="24"/>
          <w:vertAlign w:val="subscript"/>
          <w:lang w:val="en-AU"/>
        </w:rPr>
        <w:t>+1</w:t>
      </w:r>
      <w:r w:rsidRPr="005336EE">
        <w:rPr>
          <w:rFonts w:cs="Times New Roman"/>
          <w:szCs w:val="24"/>
          <w:lang w:val="en-AU"/>
        </w:rPr>
        <w:t>) cos</w:t>
      </w:r>
      <w:r w:rsidRPr="005336EE">
        <w:rPr>
          <w:rFonts w:cs="Times New Roman"/>
          <w:szCs w:val="24"/>
          <w:vertAlign w:val="superscript"/>
          <w:lang w:val="en-AU"/>
        </w:rPr>
        <w:t>2</w:t>
      </w:r>
      <w:r w:rsidRPr="005336EE">
        <w:rPr>
          <w:rFonts w:cs="Times New Roman"/>
          <w:szCs w:val="24"/>
          <w:lang w:val="en-AU"/>
        </w:rPr>
        <w:t>(</w:t>
      </w:r>
      <w:r w:rsidRPr="005336EE">
        <w:rPr>
          <w:rFonts w:cs="Times New Roman"/>
          <w:i/>
          <w:szCs w:val="24"/>
          <w:lang w:val="en-AU"/>
        </w:rPr>
        <w:t>α</w:t>
      </w:r>
      <w:r w:rsidRPr="005336EE">
        <w:rPr>
          <w:rFonts w:cs="Times New Roman"/>
          <w:szCs w:val="24"/>
          <w:lang w:val="en-AU"/>
        </w:rPr>
        <w:t>)</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w:t>
      </w:r>
      <w:r>
        <w:rPr>
          <w:rFonts w:cs="Times New Roman" w:hint="eastAsia"/>
          <w:szCs w:val="24"/>
          <w:lang w:val="en-AU"/>
        </w:rPr>
        <w:t>6</w:t>
      </w:r>
      <w:r w:rsidRPr="005336EE">
        <w:rPr>
          <w:rFonts w:cs="Times New Roman"/>
          <w:szCs w:val="24"/>
          <w:lang w:val="en-AU"/>
        </w:rPr>
        <w:t>-2</w:t>
      </w:r>
      <w:r w:rsidRPr="005336EE">
        <w:rPr>
          <w:rFonts w:cs="Times New Roman"/>
          <w:szCs w:val="24"/>
          <w:lang w:val="en-AU"/>
        </w:rPr>
        <w:t>）</w:t>
      </w:r>
    </w:p>
    <w:p w14:paraId="501B76F3" w14:textId="77777777" w:rsidR="00EE12FD" w:rsidRPr="005336EE" w:rsidRDefault="00EE12FD" w:rsidP="00EE12FD">
      <w:pPr>
        <w:tabs>
          <w:tab w:val="left" w:pos="1470"/>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i/>
          <w:szCs w:val="24"/>
          <w:lang w:val="en-AU"/>
        </w:rPr>
        <w:t>V</w:t>
      </w:r>
      <w:r w:rsidRPr="005336EE">
        <w:rPr>
          <w:rFonts w:cs="Times New Roman"/>
          <w:szCs w:val="24"/>
          <w:vertAlign w:val="subscript"/>
          <w:lang w:val="en-AU"/>
        </w:rPr>
        <w:t>b</w:t>
      </w:r>
      <w:proofErr w:type="spellEnd"/>
      <w:r w:rsidRPr="005336EE">
        <w:rPr>
          <w:rFonts w:cs="Times New Roman"/>
          <w:szCs w:val="24"/>
          <w:vertAlign w:val="subscript"/>
          <w:lang w:val="en-AU"/>
        </w:rPr>
        <w:t>(web)</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钢板剪力墙边缘梁端部附加剪力；</w:t>
      </w:r>
    </w:p>
    <w:p w14:paraId="48AF1D9F" w14:textId="77777777" w:rsidR="00EE12FD" w:rsidRPr="005336EE" w:rsidRDefault="00EE12FD" w:rsidP="00EE12FD">
      <w:pPr>
        <w:tabs>
          <w:tab w:val="left" w:pos="1470"/>
          <w:tab w:val="right" w:pos="6069"/>
        </w:tabs>
        <w:spacing w:line="240" w:lineRule="auto"/>
        <w:ind w:firstLineChars="300" w:firstLine="630"/>
        <w:rPr>
          <w:szCs w:val="21"/>
          <w:lang w:val="en-AU"/>
        </w:rPr>
      </w:pPr>
      <w:proofErr w:type="spellStart"/>
      <w:r w:rsidRPr="005336EE">
        <w:rPr>
          <w:rFonts w:cs="Times New Roman"/>
          <w:i/>
          <w:szCs w:val="24"/>
          <w:lang w:val="en-AU"/>
        </w:rPr>
        <w:t>w</w:t>
      </w:r>
      <w:r w:rsidRPr="005336EE">
        <w:rPr>
          <w:rFonts w:cs="Times New Roman"/>
          <w:szCs w:val="24"/>
          <w:vertAlign w:val="subscript"/>
          <w:lang w:val="en-AU"/>
        </w:rPr>
        <w:t>u</w:t>
      </w:r>
      <w:proofErr w:type="spellEnd"/>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钢板剪力墙边缘梁附加竖向均布荷载；</w:t>
      </w:r>
    </w:p>
    <w:p w14:paraId="01103256" w14:textId="77777777" w:rsidR="00EE12FD" w:rsidRPr="005336EE" w:rsidRDefault="00EE12FD" w:rsidP="00EE12FD">
      <w:pPr>
        <w:tabs>
          <w:tab w:val="left" w:pos="1470"/>
          <w:tab w:val="right" w:pos="6069"/>
        </w:tabs>
        <w:spacing w:line="240" w:lineRule="auto"/>
        <w:ind w:firstLineChars="300" w:firstLine="630"/>
        <w:rPr>
          <w:szCs w:val="21"/>
          <w:lang w:val="en-AU"/>
        </w:rPr>
      </w:pP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vertAlign w:val="subscript"/>
          <w:lang w:val="en-AU"/>
        </w:rPr>
        <w:tab/>
      </w:r>
      <w:r w:rsidRPr="005336EE">
        <w:rPr>
          <w:rFonts w:cs="Times New Roman"/>
          <w:szCs w:val="24"/>
          <w:lang w:val="en-AU"/>
        </w:rPr>
        <w:t>——</w:t>
      </w:r>
      <w:r w:rsidRPr="005336EE">
        <w:rPr>
          <w:szCs w:val="21"/>
          <w:lang w:val="en-AU"/>
        </w:rPr>
        <w:t>墙板净宽度；</w:t>
      </w:r>
    </w:p>
    <w:p w14:paraId="6567AAFD" w14:textId="77777777" w:rsidR="00EE12FD" w:rsidRDefault="00EE12FD" w:rsidP="00EE12FD">
      <w:pPr>
        <w:tabs>
          <w:tab w:val="left" w:pos="1470"/>
          <w:tab w:val="right" w:pos="6069"/>
        </w:tabs>
        <w:spacing w:line="240" w:lineRule="auto"/>
        <w:ind w:firstLineChars="300" w:firstLine="630"/>
        <w:rPr>
          <w:rFonts w:cs="Times New Roman"/>
          <w:szCs w:val="24"/>
          <w:lang w:val="en-AU"/>
        </w:rPr>
      </w:pPr>
      <w:proofErr w:type="spellStart"/>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proofErr w:type="spellEnd"/>
      <w:r w:rsidRPr="005336EE">
        <w:rPr>
          <w:rFonts w:cs="Times New Roman"/>
          <w:szCs w:val="24"/>
          <w:lang w:val="en-AU"/>
        </w:rPr>
        <w:t>、</w:t>
      </w:r>
      <w:r w:rsidRPr="005336EE">
        <w:rPr>
          <w:rFonts w:cs="Times New Roman"/>
          <w:i/>
          <w:szCs w:val="24"/>
          <w:lang w:val="en-AU"/>
        </w:rPr>
        <w:t>t</w:t>
      </w:r>
      <w:r w:rsidRPr="005336EE">
        <w:rPr>
          <w:rFonts w:cs="Times New Roman"/>
          <w:szCs w:val="24"/>
          <w:vertAlign w:val="subscript"/>
          <w:lang w:val="en-AU"/>
        </w:rPr>
        <w:t>w,</w:t>
      </w:r>
      <w:r w:rsidRPr="005336EE">
        <w:rPr>
          <w:rFonts w:cs="Times New Roman"/>
          <w:i/>
          <w:szCs w:val="24"/>
          <w:vertAlign w:val="subscript"/>
          <w:lang w:val="en-AU"/>
        </w:rPr>
        <w:t>i</w:t>
      </w:r>
      <w:r w:rsidRPr="005336EE">
        <w:rPr>
          <w:rFonts w:cs="Times New Roman"/>
          <w:szCs w:val="24"/>
          <w:vertAlign w:val="subscript"/>
          <w:lang w:val="en-AU"/>
        </w:rPr>
        <w:t>+1</w:t>
      </w:r>
      <w:r w:rsidRPr="005336EE">
        <w:rPr>
          <w:rFonts w:cs="Times New Roman"/>
          <w:szCs w:val="24"/>
          <w:vertAlign w:val="subscript"/>
          <w:lang w:val="en-AU"/>
        </w:rPr>
        <w:tab/>
      </w:r>
      <w:r w:rsidRPr="005336EE">
        <w:rPr>
          <w:rFonts w:cs="Times New Roman"/>
          <w:szCs w:val="24"/>
          <w:lang w:val="en-AU"/>
        </w:rPr>
        <w:t>——</w:t>
      </w:r>
      <w:r w:rsidRPr="005336EE">
        <w:rPr>
          <w:rFonts w:cs="Times New Roman"/>
          <w:szCs w:val="24"/>
          <w:lang w:val="en-AU"/>
        </w:rPr>
        <w:t>分别为上、下墙板厚度。</w:t>
      </w:r>
    </w:p>
    <w:p w14:paraId="55178A05" w14:textId="0B15A9DB" w:rsidR="00EE12FD" w:rsidRPr="005336EE" w:rsidRDefault="000F453C" w:rsidP="00EE12FD">
      <w:pPr>
        <w:tabs>
          <w:tab w:val="left" w:pos="1470"/>
          <w:tab w:val="right" w:pos="6069"/>
        </w:tabs>
        <w:spacing w:line="240" w:lineRule="auto"/>
        <w:ind w:firstLineChars="300" w:firstLine="630"/>
        <w:rPr>
          <w:szCs w:val="21"/>
          <w:lang w:val="en-AU"/>
        </w:rPr>
      </w:pPr>
      <w:r w:rsidRPr="000F453C">
        <w:rPr>
          <w:rFonts w:cs="Times New Roman"/>
          <w:i/>
          <w:szCs w:val="24"/>
          <w:lang w:val="en-AU"/>
        </w:rPr>
        <w:t>ω</w:t>
      </w:r>
      <w:r w:rsidR="00EE12FD">
        <w:rPr>
          <w:rFonts w:cs="Times New Roman"/>
          <w:szCs w:val="24"/>
          <w:vertAlign w:val="subscript"/>
          <w:lang w:val="en-AU"/>
        </w:rPr>
        <w:t xml:space="preserve">        </w:t>
      </w:r>
      <w:r>
        <w:rPr>
          <w:rFonts w:cs="Times New Roman"/>
          <w:szCs w:val="24"/>
          <w:vertAlign w:val="subscript"/>
          <w:lang w:val="en-AU"/>
        </w:rPr>
        <w:t xml:space="preserve"> </w:t>
      </w:r>
      <w:r w:rsidR="00EE12FD">
        <w:rPr>
          <w:rFonts w:cs="Times New Roman"/>
          <w:szCs w:val="24"/>
          <w:vertAlign w:val="subscript"/>
          <w:lang w:val="en-AU"/>
        </w:rPr>
        <w:t xml:space="preserve"> </w:t>
      </w:r>
      <w:r w:rsidR="00EE12FD" w:rsidRPr="005336EE">
        <w:rPr>
          <w:rFonts w:cs="Times New Roman"/>
          <w:szCs w:val="24"/>
          <w:lang w:val="en-AU"/>
        </w:rPr>
        <w:t>——</w:t>
      </w:r>
      <w:r w:rsidR="00EE12FD" w:rsidRPr="00840E7E">
        <w:rPr>
          <w:rFonts w:cs="Times New Roman" w:hint="eastAsia"/>
          <w:szCs w:val="24"/>
          <w:lang w:val="en-AU"/>
        </w:rPr>
        <w:t>应变强化</w:t>
      </w:r>
      <w:r>
        <w:rPr>
          <w:rFonts w:cs="Times New Roman" w:hint="eastAsia"/>
          <w:szCs w:val="24"/>
          <w:lang w:val="en-AU"/>
        </w:rPr>
        <w:t>调整</w:t>
      </w:r>
      <w:r w:rsidR="00EE12FD" w:rsidRPr="00840E7E">
        <w:rPr>
          <w:rFonts w:cs="Times New Roman" w:hint="eastAsia"/>
          <w:szCs w:val="24"/>
          <w:lang w:val="en-AU"/>
        </w:rPr>
        <w:t>系数</w:t>
      </w:r>
      <w:r w:rsidR="002F2905">
        <w:rPr>
          <w:rFonts w:cs="Times New Roman" w:hint="eastAsia"/>
          <w:szCs w:val="24"/>
          <w:lang w:val="en-AU"/>
        </w:rPr>
        <w:t>，宜取</w:t>
      </w:r>
      <w:r w:rsidR="002F2905">
        <w:rPr>
          <w:rFonts w:cs="Times New Roman" w:hint="eastAsia"/>
          <w:szCs w:val="24"/>
          <w:lang w:val="en-AU"/>
        </w:rPr>
        <w:t>1</w:t>
      </w:r>
      <w:r w:rsidR="002F2905">
        <w:rPr>
          <w:rFonts w:cs="Times New Roman"/>
          <w:szCs w:val="24"/>
          <w:lang w:val="en-AU"/>
        </w:rPr>
        <w:t>.2</w:t>
      </w:r>
      <w:r w:rsidR="00EE12FD">
        <w:rPr>
          <w:rFonts w:cs="Times New Roman" w:hint="eastAsia"/>
          <w:szCs w:val="24"/>
          <w:lang w:val="en-AU"/>
        </w:rPr>
        <w:t>。</w:t>
      </w:r>
    </w:p>
    <w:p w14:paraId="0316CC85" w14:textId="77777777" w:rsidR="00EE12FD" w:rsidRPr="005336EE" w:rsidRDefault="00EE12FD" w:rsidP="00EE12FD">
      <w:pPr>
        <w:tabs>
          <w:tab w:val="left" w:pos="735"/>
          <w:tab w:val="right" w:pos="6069"/>
        </w:tabs>
        <w:spacing w:line="240" w:lineRule="auto"/>
        <w:ind w:leftChars="200" w:left="420"/>
        <w:rPr>
          <w:szCs w:val="21"/>
          <w:lang w:val="en-AU"/>
        </w:rPr>
      </w:pPr>
      <w:r w:rsidRPr="005336EE">
        <w:rPr>
          <w:b/>
          <w:szCs w:val="21"/>
          <w:lang w:val="en-AU"/>
        </w:rPr>
        <w:t>2</w:t>
      </w:r>
      <w:r w:rsidRPr="005336EE">
        <w:rPr>
          <w:szCs w:val="21"/>
          <w:lang w:val="en-AU"/>
        </w:rPr>
        <w:tab/>
      </w:r>
      <w:r w:rsidRPr="005336EE">
        <w:rPr>
          <w:szCs w:val="21"/>
          <w:lang w:val="en-AU"/>
        </w:rPr>
        <w:t>边缘梁跨中附加弯矩按下式计算：</w:t>
      </w:r>
    </w:p>
    <w:p w14:paraId="1CB0B09B" w14:textId="3338D312" w:rsidR="00EE12FD" w:rsidRPr="005336EE" w:rsidRDefault="00EE12FD" w:rsidP="00EE12FD">
      <w:pPr>
        <w:tabs>
          <w:tab w:val="left" w:pos="735"/>
          <w:tab w:val="center" w:pos="3035"/>
          <w:tab w:val="right" w:pos="6069"/>
        </w:tabs>
        <w:spacing w:line="240" w:lineRule="auto"/>
        <w:rPr>
          <w:rFonts w:cs="Times New Roman"/>
          <w:szCs w:val="24"/>
          <w:lang w:val="en-AU"/>
        </w:rPr>
      </w:pPr>
      <w:r w:rsidRPr="005336EE">
        <w:rPr>
          <w:rFonts w:cs="Times New Roman"/>
          <w:szCs w:val="24"/>
          <w:lang w:val="en-AU"/>
        </w:rPr>
        <w:lastRenderedPageBreak/>
        <w:tab/>
      </w:r>
      <w:r w:rsidRPr="005336EE">
        <w:rPr>
          <w:rFonts w:cs="Times New Roman"/>
          <w:szCs w:val="24"/>
          <w:lang w:val="en-AU"/>
        </w:rPr>
        <w:tab/>
      </w:r>
      <w:r w:rsidRPr="005336EE">
        <w:rPr>
          <w:rFonts w:cs="Times New Roman"/>
          <w:i/>
          <w:szCs w:val="24"/>
          <w:lang w:val="en-AU"/>
        </w:rPr>
        <w:t>M</w:t>
      </w:r>
      <w:r w:rsidRPr="005336EE">
        <w:rPr>
          <w:rFonts w:cs="Times New Roman"/>
          <w:szCs w:val="24"/>
          <w:vertAlign w:val="subscript"/>
          <w:lang w:val="en-AU"/>
        </w:rPr>
        <w:t>b(web)</w:t>
      </w:r>
      <w:r w:rsidRPr="005336EE">
        <w:rPr>
          <w:rFonts w:cs="Times New Roman"/>
          <w:i/>
          <w:szCs w:val="24"/>
          <w:lang w:val="en-AU"/>
        </w:rPr>
        <w:t xml:space="preserve"> </w:t>
      </w:r>
      <w:r w:rsidRPr="005336EE">
        <w:rPr>
          <w:rFonts w:cs="Times New Roman"/>
          <w:szCs w:val="24"/>
          <w:lang w:val="en-AU"/>
        </w:rPr>
        <w:t xml:space="preserve">= </w:t>
      </w:r>
      <w:proofErr w:type="spellStart"/>
      <w:r w:rsidRPr="005336EE">
        <w:rPr>
          <w:rFonts w:cs="Times New Roman"/>
          <w:i/>
          <w:szCs w:val="24"/>
          <w:lang w:val="en-AU"/>
        </w:rPr>
        <w:t>w</w:t>
      </w:r>
      <w:r w:rsidRPr="005336EE">
        <w:rPr>
          <w:rFonts w:cs="Times New Roman"/>
          <w:szCs w:val="24"/>
          <w:vertAlign w:val="subscript"/>
          <w:lang w:val="en-AU"/>
        </w:rPr>
        <w:t>u</w:t>
      </w:r>
      <w:proofErr w:type="spellEnd"/>
      <w:r w:rsidRPr="005336EE">
        <w:rPr>
          <w:rFonts w:cs="Times New Roman"/>
          <w:szCs w:val="24"/>
          <w:lang w:val="en-AU"/>
        </w:rPr>
        <w:t xml:space="preserve"> </w:t>
      </w:r>
      <w:r w:rsidRPr="005336EE">
        <w:rPr>
          <w:rFonts w:cs="Times New Roman"/>
          <w:i/>
          <w:szCs w:val="24"/>
          <w:lang w:val="en-AU"/>
        </w:rPr>
        <w:t>L</w:t>
      </w:r>
      <w:r w:rsidRPr="005336EE">
        <w:rPr>
          <w:rFonts w:cs="Times New Roman"/>
          <w:szCs w:val="24"/>
          <w:vertAlign w:val="subscript"/>
          <w:lang w:val="en-AU"/>
        </w:rPr>
        <w:t>e</w:t>
      </w:r>
      <w:r w:rsidRPr="005336EE">
        <w:rPr>
          <w:rFonts w:cs="Times New Roman"/>
          <w:szCs w:val="24"/>
          <w:vertAlign w:val="superscript"/>
          <w:lang w:val="en-AU"/>
        </w:rPr>
        <w:t>2</w:t>
      </w:r>
      <w:r w:rsidRPr="005336EE">
        <w:rPr>
          <w:rFonts w:cs="Times New Roman"/>
          <w:i/>
          <w:szCs w:val="24"/>
          <w:lang w:val="en-AU"/>
        </w:rPr>
        <w:t xml:space="preserve"> </w:t>
      </w:r>
      <w:r w:rsidRPr="005336EE">
        <w:rPr>
          <w:rFonts w:cs="Times New Roman"/>
          <w:szCs w:val="24"/>
          <w:lang w:val="en-AU"/>
        </w:rPr>
        <w:t>/ 8</w:t>
      </w:r>
      <w:r w:rsidRPr="005336EE">
        <w:rPr>
          <w:rFonts w:cs="Times New Roman"/>
          <w:szCs w:val="24"/>
          <w:lang w:val="en-AU"/>
        </w:rPr>
        <w:tab/>
      </w:r>
      <w:r w:rsidRPr="005336EE">
        <w:rPr>
          <w:rFonts w:cs="Times New Roman"/>
          <w:szCs w:val="24"/>
          <w:lang w:val="en-AU"/>
        </w:rPr>
        <w:t>（</w:t>
      </w:r>
      <w:r w:rsidRPr="005336EE">
        <w:rPr>
          <w:rFonts w:cs="Times New Roman"/>
          <w:szCs w:val="24"/>
          <w:lang w:val="en-AU"/>
        </w:rPr>
        <w:t>6.2.</w:t>
      </w:r>
      <w:r>
        <w:rPr>
          <w:rFonts w:cs="Times New Roman" w:hint="eastAsia"/>
          <w:szCs w:val="24"/>
          <w:lang w:val="en-AU"/>
        </w:rPr>
        <w:t>6</w:t>
      </w:r>
      <w:r w:rsidRPr="005336EE">
        <w:rPr>
          <w:rFonts w:cs="Times New Roman"/>
          <w:szCs w:val="24"/>
          <w:lang w:val="en-AU"/>
        </w:rPr>
        <w:t>-3</w:t>
      </w:r>
      <w:r w:rsidRPr="005336EE">
        <w:rPr>
          <w:rFonts w:cs="Times New Roman"/>
          <w:szCs w:val="24"/>
          <w:lang w:val="en-AU"/>
        </w:rPr>
        <w:t>）</w:t>
      </w:r>
    </w:p>
    <w:p w14:paraId="4173FD2F" w14:textId="77777777" w:rsidR="00EE12FD" w:rsidRPr="005336EE" w:rsidRDefault="00EE12FD" w:rsidP="00EE12FD">
      <w:pPr>
        <w:tabs>
          <w:tab w:val="left" w:pos="1208"/>
          <w:tab w:val="right" w:pos="6069"/>
        </w:tabs>
        <w:spacing w:line="240" w:lineRule="auto"/>
        <w:rPr>
          <w:rFonts w:cs="Times New Roman"/>
          <w:szCs w:val="24"/>
          <w:lang w:val="en-AU"/>
        </w:rPr>
      </w:pPr>
      <w:r w:rsidRPr="005336EE">
        <w:rPr>
          <w:rFonts w:cs="Times New Roman"/>
          <w:szCs w:val="24"/>
          <w:lang w:val="en-AU"/>
        </w:rPr>
        <w:t>式中：</w:t>
      </w:r>
      <w:r w:rsidRPr="005336EE">
        <w:rPr>
          <w:rFonts w:cs="Times New Roman"/>
          <w:i/>
          <w:szCs w:val="24"/>
          <w:lang w:val="en-AU"/>
        </w:rPr>
        <w:t>M</w:t>
      </w:r>
      <w:r w:rsidRPr="005336EE">
        <w:rPr>
          <w:rFonts w:cs="Times New Roman"/>
          <w:szCs w:val="24"/>
          <w:vertAlign w:val="subscript"/>
          <w:lang w:val="en-AU"/>
        </w:rPr>
        <w:t>b(web)</w:t>
      </w:r>
      <w:r w:rsidRPr="005336EE">
        <w:rPr>
          <w:rFonts w:cs="Times New Roman"/>
          <w:szCs w:val="24"/>
          <w:vertAlign w:val="subscript"/>
          <w:lang w:val="en-AU"/>
        </w:rPr>
        <w:tab/>
      </w:r>
      <w:r w:rsidRPr="005336EE">
        <w:rPr>
          <w:rFonts w:cs="Times New Roman"/>
          <w:szCs w:val="24"/>
          <w:lang w:val="en-AU"/>
        </w:rPr>
        <w:t>——</w:t>
      </w:r>
      <w:r w:rsidRPr="005336EE">
        <w:rPr>
          <w:szCs w:val="21"/>
          <w:lang w:val="en-AU"/>
        </w:rPr>
        <w:t>钢板剪力墙边缘梁跨中附加弯矩；</w:t>
      </w:r>
    </w:p>
    <w:p w14:paraId="19C4BA82" w14:textId="77777777"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：根据现行美国钢结构抗震设计规范</w:t>
      </w:r>
      <w:r w:rsidRPr="005336EE">
        <w:rPr>
          <w:rFonts w:cs="Times New Roman"/>
          <w:szCs w:val="24"/>
          <w:lang w:val="en-AU"/>
        </w:rPr>
        <w:t>ANSI/AISC 341</w:t>
      </w:r>
      <w:r w:rsidRPr="005336EE">
        <w:rPr>
          <w:rFonts w:cs="Times New Roman"/>
          <w:szCs w:val="24"/>
          <w:lang w:val="en-AU"/>
        </w:rPr>
        <w:t>，本条计算公式是根据拉力带屈服推导得到；</w:t>
      </w:r>
      <w:r w:rsidRPr="00CD7108">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中并没有特别规定。</w:t>
      </w:r>
    </w:p>
    <w:p w14:paraId="2B33DD2D" w14:textId="69BECF52" w:rsidR="00EE12FD" w:rsidRPr="002F2905" w:rsidRDefault="00EE12FD" w:rsidP="00EE12FD">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840E7E">
        <w:rPr>
          <w:rFonts w:cs="Times New Roman"/>
          <w:szCs w:val="24"/>
          <w:lang w:val="en-AU"/>
        </w:rPr>
        <w:t>考虑低屈服点钢材</w:t>
      </w:r>
      <w:r w:rsidRPr="00840E7E">
        <w:rPr>
          <w:rFonts w:cs="Times New Roman" w:hint="eastAsia"/>
          <w:szCs w:val="24"/>
          <w:lang w:val="en-AU"/>
        </w:rPr>
        <w:t>明显</w:t>
      </w:r>
      <w:r w:rsidRPr="00840E7E">
        <w:rPr>
          <w:rFonts w:cs="Times New Roman"/>
          <w:szCs w:val="24"/>
          <w:lang w:val="en-AU"/>
        </w:rPr>
        <w:t>的应变强化作用</w:t>
      </w:r>
      <w:r w:rsidRPr="00840E7E">
        <w:rPr>
          <w:rFonts w:cs="Times New Roman" w:hint="eastAsia"/>
          <w:szCs w:val="24"/>
          <w:lang w:val="en-AU"/>
        </w:rPr>
        <w:t>，增加应变强化系数</w:t>
      </w:r>
      <w:r w:rsidR="0017194B" w:rsidRPr="000F453C">
        <w:rPr>
          <w:rFonts w:cs="Times New Roman"/>
          <w:i/>
          <w:szCs w:val="24"/>
          <w:lang w:val="en-AU"/>
        </w:rPr>
        <w:t>ω</w:t>
      </w:r>
      <w:r>
        <w:rPr>
          <w:rFonts w:cs="Times New Roman" w:hint="eastAsia"/>
          <w:szCs w:val="24"/>
          <w:lang w:val="en-AU"/>
        </w:rPr>
        <w:t>。</w:t>
      </w:r>
      <w:r w:rsidR="002F2905" w:rsidRPr="002F2905">
        <w:rPr>
          <w:rFonts w:cs="Times New Roman" w:hint="eastAsia"/>
          <w:szCs w:val="24"/>
          <w:lang w:val="en-AU"/>
        </w:rPr>
        <w:t>根据研究成果，对于</w:t>
      </w:r>
      <w:r w:rsidR="002F2905" w:rsidRPr="002F2905">
        <w:rPr>
          <w:rFonts w:cs="Times New Roman" w:hint="eastAsia"/>
          <w:szCs w:val="24"/>
          <w:lang w:val="en-AU"/>
        </w:rPr>
        <w:t>L</w:t>
      </w:r>
      <w:r w:rsidR="002F2905" w:rsidRPr="002F2905">
        <w:rPr>
          <w:rFonts w:cs="Times New Roman"/>
          <w:szCs w:val="24"/>
          <w:lang w:val="en-AU"/>
        </w:rPr>
        <w:t>Y100</w:t>
      </w:r>
      <w:r w:rsidR="002F2905" w:rsidRPr="002F2905">
        <w:rPr>
          <w:rFonts w:cs="Times New Roman" w:hint="eastAsia"/>
          <w:szCs w:val="24"/>
          <w:lang w:val="en-AU"/>
        </w:rPr>
        <w:t>和</w:t>
      </w:r>
      <w:r w:rsidR="002F2905" w:rsidRPr="002F2905">
        <w:rPr>
          <w:rFonts w:cs="Times New Roman" w:hint="eastAsia"/>
          <w:szCs w:val="24"/>
          <w:lang w:val="en-AU"/>
        </w:rPr>
        <w:t>L</w:t>
      </w:r>
      <w:r w:rsidR="002F2905" w:rsidRPr="002F2905">
        <w:rPr>
          <w:rFonts w:cs="Times New Roman"/>
          <w:szCs w:val="24"/>
          <w:lang w:val="en-AU"/>
        </w:rPr>
        <w:t>Y160</w:t>
      </w:r>
      <w:r w:rsidR="002F2905" w:rsidRPr="002F2905">
        <w:rPr>
          <w:rFonts w:cs="Times New Roman" w:hint="eastAsia"/>
          <w:szCs w:val="24"/>
          <w:lang w:val="en-AU"/>
        </w:rPr>
        <w:t>的低屈服点内嵌钢板，当边缘框架较强，并且内嵌钢板高厚比在</w:t>
      </w:r>
      <w:r w:rsidR="002F2905" w:rsidRPr="002F2905">
        <w:rPr>
          <w:rFonts w:cs="Times New Roman" w:hint="eastAsia"/>
          <w:szCs w:val="24"/>
          <w:lang w:val="en-AU"/>
        </w:rPr>
        <w:t>150~600</w:t>
      </w:r>
      <w:r w:rsidR="002F2905" w:rsidRPr="002F2905">
        <w:rPr>
          <w:rFonts w:cs="Times New Roman" w:hint="eastAsia"/>
          <w:szCs w:val="24"/>
          <w:lang w:val="en-AU"/>
        </w:rPr>
        <w:t>范围内变化时，平均剪应力最大值与屈服剪应力比值</w:t>
      </w:r>
      <w:r w:rsidR="002F2905" w:rsidRPr="002F2905">
        <w:rPr>
          <w:rFonts w:ascii="Symbol" w:hAnsi="Symbol" w:cs="Times New Roman"/>
          <w:i/>
          <w:szCs w:val="24"/>
          <w:lang w:val="en-AU"/>
        </w:rPr>
        <w:t></w:t>
      </w:r>
      <w:r w:rsidR="002F2905" w:rsidRPr="002F2905">
        <w:rPr>
          <w:rFonts w:cs="Times New Roman"/>
          <w:szCs w:val="24"/>
          <w:lang w:val="en-AU"/>
        </w:rPr>
        <w:t>/</w:t>
      </w:r>
      <w:r w:rsidR="002F2905" w:rsidRPr="002F2905">
        <w:rPr>
          <w:rFonts w:ascii="Symbol" w:hAnsi="Symbol" w:cs="Times New Roman"/>
          <w:i/>
          <w:szCs w:val="24"/>
          <w:lang w:val="en-AU"/>
        </w:rPr>
        <w:t></w:t>
      </w:r>
      <w:r w:rsidR="002F2905" w:rsidRPr="002F2905">
        <w:rPr>
          <w:rFonts w:cs="Times New Roman"/>
          <w:szCs w:val="24"/>
          <w:vertAlign w:val="subscript"/>
          <w:lang w:val="en-AU"/>
        </w:rPr>
        <w:t>y</w:t>
      </w:r>
      <w:r w:rsidR="002F2905" w:rsidRPr="002F2905">
        <w:rPr>
          <w:rFonts w:cs="Times New Roman"/>
          <w:szCs w:val="24"/>
          <w:lang w:val="en-AU"/>
        </w:rPr>
        <w:t xml:space="preserve"> </w:t>
      </w:r>
      <w:r w:rsidR="002F2905" w:rsidRPr="002F2905">
        <w:rPr>
          <w:rFonts w:cs="Times New Roman" w:hint="eastAsia"/>
          <w:szCs w:val="24"/>
          <w:lang w:val="en-AU"/>
        </w:rPr>
        <w:t>分布在</w:t>
      </w:r>
      <w:r w:rsidR="002F2905" w:rsidRPr="002F2905">
        <w:rPr>
          <w:rFonts w:cs="Times New Roman" w:hint="eastAsia"/>
          <w:szCs w:val="24"/>
          <w:lang w:val="en-AU"/>
        </w:rPr>
        <w:t>1.2</w:t>
      </w:r>
      <w:r w:rsidR="002F2905" w:rsidRPr="002F2905">
        <w:rPr>
          <w:rFonts w:cs="Times New Roman" w:hint="eastAsia"/>
          <w:szCs w:val="24"/>
          <w:lang w:val="en-AU"/>
        </w:rPr>
        <w:t>左右，故建议取</w:t>
      </w:r>
      <w:r w:rsidR="002F2905" w:rsidRPr="002F2905">
        <w:rPr>
          <w:rFonts w:cs="Times New Roman"/>
          <w:i/>
          <w:szCs w:val="24"/>
          <w:lang w:val="en-AU"/>
        </w:rPr>
        <w:t>ω</w:t>
      </w:r>
      <w:r w:rsidR="002F2905" w:rsidRPr="002F2905">
        <w:rPr>
          <w:rFonts w:cs="Times New Roman" w:hint="eastAsia"/>
          <w:i/>
          <w:szCs w:val="24"/>
          <w:lang w:val="en-AU"/>
        </w:rPr>
        <w:t>=</w:t>
      </w:r>
      <w:r w:rsidR="002F2905" w:rsidRPr="002F2905">
        <w:rPr>
          <w:rFonts w:cs="Times New Roman" w:hint="eastAsia"/>
          <w:szCs w:val="24"/>
          <w:lang w:val="en-AU"/>
        </w:rPr>
        <w:t>1.2</w:t>
      </w:r>
      <w:r w:rsidR="002F2905" w:rsidRPr="002F2905">
        <w:rPr>
          <w:rFonts w:cs="Times New Roman" w:hint="eastAsia"/>
          <w:szCs w:val="24"/>
          <w:lang w:val="en-AU"/>
        </w:rPr>
        <w:t>。</w:t>
      </w:r>
    </w:p>
    <w:p w14:paraId="08F623CE" w14:textId="77777777" w:rsidR="002F2905" w:rsidRPr="002F2905"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2F2905">
        <w:rPr>
          <w:rFonts w:cs="Times New Roman" w:hint="eastAsia"/>
          <w:sz w:val="18"/>
          <w:szCs w:val="18"/>
        </w:rPr>
        <w:t>同时，</w:t>
      </w:r>
      <w:r w:rsidRPr="002F2905">
        <w:rPr>
          <w:rFonts w:cs="Times New Roman"/>
          <w:szCs w:val="24"/>
          <w:lang w:val="en-AU"/>
        </w:rPr>
        <w:t>美国钢结构抗震设计规范</w:t>
      </w:r>
      <w:r w:rsidRPr="002F2905">
        <w:rPr>
          <w:rFonts w:cs="Times New Roman"/>
          <w:szCs w:val="24"/>
          <w:lang w:val="en-AU"/>
        </w:rPr>
        <w:t>ANSI/AISC 341</w:t>
      </w:r>
      <w:r w:rsidRPr="002F2905">
        <w:rPr>
          <w:rFonts w:cs="Times New Roman" w:hint="eastAsia"/>
          <w:szCs w:val="24"/>
          <w:lang w:val="en-AU"/>
        </w:rPr>
        <w:t>中在计算边缘框架构件时，对于其中墙板厚度</w:t>
      </w:r>
      <w:proofErr w:type="spellStart"/>
      <w:r w:rsidRPr="002F2905">
        <w:rPr>
          <w:rFonts w:cs="Times New Roman" w:hint="eastAsia"/>
          <w:i/>
          <w:szCs w:val="24"/>
          <w:lang w:val="en-AU"/>
        </w:rPr>
        <w:t>t</w:t>
      </w:r>
      <w:r w:rsidRPr="002F2905">
        <w:rPr>
          <w:rFonts w:cs="Times New Roman" w:hint="eastAsia"/>
          <w:szCs w:val="24"/>
          <w:vertAlign w:val="subscript"/>
          <w:lang w:val="en-AU"/>
        </w:rPr>
        <w:t>w</w:t>
      </w:r>
      <w:proofErr w:type="spellEnd"/>
      <w:r w:rsidRPr="002F2905">
        <w:rPr>
          <w:rFonts w:cs="Times New Roman" w:hint="eastAsia"/>
          <w:szCs w:val="24"/>
          <w:lang w:val="en-AU"/>
        </w:rPr>
        <w:t>的估算考虑了体系超强系数（取</w:t>
      </w:r>
      <w:r w:rsidRPr="002F2905">
        <w:rPr>
          <w:rFonts w:ascii="Symbol" w:hAnsi="Symbol" w:cs="Times New Roman"/>
          <w:i/>
          <w:szCs w:val="24"/>
          <w:lang w:val="en-AU"/>
        </w:rPr>
        <w:t></w:t>
      </w:r>
      <w:r w:rsidRPr="002F2905">
        <w:rPr>
          <w:rFonts w:cs="Times New Roman"/>
          <w:szCs w:val="24"/>
          <w:vertAlign w:val="subscript"/>
          <w:lang w:val="en-AU"/>
        </w:rPr>
        <w:t>s</w:t>
      </w:r>
      <w:r w:rsidRPr="002F2905">
        <w:rPr>
          <w:rFonts w:cs="Times New Roman"/>
          <w:szCs w:val="24"/>
          <w:lang w:val="en-AU"/>
        </w:rPr>
        <w:t>=</w:t>
      </w:r>
      <w:r w:rsidRPr="002F2905">
        <w:rPr>
          <w:rFonts w:cs="Times New Roman" w:hint="eastAsia"/>
          <w:szCs w:val="24"/>
          <w:lang w:val="en-AU"/>
        </w:rPr>
        <w:t>1.2</w:t>
      </w:r>
      <w:r w:rsidRPr="002F2905">
        <w:rPr>
          <w:rFonts w:cs="Times New Roman" w:hint="eastAsia"/>
          <w:szCs w:val="24"/>
          <w:lang w:val="en-AU"/>
        </w:rPr>
        <w:t>），相当于拉力带传递到边缘框架的荷载扩大了此倍数。</w:t>
      </w:r>
    </w:p>
    <w:p w14:paraId="50832A4B" w14:textId="77777777" w:rsidR="002F2905" w:rsidRPr="002F2905"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Cs w:val="24"/>
          <w:lang w:val="en-AU"/>
        </w:rPr>
      </w:pPr>
      <w:r w:rsidRPr="002F2905">
        <w:rPr>
          <w:rFonts w:cs="Times New Roman" w:hint="eastAsia"/>
          <w:szCs w:val="24"/>
          <w:lang w:val="en-AU"/>
        </w:rPr>
        <w:t>与本规程中条文</w:t>
      </w:r>
      <w:r w:rsidRPr="002F2905">
        <w:rPr>
          <w:rFonts w:cs="Times New Roman" w:hint="eastAsia"/>
          <w:szCs w:val="24"/>
          <w:lang w:val="en-AU"/>
        </w:rPr>
        <w:t>5.3.2</w:t>
      </w:r>
      <w:r w:rsidRPr="002F2905">
        <w:rPr>
          <w:rFonts w:cs="Times New Roman" w:hint="eastAsia"/>
          <w:szCs w:val="24"/>
          <w:lang w:val="en-AU"/>
        </w:rPr>
        <w:t>和条文</w:t>
      </w:r>
      <w:r w:rsidRPr="002F2905">
        <w:rPr>
          <w:rFonts w:cs="Times New Roman" w:hint="eastAsia"/>
          <w:szCs w:val="24"/>
          <w:lang w:val="en-AU"/>
        </w:rPr>
        <w:t>7.4.3</w:t>
      </w:r>
      <w:r w:rsidRPr="002F2905">
        <w:rPr>
          <w:rFonts w:cs="Times New Roman" w:hint="eastAsia"/>
          <w:szCs w:val="24"/>
          <w:lang w:val="en-AU"/>
        </w:rPr>
        <w:t>的系数相同。</w:t>
      </w:r>
    </w:p>
    <w:p w14:paraId="58247054" w14:textId="0434C2F3" w:rsidR="002F2905" w:rsidRPr="002F2905" w:rsidRDefault="002F2905" w:rsidP="002F2905">
      <w:pPr>
        <w:widowControl w:val="0"/>
        <w:shd w:val="clear" w:color="auto" w:fill="F2F2F2" w:themeFill="background1" w:themeFillShade="F2"/>
        <w:tabs>
          <w:tab w:val="left" w:pos="1050"/>
          <w:tab w:val="right" w:pos="6069"/>
        </w:tabs>
        <w:spacing w:line="240" w:lineRule="auto"/>
        <w:ind w:leftChars="500" w:left="1050"/>
        <w:rPr>
          <w:rFonts w:cs="Times New Roman"/>
          <w:sz w:val="18"/>
          <w:szCs w:val="18"/>
        </w:rPr>
      </w:pPr>
      <w:r w:rsidRPr="002F2905">
        <w:rPr>
          <w:rFonts w:cs="Times New Roman" w:hint="eastAsia"/>
          <w:szCs w:val="24"/>
          <w:lang w:val="en-AU"/>
        </w:rPr>
        <w:t>综上，建议取</w:t>
      </w:r>
      <w:r w:rsidRPr="002F2905">
        <w:rPr>
          <w:rFonts w:cs="Times New Roman"/>
          <w:i/>
          <w:szCs w:val="24"/>
          <w:lang w:val="en-AU"/>
        </w:rPr>
        <w:t>ω</w:t>
      </w:r>
      <w:r w:rsidRPr="002F2905">
        <w:rPr>
          <w:rFonts w:cs="Times New Roman" w:hint="eastAsia"/>
          <w:i/>
          <w:szCs w:val="24"/>
          <w:lang w:val="en-AU"/>
        </w:rPr>
        <w:t>=</w:t>
      </w:r>
      <w:r w:rsidRPr="002F2905">
        <w:rPr>
          <w:rFonts w:cs="Times New Roman" w:hint="eastAsia"/>
          <w:szCs w:val="24"/>
          <w:lang w:val="en-AU"/>
        </w:rPr>
        <w:t>1.2</w:t>
      </w:r>
      <w:r w:rsidRPr="002F2905">
        <w:rPr>
          <w:rFonts w:cs="Times New Roman" w:hint="eastAsia"/>
          <w:szCs w:val="24"/>
          <w:lang w:val="en-AU"/>
        </w:rPr>
        <w:t>。</w:t>
      </w:r>
    </w:p>
    <w:p w14:paraId="718CECA7" w14:textId="77777777" w:rsidR="00EE12FD" w:rsidRPr="005336EE" w:rsidRDefault="00EE12FD" w:rsidP="00EE12FD">
      <w:pPr>
        <w:pStyle w:val="2"/>
        <w:rPr>
          <w:lang w:val="en-AU"/>
        </w:rPr>
      </w:pPr>
      <w:r w:rsidRPr="005336EE">
        <w:rPr>
          <w:b/>
          <w:lang w:val="en-AU"/>
        </w:rPr>
        <w:t xml:space="preserve">6. </w:t>
      </w:r>
      <w:proofErr w:type="gramStart"/>
      <w:r w:rsidRPr="005336EE">
        <w:rPr>
          <w:b/>
          <w:lang w:val="en-AU"/>
        </w:rPr>
        <w:t>3</w:t>
      </w:r>
      <w:r w:rsidRPr="005336EE">
        <w:rPr>
          <w:lang w:val="en-AU"/>
        </w:rPr>
        <w:t xml:space="preserve">  </w:t>
      </w:r>
      <w:r w:rsidRPr="005336EE">
        <w:rPr>
          <w:lang w:val="en-AU"/>
        </w:rPr>
        <w:t>加劲低屈服点钢板剪力墙</w:t>
      </w:r>
      <w:proofErr w:type="gramEnd"/>
    </w:p>
    <w:p w14:paraId="465FAC3E" w14:textId="77777777" w:rsidR="00EE12FD" w:rsidRDefault="00EE12FD" w:rsidP="00EE12FD">
      <w:pPr>
        <w:tabs>
          <w:tab w:val="left" w:pos="735"/>
          <w:tab w:val="right" w:pos="6069"/>
        </w:tabs>
        <w:spacing w:line="240" w:lineRule="auto"/>
        <w:rPr>
          <w:rFonts w:cs="Times New Roman"/>
          <w:b/>
          <w:szCs w:val="24"/>
          <w:lang w:val="en-AU"/>
        </w:rPr>
      </w:pPr>
      <w:r w:rsidRPr="005336EE">
        <w:rPr>
          <w:rFonts w:cs="Times New Roman"/>
          <w:b/>
          <w:szCs w:val="24"/>
          <w:lang w:val="en-AU"/>
        </w:rPr>
        <w:t>6. 3. 1</w:t>
      </w:r>
      <w:r w:rsidRPr="005336EE">
        <w:rPr>
          <w:rFonts w:cs="Times New Roman"/>
          <w:szCs w:val="24"/>
          <w:lang w:val="en-AU"/>
        </w:rPr>
        <w:tab/>
      </w:r>
      <w:r w:rsidRPr="005336EE">
        <w:rPr>
          <w:szCs w:val="21"/>
          <w:lang w:val="en-AU"/>
        </w:rPr>
        <w:t>加劲低屈服点钢板剪力墙承载力计算</w:t>
      </w:r>
      <w:r>
        <w:rPr>
          <w:rFonts w:hint="eastAsia"/>
          <w:szCs w:val="21"/>
          <w:lang w:val="en-AU"/>
        </w:rPr>
        <w:t>准则宜</w:t>
      </w:r>
      <w:r w:rsidRPr="005336EE">
        <w:rPr>
          <w:szCs w:val="21"/>
          <w:lang w:val="en-AU"/>
        </w:rPr>
        <w:t>按</w:t>
      </w:r>
      <w:r w:rsidRPr="0091167F">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5.1.1</w:t>
      </w:r>
      <w:r>
        <w:rPr>
          <w:rFonts w:cs="Times New Roman" w:hint="eastAsia"/>
          <w:szCs w:val="24"/>
          <w:lang w:val="en-AU"/>
        </w:rPr>
        <w:t>执行</w:t>
      </w:r>
      <w:r>
        <w:rPr>
          <w:rFonts w:hint="eastAsia"/>
          <w:szCs w:val="21"/>
          <w:lang w:val="en-AU"/>
        </w:rPr>
        <w:t>。</w:t>
      </w:r>
    </w:p>
    <w:p w14:paraId="00D85E9A" w14:textId="7727A83C" w:rsidR="00EE12FD"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6. 3. 2</w:t>
      </w:r>
      <w:r w:rsidRPr="005336EE">
        <w:rPr>
          <w:rFonts w:cs="Times New Roman"/>
          <w:szCs w:val="24"/>
          <w:lang w:val="en-AU"/>
        </w:rPr>
        <w:tab/>
      </w:r>
      <w:r w:rsidRPr="005336EE">
        <w:rPr>
          <w:rFonts w:cs="Times New Roman"/>
          <w:szCs w:val="24"/>
          <w:lang w:val="en-AU"/>
        </w:rPr>
        <w:t>利用低屈服点钢板剪力墙屈曲后强度时，其边缘柱</w:t>
      </w:r>
      <w:r>
        <w:rPr>
          <w:rFonts w:cs="Times New Roman" w:hint="eastAsia"/>
          <w:szCs w:val="24"/>
          <w:lang w:val="en-AU"/>
        </w:rPr>
        <w:t>及边缘梁</w:t>
      </w:r>
      <w:r w:rsidRPr="005336EE">
        <w:rPr>
          <w:rFonts w:cs="Times New Roman"/>
          <w:szCs w:val="24"/>
          <w:lang w:val="en-AU"/>
        </w:rPr>
        <w:t>的截面惯性矩应满足</w:t>
      </w:r>
      <w:r>
        <w:rPr>
          <w:rFonts w:cs="Times New Roman" w:hint="eastAsia"/>
          <w:szCs w:val="24"/>
          <w:lang w:val="en-AU"/>
        </w:rPr>
        <w:t>本规程条文</w:t>
      </w:r>
      <w:r>
        <w:rPr>
          <w:rFonts w:cs="Times New Roman" w:hint="eastAsia"/>
          <w:szCs w:val="24"/>
          <w:lang w:val="en-AU"/>
        </w:rPr>
        <w:t>6.2.4</w:t>
      </w:r>
      <w:r>
        <w:rPr>
          <w:rFonts w:cs="Times New Roman" w:hint="eastAsia"/>
          <w:szCs w:val="24"/>
          <w:lang w:val="en-AU"/>
        </w:rPr>
        <w:t>的</w:t>
      </w:r>
      <w:r w:rsidRPr="005336EE">
        <w:rPr>
          <w:rFonts w:cs="Times New Roman"/>
          <w:szCs w:val="24"/>
          <w:lang w:val="en-AU"/>
        </w:rPr>
        <w:t>规定</w:t>
      </w:r>
      <w:r>
        <w:rPr>
          <w:rFonts w:cs="Times New Roman" w:hint="eastAsia"/>
          <w:szCs w:val="24"/>
          <w:lang w:val="en-AU"/>
        </w:rPr>
        <w:t>。</w:t>
      </w:r>
    </w:p>
    <w:p w14:paraId="40552DBC" w14:textId="77777777" w:rsidR="00EE12FD" w:rsidRPr="005336EE"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t>6. 3. 3</w:t>
      </w:r>
      <w:r w:rsidRPr="005336EE">
        <w:rPr>
          <w:rFonts w:cs="Times New Roman"/>
          <w:szCs w:val="24"/>
          <w:lang w:val="en-AU"/>
        </w:rPr>
        <w:tab/>
      </w:r>
      <w:r w:rsidRPr="005336EE">
        <w:rPr>
          <w:szCs w:val="21"/>
          <w:lang w:val="en-AU"/>
        </w:rPr>
        <w:t>加劲低屈服点钢板剪力墙的加劲肋与内嵌钢板宜采用焊接连接。</w:t>
      </w:r>
    </w:p>
    <w:p w14:paraId="1EC86342" w14:textId="20C9A80A" w:rsidR="00EE12FD" w:rsidRPr="005336EE" w:rsidRDefault="00EE12FD" w:rsidP="00EE12F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：低屈服点钢材的可焊性</w:t>
      </w:r>
      <w:r w:rsidR="00647B26">
        <w:rPr>
          <w:rFonts w:cs="Times New Roman" w:hint="eastAsia"/>
          <w:szCs w:val="24"/>
          <w:lang w:val="en-AU"/>
        </w:rPr>
        <w:t>较好。同时，</w:t>
      </w:r>
      <w:r w:rsidRPr="005336EE">
        <w:rPr>
          <w:rFonts w:cs="Times New Roman"/>
          <w:szCs w:val="24"/>
          <w:lang w:val="en-AU"/>
        </w:rPr>
        <w:t>由于其屈服强度较低，</w:t>
      </w:r>
      <w:r w:rsidR="00647B26">
        <w:rPr>
          <w:rFonts w:cs="Times New Roman" w:hint="eastAsia"/>
          <w:szCs w:val="24"/>
          <w:lang w:val="en-AU"/>
        </w:rPr>
        <w:t>连接设计时</w:t>
      </w:r>
      <w:r w:rsidRPr="005336EE">
        <w:rPr>
          <w:rFonts w:cs="Times New Roman"/>
          <w:szCs w:val="24"/>
          <w:lang w:val="en-AU"/>
        </w:rPr>
        <w:t>应尽量避免打孔，避免削弱其承载力。</w:t>
      </w:r>
    </w:p>
    <w:p w14:paraId="0894AC47" w14:textId="77777777"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6. 3. 4</w:t>
      </w:r>
      <w:r w:rsidRPr="005336EE">
        <w:rPr>
          <w:rFonts w:cs="Times New Roman"/>
          <w:szCs w:val="24"/>
          <w:lang w:val="en-AU"/>
        </w:rPr>
        <w:tab/>
      </w:r>
      <w:r w:rsidRPr="005336EE">
        <w:rPr>
          <w:szCs w:val="21"/>
          <w:lang w:val="en-AU"/>
        </w:rPr>
        <w:t>加劲低屈服点钢板剪力墙的加劲肋布置形式</w:t>
      </w:r>
      <w:r>
        <w:rPr>
          <w:rFonts w:hint="eastAsia"/>
          <w:szCs w:val="21"/>
          <w:lang w:val="en-AU"/>
        </w:rPr>
        <w:t>、截面形式以及最小弯曲刚度</w:t>
      </w:r>
      <w:r w:rsidRPr="005336EE">
        <w:rPr>
          <w:szCs w:val="21"/>
          <w:lang w:val="en-AU"/>
        </w:rPr>
        <w:t>宜按</w:t>
      </w:r>
      <w:r w:rsidRPr="000A68D4">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 xml:space="preserve">5.1.4 </w:t>
      </w:r>
      <w:r>
        <w:rPr>
          <w:rFonts w:cs="Times New Roman" w:hint="eastAsia"/>
          <w:szCs w:val="24"/>
          <w:lang w:val="en-AU"/>
        </w:rPr>
        <w:t>、</w:t>
      </w:r>
      <w:r>
        <w:rPr>
          <w:rFonts w:cs="Times New Roman" w:hint="eastAsia"/>
          <w:szCs w:val="24"/>
          <w:lang w:val="en-AU"/>
        </w:rPr>
        <w:t>5.1.5</w:t>
      </w:r>
      <w:r>
        <w:rPr>
          <w:rFonts w:cs="Times New Roman" w:hint="eastAsia"/>
          <w:szCs w:val="24"/>
          <w:lang w:val="en-AU"/>
        </w:rPr>
        <w:t>、</w:t>
      </w:r>
      <w:r>
        <w:rPr>
          <w:rFonts w:cs="Times New Roman" w:hint="eastAsia"/>
          <w:szCs w:val="24"/>
          <w:lang w:val="en-AU"/>
        </w:rPr>
        <w:t>5.1.6</w:t>
      </w:r>
      <w:r>
        <w:rPr>
          <w:rFonts w:cs="Times New Roman" w:hint="eastAsia"/>
          <w:szCs w:val="24"/>
          <w:lang w:val="en-AU"/>
        </w:rPr>
        <w:t>和</w:t>
      </w:r>
      <w:r>
        <w:rPr>
          <w:rFonts w:cs="Times New Roman" w:hint="eastAsia"/>
          <w:szCs w:val="24"/>
          <w:lang w:val="en-AU"/>
        </w:rPr>
        <w:t>5.2.1</w:t>
      </w:r>
      <w:r w:rsidRPr="005336EE">
        <w:rPr>
          <w:szCs w:val="21"/>
          <w:lang w:val="en-AU"/>
        </w:rPr>
        <w:t>执行。</w:t>
      </w:r>
    </w:p>
    <w:p w14:paraId="16DDE9D7" w14:textId="77777777" w:rsidR="00EE12FD" w:rsidRPr="005336EE" w:rsidRDefault="00EE12FD" w:rsidP="00EE12FD">
      <w:pPr>
        <w:tabs>
          <w:tab w:val="left" w:pos="735"/>
          <w:tab w:val="right" w:pos="6069"/>
        </w:tabs>
        <w:spacing w:line="240" w:lineRule="auto"/>
        <w:rPr>
          <w:rFonts w:cs="Times New Roman"/>
          <w:szCs w:val="24"/>
          <w:lang w:val="en-AU"/>
        </w:rPr>
      </w:pPr>
      <w:r w:rsidRPr="005336EE">
        <w:rPr>
          <w:rFonts w:cs="Times New Roman"/>
          <w:b/>
          <w:szCs w:val="24"/>
          <w:lang w:val="en-AU"/>
        </w:rPr>
        <w:lastRenderedPageBreak/>
        <w:t xml:space="preserve">6. 3. </w:t>
      </w:r>
      <w:r>
        <w:rPr>
          <w:rFonts w:cs="Times New Roman" w:hint="eastAsia"/>
          <w:b/>
          <w:szCs w:val="24"/>
          <w:lang w:val="en-AU"/>
        </w:rPr>
        <w:t>5</w:t>
      </w:r>
      <w:r w:rsidRPr="005336EE">
        <w:rPr>
          <w:rFonts w:cs="Times New Roman"/>
          <w:szCs w:val="24"/>
          <w:lang w:val="en-AU"/>
        </w:rPr>
        <w:tab/>
      </w:r>
      <w:r w:rsidRPr="005336EE">
        <w:rPr>
          <w:rFonts w:cs="Times New Roman"/>
          <w:szCs w:val="24"/>
          <w:lang w:val="en-AU"/>
        </w:rPr>
        <w:t>加劲</w:t>
      </w:r>
      <w:r>
        <w:rPr>
          <w:rFonts w:cs="Times New Roman" w:hint="eastAsia"/>
          <w:szCs w:val="24"/>
          <w:lang w:val="en-AU"/>
        </w:rPr>
        <w:t>低屈服点</w:t>
      </w:r>
      <w:r w:rsidRPr="005336EE">
        <w:rPr>
          <w:rFonts w:cs="Times New Roman"/>
          <w:szCs w:val="24"/>
          <w:lang w:val="en-AU"/>
        </w:rPr>
        <w:t>钢板剪力墙的弹性剪切屈曲临界应力应按</w:t>
      </w:r>
      <w:r w:rsidRPr="0060743E">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sidRPr="005336EE">
        <w:rPr>
          <w:rFonts w:cs="Times New Roman"/>
          <w:szCs w:val="24"/>
          <w:lang w:val="en-AU"/>
        </w:rPr>
        <w:t>附录</w:t>
      </w:r>
      <w:r w:rsidRPr="005336EE">
        <w:rPr>
          <w:rFonts w:cs="Times New Roman"/>
          <w:szCs w:val="24"/>
          <w:lang w:val="en-AU"/>
        </w:rPr>
        <w:t>C</w:t>
      </w:r>
      <w:r>
        <w:rPr>
          <w:rFonts w:cs="Times New Roman" w:hint="eastAsia"/>
          <w:szCs w:val="24"/>
          <w:lang w:val="en-AU"/>
        </w:rPr>
        <w:t>计算。</w:t>
      </w:r>
      <w:r w:rsidRPr="005336EE">
        <w:rPr>
          <w:szCs w:val="21"/>
          <w:lang w:val="en-AU"/>
        </w:rPr>
        <w:t>当以加劲</w:t>
      </w:r>
      <w:r>
        <w:rPr>
          <w:rFonts w:cs="Times New Roman" w:hint="eastAsia"/>
          <w:szCs w:val="24"/>
          <w:lang w:val="en-AU"/>
        </w:rPr>
        <w:t>低屈服点</w:t>
      </w:r>
      <w:r w:rsidRPr="005336EE">
        <w:rPr>
          <w:szCs w:val="21"/>
          <w:lang w:val="en-AU"/>
        </w:rPr>
        <w:t>钢板剪力墙的屈曲状态为其承载力极限状态时</w:t>
      </w:r>
      <w:r>
        <w:rPr>
          <w:rFonts w:hint="eastAsia"/>
          <w:szCs w:val="21"/>
          <w:lang w:val="en-AU"/>
        </w:rPr>
        <w:t>，</w:t>
      </w:r>
      <w:r w:rsidRPr="005336EE">
        <w:rPr>
          <w:szCs w:val="21"/>
          <w:lang w:val="en-AU"/>
        </w:rPr>
        <w:t>其抗剪承载力</w:t>
      </w:r>
      <w:r>
        <w:rPr>
          <w:rFonts w:hint="eastAsia"/>
          <w:szCs w:val="21"/>
          <w:lang w:val="en-AU"/>
        </w:rPr>
        <w:t>宜</w:t>
      </w:r>
      <w:r w:rsidRPr="005336EE">
        <w:rPr>
          <w:rFonts w:cs="Times New Roman"/>
          <w:szCs w:val="24"/>
          <w:lang w:val="en-AU"/>
        </w:rPr>
        <w:t>按</w:t>
      </w:r>
      <w:r w:rsidRPr="0060743E">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5.2.3</w:t>
      </w:r>
      <w:r w:rsidRPr="005336EE">
        <w:rPr>
          <w:rFonts w:cs="Times New Roman"/>
          <w:szCs w:val="24"/>
          <w:lang w:val="en-AU"/>
        </w:rPr>
        <w:t>计算。采用其他形式加劲肋时，加劲钢板剪力墙的弹性剪切屈曲临界应力应采用数值计算确定。</w:t>
      </w:r>
    </w:p>
    <w:p w14:paraId="631BD903" w14:textId="251D4E81"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6. 3. </w:t>
      </w:r>
      <w:r>
        <w:rPr>
          <w:rFonts w:cs="Times New Roman" w:hint="eastAsia"/>
          <w:b/>
          <w:szCs w:val="24"/>
          <w:lang w:val="en-AU"/>
        </w:rPr>
        <w:t>6</w:t>
      </w:r>
      <w:r w:rsidRPr="005336EE">
        <w:rPr>
          <w:rFonts w:cs="Times New Roman"/>
          <w:szCs w:val="24"/>
          <w:lang w:val="en-AU"/>
        </w:rPr>
        <w:tab/>
      </w:r>
      <w:r w:rsidRPr="005336EE">
        <w:rPr>
          <w:bCs/>
          <w:szCs w:val="21"/>
          <w:lang w:val="en-AU"/>
        </w:rPr>
        <w:t>对于十字加劲低屈服点钢板剪力墙和交叉加劲低屈服点钢板剪力墙</w:t>
      </w:r>
      <w:r>
        <w:rPr>
          <w:rFonts w:hint="eastAsia"/>
          <w:bCs/>
          <w:szCs w:val="21"/>
          <w:lang w:val="en-AU"/>
        </w:rPr>
        <w:t>宜按照</w:t>
      </w:r>
      <w:r w:rsidRPr="0060743E">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hint="eastAsia"/>
          <w:szCs w:val="21"/>
          <w:lang w:val="en-AU"/>
        </w:rPr>
        <w:t>中条文</w:t>
      </w:r>
      <w:r>
        <w:rPr>
          <w:rFonts w:hint="eastAsia"/>
          <w:szCs w:val="21"/>
          <w:lang w:val="en-AU"/>
        </w:rPr>
        <w:t>5.2.4</w:t>
      </w:r>
      <w:r w:rsidR="002F2905">
        <w:rPr>
          <w:rFonts w:hint="eastAsia"/>
          <w:szCs w:val="21"/>
          <w:lang w:val="en-AU"/>
        </w:rPr>
        <w:t>和</w:t>
      </w:r>
      <w:r w:rsidR="002F2905">
        <w:rPr>
          <w:rFonts w:hint="eastAsia"/>
          <w:szCs w:val="21"/>
          <w:lang w:val="en-AU"/>
        </w:rPr>
        <w:t>5.2.</w:t>
      </w:r>
      <w:r w:rsidR="002F2905">
        <w:rPr>
          <w:szCs w:val="21"/>
          <w:lang w:val="en-AU"/>
        </w:rPr>
        <w:t>5</w:t>
      </w:r>
      <w:r>
        <w:rPr>
          <w:rFonts w:hint="eastAsia"/>
          <w:szCs w:val="21"/>
          <w:lang w:val="en-AU"/>
        </w:rPr>
        <w:t>执行</w:t>
      </w:r>
      <w:r w:rsidRPr="005336EE">
        <w:rPr>
          <w:szCs w:val="21"/>
          <w:lang w:val="en-AU"/>
        </w:rPr>
        <w:t>。</w:t>
      </w:r>
    </w:p>
    <w:p w14:paraId="2B1E49B7" w14:textId="77777777" w:rsidR="00EE12FD" w:rsidRPr="005336EE" w:rsidRDefault="00EE12FD" w:rsidP="00EE12FD">
      <w:pPr>
        <w:pStyle w:val="2"/>
        <w:rPr>
          <w:lang w:val="en-AU"/>
        </w:rPr>
      </w:pPr>
      <w:r w:rsidRPr="00AA067A">
        <w:rPr>
          <w:b/>
          <w:lang w:val="en-AU"/>
        </w:rPr>
        <w:t>6. 4</w:t>
      </w:r>
      <w:r w:rsidRPr="005336EE">
        <w:rPr>
          <w:lang w:val="en-AU"/>
        </w:rPr>
        <w:t xml:space="preserve">  </w:t>
      </w:r>
      <w:r w:rsidRPr="005336EE">
        <w:rPr>
          <w:lang w:val="en-AU"/>
        </w:rPr>
        <w:t>构造要求</w:t>
      </w:r>
    </w:p>
    <w:p w14:paraId="43FEA88E" w14:textId="77777777"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6. 4. 1</w:t>
      </w:r>
      <w:r w:rsidRPr="005336EE">
        <w:rPr>
          <w:rFonts w:cs="Times New Roman"/>
          <w:szCs w:val="24"/>
          <w:lang w:val="en-AU"/>
        </w:rPr>
        <w:tab/>
      </w:r>
      <w:r w:rsidRPr="005336EE">
        <w:rPr>
          <w:szCs w:val="21"/>
          <w:lang w:val="en-AU"/>
        </w:rPr>
        <w:t>低屈服点钢板剪力墙与边缘构件可采用焊接或高强度螺栓连接，</w:t>
      </w:r>
      <w:r>
        <w:rPr>
          <w:rFonts w:hint="eastAsia"/>
          <w:szCs w:val="21"/>
          <w:lang w:val="en-AU"/>
        </w:rPr>
        <w:t>其具体要求宜按照</w:t>
      </w:r>
      <w:r w:rsidRPr="002467CC">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4.4.1</w:t>
      </w:r>
      <w:r>
        <w:rPr>
          <w:rFonts w:cs="Times New Roman" w:hint="eastAsia"/>
          <w:szCs w:val="24"/>
          <w:lang w:val="en-AU"/>
        </w:rPr>
        <w:t>、</w:t>
      </w:r>
      <w:r>
        <w:rPr>
          <w:rFonts w:cs="Times New Roman" w:hint="eastAsia"/>
          <w:szCs w:val="24"/>
          <w:lang w:val="en-AU"/>
        </w:rPr>
        <w:t>4.4.2</w:t>
      </w:r>
      <w:r w:rsidRPr="005336EE">
        <w:rPr>
          <w:szCs w:val="21"/>
          <w:lang w:val="en-AU"/>
        </w:rPr>
        <w:t>执行。</w:t>
      </w:r>
    </w:p>
    <w:p w14:paraId="38E53B96" w14:textId="77777777"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6. 4.</w:t>
      </w:r>
      <w:r>
        <w:rPr>
          <w:rFonts w:cs="Times New Roman"/>
          <w:b/>
          <w:szCs w:val="24"/>
          <w:lang w:val="en-AU"/>
        </w:rPr>
        <w:t xml:space="preserve"> </w:t>
      </w:r>
      <w:r>
        <w:rPr>
          <w:rFonts w:cs="Times New Roman" w:hint="eastAsia"/>
          <w:b/>
          <w:szCs w:val="24"/>
          <w:lang w:val="en-AU"/>
        </w:rPr>
        <w:t>2</w:t>
      </w:r>
      <w:r>
        <w:rPr>
          <w:rFonts w:cs="Times New Roman"/>
          <w:b/>
          <w:szCs w:val="24"/>
          <w:lang w:val="en-AU"/>
        </w:rPr>
        <w:t xml:space="preserve"> </w:t>
      </w:r>
      <w:r w:rsidRPr="005336EE">
        <w:rPr>
          <w:rFonts w:cs="Times New Roman"/>
          <w:szCs w:val="24"/>
          <w:lang w:val="en-AU"/>
        </w:rPr>
        <w:tab/>
      </w:r>
      <w:r>
        <w:rPr>
          <w:rFonts w:cs="Times New Roman" w:hint="eastAsia"/>
          <w:szCs w:val="24"/>
          <w:lang w:val="en-AU"/>
        </w:rPr>
        <w:t>加劲</w:t>
      </w:r>
      <w:r w:rsidRPr="005336EE">
        <w:rPr>
          <w:szCs w:val="21"/>
          <w:lang w:val="en-AU"/>
        </w:rPr>
        <w:t>低屈服点钢板剪力墙</w:t>
      </w:r>
      <w:r>
        <w:rPr>
          <w:rFonts w:hint="eastAsia"/>
          <w:szCs w:val="21"/>
          <w:lang w:val="en-AU"/>
        </w:rPr>
        <w:t>，加劲肋布置构造要求宜按照</w:t>
      </w:r>
      <w:r w:rsidRPr="002467CC">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中条文</w:t>
      </w:r>
      <w:r>
        <w:rPr>
          <w:rFonts w:cs="Times New Roman" w:hint="eastAsia"/>
          <w:szCs w:val="24"/>
          <w:lang w:val="en-AU"/>
        </w:rPr>
        <w:t>5.1.4</w:t>
      </w:r>
      <w:r>
        <w:rPr>
          <w:rFonts w:cs="Times New Roman" w:hint="eastAsia"/>
          <w:szCs w:val="24"/>
          <w:lang w:val="en-AU"/>
        </w:rPr>
        <w:t>、</w:t>
      </w:r>
      <w:r>
        <w:rPr>
          <w:rFonts w:cs="Times New Roman" w:hint="eastAsia"/>
          <w:szCs w:val="24"/>
          <w:lang w:val="en-AU"/>
        </w:rPr>
        <w:t>5.1.5</w:t>
      </w:r>
      <w:r>
        <w:rPr>
          <w:rFonts w:cs="Times New Roman" w:hint="eastAsia"/>
          <w:szCs w:val="24"/>
          <w:lang w:val="en-AU"/>
        </w:rPr>
        <w:t>、</w:t>
      </w:r>
      <w:r>
        <w:rPr>
          <w:rFonts w:cs="Times New Roman" w:hint="eastAsia"/>
          <w:szCs w:val="24"/>
          <w:lang w:val="en-AU"/>
        </w:rPr>
        <w:t>5.1.6</w:t>
      </w:r>
      <w:r>
        <w:rPr>
          <w:rFonts w:cs="Times New Roman" w:hint="eastAsia"/>
          <w:szCs w:val="24"/>
          <w:lang w:val="en-AU"/>
        </w:rPr>
        <w:t>、</w:t>
      </w:r>
      <w:r>
        <w:rPr>
          <w:rFonts w:cs="Times New Roman" w:hint="eastAsia"/>
          <w:szCs w:val="24"/>
          <w:lang w:val="en-AU"/>
        </w:rPr>
        <w:t>5.4.1</w:t>
      </w:r>
      <w:r>
        <w:rPr>
          <w:rFonts w:cs="Times New Roman" w:hint="eastAsia"/>
          <w:szCs w:val="24"/>
          <w:lang w:val="en-AU"/>
        </w:rPr>
        <w:t>和</w:t>
      </w:r>
      <w:r>
        <w:rPr>
          <w:rFonts w:cs="Times New Roman" w:hint="eastAsia"/>
          <w:szCs w:val="24"/>
          <w:lang w:val="en-AU"/>
        </w:rPr>
        <w:t>5.4.4</w:t>
      </w:r>
      <w:r w:rsidRPr="005336EE">
        <w:rPr>
          <w:szCs w:val="21"/>
          <w:lang w:val="en-AU"/>
        </w:rPr>
        <w:t>执行。</w:t>
      </w:r>
    </w:p>
    <w:p w14:paraId="4F5B3C78" w14:textId="77777777"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 xml:space="preserve">6. 4. </w:t>
      </w:r>
      <w:r>
        <w:rPr>
          <w:rFonts w:cs="Times New Roman" w:hint="eastAsia"/>
          <w:b/>
          <w:szCs w:val="24"/>
          <w:lang w:val="en-AU"/>
        </w:rPr>
        <w:t>3</w:t>
      </w:r>
      <w:r w:rsidRPr="005336EE">
        <w:rPr>
          <w:rFonts w:cs="Times New Roman"/>
          <w:szCs w:val="24"/>
          <w:lang w:val="en-AU"/>
        </w:rPr>
        <w:tab/>
      </w:r>
      <w:r w:rsidRPr="005336EE">
        <w:rPr>
          <w:szCs w:val="21"/>
          <w:lang w:val="en-AU"/>
        </w:rPr>
        <w:t>低屈服点钢板剪力墙节点设计与连接构造应按</w:t>
      </w:r>
      <w:r w:rsidRPr="004D3D80">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w:t>
      </w:r>
      <w:r w:rsidRPr="005336EE">
        <w:rPr>
          <w:szCs w:val="21"/>
          <w:lang w:val="en-AU"/>
        </w:rPr>
        <w:t>第</w:t>
      </w:r>
      <w:r w:rsidRPr="005336EE">
        <w:rPr>
          <w:szCs w:val="21"/>
          <w:lang w:val="en-AU"/>
        </w:rPr>
        <w:t>9</w:t>
      </w:r>
      <w:r w:rsidRPr="005336EE">
        <w:rPr>
          <w:szCs w:val="21"/>
          <w:lang w:val="en-AU"/>
        </w:rPr>
        <w:t>章的相关规定执行。</w:t>
      </w:r>
    </w:p>
    <w:p w14:paraId="2C51251A" w14:textId="77777777" w:rsidR="00EE12FD" w:rsidRPr="005336EE" w:rsidRDefault="00EE12FD" w:rsidP="00EE12FD">
      <w:pPr>
        <w:pStyle w:val="2"/>
        <w:rPr>
          <w:lang w:val="en-AU"/>
        </w:rPr>
      </w:pPr>
      <w:r w:rsidRPr="00AA067A">
        <w:rPr>
          <w:b/>
          <w:lang w:val="en-AU"/>
        </w:rPr>
        <w:t>6. 5</w:t>
      </w:r>
      <w:r w:rsidRPr="005336EE">
        <w:rPr>
          <w:lang w:val="en-AU"/>
        </w:rPr>
        <w:t xml:space="preserve">  </w:t>
      </w:r>
      <w:r w:rsidRPr="005336EE">
        <w:rPr>
          <w:lang w:val="en-AU"/>
        </w:rPr>
        <w:t>制作</w:t>
      </w:r>
      <w:r>
        <w:rPr>
          <w:rFonts w:hint="eastAsia"/>
          <w:lang w:val="en-AU"/>
        </w:rPr>
        <w:t>、安装</w:t>
      </w:r>
      <w:r w:rsidRPr="005336EE">
        <w:rPr>
          <w:lang w:val="en-AU"/>
        </w:rPr>
        <w:t>、验收</w:t>
      </w:r>
      <w:r>
        <w:rPr>
          <w:rFonts w:hint="eastAsia"/>
          <w:lang w:val="en-AU"/>
        </w:rPr>
        <w:t>和</w:t>
      </w:r>
      <w:r>
        <w:rPr>
          <w:lang w:val="en-AU"/>
        </w:rPr>
        <w:t>维护</w:t>
      </w:r>
    </w:p>
    <w:p w14:paraId="400918AF" w14:textId="549A98A4" w:rsidR="00EE12FD" w:rsidRDefault="00EE12FD" w:rsidP="00EE12FD">
      <w:pPr>
        <w:tabs>
          <w:tab w:val="left" w:pos="735"/>
          <w:tab w:val="right" w:pos="6069"/>
        </w:tabs>
        <w:spacing w:line="240" w:lineRule="auto"/>
        <w:rPr>
          <w:szCs w:val="21"/>
          <w:lang w:val="en-AU"/>
        </w:rPr>
      </w:pPr>
      <w:r w:rsidRPr="005336EE">
        <w:rPr>
          <w:rFonts w:cs="Times New Roman"/>
          <w:b/>
          <w:szCs w:val="24"/>
          <w:lang w:val="en-AU"/>
        </w:rPr>
        <w:t>6. 5. 1</w:t>
      </w:r>
      <w:r w:rsidRPr="005336EE">
        <w:rPr>
          <w:rFonts w:cs="Times New Roman"/>
          <w:szCs w:val="24"/>
          <w:lang w:val="en-AU"/>
        </w:rPr>
        <w:tab/>
      </w:r>
      <w:r w:rsidRPr="005336EE">
        <w:rPr>
          <w:bCs/>
          <w:szCs w:val="21"/>
          <w:lang w:val="en-AU"/>
        </w:rPr>
        <w:t>低屈服点钢板剪力墙的制作与安装、质量验收</w:t>
      </w:r>
      <w:r>
        <w:rPr>
          <w:rFonts w:hint="eastAsia"/>
          <w:bCs/>
          <w:szCs w:val="21"/>
          <w:lang w:val="en-AU"/>
        </w:rPr>
        <w:t>及</w:t>
      </w:r>
      <w:r>
        <w:rPr>
          <w:bCs/>
          <w:szCs w:val="21"/>
          <w:lang w:val="en-AU"/>
        </w:rPr>
        <w:t>维护</w:t>
      </w:r>
      <w:r w:rsidRPr="005336EE">
        <w:rPr>
          <w:szCs w:val="21"/>
          <w:lang w:val="en-AU"/>
        </w:rPr>
        <w:t>应符合</w:t>
      </w:r>
      <w:r w:rsidRPr="00CD1382">
        <w:rPr>
          <w:rFonts w:cs="Times New Roman"/>
          <w:szCs w:val="24"/>
          <w:lang w:val="en-AU"/>
        </w:rPr>
        <w:t>现行</w:t>
      </w:r>
      <w:r w:rsidRPr="005336EE">
        <w:rPr>
          <w:rFonts w:cs="Times New Roman"/>
          <w:szCs w:val="24"/>
          <w:lang w:val="en-AU"/>
        </w:rPr>
        <w:t>行业标准</w:t>
      </w:r>
      <w:r>
        <w:rPr>
          <w:rFonts w:cs="Times New Roman"/>
          <w:szCs w:val="24"/>
          <w:lang w:val="en-AU"/>
        </w:rPr>
        <w:t>《钢板剪力墙技术规程》</w:t>
      </w:r>
      <w:r>
        <w:rPr>
          <w:rFonts w:cs="Times New Roman"/>
          <w:szCs w:val="24"/>
          <w:lang w:val="en-AU"/>
        </w:rPr>
        <w:t>JGJ/T 380-2015</w:t>
      </w:r>
      <w:r>
        <w:rPr>
          <w:rFonts w:cs="Times New Roman" w:hint="eastAsia"/>
          <w:szCs w:val="24"/>
          <w:lang w:val="en-AU"/>
        </w:rPr>
        <w:t>中</w:t>
      </w:r>
      <w:r w:rsidRPr="005336EE">
        <w:rPr>
          <w:szCs w:val="21"/>
          <w:lang w:val="en-AU"/>
        </w:rPr>
        <w:t>第</w:t>
      </w:r>
      <w:r w:rsidRPr="005336EE">
        <w:rPr>
          <w:szCs w:val="21"/>
          <w:lang w:val="en-AU"/>
        </w:rPr>
        <w:t>10</w:t>
      </w:r>
      <w:r w:rsidRPr="005336EE">
        <w:rPr>
          <w:szCs w:val="21"/>
          <w:lang w:val="en-AU"/>
        </w:rPr>
        <w:t>、</w:t>
      </w:r>
      <w:r w:rsidRPr="005336EE">
        <w:rPr>
          <w:szCs w:val="21"/>
          <w:lang w:val="en-AU"/>
        </w:rPr>
        <w:t>11</w:t>
      </w:r>
      <w:r w:rsidRPr="005336EE">
        <w:rPr>
          <w:szCs w:val="21"/>
          <w:lang w:val="en-AU"/>
        </w:rPr>
        <w:t>、</w:t>
      </w:r>
      <w:r w:rsidRPr="005336EE">
        <w:rPr>
          <w:szCs w:val="21"/>
          <w:lang w:val="en-AU"/>
        </w:rPr>
        <w:t>12</w:t>
      </w:r>
      <w:r w:rsidR="00647B26">
        <w:rPr>
          <w:rFonts w:hint="eastAsia"/>
          <w:szCs w:val="21"/>
          <w:lang w:val="en-AU"/>
        </w:rPr>
        <w:t>章</w:t>
      </w:r>
      <w:r w:rsidRPr="005336EE">
        <w:rPr>
          <w:szCs w:val="21"/>
          <w:lang w:val="en-AU"/>
        </w:rPr>
        <w:t>的规定。</w:t>
      </w:r>
    </w:p>
    <w:p w14:paraId="3AA98469" w14:textId="77777777" w:rsidR="00F11126" w:rsidRPr="00EE12FD" w:rsidRDefault="00F11126" w:rsidP="00410256">
      <w:pPr>
        <w:tabs>
          <w:tab w:val="left" w:pos="735"/>
          <w:tab w:val="right" w:pos="6069"/>
        </w:tabs>
        <w:spacing w:line="240" w:lineRule="auto"/>
        <w:rPr>
          <w:rFonts w:cs="Times New Roman"/>
          <w:szCs w:val="24"/>
          <w:lang w:val="en-AU"/>
        </w:rPr>
      </w:pPr>
    </w:p>
    <w:p w14:paraId="144979CD" w14:textId="77777777" w:rsidR="00F43684" w:rsidRPr="005336EE" w:rsidRDefault="00F43684" w:rsidP="00410256">
      <w:pPr>
        <w:tabs>
          <w:tab w:val="left" w:pos="735"/>
          <w:tab w:val="right" w:pos="6069"/>
        </w:tabs>
        <w:spacing w:line="240" w:lineRule="auto"/>
        <w:rPr>
          <w:rFonts w:cs="Times New Roman"/>
          <w:szCs w:val="24"/>
          <w:lang w:val="en-AU"/>
        </w:rPr>
      </w:pPr>
    </w:p>
    <w:p w14:paraId="61D27627" w14:textId="77777777" w:rsidR="00F43684" w:rsidRPr="005336EE" w:rsidRDefault="00F43684" w:rsidP="00410256">
      <w:pPr>
        <w:tabs>
          <w:tab w:val="left" w:pos="735"/>
        </w:tabs>
        <w:rPr>
          <w:rFonts w:cs="Times New Roman"/>
          <w:szCs w:val="24"/>
          <w:lang w:val="en-AU"/>
        </w:rPr>
      </w:pPr>
      <w:r w:rsidRPr="005336EE">
        <w:rPr>
          <w:rFonts w:cs="Times New Roman"/>
          <w:szCs w:val="24"/>
          <w:lang w:val="en-AU"/>
        </w:rPr>
        <w:br w:type="page"/>
      </w:r>
    </w:p>
    <w:p w14:paraId="620B9759" w14:textId="77777777" w:rsidR="00F43684" w:rsidRPr="005336EE" w:rsidRDefault="00F43684" w:rsidP="00410256">
      <w:pPr>
        <w:pStyle w:val="1"/>
        <w:tabs>
          <w:tab w:val="left" w:pos="735"/>
        </w:tabs>
        <w:rPr>
          <w:lang w:val="en-AU"/>
        </w:rPr>
      </w:pPr>
      <w:r w:rsidRPr="005336EE">
        <w:rPr>
          <w:b/>
          <w:lang w:val="en-AU"/>
        </w:rPr>
        <w:lastRenderedPageBreak/>
        <w:t>7</w:t>
      </w:r>
      <w:r w:rsidRPr="005336EE">
        <w:rPr>
          <w:lang w:val="en-AU"/>
        </w:rPr>
        <w:t xml:space="preserve">  </w:t>
      </w:r>
      <w:r w:rsidRPr="005336EE">
        <w:rPr>
          <w:lang w:val="en-AU"/>
        </w:rPr>
        <w:t>其他类型消能器</w:t>
      </w:r>
    </w:p>
    <w:p w14:paraId="71BA21B9" w14:textId="77777777" w:rsidR="00F43684" w:rsidRPr="005336EE" w:rsidRDefault="007C3A2F" w:rsidP="007C3A2F">
      <w:pPr>
        <w:pStyle w:val="2"/>
        <w:rPr>
          <w:lang w:val="en-AU"/>
        </w:rPr>
      </w:pPr>
      <w:r w:rsidRPr="005336EE">
        <w:rPr>
          <w:b/>
          <w:lang w:val="en-AU"/>
        </w:rPr>
        <w:t>7. 1</w:t>
      </w:r>
      <w:r w:rsidRPr="005336EE">
        <w:rPr>
          <w:lang w:val="en-AU"/>
        </w:rPr>
        <w:t xml:space="preserve">  </w:t>
      </w:r>
      <w:r w:rsidRPr="005336EE">
        <w:rPr>
          <w:lang w:val="en-AU"/>
        </w:rPr>
        <w:t>一</w:t>
      </w:r>
      <w:r w:rsidRPr="005336EE">
        <w:rPr>
          <w:lang w:val="en-AU"/>
        </w:rPr>
        <w:t xml:space="preserve"> </w:t>
      </w:r>
      <w:r w:rsidRPr="005336EE">
        <w:rPr>
          <w:lang w:val="en-AU"/>
        </w:rPr>
        <w:t>般</w:t>
      </w:r>
      <w:r w:rsidRPr="005336EE">
        <w:rPr>
          <w:lang w:val="en-AU"/>
        </w:rPr>
        <w:t xml:space="preserve"> </w:t>
      </w:r>
      <w:r w:rsidRPr="005336EE">
        <w:rPr>
          <w:lang w:val="en-AU"/>
        </w:rPr>
        <w:t>要</w:t>
      </w:r>
      <w:r w:rsidRPr="005336EE">
        <w:rPr>
          <w:lang w:val="en-AU"/>
        </w:rPr>
        <w:t xml:space="preserve"> </w:t>
      </w:r>
      <w:r w:rsidRPr="005336EE">
        <w:rPr>
          <w:lang w:val="en-AU"/>
        </w:rPr>
        <w:t>求</w:t>
      </w:r>
    </w:p>
    <w:p w14:paraId="0CACA1BC" w14:textId="4CFD7C22" w:rsidR="00F43684" w:rsidRPr="005336EE" w:rsidRDefault="009F118D" w:rsidP="00410256">
      <w:pPr>
        <w:tabs>
          <w:tab w:val="left" w:pos="735"/>
          <w:tab w:val="right" w:pos="6069"/>
        </w:tabs>
        <w:spacing w:line="240" w:lineRule="auto"/>
        <w:rPr>
          <w:rFonts w:cs="Times New Roman"/>
          <w:szCs w:val="24"/>
          <w:lang w:val="en-AU"/>
        </w:rPr>
      </w:pPr>
      <w:r w:rsidRPr="005336EE">
        <w:rPr>
          <w:rFonts w:cs="Times New Roman"/>
          <w:b/>
          <w:szCs w:val="24"/>
          <w:lang w:val="en-AU"/>
        </w:rPr>
        <w:t>7. 1. 1</w:t>
      </w:r>
      <w:r w:rsidRPr="005336EE">
        <w:rPr>
          <w:rFonts w:cs="Times New Roman"/>
          <w:szCs w:val="24"/>
          <w:lang w:val="en-AU"/>
        </w:rPr>
        <w:tab/>
      </w:r>
      <w:r w:rsidRPr="005336EE">
        <w:rPr>
          <w:rFonts w:cs="Times New Roman"/>
          <w:szCs w:val="24"/>
          <w:lang w:val="en-AU"/>
        </w:rPr>
        <w:t>其他类型消能器主要</w:t>
      </w:r>
      <w:r w:rsidR="003118E8" w:rsidRPr="005336EE">
        <w:rPr>
          <w:rFonts w:cs="Times New Roman"/>
          <w:szCs w:val="24"/>
          <w:lang w:val="en-AU"/>
        </w:rPr>
        <w:t>指</w:t>
      </w:r>
      <w:r w:rsidR="00662368" w:rsidRPr="005336EE">
        <w:rPr>
          <w:rFonts w:cs="Times New Roman"/>
          <w:szCs w:val="24"/>
          <w:lang w:val="en-AU"/>
        </w:rPr>
        <w:t>除屈曲约束支撑和钢板剪力墙以外</w:t>
      </w:r>
      <w:r w:rsidR="009E4073" w:rsidRPr="005336EE">
        <w:rPr>
          <w:rFonts w:cs="Times New Roman"/>
          <w:szCs w:val="24"/>
          <w:lang w:val="en-AU"/>
        </w:rPr>
        <w:t>以</w:t>
      </w:r>
      <w:r w:rsidR="003118E8" w:rsidRPr="005336EE">
        <w:rPr>
          <w:rFonts w:cs="Times New Roman"/>
          <w:szCs w:val="24"/>
          <w:lang w:val="en-AU"/>
        </w:rPr>
        <w:t>低屈服点钢</w:t>
      </w:r>
      <w:r w:rsidR="009E4073" w:rsidRPr="005336EE">
        <w:rPr>
          <w:rFonts w:cs="Times New Roman"/>
          <w:szCs w:val="24"/>
          <w:lang w:val="en-AU"/>
        </w:rPr>
        <w:t>为核心材料的消能器</w:t>
      </w:r>
      <w:r w:rsidR="009B427A">
        <w:rPr>
          <w:rFonts w:cs="Times New Roman" w:hint="eastAsia"/>
          <w:szCs w:val="24"/>
          <w:lang w:val="en-AU"/>
        </w:rPr>
        <w:t>，包括</w:t>
      </w:r>
      <w:r w:rsidR="009B427A" w:rsidRPr="005336EE">
        <w:rPr>
          <w:rFonts w:cs="Times New Roman"/>
          <w:szCs w:val="24"/>
          <w:lang w:val="en-AU"/>
        </w:rPr>
        <w:t>剪切型和弯曲型</w:t>
      </w:r>
      <w:r w:rsidR="009B427A">
        <w:rPr>
          <w:rFonts w:cs="Times New Roman" w:hint="eastAsia"/>
          <w:szCs w:val="24"/>
          <w:lang w:val="en-AU"/>
        </w:rPr>
        <w:t>等</w:t>
      </w:r>
      <w:r w:rsidR="00183D1A" w:rsidRPr="005336EE">
        <w:rPr>
          <w:rFonts w:cs="Times New Roman"/>
          <w:szCs w:val="24"/>
          <w:lang w:val="en-AU"/>
        </w:rPr>
        <w:t>。</w:t>
      </w:r>
    </w:p>
    <w:p w14:paraId="55C54F96" w14:textId="77777777" w:rsidR="00500B0B" w:rsidRPr="005336EE" w:rsidRDefault="000D012F" w:rsidP="00500B0B">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500B0B" w:rsidRPr="005336EE">
        <w:rPr>
          <w:rFonts w:cs="Times New Roman"/>
          <w:szCs w:val="24"/>
          <w:lang w:val="en-AU"/>
        </w:rPr>
        <w:t>本条给出了其他类型消能器的含义。</w:t>
      </w:r>
    </w:p>
    <w:p w14:paraId="2899C594" w14:textId="16126E0A" w:rsidR="00183D1A" w:rsidRPr="005336EE" w:rsidRDefault="00183D1A" w:rsidP="00410256">
      <w:pPr>
        <w:tabs>
          <w:tab w:val="left" w:pos="735"/>
          <w:tab w:val="right" w:pos="6069"/>
        </w:tabs>
        <w:spacing w:line="240" w:lineRule="auto"/>
        <w:rPr>
          <w:rFonts w:cs="Times New Roman"/>
          <w:szCs w:val="24"/>
          <w:lang w:val="en-AU"/>
        </w:rPr>
      </w:pPr>
      <w:r w:rsidRPr="005336EE">
        <w:rPr>
          <w:rFonts w:cs="Times New Roman"/>
          <w:b/>
          <w:szCs w:val="24"/>
          <w:lang w:val="en-AU"/>
        </w:rPr>
        <w:t>7. 1. 2</w:t>
      </w:r>
      <w:r w:rsidRPr="005336EE">
        <w:rPr>
          <w:rFonts w:cs="Times New Roman"/>
          <w:szCs w:val="24"/>
          <w:lang w:val="en-AU"/>
        </w:rPr>
        <w:tab/>
      </w:r>
      <w:r w:rsidRPr="005336EE">
        <w:rPr>
          <w:rFonts w:cs="Times New Roman"/>
          <w:szCs w:val="24"/>
          <w:lang w:val="en-AU"/>
        </w:rPr>
        <w:t>其他类型低屈服点钢消能器用于框架支撑</w:t>
      </w:r>
      <w:r w:rsidR="00BC0573" w:rsidRPr="005336EE">
        <w:rPr>
          <w:rFonts w:cs="Times New Roman"/>
          <w:szCs w:val="24"/>
          <w:lang w:val="en-AU"/>
        </w:rPr>
        <w:t>时，</w:t>
      </w:r>
      <w:r w:rsidR="00FD5996" w:rsidRPr="005336EE">
        <w:rPr>
          <w:rFonts w:cs="Times New Roman"/>
          <w:szCs w:val="24"/>
          <w:lang w:val="en-AU"/>
        </w:rPr>
        <w:t>设计中</w:t>
      </w:r>
      <w:r w:rsidR="00BC0573" w:rsidRPr="005336EE">
        <w:rPr>
          <w:rFonts w:cs="Times New Roman"/>
          <w:szCs w:val="24"/>
          <w:lang w:val="en-AU"/>
        </w:rPr>
        <w:t>应考虑层间位移传递至消能器时的</w:t>
      </w:r>
      <w:r w:rsidR="00BC0573" w:rsidRPr="009B427A">
        <w:rPr>
          <w:rFonts w:cs="Times New Roman"/>
          <w:szCs w:val="24"/>
          <w:lang w:val="en-AU"/>
        </w:rPr>
        <w:t>位移损失</w:t>
      </w:r>
      <w:r w:rsidR="00FD5996" w:rsidRPr="005336EE">
        <w:rPr>
          <w:rFonts w:cs="Times New Roman"/>
          <w:szCs w:val="24"/>
          <w:lang w:val="en-AU"/>
        </w:rPr>
        <w:t>。</w:t>
      </w:r>
    </w:p>
    <w:p w14:paraId="2E3D97C8" w14:textId="77777777" w:rsidR="000D012F" w:rsidRPr="005336EE" w:rsidRDefault="000D012F" w:rsidP="000D012F">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72ED1" w:rsidRPr="005336EE">
        <w:rPr>
          <w:rFonts w:cs="Times New Roman"/>
          <w:szCs w:val="24"/>
          <w:lang w:val="en-AU"/>
        </w:rPr>
        <w:t>工程实践表明，其他类型低屈服点钢消能器应用于框架支撑时通常采用斜撑型和抗震壁式连接（详见</w:t>
      </w:r>
      <w:r w:rsidR="00F72ED1" w:rsidRPr="005336EE">
        <w:rPr>
          <w:rFonts w:cs="Times New Roman"/>
          <w:szCs w:val="24"/>
          <w:lang w:val="en-AU"/>
        </w:rPr>
        <w:t>7. 4. 1</w:t>
      </w:r>
      <w:r w:rsidR="00F72ED1" w:rsidRPr="005336EE">
        <w:rPr>
          <w:rFonts w:cs="Times New Roman"/>
          <w:szCs w:val="24"/>
          <w:lang w:val="en-AU"/>
        </w:rPr>
        <w:t>条）布置于上下楼层之间，受连接形式及结构整体弯曲影响，消能器水平剪切变形小于上下楼层之间的水平变形。</w:t>
      </w:r>
      <w:r w:rsidR="003136B1" w:rsidRPr="005336EE">
        <w:rPr>
          <w:rFonts w:cs="Times New Roman"/>
          <w:szCs w:val="24"/>
          <w:lang w:val="en-AU"/>
        </w:rPr>
        <w:t>抗震壁式连接主要是支承梁的转动造成位移传递损失，支撑型连接则是钢支撑的轴向拉压变形引起了整个支承体系的水平变形，造成位移传递损失。因此在设计中应考虑这一变形特征。</w:t>
      </w:r>
    </w:p>
    <w:p w14:paraId="0BF4A568" w14:textId="77777777" w:rsidR="00041E85" w:rsidRPr="005336EE" w:rsidRDefault="00FD5996" w:rsidP="00410256">
      <w:pPr>
        <w:tabs>
          <w:tab w:val="left" w:pos="735"/>
          <w:tab w:val="right" w:pos="6069"/>
        </w:tabs>
        <w:spacing w:line="240" w:lineRule="auto"/>
        <w:rPr>
          <w:rFonts w:cs="Times New Roman"/>
          <w:szCs w:val="24"/>
          <w:lang w:val="en-AU"/>
        </w:rPr>
      </w:pPr>
      <w:r w:rsidRPr="005336EE">
        <w:rPr>
          <w:rFonts w:cs="Times New Roman"/>
          <w:b/>
          <w:szCs w:val="24"/>
          <w:lang w:val="en-AU"/>
        </w:rPr>
        <w:t>7. 1. 3</w:t>
      </w:r>
      <w:r w:rsidRPr="005336EE">
        <w:rPr>
          <w:rFonts w:cs="Times New Roman"/>
          <w:szCs w:val="24"/>
          <w:lang w:val="en-AU"/>
        </w:rPr>
        <w:tab/>
      </w:r>
      <w:r w:rsidR="008A19C3" w:rsidRPr="005336EE">
        <w:rPr>
          <w:rFonts w:cs="Times New Roman"/>
          <w:szCs w:val="24"/>
          <w:lang w:val="en-AU"/>
        </w:rPr>
        <w:t>低屈服点钢消能减震结构构件设计时，应考虑消能部件引起的柱、墙、梁的附加轴力、剪力和</w:t>
      </w:r>
      <w:r w:rsidR="00A83E34" w:rsidRPr="005336EE">
        <w:rPr>
          <w:rFonts w:cs="Times New Roman"/>
          <w:szCs w:val="24"/>
          <w:lang w:val="en-AU"/>
        </w:rPr>
        <w:t>弯矩</w:t>
      </w:r>
      <w:r w:rsidR="008A19C3" w:rsidRPr="005336EE">
        <w:rPr>
          <w:rFonts w:cs="Times New Roman"/>
          <w:szCs w:val="24"/>
          <w:lang w:val="en-AU"/>
        </w:rPr>
        <w:t>作用。</w:t>
      </w:r>
    </w:p>
    <w:p w14:paraId="437A40C7" w14:textId="69BB37C4" w:rsidR="000D012F" w:rsidRDefault="000D012F" w:rsidP="000D012F">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1A4B03" w:rsidRPr="005336EE">
        <w:rPr>
          <w:rFonts w:cs="Times New Roman"/>
          <w:szCs w:val="24"/>
          <w:lang w:val="en-AU"/>
        </w:rPr>
        <w:t>本条与现行行业标准《建筑消能减震技术规程》</w:t>
      </w:r>
      <w:r w:rsidR="001A4B03" w:rsidRPr="005336EE">
        <w:rPr>
          <w:rFonts w:cs="Times New Roman"/>
          <w:szCs w:val="24"/>
          <w:lang w:val="en-AU"/>
        </w:rPr>
        <w:t>JGJ 297</w:t>
      </w:r>
      <w:r w:rsidR="001A4B03" w:rsidRPr="005336EE">
        <w:rPr>
          <w:rFonts w:cs="Times New Roman"/>
          <w:szCs w:val="24"/>
          <w:lang w:val="en-AU"/>
        </w:rPr>
        <w:t>的规定一致</w:t>
      </w:r>
      <w:r w:rsidR="000A4BEC" w:rsidRPr="005336EE">
        <w:rPr>
          <w:rFonts w:cs="Times New Roman"/>
          <w:szCs w:val="24"/>
          <w:lang w:val="en-AU"/>
        </w:rPr>
        <w:t>（</w:t>
      </w:r>
      <w:r w:rsidR="000A4BEC" w:rsidRPr="005336EE">
        <w:rPr>
          <w:rFonts w:cs="Times New Roman"/>
          <w:szCs w:val="24"/>
          <w:lang w:val="en-AU"/>
        </w:rPr>
        <w:t>6. 1. 4</w:t>
      </w:r>
      <w:r w:rsidR="000A4BEC" w:rsidRPr="005336EE">
        <w:rPr>
          <w:rFonts w:cs="Times New Roman"/>
          <w:szCs w:val="24"/>
          <w:lang w:val="en-AU"/>
        </w:rPr>
        <w:t>）</w:t>
      </w:r>
      <w:r w:rsidR="001A4B03" w:rsidRPr="005336EE">
        <w:rPr>
          <w:rFonts w:cs="Times New Roman"/>
          <w:szCs w:val="24"/>
          <w:lang w:val="en-AU"/>
        </w:rPr>
        <w:t>。</w:t>
      </w:r>
    </w:p>
    <w:p w14:paraId="31723D75" w14:textId="3479225F" w:rsidR="003820BD" w:rsidRPr="0017194B" w:rsidRDefault="003820BD" w:rsidP="003820BD">
      <w:pPr>
        <w:tabs>
          <w:tab w:val="left" w:pos="735"/>
          <w:tab w:val="right" w:pos="6069"/>
        </w:tabs>
        <w:spacing w:line="240" w:lineRule="auto"/>
        <w:rPr>
          <w:rFonts w:cs="Times New Roman"/>
          <w:color w:val="000000" w:themeColor="text1"/>
          <w:szCs w:val="24"/>
          <w:lang w:val="en-AU"/>
        </w:rPr>
      </w:pPr>
      <w:r w:rsidRPr="0017194B">
        <w:rPr>
          <w:rFonts w:cs="Times New Roman"/>
          <w:b/>
          <w:color w:val="000000" w:themeColor="text1"/>
          <w:szCs w:val="24"/>
          <w:lang w:val="en-AU"/>
        </w:rPr>
        <w:t>7. 1. 4</w:t>
      </w:r>
      <w:r w:rsidRPr="0017194B">
        <w:rPr>
          <w:rFonts w:cs="Times New Roman"/>
          <w:color w:val="000000" w:themeColor="text1"/>
          <w:szCs w:val="24"/>
          <w:lang w:val="en-AU"/>
        </w:rPr>
        <w:tab/>
      </w:r>
      <w:r w:rsidRPr="0017194B">
        <w:rPr>
          <w:rFonts w:cs="Times New Roman"/>
          <w:color w:val="000000" w:themeColor="text1"/>
          <w:szCs w:val="24"/>
          <w:lang w:val="en-AU"/>
        </w:rPr>
        <w:t>低屈服点钢消能</w:t>
      </w:r>
      <w:r w:rsidRPr="0017194B">
        <w:rPr>
          <w:rFonts w:cs="Times New Roman" w:hint="eastAsia"/>
          <w:color w:val="000000" w:themeColor="text1"/>
          <w:szCs w:val="24"/>
          <w:lang w:val="en-AU"/>
        </w:rPr>
        <w:t>器在结构中的布置</w:t>
      </w:r>
      <w:r w:rsidRPr="0017194B">
        <w:rPr>
          <w:rFonts w:cs="Times New Roman"/>
          <w:color w:val="000000" w:themeColor="text1"/>
          <w:szCs w:val="24"/>
          <w:lang w:val="en-AU"/>
        </w:rPr>
        <w:t>，应</w:t>
      </w:r>
      <w:r w:rsidRPr="0017194B">
        <w:rPr>
          <w:rFonts w:cs="Times New Roman" w:hint="eastAsia"/>
          <w:color w:val="000000" w:themeColor="text1"/>
          <w:szCs w:val="24"/>
          <w:lang w:val="en-AU"/>
        </w:rPr>
        <w:t>保证结构动力特性、刚度、承载力的对称性和连续性，并</w:t>
      </w:r>
      <w:r w:rsidR="00A70661" w:rsidRPr="0017194B">
        <w:rPr>
          <w:rFonts w:cs="Times New Roman" w:hint="eastAsia"/>
          <w:color w:val="000000" w:themeColor="text1"/>
          <w:szCs w:val="24"/>
          <w:lang w:val="en-AU"/>
        </w:rPr>
        <w:t>宜优先布置在变形较大的部位，同时考虑结构服役期内检查和更换的便捷性</w:t>
      </w:r>
      <w:r w:rsidRPr="0017194B">
        <w:rPr>
          <w:rFonts w:cs="Times New Roman"/>
          <w:color w:val="000000" w:themeColor="text1"/>
          <w:szCs w:val="24"/>
          <w:lang w:val="en-AU"/>
        </w:rPr>
        <w:t>。</w:t>
      </w:r>
    </w:p>
    <w:p w14:paraId="4E573E15" w14:textId="6CFEA7DB" w:rsidR="003820BD" w:rsidRDefault="003820BD" w:rsidP="003820B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358F3">
        <w:rPr>
          <w:rFonts w:cs="Times New Roman" w:hint="eastAsia"/>
          <w:szCs w:val="24"/>
          <w:lang w:val="en-AU"/>
        </w:rPr>
        <w:t>无。</w:t>
      </w:r>
    </w:p>
    <w:p w14:paraId="548E72E5" w14:textId="4D1408C9" w:rsidR="006D1C40" w:rsidRPr="0017194B" w:rsidRDefault="006D1C40" w:rsidP="006D1C40">
      <w:pPr>
        <w:tabs>
          <w:tab w:val="left" w:pos="735"/>
          <w:tab w:val="right" w:pos="6069"/>
        </w:tabs>
        <w:spacing w:line="240" w:lineRule="auto"/>
        <w:rPr>
          <w:rFonts w:cs="Times New Roman"/>
          <w:color w:val="000000" w:themeColor="text1"/>
          <w:szCs w:val="24"/>
          <w:lang w:val="en-AU"/>
        </w:rPr>
      </w:pPr>
      <w:r w:rsidRPr="0017194B">
        <w:rPr>
          <w:rFonts w:cs="Times New Roman"/>
          <w:b/>
          <w:color w:val="000000" w:themeColor="text1"/>
          <w:szCs w:val="24"/>
          <w:lang w:val="en-AU"/>
        </w:rPr>
        <w:t xml:space="preserve">7. 1. </w:t>
      </w:r>
      <w:r w:rsidR="002F2905">
        <w:rPr>
          <w:rFonts w:cs="Times New Roman"/>
          <w:b/>
          <w:color w:val="000000" w:themeColor="text1"/>
          <w:szCs w:val="24"/>
          <w:lang w:val="en-AU"/>
        </w:rPr>
        <w:t>5</w:t>
      </w:r>
      <w:r w:rsidRPr="0017194B">
        <w:rPr>
          <w:rFonts w:cs="Times New Roman"/>
          <w:color w:val="000000" w:themeColor="text1"/>
          <w:szCs w:val="24"/>
          <w:lang w:val="en-AU"/>
        </w:rPr>
        <w:tab/>
      </w:r>
      <w:r w:rsidRPr="0017194B">
        <w:rPr>
          <w:rFonts w:cs="Times New Roman"/>
          <w:color w:val="000000" w:themeColor="text1"/>
          <w:szCs w:val="24"/>
          <w:lang w:val="en-AU"/>
        </w:rPr>
        <w:t>低屈服点钢消能</w:t>
      </w:r>
      <w:r w:rsidRPr="0017194B">
        <w:rPr>
          <w:rFonts w:cs="Times New Roman" w:hint="eastAsia"/>
          <w:color w:val="000000" w:themeColor="text1"/>
          <w:szCs w:val="24"/>
          <w:lang w:val="en-AU"/>
        </w:rPr>
        <w:t>器的设计位移应根据结构在罕遇地震作用下的弹塑性时程分析确定</w:t>
      </w:r>
      <w:r w:rsidRPr="0017194B">
        <w:rPr>
          <w:rFonts w:cs="Times New Roman"/>
          <w:color w:val="000000" w:themeColor="text1"/>
          <w:szCs w:val="24"/>
          <w:lang w:val="en-AU"/>
        </w:rPr>
        <w:t>。</w:t>
      </w:r>
    </w:p>
    <w:p w14:paraId="2EB73BC5" w14:textId="65157383" w:rsidR="006D1C40" w:rsidRDefault="006D1C40" w:rsidP="003820B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358F3">
        <w:rPr>
          <w:rFonts w:cs="Times New Roman" w:hint="eastAsia"/>
          <w:szCs w:val="24"/>
          <w:lang w:val="en-AU"/>
        </w:rPr>
        <w:t>无。</w:t>
      </w:r>
    </w:p>
    <w:p w14:paraId="02FD4415" w14:textId="77777777" w:rsidR="00AA067A" w:rsidRPr="005336EE" w:rsidRDefault="00AA067A" w:rsidP="003820BD">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p>
    <w:p w14:paraId="4413DC66" w14:textId="77777777" w:rsidR="00CF0CAA" w:rsidRPr="005336EE" w:rsidRDefault="00CF0CAA" w:rsidP="00CF0CAA">
      <w:pPr>
        <w:pStyle w:val="2"/>
        <w:rPr>
          <w:lang w:val="en-AU"/>
        </w:rPr>
      </w:pPr>
      <w:r w:rsidRPr="005336EE">
        <w:rPr>
          <w:b/>
          <w:lang w:val="en-AU"/>
        </w:rPr>
        <w:lastRenderedPageBreak/>
        <w:t>7. 2</w:t>
      </w:r>
      <w:r w:rsidRPr="005336EE">
        <w:rPr>
          <w:lang w:val="en-AU"/>
        </w:rPr>
        <w:t xml:space="preserve">  </w:t>
      </w:r>
      <w:r w:rsidRPr="005336EE">
        <w:rPr>
          <w:lang w:val="en-AU"/>
        </w:rPr>
        <w:t>其他类型消能器的技术性能</w:t>
      </w:r>
    </w:p>
    <w:p w14:paraId="48FB012E" w14:textId="043075A5" w:rsidR="00CF0CAA" w:rsidRPr="005336EE" w:rsidRDefault="0025115E" w:rsidP="00CF0CAA">
      <w:pPr>
        <w:tabs>
          <w:tab w:val="left" w:pos="735"/>
          <w:tab w:val="right" w:pos="6069"/>
        </w:tabs>
        <w:spacing w:line="240" w:lineRule="auto"/>
        <w:rPr>
          <w:rFonts w:cs="Times New Roman"/>
          <w:szCs w:val="24"/>
          <w:lang w:val="en-AU"/>
        </w:rPr>
      </w:pPr>
      <w:r w:rsidRPr="005336EE">
        <w:rPr>
          <w:rFonts w:cs="Times New Roman"/>
          <w:b/>
          <w:szCs w:val="24"/>
          <w:lang w:val="en-AU"/>
        </w:rPr>
        <w:t>7. 2. 1</w:t>
      </w:r>
      <w:r w:rsidRPr="005336EE">
        <w:rPr>
          <w:rFonts w:cs="Times New Roman"/>
          <w:szCs w:val="24"/>
          <w:lang w:val="en-AU"/>
        </w:rPr>
        <w:tab/>
      </w:r>
      <w:r w:rsidR="00B24163">
        <w:rPr>
          <w:rFonts w:cs="Times New Roman" w:hint="eastAsia"/>
          <w:szCs w:val="24"/>
          <w:lang w:val="en-AU"/>
        </w:rPr>
        <w:t>低屈服点钢</w:t>
      </w:r>
      <w:r w:rsidRPr="005336EE">
        <w:rPr>
          <w:rFonts w:cs="Times New Roman"/>
          <w:szCs w:val="24"/>
          <w:lang w:val="en-AU"/>
        </w:rPr>
        <w:t>消能器设计使用年限的确定应</w:t>
      </w:r>
      <w:r w:rsidR="00B24163">
        <w:rPr>
          <w:rFonts w:cs="Times New Roman" w:hint="eastAsia"/>
          <w:szCs w:val="24"/>
          <w:lang w:val="en-AU"/>
        </w:rPr>
        <w:t>按</w:t>
      </w:r>
      <w:r w:rsidR="00B24163" w:rsidRPr="005336EE">
        <w:rPr>
          <w:rFonts w:cs="Times New Roman"/>
          <w:szCs w:val="24"/>
          <w:lang w:val="en-AU"/>
        </w:rPr>
        <w:t>现行行业标准《建筑消能减震技术规程》</w:t>
      </w:r>
      <w:r w:rsidR="00B24163" w:rsidRPr="005336EE">
        <w:rPr>
          <w:rFonts w:cs="Times New Roman"/>
          <w:szCs w:val="24"/>
          <w:lang w:val="en-AU"/>
        </w:rPr>
        <w:t>JGJ 297</w:t>
      </w:r>
      <w:r w:rsidR="00B24163">
        <w:rPr>
          <w:rFonts w:cs="Times New Roman" w:hint="eastAsia"/>
          <w:szCs w:val="24"/>
          <w:lang w:val="en-AU"/>
        </w:rPr>
        <w:t>中条文</w:t>
      </w:r>
      <w:r w:rsidR="00B24163">
        <w:rPr>
          <w:rFonts w:cs="Times New Roman" w:hint="eastAsia"/>
          <w:szCs w:val="24"/>
          <w:lang w:val="en-AU"/>
        </w:rPr>
        <w:t xml:space="preserve">5. </w:t>
      </w:r>
      <w:r w:rsidR="00B24163">
        <w:rPr>
          <w:rFonts w:cs="Times New Roman"/>
          <w:szCs w:val="24"/>
          <w:lang w:val="en-AU"/>
        </w:rPr>
        <w:t>1. 1</w:t>
      </w:r>
      <w:r w:rsidR="00B24163">
        <w:rPr>
          <w:rFonts w:cs="Times New Roman" w:hint="eastAsia"/>
          <w:szCs w:val="24"/>
          <w:lang w:val="en-AU"/>
        </w:rPr>
        <w:t>执行</w:t>
      </w:r>
      <w:r w:rsidRPr="005336EE">
        <w:rPr>
          <w:rFonts w:cs="Times New Roman"/>
          <w:szCs w:val="24"/>
          <w:lang w:val="en-AU"/>
        </w:rPr>
        <w:t>。</w:t>
      </w:r>
    </w:p>
    <w:p w14:paraId="60693087" w14:textId="1AC94435" w:rsidR="003136B1"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358F3">
        <w:rPr>
          <w:rFonts w:cs="Times New Roman" w:hint="eastAsia"/>
          <w:szCs w:val="24"/>
          <w:lang w:val="en-AU"/>
        </w:rPr>
        <w:t>无。</w:t>
      </w:r>
    </w:p>
    <w:p w14:paraId="3E779DAF" w14:textId="385C5834" w:rsidR="0025115E" w:rsidRPr="005336EE" w:rsidRDefault="0025115E" w:rsidP="00CF0CAA">
      <w:pPr>
        <w:tabs>
          <w:tab w:val="left" w:pos="735"/>
          <w:tab w:val="right" w:pos="6069"/>
        </w:tabs>
        <w:spacing w:line="240" w:lineRule="auto"/>
        <w:rPr>
          <w:rFonts w:cs="Times New Roman"/>
          <w:szCs w:val="24"/>
          <w:lang w:val="en-AU"/>
        </w:rPr>
      </w:pPr>
      <w:r w:rsidRPr="005336EE">
        <w:rPr>
          <w:rFonts w:cs="Times New Roman"/>
          <w:b/>
          <w:szCs w:val="24"/>
          <w:lang w:val="en-AU"/>
        </w:rPr>
        <w:t>7. 2. 2</w:t>
      </w:r>
      <w:r w:rsidRPr="005336EE">
        <w:rPr>
          <w:rFonts w:cs="Times New Roman"/>
          <w:szCs w:val="24"/>
          <w:lang w:val="en-AU"/>
        </w:rPr>
        <w:tab/>
      </w:r>
      <w:r w:rsidR="00B24163">
        <w:rPr>
          <w:rFonts w:cs="Times New Roman" w:hint="eastAsia"/>
          <w:szCs w:val="24"/>
          <w:lang w:val="en-AU"/>
        </w:rPr>
        <w:t>低屈服点钢</w:t>
      </w:r>
      <w:r w:rsidRPr="005336EE">
        <w:rPr>
          <w:rFonts w:cs="Times New Roman"/>
          <w:szCs w:val="24"/>
          <w:lang w:val="en-AU"/>
        </w:rPr>
        <w:t>消能器应经过</w:t>
      </w:r>
      <w:r w:rsidR="002358F3">
        <w:rPr>
          <w:rFonts w:cs="Times New Roman" w:hint="eastAsia"/>
          <w:szCs w:val="24"/>
          <w:lang w:val="en-AU"/>
        </w:rPr>
        <w:t>消能减震</w:t>
      </w:r>
      <w:r w:rsidR="008969F1" w:rsidRPr="005336EE">
        <w:rPr>
          <w:rFonts w:cs="Times New Roman"/>
          <w:szCs w:val="24"/>
          <w:lang w:val="en-AU"/>
        </w:rPr>
        <w:t>结构或子结构动力试验</w:t>
      </w:r>
      <w:r w:rsidRPr="005336EE">
        <w:rPr>
          <w:rFonts w:cs="Times New Roman"/>
          <w:szCs w:val="24"/>
          <w:lang w:val="en-AU"/>
        </w:rPr>
        <w:t>以验证其消能减震效果</w:t>
      </w:r>
      <w:r w:rsidR="002F02E6" w:rsidRPr="005336EE">
        <w:rPr>
          <w:rFonts w:cs="Times New Roman"/>
          <w:szCs w:val="24"/>
          <w:lang w:val="en-AU"/>
        </w:rPr>
        <w:t>。</w:t>
      </w:r>
      <w:r w:rsidR="006125A0" w:rsidRPr="00044371">
        <w:rPr>
          <w:rFonts w:cs="Times New Roman"/>
          <w:szCs w:val="24"/>
          <w:lang w:val="en-AU"/>
        </w:rPr>
        <w:t>动力试验可按现行行业标准《建筑抗震试验方法规程》</w:t>
      </w:r>
      <w:r w:rsidR="006125A0" w:rsidRPr="00044371">
        <w:rPr>
          <w:rFonts w:cs="Times New Roman"/>
          <w:szCs w:val="24"/>
          <w:lang w:val="en-AU"/>
        </w:rPr>
        <w:t>JGJ 101</w:t>
      </w:r>
      <w:r w:rsidR="006125A0" w:rsidRPr="00044371">
        <w:rPr>
          <w:rFonts w:cs="Times New Roman"/>
          <w:szCs w:val="24"/>
          <w:lang w:val="en-AU"/>
        </w:rPr>
        <w:t>执行</w:t>
      </w:r>
      <w:r w:rsidR="009A205D" w:rsidRPr="00044371">
        <w:rPr>
          <w:rFonts w:cs="Times New Roman" w:hint="eastAsia"/>
          <w:szCs w:val="24"/>
          <w:lang w:val="en-AU"/>
        </w:rPr>
        <w:t>，并保证累计非弹性变形不低于</w:t>
      </w:r>
      <w:r w:rsidR="009A205D" w:rsidRPr="00044371">
        <w:rPr>
          <w:rFonts w:cs="Times New Roman" w:hint="eastAsia"/>
          <w:szCs w:val="24"/>
          <w:lang w:val="en-AU"/>
        </w:rPr>
        <w:t>200</w:t>
      </w:r>
      <w:r w:rsidR="009A205D" w:rsidRPr="00044371">
        <w:rPr>
          <w:rFonts w:cs="Times New Roman" w:hint="eastAsia"/>
          <w:szCs w:val="24"/>
          <w:lang w:val="en-AU"/>
        </w:rPr>
        <w:t>倍屈服变形的条件下消能器的滞回曲线稳定、承载力不退化；</w:t>
      </w:r>
      <w:r w:rsidR="007B0D92" w:rsidRPr="00044371">
        <w:rPr>
          <w:rFonts w:cs="Times New Roman" w:hint="eastAsia"/>
          <w:szCs w:val="24"/>
          <w:lang w:val="en-AU"/>
        </w:rPr>
        <w:t>抽检数量不少于同一工程同一类型同一规格消能器数量的</w:t>
      </w:r>
      <w:r w:rsidR="007B0D92" w:rsidRPr="00044371">
        <w:rPr>
          <w:rFonts w:cs="Times New Roman" w:hint="eastAsia"/>
          <w:szCs w:val="24"/>
          <w:lang w:val="en-AU"/>
        </w:rPr>
        <w:t>3%</w:t>
      </w:r>
      <w:r w:rsidR="007B0D92" w:rsidRPr="00044371">
        <w:rPr>
          <w:rFonts w:cs="Times New Roman" w:hint="eastAsia"/>
          <w:szCs w:val="24"/>
          <w:lang w:val="en-AU"/>
        </w:rPr>
        <w:t>，且不少于</w:t>
      </w:r>
      <w:r w:rsidR="007B0D92" w:rsidRPr="00044371">
        <w:rPr>
          <w:rFonts w:cs="Times New Roman" w:hint="eastAsia"/>
          <w:szCs w:val="24"/>
          <w:lang w:val="en-AU"/>
        </w:rPr>
        <w:t>2</w:t>
      </w:r>
      <w:r w:rsidR="007B0D92" w:rsidRPr="00044371">
        <w:rPr>
          <w:rFonts w:cs="Times New Roman" w:hint="eastAsia"/>
          <w:szCs w:val="24"/>
          <w:lang w:val="en-AU"/>
        </w:rPr>
        <w:t>个</w:t>
      </w:r>
      <w:r w:rsidR="006125A0" w:rsidRPr="00044371">
        <w:rPr>
          <w:rFonts w:cs="Times New Roman"/>
          <w:szCs w:val="24"/>
          <w:lang w:val="en-AU"/>
        </w:rPr>
        <w:t>。</w:t>
      </w:r>
    </w:p>
    <w:p w14:paraId="0DE918F8" w14:textId="30F4650A" w:rsidR="003136B1"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8969F1" w:rsidRPr="005336EE">
        <w:rPr>
          <w:rFonts w:cs="Times New Roman"/>
          <w:szCs w:val="24"/>
          <w:lang w:val="en-AU"/>
        </w:rPr>
        <w:t>本条与现行行业标准《建筑消能减震技术规程》</w:t>
      </w:r>
      <w:r w:rsidR="008969F1" w:rsidRPr="005336EE">
        <w:rPr>
          <w:rFonts w:cs="Times New Roman"/>
          <w:szCs w:val="24"/>
          <w:lang w:val="en-AU"/>
        </w:rPr>
        <w:t>JGJ 297</w:t>
      </w:r>
      <w:r w:rsidR="008969F1" w:rsidRPr="005336EE">
        <w:rPr>
          <w:rFonts w:cs="Times New Roman"/>
          <w:szCs w:val="24"/>
          <w:lang w:val="en-AU"/>
        </w:rPr>
        <w:t>的规定</w:t>
      </w:r>
      <w:r w:rsidR="000A4BEC" w:rsidRPr="005336EE">
        <w:rPr>
          <w:rFonts w:cs="Times New Roman"/>
          <w:szCs w:val="24"/>
          <w:lang w:val="en-AU"/>
        </w:rPr>
        <w:t>一致（</w:t>
      </w:r>
      <w:r w:rsidR="000A4BEC" w:rsidRPr="005336EE">
        <w:rPr>
          <w:rFonts w:cs="Times New Roman"/>
          <w:szCs w:val="24"/>
          <w:lang w:val="en-AU"/>
        </w:rPr>
        <w:t>5. 1. 5</w:t>
      </w:r>
      <w:r w:rsidR="000A4BEC" w:rsidRPr="005336EE">
        <w:rPr>
          <w:rFonts w:cs="Times New Roman"/>
          <w:szCs w:val="24"/>
          <w:lang w:val="en-AU"/>
        </w:rPr>
        <w:t>）</w:t>
      </w:r>
      <w:r w:rsidR="008969F1" w:rsidRPr="005336EE">
        <w:rPr>
          <w:rFonts w:cs="Times New Roman"/>
          <w:szCs w:val="24"/>
          <w:lang w:val="en-AU"/>
        </w:rPr>
        <w:t>。为</w:t>
      </w:r>
      <w:r w:rsidR="00044371">
        <w:rPr>
          <w:rFonts w:cs="Times New Roman" w:hint="eastAsia"/>
          <w:szCs w:val="24"/>
          <w:lang w:val="en-AU"/>
        </w:rPr>
        <w:t>反映</w:t>
      </w:r>
      <w:r w:rsidR="008969F1" w:rsidRPr="005336EE">
        <w:rPr>
          <w:rFonts w:cs="Times New Roman"/>
          <w:szCs w:val="24"/>
          <w:lang w:val="en-AU"/>
        </w:rPr>
        <w:t>消能器在主体结构中的真实受力性能和消能减震效果，避免因不同生产厂家制作工艺不同导致的性能差异影响结构设计安全性，要求生产厂家对每类消能器至少应进行一次消能器布置于二层及以上的整体结构或子结构中进行动力性能试验或地震模拟振动台试验，以验证</w:t>
      </w:r>
      <w:r w:rsidR="00E05B62" w:rsidRPr="005336EE">
        <w:rPr>
          <w:rFonts w:cs="Times New Roman"/>
          <w:szCs w:val="24"/>
          <w:lang w:val="en-AU"/>
        </w:rPr>
        <w:t>其</w:t>
      </w:r>
      <w:r w:rsidR="008969F1" w:rsidRPr="005336EE">
        <w:rPr>
          <w:rFonts w:cs="Times New Roman"/>
          <w:szCs w:val="24"/>
          <w:lang w:val="en-AU"/>
        </w:rPr>
        <w:t>性能。</w:t>
      </w:r>
    </w:p>
    <w:p w14:paraId="50451721" w14:textId="544AA38E" w:rsidR="002F02E6" w:rsidRPr="005336EE" w:rsidRDefault="002F02E6" w:rsidP="00CF0CAA">
      <w:pPr>
        <w:tabs>
          <w:tab w:val="left" w:pos="735"/>
          <w:tab w:val="right" w:pos="6069"/>
        </w:tabs>
        <w:spacing w:line="240" w:lineRule="auto"/>
        <w:rPr>
          <w:rFonts w:cs="Times New Roman"/>
          <w:szCs w:val="24"/>
          <w:lang w:val="en-AU"/>
        </w:rPr>
      </w:pPr>
      <w:r w:rsidRPr="005336EE">
        <w:rPr>
          <w:rFonts w:cs="Times New Roman"/>
          <w:b/>
          <w:szCs w:val="24"/>
          <w:lang w:val="en-AU"/>
        </w:rPr>
        <w:t>7. 2. 3</w:t>
      </w:r>
      <w:r w:rsidRPr="005336EE">
        <w:rPr>
          <w:rFonts w:cs="Times New Roman"/>
          <w:szCs w:val="24"/>
          <w:lang w:val="en-AU"/>
        </w:rPr>
        <w:tab/>
      </w:r>
      <w:r w:rsidR="00B24163">
        <w:rPr>
          <w:rFonts w:cs="Times New Roman" w:hint="eastAsia"/>
          <w:szCs w:val="24"/>
          <w:lang w:val="en-AU"/>
        </w:rPr>
        <w:t>低屈服点钢</w:t>
      </w:r>
      <w:r w:rsidRPr="005336EE">
        <w:rPr>
          <w:rFonts w:cs="Times New Roman"/>
          <w:szCs w:val="24"/>
          <w:lang w:val="en-AU"/>
        </w:rPr>
        <w:t>消能器中核心材料低屈服点钢应符合现行国家标准《建筑用低屈服强度钢板》</w:t>
      </w:r>
      <w:r w:rsidRPr="005336EE">
        <w:rPr>
          <w:rFonts w:cs="Times New Roman"/>
          <w:szCs w:val="24"/>
          <w:lang w:val="en-AU"/>
        </w:rPr>
        <w:t>GB/T 28905</w:t>
      </w:r>
      <w:r w:rsidRPr="005336EE">
        <w:rPr>
          <w:rFonts w:cs="Times New Roman"/>
          <w:szCs w:val="24"/>
          <w:lang w:val="en-AU"/>
        </w:rPr>
        <w:t>的规定，非消能材料应符合现行国家标准《碳素结构钢》</w:t>
      </w:r>
      <w:r w:rsidRPr="005336EE">
        <w:rPr>
          <w:rFonts w:cs="Times New Roman"/>
          <w:szCs w:val="24"/>
          <w:lang w:val="en-AU"/>
        </w:rPr>
        <w:t>GB/T 700</w:t>
      </w:r>
      <w:r w:rsidR="00091A13" w:rsidRPr="005336EE">
        <w:rPr>
          <w:rFonts w:cs="Times New Roman"/>
          <w:szCs w:val="24"/>
          <w:lang w:val="en-AU"/>
        </w:rPr>
        <w:t>、</w:t>
      </w:r>
      <w:r w:rsidRPr="005336EE">
        <w:rPr>
          <w:rFonts w:cs="Times New Roman"/>
          <w:szCs w:val="24"/>
          <w:lang w:val="en-AU"/>
        </w:rPr>
        <w:t>《低合金高强度结构钢》</w:t>
      </w:r>
      <w:r w:rsidRPr="005336EE">
        <w:rPr>
          <w:rFonts w:cs="Times New Roman"/>
          <w:szCs w:val="24"/>
          <w:lang w:val="en-AU"/>
        </w:rPr>
        <w:t>GB/T 1591</w:t>
      </w:r>
      <w:r w:rsidR="00091A13" w:rsidRPr="005336EE">
        <w:rPr>
          <w:rFonts w:cs="Times New Roman"/>
          <w:szCs w:val="24"/>
          <w:lang w:val="en-AU"/>
        </w:rPr>
        <w:t>或《建筑结构用钢板》</w:t>
      </w:r>
      <w:r w:rsidR="00091A13" w:rsidRPr="005336EE">
        <w:rPr>
          <w:rFonts w:cs="Times New Roman"/>
          <w:szCs w:val="24"/>
          <w:lang w:val="en-AU"/>
        </w:rPr>
        <w:t>GB/T 19879-2005</w:t>
      </w:r>
      <w:r w:rsidRPr="005336EE">
        <w:rPr>
          <w:rFonts w:cs="Times New Roman"/>
          <w:szCs w:val="24"/>
          <w:lang w:val="en-AU"/>
        </w:rPr>
        <w:t>的规定。</w:t>
      </w:r>
    </w:p>
    <w:p w14:paraId="05953059" w14:textId="77777777" w:rsidR="003136B1"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50408C" w:rsidRPr="005336EE">
        <w:rPr>
          <w:rFonts w:cs="Times New Roman"/>
          <w:szCs w:val="24"/>
          <w:lang w:val="en-AU"/>
        </w:rPr>
        <w:t>消能器中核心耗能材料采用低屈服点钢材制作，其他非消能材料主要用于构造连接、支撑和维护作用，采用普通钢材即可。</w:t>
      </w:r>
    </w:p>
    <w:p w14:paraId="476C7443" w14:textId="7500E4D7" w:rsidR="00CF0CAA" w:rsidRPr="005336EE" w:rsidRDefault="002F02E6" w:rsidP="00CF0CAA">
      <w:pPr>
        <w:tabs>
          <w:tab w:val="left" w:pos="735"/>
          <w:tab w:val="right" w:pos="6069"/>
        </w:tabs>
        <w:spacing w:line="240" w:lineRule="auto"/>
        <w:rPr>
          <w:rFonts w:cs="Times New Roman"/>
          <w:szCs w:val="24"/>
          <w:lang w:val="en-AU"/>
        </w:rPr>
      </w:pPr>
      <w:r w:rsidRPr="005336EE">
        <w:rPr>
          <w:rFonts w:cs="Times New Roman"/>
          <w:b/>
          <w:szCs w:val="24"/>
          <w:lang w:val="en-AU"/>
        </w:rPr>
        <w:t>7. 2. 4</w:t>
      </w:r>
      <w:r w:rsidRPr="005336EE">
        <w:rPr>
          <w:rFonts w:cs="Times New Roman"/>
          <w:szCs w:val="24"/>
          <w:lang w:val="en-AU"/>
        </w:rPr>
        <w:tab/>
      </w:r>
      <w:r w:rsidR="00B24163">
        <w:rPr>
          <w:rFonts w:cs="Times New Roman" w:hint="eastAsia"/>
          <w:szCs w:val="24"/>
          <w:lang w:val="en-AU"/>
        </w:rPr>
        <w:t>低屈服点钢</w:t>
      </w:r>
      <w:r w:rsidRPr="005336EE">
        <w:rPr>
          <w:rFonts w:cs="Times New Roman"/>
          <w:szCs w:val="24"/>
          <w:lang w:val="en-AU"/>
        </w:rPr>
        <w:t>消能器的外观、工作环境应符合现行行业标准《建筑消能阻尼器》</w:t>
      </w:r>
      <w:r w:rsidRPr="005336EE">
        <w:rPr>
          <w:rFonts w:cs="Times New Roman"/>
          <w:szCs w:val="24"/>
          <w:lang w:val="en-AU"/>
        </w:rPr>
        <w:t>JG/T 209</w:t>
      </w:r>
      <w:r w:rsidRPr="005336EE">
        <w:rPr>
          <w:rFonts w:cs="Times New Roman"/>
          <w:szCs w:val="24"/>
          <w:lang w:val="en-AU"/>
        </w:rPr>
        <w:t>的规定</w:t>
      </w:r>
      <w:r w:rsidR="0050408C" w:rsidRPr="005336EE">
        <w:rPr>
          <w:rFonts w:cs="Times New Roman"/>
          <w:szCs w:val="24"/>
          <w:lang w:val="en-AU"/>
        </w:rPr>
        <w:t>。</w:t>
      </w:r>
    </w:p>
    <w:p w14:paraId="26B51571" w14:textId="77777777" w:rsidR="003136B1"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C437E7" w:rsidRPr="005336EE">
        <w:rPr>
          <w:rFonts w:cs="Times New Roman"/>
          <w:szCs w:val="24"/>
          <w:lang w:val="en-AU"/>
        </w:rPr>
        <w:t>消能器产品本身的外观要求和工作环境范围应按现行行业标准《建筑消能阻尼器》</w:t>
      </w:r>
      <w:r w:rsidR="00C437E7" w:rsidRPr="005336EE">
        <w:rPr>
          <w:rFonts w:cs="Times New Roman"/>
          <w:szCs w:val="24"/>
          <w:lang w:val="en-AU"/>
        </w:rPr>
        <w:t>JG/T 209</w:t>
      </w:r>
      <w:r w:rsidR="00C437E7" w:rsidRPr="005336EE">
        <w:rPr>
          <w:rFonts w:cs="Times New Roman"/>
          <w:szCs w:val="24"/>
          <w:lang w:val="en-AU"/>
        </w:rPr>
        <w:t>执行。</w:t>
      </w:r>
    </w:p>
    <w:p w14:paraId="0C04677F" w14:textId="669D9013" w:rsidR="002F02E6" w:rsidRPr="005336EE" w:rsidRDefault="002F02E6" w:rsidP="00CF0CAA">
      <w:pPr>
        <w:tabs>
          <w:tab w:val="left" w:pos="735"/>
          <w:tab w:val="right" w:pos="6069"/>
        </w:tabs>
        <w:spacing w:line="240" w:lineRule="auto"/>
        <w:rPr>
          <w:rFonts w:cs="Times New Roman"/>
          <w:szCs w:val="24"/>
          <w:lang w:val="en-AU"/>
        </w:rPr>
      </w:pPr>
      <w:r w:rsidRPr="005336EE">
        <w:rPr>
          <w:rFonts w:cs="Times New Roman"/>
          <w:b/>
          <w:szCs w:val="24"/>
          <w:lang w:val="en-AU"/>
        </w:rPr>
        <w:t>7. 2. 5</w:t>
      </w:r>
      <w:r w:rsidRPr="005336EE">
        <w:rPr>
          <w:rFonts w:cs="Times New Roman"/>
          <w:b/>
          <w:szCs w:val="24"/>
          <w:lang w:val="en-AU"/>
        </w:rPr>
        <w:tab/>
      </w:r>
      <w:r w:rsidR="00B24163">
        <w:rPr>
          <w:rFonts w:cs="Times New Roman" w:hint="eastAsia"/>
          <w:szCs w:val="24"/>
          <w:lang w:val="en-AU"/>
        </w:rPr>
        <w:t>低屈服点钢</w:t>
      </w:r>
      <w:r w:rsidRPr="005336EE">
        <w:rPr>
          <w:rFonts w:cs="Times New Roman"/>
          <w:szCs w:val="24"/>
          <w:lang w:val="en-AU"/>
        </w:rPr>
        <w:t>消能器的力学性能要求应按现行行业标准《建筑消能减震技术规程》</w:t>
      </w:r>
      <w:r w:rsidRPr="005336EE">
        <w:rPr>
          <w:rFonts w:cs="Times New Roman"/>
          <w:szCs w:val="24"/>
          <w:lang w:val="en-AU"/>
        </w:rPr>
        <w:t>JGJ 297</w:t>
      </w:r>
      <w:r w:rsidRPr="005336EE">
        <w:rPr>
          <w:rFonts w:cs="Times New Roman"/>
          <w:szCs w:val="24"/>
          <w:lang w:val="en-AU"/>
        </w:rPr>
        <w:t>执行。</w:t>
      </w:r>
    </w:p>
    <w:p w14:paraId="200325A4" w14:textId="77777777" w:rsidR="003136B1"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lastRenderedPageBreak/>
        <w:t>条文说明</w:t>
      </w:r>
      <w:r w:rsidRPr="005336EE">
        <w:rPr>
          <w:rFonts w:cs="Times New Roman"/>
          <w:szCs w:val="24"/>
          <w:lang w:val="en-AU"/>
        </w:rPr>
        <w:t>：</w:t>
      </w:r>
      <w:r w:rsidR="00C437E7" w:rsidRPr="005336EE">
        <w:rPr>
          <w:rFonts w:cs="Times New Roman"/>
          <w:szCs w:val="24"/>
          <w:lang w:val="en-AU"/>
        </w:rPr>
        <w:t>消能器的其他力学性能具体可参见现行行业标准《建筑消能减震技术规程》</w:t>
      </w:r>
      <w:r w:rsidR="00C437E7" w:rsidRPr="005336EE">
        <w:rPr>
          <w:rFonts w:cs="Times New Roman"/>
          <w:szCs w:val="24"/>
          <w:lang w:val="en-AU"/>
        </w:rPr>
        <w:t>JGJ 297</w:t>
      </w:r>
      <w:r w:rsidR="000A4BEC" w:rsidRPr="005336EE">
        <w:rPr>
          <w:rFonts w:cs="Times New Roman"/>
          <w:szCs w:val="24"/>
          <w:lang w:val="en-AU"/>
        </w:rPr>
        <w:t>（</w:t>
      </w:r>
      <w:r w:rsidR="000A4BEC" w:rsidRPr="005336EE">
        <w:rPr>
          <w:rFonts w:cs="Times New Roman"/>
          <w:szCs w:val="24"/>
          <w:lang w:val="en-AU"/>
        </w:rPr>
        <w:t>5. 2. 3</w:t>
      </w:r>
      <w:r w:rsidR="000A4BEC" w:rsidRPr="005336EE">
        <w:rPr>
          <w:rFonts w:cs="Times New Roman"/>
          <w:szCs w:val="24"/>
          <w:lang w:val="en-AU"/>
        </w:rPr>
        <w:t>）</w:t>
      </w:r>
      <w:r w:rsidR="00C437E7" w:rsidRPr="005336EE">
        <w:rPr>
          <w:rFonts w:cs="Times New Roman"/>
          <w:szCs w:val="24"/>
          <w:lang w:val="en-AU"/>
        </w:rPr>
        <w:t>。</w:t>
      </w:r>
    </w:p>
    <w:p w14:paraId="33C7C864" w14:textId="35A0EE3C" w:rsidR="002F02E6" w:rsidRPr="005336EE" w:rsidRDefault="002F02E6" w:rsidP="00CF0CAA">
      <w:pPr>
        <w:tabs>
          <w:tab w:val="left" w:pos="735"/>
          <w:tab w:val="right" w:pos="6069"/>
        </w:tabs>
        <w:spacing w:line="240" w:lineRule="auto"/>
        <w:rPr>
          <w:rFonts w:cs="Times New Roman"/>
          <w:szCs w:val="24"/>
          <w:lang w:val="en-AU"/>
        </w:rPr>
      </w:pPr>
      <w:r w:rsidRPr="005336EE">
        <w:rPr>
          <w:rFonts w:cs="Times New Roman"/>
          <w:b/>
          <w:szCs w:val="24"/>
          <w:lang w:val="en-AU"/>
        </w:rPr>
        <w:t>7. 2. 6</w:t>
      </w:r>
      <w:r w:rsidRPr="005336EE">
        <w:rPr>
          <w:rFonts w:cs="Times New Roman"/>
          <w:szCs w:val="24"/>
          <w:lang w:val="en-AU"/>
        </w:rPr>
        <w:tab/>
      </w:r>
      <w:r w:rsidR="00B24163">
        <w:rPr>
          <w:rFonts w:cs="Times New Roman" w:hint="eastAsia"/>
          <w:szCs w:val="24"/>
          <w:lang w:val="en-AU"/>
        </w:rPr>
        <w:t>低屈服点钢</w:t>
      </w:r>
      <w:r w:rsidRPr="005336EE">
        <w:rPr>
          <w:rFonts w:cs="Times New Roman"/>
          <w:szCs w:val="24"/>
          <w:lang w:val="en-AU"/>
        </w:rPr>
        <w:t>消能器的稳定性能及其非消能构件的设计应符合现行国家标准《钢结构设计</w:t>
      </w:r>
      <w:r w:rsidR="007B0D92">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r w:rsidRPr="005336EE">
        <w:rPr>
          <w:rFonts w:cs="Times New Roman"/>
          <w:szCs w:val="24"/>
          <w:lang w:val="en-AU"/>
        </w:rPr>
        <w:t>的规定。</w:t>
      </w:r>
    </w:p>
    <w:p w14:paraId="125F6691" w14:textId="22E0F4F8" w:rsidR="00C437E7" w:rsidRPr="005336EE" w:rsidRDefault="003136B1" w:rsidP="003136B1">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C437E7" w:rsidRPr="005336EE">
        <w:rPr>
          <w:rFonts w:cs="Times New Roman"/>
          <w:szCs w:val="24"/>
          <w:lang w:val="en-AU"/>
        </w:rPr>
        <w:t>消能器本身的整体和局部稳定性能以及非消能构件的设计按现行国家标准《钢结构设计</w:t>
      </w:r>
      <w:r w:rsidR="00970525">
        <w:rPr>
          <w:rFonts w:cs="Times New Roman" w:hint="eastAsia"/>
          <w:szCs w:val="24"/>
          <w:lang w:val="en-AU"/>
        </w:rPr>
        <w:t>标准</w:t>
      </w:r>
      <w:r w:rsidR="00C437E7" w:rsidRPr="005336EE">
        <w:rPr>
          <w:rFonts w:cs="Times New Roman"/>
          <w:szCs w:val="24"/>
          <w:lang w:val="en-AU"/>
        </w:rPr>
        <w:t>》</w:t>
      </w:r>
      <w:r w:rsidR="00C437E7" w:rsidRPr="005336EE">
        <w:rPr>
          <w:rFonts w:cs="Times New Roman"/>
          <w:szCs w:val="24"/>
          <w:lang w:val="en-AU"/>
        </w:rPr>
        <w:t>GB 50017</w:t>
      </w:r>
      <w:r w:rsidR="00C437E7" w:rsidRPr="005336EE">
        <w:rPr>
          <w:rFonts w:cs="Times New Roman"/>
          <w:szCs w:val="24"/>
          <w:lang w:val="en-AU"/>
        </w:rPr>
        <w:t>执行。</w:t>
      </w:r>
    </w:p>
    <w:p w14:paraId="0B651015" w14:textId="77777777" w:rsidR="00CF0CAA" w:rsidRPr="005336EE" w:rsidRDefault="00CF0CAA" w:rsidP="00CF0CAA">
      <w:pPr>
        <w:pStyle w:val="2"/>
        <w:rPr>
          <w:lang w:val="en-AU"/>
        </w:rPr>
      </w:pPr>
      <w:r w:rsidRPr="005336EE">
        <w:rPr>
          <w:b/>
          <w:lang w:val="en-AU"/>
        </w:rPr>
        <w:t>7.</w:t>
      </w:r>
      <w:r w:rsidR="00DA601F" w:rsidRPr="005336EE">
        <w:rPr>
          <w:b/>
          <w:lang w:val="en-AU"/>
        </w:rPr>
        <w:t xml:space="preserve"> </w:t>
      </w:r>
      <w:r w:rsidRPr="005336EE">
        <w:rPr>
          <w:b/>
          <w:lang w:val="en-AU"/>
        </w:rPr>
        <w:t>3</w:t>
      </w:r>
      <w:r w:rsidRPr="005336EE">
        <w:rPr>
          <w:lang w:val="en-AU"/>
        </w:rPr>
        <w:t xml:space="preserve">  </w:t>
      </w:r>
      <w:r w:rsidRPr="005336EE">
        <w:rPr>
          <w:lang w:val="en-AU"/>
        </w:rPr>
        <w:t>主体结构设计</w:t>
      </w:r>
    </w:p>
    <w:p w14:paraId="3F269AB8" w14:textId="7E34F69E" w:rsidR="00CF0CAA" w:rsidRPr="005336EE" w:rsidRDefault="002F02E6" w:rsidP="00CF0CAA">
      <w:pPr>
        <w:tabs>
          <w:tab w:val="left" w:pos="735"/>
          <w:tab w:val="right" w:pos="6069"/>
        </w:tabs>
        <w:spacing w:line="240" w:lineRule="auto"/>
        <w:rPr>
          <w:rFonts w:cs="Times New Roman"/>
          <w:szCs w:val="24"/>
          <w:lang w:val="en-AU"/>
        </w:rPr>
      </w:pPr>
      <w:r w:rsidRPr="005336EE">
        <w:rPr>
          <w:rFonts w:cs="Times New Roman"/>
          <w:b/>
          <w:szCs w:val="24"/>
          <w:lang w:val="en-AU"/>
        </w:rPr>
        <w:t>7. 3. 1</w:t>
      </w:r>
      <w:r w:rsidRPr="005336EE">
        <w:rPr>
          <w:rFonts w:cs="Times New Roman"/>
          <w:szCs w:val="24"/>
          <w:lang w:val="en-AU"/>
        </w:rPr>
        <w:tab/>
      </w:r>
      <w:r w:rsidR="005331DE" w:rsidRPr="005336EE">
        <w:rPr>
          <w:rFonts w:cs="Times New Roman"/>
          <w:szCs w:val="24"/>
          <w:lang w:val="en-AU"/>
        </w:rPr>
        <w:t>采用其他类型低屈服点钢消能器的主体结构设计</w:t>
      </w:r>
      <w:r w:rsidR="008E20F5" w:rsidRPr="005336EE">
        <w:rPr>
          <w:rFonts w:cs="Times New Roman"/>
          <w:szCs w:val="24"/>
          <w:lang w:val="en-AU"/>
        </w:rPr>
        <w:t>、截面和变形抗震验算以及构造措施</w:t>
      </w:r>
      <w:r w:rsidR="005331DE" w:rsidRPr="005336EE">
        <w:rPr>
          <w:rFonts w:cs="Times New Roman"/>
          <w:szCs w:val="24"/>
          <w:lang w:val="en-AU"/>
        </w:rPr>
        <w:t>应符合现行国家标准《建筑抗震设计规范》</w:t>
      </w:r>
      <w:r w:rsidR="005331DE" w:rsidRPr="005336EE">
        <w:rPr>
          <w:rFonts w:cs="Times New Roman"/>
          <w:szCs w:val="24"/>
          <w:lang w:val="en-AU"/>
        </w:rPr>
        <w:t>GB 50011</w:t>
      </w:r>
      <w:r w:rsidR="00DA04FD" w:rsidRPr="005336EE">
        <w:rPr>
          <w:rFonts w:cs="Times New Roman"/>
          <w:szCs w:val="24"/>
          <w:lang w:val="en-AU"/>
        </w:rPr>
        <w:t>和《钢结构设计</w:t>
      </w:r>
      <w:r w:rsidR="00B24163">
        <w:rPr>
          <w:rFonts w:cs="Times New Roman" w:hint="eastAsia"/>
          <w:szCs w:val="24"/>
          <w:lang w:val="en-AU"/>
        </w:rPr>
        <w:t>标准</w:t>
      </w:r>
      <w:r w:rsidR="00DA04FD" w:rsidRPr="005336EE">
        <w:rPr>
          <w:rFonts w:cs="Times New Roman"/>
          <w:szCs w:val="24"/>
          <w:lang w:val="en-AU"/>
        </w:rPr>
        <w:t>》</w:t>
      </w:r>
      <w:r w:rsidR="00DA04FD" w:rsidRPr="005336EE">
        <w:rPr>
          <w:rFonts w:cs="Times New Roman"/>
          <w:szCs w:val="24"/>
          <w:lang w:val="en-AU"/>
        </w:rPr>
        <w:t>GB 50017</w:t>
      </w:r>
      <w:r w:rsidR="005331DE" w:rsidRPr="005336EE">
        <w:rPr>
          <w:rFonts w:cs="Times New Roman"/>
          <w:szCs w:val="24"/>
          <w:lang w:val="en-AU"/>
        </w:rPr>
        <w:t>的规定。</w:t>
      </w:r>
    </w:p>
    <w:p w14:paraId="470A5B50" w14:textId="686991D6" w:rsidR="00DA2036" w:rsidRPr="005336EE" w:rsidRDefault="00DA2036" w:rsidP="00DA2036">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F6647" w:rsidRPr="005336EE">
        <w:rPr>
          <w:rFonts w:cs="Times New Roman"/>
          <w:szCs w:val="24"/>
          <w:lang w:val="en-AU"/>
        </w:rPr>
        <w:t>采用其他类型低屈服点钢消能器的主体结构设计方法和设计理念与传统抗震结构的无本质区别，按现行国家标准《建筑抗震设计规范》</w:t>
      </w:r>
      <w:r w:rsidR="00FF6647" w:rsidRPr="005336EE">
        <w:rPr>
          <w:rFonts w:cs="Times New Roman"/>
          <w:szCs w:val="24"/>
          <w:lang w:val="en-AU"/>
        </w:rPr>
        <w:t>GB 50011</w:t>
      </w:r>
      <w:r w:rsidR="00FF6647" w:rsidRPr="005336EE">
        <w:rPr>
          <w:rFonts w:cs="Times New Roman"/>
          <w:szCs w:val="24"/>
          <w:lang w:val="en-AU"/>
        </w:rPr>
        <w:t>和《钢结构设计</w:t>
      </w:r>
      <w:r w:rsidR="00970525">
        <w:rPr>
          <w:rFonts w:cs="Times New Roman" w:hint="eastAsia"/>
          <w:szCs w:val="24"/>
          <w:lang w:val="en-AU"/>
        </w:rPr>
        <w:t>标准</w:t>
      </w:r>
      <w:r w:rsidR="00FF6647" w:rsidRPr="005336EE">
        <w:rPr>
          <w:rFonts w:cs="Times New Roman"/>
          <w:szCs w:val="24"/>
          <w:lang w:val="en-AU"/>
        </w:rPr>
        <w:t>》</w:t>
      </w:r>
      <w:r w:rsidR="00FF6647" w:rsidRPr="005336EE">
        <w:rPr>
          <w:rFonts w:cs="Times New Roman"/>
          <w:szCs w:val="24"/>
          <w:lang w:val="en-AU"/>
        </w:rPr>
        <w:t>GB 50017</w:t>
      </w:r>
      <w:r w:rsidR="00FF6647" w:rsidRPr="005336EE">
        <w:rPr>
          <w:rFonts w:cs="Times New Roman"/>
          <w:szCs w:val="24"/>
          <w:lang w:val="en-AU"/>
        </w:rPr>
        <w:t>执行即可。</w:t>
      </w:r>
    </w:p>
    <w:p w14:paraId="735DD710" w14:textId="77777777" w:rsidR="005331DE" w:rsidRPr="005336EE" w:rsidRDefault="005331DE" w:rsidP="00CF0CAA">
      <w:pPr>
        <w:tabs>
          <w:tab w:val="left" w:pos="735"/>
          <w:tab w:val="right" w:pos="6069"/>
        </w:tabs>
        <w:spacing w:line="240" w:lineRule="auto"/>
        <w:rPr>
          <w:rFonts w:cs="Times New Roman"/>
          <w:szCs w:val="24"/>
          <w:lang w:val="en-AU"/>
        </w:rPr>
      </w:pPr>
      <w:r w:rsidRPr="005336EE">
        <w:rPr>
          <w:rFonts w:cs="Times New Roman"/>
          <w:b/>
          <w:szCs w:val="24"/>
          <w:lang w:val="en-AU"/>
        </w:rPr>
        <w:t>7. 3. 2</w:t>
      </w:r>
      <w:r w:rsidRPr="005336EE">
        <w:rPr>
          <w:rFonts w:cs="Times New Roman"/>
          <w:szCs w:val="24"/>
          <w:lang w:val="en-AU"/>
        </w:rPr>
        <w:tab/>
      </w:r>
      <w:r w:rsidRPr="005336EE">
        <w:rPr>
          <w:rFonts w:cs="Times New Roman"/>
          <w:szCs w:val="24"/>
          <w:lang w:val="en-AU"/>
        </w:rPr>
        <w:t>力学分析模型应同时考虑主体结构与消能器，以反映消能器对主体结构总刚度和总阻尼比的贡献</w:t>
      </w:r>
      <w:r w:rsidR="00C54B5B" w:rsidRPr="005336EE">
        <w:rPr>
          <w:rFonts w:cs="Times New Roman"/>
          <w:szCs w:val="24"/>
          <w:lang w:val="en-AU"/>
        </w:rPr>
        <w:t>。</w:t>
      </w:r>
    </w:p>
    <w:p w14:paraId="72107A32" w14:textId="77777777" w:rsidR="009F63CA"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0C6B11" w:rsidRPr="005336EE">
        <w:rPr>
          <w:rFonts w:cs="Times New Roman"/>
          <w:szCs w:val="24"/>
          <w:lang w:val="en-AU"/>
        </w:rPr>
        <w:t>消能器对主体结构有附加刚度和附加阻尼比的贡献，应在整体分析模型中准确考虑。</w:t>
      </w:r>
    </w:p>
    <w:p w14:paraId="7D2CB3E4" w14:textId="348F3E86" w:rsidR="005331DE" w:rsidRPr="005336EE" w:rsidRDefault="005331DE" w:rsidP="00CF0CAA">
      <w:pPr>
        <w:tabs>
          <w:tab w:val="left" w:pos="735"/>
          <w:tab w:val="right" w:pos="6069"/>
        </w:tabs>
        <w:spacing w:line="240" w:lineRule="auto"/>
        <w:rPr>
          <w:rFonts w:cs="Times New Roman"/>
          <w:szCs w:val="24"/>
          <w:lang w:val="en-AU"/>
        </w:rPr>
      </w:pPr>
      <w:r w:rsidRPr="005336EE">
        <w:rPr>
          <w:rFonts w:cs="Times New Roman"/>
          <w:b/>
          <w:szCs w:val="24"/>
          <w:lang w:val="en-AU"/>
        </w:rPr>
        <w:t>7. 3. 3</w:t>
      </w:r>
      <w:r w:rsidRPr="005336EE">
        <w:rPr>
          <w:rFonts w:cs="Times New Roman"/>
          <w:szCs w:val="24"/>
          <w:lang w:val="en-AU"/>
        </w:rPr>
        <w:tab/>
      </w:r>
      <w:r w:rsidR="00C54B5B" w:rsidRPr="005336EE">
        <w:rPr>
          <w:rFonts w:cs="Times New Roman"/>
          <w:szCs w:val="24"/>
          <w:lang w:val="en-AU"/>
        </w:rPr>
        <w:t>消能器宜布置在</w:t>
      </w:r>
      <w:r w:rsidR="00396317" w:rsidRPr="005336EE">
        <w:rPr>
          <w:rFonts w:cs="Times New Roman"/>
          <w:szCs w:val="24"/>
          <w:lang w:val="en-AU"/>
        </w:rPr>
        <w:t>相对</w:t>
      </w:r>
      <w:r w:rsidR="00C54B5B" w:rsidRPr="005336EE">
        <w:rPr>
          <w:rFonts w:cs="Times New Roman"/>
          <w:szCs w:val="24"/>
          <w:lang w:val="en-AU"/>
        </w:rPr>
        <w:t>层间位移较大的楼层，但不宜使主体结构出现薄弱构件或薄弱层</w:t>
      </w:r>
      <w:r w:rsidR="00125D92">
        <w:rPr>
          <w:rFonts w:cs="Times New Roman" w:hint="eastAsia"/>
          <w:szCs w:val="24"/>
          <w:lang w:val="en-AU"/>
        </w:rPr>
        <w:t>。</w:t>
      </w:r>
      <w:r w:rsidR="00C54B5B" w:rsidRPr="005336EE">
        <w:rPr>
          <w:rFonts w:cs="Times New Roman"/>
          <w:szCs w:val="24"/>
          <w:lang w:val="en-AU"/>
        </w:rPr>
        <w:t>具体布置原则可参考现行行业标准《建筑消能减震技术规程》</w:t>
      </w:r>
      <w:r w:rsidR="00C54B5B" w:rsidRPr="005336EE">
        <w:rPr>
          <w:rFonts w:cs="Times New Roman"/>
          <w:szCs w:val="24"/>
          <w:lang w:val="en-AU"/>
        </w:rPr>
        <w:t>JGJ 297</w:t>
      </w:r>
      <w:r w:rsidR="00C54B5B" w:rsidRPr="005336EE">
        <w:rPr>
          <w:rFonts w:cs="Times New Roman"/>
          <w:szCs w:val="24"/>
          <w:lang w:val="en-AU"/>
        </w:rPr>
        <w:t>执行。</w:t>
      </w:r>
    </w:p>
    <w:p w14:paraId="36FE290A" w14:textId="77777777" w:rsidR="009F63CA"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0C6B11" w:rsidRPr="005336EE">
        <w:rPr>
          <w:rFonts w:cs="Times New Roman"/>
          <w:szCs w:val="24"/>
          <w:lang w:val="en-AU"/>
        </w:rPr>
        <w:t>消能器的布置原则具体按现行行业标准《建筑消能减震技术规程》</w:t>
      </w:r>
      <w:r w:rsidR="000C6B11" w:rsidRPr="005336EE">
        <w:rPr>
          <w:rFonts w:cs="Times New Roman"/>
          <w:szCs w:val="24"/>
          <w:lang w:val="en-AU"/>
        </w:rPr>
        <w:t>JGJ 297</w:t>
      </w:r>
      <w:r w:rsidR="000C6B11" w:rsidRPr="005336EE">
        <w:rPr>
          <w:rFonts w:cs="Times New Roman"/>
          <w:szCs w:val="24"/>
          <w:lang w:val="en-AU"/>
        </w:rPr>
        <w:t>执行</w:t>
      </w:r>
      <w:r w:rsidR="000A4BEC" w:rsidRPr="005336EE">
        <w:rPr>
          <w:rFonts w:cs="Times New Roman"/>
          <w:szCs w:val="24"/>
          <w:lang w:val="en-AU"/>
        </w:rPr>
        <w:t>（</w:t>
      </w:r>
      <w:r w:rsidR="000A4BEC" w:rsidRPr="005336EE">
        <w:rPr>
          <w:rFonts w:cs="Times New Roman"/>
          <w:szCs w:val="24"/>
          <w:lang w:val="en-AU"/>
        </w:rPr>
        <w:t>6. 2. 1</w:t>
      </w:r>
      <w:r w:rsidR="000A4BEC" w:rsidRPr="005336EE">
        <w:rPr>
          <w:rFonts w:cs="Times New Roman"/>
          <w:szCs w:val="24"/>
          <w:lang w:val="en-AU"/>
        </w:rPr>
        <w:t>、</w:t>
      </w:r>
      <w:r w:rsidR="000A4BEC" w:rsidRPr="005336EE">
        <w:rPr>
          <w:rFonts w:cs="Times New Roman"/>
          <w:szCs w:val="24"/>
          <w:lang w:val="en-AU"/>
        </w:rPr>
        <w:t>6. 2. 2</w:t>
      </w:r>
      <w:r w:rsidR="000A4BEC" w:rsidRPr="005336EE">
        <w:rPr>
          <w:rFonts w:cs="Times New Roman"/>
          <w:szCs w:val="24"/>
          <w:lang w:val="en-AU"/>
        </w:rPr>
        <w:t>）</w:t>
      </w:r>
      <w:r w:rsidR="000C6B11" w:rsidRPr="005336EE">
        <w:rPr>
          <w:rFonts w:cs="Times New Roman"/>
          <w:szCs w:val="24"/>
          <w:lang w:val="en-AU"/>
        </w:rPr>
        <w:t>。</w:t>
      </w:r>
    </w:p>
    <w:p w14:paraId="7952FA25" w14:textId="2A8EE276" w:rsidR="00C54B5B" w:rsidRPr="005336EE" w:rsidRDefault="00C54B5B" w:rsidP="002358F3">
      <w:pPr>
        <w:tabs>
          <w:tab w:val="left" w:pos="735"/>
          <w:tab w:val="right" w:pos="6069"/>
        </w:tabs>
        <w:spacing w:line="240" w:lineRule="auto"/>
        <w:rPr>
          <w:rFonts w:cs="Times New Roman"/>
          <w:szCs w:val="24"/>
          <w:lang w:val="en-AU"/>
        </w:rPr>
      </w:pPr>
      <w:r w:rsidRPr="005336EE">
        <w:rPr>
          <w:rFonts w:cs="Times New Roman"/>
          <w:b/>
          <w:szCs w:val="24"/>
          <w:lang w:val="en-AU"/>
        </w:rPr>
        <w:t>7. 3. 4</w:t>
      </w:r>
      <w:r w:rsidRPr="005336EE">
        <w:rPr>
          <w:rFonts w:cs="Times New Roman"/>
          <w:szCs w:val="24"/>
          <w:lang w:val="en-AU"/>
        </w:rPr>
        <w:tab/>
      </w:r>
      <w:r w:rsidRPr="005336EE">
        <w:rPr>
          <w:rFonts w:cs="Times New Roman"/>
          <w:szCs w:val="24"/>
          <w:lang w:val="en-AU"/>
        </w:rPr>
        <w:t>主体结构分析时，其他类型消能器用于框架层间支撑时，消能器的恢复力模型参数应符合下式规定：</w:t>
      </w:r>
    </w:p>
    <w:p w14:paraId="7F534750" w14:textId="77777777" w:rsidR="00C54B5B" w:rsidRPr="005336EE" w:rsidRDefault="00C54B5B" w:rsidP="00C54B5B">
      <w:pPr>
        <w:tabs>
          <w:tab w:val="left" w:pos="735"/>
          <w:tab w:val="center" w:pos="3035"/>
          <w:tab w:val="right" w:pos="6069"/>
        </w:tabs>
        <w:spacing w:line="240" w:lineRule="auto"/>
        <w:rPr>
          <w:rFonts w:cs="Times New Roman"/>
          <w:szCs w:val="24"/>
          <w:lang w:val="en-AU"/>
        </w:rPr>
      </w:pPr>
      <w:r w:rsidRPr="005336EE">
        <w:rPr>
          <w:rFonts w:cs="Times New Roman"/>
          <w:szCs w:val="24"/>
          <w:lang w:val="en-AU"/>
        </w:rPr>
        <w:tab/>
      </w:r>
      <w:r w:rsidRPr="005336EE">
        <w:rPr>
          <w:rFonts w:cs="Times New Roman"/>
          <w:szCs w:val="24"/>
          <w:lang w:val="en-AU"/>
        </w:rPr>
        <w:tab/>
      </w:r>
      <w:proofErr w:type="spellStart"/>
      <w:r w:rsidRPr="005336EE">
        <w:rPr>
          <w:rFonts w:cs="Times New Roman"/>
          <w:szCs w:val="24"/>
          <w:lang w:val="en-AU"/>
        </w:rPr>
        <w:t>Δ</w:t>
      </w:r>
      <w:r w:rsidRPr="005336EE">
        <w:rPr>
          <w:rFonts w:cs="Times New Roman"/>
          <w:i/>
          <w:szCs w:val="24"/>
          <w:lang w:val="en-AU"/>
        </w:rPr>
        <w:t>u</w:t>
      </w:r>
      <w:r w:rsidRPr="005336EE">
        <w:rPr>
          <w:rFonts w:cs="Times New Roman"/>
          <w:szCs w:val="24"/>
          <w:vertAlign w:val="subscript"/>
          <w:lang w:val="en-AU"/>
        </w:rPr>
        <w:t>py</w:t>
      </w:r>
      <w:proofErr w:type="spellEnd"/>
      <w:r w:rsidR="00B1472E" w:rsidRPr="005336EE">
        <w:rPr>
          <w:rFonts w:cs="Times New Roman"/>
          <w:szCs w:val="24"/>
          <w:lang w:val="en-AU"/>
        </w:rPr>
        <w:t xml:space="preserve"> </w:t>
      </w:r>
      <w:r w:rsidRPr="005336EE">
        <w:rPr>
          <w:rFonts w:cs="Times New Roman"/>
          <w:szCs w:val="24"/>
          <w:lang w:val="en-AU"/>
        </w:rPr>
        <w:t>/</w:t>
      </w:r>
      <w:proofErr w:type="spellStart"/>
      <w:r w:rsidR="00B1472E" w:rsidRPr="005336EE">
        <w:rPr>
          <w:rFonts w:cs="Times New Roman"/>
          <w:szCs w:val="24"/>
          <w:lang w:val="en-AU"/>
        </w:rPr>
        <w:t>Δ</w:t>
      </w:r>
      <w:r w:rsidR="00B1472E" w:rsidRPr="005336EE">
        <w:rPr>
          <w:rFonts w:cs="Times New Roman"/>
          <w:i/>
          <w:szCs w:val="24"/>
          <w:lang w:val="en-AU"/>
        </w:rPr>
        <w:t>u</w:t>
      </w:r>
      <w:r w:rsidR="00B1472E" w:rsidRPr="005336EE">
        <w:rPr>
          <w:rFonts w:cs="Times New Roman"/>
          <w:szCs w:val="24"/>
          <w:vertAlign w:val="subscript"/>
          <w:lang w:val="en-AU"/>
        </w:rPr>
        <w:t>sy</w:t>
      </w:r>
      <w:proofErr w:type="spellEnd"/>
      <w:r w:rsidR="00B1472E" w:rsidRPr="005336EE">
        <w:rPr>
          <w:rFonts w:cs="Times New Roman"/>
          <w:szCs w:val="24"/>
          <w:lang w:val="en-AU"/>
        </w:rPr>
        <w:t xml:space="preserve"> ≤ </w:t>
      </w:r>
      <w:r w:rsidR="007B7A85" w:rsidRPr="00125D92">
        <w:rPr>
          <w:rFonts w:cs="Times New Roman"/>
          <w:color w:val="000000" w:themeColor="text1"/>
          <w:szCs w:val="24"/>
          <w:lang w:val="en-AU"/>
        </w:rPr>
        <w:t>2/3</w:t>
      </w:r>
      <w:r w:rsidR="00B1472E" w:rsidRPr="005336EE">
        <w:rPr>
          <w:rFonts w:cs="Times New Roman"/>
          <w:szCs w:val="24"/>
          <w:lang w:val="en-AU"/>
        </w:rPr>
        <w:tab/>
      </w:r>
      <w:r w:rsidR="00B1472E" w:rsidRPr="005336EE">
        <w:rPr>
          <w:rFonts w:cs="Times New Roman"/>
          <w:szCs w:val="24"/>
          <w:lang w:val="en-AU"/>
        </w:rPr>
        <w:t>（</w:t>
      </w:r>
      <w:r w:rsidR="00B1472E" w:rsidRPr="005336EE">
        <w:rPr>
          <w:rFonts w:cs="Times New Roman"/>
          <w:szCs w:val="24"/>
          <w:lang w:val="en-AU"/>
        </w:rPr>
        <w:t>7. 3. 4-1</w:t>
      </w:r>
      <w:r w:rsidR="00B1472E" w:rsidRPr="005336EE">
        <w:rPr>
          <w:rFonts w:cs="Times New Roman"/>
          <w:szCs w:val="24"/>
          <w:lang w:val="en-AU"/>
        </w:rPr>
        <w:t>）</w:t>
      </w:r>
    </w:p>
    <w:p w14:paraId="38E3BB3A" w14:textId="77777777" w:rsidR="00B1472E" w:rsidRPr="005336EE" w:rsidRDefault="00B1472E" w:rsidP="00B1472E">
      <w:pPr>
        <w:tabs>
          <w:tab w:val="left" w:pos="735"/>
          <w:tab w:val="right" w:pos="6069"/>
        </w:tabs>
        <w:spacing w:line="240" w:lineRule="auto"/>
        <w:rPr>
          <w:rFonts w:cs="Times New Roman"/>
          <w:szCs w:val="24"/>
          <w:lang w:val="en-AU"/>
        </w:rPr>
      </w:pPr>
      <w:r w:rsidRPr="005336EE">
        <w:rPr>
          <w:rFonts w:cs="Times New Roman"/>
          <w:szCs w:val="24"/>
          <w:lang w:val="en-AU"/>
        </w:rPr>
        <w:t>式中：</w:t>
      </w:r>
      <w:proofErr w:type="spellStart"/>
      <w:r w:rsidRPr="005336EE">
        <w:rPr>
          <w:rFonts w:cs="Times New Roman"/>
          <w:szCs w:val="24"/>
          <w:lang w:val="en-AU"/>
        </w:rPr>
        <w:t>Δ</w:t>
      </w:r>
      <w:r w:rsidRPr="005336EE">
        <w:rPr>
          <w:rFonts w:cs="Times New Roman"/>
          <w:i/>
          <w:szCs w:val="24"/>
          <w:lang w:val="en-AU"/>
        </w:rPr>
        <w:t>u</w:t>
      </w:r>
      <w:r w:rsidRPr="005336EE">
        <w:rPr>
          <w:rFonts w:cs="Times New Roman"/>
          <w:szCs w:val="24"/>
          <w:vertAlign w:val="subscript"/>
          <w:lang w:val="en-AU"/>
        </w:rPr>
        <w:t>py</w:t>
      </w:r>
      <w:proofErr w:type="spellEnd"/>
      <w:r w:rsidRPr="005336EE">
        <w:rPr>
          <w:rFonts w:cs="Times New Roman"/>
          <w:szCs w:val="24"/>
          <w:lang w:val="en-AU"/>
        </w:rPr>
        <w:t>——</w:t>
      </w:r>
      <w:r w:rsidRPr="005336EE">
        <w:rPr>
          <w:rFonts w:cs="Times New Roman"/>
          <w:szCs w:val="24"/>
          <w:lang w:val="en-AU"/>
        </w:rPr>
        <w:t>消能器在水平方向的屈服位移；</w:t>
      </w:r>
    </w:p>
    <w:p w14:paraId="139280F5" w14:textId="77777777" w:rsidR="00B1472E" w:rsidRPr="005336EE" w:rsidRDefault="00B1472E" w:rsidP="00B1472E">
      <w:pPr>
        <w:tabs>
          <w:tab w:val="left" w:pos="735"/>
          <w:tab w:val="right" w:pos="6069"/>
        </w:tabs>
        <w:spacing w:line="240" w:lineRule="auto"/>
        <w:ind w:firstLineChars="300" w:firstLine="630"/>
        <w:rPr>
          <w:rFonts w:cs="Times New Roman"/>
          <w:szCs w:val="24"/>
          <w:lang w:val="en-AU"/>
        </w:rPr>
      </w:pPr>
      <w:proofErr w:type="spellStart"/>
      <w:r w:rsidRPr="005336EE">
        <w:rPr>
          <w:rFonts w:cs="Times New Roman"/>
          <w:szCs w:val="24"/>
          <w:lang w:val="en-AU"/>
        </w:rPr>
        <w:t>Δ</w:t>
      </w:r>
      <w:r w:rsidRPr="005336EE">
        <w:rPr>
          <w:rFonts w:cs="Times New Roman"/>
          <w:i/>
          <w:szCs w:val="24"/>
          <w:lang w:val="en-AU"/>
        </w:rPr>
        <w:t>u</w:t>
      </w:r>
      <w:r w:rsidRPr="005336EE">
        <w:rPr>
          <w:rFonts w:cs="Times New Roman"/>
          <w:szCs w:val="24"/>
          <w:vertAlign w:val="subscript"/>
          <w:lang w:val="en-AU"/>
        </w:rPr>
        <w:t>sy</w:t>
      </w:r>
      <w:proofErr w:type="spellEnd"/>
      <w:r w:rsidRPr="005336EE">
        <w:rPr>
          <w:rFonts w:cs="Times New Roman"/>
          <w:szCs w:val="24"/>
          <w:lang w:val="en-AU"/>
        </w:rPr>
        <w:t>——</w:t>
      </w:r>
      <w:r w:rsidRPr="005336EE">
        <w:rPr>
          <w:rFonts w:cs="Times New Roman"/>
          <w:szCs w:val="24"/>
          <w:lang w:val="en-AU"/>
        </w:rPr>
        <w:t>设置消能器的主体结构层间屈服位移。</w:t>
      </w:r>
    </w:p>
    <w:p w14:paraId="02A8897B" w14:textId="1B0F3691" w:rsidR="007B7A85"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1E6501" w:rsidRPr="005336EE">
        <w:rPr>
          <w:rFonts w:cs="Times New Roman"/>
          <w:szCs w:val="24"/>
          <w:lang w:val="en-AU"/>
        </w:rPr>
        <w:t>当其他类型消能器用于框架层间支撑时，其恢复力模型</w:t>
      </w:r>
      <w:r w:rsidR="001E6501" w:rsidRPr="005336EE">
        <w:rPr>
          <w:rFonts w:cs="Times New Roman"/>
          <w:szCs w:val="24"/>
          <w:lang w:val="en-AU"/>
        </w:rPr>
        <w:lastRenderedPageBreak/>
        <w:t>参数通过屈服位移控制，同时考虑到位移传递损失（即</w:t>
      </w:r>
      <w:r w:rsidR="00B61CE4" w:rsidRPr="005336EE">
        <w:rPr>
          <w:rFonts w:cs="Times New Roman"/>
          <w:szCs w:val="24"/>
          <w:lang w:val="en-AU"/>
        </w:rPr>
        <w:t>消能器的水平变形小于层间变形</w:t>
      </w:r>
      <w:r w:rsidR="001E6501" w:rsidRPr="005336EE">
        <w:rPr>
          <w:rFonts w:cs="Times New Roman"/>
          <w:szCs w:val="24"/>
          <w:lang w:val="en-AU"/>
        </w:rPr>
        <w:t>）</w:t>
      </w:r>
      <w:r w:rsidR="00B61CE4" w:rsidRPr="005336EE">
        <w:rPr>
          <w:rFonts w:cs="Times New Roman"/>
          <w:szCs w:val="24"/>
          <w:lang w:val="en-AU"/>
        </w:rPr>
        <w:t>，消能器屈服位移与主体结构层间屈服位移的比值应适当放宽；</w:t>
      </w:r>
      <w:proofErr w:type="gramStart"/>
      <w:r w:rsidR="00B61CE4" w:rsidRPr="005336EE">
        <w:rPr>
          <w:rFonts w:cs="Times New Roman"/>
          <w:szCs w:val="24"/>
          <w:lang w:val="en-AU"/>
        </w:rPr>
        <w:t>现行</w:t>
      </w:r>
      <w:r w:rsidR="0038746C" w:rsidRPr="005336EE">
        <w:rPr>
          <w:rFonts w:cs="Times New Roman"/>
          <w:szCs w:val="24"/>
          <w:lang w:val="en-AU"/>
        </w:rPr>
        <w:t>行业</w:t>
      </w:r>
      <w:proofErr w:type="gramEnd"/>
      <w:r w:rsidR="0038746C" w:rsidRPr="005336EE">
        <w:rPr>
          <w:rFonts w:cs="Times New Roman"/>
          <w:szCs w:val="24"/>
          <w:lang w:val="en-AU"/>
        </w:rPr>
        <w:t>标准《建筑消能减震技术规程》</w:t>
      </w:r>
      <w:r w:rsidR="0038746C" w:rsidRPr="005336EE">
        <w:rPr>
          <w:rFonts w:cs="Times New Roman"/>
          <w:szCs w:val="24"/>
          <w:lang w:val="en-AU"/>
        </w:rPr>
        <w:t>JGJ 297</w:t>
      </w:r>
      <w:r w:rsidR="0038746C" w:rsidRPr="005336EE">
        <w:rPr>
          <w:rFonts w:cs="Times New Roman"/>
          <w:szCs w:val="24"/>
          <w:lang w:val="en-AU"/>
        </w:rPr>
        <w:t>规定</w:t>
      </w:r>
      <w:r w:rsidR="007B7A85" w:rsidRPr="005336EE">
        <w:rPr>
          <w:rFonts w:cs="Times New Roman"/>
          <w:szCs w:val="24"/>
          <w:lang w:val="en-AU"/>
        </w:rPr>
        <w:t>（</w:t>
      </w:r>
      <w:r w:rsidR="007B7A85" w:rsidRPr="005336EE">
        <w:rPr>
          <w:rFonts w:cs="Times New Roman"/>
          <w:szCs w:val="24"/>
          <w:lang w:val="en-AU"/>
        </w:rPr>
        <w:t>6. 3. 1</w:t>
      </w:r>
      <w:r w:rsidR="007B7A85" w:rsidRPr="005336EE">
        <w:rPr>
          <w:rFonts w:cs="Times New Roman"/>
          <w:szCs w:val="24"/>
          <w:lang w:val="en-AU"/>
        </w:rPr>
        <w:t>）</w:t>
      </w:r>
      <w:r w:rsidR="0038746C" w:rsidRPr="005336EE">
        <w:rPr>
          <w:rFonts w:cs="Times New Roman"/>
          <w:szCs w:val="24"/>
          <w:lang w:val="en-AU"/>
        </w:rPr>
        <w:t>该</w:t>
      </w:r>
      <w:r w:rsidR="007B7A85" w:rsidRPr="005336EE">
        <w:rPr>
          <w:rFonts w:cs="Times New Roman"/>
          <w:szCs w:val="24"/>
          <w:lang w:val="en-AU"/>
        </w:rPr>
        <w:t>比例限制为</w:t>
      </w:r>
      <w:r w:rsidR="007B7A85" w:rsidRPr="005336EE">
        <w:rPr>
          <w:rFonts w:cs="Times New Roman"/>
          <w:szCs w:val="24"/>
          <w:lang w:val="en-AU"/>
        </w:rPr>
        <w:t>2/3</w:t>
      </w:r>
      <w:r w:rsidR="007B7A85" w:rsidRPr="005336EE">
        <w:rPr>
          <w:rFonts w:cs="Times New Roman"/>
          <w:szCs w:val="24"/>
          <w:lang w:val="en-AU"/>
        </w:rPr>
        <w:t>，本条暂时沿用该取值</w:t>
      </w:r>
      <w:r w:rsidR="00125D92">
        <w:rPr>
          <w:rFonts w:cs="Times New Roman" w:hint="eastAsia"/>
          <w:szCs w:val="24"/>
          <w:lang w:val="en-AU"/>
        </w:rPr>
        <w:t>。</w:t>
      </w:r>
    </w:p>
    <w:p w14:paraId="4F261EB9" w14:textId="77777777" w:rsidR="007F2AB4" w:rsidRPr="005336EE" w:rsidRDefault="007F2AB4" w:rsidP="00CF0CAA">
      <w:pPr>
        <w:tabs>
          <w:tab w:val="left" w:pos="735"/>
          <w:tab w:val="right" w:pos="6069"/>
        </w:tabs>
        <w:spacing w:line="240" w:lineRule="auto"/>
        <w:rPr>
          <w:rFonts w:cs="Times New Roman"/>
          <w:szCs w:val="24"/>
          <w:lang w:val="en-AU"/>
        </w:rPr>
      </w:pPr>
      <w:r w:rsidRPr="005336EE">
        <w:rPr>
          <w:rFonts w:cs="Times New Roman"/>
          <w:b/>
          <w:szCs w:val="24"/>
          <w:lang w:val="en-AU"/>
        </w:rPr>
        <w:t>7. 3. 5</w:t>
      </w:r>
      <w:r w:rsidRPr="005336EE">
        <w:rPr>
          <w:rFonts w:cs="Times New Roman"/>
          <w:b/>
          <w:szCs w:val="24"/>
          <w:lang w:val="en-AU"/>
        </w:rPr>
        <w:tab/>
      </w:r>
      <w:r w:rsidRPr="005336EE">
        <w:rPr>
          <w:rFonts w:cs="Times New Roman"/>
          <w:szCs w:val="24"/>
          <w:lang w:val="en-AU"/>
        </w:rPr>
        <w:t>其他类型消能器的恢复力模型应采用成熟的模型并经试验验证，可采用</w:t>
      </w:r>
      <w:r w:rsidR="007B7A85" w:rsidRPr="00125D92">
        <w:rPr>
          <w:rFonts w:cs="Times New Roman"/>
          <w:color w:val="000000" w:themeColor="text1"/>
          <w:szCs w:val="24"/>
          <w:lang w:val="en-AU"/>
        </w:rPr>
        <w:t>双线性模型</w:t>
      </w:r>
      <w:r w:rsidRPr="005336EE">
        <w:rPr>
          <w:rFonts w:cs="Times New Roman"/>
          <w:szCs w:val="24"/>
          <w:lang w:val="en-AU"/>
        </w:rPr>
        <w:t>。</w:t>
      </w:r>
    </w:p>
    <w:p w14:paraId="047581AB" w14:textId="77777777" w:rsidR="007B7A85"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7B7A85" w:rsidRPr="005336EE">
        <w:rPr>
          <w:rFonts w:cs="Times New Roman"/>
          <w:szCs w:val="24"/>
          <w:lang w:val="en-AU"/>
        </w:rPr>
        <w:t>本条参考现行行业标准《建筑消能减震技术规程》</w:t>
      </w:r>
      <w:r w:rsidR="007B7A85" w:rsidRPr="005336EE">
        <w:rPr>
          <w:rFonts w:cs="Times New Roman"/>
          <w:szCs w:val="24"/>
          <w:lang w:val="en-AU"/>
        </w:rPr>
        <w:t>JGJ 297</w:t>
      </w:r>
      <w:r w:rsidR="007B7A85" w:rsidRPr="005336EE">
        <w:rPr>
          <w:rFonts w:cs="Times New Roman"/>
          <w:szCs w:val="24"/>
          <w:lang w:val="en-AU"/>
        </w:rPr>
        <w:t>规定（</w:t>
      </w:r>
      <w:r w:rsidR="007B7A85" w:rsidRPr="005336EE">
        <w:rPr>
          <w:rFonts w:cs="Times New Roman"/>
          <w:szCs w:val="24"/>
          <w:lang w:val="en-AU"/>
        </w:rPr>
        <w:t>3. 3. 5</w:t>
      </w:r>
      <w:r w:rsidR="007B7A85" w:rsidRPr="005336EE">
        <w:rPr>
          <w:rFonts w:cs="Times New Roman"/>
          <w:szCs w:val="24"/>
          <w:lang w:val="en-AU"/>
        </w:rPr>
        <w:t>），并考虑到低屈服点钢优异的滞回耗能能力，建议采用简单的双线性模型。</w:t>
      </w:r>
    </w:p>
    <w:p w14:paraId="260404B9" w14:textId="77777777" w:rsidR="00B1472E" w:rsidRPr="005336EE" w:rsidRDefault="0045478D" w:rsidP="00CF0CAA">
      <w:pPr>
        <w:tabs>
          <w:tab w:val="left" w:pos="735"/>
          <w:tab w:val="right" w:pos="6069"/>
        </w:tabs>
        <w:spacing w:line="240" w:lineRule="auto"/>
        <w:rPr>
          <w:rFonts w:cs="Times New Roman"/>
          <w:szCs w:val="24"/>
          <w:lang w:val="en-AU"/>
        </w:rPr>
      </w:pPr>
      <w:r w:rsidRPr="005336EE">
        <w:rPr>
          <w:rFonts w:cs="Times New Roman"/>
          <w:b/>
          <w:szCs w:val="24"/>
          <w:lang w:val="en-AU"/>
        </w:rPr>
        <w:t xml:space="preserve">7. 3. </w:t>
      </w:r>
      <w:r w:rsidR="007F2AB4" w:rsidRPr="005336EE">
        <w:rPr>
          <w:rFonts w:cs="Times New Roman"/>
          <w:b/>
          <w:szCs w:val="24"/>
          <w:lang w:val="en-AU"/>
        </w:rPr>
        <w:t>6</w:t>
      </w:r>
      <w:r w:rsidRPr="005336EE">
        <w:rPr>
          <w:rFonts w:cs="Times New Roman"/>
          <w:szCs w:val="24"/>
          <w:lang w:val="en-AU"/>
        </w:rPr>
        <w:tab/>
      </w:r>
      <w:r w:rsidRPr="005336EE">
        <w:rPr>
          <w:rFonts w:cs="Times New Roman"/>
          <w:szCs w:val="24"/>
          <w:lang w:val="en-AU"/>
        </w:rPr>
        <w:t>其他类型消能器附加给主体结构的有效阻尼比计算可</w:t>
      </w:r>
      <w:bookmarkStart w:id="4" w:name="OLE_LINK1"/>
      <w:bookmarkStart w:id="5" w:name="OLE_LINK2"/>
      <w:r w:rsidRPr="005336EE">
        <w:rPr>
          <w:rFonts w:cs="Times New Roman"/>
          <w:szCs w:val="24"/>
          <w:lang w:val="en-AU"/>
        </w:rPr>
        <w:t>按</w:t>
      </w:r>
      <w:r w:rsidR="00F120F5" w:rsidRPr="005336EE">
        <w:rPr>
          <w:rFonts w:cs="Times New Roman"/>
          <w:szCs w:val="24"/>
          <w:lang w:val="en-AU"/>
        </w:rPr>
        <w:t>现</w:t>
      </w:r>
      <w:r w:rsidRPr="005336EE">
        <w:rPr>
          <w:rFonts w:cs="Times New Roman"/>
          <w:szCs w:val="24"/>
          <w:lang w:val="en-AU"/>
        </w:rPr>
        <w:t>行行业标准《建筑消能减震技术规程》</w:t>
      </w:r>
      <w:r w:rsidRPr="005336EE">
        <w:rPr>
          <w:rFonts w:cs="Times New Roman"/>
          <w:szCs w:val="24"/>
          <w:lang w:val="en-AU"/>
        </w:rPr>
        <w:t>JGJ 297</w:t>
      </w:r>
      <w:r w:rsidRPr="005336EE">
        <w:rPr>
          <w:rFonts w:cs="Times New Roman"/>
          <w:szCs w:val="24"/>
          <w:lang w:val="en-AU"/>
        </w:rPr>
        <w:t>执行</w:t>
      </w:r>
      <w:bookmarkEnd w:id="4"/>
      <w:bookmarkEnd w:id="5"/>
      <w:r w:rsidRPr="005336EE">
        <w:rPr>
          <w:rFonts w:cs="Times New Roman"/>
          <w:szCs w:val="24"/>
          <w:lang w:val="en-AU"/>
        </w:rPr>
        <w:t>。</w:t>
      </w:r>
    </w:p>
    <w:p w14:paraId="03360028" w14:textId="77777777" w:rsidR="009F63CA"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FF71E2" w:rsidRPr="005336EE">
        <w:rPr>
          <w:rFonts w:cs="Times New Roman"/>
          <w:szCs w:val="24"/>
          <w:lang w:val="en-AU"/>
        </w:rPr>
        <w:t>有效阻尼比计算可按现行行业标准《建筑消能减震技术规程》</w:t>
      </w:r>
      <w:r w:rsidR="00FF71E2" w:rsidRPr="005336EE">
        <w:rPr>
          <w:rFonts w:cs="Times New Roman"/>
          <w:szCs w:val="24"/>
          <w:lang w:val="en-AU"/>
        </w:rPr>
        <w:t>JGJ 297</w:t>
      </w:r>
      <w:r w:rsidR="00FF71E2" w:rsidRPr="005336EE">
        <w:rPr>
          <w:rFonts w:cs="Times New Roman"/>
          <w:szCs w:val="24"/>
          <w:lang w:val="en-AU"/>
        </w:rPr>
        <w:t>的</w:t>
      </w:r>
      <w:r w:rsidR="00FF71E2" w:rsidRPr="005336EE">
        <w:rPr>
          <w:rFonts w:cs="Times New Roman"/>
          <w:szCs w:val="24"/>
          <w:lang w:val="en-AU"/>
        </w:rPr>
        <w:t>6. 3. 2</w:t>
      </w:r>
      <w:r w:rsidR="00FF71E2" w:rsidRPr="005336EE">
        <w:rPr>
          <w:rFonts w:cs="Times New Roman"/>
          <w:szCs w:val="24"/>
          <w:lang w:val="en-AU"/>
        </w:rPr>
        <w:t>条执行。</w:t>
      </w:r>
    </w:p>
    <w:p w14:paraId="49B0B4EE" w14:textId="77777777" w:rsidR="0045478D" w:rsidRPr="005336EE" w:rsidRDefault="0045478D" w:rsidP="00CF0CAA">
      <w:pPr>
        <w:tabs>
          <w:tab w:val="left" w:pos="735"/>
          <w:tab w:val="right" w:pos="6069"/>
        </w:tabs>
        <w:spacing w:line="240" w:lineRule="auto"/>
        <w:rPr>
          <w:rFonts w:cs="Times New Roman"/>
          <w:szCs w:val="24"/>
          <w:lang w:val="en-AU"/>
        </w:rPr>
      </w:pPr>
      <w:r w:rsidRPr="005336EE">
        <w:rPr>
          <w:rFonts w:cs="Times New Roman"/>
          <w:b/>
          <w:szCs w:val="24"/>
          <w:lang w:val="en-AU"/>
        </w:rPr>
        <w:t xml:space="preserve">7. 3. </w:t>
      </w:r>
      <w:r w:rsidR="007F2AB4" w:rsidRPr="005336EE">
        <w:rPr>
          <w:rFonts w:cs="Times New Roman"/>
          <w:b/>
          <w:szCs w:val="24"/>
          <w:lang w:val="en-AU"/>
        </w:rPr>
        <w:t>7</w:t>
      </w:r>
      <w:r w:rsidRPr="005336EE">
        <w:rPr>
          <w:rFonts w:cs="Times New Roman"/>
          <w:szCs w:val="24"/>
          <w:lang w:val="en-AU"/>
        </w:rPr>
        <w:tab/>
      </w:r>
      <w:r w:rsidR="008E20F5" w:rsidRPr="005336EE">
        <w:rPr>
          <w:rFonts w:cs="Times New Roman"/>
          <w:szCs w:val="24"/>
          <w:lang w:val="en-AU"/>
        </w:rPr>
        <w:t>采用其他类型消能器的主体结构抗震性能化设计，包括性能水准判断和抗震性能目标宏观判断，可参考按行行业标准《建筑消能减震技术规程》</w:t>
      </w:r>
      <w:r w:rsidR="008E20F5" w:rsidRPr="005336EE">
        <w:rPr>
          <w:rFonts w:cs="Times New Roman"/>
          <w:szCs w:val="24"/>
          <w:lang w:val="en-AU"/>
        </w:rPr>
        <w:t>JGJ 297</w:t>
      </w:r>
      <w:r w:rsidR="008E20F5" w:rsidRPr="005336EE">
        <w:rPr>
          <w:rFonts w:cs="Times New Roman"/>
          <w:szCs w:val="24"/>
          <w:lang w:val="en-AU"/>
        </w:rPr>
        <w:t>执行。</w:t>
      </w:r>
    </w:p>
    <w:p w14:paraId="1B19E35C" w14:textId="77777777" w:rsidR="009F63CA"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25203" w:rsidRPr="005336EE">
        <w:rPr>
          <w:rFonts w:cs="Times New Roman"/>
          <w:szCs w:val="24"/>
          <w:lang w:val="en-AU"/>
        </w:rPr>
        <w:t>采用其他类型消能器的主体结构抗震性能化设计，可按行行业标准《建筑消能减震技术规程》</w:t>
      </w:r>
      <w:r w:rsidR="00225203" w:rsidRPr="005336EE">
        <w:rPr>
          <w:rFonts w:cs="Times New Roman"/>
          <w:szCs w:val="24"/>
          <w:lang w:val="en-AU"/>
        </w:rPr>
        <w:t>JGJ 297</w:t>
      </w:r>
      <w:r w:rsidR="00225203" w:rsidRPr="005336EE">
        <w:rPr>
          <w:rFonts w:cs="Times New Roman"/>
          <w:szCs w:val="24"/>
          <w:lang w:val="en-AU"/>
        </w:rPr>
        <w:t>的</w:t>
      </w:r>
      <w:r w:rsidR="00225203" w:rsidRPr="005336EE">
        <w:rPr>
          <w:rFonts w:cs="Times New Roman"/>
          <w:szCs w:val="24"/>
          <w:lang w:val="en-AU"/>
        </w:rPr>
        <w:t>6. 5. 2</w:t>
      </w:r>
      <w:r w:rsidR="00225203" w:rsidRPr="005336EE">
        <w:rPr>
          <w:rFonts w:cs="Times New Roman"/>
          <w:szCs w:val="24"/>
          <w:lang w:val="en-AU"/>
        </w:rPr>
        <w:t>、</w:t>
      </w:r>
      <w:r w:rsidR="00225203" w:rsidRPr="005336EE">
        <w:rPr>
          <w:rFonts w:cs="Times New Roman"/>
          <w:szCs w:val="24"/>
          <w:lang w:val="en-AU"/>
        </w:rPr>
        <w:t>6. 5. 3</w:t>
      </w:r>
      <w:r w:rsidR="00225203" w:rsidRPr="005336EE">
        <w:rPr>
          <w:rFonts w:cs="Times New Roman"/>
          <w:szCs w:val="24"/>
          <w:lang w:val="en-AU"/>
        </w:rPr>
        <w:t>条执行。</w:t>
      </w:r>
    </w:p>
    <w:p w14:paraId="4B34032F" w14:textId="77777777" w:rsidR="00CF0CAA" w:rsidRPr="005336EE" w:rsidRDefault="00CF0CAA" w:rsidP="00CF0CAA">
      <w:pPr>
        <w:pStyle w:val="2"/>
        <w:rPr>
          <w:lang w:val="en-AU"/>
        </w:rPr>
      </w:pPr>
      <w:r w:rsidRPr="005336EE">
        <w:rPr>
          <w:b/>
          <w:lang w:val="en-AU"/>
        </w:rPr>
        <w:t>7.</w:t>
      </w:r>
      <w:r w:rsidR="00DA601F" w:rsidRPr="005336EE">
        <w:rPr>
          <w:b/>
          <w:lang w:val="en-AU"/>
        </w:rPr>
        <w:t xml:space="preserve"> </w:t>
      </w:r>
      <w:r w:rsidRPr="005336EE">
        <w:rPr>
          <w:b/>
          <w:lang w:val="en-AU"/>
        </w:rPr>
        <w:t>4</w:t>
      </w:r>
      <w:r w:rsidRPr="005336EE">
        <w:rPr>
          <w:lang w:val="en-AU"/>
        </w:rPr>
        <w:t xml:space="preserve">  </w:t>
      </w:r>
      <w:r w:rsidRPr="005336EE">
        <w:rPr>
          <w:lang w:val="en-AU"/>
        </w:rPr>
        <w:t>连接与构造</w:t>
      </w:r>
    </w:p>
    <w:p w14:paraId="256AF5D9" w14:textId="64AE51F6" w:rsidR="00CF0CAA" w:rsidRPr="005336EE" w:rsidRDefault="007F2AB4" w:rsidP="00CF0CAA">
      <w:pPr>
        <w:tabs>
          <w:tab w:val="left" w:pos="735"/>
          <w:tab w:val="right" w:pos="6069"/>
        </w:tabs>
        <w:spacing w:line="240" w:lineRule="auto"/>
        <w:rPr>
          <w:rFonts w:cs="Times New Roman"/>
          <w:szCs w:val="24"/>
          <w:lang w:val="en-AU"/>
        </w:rPr>
      </w:pPr>
      <w:r w:rsidRPr="005336EE">
        <w:rPr>
          <w:rFonts w:cs="Times New Roman"/>
          <w:b/>
          <w:szCs w:val="24"/>
          <w:lang w:val="en-AU"/>
        </w:rPr>
        <w:t>7. 4. 1</w:t>
      </w:r>
      <w:r w:rsidRPr="005336EE">
        <w:rPr>
          <w:rFonts w:cs="Times New Roman"/>
          <w:szCs w:val="24"/>
          <w:lang w:val="en-AU"/>
        </w:rPr>
        <w:tab/>
      </w:r>
      <w:r w:rsidRPr="005336EE">
        <w:rPr>
          <w:rFonts w:cs="Times New Roman"/>
          <w:szCs w:val="24"/>
          <w:lang w:val="en-AU"/>
        </w:rPr>
        <w:t>其他类型消能器与主体框架结构的连接一般分为</w:t>
      </w:r>
      <w:r w:rsidR="00934097" w:rsidRPr="005336EE">
        <w:rPr>
          <w:rFonts w:cs="Times New Roman"/>
          <w:szCs w:val="24"/>
          <w:lang w:val="en-AU"/>
        </w:rPr>
        <w:t>斜撑式和抗震壁式（图</w:t>
      </w:r>
      <w:r w:rsidR="00934097" w:rsidRPr="005336EE">
        <w:rPr>
          <w:rFonts w:cs="Times New Roman"/>
          <w:szCs w:val="24"/>
          <w:lang w:val="en-AU"/>
        </w:rPr>
        <w:t>7. 4. 1</w:t>
      </w:r>
      <w:r w:rsidR="00934097" w:rsidRPr="005336EE">
        <w:rPr>
          <w:rFonts w:cs="Times New Roman"/>
          <w:szCs w:val="24"/>
          <w:lang w:val="en-AU"/>
        </w:rPr>
        <w:t>）</w:t>
      </w:r>
      <w:r w:rsidR="00225203" w:rsidRPr="005336EE">
        <w:rPr>
          <w:rFonts w:cs="Times New Roman"/>
          <w:szCs w:val="24"/>
          <w:lang w:val="en-AU"/>
        </w:rPr>
        <w:t>，柱底支撑和连梁直接与支承构件相连</w:t>
      </w:r>
      <w:r w:rsidR="003820BD" w:rsidRPr="00125D92">
        <w:rPr>
          <w:rFonts w:cs="Times New Roman" w:hint="eastAsia"/>
          <w:szCs w:val="24"/>
          <w:lang w:val="en-AU"/>
        </w:rPr>
        <w:t>，并保证连接承载力的可靠性</w:t>
      </w:r>
      <w:r w:rsidR="00225203" w:rsidRPr="005336EE">
        <w:rPr>
          <w:rFonts w:cs="Times New Roman"/>
          <w:szCs w:val="24"/>
          <w:lang w:val="en-AU"/>
        </w:rPr>
        <w:t>。</w:t>
      </w:r>
    </w:p>
    <w:p w14:paraId="13663C28" w14:textId="77777777" w:rsidR="00934097" w:rsidRPr="005336EE" w:rsidRDefault="00934097" w:rsidP="00934097">
      <w:pPr>
        <w:tabs>
          <w:tab w:val="left" w:pos="735"/>
          <w:tab w:val="right" w:pos="6069"/>
        </w:tabs>
        <w:spacing w:beforeLines="50" w:before="156" w:line="240" w:lineRule="auto"/>
        <w:jc w:val="center"/>
        <w:rPr>
          <w:rFonts w:cs="Times New Roman"/>
          <w:sz w:val="18"/>
          <w:szCs w:val="24"/>
          <w:lang w:val="en-AU"/>
        </w:rPr>
      </w:pPr>
      <w:r w:rsidRPr="005336EE">
        <w:rPr>
          <w:rFonts w:cs="Times New Roman"/>
          <w:noProof/>
          <w:sz w:val="18"/>
          <w:szCs w:val="24"/>
        </w:rPr>
        <w:drawing>
          <wp:inline distT="0" distB="0" distL="0" distR="0" wp14:anchorId="3E3E6C50" wp14:editId="7BCE1838">
            <wp:extent cx="3240000" cy="965250"/>
            <wp:effectExtent l="0" t="0" r="0" b="6350"/>
            <wp:docPr id="7172" name="Picture 4" descr="http://www.ynzajz.com/imageRepository/38d62472-1136-421e-96ac-656914262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www.ynzajz.com/imageRepository/38d62472-1136-421e-96ac-6569142620b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3240000" cy="965250"/>
                    </a:xfrm>
                    <a:prstGeom prst="rect">
                      <a:avLst/>
                    </a:prstGeom>
                    <a:noFill/>
                    <a:extLst/>
                  </pic:spPr>
                </pic:pic>
              </a:graphicData>
            </a:graphic>
          </wp:inline>
        </w:drawing>
      </w:r>
    </w:p>
    <w:p w14:paraId="541E9875" w14:textId="77777777" w:rsidR="00934097" w:rsidRPr="005336EE" w:rsidRDefault="00934097" w:rsidP="00934097">
      <w:pPr>
        <w:tabs>
          <w:tab w:val="left" w:pos="735"/>
          <w:tab w:val="right" w:pos="6069"/>
        </w:tabs>
        <w:spacing w:afterLines="50" w:after="156" w:line="240" w:lineRule="auto"/>
        <w:jc w:val="center"/>
        <w:rPr>
          <w:rFonts w:cs="Times New Roman"/>
          <w:sz w:val="18"/>
          <w:szCs w:val="24"/>
          <w:lang w:val="en-AU"/>
        </w:rPr>
      </w:pPr>
      <w:r w:rsidRPr="005336EE">
        <w:rPr>
          <w:rFonts w:cs="Times New Roman"/>
          <w:sz w:val="18"/>
          <w:szCs w:val="24"/>
          <w:lang w:val="en-AU"/>
        </w:rPr>
        <w:lastRenderedPageBreak/>
        <w:t>图</w:t>
      </w:r>
      <w:r w:rsidRPr="005336EE">
        <w:rPr>
          <w:rFonts w:cs="Times New Roman"/>
          <w:sz w:val="18"/>
          <w:szCs w:val="24"/>
          <w:lang w:val="en-AU"/>
        </w:rPr>
        <w:t xml:space="preserve">7. 4. 1  </w:t>
      </w:r>
      <w:r w:rsidRPr="005336EE">
        <w:rPr>
          <w:rFonts w:cs="Times New Roman"/>
          <w:sz w:val="18"/>
          <w:szCs w:val="24"/>
          <w:lang w:val="en-AU"/>
        </w:rPr>
        <w:t>其他类型消能器与主体结构连接方式</w:t>
      </w:r>
    </w:p>
    <w:p w14:paraId="34CB96BF" w14:textId="3338260B" w:rsidR="00225203" w:rsidRPr="005336EE" w:rsidRDefault="009F63CA" w:rsidP="00225203">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25203" w:rsidRPr="005336EE">
        <w:rPr>
          <w:rFonts w:cs="Times New Roman"/>
          <w:szCs w:val="24"/>
          <w:lang w:val="en-AU"/>
        </w:rPr>
        <w:t>本条列出了几种连接方式</w:t>
      </w:r>
      <w:r w:rsidR="00465663">
        <w:rPr>
          <w:rFonts w:cs="Times New Roman" w:hint="eastAsia"/>
          <w:szCs w:val="24"/>
          <w:lang w:val="en-AU"/>
        </w:rPr>
        <w:t>及部分示意图</w:t>
      </w:r>
      <w:r w:rsidR="00225203" w:rsidRPr="005336EE">
        <w:rPr>
          <w:rFonts w:cs="Times New Roman"/>
          <w:szCs w:val="24"/>
          <w:lang w:val="en-AU"/>
        </w:rPr>
        <w:t>。</w:t>
      </w:r>
    </w:p>
    <w:p w14:paraId="4D17D937" w14:textId="4046324B" w:rsidR="00CF0CAA" w:rsidRPr="005336EE" w:rsidRDefault="00934097" w:rsidP="00CF0CAA">
      <w:pPr>
        <w:tabs>
          <w:tab w:val="left" w:pos="735"/>
          <w:tab w:val="right" w:pos="6069"/>
        </w:tabs>
        <w:spacing w:line="240" w:lineRule="auto"/>
        <w:rPr>
          <w:rFonts w:cs="Times New Roman"/>
          <w:szCs w:val="24"/>
          <w:lang w:val="en-AU"/>
        </w:rPr>
      </w:pPr>
      <w:r w:rsidRPr="005336EE">
        <w:rPr>
          <w:rFonts w:cs="Times New Roman"/>
          <w:b/>
          <w:szCs w:val="24"/>
          <w:lang w:val="en-AU"/>
        </w:rPr>
        <w:t>7. 4. 2</w:t>
      </w:r>
      <w:r w:rsidRPr="005336EE">
        <w:rPr>
          <w:rFonts w:cs="Times New Roman"/>
          <w:szCs w:val="24"/>
          <w:lang w:val="en-AU"/>
        </w:rPr>
        <w:tab/>
      </w:r>
      <w:r w:rsidR="000B1126" w:rsidRPr="005336EE">
        <w:rPr>
          <w:rFonts w:cs="Times New Roman"/>
          <w:szCs w:val="24"/>
          <w:lang w:val="en-AU"/>
        </w:rPr>
        <w:t>其他类型消能器与主体结构的连接应采用高强度螺栓</w:t>
      </w:r>
      <w:r w:rsidR="00225203" w:rsidRPr="005336EE">
        <w:rPr>
          <w:rFonts w:cs="Times New Roman"/>
          <w:szCs w:val="24"/>
          <w:lang w:val="en-AU"/>
        </w:rPr>
        <w:t>、销轴或焊缝</w:t>
      </w:r>
      <w:r w:rsidR="000B1126" w:rsidRPr="005336EE">
        <w:rPr>
          <w:rFonts w:cs="Times New Roman"/>
          <w:szCs w:val="24"/>
          <w:lang w:val="en-AU"/>
        </w:rPr>
        <w:t>，其计算及构造要求应符合现行国家标准</w:t>
      </w:r>
      <w:r w:rsidR="00225203" w:rsidRPr="005336EE">
        <w:rPr>
          <w:rFonts w:cs="Times New Roman"/>
          <w:szCs w:val="24"/>
          <w:lang w:val="en-AU"/>
        </w:rPr>
        <w:t>建筑抗震设计规范》</w:t>
      </w:r>
      <w:r w:rsidR="00225203" w:rsidRPr="005336EE">
        <w:rPr>
          <w:rFonts w:cs="Times New Roman"/>
          <w:szCs w:val="24"/>
          <w:lang w:val="en-AU"/>
        </w:rPr>
        <w:t>GB 50011</w:t>
      </w:r>
      <w:r w:rsidR="00225203" w:rsidRPr="005336EE">
        <w:rPr>
          <w:rFonts w:cs="Times New Roman"/>
          <w:b/>
          <w:szCs w:val="24"/>
          <w:lang w:val="en-AU"/>
        </w:rPr>
        <w:t>、</w:t>
      </w:r>
      <w:r w:rsidR="000B1126" w:rsidRPr="005336EE">
        <w:rPr>
          <w:rFonts w:cs="Times New Roman"/>
          <w:szCs w:val="24"/>
          <w:lang w:val="en-AU"/>
        </w:rPr>
        <w:t>《钢结构设计</w:t>
      </w:r>
      <w:r w:rsidR="00970525">
        <w:rPr>
          <w:rFonts w:cs="Times New Roman" w:hint="eastAsia"/>
          <w:szCs w:val="24"/>
          <w:lang w:val="en-AU"/>
        </w:rPr>
        <w:t>标准</w:t>
      </w:r>
      <w:r w:rsidR="000B1126" w:rsidRPr="005336EE">
        <w:rPr>
          <w:rFonts w:cs="Times New Roman"/>
          <w:szCs w:val="24"/>
          <w:lang w:val="en-AU"/>
        </w:rPr>
        <w:t>》</w:t>
      </w:r>
      <w:r w:rsidR="000B1126" w:rsidRPr="005336EE">
        <w:rPr>
          <w:rFonts w:cs="Times New Roman"/>
          <w:szCs w:val="24"/>
          <w:lang w:val="en-AU"/>
        </w:rPr>
        <w:t>GB 50017</w:t>
      </w:r>
      <w:r w:rsidR="00225203" w:rsidRPr="005336EE">
        <w:rPr>
          <w:rFonts w:cs="Times New Roman"/>
          <w:szCs w:val="24"/>
          <w:lang w:val="en-AU"/>
        </w:rPr>
        <w:t>、《钢结构焊接规范》</w:t>
      </w:r>
      <w:r w:rsidR="00225203" w:rsidRPr="005336EE">
        <w:rPr>
          <w:rFonts w:cs="Times New Roman"/>
          <w:szCs w:val="24"/>
          <w:lang w:val="en-AU"/>
        </w:rPr>
        <w:t>GB 50661</w:t>
      </w:r>
      <w:r w:rsidR="000B1126" w:rsidRPr="005336EE">
        <w:rPr>
          <w:rFonts w:cs="Times New Roman"/>
          <w:szCs w:val="24"/>
          <w:lang w:val="en-AU"/>
        </w:rPr>
        <w:t>和现行行业标准《钢结构高强度螺栓连接技术规程》</w:t>
      </w:r>
      <w:r w:rsidR="000B1126" w:rsidRPr="005336EE">
        <w:rPr>
          <w:rFonts w:cs="Times New Roman"/>
          <w:szCs w:val="24"/>
          <w:lang w:val="en-AU"/>
        </w:rPr>
        <w:t>JGJ 82</w:t>
      </w:r>
      <w:r w:rsidR="000B1126" w:rsidRPr="005336EE">
        <w:rPr>
          <w:rFonts w:cs="Times New Roman"/>
          <w:szCs w:val="24"/>
          <w:lang w:val="en-AU"/>
        </w:rPr>
        <w:t>的规定。</w:t>
      </w:r>
    </w:p>
    <w:p w14:paraId="26F4F597" w14:textId="77777777" w:rsidR="009F63CA"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25203" w:rsidRPr="005336EE">
        <w:rPr>
          <w:rFonts w:cs="Times New Roman"/>
          <w:szCs w:val="24"/>
          <w:lang w:val="en-AU"/>
        </w:rPr>
        <w:t>其他类型消能器与主体结构的连接按传统结构设计规范规定执行。</w:t>
      </w:r>
    </w:p>
    <w:p w14:paraId="1E7E624C" w14:textId="77777777" w:rsidR="000B1126" w:rsidRPr="005336EE" w:rsidRDefault="003F7E41" w:rsidP="00CF0CAA">
      <w:pPr>
        <w:tabs>
          <w:tab w:val="left" w:pos="735"/>
          <w:tab w:val="right" w:pos="6069"/>
        </w:tabs>
        <w:spacing w:line="240" w:lineRule="auto"/>
        <w:rPr>
          <w:rFonts w:cs="Times New Roman"/>
          <w:szCs w:val="24"/>
          <w:lang w:val="en-AU"/>
        </w:rPr>
      </w:pPr>
      <w:r w:rsidRPr="005336EE">
        <w:rPr>
          <w:rFonts w:cs="Times New Roman"/>
          <w:b/>
          <w:szCs w:val="24"/>
          <w:lang w:val="en-AU"/>
        </w:rPr>
        <w:t>7. 4. 3</w:t>
      </w:r>
      <w:r w:rsidRPr="005336EE">
        <w:rPr>
          <w:rFonts w:cs="Times New Roman"/>
          <w:szCs w:val="24"/>
          <w:lang w:val="en-AU"/>
        </w:rPr>
        <w:tab/>
      </w:r>
      <w:r w:rsidRPr="005336EE">
        <w:rPr>
          <w:rFonts w:cs="Times New Roman"/>
          <w:szCs w:val="24"/>
          <w:lang w:val="en-AU"/>
        </w:rPr>
        <w:t>与消能器连接的支撑构件、支墩等作用力取值应为消能器在设计位移下对应阻尼力</w:t>
      </w:r>
      <w:r w:rsidRPr="00125D92">
        <w:rPr>
          <w:rFonts w:cs="Times New Roman"/>
          <w:color w:val="000000" w:themeColor="text1"/>
          <w:szCs w:val="24"/>
          <w:lang w:val="en-AU"/>
        </w:rPr>
        <w:t>的</w:t>
      </w:r>
      <w:r w:rsidR="00225203" w:rsidRPr="00125D92">
        <w:rPr>
          <w:rFonts w:cs="Times New Roman"/>
          <w:color w:val="000000" w:themeColor="text1"/>
          <w:szCs w:val="24"/>
          <w:lang w:val="en-AU"/>
        </w:rPr>
        <w:t>1.2</w:t>
      </w:r>
      <w:r w:rsidRPr="00125D92">
        <w:rPr>
          <w:rFonts w:cs="Times New Roman"/>
          <w:color w:val="000000" w:themeColor="text1"/>
          <w:szCs w:val="24"/>
          <w:lang w:val="en-AU"/>
        </w:rPr>
        <w:t>倍</w:t>
      </w:r>
      <w:r w:rsidRPr="005336EE">
        <w:rPr>
          <w:rFonts w:cs="Times New Roman"/>
          <w:szCs w:val="24"/>
          <w:lang w:val="en-AU"/>
        </w:rPr>
        <w:t>。</w:t>
      </w:r>
    </w:p>
    <w:p w14:paraId="718DB92D" w14:textId="77777777" w:rsidR="00225203" w:rsidRPr="005336EE" w:rsidRDefault="009F63CA" w:rsidP="009F63CA">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pPr>
      <w:r w:rsidRPr="005336EE">
        <w:rPr>
          <w:rFonts w:cs="Times New Roman"/>
          <w:color w:val="0070C0"/>
          <w:szCs w:val="24"/>
          <w:lang w:val="en-AU"/>
        </w:rPr>
        <w:t>条文说明</w:t>
      </w:r>
      <w:r w:rsidRPr="005336EE">
        <w:rPr>
          <w:rFonts w:cs="Times New Roman"/>
          <w:szCs w:val="24"/>
          <w:lang w:val="en-AU"/>
        </w:rPr>
        <w:t>：</w:t>
      </w:r>
      <w:r w:rsidR="00225203" w:rsidRPr="005336EE">
        <w:rPr>
          <w:rFonts w:cs="Times New Roman"/>
          <w:szCs w:val="24"/>
          <w:lang w:val="en-AU"/>
        </w:rPr>
        <w:t>本条按现行行业标准《建筑消能减震技术规程》</w:t>
      </w:r>
      <w:r w:rsidR="00225203" w:rsidRPr="005336EE">
        <w:rPr>
          <w:rFonts w:cs="Times New Roman"/>
          <w:szCs w:val="24"/>
          <w:lang w:val="en-AU"/>
        </w:rPr>
        <w:t>JGJ 297</w:t>
      </w:r>
      <w:r w:rsidR="00225203" w:rsidRPr="005336EE">
        <w:rPr>
          <w:rFonts w:cs="Times New Roman"/>
          <w:szCs w:val="24"/>
          <w:lang w:val="en-AU"/>
        </w:rPr>
        <w:t>的规定执行（</w:t>
      </w:r>
      <w:r w:rsidR="00225203" w:rsidRPr="005336EE">
        <w:rPr>
          <w:rFonts w:cs="Times New Roman"/>
          <w:szCs w:val="24"/>
          <w:lang w:val="en-AU"/>
        </w:rPr>
        <w:t>7. 1. 6</w:t>
      </w:r>
      <w:r w:rsidR="00225203" w:rsidRPr="005336EE">
        <w:rPr>
          <w:rFonts w:cs="Times New Roman"/>
          <w:szCs w:val="24"/>
          <w:lang w:val="en-AU"/>
        </w:rPr>
        <w:t>）。</w:t>
      </w:r>
    </w:p>
    <w:p w14:paraId="2CF0817D" w14:textId="34134D64" w:rsidR="00CF0CAA" w:rsidRPr="005336EE" w:rsidRDefault="00CF0CAA" w:rsidP="00CF0CAA">
      <w:pPr>
        <w:pStyle w:val="2"/>
        <w:rPr>
          <w:lang w:val="en-AU"/>
        </w:rPr>
      </w:pPr>
      <w:r w:rsidRPr="005336EE">
        <w:rPr>
          <w:b/>
          <w:lang w:val="en-AU"/>
        </w:rPr>
        <w:t>7.</w:t>
      </w:r>
      <w:r w:rsidR="00DA601F" w:rsidRPr="005336EE">
        <w:rPr>
          <w:b/>
          <w:lang w:val="en-AU"/>
        </w:rPr>
        <w:t xml:space="preserve"> </w:t>
      </w:r>
      <w:r w:rsidRPr="005336EE">
        <w:rPr>
          <w:b/>
          <w:lang w:val="en-AU"/>
        </w:rPr>
        <w:t>5</w:t>
      </w:r>
      <w:r w:rsidRPr="005336EE">
        <w:rPr>
          <w:lang w:val="en-AU"/>
        </w:rPr>
        <w:t xml:space="preserve">  </w:t>
      </w:r>
      <w:r w:rsidR="00C50A3A">
        <w:rPr>
          <w:rFonts w:hint="eastAsia"/>
          <w:lang w:val="en-AU"/>
        </w:rPr>
        <w:t>制作</w:t>
      </w:r>
      <w:r w:rsidR="00C50A3A">
        <w:rPr>
          <w:lang w:val="en-AU"/>
        </w:rPr>
        <w:t>、</w:t>
      </w:r>
      <w:r w:rsidR="00C50A3A">
        <w:rPr>
          <w:rFonts w:hint="eastAsia"/>
          <w:lang w:val="en-AU"/>
        </w:rPr>
        <w:t>安装</w:t>
      </w:r>
      <w:r w:rsidRPr="005336EE">
        <w:rPr>
          <w:lang w:val="en-AU"/>
        </w:rPr>
        <w:t>、验收和维护</w:t>
      </w:r>
    </w:p>
    <w:p w14:paraId="21A476AC" w14:textId="279088DC" w:rsidR="00CF0CAA" w:rsidRPr="005336EE" w:rsidRDefault="00F120F5" w:rsidP="00410256">
      <w:pPr>
        <w:tabs>
          <w:tab w:val="left" w:pos="735"/>
          <w:tab w:val="right" w:pos="6069"/>
        </w:tabs>
        <w:spacing w:line="240" w:lineRule="auto"/>
        <w:rPr>
          <w:rFonts w:cs="Times New Roman"/>
          <w:szCs w:val="24"/>
          <w:lang w:val="en-AU"/>
        </w:rPr>
      </w:pPr>
      <w:r w:rsidRPr="00125D92">
        <w:rPr>
          <w:rFonts w:cs="Times New Roman"/>
          <w:b/>
          <w:szCs w:val="24"/>
          <w:lang w:val="en-AU"/>
        </w:rPr>
        <w:t>7. 5. 1</w:t>
      </w:r>
      <w:r w:rsidRPr="005336EE">
        <w:rPr>
          <w:rFonts w:cs="Times New Roman"/>
          <w:szCs w:val="24"/>
          <w:lang w:val="en-AU"/>
        </w:rPr>
        <w:tab/>
      </w:r>
      <w:r w:rsidRPr="005336EE">
        <w:rPr>
          <w:rFonts w:cs="Times New Roman"/>
          <w:szCs w:val="24"/>
          <w:lang w:val="en-AU"/>
        </w:rPr>
        <w:t>其他类型消能器的</w:t>
      </w:r>
      <w:r w:rsidR="00C50A3A">
        <w:rPr>
          <w:rFonts w:cs="Times New Roman" w:hint="eastAsia"/>
          <w:szCs w:val="24"/>
          <w:lang w:val="en-AU"/>
        </w:rPr>
        <w:t>制作</w:t>
      </w:r>
      <w:r w:rsidR="00C50A3A">
        <w:rPr>
          <w:rFonts w:cs="Times New Roman"/>
          <w:szCs w:val="24"/>
          <w:lang w:val="en-AU"/>
        </w:rPr>
        <w:t>、</w:t>
      </w:r>
      <w:r w:rsidRPr="005336EE">
        <w:rPr>
          <w:rFonts w:cs="Times New Roman"/>
          <w:szCs w:val="24"/>
          <w:lang w:val="en-AU"/>
        </w:rPr>
        <w:t>进场验收、施工安装顺序、施工测量、施工质量验收以及检测和维护，应符合现行国家标准《钢结构工程施工质量验收规范》</w:t>
      </w:r>
      <w:r w:rsidRPr="005336EE">
        <w:rPr>
          <w:rFonts w:cs="Times New Roman"/>
          <w:szCs w:val="24"/>
          <w:lang w:val="en-AU"/>
        </w:rPr>
        <w:t>GB 50205</w:t>
      </w:r>
      <w:r w:rsidRPr="005336EE">
        <w:rPr>
          <w:rFonts w:cs="Times New Roman"/>
          <w:szCs w:val="24"/>
          <w:lang w:val="en-AU"/>
        </w:rPr>
        <w:t>和现行行业标准《建筑消能减震技术规程》</w:t>
      </w:r>
      <w:r w:rsidRPr="005336EE">
        <w:rPr>
          <w:rFonts w:cs="Times New Roman"/>
          <w:szCs w:val="24"/>
          <w:lang w:val="en-AU"/>
        </w:rPr>
        <w:t>JGJ 297</w:t>
      </w:r>
      <w:r w:rsidRPr="005336EE">
        <w:rPr>
          <w:rFonts w:cs="Times New Roman"/>
          <w:szCs w:val="24"/>
          <w:lang w:val="en-AU"/>
        </w:rPr>
        <w:t>、</w:t>
      </w:r>
      <w:r w:rsidR="00225203" w:rsidRPr="005336EE">
        <w:rPr>
          <w:rFonts w:cs="Times New Roman"/>
          <w:szCs w:val="24"/>
          <w:lang w:val="en-AU"/>
        </w:rPr>
        <w:t>《</w:t>
      </w:r>
      <w:r w:rsidRPr="005336EE">
        <w:rPr>
          <w:rFonts w:cs="Times New Roman"/>
          <w:szCs w:val="24"/>
          <w:lang w:val="en-AU"/>
        </w:rPr>
        <w:t>建筑消能阻尼器》</w:t>
      </w:r>
      <w:r w:rsidRPr="005336EE">
        <w:rPr>
          <w:rFonts w:cs="Times New Roman"/>
          <w:szCs w:val="24"/>
          <w:lang w:val="en-AU"/>
        </w:rPr>
        <w:t>JG/T 209</w:t>
      </w:r>
      <w:r w:rsidRPr="005336EE">
        <w:rPr>
          <w:rFonts w:cs="Times New Roman"/>
          <w:szCs w:val="24"/>
          <w:lang w:val="en-AU"/>
        </w:rPr>
        <w:t>的规定。</w:t>
      </w:r>
    </w:p>
    <w:p w14:paraId="4ACE2C85" w14:textId="55C0222F" w:rsidR="009376E3" w:rsidRDefault="009F63CA" w:rsidP="00126D93">
      <w:pPr>
        <w:widowControl w:val="0"/>
        <w:shd w:val="clear" w:color="auto" w:fill="F2F2F2" w:themeFill="background1" w:themeFillShade="F2"/>
        <w:tabs>
          <w:tab w:val="left" w:pos="1050"/>
          <w:tab w:val="right" w:pos="6069"/>
        </w:tabs>
        <w:spacing w:line="240" w:lineRule="auto"/>
        <w:ind w:left="1050" w:hangingChars="500" w:hanging="1050"/>
        <w:rPr>
          <w:rFonts w:cs="Times New Roman"/>
          <w:szCs w:val="24"/>
          <w:lang w:val="en-AU"/>
        </w:rPr>
        <w:sectPr w:rsidR="009376E3" w:rsidSect="0099595F">
          <w:footerReference w:type="even" r:id="rId29"/>
          <w:pgSz w:w="7938" w:h="11510"/>
          <w:pgMar w:top="1134" w:right="936" w:bottom="851" w:left="936" w:header="567" w:footer="567" w:gutter="0"/>
          <w:pgNumType w:start="1"/>
          <w:cols w:space="425"/>
          <w:docGrid w:type="lines" w:linePitch="312"/>
        </w:sectPr>
      </w:pPr>
      <w:r w:rsidRPr="005336EE">
        <w:rPr>
          <w:rFonts w:cs="Times New Roman"/>
          <w:color w:val="0070C0"/>
          <w:szCs w:val="24"/>
          <w:lang w:val="en-AU"/>
        </w:rPr>
        <w:t>条文说明</w:t>
      </w:r>
      <w:r w:rsidRPr="005336EE">
        <w:rPr>
          <w:rFonts w:cs="Times New Roman"/>
          <w:szCs w:val="24"/>
          <w:lang w:val="en-AU"/>
        </w:rPr>
        <w:t>：</w:t>
      </w:r>
      <w:r w:rsidR="00225203" w:rsidRPr="005336EE">
        <w:rPr>
          <w:rFonts w:cs="Times New Roman"/>
          <w:szCs w:val="24"/>
          <w:lang w:val="en-AU"/>
        </w:rPr>
        <w:t>其他类型消能器的施工、验收和</w:t>
      </w:r>
      <w:proofErr w:type="gramStart"/>
      <w:r w:rsidR="00225203" w:rsidRPr="005336EE">
        <w:rPr>
          <w:rFonts w:cs="Times New Roman"/>
          <w:szCs w:val="24"/>
          <w:lang w:val="en-AU"/>
        </w:rPr>
        <w:t>维护按</w:t>
      </w:r>
      <w:proofErr w:type="gramEnd"/>
      <w:r w:rsidR="00225203" w:rsidRPr="005336EE">
        <w:rPr>
          <w:rFonts w:cs="Times New Roman"/>
          <w:szCs w:val="24"/>
          <w:lang w:val="en-AU"/>
        </w:rPr>
        <w:t>现行相关标准规定执行。</w:t>
      </w:r>
    </w:p>
    <w:p w14:paraId="5D9225BC" w14:textId="299D37BE" w:rsidR="00242D96" w:rsidRPr="005336EE" w:rsidRDefault="00242D96" w:rsidP="00242D96">
      <w:pPr>
        <w:pStyle w:val="1"/>
        <w:rPr>
          <w:lang w:val="en-AU"/>
        </w:rPr>
      </w:pPr>
      <w:r w:rsidRPr="005336EE">
        <w:rPr>
          <w:lang w:val="en-AU"/>
        </w:rPr>
        <w:lastRenderedPageBreak/>
        <w:t>本规程用词说明</w:t>
      </w:r>
    </w:p>
    <w:p w14:paraId="4ABE799C" w14:textId="77777777" w:rsidR="00242D96" w:rsidRPr="005336EE" w:rsidRDefault="00242D96" w:rsidP="00BF2389">
      <w:pPr>
        <w:tabs>
          <w:tab w:val="right" w:pos="6069"/>
        </w:tabs>
        <w:spacing w:line="240" w:lineRule="auto"/>
        <w:ind w:firstLineChars="200" w:firstLine="422"/>
        <w:rPr>
          <w:rFonts w:cs="Times New Roman"/>
          <w:szCs w:val="24"/>
          <w:lang w:val="en-AU"/>
        </w:rPr>
      </w:pPr>
      <w:r w:rsidRPr="005336EE">
        <w:rPr>
          <w:rFonts w:cs="Times New Roman"/>
          <w:b/>
          <w:szCs w:val="24"/>
          <w:lang w:val="en-AU"/>
        </w:rPr>
        <w:t>1</w:t>
      </w:r>
      <w:r w:rsidRPr="005336EE">
        <w:rPr>
          <w:rFonts w:cs="Times New Roman"/>
          <w:szCs w:val="24"/>
          <w:lang w:val="en-AU"/>
        </w:rPr>
        <w:t xml:space="preserve">  </w:t>
      </w:r>
      <w:r w:rsidRPr="005336EE">
        <w:rPr>
          <w:rFonts w:cs="Times New Roman"/>
          <w:szCs w:val="24"/>
          <w:lang w:val="en-AU"/>
        </w:rPr>
        <w:t>为便于在执行本规程条文时区别对待，</w:t>
      </w:r>
      <w:r w:rsidR="00BF2389" w:rsidRPr="005336EE">
        <w:rPr>
          <w:rFonts w:cs="Times New Roman"/>
          <w:szCs w:val="24"/>
          <w:lang w:val="en-AU"/>
        </w:rPr>
        <w:t>对要求严格程度不同的用词说明如下：</w:t>
      </w:r>
    </w:p>
    <w:p w14:paraId="084C271F" w14:textId="77777777" w:rsidR="00BF2389" w:rsidRPr="005336EE" w:rsidRDefault="00BF2389" w:rsidP="00BF2389">
      <w:pPr>
        <w:tabs>
          <w:tab w:val="right" w:pos="6069"/>
        </w:tabs>
        <w:spacing w:line="240" w:lineRule="auto"/>
        <w:ind w:firstLineChars="300" w:firstLine="632"/>
        <w:rPr>
          <w:rFonts w:cs="Times New Roman"/>
          <w:szCs w:val="24"/>
          <w:lang w:val="en-AU"/>
        </w:rPr>
      </w:pPr>
      <w:r w:rsidRPr="005336EE">
        <w:rPr>
          <w:rFonts w:cs="Times New Roman"/>
          <w:b/>
          <w:szCs w:val="24"/>
          <w:lang w:val="en-AU"/>
        </w:rPr>
        <w:t>1</w:t>
      </w:r>
      <w:r w:rsidRPr="005336EE">
        <w:rPr>
          <w:rFonts w:cs="Times New Roman"/>
          <w:szCs w:val="24"/>
          <w:lang w:val="en-AU"/>
        </w:rPr>
        <w:t>）表示很严格，非这样做不可的：</w:t>
      </w:r>
    </w:p>
    <w:p w14:paraId="6C8594BE" w14:textId="77777777" w:rsidR="00BF2389" w:rsidRPr="005336EE" w:rsidRDefault="00BF2389" w:rsidP="00BF2389">
      <w:pPr>
        <w:tabs>
          <w:tab w:val="right" w:pos="6069"/>
        </w:tabs>
        <w:spacing w:line="240" w:lineRule="auto"/>
        <w:ind w:firstLineChars="450" w:firstLine="945"/>
        <w:rPr>
          <w:rFonts w:cs="Times New Roman"/>
          <w:szCs w:val="24"/>
          <w:lang w:val="en-AU"/>
        </w:rPr>
      </w:pPr>
      <w:r w:rsidRPr="005336EE">
        <w:rPr>
          <w:rFonts w:cs="Times New Roman"/>
          <w:szCs w:val="24"/>
          <w:lang w:val="en-AU"/>
        </w:rPr>
        <w:t>正面词采用</w:t>
      </w:r>
      <w:r w:rsidRPr="005336EE">
        <w:rPr>
          <w:rFonts w:cs="Times New Roman"/>
          <w:szCs w:val="24"/>
          <w:lang w:val="en-AU"/>
        </w:rPr>
        <w:t>“</w:t>
      </w:r>
      <w:r w:rsidRPr="005336EE">
        <w:rPr>
          <w:rFonts w:cs="Times New Roman"/>
          <w:szCs w:val="24"/>
          <w:lang w:val="en-AU"/>
        </w:rPr>
        <w:t>必须</w:t>
      </w:r>
      <w:r w:rsidRPr="005336EE">
        <w:rPr>
          <w:rFonts w:cs="Times New Roman"/>
          <w:szCs w:val="24"/>
          <w:lang w:val="en-AU"/>
        </w:rPr>
        <w:t>”</w:t>
      </w:r>
      <w:r w:rsidRPr="005336EE">
        <w:rPr>
          <w:rFonts w:cs="Times New Roman"/>
          <w:szCs w:val="24"/>
          <w:lang w:val="en-AU"/>
        </w:rPr>
        <w:t>，反面词采用</w:t>
      </w:r>
      <w:r w:rsidRPr="005336EE">
        <w:rPr>
          <w:rFonts w:cs="Times New Roman"/>
          <w:szCs w:val="24"/>
          <w:lang w:val="en-AU"/>
        </w:rPr>
        <w:t>“</w:t>
      </w:r>
      <w:r w:rsidRPr="005336EE">
        <w:rPr>
          <w:rFonts w:cs="Times New Roman"/>
          <w:szCs w:val="24"/>
          <w:lang w:val="en-AU"/>
        </w:rPr>
        <w:t>严禁</w:t>
      </w:r>
      <w:r w:rsidRPr="005336EE">
        <w:rPr>
          <w:rFonts w:cs="Times New Roman"/>
          <w:szCs w:val="24"/>
          <w:lang w:val="en-AU"/>
        </w:rPr>
        <w:t>”</w:t>
      </w:r>
      <w:r w:rsidRPr="005336EE">
        <w:rPr>
          <w:rFonts w:cs="Times New Roman"/>
          <w:szCs w:val="24"/>
          <w:lang w:val="en-AU"/>
        </w:rPr>
        <w:t>；</w:t>
      </w:r>
    </w:p>
    <w:p w14:paraId="5BA83DF9" w14:textId="77777777" w:rsidR="00BF2389" w:rsidRPr="005336EE" w:rsidRDefault="00BF2389" w:rsidP="00BF2389">
      <w:pPr>
        <w:tabs>
          <w:tab w:val="right" w:pos="6069"/>
        </w:tabs>
        <w:spacing w:line="240" w:lineRule="auto"/>
        <w:ind w:firstLineChars="300" w:firstLine="632"/>
        <w:rPr>
          <w:rFonts w:cs="Times New Roman"/>
          <w:szCs w:val="24"/>
          <w:lang w:val="en-AU"/>
        </w:rPr>
      </w:pPr>
      <w:r w:rsidRPr="005336EE">
        <w:rPr>
          <w:rFonts w:cs="Times New Roman"/>
          <w:b/>
          <w:szCs w:val="24"/>
          <w:lang w:val="en-AU"/>
        </w:rPr>
        <w:t>2</w:t>
      </w:r>
      <w:r w:rsidRPr="005336EE">
        <w:rPr>
          <w:rFonts w:cs="Times New Roman"/>
          <w:szCs w:val="24"/>
          <w:lang w:val="en-AU"/>
        </w:rPr>
        <w:t>）表示严格，在正常情况下均应这样做的：</w:t>
      </w:r>
    </w:p>
    <w:p w14:paraId="605E6A86" w14:textId="77777777" w:rsidR="00BF2389" w:rsidRPr="005336EE" w:rsidRDefault="00BF2389" w:rsidP="00BF2389">
      <w:pPr>
        <w:tabs>
          <w:tab w:val="right" w:pos="6069"/>
        </w:tabs>
        <w:spacing w:line="240" w:lineRule="auto"/>
        <w:ind w:firstLineChars="450" w:firstLine="945"/>
        <w:rPr>
          <w:rFonts w:cs="Times New Roman"/>
          <w:szCs w:val="24"/>
          <w:lang w:val="en-AU"/>
        </w:rPr>
      </w:pPr>
      <w:r w:rsidRPr="005336EE">
        <w:rPr>
          <w:rFonts w:cs="Times New Roman"/>
          <w:szCs w:val="24"/>
          <w:lang w:val="en-AU"/>
        </w:rPr>
        <w:t>正面词采用</w:t>
      </w:r>
      <w:r w:rsidRPr="005336EE">
        <w:rPr>
          <w:rFonts w:cs="Times New Roman"/>
          <w:szCs w:val="24"/>
          <w:lang w:val="en-AU"/>
        </w:rPr>
        <w:t>“</w:t>
      </w:r>
      <w:r w:rsidRPr="005336EE">
        <w:rPr>
          <w:rFonts w:cs="Times New Roman"/>
          <w:szCs w:val="24"/>
          <w:lang w:val="en-AU"/>
        </w:rPr>
        <w:t>应</w:t>
      </w:r>
      <w:r w:rsidRPr="005336EE">
        <w:rPr>
          <w:rFonts w:cs="Times New Roman"/>
          <w:szCs w:val="24"/>
          <w:lang w:val="en-AU"/>
        </w:rPr>
        <w:t>”</w:t>
      </w:r>
      <w:r w:rsidRPr="005336EE">
        <w:rPr>
          <w:rFonts w:cs="Times New Roman"/>
          <w:szCs w:val="24"/>
          <w:lang w:val="en-AU"/>
        </w:rPr>
        <w:t>，反面词采用</w:t>
      </w:r>
      <w:r w:rsidRPr="005336EE">
        <w:rPr>
          <w:rFonts w:cs="Times New Roman"/>
          <w:szCs w:val="24"/>
          <w:lang w:val="en-AU"/>
        </w:rPr>
        <w:t>“</w:t>
      </w:r>
      <w:r w:rsidRPr="005336EE">
        <w:rPr>
          <w:rFonts w:cs="Times New Roman"/>
          <w:szCs w:val="24"/>
          <w:lang w:val="en-AU"/>
        </w:rPr>
        <w:t>不应</w:t>
      </w:r>
      <w:r w:rsidRPr="005336EE">
        <w:rPr>
          <w:rFonts w:cs="Times New Roman"/>
          <w:szCs w:val="24"/>
          <w:lang w:val="en-AU"/>
        </w:rPr>
        <w:t>”</w:t>
      </w:r>
      <w:r w:rsidRPr="005336EE">
        <w:rPr>
          <w:rFonts w:cs="Times New Roman"/>
          <w:szCs w:val="24"/>
          <w:lang w:val="en-AU"/>
        </w:rPr>
        <w:t>或</w:t>
      </w:r>
      <w:r w:rsidRPr="005336EE">
        <w:rPr>
          <w:rFonts w:cs="Times New Roman"/>
          <w:szCs w:val="24"/>
          <w:lang w:val="en-AU"/>
        </w:rPr>
        <w:t>“</w:t>
      </w:r>
      <w:r w:rsidRPr="005336EE">
        <w:rPr>
          <w:rFonts w:cs="Times New Roman"/>
          <w:szCs w:val="24"/>
          <w:lang w:val="en-AU"/>
        </w:rPr>
        <w:t>不得</w:t>
      </w:r>
      <w:r w:rsidRPr="005336EE">
        <w:rPr>
          <w:rFonts w:cs="Times New Roman"/>
          <w:szCs w:val="24"/>
          <w:lang w:val="en-AU"/>
        </w:rPr>
        <w:t>”</w:t>
      </w:r>
      <w:r w:rsidRPr="005336EE">
        <w:rPr>
          <w:rFonts w:cs="Times New Roman"/>
          <w:szCs w:val="24"/>
          <w:lang w:val="en-AU"/>
        </w:rPr>
        <w:t>；</w:t>
      </w:r>
    </w:p>
    <w:p w14:paraId="21297431" w14:textId="77777777" w:rsidR="00BF2389" w:rsidRPr="005336EE" w:rsidRDefault="00BF2389" w:rsidP="00BF2389">
      <w:pPr>
        <w:tabs>
          <w:tab w:val="right" w:pos="6069"/>
        </w:tabs>
        <w:spacing w:line="240" w:lineRule="auto"/>
        <w:ind w:firstLineChars="300" w:firstLine="632"/>
        <w:rPr>
          <w:rFonts w:cs="Times New Roman"/>
          <w:szCs w:val="24"/>
          <w:lang w:val="en-AU"/>
        </w:rPr>
      </w:pPr>
      <w:r w:rsidRPr="005336EE">
        <w:rPr>
          <w:rFonts w:cs="Times New Roman"/>
          <w:b/>
          <w:szCs w:val="24"/>
          <w:lang w:val="en-AU"/>
        </w:rPr>
        <w:t>3</w:t>
      </w:r>
      <w:r w:rsidRPr="005336EE">
        <w:rPr>
          <w:rFonts w:cs="Times New Roman"/>
          <w:szCs w:val="24"/>
          <w:lang w:val="en-AU"/>
        </w:rPr>
        <w:t>）表示允许稍有选择，在条件许可时首先这样做的：</w:t>
      </w:r>
    </w:p>
    <w:p w14:paraId="4E5B49A7" w14:textId="77777777" w:rsidR="00BF2389" w:rsidRPr="005336EE" w:rsidRDefault="00BF2389" w:rsidP="00BF2389">
      <w:pPr>
        <w:tabs>
          <w:tab w:val="right" w:pos="6069"/>
        </w:tabs>
        <w:spacing w:line="240" w:lineRule="auto"/>
        <w:ind w:firstLineChars="450" w:firstLine="945"/>
        <w:rPr>
          <w:rFonts w:cs="Times New Roman"/>
          <w:szCs w:val="24"/>
          <w:lang w:val="en-AU"/>
        </w:rPr>
      </w:pPr>
      <w:r w:rsidRPr="005336EE">
        <w:rPr>
          <w:rFonts w:cs="Times New Roman"/>
          <w:szCs w:val="24"/>
          <w:lang w:val="en-AU"/>
        </w:rPr>
        <w:t>正面词采用</w:t>
      </w:r>
      <w:r w:rsidRPr="005336EE">
        <w:rPr>
          <w:rFonts w:cs="Times New Roman"/>
          <w:szCs w:val="24"/>
          <w:lang w:val="en-AU"/>
        </w:rPr>
        <w:t>“</w:t>
      </w:r>
      <w:r w:rsidRPr="005336EE">
        <w:rPr>
          <w:rFonts w:cs="Times New Roman"/>
          <w:szCs w:val="24"/>
          <w:lang w:val="en-AU"/>
        </w:rPr>
        <w:t>宜</w:t>
      </w:r>
      <w:r w:rsidRPr="005336EE">
        <w:rPr>
          <w:rFonts w:cs="Times New Roman"/>
          <w:szCs w:val="24"/>
          <w:lang w:val="en-AU"/>
        </w:rPr>
        <w:t>”</w:t>
      </w:r>
      <w:r w:rsidRPr="005336EE">
        <w:rPr>
          <w:rFonts w:cs="Times New Roman"/>
          <w:szCs w:val="24"/>
          <w:lang w:val="en-AU"/>
        </w:rPr>
        <w:t>，反面词采用</w:t>
      </w:r>
      <w:r w:rsidRPr="005336EE">
        <w:rPr>
          <w:rFonts w:cs="Times New Roman"/>
          <w:szCs w:val="24"/>
          <w:lang w:val="en-AU"/>
        </w:rPr>
        <w:t>“</w:t>
      </w:r>
      <w:r w:rsidRPr="005336EE">
        <w:rPr>
          <w:rFonts w:cs="Times New Roman"/>
          <w:szCs w:val="24"/>
          <w:lang w:val="en-AU"/>
        </w:rPr>
        <w:t>不宜</w:t>
      </w:r>
      <w:r w:rsidRPr="005336EE">
        <w:rPr>
          <w:rFonts w:cs="Times New Roman"/>
          <w:szCs w:val="24"/>
          <w:lang w:val="en-AU"/>
        </w:rPr>
        <w:t>”</w:t>
      </w:r>
      <w:r w:rsidRPr="005336EE">
        <w:rPr>
          <w:rFonts w:cs="Times New Roman"/>
          <w:szCs w:val="24"/>
          <w:lang w:val="en-AU"/>
        </w:rPr>
        <w:t>；</w:t>
      </w:r>
    </w:p>
    <w:p w14:paraId="1F255AF2" w14:textId="77777777" w:rsidR="00BF2389" w:rsidRPr="005336EE" w:rsidRDefault="00BF2389" w:rsidP="00BF2389">
      <w:pPr>
        <w:tabs>
          <w:tab w:val="right" w:pos="6069"/>
        </w:tabs>
        <w:spacing w:line="240" w:lineRule="auto"/>
        <w:ind w:firstLineChars="300" w:firstLine="632"/>
        <w:rPr>
          <w:rFonts w:cs="Times New Roman"/>
          <w:szCs w:val="24"/>
          <w:lang w:val="en-AU"/>
        </w:rPr>
      </w:pPr>
      <w:r w:rsidRPr="005336EE">
        <w:rPr>
          <w:rFonts w:cs="Times New Roman"/>
          <w:b/>
          <w:szCs w:val="24"/>
          <w:lang w:val="en-AU"/>
        </w:rPr>
        <w:t>4</w:t>
      </w:r>
      <w:r w:rsidRPr="005336EE">
        <w:rPr>
          <w:rFonts w:cs="Times New Roman"/>
          <w:szCs w:val="24"/>
          <w:lang w:val="en-AU"/>
        </w:rPr>
        <w:t>）表示有选择，在一定条件下可以这样做的：</w:t>
      </w:r>
    </w:p>
    <w:p w14:paraId="771EB021" w14:textId="77777777" w:rsidR="00BF2389" w:rsidRPr="005336EE" w:rsidRDefault="00BF2389" w:rsidP="00BF2389">
      <w:pPr>
        <w:tabs>
          <w:tab w:val="right" w:pos="6069"/>
        </w:tabs>
        <w:spacing w:line="240" w:lineRule="auto"/>
        <w:ind w:firstLineChars="450" w:firstLine="945"/>
        <w:rPr>
          <w:rFonts w:cs="Times New Roman"/>
          <w:szCs w:val="24"/>
          <w:lang w:val="en-AU"/>
        </w:rPr>
      </w:pPr>
      <w:r w:rsidRPr="005336EE">
        <w:rPr>
          <w:rFonts w:cs="Times New Roman"/>
          <w:szCs w:val="24"/>
          <w:lang w:val="en-AU"/>
        </w:rPr>
        <w:t>正面词采用</w:t>
      </w:r>
      <w:r w:rsidRPr="005336EE">
        <w:rPr>
          <w:rFonts w:cs="Times New Roman"/>
          <w:szCs w:val="24"/>
          <w:lang w:val="en-AU"/>
        </w:rPr>
        <w:t>“</w:t>
      </w:r>
      <w:r w:rsidR="00332ECF" w:rsidRPr="005336EE">
        <w:rPr>
          <w:rFonts w:cs="Times New Roman"/>
          <w:szCs w:val="24"/>
          <w:lang w:val="en-AU"/>
        </w:rPr>
        <w:t>可</w:t>
      </w:r>
      <w:r w:rsidRPr="005336EE">
        <w:rPr>
          <w:rFonts w:cs="Times New Roman"/>
          <w:szCs w:val="24"/>
          <w:lang w:val="en-AU"/>
        </w:rPr>
        <w:t>”</w:t>
      </w:r>
      <w:r w:rsidRPr="005336EE">
        <w:rPr>
          <w:rFonts w:cs="Times New Roman"/>
          <w:szCs w:val="24"/>
          <w:lang w:val="en-AU"/>
        </w:rPr>
        <w:t>，反面词采用</w:t>
      </w:r>
      <w:r w:rsidRPr="005336EE">
        <w:rPr>
          <w:rFonts w:cs="Times New Roman"/>
          <w:szCs w:val="24"/>
          <w:lang w:val="en-AU"/>
        </w:rPr>
        <w:t>“</w:t>
      </w:r>
      <w:r w:rsidR="00332ECF" w:rsidRPr="005336EE">
        <w:rPr>
          <w:rFonts w:cs="Times New Roman"/>
          <w:szCs w:val="24"/>
          <w:lang w:val="en-AU"/>
        </w:rPr>
        <w:t>不可</w:t>
      </w:r>
      <w:r w:rsidRPr="005336EE">
        <w:rPr>
          <w:rFonts w:cs="Times New Roman"/>
          <w:szCs w:val="24"/>
          <w:lang w:val="en-AU"/>
        </w:rPr>
        <w:t>”</w:t>
      </w:r>
      <w:r w:rsidRPr="005336EE">
        <w:rPr>
          <w:rFonts w:cs="Times New Roman"/>
          <w:szCs w:val="24"/>
          <w:lang w:val="en-AU"/>
        </w:rPr>
        <w:t>；</w:t>
      </w:r>
    </w:p>
    <w:p w14:paraId="6F57E75C" w14:textId="77777777" w:rsidR="00BF2389" w:rsidRPr="005336EE" w:rsidRDefault="00332ECF" w:rsidP="00332ECF">
      <w:pPr>
        <w:tabs>
          <w:tab w:val="right" w:pos="6069"/>
        </w:tabs>
        <w:spacing w:line="240" w:lineRule="auto"/>
        <w:ind w:firstLineChars="200" w:firstLine="422"/>
        <w:rPr>
          <w:rFonts w:cs="Times New Roman"/>
          <w:szCs w:val="24"/>
          <w:lang w:val="en-AU"/>
        </w:rPr>
      </w:pPr>
      <w:r w:rsidRPr="005336EE">
        <w:rPr>
          <w:rFonts w:cs="Times New Roman"/>
          <w:b/>
          <w:szCs w:val="24"/>
          <w:lang w:val="en-AU"/>
        </w:rPr>
        <w:t>2</w:t>
      </w:r>
      <w:r w:rsidRPr="005336EE">
        <w:rPr>
          <w:rFonts w:cs="Times New Roman"/>
          <w:szCs w:val="24"/>
          <w:lang w:val="en-AU"/>
        </w:rPr>
        <w:t xml:space="preserve">  </w:t>
      </w:r>
      <w:r w:rsidRPr="005336EE">
        <w:rPr>
          <w:rFonts w:cs="Times New Roman"/>
          <w:szCs w:val="24"/>
          <w:lang w:val="en-AU"/>
        </w:rPr>
        <w:t>条文中指明应按其他有关标准执行的写法为：</w:t>
      </w:r>
      <w:r w:rsidRPr="005336EE">
        <w:rPr>
          <w:rFonts w:cs="Times New Roman"/>
          <w:szCs w:val="24"/>
          <w:lang w:val="en-AU"/>
        </w:rPr>
        <w:t>“</w:t>
      </w:r>
      <w:r w:rsidRPr="005336EE">
        <w:rPr>
          <w:rFonts w:cs="Times New Roman"/>
          <w:szCs w:val="24"/>
          <w:lang w:val="en-AU"/>
        </w:rPr>
        <w:t>应符合</w:t>
      </w:r>
      <w:r w:rsidRPr="005336EE">
        <w:rPr>
          <w:rFonts w:cs="Times New Roman"/>
          <w:szCs w:val="24"/>
          <w:lang w:val="en-AU"/>
        </w:rPr>
        <w:t>……</w:t>
      </w:r>
      <w:r w:rsidRPr="005336EE">
        <w:rPr>
          <w:rFonts w:cs="Times New Roman"/>
          <w:szCs w:val="24"/>
          <w:lang w:val="en-AU"/>
        </w:rPr>
        <w:t>的规定</w:t>
      </w:r>
      <w:r w:rsidRPr="005336EE">
        <w:rPr>
          <w:rFonts w:cs="Times New Roman"/>
          <w:szCs w:val="24"/>
          <w:lang w:val="en-AU"/>
        </w:rPr>
        <w:t>”</w:t>
      </w:r>
      <w:r w:rsidRPr="005336EE">
        <w:rPr>
          <w:rFonts w:cs="Times New Roman"/>
          <w:szCs w:val="24"/>
          <w:lang w:val="en-AU"/>
        </w:rPr>
        <w:t>或</w:t>
      </w:r>
      <w:r w:rsidRPr="005336EE">
        <w:rPr>
          <w:rFonts w:cs="Times New Roman"/>
          <w:szCs w:val="24"/>
          <w:lang w:val="en-AU"/>
        </w:rPr>
        <w:t>“</w:t>
      </w:r>
      <w:r w:rsidRPr="005336EE">
        <w:rPr>
          <w:rFonts w:cs="Times New Roman"/>
          <w:szCs w:val="24"/>
          <w:lang w:val="en-AU"/>
        </w:rPr>
        <w:t>应按</w:t>
      </w:r>
      <w:r w:rsidRPr="005336EE">
        <w:rPr>
          <w:rFonts w:cs="Times New Roman"/>
          <w:szCs w:val="24"/>
          <w:lang w:val="en-AU"/>
        </w:rPr>
        <w:t>……</w:t>
      </w:r>
      <w:r w:rsidRPr="005336EE">
        <w:rPr>
          <w:rFonts w:cs="Times New Roman"/>
          <w:szCs w:val="24"/>
          <w:lang w:val="en-AU"/>
        </w:rPr>
        <w:t>执行</w:t>
      </w:r>
      <w:r w:rsidRPr="005336EE">
        <w:rPr>
          <w:rFonts w:cs="Times New Roman"/>
          <w:szCs w:val="24"/>
          <w:lang w:val="en-AU"/>
        </w:rPr>
        <w:t>”</w:t>
      </w:r>
      <w:r w:rsidRPr="005336EE">
        <w:rPr>
          <w:rFonts w:cs="Times New Roman"/>
          <w:szCs w:val="24"/>
          <w:lang w:val="en-AU"/>
        </w:rPr>
        <w:t>。非必须按所指定标准执行时，写法为</w:t>
      </w:r>
      <w:r w:rsidRPr="005336EE">
        <w:rPr>
          <w:rFonts w:cs="Times New Roman"/>
          <w:szCs w:val="24"/>
          <w:lang w:val="en-AU"/>
        </w:rPr>
        <w:t>“</w:t>
      </w:r>
      <w:r w:rsidRPr="005336EE">
        <w:rPr>
          <w:rFonts w:cs="Times New Roman"/>
          <w:szCs w:val="24"/>
          <w:lang w:val="en-AU"/>
        </w:rPr>
        <w:t>可参照</w:t>
      </w:r>
      <w:r w:rsidRPr="005336EE">
        <w:rPr>
          <w:rFonts w:cs="Times New Roman"/>
          <w:szCs w:val="24"/>
          <w:lang w:val="en-AU"/>
        </w:rPr>
        <w:t>……</w:t>
      </w:r>
      <w:r w:rsidRPr="005336EE">
        <w:rPr>
          <w:rFonts w:cs="Times New Roman"/>
          <w:szCs w:val="24"/>
          <w:lang w:val="en-AU"/>
        </w:rPr>
        <w:t>执行</w:t>
      </w:r>
      <w:r w:rsidRPr="005336EE">
        <w:rPr>
          <w:rFonts w:cs="Times New Roman"/>
          <w:szCs w:val="24"/>
          <w:lang w:val="en-AU"/>
        </w:rPr>
        <w:t>”</w:t>
      </w:r>
      <w:r w:rsidRPr="005336EE">
        <w:rPr>
          <w:rFonts w:cs="Times New Roman"/>
          <w:szCs w:val="24"/>
          <w:lang w:val="en-AU"/>
        </w:rPr>
        <w:t>。</w:t>
      </w:r>
    </w:p>
    <w:p w14:paraId="1A539A8D" w14:textId="77777777" w:rsidR="00242D96" w:rsidRPr="005336EE" w:rsidRDefault="00242D96" w:rsidP="00242D96">
      <w:pPr>
        <w:tabs>
          <w:tab w:val="right" w:pos="6069"/>
        </w:tabs>
        <w:spacing w:line="240" w:lineRule="auto"/>
        <w:ind w:firstLineChars="200" w:firstLine="420"/>
        <w:rPr>
          <w:rFonts w:cs="Times New Roman"/>
          <w:szCs w:val="24"/>
          <w:lang w:val="en-AU"/>
        </w:rPr>
      </w:pPr>
    </w:p>
    <w:p w14:paraId="145CDCE1" w14:textId="77777777" w:rsidR="00242D96" w:rsidRPr="005336EE" w:rsidRDefault="00242D96">
      <w:pPr>
        <w:rPr>
          <w:rFonts w:cs="Times New Roman"/>
          <w:szCs w:val="24"/>
          <w:lang w:val="en-AU"/>
        </w:rPr>
      </w:pPr>
      <w:r w:rsidRPr="005336EE">
        <w:rPr>
          <w:rFonts w:cs="Times New Roman"/>
          <w:szCs w:val="24"/>
          <w:lang w:val="en-AU"/>
        </w:rPr>
        <w:br w:type="page"/>
      </w:r>
    </w:p>
    <w:p w14:paraId="49926C6B" w14:textId="77777777" w:rsidR="00242D96" w:rsidRPr="005336EE" w:rsidRDefault="00242D96" w:rsidP="00242D96">
      <w:pPr>
        <w:pStyle w:val="1"/>
        <w:rPr>
          <w:lang w:val="en-AU"/>
        </w:rPr>
      </w:pPr>
      <w:r w:rsidRPr="005336EE">
        <w:rPr>
          <w:lang w:val="en-AU"/>
        </w:rPr>
        <w:lastRenderedPageBreak/>
        <w:t>引用标准名录</w:t>
      </w:r>
    </w:p>
    <w:p w14:paraId="1156260E" w14:textId="77777777" w:rsidR="00465E64" w:rsidRPr="005336EE" w:rsidRDefault="00465E64"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3443D8" w:rsidRPr="005336EE">
        <w:rPr>
          <w:rFonts w:cs="Times New Roman"/>
          <w:b/>
          <w:szCs w:val="24"/>
          <w:lang w:val="en-AU"/>
        </w:rPr>
        <w:tab/>
      </w:r>
      <w:r w:rsidRPr="005336EE">
        <w:rPr>
          <w:rFonts w:cs="Times New Roman"/>
          <w:szCs w:val="24"/>
          <w:lang w:val="en-AU"/>
        </w:rPr>
        <w:t>《混凝土结构设计规范》</w:t>
      </w:r>
      <w:r w:rsidRPr="005336EE">
        <w:rPr>
          <w:rFonts w:cs="Times New Roman"/>
          <w:szCs w:val="24"/>
          <w:lang w:val="en-AU"/>
        </w:rPr>
        <w:t>GB50010</w:t>
      </w:r>
    </w:p>
    <w:p w14:paraId="30FEB11E" w14:textId="77777777" w:rsidR="00242D96" w:rsidRPr="005336EE" w:rsidRDefault="00465E64"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w:t>
      </w:r>
      <w:r w:rsidR="003443D8" w:rsidRPr="005336EE">
        <w:rPr>
          <w:rFonts w:cs="Times New Roman"/>
          <w:b/>
          <w:szCs w:val="24"/>
          <w:lang w:val="en-AU"/>
        </w:rPr>
        <w:tab/>
      </w:r>
      <w:r w:rsidR="00242D96" w:rsidRPr="005336EE">
        <w:rPr>
          <w:rFonts w:cs="Times New Roman"/>
          <w:szCs w:val="24"/>
          <w:lang w:val="en-AU"/>
        </w:rPr>
        <w:t>《建筑抗震设计规范》</w:t>
      </w:r>
      <w:r w:rsidR="00242D96" w:rsidRPr="005336EE">
        <w:rPr>
          <w:rFonts w:cs="Times New Roman"/>
          <w:szCs w:val="24"/>
          <w:lang w:val="en-AU"/>
        </w:rPr>
        <w:t>GB 50011</w:t>
      </w:r>
    </w:p>
    <w:p w14:paraId="35DD910F" w14:textId="09120072" w:rsidR="00465E64" w:rsidRPr="005336EE" w:rsidRDefault="00465E64"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3</w:t>
      </w:r>
      <w:r w:rsidR="003443D8" w:rsidRPr="005336EE">
        <w:rPr>
          <w:rFonts w:cs="Times New Roman"/>
          <w:b/>
          <w:szCs w:val="24"/>
          <w:lang w:val="en-AU"/>
        </w:rPr>
        <w:tab/>
      </w:r>
      <w:r w:rsidRPr="005336EE">
        <w:rPr>
          <w:rFonts w:cs="Times New Roman"/>
          <w:szCs w:val="24"/>
          <w:lang w:val="en-AU"/>
        </w:rPr>
        <w:t>《钢结构设计</w:t>
      </w:r>
      <w:r w:rsidR="00AD5481">
        <w:rPr>
          <w:rFonts w:cs="Times New Roman" w:hint="eastAsia"/>
          <w:szCs w:val="24"/>
          <w:lang w:val="en-AU"/>
        </w:rPr>
        <w:t>标准</w:t>
      </w:r>
      <w:r w:rsidRPr="005336EE">
        <w:rPr>
          <w:rFonts w:cs="Times New Roman"/>
          <w:szCs w:val="24"/>
          <w:lang w:val="en-AU"/>
        </w:rPr>
        <w:t>》</w:t>
      </w:r>
      <w:r w:rsidRPr="005336EE">
        <w:rPr>
          <w:rFonts w:cs="Times New Roman"/>
          <w:szCs w:val="24"/>
          <w:lang w:val="en-AU"/>
        </w:rPr>
        <w:t>GB 50017</w:t>
      </w:r>
    </w:p>
    <w:p w14:paraId="1012B907" w14:textId="77777777" w:rsidR="00242D96" w:rsidRPr="005336EE" w:rsidRDefault="00465E64"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4</w:t>
      </w:r>
      <w:r w:rsidR="003443D8" w:rsidRPr="005336EE">
        <w:rPr>
          <w:rFonts w:cs="Times New Roman"/>
          <w:b/>
          <w:szCs w:val="24"/>
          <w:lang w:val="en-AU"/>
        </w:rPr>
        <w:tab/>
      </w:r>
      <w:r w:rsidR="00242D96" w:rsidRPr="005336EE">
        <w:rPr>
          <w:rFonts w:cs="Times New Roman"/>
          <w:szCs w:val="24"/>
          <w:lang w:val="en-AU"/>
        </w:rPr>
        <w:t>《建筑抗震鉴定标准》</w:t>
      </w:r>
      <w:r w:rsidR="00242D96" w:rsidRPr="005336EE">
        <w:rPr>
          <w:rFonts w:cs="Times New Roman"/>
          <w:szCs w:val="24"/>
          <w:lang w:val="en-AU"/>
        </w:rPr>
        <w:t>GB 50023</w:t>
      </w:r>
    </w:p>
    <w:p w14:paraId="39510D72" w14:textId="77777777" w:rsidR="00F120F5" w:rsidRPr="005336EE" w:rsidRDefault="00F120F5" w:rsidP="00F120F5">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5</w:t>
      </w:r>
      <w:r w:rsidRPr="005336EE">
        <w:rPr>
          <w:rFonts w:cs="Times New Roman"/>
          <w:szCs w:val="24"/>
          <w:lang w:val="en-AU"/>
        </w:rPr>
        <w:tab/>
      </w:r>
      <w:r w:rsidRPr="005336EE">
        <w:rPr>
          <w:rFonts w:cs="Times New Roman"/>
          <w:szCs w:val="24"/>
          <w:lang w:val="en-AU"/>
        </w:rPr>
        <w:t>《钢结构工程施工质量验收规范》</w:t>
      </w:r>
      <w:r w:rsidRPr="005336EE">
        <w:rPr>
          <w:rFonts w:cs="Times New Roman"/>
          <w:szCs w:val="24"/>
          <w:lang w:val="en-AU"/>
        </w:rPr>
        <w:t>GB 50205</w:t>
      </w:r>
    </w:p>
    <w:p w14:paraId="757DA853" w14:textId="77777777" w:rsidR="00465E64"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6</w:t>
      </w:r>
      <w:r w:rsidR="003443D8" w:rsidRPr="005336EE">
        <w:rPr>
          <w:rFonts w:cs="Times New Roman"/>
          <w:b/>
          <w:szCs w:val="24"/>
          <w:lang w:val="en-AU"/>
        </w:rPr>
        <w:tab/>
      </w:r>
      <w:r w:rsidR="00465E64" w:rsidRPr="005336EE">
        <w:rPr>
          <w:rFonts w:cs="Times New Roman"/>
          <w:szCs w:val="24"/>
          <w:lang w:val="en-AU"/>
        </w:rPr>
        <w:t>《混凝土结构加固设计规范》</w:t>
      </w:r>
      <w:r w:rsidR="00465E64" w:rsidRPr="005336EE">
        <w:rPr>
          <w:rFonts w:cs="Times New Roman"/>
          <w:szCs w:val="24"/>
          <w:lang w:val="en-AU"/>
        </w:rPr>
        <w:t>GB</w:t>
      </w:r>
      <w:r w:rsidR="00A81373" w:rsidRPr="005336EE">
        <w:rPr>
          <w:rFonts w:cs="Times New Roman"/>
          <w:szCs w:val="24"/>
          <w:lang w:val="en-AU"/>
        </w:rPr>
        <w:t xml:space="preserve"> </w:t>
      </w:r>
      <w:r w:rsidR="00465E64" w:rsidRPr="005336EE">
        <w:rPr>
          <w:rFonts w:cs="Times New Roman"/>
          <w:szCs w:val="24"/>
          <w:lang w:val="en-AU"/>
        </w:rPr>
        <w:t>50367</w:t>
      </w:r>
    </w:p>
    <w:p w14:paraId="70AF7727" w14:textId="77777777" w:rsidR="00634C04" w:rsidRPr="005336EE" w:rsidRDefault="00F120F5" w:rsidP="00634C04">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7</w:t>
      </w:r>
      <w:r w:rsidR="00634C04" w:rsidRPr="005336EE">
        <w:rPr>
          <w:rFonts w:cs="Times New Roman"/>
          <w:b/>
          <w:szCs w:val="24"/>
          <w:lang w:val="en-AU"/>
        </w:rPr>
        <w:tab/>
      </w:r>
      <w:r w:rsidR="00634C04" w:rsidRPr="005336EE">
        <w:rPr>
          <w:rFonts w:cs="Times New Roman"/>
          <w:szCs w:val="24"/>
          <w:lang w:val="en-AU"/>
        </w:rPr>
        <w:t>《钢结构焊接规范》</w:t>
      </w:r>
      <w:r w:rsidR="00634C04" w:rsidRPr="005336EE">
        <w:rPr>
          <w:rFonts w:cs="Times New Roman"/>
          <w:szCs w:val="24"/>
          <w:lang w:val="en-AU"/>
        </w:rPr>
        <w:t>GB 50661</w:t>
      </w:r>
    </w:p>
    <w:p w14:paraId="167B0EE1" w14:textId="091F289F" w:rsidR="00485AC1" w:rsidRPr="005336EE" w:rsidRDefault="00E16694" w:rsidP="00485AC1">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8</w:t>
      </w:r>
      <w:r w:rsidR="00485AC1" w:rsidRPr="005336EE">
        <w:rPr>
          <w:rFonts w:cs="Times New Roman"/>
          <w:b/>
          <w:szCs w:val="24"/>
          <w:lang w:val="en-AU"/>
        </w:rPr>
        <w:tab/>
      </w:r>
      <w:r w:rsidR="00485AC1" w:rsidRPr="002B0E8D">
        <w:rPr>
          <w:rFonts w:cs="Times New Roman"/>
          <w:szCs w:val="24"/>
          <w:lang w:val="en-AU"/>
        </w:rPr>
        <w:t>《钢结构加固设计</w:t>
      </w:r>
      <w:r w:rsidR="002B0E8D" w:rsidRPr="002B0E8D">
        <w:rPr>
          <w:rFonts w:cs="Times New Roman" w:hint="eastAsia"/>
          <w:szCs w:val="24"/>
          <w:lang w:val="en-AU"/>
        </w:rPr>
        <w:t>标准</w:t>
      </w:r>
      <w:r w:rsidR="00485AC1" w:rsidRPr="002B0E8D">
        <w:rPr>
          <w:rFonts w:cs="Times New Roman"/>
          <w:szCs w:val="24"/>
          <w:lang w:val="en-AU"/>
        </w:rPr>
        <w:t>》</w:t>
      </w:r>
      <w:r w:rsidR="00485AC1" w:rsidRPr="002B0E8D">
        <w:rPr>
          <w:rFonts w:cs="Times New Roman"/>
          <w:szCs w:val="24"/>
          <w:lang w:val="en-AU"/>
        </w:rPr>
        <w:t>GB 5</w:t>
      </w:r>
      <w:r w:rsidR="002B0E8D" w:rsidRPr="002B0E8D">
        <w:rPr>
          <w:rFonts w:cs="Times New Roman"/>
          <w:szCs w:val="24"/>
          <w:lang w:val="en-AU"/>
        </w:rPr>
        <w:t>1367</w:t>
      </w:r>
    </w:p>
    <w:p w14:paraId="09F67D06" w14:textId="77777777" w:rsidR="002F02E6" w:rsidRPr="005336EE" w:rsidRDefault="00E16694" w:rsidP="00E16694">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9</w:t>
      </w:r>
      <w:r w:rsidR="002F02E6" w:rsidRPr="005336EE">
        <w:rPr>
          <w:rFonts w:cs="Times New Roman"/>
          <w:szCs w:val="24"/>
          <w:lang w:val="en-AU"/>
        </w:rPr>
        <w:tab/>
      </w:r>
      <w:r w:rsidR="002F02E6" w:rsidRPr="005336EE">
        <w:rPr>
          <w:rFonts w:cs="Times New Roman"/>
          <w:szCs w:val="24"/>
          <w:lang w:val="en-AU"/>
        </w:rPr>
        <w:t>《碳素结构钢》</w:t>
      </w:r>
      <w:r w:rsidR="002F02E6" w:rsidRPr="005336EE">
        <w:rPr>
          <w:rFonts w:cs="Times New Roman"/>
          <w:szCs w:val="24"/>
          <w:lang w:val="en-AU"/>
        </w:rPr>
        <w:t>GB/T 700</w:t>
      </w:r>
    </w:p>
    <w:p w14:paraId="5026F3E5" w14:textId="77777777" w:rsidR="00580AC8" w:rsidRPr="005336EE" w:rsidRDefault="00E16694" w:rsidP="00E16694">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10</w:t>
      </w:r>
      <w:r w:rsidR="00580AC8" w:rsidRPr="005336EE">
        <w:rPr>
          <w:rFonts w:cs="Times New Roman"/>
          <w:szCs w:val="24"/>
          <w:lang w:val="en-AU"/>
        </w:rPr>
        <w:tab/>
      </w:r>
      <w:r w:rsidR="00580AC8" w:rsidRPr="005336EE">
        <w:rPr>
          <w:rFonts w:cs="Times New Roman"/>
          <w:szCs w:val="24"/>
          <w:lang w:val="en-AU"/>
        </w:rPr>
        <w:t>《销轴》</w:t>
      </w:r>
      <w:r w:rsidR="00580AC8" w:rsidRPr="005336EE">
        <w:rPr>
          <w:rFonts w:cs="Times New Roman"/>
          <w:szCs w:val="24"/>
          <w:lang w:val="en-AU"/>
        </w:rPr>
        <w:t>GB/T 882</w:t>
      </w:r>
    </w:p>
    <w:p w14:paraId="0167722F" w14:textId="77777777" w:rsidR="003443D8"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1</w:t>
      </w:r>
      <w:r w:rsidR="003443D8" w:rsidRPr="005336EE">
        <w:rPr>
          <w:rFonts w:cs="Times New Roman"/>
          <w:b/>
          <w:szCs w:val="24"/>
          <w:lang w:val="en-AU"/>
        </w:rPr>
        <w:tab/>
      </w:r>
      <w:r w:rsidR="003443D8" w:rsidRPr="005336EE">
        <w:rPr>
          <w:rFonts w:cs="Times New Roman"/>
          <w:szCs w:val="24"/>
          <w:lang w:val="en-AU"/>
        </w:rPr>
        <w:t>《钢结构用高强度大六角头螺栓》</w:t>
      </w:r>
      <w:r w:rsidR="003443D8" w:rsidRPr="005336EE">
        <w:rPr>
          <w:rFonts w:cs="Times New Roman"/>
          <w:szCs w:val="24"/>
          <w:lang w:val="en-AU"/>
        </w:rPr>
        <w:t>GB/T 1228</w:t>
      </w:r>
    </w:p>
    <w:p w14:paraId="78942E51" w14:textId="77777777" w:rsidR="003443D8"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2</w:t>
      </w:r>
      <w:r w:rsidR="003443D8" w:rsidRPr="005336EE">
        <w:rPr>
          <w:rFonts w:cs="Times New Roman"/>
          <w:b/>
          <w:szCs w:val="24"/>
          <w:lang w:val="en-AU"/>
        </w:rPr>
        <w:tab/>
      </w:r>
      <w:r w:rsidR="003443D8" w:rsidRPr="005336EE">
        <w:rPr>
          <w:rFonts w:cs="Times New Roman"/>
          <w:szCs w:val="24"/>
          <w:lang w:val="en-AU"/>
        </w:rPr>
        <w:t>《钢结构用高强度大六角螺母》</w:t>
      </w:r>
      <w:r w:rsidR="003443D8" w:rsidRPr="005336EE">
        <w:rPr>
          <w:rFonts w:cs="Times New Roman"/>
          <w:szCs w:val="24"/>
          <w:lang w:val="en-AU"/>
        </w:rPr>
        <w:t>GB/T 1229</w:t>
      </w:r>
    </w:p>
    <w:p w14:paraId="67C1D0EF" w14:textId="77777777" w:rsidR="003443D8"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3</w:t>
      </w:r>
      <w:r w:rsidR="003443D8" w:rsidRPr="005336EE">
        <w:rPr>
          <w:rFonts w:cs="Times New Roman"/>
          <w:b/>
          <w:szCs w:val="24"/>
          <w:lang w:val="en-AU"/>
        </w:rPr>
        <w:tab/>
      </w:r>
      <w:r w:rsidR="003443D8" w:rsidRPr="005336EE">
        <w:rPr>
          <w:rFonts w:cs="Times New Roman"/>
          <w:szCs w:val="24"/>
          <w:lang w:val="en-AU"/>
        </w:rPr>
        <w:t>《钢结构用高强度垫圈》</w:t>
      </w:r>
      <w:r w:rsidR="003443D8" w:rsidRPr="005336EE">
        <w:rPr>
          <w:rFonts w:cs="Times New Roman"/>
          <w:szCs w:val="24"/>
          <w:lang w:val="en-AU"/>
        </w:rPr>
        <w:t>GB/T 1230</w:t>
      </w:r>
    </w:p>
    <w:p w14:paraId="117961C7" w14:textId="77777777" w:rsidR="003443D8"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4</w:t>
      </w:r>
      <w:r w:rsidR="003443D8" w:rsidRPr="005336EE">
        <w:rPr>
          <w:rFonts w:cs="Times New Roman"/>
          <w:b/>
          <w:szCs w:val="24"/>
          <w:lang w:val="en-AU"/>
        </w:rPr>
        <w:tab/>
      </w:r>
      <w:r w:rsidR="003443D8" w:rsidRPr="005336EE">
        <w:rPr>
          <w:rFonts w:cs="Times New Roman"/>
          <w:szCs w:val="24"/>
          <w:lang w:val="en-AU"/>
        </w:rPr>
        <w:t>《钢结构用高强度大六角头螺栓、大六角螺母、垫圈技术条件》</w:t>
      </w:r>
      <w:r w:rsidR="003443D8" w:rsidRPr="005336EE">
        <w:rPr>
          <w:rFonts w:cs="Times New Roman"/>
          <w:szCs w:val="24"/>
          <w:lang w:val="en-AU"/>
        </w:rPr>
        <w:t>GB/T 1231</w:t>
      </w:r>
    </w:p>
    <w:p w14:paraId="78A8D9EB" w14:textId="77777777" w:rsidR="002F02E6" w:rsidRPr="005336EE" w:rsidRDefault="00F120F5" w:rsidP="00F120F5">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5</w:t>
      </w:r>
      <w:r w:rsidR="002F02E6" w:rsidRPr="005336EE">
        <w:rPr>
          <w:rFonts w:cs="Times New Roman"/>
          <w:szCs w:val="24"/>
          <w:lang w:val="en-AU"/>
        </w:rPr>
        <w:tab/>
      </w:r>
      <w:r w:rsidR="002F02E6" w:rsidRPr="005336EE">
        <w:rPr>
          <w:rFonts w:cs="Times New Roman"/>
          <w:szCs w:val="24"/>
          <w:lang w:val="en-AU"/>
        </w:rPr>
        <w:t>《低合金高强度结构钢》</w:t>
      </w:r>
      <w:r w:rsidR="002F02E6" w:rsidRPr="005336EE">
        <w:rPr>
          <w:rFonts w:cs="Times New Roman"/>
          <w:szCs w:val="24"/>
          <w:lang w:val="en-AU"/>
        </w:rPr>
        <w:t>GB/T 1591</w:t>
      </w:r>
    </w:p>
    <w:p w14:paraId="00BD0948" w14:textId="77777777" w:rsidR="003443D8" w:rsidRPr="005336EE" w:rsidRDefault="003443D8"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6</w:t>
      </w:r>
      <w:r w:rsidRPr="005336EE">
        <w:rPr>
          <w:rFonts w:cs="Times New Roman"/>
          <w:szCs w:val="24"/>
          <w:lang w:val="en-AU"/>
        </w:rPr>
        <w:tab/>
      </w:r>
      <w:r w:rsidRPr="005336EE">
        <w:rPr>
          <w:rFonts w:cs="Times New Roman"/>
          <w:szCs w:val="24"/>
          <w:lang w:val="en-AU"/>
        </w:rPr>
        <w:t>《钢结构用扭剪型高强度螺栓连接副》</w:t>
      </w:r>
      <w:r w:rsidRPr="005336EE">
        <w:rPr>
          <w:rFonts w:cs="Times New Roman"/>
          <w:szCs w:val="24"/>
          <w:lang w:val="en-AU"/>
        </w:rPr>
        <w:t>GB/T 3632</w:t>
      </w:r>
    </w:p>
    <w:p w14:paraId="6F19BAD6" w14:textId="77777777" w:rsidR="003443D8" w:rsidRPr="005336EE" w:rsidRDefault="003443D8"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7</w:t>
      </w:r>
      <w:r w:rsidRPr="005336EE">
        <w:rPr>
          <w:rFonts w:cs="Times New Roman"/>
          <w:szCs w:val="24"/>
          <w:lang w:val="en-AU"/>
        </w:rPr>
        <w:tab/>
      </w:r>
      <w:r w:rsidRPr="005336EE">
        <w:rPr>
          <w:rFonts w:cs="Times New Roman"/>
          <w:szCs w:val="24"/>
          <w:lang w:val="en-AU"/>
        </w:rPr>
        <w:t>《钢结构用扭剪型高强度螺栓连接副技术条件》</w:t>
      </w:r>
      <w:r w:rsidRPr="005336EE">
        <w:rPr>
          <w:rFonts w:cs="Times New Roman"/>
          <w:szCs w:val="24"/>
          <w:lang w:val="en-AU"/>
        </w:rPr>
        <w:t>GB/T 3633</w:t>
      </w:r>
    </w:p>
    <w:p w14:paraId="49219FF9" w14:textId="77777777" w:rsidR="002338F4" w:rsidRPr="005336EE" w:rsidRDefault="002338F4" w:rsidP="002338F4">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8</w:t>
      </w:r>
      <w:r w:rsidRPr="005336EE">
        <w:rPr>
          <w:rFonts w:cs="Times New Roman"/>
          <w:b/>
          <w:szCs w:val="24"/>
          <w:lang w:val="en-AU"/>
        </w:rPr>
        <w:tab/>
      </w:r>
      <w:r w:rsidRPr="005336EE">
        <w:rPr>
          <w:rFonts w:cs="Times New Roman"/>
          <w:szCs w:val="24"/>
          <w:lang w:val="en-AU"/>
        </w:rPr>
        <w:t>《碳钢焊条》</w:t>
      </w:r>
      <w:r w:rsidRPr="005336EE">
        <w:rPr>
          <w:rFonts w:cs="Times New Roman"/>
          <w:szCs w:val="24"/>
          <w:lang w:val="en-AU"/>
        </w:rPr>
        <w:t>GB/T 5117</w:t>
      </w:r>
    </w:p>
    <w:p w14:paraId="2A02FEFB" w14:textId="77777777" w:rsidR="002338F4" w:rsidRPr="005336EE" w:rsidRDefault="002338F4" w:rsidP="00F120F5">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1</w:t>
      </w:r>
      <w:r w:rsidR="00E16694" w:rsidRPr="005336EE">
        <w:rPr>
          <w:rFonts w:cs="Times New Roman"/>
          <w:b/>
          <w:szCs w:val="24"/>
          <w:lang w:val="en-AU"/>
        </w:rPr>
        <w:t>9</w:t>
      </w:r>
      <w:r w:rsidRPr="005336EE">
        <w:rPr>
          <w:rFonts w:cs="Times New Roman"/>
          <w:szCs w:val="24"/>
          <w:lang w:val="en-AU"/>
        </w:rPr>
        <w:tab/>
      </w:r>
      <w:r w:rsidRPr="005336EE">
        <w:rPr>
          <w:rFonts w:cs="Times New Roman"/>
          <w:szCs w:val="24"/>
          <w:lang w:val="en-AU"/>
        </w:rPr>
        <w:t>《低合金钢焊条》</w:t>
      </w:r>
      <w:r w:rsidRPr="005336EE">
        <w:rPr>
          <w:rFonts w:cs="Times New Roman"/>
          <w:szCs w:val="24"/>
          <w:lang w:val="en-AU"/>
        </w:rPr>
        <w:t>GB/T 5118</w:t>
      </w:r>
    </w:p>
    <w:p w14:paraId="4FFCAFC2" w14:textId="77777777" w:rsidR="00E62DE4" w:rsidRPr="005336EE" w:rsidRDefault="00E16694" w:rsidP="00E62DE4">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20</w:t>
      </w:r>
      <w:r w:rsidR="00E62DE4" w:rsidRPr="005336EE">
        <w:rPr>
          <w:rFonts w:cs="Times New Roman"/>
          <w:b/>
          <w:szCs w:val="24"/>
          <w:lang w:val="en-AU"/>
        </w:rPr>
        <w:tab/>
      </w:r>
      <w:r w:rsidR="00E62DE4" w:rsidRPr="005336EE">
        <w:rPr>
          <w:rFonts w:cs="Times New Roman"/>
          <w:szCs w:val="24"/>
          <w:lang w:val="en-AU"/>
        </w:rPr>
        <w:t>《建筑结构用钢板》</w:t>
      </w:r>
      <w:r w:rsidR="00E62DE4" w:rsidRPr="005336EE">
        <w:rPr>
          <w:rFonts w:cs="Times New Roman"/>
          <w:szCs w:val="24"/>
          <w:lang w:val="en-AU"/>
        </w:rPr>
        <w:t>GB/T 19879-2005</w:t>
      </w:r>
    </w:p>
    <w:p w14:paraId="2BEF97BE" w14:textId="77777777" w:rsidR="00A81373" w:rsidRPr="005336EE" w:rsidRDefault="00E16694"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21</w:t>
      </w:r>
      <w:r w:rsidR="003443D8" w:rsidRPr="005336EE">
        <w:rPr>
          <w:rFonts w:cs="Times New Roman"/>
          <w:b/>
          <w:szCs w:val="24"/>
          <w:lang w:val="en-AU"/>
        </w:rPr>
        <w:tab/>
      </w:r>
      <w:r w:rsidR="00A81373" w:rsidRPr="005336EE">
        <w:rPr>
          <w:rFonts w:cs="Times New Roman"/>
          <w:szCs w:val="24"/>
          <w:lang w:val="en-AU"/>
        </w:rPr>
        <w:t>《建筑用低屈服强度钢板》</w:t>
      </w:r>
      <w:r w:rsidR="00A81373" w:rsidRPr="005336EE">
        <w:rPr>
          <w:rFonts w:cs="Times New Roman"/>
          <w:szCs w:val="24"/>
          <w:lang w:val="en-AU"/>
        </w:rPr>
        <w:t>GB/T 28905</w:t>
      </w:r>
    </w:p>
    <w:p w14:paraId="219D2DF1" w14:textId="77777777" w:rsidR="000B1126" w:rsidRPr="005336EE" w:rsidRDefault="00F120F5" w:rsidP="00F120F5">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w:t>
      </w:r>
      <w:r w:rsidR="00E16694" w:rsidRPr="005336EE">
        <w:rPr>
          <w:rFonts w:cs="Times New Roman"/>
          <w:b/>
          <w:szCs w:val="24"/>
          <w:lang w:val="en-AU"/>
        </w:rPr>
        <w:t>2</w:t>
      </w:r>
      <w:r w:rsidR="000B1126" w:rsidRPr="005336EE">
        <w:rPr>
          <w:rFonts w:cs="Times New Roman"/>
          <w:szCs w:val="24"/>
          <w:lang w:val="en-AU"/>
        </w:rPr>
        <w:tab/>
      </w:r>
      <w:r w:rsidR="000B1126" w:rsidRPr="005336EE">
        <w:rPr>
          <w:rFonts w:cs="Times New Roman"/>
          <w:szCs w:val="24"/>
          <w:lang w:val="en-AU"/>
        </w:rPr>
        <w:t>《钢结构高强度螺栓连接技术规程》</w:t>
      </w:r>
      <w:r w:rsidR="000B1126" w:rsidRPr="005336EE">
        <w:rPr>
          <w:rFonts w:cs="Times New Roman"/>
          <w:szCs w:val="24"/>
          <w:lang w:val="en-AU"/>
        </w:rPr>
        <w:t>JGJ 82</w:t>
      </w:r>
    </w:p>
    <w:p w14:paraId="25F828D4" w14:textId="77777777" w:rsidR="00984D46" w:rsidRPr="005336EE" w:rsidRDefault="00984D46" w:rsidP="00984D46">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23</w:t>
      </w:r>
      <w:r w:rsidRPr="005336EE">
        <w:rPr>
          <w:rFonts w:cs="Times New Roman"/>
          <w:b/>
          <w:szCs w:val="24"/>
          <w:lang w:val="en-AU"/>
        </w:rPr>
        <w:tab/>
      </w:r>
      <w:r w:rsidRPr="005336EE">
        <w:rPr>
          <w:rFonts w:cs="Times New Roman"/>
          <w:szCs w:val="24"/>
          <w:lang w:val="en-AU"/>
        </w:rPr>
        <w:t>《高层民用建筑钢结构技术规程》</w:t>
      </w:r>
      <w:r w:rsidRPr="005336EE">
        <w:rPr>
          <w:rFonts w:cs="Times New Roman"/>
          <w:szCs w:val="24"/>
          <w:lang w:val="en-AU"/>
        </w:rPr>
        <w:t>JGJ 99</w:t>
      </w:r>
    </w:p>
    <w:p w14:paraId="3C432249" w14:textId="77777777" w:rsidR="0025115E" w:rsidRPr="005336EE" w:rsidRDefault="00F120F5" w:rsidP="0025115E">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w:t>
      </w:r>
      <w:r w:rsidR="00D9203E" w:rsidRPr="005336EE">
        <w:rPr>
          <w:rFonts w:cs="Times New Roman"/>
          <w:b/>
          <w:szCs w:val="24"/>
          <w:lang w:val="en-AU"/>
        </w:rPr>
        <w:t>4</w:t>
      </w:r>
      <w:r w:rsidR="0025115E" w:rsidRPr="005336EE">
        <w:rPr>
          <w:rFonts w:cs="Times New Roman"/>
          <w:b/>
          <w:szCs w:val="24"/>
          <w:lang w:val="en-AU"/>
        </w:rPr>
        <w:tab/>
      </w:r>
      <w:r w:rsidR="0025115E" w:rsidRPr="005336EE">
        <w:rPr>
          <w:rFonts w:cs="Times New Roman"/>
          <w:szCs w:val="24"/>
          <w:lang w:val="en-AU"/>
        </w:rPr>
        <w:t>《建筑抗震试验方法规程》</w:t>
      </w:r>
      <w:r w:rsidR="0025115E" w:rsidRPr="005336EE">
        <w:rPr>
          <w:rFonts w:cs="Times New Roman"/>
          <w:szCs w:val="24"/>
          <w:lang w:val="en-AU"/>
        </w:rPr>
        <w:t>JGJ 101</w:t>
      </w:r>
    </w:p>
    <w:p w14:paraId="7687191E" w14:textId="77777777" w:rsidR="00242D96"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w:t>
      </w:r>
      <w:r w:rsidR="00D9203E" w:rsidRPr="005336EE">
        <w:rPr>
          <w:rFonts w:cs="Times New Roman"/>
          <w:b/>
          <w:szCs w:val="24"/>
          <w:lang w:val="en-AU"/>
        </w:rPr>
        <w:t>5</w:t>
      </w:r>
      <w:r w:rsidR="003443D8" w:rsidRPr="005336EE">
        <w:rPr>
          <w:rFonts w:cs="Times New Roman"/>
          <w:b/>
          <w:szCs w:val="24"/>
          <w:lang w:val="en-AU"/>
        </w:rPr>
        <w:tab/>
      </w:r>
      <w:r w:rsidR="00242D96" w:rsidRPr="005336EE">
        <w:rPr>
          <w:rFonts w:cs="Times New Roman"/>
          <w:szCs w:val="24"/>
          <w:lang w:val="en-AU"/>
        </w:rPr>
        <w:t>《建筑消能减震技术规程》</w:t>
      </w:r>
      <w:r w:rsidR="00242D96" w:rsidRPr="005336EE">
        <w:rPr>
          <w:rFonts w:cs="Times New Roman"/>
          <w:szCs w:val="24"/>
          <w:lang w:val="en-AU"/>
        </w:rPr>
        <w:t>JGJ 297</w:t>
      </w:r>
    </w:p>
    <w:p w14:paraId="37DB827E" w14:textId="7C4FA2B7" w:rsidR="000E3037" w:rsidRPr="005336EE" w:rsidRDefault="000E3037" w:rsidP="000E3037">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lastRenderedPageBreak/>
        <w:t>2</w:t>
      </w:r>
      <w:r w:rsidR="00D9203E" w:rsidRPr="005336EE">
        <w:rPr>
          <w:rFonts w:cs="Times New Roman"/>
          <w:b/>
          <w:szCs w:val="24"/>
          <w:lang w:val="en-AU"/>
        </w:rPr>
        <w:t>6</w:t>
      </w:r>
      <w:r w:rsidRPr="005336EE">
        <w:rPr>
          <w:rFonts w:cs="Times New Roman"/>
          <w:b/>
          <w:szCs w:val="24"/>
          <w:lang w:val="en-AU"/>
        </w:rPr>
        <w:tab/>
      </w:r>
      <w:r w:rsidR="00881FCF">
        <w:rPr>
          <w:rFonts w:cs="Times New Roman"/>
          <w:szCs w:val="24"/>
          <w:lang w:val="en-AU"/>
        </w:rPr>
        <w:t>《钢板剪力墙技术规程》</w:t>
      </w:r>
      <w:r w:rsidR="00881FCF">
        <w:rPr>
          <w:rFonts w:cs="Times New Roman"/>
          <w:szCs w:val="24"/>
          <w:lang w:val="en-AU"/>
        </w:rPr>
        <w:t>JGJ/T 380-2015</w:t>
      </w:r>
    </w:p>
    <w:p w14:paraId="7B29F981" w14:textId="77777777" w:rsidR="00582C87" w:rsidRPr="005336EE" w:rsidRDefault="00F120F5" w:rsidP="003443D8">
      <w:pPr>
        <w:tabs>
          <w:tab w:val="left" w:pos="840"/>
          <w:tab w:val="right" w:pos="6069"/>
        </w:tabs>
        <w:spacing w:line="240" w:lineRule="auto"/>
        <w:ind w:leftChars="250" w:left="947" w:hangingChars="200" w:hanging="422"/>
        <w:rPr>
          <w:rFonts w:cs="Times New Roman"/>
          <w:szCs w:val="24"/>
          <w:lang w:val="en-AU"/>
        </w:rPr>
      </w:pPr>
      <w:r w:rsidRPr="005336EE">
        <w:rPr>
          <w:rFonts w:cs="Times New Roman"/>
          <w:b/>
          <w:szCs w:val="24"/>
          <w:lang w:val="en-AU"/>
        </w:rPr>
        <w:t>2</w:t>
      </w:r>
      <w:r w:rsidR="00D9203E" w:rsidRPr="005336EE">
        <w:rPr>
          <w:rFonts w:cs="Times New Roman"/>
          <w:b/>
          <w:szCs w:val="24"/>
          <w:lang w:val="en-AU"/>
        </w:rPr>
        <w:t>7</w:t>
      </w:r>
      <w:r w:rsidR="003443D8" w:rsidRPr="005336EE">
        <w:rPr>
          <w:rFonts w:cs="Times New Roman"/>
          <w:b/>
          <w:szCs w:val="24"/>
          <w:lang w:val="en-AU"/>
        </w:rPr>
        <w:tab/>
      </w:r>
      <w:r w:rsidR="00582C87" w:rsidRPr="005336EE">
        <w:rPr>
          <w:rFonts w:cs="Times New Roman"/>
          <w:szCs w:val="24"/>
          <w:lang w:val="en-AU"/>
        </w:rPr>
        <w:t>《建筑消能阻尼器》</w:t>
      </w:r>
      <w:r w:rsidR="00582C87" w:rsidRPr="005336EE">
        <w:rPr>
          <w:rFonts w:cs="Times New Roman"/>
          <w:szCs w:val="24"/>
          <w:lang w:val="en-AU"/>
        </w:rPr>
        <w:t>JG/T 209</w:t>
      </w:r>
    </w:p>
    <w:p w14:paraId="1455D2FC" w14:textId="77777777" w:rsidR="00242D96" w:rsidRPr="005336EE" w:rsidRDefault="00242D96" w:rsidP="003443D8">
      <w:pPr>
        <w:tabs>
          <w:tab w:val="left" w:pos="840"/>
          <w:tab w:val="right" w:pos="6069"/>
        </w:tabs>
        <w:spacing w:line="240" w:lineRule="auto"/>
        <w:ind w:leftChars="250" w:left="947" w:hangingChars="200" w:hanging="422"/>
        <w:rPr>
          <w:rFonts w:cs="Times New Roman"/>
          <w:b/>
          <w:szCs w:val="24"/>
          <w:lang w:val="en-AU"/>
        </w:rPr>
      </w:pPr>
    </w:p>
    <w:p w14:paraId="3B8BD09C" w14:textId="77777777" w:rsidR="00242D96" w:rsidRPr="005336EE" w:rsidRDefault="00242D96" w:rsidP="00242D96">
      <w:pPr>
        <w:tabs>
          <w:tab w:val="right" w:pos="6069"/>
        </w:tabs>
        <w:spacing w:line="240" w:lineRule="auto"/>
        <w:rPr>
          <w:rFonts w:cs="Times New Roman"/>
          <w:szCs w:val="24"/>
          <w:lang w:val="en-AU"/>
        </w:rPr>
      </w:pPr>
    </w:p>
    <w:sectPr w:rsidR="00242D96" w:rsidRPr="005336EE" w:rsidSect="009376E3">
      <w:pgSz w:w="7938" w:h="11510"/>
      <w:pgMar w:top="1134" w:right="936" w:bottom="851" w:left="936"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67D6" w14:textId="77777777" w:rsidR="002E6D59" w:rsidRDefault="002E6D59" w:rsidP="00AF4A56">
      <w:pPr>
        <w:spacing w:line="240" w:lineRule="auto"/>
      </w:pPr>
      <w:r>
        <w:separator/>
      </w:r>
    </w:p>
  </w:endnote>
  <w:endnote w:type="continuationSeparator" w:id="0">
    <w:p w14:paraId="4808E74F" w14:textId="77777777" w:rsidR="002E6D59" w:rsidRDefault="002E6D59" w:rsidP="00AF4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1D7A" w14:textId="77777777" w:rsidR="006E7100" w:rsidRPr="00594244" w:rsidRDefault="006E7100" w:rsidP="00701EEE">
    <w:pPr>
      <w:pStyle w:val="a7"/>
    </w:pPr>
    <w:r>
      <w:rPr>
        <w:rFonts w:hint="eastAsia"/>
      </w:rPr>
      <w:t>·</w:t>
    </w:r>
    <w:r w:rsidRPr="00594244">
      <w:fldChar w:fldCharType="begin"/>
    </w:r>
    <w:r w:rsidRPr="00594244">
      <w:instrText xml:space="preserve"> PAGE   \* MERGEFORMAT </w:instrText>
    </w:r>
    <w:r w:rsidRPr="00594244">
      <w:fldChar w:fldCharType="separate"/>
    </w:r>
    <w:r>
      <w:rPr>
        <w:noProof/>
      </w:rPr>
      <w:t>2</w:t>
    </w:r>
    <w:r w:rsidRPr="00594244">
      <w:rPr>
        <w:noProof/>
      </w:rPr>
      <w:fldChar w:fldCharType="end"/>
    </w:r>
    <w:r>
      <w:rPr>
        <w:rFonts w:hint="eastAsia"/>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17C1" w14:textId="2DA31E51" w:rsidR="006E7100" w:rsidRDefault="006E7100">
    <w:pPr>
      <w:pStyle w:val="a7"/>
    </w:pPr>
    <w:r>
      <w:rPr>
        <w:rFonts w:hint="eastAsia"/>
      </w:rPr>
      <w:t>·</w:t>
    </w:r>
    <w:r>
      <w:fldChar w:fldCharType="begin"/>
    </w:r>
    <w:r>
      <w:instrText xml:space="preserve"> PAGE   \* MERGEFORMAT </w:instrText>
    </w:r>
    <w:r>
      <w:fldChar w:fldCharType="separate"/>
    </w:r>
    <w:r>
      <w:rPr>
        <w:noProof/>
      </w:rPr>
      <w:t>4</w:t>
    </w:r>
    <w:r>
      <w:rPr>
        <w:noProof/>
      </w:rPr>
      <w:fldChar w:fldCharType="end"/>
    </w:r>
    <w:r>
      <w:rPr>
        <w:rFonts w:hint="eastAsia"/>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5C53" w14:textId="028F6531" w:rsidR="006E7100" w:rsidRDefault="006E7100" w:rsidP="004A25F0">
    <w:pPr>
      <w:pStyle w:val="a7"/>
      <w:jc w:val="right"/>
    </w:pPr>
    <w:r>
      <w:rPr>
        <w:rFonts w:hint="eastAsia"/>
      </w:rPr>
      <w:t>·</w:t>
    </w:r>
    <w:r>
      <w:fldChar w:fldCharType="begin"/>
    </w:r>
    <w:r>
      <w:instrText xml:space="preserve"> PAGE   \* MERGEFORMAT </w:instrText>
    </w:r>
    <w:r>
      <w:fldChar w:fldCharType="separate"/>
    </w:r>
    <w:r>
      <w:rPr>
        <w:noProof/>
      </w:rPr>
      <w:t>1</w:t>
    </w:r>
    <w:r>
      <w:rPr>
        <w:noProof/>
      </w:rPr>
      <w:fldChar w:fldCharType="end"/>
    </w:r>
    <w:r>
      <w:rPr>
        <w:rFonts w:hint="eastAsia"/>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32FC" w14:textId="77777777" w:rsidR="006E7100" w:rsidRPr="00594244" w:rsidRDefault="006E7100" w:rsidP="00993C0C">
    <w:pPr>
      <w:pStyle w:val="a7"/>
      <w:jc w:val="right"/>
    </w:pPr>
    <w:r>
      <w:rPr>
        <w:rFonts w:hint="eastAsia"/>
      </w:rPr>
      <w:t>·</w:t>
    </w:r>
    <w:r w:rsidRPr="00594244">
      <w:fldChar w:fldCharType="begin"/>
    </w:r>
    <w:r w:rsidRPr="00594244">
      <w:instrText xml:space="preserve"> PAGE   \* MERGEFORMAT </w:instrText>
    </w:r>
    <w:r w:rsidRPr="00594244">
      <w:fldChar w:fldCharType="separate"/>
    </w:r>
    <w:r>
      <w:rPr>
        <w:noProof/>
      </w:rPr>
      <w:t>1</w:t>
    </w:r>
    <w:r w:rsidRPr="00594244">
      <w:rPr>
        <w:noProof/>
      </w:rPr>
      <w:fldChar w:fldCharType="end"/>
    </w:r>
    <w:r>
      <w:rPr>
        <w:rFonts w:hint="eastAsia"/>
        <w:noProof/>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606B" w14:textId="260EE2A2" w:rsidR="006E7100" w:rsidRDefault="006E7100" w:rsidP="0099595F">
    <w:pPr>
      <w:pStyle w:val="a7"/>
    </w:pPr>
    <w:r>
      <w:rPr>
        <w:rFonts w:hint="eastAsia"/>
      </w:rPr>
      <w:t>·</w:t>
    </w:r>
    <w:r>
      <w:fldChar w:fldCharType="begin"/>
    </w:r>
    <w:r>
      <w:instrText xml:space="preserve"> PAGE   \* MERGEFORMAT </w:instrText>
    </w:r>
    <w:r>
      <w:fldChar w:fldCharType="separate"/>
    </w:r>
    <w:r>
      <w:rPr>
        <w:noProof/>
      </w:rPr>
      <w:t>32</w:t>
    </w:r>
    <w:r>
      <w:rPr>
        <w:noProof/>
      </w:rPr>
      <w:fldChar w:fldCharType="end"/>
    </w:r>
    <w:r>
      <w:rPr>
        <w:rFonts w:hint="eastAsia"/>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33C2" w14:textId="77777777" w:rsidR="002E6D59" w:rsidRDefault="002E6D59" w:rsidP="00AF4A56">
      <w:pPr>
        <w:spacing w:line="240" w:lineRule="auto"/>
      </w:pPr>
      <w:r>
        <w:separator/>
      </w:r>
    </w:p>
  </w:footnote>
  <w:footnote w:type="continuationSeparator" w:id="0">
    <w:p w14:paraId="1C9C79C6" w14:textId="77777777" w:rsidR="002E6D59" w:rsidRDefault="002E6D59" w:rsidP="00AF4A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62DFC"/>
    <w:multiLevelType w:val="hybridMultilevel"/>
    <w:tmpl w:val="F8081292"/>
    <w:lvl w:ilvl="0" w:tplc="3D2C1C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27BF6"/>
    <w:multiLevelType w:val="hybridMultilevel"/>
    <w:tmpl w:val="0F463516"/>
    <w:lvl w:ilvl="0" w:tplc="A72A7272">
      <w:start w:val="1"/>
      <w:numFmt w:val="decimal"/>
      <w:lvlText w:val="%1）"/>
      <w:lvlJc w:val="left"/>
      <w:pPr>
        <w:ind w:left="360" w:hanging="36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B7C"/>
    <w:rsid w:val="000022AC"/>
    <w:rsid w:val="00004211"/>
    <w:rsid w:val="00004920"/>
    <w:rsid w:val="000263EB"/>
    <w:rsid w:val="0003482D"/>
    <w:rsid w:val="00035B13"/>
    <w:rsid w:val="000364DE"/>
    <w:rsid w:val="00041E85"/>
    <w:rsid w:val="00042CA6"/>
    <w:rsid w:val="00044371"/>
    <w:rsid w:val="000445A6"/>
    <w:rsid w:val="00051ABF"/>
    <w:rsid w:val="00052957"/>
    <w:rsid w:val="00080295"/>
    <w:rsid w:val="00081EAF"/>
    <w:rsid w:val="00082B1F"/>
    <w:rsid w:val="0008467F"/>
    <w:rsid w:val="00084E79"/>
    <w:rsid w:val="00085292"/>
    <w:rsid w:val="00091A13"/>
    <w:rsid w:val="000924AB"/>
    <w:rsid w:val="000962F0"/>
    <w:rsid w:val="000A00DB"/>
    <w:rsid w:val="000A4BEC"/>
    <w:rsid w:val="000B1126"/>
    <w:rsid w:val="000B13B4"/>
    <w:rsid w:val="000B1D6E"/>
    <w:rsid w:val="000B2ABF"/>
    <w:rsid w:val="000B37C6"/>
    <w:rsid w:val="000B4361"/>
    <w:rsid w:val="000B47B4"/>
    <w:rsid w:val="000B4EE3"/>
    <w:rsid w:val="000C020E"/>
    <w:rsid w:val="000C2320"/>
    <w:rsid w:val="000C641F"/>
    <w:rsid w:val="000C6B11"/>
    <w:rsid w:val="000D012F"/>
    <w:rsid w:val="000D0D3E"/>
    <w:rsid w:val="000D52A6"/>
    <w:rsid w:val="000E3037"/>
    <w:rsid w:val="000E53B3"/>
    <w:rsid w:val="000E7DA5"/>
    <w:rsid w:val="000F07FA"/>
    <w:rsid w:val="000F14A9"/>
    <w:rsid w:val="000F38BF"/>
    <w:rsid w:val="000F453C"/>
    <w:rsid w:val="000F57EB"/>
    <w:rsid w:val="00106438"/>
    <w:rsid w:val="0010743F"/>
    <w:rsid w:val="00113977"/>
    <w:rsid w:val="00115418"/>
    <w:rsid w:val="001164F7"/>
    <w:rsid w:val="001202F1"/>
    <w:rsid w:val="00125D92"/>
    <w:rsid w:val="00126D93"/>
    <w:rsid w:val="00134072"/>
    <w:rsid w:val="0013613C"/>
    <w:rsid w:val="00137556"/>
    <w:rsid w:val="00142E02"/>
    <w:rsid w:val="0014582B"/>
    <w:rsid w:val="001470DA"/>
    <w:rsid w:val="00151213"/>
    <w:rsid w:val="001566E4"/>
    <w:rsid w:val="00160AD9"/>
    <w:rsid w:val="00160E41"/>
    <w:rsid w:val="00163AF7"/>
    <w:rsid w:val="00171056"/>
    <w:rsid w:val="0017194B"/>
    <w:rsid w:val="0017219F"/>
    <w:rsid w:val="00174B0E"/>
    <w:rsid w:val="00175A1C"/>
    <w:rsid w:val="00176F50"/>
    <w:rsid w:val="001838DE"/>
    <w:rsid w:val="00183D1A"/>
    <w:rsid w:val="0018458E"/>
    <w:rsid w:val="00187EB9"/>
    <w:rsid w:val="001A4A22"/>
    <w:rsid w:val="001A4B03"/>
    <w:rsid w:val="001A6AF2"/>
    <w:rsid w:val="001A74A4"/>
    <w:rsid w:val="001B65F4"/>
    <w:rsid w:val="001B674E"/>
    <w:rsid w:val="001C1B7E"/>
    <w:rsid w:val="001C21C9"/>
    <w:rsid w:val="001C3450"/>
    <w:rsid w:val="001C5381"/>
    <w:rsid w:val="001C6CD5"/>
    <w:rsid w:val="001D3230"/>
    <w:rsid w:val="001D39FA"/>
    <w:rsid w:val="001D6F60"/>
    <w:rsid w:val="001D772A"/>
    <w:rsid w:val="001E1B87"/>
    <w:rsid w:val="001E303E"/>
    <w:rsid w:val="001E6501"/>
    <w:rsid w:val="001E6695"/>
    <w:rsid w:val="001F23B2"/>
    <w:rsid w:val="002032E5"/>
    <w:rsid w:val="002033C7"/>
    <w:rsid w:val="002035FD"/>
    <w:rsid w:val="00205558"/>
    <w:rsid w:val="002117D9"/>
    <w:rsid w:val="002145CB"/>
    <w:rsid w:val="00220E28"/>
    <w:rsid w:val="00224F50"/>
    <w:rsid w:val="00225203"/>
    <w:rsid w:val="002316A6"/>
    <w:rsid w:val="00232D85"/>
    <w:rsid w:val="002338F4"/>
    <w:rsid w:val="002358F3"/>
    <w:rsid w:val="002404F6"/>
    <w:rsid w:val="00242D96"/>
    <w:rsid w:val="00247152"/>
    <w:rsid w:val="002475C3"/>
    <w:rsid w:val="00247EFC"/>
    <w:rsid w:val="0025115E"/>
    <w:rsid w:val="00251807"/>
    <w:rsid w:val="00254D4C"/>
    <w:rsid w:val="002556F6"/>
    <w:rsid w:val="00260671"/>
    <w:rsid w:val="00262BA1"/>
    <w:rsid w:val="00265202"/>
    <w:rsid w:val="00265D8D"/>
    <w:rsid w:val="0026627D"/>
    <w:rsid w:val="00266980"/>
    <w:rsid w:val="00283C72"/>
    <w:rsid w:val="00284E17"/>
    <w:rsid w:val="002872CF"/>
    <w:rsid w:val="002879A5"/>
    <w:rsid w:val="00292610"/>
    <w:rsid w:val="002A2AD5"/>
    <w:rsid w:val="002A4B21"/>
    <w:rsid w:val="002A73E9"/>
    <w:rsid w:val="002B0E8D"/>
    <w:rsid w:val="002B6A5B"/>
    <w:rsid w:val="002C10A5"/>
    <w:rsid w:val="002C38C0"/>
    <w:rsid w:val="002C6FE0"/>
    <w:rsid w:val="002D3BD4"/>
    <w:rsid w:val="002D3F60"/>
    <w:rsid w:val="002D5981"/>
    <w:rsid w:val="002D631D"/>
    <w:rsid w:val="002E0BAB"/>
    <w:rsid w:val="002E6D59"/>
    <w:rsid w:val="002F02E6"/>
    <w:rsid w:val="002F083C"/>
    <w:rsid w:val="002F0A83"/>
    <w:rsid w:val="002F2905"/>
    <w:rsid w:val="002F3645"/>
    <w:rsid w:val="002F41CA"/>
    <w:rsid w:val="002F606F"/>
    <w:rsid w:val="002F7854"/>
    <w:rsid w:val="00303208"/>
    <w:rsid w:val="003118E8"/>
    <w:rsid w:val="003136B1"/>
    <w:rsid w:val="003178C6"/>
    <w:rsid w:val="0033068C"/>
    <w:rsid w:val="00332ECF"/>
    <w:rsid w:val="00333524"/>
    <w:rsid w:val="00336DFE"/>
    <w:rsid w:val="00337267"/>
    <w:rsid w:val="00340BC7"/>
    <w:rsid w:val="003418BF"/>
    <w:rsid w:val="00342F88"/>
    <w:rsid w:val="003435B1"/>
    <w:rsid w:val="00343EA6"/>
    <w:rsid w:val="003443D8"/>
    <w:rsid w:val="00344926"/>
    <w:rsid w:val="00346974"/>
    <w:rsid w:val="0035274E"/>
    <w:rsid w:val="00354B74"/>
    <w:rsid w:val="00360B52"/>
    <w:rsid w:val="0036718E"/>
    <w:rsid w:val="00367E29"/>
    <w:rsid w:val="00373309"/>
    <w:rsid w:val="0037602E"/>
    <w:rsid w:val="00376CC1"/>
    <w:rsid w:val="00381552"/>
    <w:rsid w:val="0038158F"/>
    <w:rsid w:val="003820BD"/>
    <w:rsid w:val="00385A59"/>
    <w:rsid w:val="0038746C"/>
    <w:rsid w:val="00396317"/>
    <w:rsid w:val="00396C09"/>
    <w:rsid w:val="003A2DEA"/>
    <w:rsid w:val="003A384D"/>
    <w:rsid w:val="003A3ACE"/>
    <w:rsid w:val="003A4ADA"/>
    <w:rsid w:val="003A5612"/>
    <w:rsid w:val="003C00B5"/>
    <w:rsid w:val="003C080A"/>
    <w:rsid w:val="003C2CD7"/>
    <w:rsid w:val="003C5F4F"/>
    <w:rsid w:val="003C7A8F"/>
    <w:rsid w:val="003D0612"/>
    <w:rsid w:val="003E0251"/>
    <w:rsid w:val="003E1E3D"/>
    <w:rsid w:val="003F0933"/>
    <w:rsid w:val="003F2350"/>
    <w:rsid w:val="003F333E"/>
    <w:rsid w:val="003F59A2"/>
    <w:rsid w:val="003F7E41"/>
    <w:rsid w:val="004067DA"/>
    <w:rsid w:val="00410256"/>
    <w:rsid w:val="00414792"/>
    <w:rsid w:val="00423A29"/>
    <w:rsid w:val="00423E48"/>
    <w:rsid w:val="00426D22"/>
    <w:rsid w:val="004274B3"/>
    <w:rsid w:val="0042755E"/>
    <w:rsid w:val="004350EC"/>
    <w:rsid w:val="0043552B"/>
    <w:rsid w:val="00436307"/>
    <w:rsid w:val="0044126B"/>
    <w:rsid w:val="00442385"/>
    <w:rsid w:val="00443B2C"/>
    <w:rsid w:val="00450CA8"/>
    <w:rsid w:val="004523ED"/>
    <w:rsid w:val="00452F2A"/>
    <w:rsid w:val="00453356"/>
    <w:rsid w:val="0045478D"/>
    <w:rsid w:val="00456128"/>
    <w:rsid w:val="00461DFA"/>
    <w:rsid w:val="00463456"/>
    <w:rsid w:val="00465663"/>
    <w:rsid w:val="00465E64"/>
    <w:rsid w:val="0047212D"/>
    <w:rsid w:val="00483B9F"/>
    <w:rsid w:val="00485AC1"/>
    <w:rsid w:val="00486101"/>
    <w:rsid w:val="004867CE"/>
    <w:rsid w:val="00493C32"/>
    <w:rsid w:val="004944B5"/>
    <w:rsid w:val="00495690"/>
    <w:rsid w:val="004978E2"/>
    <w:rsid w:val="004A25F0"/>
    <w:rsid w:val="004A6E76"/>
    <w:rsid w:val="004A7134"/>
    <w:rsid w:val="004B292B"/>
    <w:rsid w:val="004B5A51"/>
    <w:rsid w:val="004C2019"/>
    <w:rsid w:val="004C2BF7"/>
    <w:rsid w:val="004C64F2"/>
    <w:rsid w:val="004E263C"/>
    <w:rsid w:val="004E31C0"/>
    <w:rsid w:val="004E7ECA"/>
    <w:rsid w:val="004F0294"/>
    <w:rsid w:val="004F3B9C"/>
    <w:rsid w:val="00500ADE"/>
    <w:rsid w:val="00500B0B"/>
    <w:rsid w:val="00501547"/>
    <w:rsid w:val="00501575"/>
    <w:rsid w:val="0050408C"/>
    <w:rsid w:val="00506E94"/>
    <w:rsid w:val="005110A7"/>
    <w:rsid w:val="0051695A"/>
    <w:rsid w:val="00517344"/>
    <w:rsid w:val="00517AFC"/>
    <w:rsid w:val="00530C0D"/>
    <w:rsid w:val="005316E6"/>
    <w:rsid w:val="005331DE"/>
    <w:rsid w:val="005336EE"/>
    <w:rsid w:val="005337F0"/>
    <w:rsid w:val="00541E80"/>
    <w:rsid w:val="005454CA"/>
    <w:rsid w:val="005477C2"/>
    <w:rsid w:val="00547A8D"/>
    <w:rsid w:val="0055534A"/>
    <w:rsid w:val="0055545F"/>
    <w:rsid w:val="00555976"/>
    <w:rsid w:val="00566353"/>
    <w:rsid w:val="00566B80"/>
    <w:rsid w:val="00573ED6"/>
    <w:rsid w:val="00576246"/>
    <w:rsid w:val="00580AC8"/>
    <w:rsid w:val="00580F66"/>
    <w:rsid w:val="00582C87"/>
    <w:rsid w:val="00584FAE"/>
    <w:rsid w:val="005875FB"/>
    <w:rsid w:val="00590BCE"/>
    <w:rsid w:val="00592739"/>
    <w:rsid w:val="00594244"/>
    <w:rsid w:val="005A3224"/>
    <w:rsid w:val="005A6C9B"/>
    <w:rsid w:val="005B0D32"/>
    <w:rsid w:val="005B5F81"/>
    <w:rsid w:val="005C25E7"/>
    <w:rsid w:val="005C297C"/>
    <w:rsid w:val="005D13A1"/>
    <w:rsid w:val="005D5B22"/>
    <w:rsid w:val="005E0FF0"/>
    <w:rsid w:val="005E1D09"/>
    <w:rsid w:val="005E60CB"/>
    <w:rsid w:val="005F3768"/>
    <w:rsid w:val="005F6932"/>
    <w:rsid w:val="00607ABD"/>
    <w:rsid w:val="006125A0"/>
    <w:rsid w:val="00630D3F"/>
    <w:rsid w:val="00632C42"/>
    <w:rsid w:val="00634C04"/>
    <w:rsid w:val="00636315"/>
    <w:rsid w:val="00636D2B"/>
    <w:rsid w:val="0064213D"/>
    <w:rsid w:val="006424C3"/>
    <w:rsid w:val="0064447C"/>
    <w:rsid w:val="00647B26"/>
    <w:rsid w:val="0065118E"/>
    <w:rsid w:val="0065489A"/>
    <w:rsid w:val="00662368"/>
    <w:rsid w:val="006658BD"/>
    <w:rsid w:val="00665C08"/>
    <w:rsid w:val="00671D74"/>
    <w:rsid w:val="00671FBB"/>
    <w:rsid w:val="0068173F"/>
    <w:rsid w:val="006846CB"/>
    <w:rsid w:val="00684895"/>
    <w:rsid w:val="00686400"/>
    <w:rsid w:val="00691532"/>
    <w:rsid w:val="00693004"/>
    <w:rsid w:val="006A5D98"/>
    <w:rsid w:val="006B0BFC"/>
    <w:rsid w:val="006C2122"/>
    <w:rsid w:val="006C56EA"/>
    <w:rsid w:val="006C6614"/>
    <w:rsid w:val="006D1C40"/>
    <w:rsid w:val="006D1C54"/>
    <w:rsid w:val="006D5F74"/>
    <w:rsid w:val="006D6097"/>
    <w:rsid w:val="006E2667"/>
    <w:rsid w:val="006E7100"/>
    <w:rsid w:val="006F495C"/>
    <w:rsid w:val="006F5E7A"/>
    <w:rsid w:val="006F740B"/>
    <w:rsid w:val="00701EEE"/>
    <w:rsid w:val="00703120"/>
    <w:rsid w:val="00706091"/>
    <w:rsid w:val="00706DC9"/>
    <w:rsid w:val="00706DD7"/>
    <w:rsid w:val="0070764B"/>
    <w:rsid w:val="007206FA"/>
    <w:rsid w:val="00722A69"/>
    <w:rsid w:val="00722A73"/>
    <w:rsid w:val="00730746"/>
    <w:rsid w:val="00730E3C"/>
    <w:rsid w:val="007330F1"/>
    <w:rsid w:val="00733B34"/>
    <w:rsid w:val="00734273"/>
    <w:rsid w:val="00734E07"/>
    <w:rsid w:val="0073583E"/>
    <w:rsid w:val="00735A3B"/>
    <w:rsid w:val="0074237A"/>
    <w:rsid w:val="007464E6"/>
    <w:rsid w:val="007472C4"/>
    <w:rsid w:val="007570F9"/>
    <w:rsid w:val="00766A4F"/>
    <w:rsid w:val="00771178"/>
    <w:rsid w:val="00772DD3"/>
    <w:rsid w:val="007A28F1"/>
    <w:rsid w:val="007A323A"/>
    <w:rsid w:val="007A4965"/>
    <w:rsid w:val="007A59AD"/>
    <w:rsid w:val="007B0D92"/>
    <w:rsid w:val="007B255D"/>
    <w:rsid w:val="007B6312"/>
    <w:rsid w:val="007B7731"/>
    <w:rsid w:val="007B7A85"/>
    <w:rsid w:val="007C1678"/>
    <w:rsid w:val="007C3A2F"/>
    <w:rsid w:val="007D207B"/>
    <w:rsid w:val="007E07A8"/>
    <w:rsid w:val="007E08D7"/>
    <w:rsid w:val="007E1D5B"/>
    <w:rsid w:val="007E29C0"/>
    <w:rsid w:val="007E44C8"/>
    <w:rsid w:val="007E62E7"/>
    <w:rsid w:val="007E64C2"/>
    <w:rsid w:val="007F2AB4"/>
    <w:rsid w:val="007F6730"/>
    <w:rsid w:val="00800777"/>
    <w:rsid w:val="008026EC"/>
    <w:rsid w:val="00802DAA"/>
    <w:rsid w:val="00803DA1"/>
    <w:rsid w:val="008058E6"/>
    <w:rsid w:val="0081308B"/>
    <w:rsid w:val="00822CC4"/>
    <w:rsid w:val="00823480"/>
    <w:rsid w:val="00831438"/>
    <w:rsid w:val="00835D44"/>
    <w:rsid w:val="00840C9E"/>
    <w:rsid w:val="00841B0B"/>
    <w:rsid w:val="00843168"/>
    <w:rsid w:val="00847016"/>
    <w:rsid w:val="008510A0"/>
    <w:rsid w:val="00857158"/>
    <w:rsid w:val="008620DE"/>
    <w:rsid w:val="00864FDD"/>
    <w:rsid w:val="008659E0"/>
    <w:rsid w:val="00873C09"/>
    <w:rsid w:val="008812CE"/>
    <w:rsid w:val="00881FCF"/>
    <w:rsid w:val="0088263E"/>
    <w:rsid w:val="00883C98"/>
    <w:rsid w:val="00887CFA"/>
    <w:rsid w:val="00890253"/>
    <w:rsid w:val="00890E22"/>
    <w:rsid w:val="00892D7B"/>
    <w:rsid w:val="0089454B"/>
    <w:rsid w:val="008969F1"/>
    <w:rsid w:val="00896E95"/>
    <w:rsid w:val="00897084"/>
    <w:rsid w:val="008A08A6"/>
    <w:rsid w:val="008A19C3"/>
    <w:rsid w:val="008A748C"/>
    <w:rsid w:val="008B21FB"/>
    <w:rsid w:val="008B22B5"/>
    <w:rsid w:val="008B2D42"/>
    <w:rsid w:val="008B41C9"/>
    <w:rsid w:val="008B4214"/>
    <w:rsid w:val="008C0F9A"/>
    <w:rsid w:val="008C282B"/>
    <w:rsid w:val="008C2B40"/>
    <w:rsid w:val="008D0490"/>
    <w:rsid w:val="008D2855"/>
    <w:rsid w:val="008E20F5"/>
    <w:rsid w:val="008E6297"/>
    <w:rsid w:val="008F02D9"/>
    <w:rsid w:val="008F182A"/>
    <w:rsid w:val="00901984"/>
    <w:rsid w:val="0091520F"/>
    <w:rsid w:val="009171F8"/>
    <w:rsid w:val="0091777D"/>
    <w:rsid w:val="00917C7F"/>
    <w:rsid w:val="00926E3A"/>
    <w:rsid w:val="009272C7"/>
    <w:rsid w:val="0093151A"/>
    <w:rsid w:val="00933E16"/>
    <w:rsid w:val="00934097"/>
    <w:rsid w:val="0093515D"/>
    <w:rsid w:val="009376E3"/>
    <w:rsid w:val="00945B3E"/>
    <w:rsid w:val="00945FE0"/>
    <w:rsid w:val="009565E8"/>
    <w:rsid w:val="00956E25"/>
    <w:rsid w:val="00962067"/>
    <w:rsid w:val="00966E2D"/>
    <w:rsid w:val="00970525"/>
    <w:rsid w:val="009770FC"/>
    <w:rsid w:val="009819CA"/>
    <w:rsid w:val="009845B4"/>
    <w:rsid w:val="00984D46"/>
    <w:rsid w:val="0098681D"/>
    <w:rsid w:val="0099100A"/>
    <w:rsid w:val="009933B2"/>
    <w:rsid w:val="00993C0C"/>
    <w:rsid w:val="00994058"/>
    <w:rsid w:val="0099595F"/>
    <w:rsid w:val="00997FBA"/>
    <w:rsid w:val="009A0646"/>
    <w:rsid w:val="009A205D"/>
    <w:rsid w:val="009A3165"/>
    <w:rsid w:val="009B3352"/>
    <w:rsid w:val="009B427A"/>
    <w:rsid w:val="009B57A7"/>
    <w:rsid w:val="009C0423"/>
    <w:rsid w:val="009D2434"/>
    <w:rsid w:val="009D260B"/>
    <w:rsid w:val="009D33B2"/>
    <w:rsid w:val="009E28E6"/>
    <w:rsid w:val="009E4073"/>
    <w:rsid w:val="009F118D"/>
    <w:rsid w:val="009F362A"/>
    <w:rsid w:val="009F52E6"/>
    <w:rsid w:val="009F5888"/>
    <w:rsid w:val="009F63CA"/>
    <w:rsid w:val="00A0183E"/>
    <w:rsid w:val="00A01E0F"/>
    <w:rsid w:val="00A0280A"/>
    <w:rsid w:val="00A0298D"/>
    <w:rsid w:val="00A05CEB"/>
    <w:rsid w:val="00A077A7"/>
    <w:rsid w:val="00A17E29"/>
    <w:rsid w:val="00A27C1E"/>
    <w:rsid w:val="00A306A7"/>
    <w:rsid w:val="00A309EA"/>
    <w:rsid w:val="00A33AD5"/>
    <w:rsid w:val="00A4130A"/>
    <w:rsid w:val="00A41EAD"/>
    <w:rsid w:val="00A51D39"/>
    <w:rsid w:val="00A569D1"/>
    <w:rsid w:val="00A621DE"/>
    <w:rsid w:val="00A64067"/>
    <w:rsid w:val="00A70661"/>
    <w:rsid w:val="00A81373"/>
    <w:rsid w:val="00A83E34"/>
    <w:rsid w:val="00A843DE"/>
    <w:rsid w:val="00A87A76"/>
    <w:rsid w:val="00A90B07"/>
    <w:rsid w:val="00A91FD6"/>
    <w:rsid w:val="00A92F4E"/>
    <w:rsid w:val="00A9470A"/>
    <w:rsid w:val="00AA0057"/>
    <w:rsid w:val="00AA067A"/>
    <w:rsid w:val="00AA07A9"/>
    <w:rsid w:val="00AA0F8A"/>
    <w:rsid w:val="00AB1D01"/>
    <w:rsid w:val="00AB48DE"/>
    <w:rsid w:val="00AB787A"/>
    <w:rsid w:val="00AC4543"/>
    <w:rsid w:val="00AC658F"/>
    <w:rsid w:val="00AC697E"/>
    <w:rsid w:val="00AC7513"/>
    <w:rsid w:val="00AC7AAA"/>
    <w:rsid w:val="00AD4B46"/>
    <w:rsid w:val="00AD5481"/>
    <w:rsid w:val="00AE14DE"/>
    <w:rsid w:val="00AE41BD"/>
    <w:rsid w:val="00AE6097"/>
    <w:rsid w:val="00AE640D"/>
    <w:rsid w:val="00AF0D45"/>
    <w:rsid w:val="00AF2E98"/>
    <w:rsid w:val="00AF4A56"/>
    <w:rsid w:val="00B00C11"/>
    <w:rsid w:val="00B04334"/>
    <w:rsid w:val="00B06094"/>
    <w:rsid w:val="00B12AB8"/>
    <w:rsid w:val="00B144EB"/>
    <w:rsid w:val="00B1472E"/>
    <w:rsid w:val="00B15129"/>
    <w:rsid w:val="00B2293A"/>
    <w:rsid w:val="00B22E19"/>
    <w:rsid w:val="00B24163"/>
    <w:rsid w:val="00B303F5"/>
    <w:rsid w:val="00B33154"/>
    <w:rsid w:val="00B34D2F"/>
    <w:rsid w:val="00B35B69"/>
    <w:rsid w:val="00B36504"/>
    <w:rsid w:val="00B452CB"/>
    <w:rsid w:val="00B465D3"/>
    <w:rsid w:val="00B4688D"/>
    <w:rsid w:val="00B50A1D"/>
    <w:rsid w:val="00B548C7"/>
    <w:rsid w:val="00B5655F"/>
    <w:rsid w:val="00B57397"/>
    <w:rsid w:val="00B61ADF"/>
    <w:rsid w:val="00B61CE4"/>
    <w:rsid w:val="00B67D31"/>
    <w:rsid w:val="00B76261"/>
    <w:rsid w:val="00B807E0"/>
    <w:rsid w:val="00B82D5E"/>
    <w:rsid w:val="00B83E22"/>
    <w:rsid w:val="00B9024A"/>
    <w:rsid w:val="00B914B4"/>
    <w:rsid w:val="00B91D9A"/>
    <w:rsid w:val="00B93CE4"/>
    <w:rsid w:val="00BA03C8"/>
    <w:rsid w:val="00BA2700"/>
    <w:rsid w:val="00BB395E"/>
    <w:rsid w:val="00BB4EC6"/>
    <w:rsid w:val="00BB6DFD"/>
    <w:rsid w:val="00BB7765"/>
    <w:rsid w:val="00BC0573"/>
    <w:rsid w:val="00BC3F44"/>
    <w:rsid w:val="00BD160B"/>
    <w:rsid w:val="00BD1EEA"/>
    <w:rsid w:val="00BD2AA6"/>
    <w:rsid w:val="00BD4618"/>
    <w:rsid w:val="00BD46B9"/>
    <w:rsid w:val="00BD498C"/>
    <w:rsid w:val="00BD6235"/>
    <w:rsid w:val="00BE088E"/>
    <w:rsid w:val="00BE0FA9"/>
    <w:rsid w:val="00BF2389"/>
    <w:rsid w:val="00BF3BDA"/>
    <w:rsid w:val="00BF4639"/>
    <w:rsid w:val="00C018B1"/>
    <w:rsid w:val="00C018F8"/>
    <w:rsid w:val="00C06304"/>
    <w:rsid w:val="00C16A9F"/>
    <w:rsid w:val="00C20D8A"/>
    <w:rsid w:val="00C21251"/>
    <w:rsid w:val="00C21C41"/>
    <w:rsid w:val="00C23103"/>
    <w:rsid w:val="00C261D1"/>
    <w:rsid w:val="00C27BD9"/>
    <w:rsid w:val="00C27FB1"/>
    <w:rsid w:val="00C30DC4"/>
    <w:rsid w:val="00C437E7"/>
    <w:rsid w:val="00C50A3A"/>
    <w:rsid w:val="00C54B5B"/>
    <w:rsid w:val="00C56335"/>
    <w:rsid w:val="00C566F3"/>
    <w:rsid w:val="00C56F83"/>
    <w:rsid w:val="00C646D1"/>
    <w:rsid w:val="00C672A2"/>
    <w:rsid w:val="00C7005A"/>
    <w:rsid w:val="00C72D5E"/>
    <w:rsid w:val="00C767A0"/>
    <w:rsid w:val="00C76EFB"/>
    <w:rsid w:val="00C8278E"/>
    <w:rsid w:val="00C86A92"/>
    <w:rsid w:val="00C949B5"/>
    <w:rsid w:val="00C9542D"/>
    <w:rsid w:val="00C955D0"/>
    <w:rsid w:val="00C97DC3"/>
    <w:rsid w:val="00CA08F4"/>
    <w:rsid w:val="00CA4974"/>
    <w:rsid w:val="00CA5065"/>
    <w:rsid w:val="00CA57AE"/>
    <w:rsid w:val="00CA6422"/>
    <w:rsid w:val="00CA7B7C"/>
    <w:rsid w:val="00CB210E"/>
    <w:rsid w:val="00CB5BAA"/>
    <w:rsid w:val="00CB699A"/>
    <w:rsid w:val="00CB7C6B"/>
    <w:rsid w:val="00CC180B"/>
    <w:rsid w:val="00CC2948"/>
    <w:rsid w:val="00CD5B98"/>
    <w:rsid w:val="00CD684D"/>
    <w:rsid w:val="00CE3005"/>
    <w:rsid w:val="00CE382A"/>
    <w:rsid w:val="00CE4864"/>
    <w:rsid w:val="00CF0CAA"/>
    <w:rsid w:val="00CF1BD6"/>
    <w:rsid w:val="00CF3E70"/>
    <w:rsid w:val="00CF53F2"/>
    <w:rsid w:val="00D00255"/>
    <w:rsid w:val="00D015F7"/>
    <w:rsid w:val="00D102CE"/>
    <w:rsid w:val="00D23DB9"/>
    <w:rsid w:val="00D25E15"/>
    <w:rsid w:val="00D3141E"/>
    <w:rsid w:val="00D31857"/>
    <w:rsid w:val="00D35C3E"/>
    <w:rsid w:val="00D36691"/>
    <w:rsid w:val="00D4380B"/>
    <w:rsid w:val="00D45AC8"/>
    <w:rsid w:val="00D603ED"/>
    <w:rsid w:val="00D65499"/>
    <w:rsid w:val="00D659B3"/>
    <w:rsid w:val="00D70711"/>
    <w:rsid w:val="00D70D7F"/>
    <w:rsid w:val="00D7441F"/>
    <w:rsid w:val="00D9203E"/>
    <w:rsid w:val="00D94816"/>
    <w:rsid w:val="00D9530A"/>
    <w:rsid w:val="00D95B0E"/>
    <w:rsid w:val="00D97453"/>
    <w:rsid w:val="00DA04FD"/>
    <w:rsid w:val="00DA19CB"/>
    <w:rsid w:val="00DA2036"/>
    <w:rsid w:val="00DA3A98"/>
    <w:rsid w:val="00DA601F"/>
    <w:rsid w:val="00DA65B1"/>
    <w:rsid w:val="00DB0DCB"/>
    <w:rsid w:val="00DB10DC"/>
    <w:rsid w:val="00DB3916"/>
    <w:rsid w:val="00DB45E8"/>
    <w:rsid w:val="00DB63C7"/>
    <w:rsid w:val="00DB7A2C"/>
    <w:rsid w:val="00DB7E2C"/>
    <w:rsid w:val="00DC0E86"/>
    <w:rsid w:val="00DC1714"/>
    <w:rsid w:val="00DC5303"/>
    <w:rsid w:val="00DD19C8"/>
    <w:rsid w:val="00DD4B39"/>
    <w:rsid w:val="00DE0108"/>
    <w:rsid w:val="00DE5FFC"/>
    <w:rsid w:val="00DF1851"/>
    <w:rsid w:val="00DF42D8"/>
    <w:rsid w:val="00DF5D8E"/>
    <w:rsid w:val="00DF7D46"/>
    <w:rsid w:val="00E00C9F"/>
    <w:rsid w:val="00E05B62"/>
    <w:rsid w:val="00E06369"/>
    <w:rsid w:val="00E11EE8"/>
    <w:rsid w:val="00E165C0"/>
    <w:rsid w:val="00E16694"/>
    <w:rsid w:val="00E21AB2"/>
    <w:rsid w:val="00E23379"/>
    <w:rsid w:val="00E24F56"/>
    <w:rsid w:val="00E25110"/>
    <w:rsid w:val="00E26893"/>
    <w:rsid w:val="00E32584"/>
    <w:rsid w:val="00E325DA"/>
    <w:rsid w:val="00E42CC3"/>
    <w:rsid w:val="00E42E3E"/>
    <w:rsid w:val="00E42FA5"/>
    <w:rsid w:val="00E44FF9"/>
    <w:rsid w:val="00E472A3"/>
    <w:rsid w:val="00E47350"/>
    <w:rsid w:val="00E50F75"/>
    <w:rsid w:val="00E52274"/>
    <w:rsid w:val="00E53B08"/>
    <w:rsid w:val="00E53DEA"/>
    <w:rsid w:val="00E57391"/>
    <w:rsid w:val="00E62DE4"/>
    <w:rsid w:val="00E63785"/>
    <w:rsid w:val="00E72F38"/>
    <w:rsid w:val="00E7336E"/>
    <w:rsid w:val="00E74DE1"/>
    <w:rsid w:val="00E82080"/>
    <w:rsid w:val="00E9135D"/>
    <w:rsid w:val="00E92481"/>
    <w:rsid w:val="00EA4084"/>
    <w:rsid w:val="00EA4EA3"/>
    <w:rsid w:val="00EA737E"/>
    <w:rsid w:val="00EA7FC9"/>
    <w:rsid w:val="00ED1851"/>
    <w:rsid w:val="00ED6F2E"/>
    <w:rsid w:val="00EE12FD"/>
    <w:rsid w:val="00EE406C"/>
    <w:rsid w:val="00EE4C44"/>
    <w:rsid w:val="00EE5574"/>
    <w:rsid w:val="00EE6DDB"/>
    <w:rsid w:val="00EF2AE8"/>
    <w:rsid w:val="00EF7B7C"/>
    <w:rsid w:val="00F00DDB"/>
    <w:rsid w:val="00F019B9"/>
    <w:rsid w:val="00F04521"/>
    <w:rsid w:val="00F11126"/>
    <w:rsid w:val="00F120F5"/>
    <w:rsid w:val="00F14342"/>
    <w:rsid w:val="00F212FF"/>
    <w:rsid w:val="00F22627"/>
    <w:rsid w:val="00F23426"/>
    <w:rsid w:val="00F239B3"/>
    <w:rsid w:val="00F32A20"/>
    <w:rsid w:val="00F41454"/>
    <w:rsid w:val="00F43684"/>
    <w:rsid w:val="00F4387A"/>
    <w:rsid w:val="00F442FE"/>
    <w:rsid w:val="00F46D87"/>
    <w:rsid w:val="00F47F7A"/>
    <w:rsid w:val="00F50F55"/>
    <w:rsid w:val="00F52B91"/>
    <w:rsid w:val="00F5451F"/>
    <w:rsid w:val="00F546B8"/>
    <w:rsid w:val="00F54F12"/>
    <w:rsid w:val="00F565BE"/>
    <w:rsid w:val="00F72ED1"/>
    <w:rsid w:val="00F83DC7"/>
    <w:rsid w:val="00F84B1A"/>
    <w:rsid w:val="00F95F0B"/>
    <w:rsid w:val="00FB6F7A"/>
    <w:rsid w:val="00FB74C4"/>
    <w:rsid w:val="00FC1820"/>
    <w:rsid w:val="00FC29A1"/>
    <w:rsid w:val="00FC464D"/>
    <w:rsid w:val="00FD0013"/>
    <w:rsid w:val="00FD04A8"/>
    <w:rsid w:val="00FD079F"/>
    <w:rsid w:val="00FD3C46"/>
    <w:rsid w:val="00FD5996"/>
    <w:rsid w:val="00FD5C17"/>
    <w:rsid w:val="00FE57B8"/>
    <w:rsid w:val="00FE7FD3"/>
    <w:rsid w:val="00FF00B8"/>
    <w:rsid w:val="00FF5FBB"/>
    <w:rsid w:val="00FF6647"/>
    <w:rsid w:val="00FF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73F"/>
  <w15:docId w15:val="{3C628F96-4578-4287-BFB2-E8F782A3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pPr>
        <w:spacing w:line="32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36307"/>
    <w:pPr>
      <w:tabs>
        <w:tab w:val="right" w:pos="6069"/>
      </w:tabs>
      <w:spacing w:beforeLines="150" w:before="468" w:afterLines="150" w:after="468" w:line="240" w:lineRule="auto"/>
      <w:jc w:val="center"/>
      <w:outlineLvl w:val="0"/>
    </w:pPr>
    <w:rPr>
      <w:rFonts w:cs="Times New Roman"/>
      <w:sz w:val="28"/>
      <w:szCs w:val="24"/>
    </w:rPr>
  </w:style>
  <w:style w:type="paragraph" w:styleId="2">
    <w:name w:val="heading 2"/>
    <w:basedOn w:val="a"/>
    <w:next w:val="a"/>
    <w:link w:val="20"/>
    <w:uiPriority w:val="9"/>
    <w:unhideWhenUsed/>
    <w:qFormat/>
    <w:rsid w:val="00B67D31"/>
    <w:pPr>
      <w:tabs>
        <w:tab w:val="right" w:pos="6069"/>
      </w:tabs>
      <w:spacing w:beforeLines="50" w:before="156" w:afterLines="50" w:after="156" w:line="240" w:lineRule="auto"/>
      <w:jc w:val="center"/>
      <w:outlineLvl w:val="1"/>
    </w:pPr>
    <w:rPr>
      <w:rFonts w:eastAsia="黑体"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739"/>
    <w:pPr>
      <w:spacing w:line="240" w:lineRule="auto"/>
    </w:pPr>
    <w:rPr>
      <w:sz w:val="16"/>
      <w:szCs w:val="16"/>
    </w:rPr>
  </w:style>
  <w:style w:type="character" w:customStyle="1" w:styleId="a4">
    <w:name w:val="批注框文本 字符"/>
    <w:basedOn w:val="a0"/>
    <w:link w:val="a3"/>
    <w:uiPriority w:val="99"/>
    <w:semiHidden/>
    <w:rsid w:val="00592739"/>
    <w:rPr>
      <w:sz w:val="16"/>
      <w:szCs w:val="16"/>
    </w:rPr>
  </w:style>
  <w:style w:type="paragraph" w:styleId="a5">
    <w:name w:val="header"/>
    <w:basedOn w:val="a"/>
    <w:link w:val="a6"/>
    <w:uiPriority w:val="99"/>
    <w:unhideWhenUsed/>
    <w:rsid w:val="00AF4A5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AF4A56"/>
    <w:rPr>
      <w:sz w:val="18"/>
      <w:szCs w:val="18"/>
    </w:rPr>
  </w:style>
  <w:style w:type="paragraph" w:styleId="a7">
    <w:name w:val="footer"/>
    <w:basedOn w:val="a"/>
    <w:link w:val="a8"/>
    <w:uiPriority w:val="99"/>
    <w:unhideWhenUsed/>
    <w:rsid w:val="00AF4A56"/>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AF4A56"/>
    <w:rPr>
      <w:sz w:val="18"/>
      <w:szCs w:val="18"/>
    </w:rPr>
  </w:style>
  <w:style w:type="paragraph" w:styleId="a9">
    <w:name w:val="Title"/>
    <w:basedOn w:val="a"/>
    <w:next w:val="a"/>
    <w:link w:val="aa"/>
    <w:uiPriority w:val="10"/>
    <w:qFormat/>
    <w:rsid w:val="00D7071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aa">
    <w:name w:val="标题 字符"/>
    <w:basedOn w:val="a0"/>
    <w:link w:val="a9"/>
    <w:uiPriority w:val="10"/>
    <w:rsid w:val="00D70711"/>
    <w:rPr>
      <w:rFonts w:asciiTheme="majorHAnsi" w:eastAsiaTheme="majorEastAsia" w:hAnsiTheme="majorHAnsi" w:cstheme="majorBidi"/>
      <w:color w:val="17365D" w:themeColor="text2" w:themeShade="BF"/>
      <w:spacing w:val="5"/>
      <w:kern w:val="28"/>
      <w:sz w:val="52"/>
      <w:szCs w:val="52"/>
      <w:lang w:eastAsia="ja-JP"/>
    </w:rPr>
  </w:style>
  <w:style w:type="paragraph" w:styleId="ab">
    <w:name w:val="Subtitle"/>
    <w:basedOn w:val="a"/>
    <w:next w:val="a"/>
    <w:link w:val="ac"/>
    <w:uiPriority w:val="11"/>
    <w:qFormat/>
    <w:rsid w:val="00D70711"/>
    <w:pPr>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ja-JP"/>
    </w:rPr>
  </w:style>
  <w:style w:type="character" w:customStyle="1" w:styleId="ac">
    <w:name w:val="副标题 字符"/>
    <w:basedOn w:val="a0"/>
    <w:link w:val="ab"/>
    <w:uiPriority w:val="11"/>
    <w:rsid w:val="00D70711"/>
    <w:rPr>
      <w:rFonts w:asciiTheme="majorHAnsi" w:eastAsiaTheme="majorEastAsia" w:hAnsiTheme="majorHAnsi" w:cstheme="majorBidi"/>
      <w:i/>
      <w:iCs/>
      <w:color w:val="4F81BD" w:themeColor="accent1"/>
      <w:spacing w:val="15"/>
      <w:kern w:val="0"/>
      <w:sz w:val="24"/>
      <w:szCs w:val="24"/>
      <w:lang w:eastAsia="ja-JP"/>
    </w:rPr>
  </w:style>
  <w:style w:type="character" w:customStyle="1" w:styleId="10">
    <w:name w:val="标题 1 字符"/>
    <w:basedOn w:val="a0"/>
    <w:link w:val="1"/>
    <w:uiPriority w:val="9"/>
    <w:rsid w:val="00436307"/>
    <w:rPr>
      <w:rFonts w:cs="Times New Roman"/>
      <w:sz w:val="28"/>
      <w:szCs w:val="24"/>
    </w:rPr>
  </w:style>
  <w:style w:type="character" w:customStyle="1" w:styleId="20">
    <w:name w:val="标题 2 字符"/>
    <w:basedOn w:val="a0"/>
    <w:link w:val="2"/>
    <w:uiPriority w:val="9"/>
    <w:rsid w:val="00B67D31"/>
    <w:rPr>
      <w:rFonts w:eastAsia="黑体" w:cs="Times New Roman"/>
      <w:sz w:val="22"/>
      <w:szCs w:val="24"/>
    </w:rPr>
  </w:style>
  <w:style w:type="paragraph" w:styleId="ad">
    <w:name w:val="Date"/>
    <w:basedOn w:val="a"/>
    <w:next w:val="a"/>
    <w:link w:val="ae"/>
    <w:uiPriority w:val="99"/>
    <w:semiHidden/>
    <w:unhideWhenUsed/>
    <w:rsid w:val="00AB1D01"/>
    <w:pPr>
      <w:ind w:leftChars="2500" w:left="100"/>
    </w:pPr>
  </w:style>
  <w:style w:type="character" w:customStyle="1" w:styleId="ae">
    <w:name w:val="日期 字符"/>
    <w:basedOn w:val="a0"/>
    <w:link w:val="ad"/>
    <w:uiPriority w:val="99"/>
    <w:semiHidden/>
    <w:rsid w:val="00AB1D01"/>
  </w:style>
  <w:style w:type="table" w:styleId="af">
    <w:name w:val="Table Grid"/>
    <w:basedOn w:val="a1"/>
    <w:uiPriority w:val="59"/>
    <w:rsid w:val="002F60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F5D8E"/>
    <w:rPr>
      <w:sz w:val="21"/>
      <w:szCs w:val="21"/>
    </w:rPr>
  </w:style>
  <w:style w:type="paragraph" w:styleId="af1">
    <w:name w:val="annotation text"/>
    <w:basedOn w:val="a"/>
    <w:link w:val="af2"/>
    <w:uiPriority w:val="99"/>
    <w:unhideWhenUsed/>
    <w:rsid w:val="00DF5D8E"/>
    <w:pPr>
      <w:jc w:val="left"/>
    </w:pPr>
  </w:style>
  <w:style w:type="character" w:customStyle="1" w:styleId="af2">
    <w:name w:val="批注文字 字符"/>
    <w:basedOn w:val="a0"/>
    <w:link w:val="af1"/>
    <w:uiPriority w:val="99"/>
    <w:rsid w:val="00DF5D8E"/>
  </w:style>
  <w:style w:type="paragraph" w:styleId="af3">
    <w:name w:val="annotation subject"/>
    <w:basedOn w:val="af1"/>
    <w:next w:val="af1"/>
    <w:link w:val="af4"/>
    <w:uiPriority w:val="99"/>
    <w:semiHidden/>
    <w:unhideWhenUsed/>
    <w:rsid w:val="00DF5D8E"/>
    <w:rPr>
      <w:b/>
      <w:bCs/>
    </w:rPr>
  </w:style>
  <w:style w:type="character" w:customStyle="1" w:styleId="af4">
    <w:name w:val="批注主题 字符"/>
    <w:basedOn w:val="af2"/>
    <w:link w:val="af3"/>
    <w:uiPriority w:val="99"/>
    <w:semiHidden/>
    <w:rsid w:val="00DF5D8E"/>
    <w:rPr>
      <w:b/>
      <w:bCs/>
    </w:rPr>
  </w:style>
  <w:style w:type="paragraph" w:styleId="af5">
    <w:name w:val="List Paragraph"/>
    <w:basedOn w:val="a"/>
    <w:link w:val="af6"/>
    <w:uiPriority w:val="34"/>
    <w:qFormat/>
    <w:rsid w:val="00CE4864"/>
    <w:pPr>
      <w:widowControl w:val="0"/>
      <w:spacing w:line="240" w:lineRule="auto"/>
      <w:ind w:firstLineChars="200" w:firstLine="420"/>
    </w:pPr>
    <w:rPr>
      <w:rFonts w:cs="Times New Roman"/>
      <w:szCs w:val="20"/>
    </w:rPr>
  </w:style>
  <w:style w:type="character" w:customStyle="1" w:styleId="af6">
    <w:name w:val="列表段落 字符"/>
    <w:basedOn w:val="a0"/>
    <w:link w:val="af5"/>
    <w:uiPriority w:val="34"/>
    <w:rsid w:val="00CE486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emf"/><Relationship Id="rId28"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62E8-E4D0-4DA2-8951-59FFAE74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8119</TotalTime>
  <Pages>39</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Huiyong Ban</dc:creator>
  <cp:keywords/>
  <dc:description/>
  <cp:lastModifiedBy>gaoyang</cp:lastModifiedBy>
  <cp:revision>3</cp:revision>
  <cp:lastPrinted>2015-08-17T14:06:00Z</cp:lastPrinted>
  <dcterms:created xsi:type="dcterms:W3CDTF">2015-06-18T01:57:00Z</dcterms:created>
  <dcterms:modified xsi:type="dcterms:W3CDTF">2020-06-12T01:10:00Z</dcterms:modified>
</cp:coreProperties>
</file>