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B6F2" w14:textId="77777777" w:rsidR="00D77A3C" w:rsidRDefault="00D77A3C" w:rsidP="00F27918">
      <w:pPr>
        <w:kinsoku w:val="0"/>
        <w:overflowPunct w:val="0"/>
        <w:autoSpaceDE w:val="0"/>
        <w:autoSpaceDN w:val="0"/>
        <w:spacing w:before="308"/>
        <w:ind w:left="280" w:right="280"/>
        <w:jc w:val="right"/>
        <w:textAlignment w:val="center"/>
        <w:rPr>
          <w:b/>
          <w:kern w:val="0"/>
          <w:sz w:val="28"/>
          <w:szCs w:val="20"/>
        </w:rPr>
      </w:pPr>
      <w:bookmarkStart w:id="0" w:name="_Toc102292521"/>
    </w:p>
    <w:p w14:paraId="18DECAAF" w14:textId="2A8435F5" w:rsidR="00F27918" w:rsidRPr="00DF305B" w:rsidRDefault="00F27918" w:rsidP="00F27918">
      <w:pPr>
        <w:kinsoku w:val="0"/>
        <w:overflowPunct w:val="0"/>
        <w:autoSpaceDE w:val="0"/>
        <w:autoSpaceDN w:val="0"/>
        <w:spacing w:before="308"/>
        <w:ind w:left="280" w:right="280"/>
        <w:jc w:val="right"/>
        <w:textAlignment w:val="center"/>
        <w:rPr>
          <w:b/>
          <w:kern w:val="0"/>
          <w:sz w:val="28"/>
          <w:szCs w:val="20"/>
        </w:rPr>
      </w:pPr>
      <w:r w:rsidRPr="00DF305B">
        <w:rPr>
          <w:b/>
          <w:kern w:val="0"/>
          <w:sz w:val="28"/>
          <w:szCs w:val="20"/>
        </w:rPr>
        <w:t>CECS  XXX</w:t>
      </w:r>
      <w:r w:rsidRPr="00DF305B">
        <w:rPr>
          <w:b/>
          <w:kern w:val="0"/>
          <w:sz w:val="28"/>
          <w:szCs w:val="20"/>
        </w:rPr>
        <w:t>：</w:t>
      </w:r>
      <w:r w:rsidRPr="00DF305B">
        <w:rPr>
          <w:b/>
          <w:kern w:val="0"/>
          <w:sz w:val="28"/>
          <w:szCs w:val="20"/>
        </w:rPr>
        <w:t>20XX</w:t>
      </w:r>
    </w:p>
    <w:p w14:paraId="3612611C" w14:textId="77777777" w:rsidR="00F27918" w:rsidRPr="00DF305B" w:rsidRDefault="00F27918" w:rsidP="00F27918">
      <w:pPr>
        <w:spacing w:line="480" w:lineRule="auto"/>
        <w:ind w:left="280" w:right="280"/>
        <w:jc w:val="center"/>
        <w:rPr>
          <w:b/>
          <w:sz w:val="52"/>
        </w:rPr>
      </w:pPr>
      <w:r w:rsidRPr="00DF305B">
        <w:rPr>
          <w:noProof/>
        </w:rPr>
        <mc:AlternateContent>
          <mc:Choice Requires="wps">
            <w:drawing>
              <wp:anchor distT="0" distB="0" distL="114300" distR="114300" simplePos="0" relativeHeight="251657216" behindDoc="0" locked="0" layoutInCell="1" allowOverlap="1" wp14:anchorId="789523CF" wp14:editId="2212F99F">
                <wp:simplePos x="0" y="0"/>
                <wp:positionH relativeFrom="column">
                  <wp:posOffset>-410845</wp:posOffset>
                </wp:positionH>
                <wp:positionV relativeFrom="paragraph">
                  <wp:posOffset>178435</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w:pict>
              <v:line w14:anchorId="49A29DA1" id="Line 4"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"/>
            </w:pict>
          </mc:Fallback>
        </mc:AlternateContent>
      </w:r>
    </w:p>
    <w:p w14:paraId="7A243839" w14:textId="77777777" w:rsidR="00F27918" w:rsidRPr="00D553FF" w:rsidRDefault="00F27918" w:rsidP="00D553FF">
      <w:pPr>
        <w:widowControl/>
        <w:shd w:val="solid" w:color="FFFFFF" w:fill="FFFFFF"/>
        <w:spacing w:line="0" w:lineRule="atLeast"/>
        <w:jc w:val="center"/>
        <w:rPr>
          <w:rFonts w:eastAsia="黑体"/>
          <w:color w:val="000000"/>
          <w:w w:val="130"/>
          <w:kern w:val="0"/>
          <w:sz w:val="36"/>
          <w:szCs w:val="36"/>
        </w:rPr>
      </w:pPr>
      <w:r w:rsidRPr="00D553FF">
        <w:rPr>
          <w:rFonts w:eastAsia="黑体"/>
          <w:color w:val="000000"/>
          <w:w w:val="130"/>
          <w:kern w:val="0"/>
          <w:sz w:val="36"/>
          <w:szCs w:val="36"/>
        </w:rPr>
        <w:t>中国工程建设协会标准</w:t>
      </w:r>
    </w:p>
    <w:p w14:paraId="5A8DE6BB" w14:textId="77777777" w:rsidR="00F27918" w:rsidRPr="00DF305B" w:rsidRDefault="00F27918" w:rsidP="00F27918">
      <w:pPr>
        <w:spacing w:line="360" w:lineRule="auto"/>
        <w:ind w:left="280" w:right="280"/>
        <w:jc w:val="center"/>
        <w:rPr>
          <w:b/>
          <w:sz w:val="52"/>
          <w:szCs w:val="20"/>
        </w:rPr>
      </w:pPr>
    </w:p>
    <w:p w14:paraId="10D96FE0" w14:textId="77777777" w:rsidR="00F27918" w:rsidRPr="00D553FF" w:rsidRDefault="00F27918" w:rsidP="00D553FF">
      <w:pPr>
        <w:spacing w:line="360" w:lineRule="auto"/>
        <w:jc w:val="center"/>
        <w:rPr>
          <w:b/>
          <w:color w:val="000000"/>
          <w:sz w:val="52"/>
          <w:szCs w:val="20"/>
        </w:rPr>
      </w:pPr>
      <w:r w:rsidRPr="00D553FF">
        <w:rPr>
          <w:rFonts w:hint="eastAsia"/>
          <w:b/>
          <w:color w:val="000000"/>
          <w:sz w:val="52"/>
          <w:szCs w:val="20"/>
        </w:rPr>
        <w:t>城市河湖水质评价技术导则</w:t>
      </w:r>
    </w:p>
    <w:p w14:paraId="00A592FC" w14:textId="77777777" w:rsidR="00F27918" w:rsidRPr="00D553FF" w:rsidRDefault="00F27918" w:rsidP="00D553FF">
      <w:pPr>
        <w:spacing w:line="360" w:lineRule="auto"/>
        <w:jc w:val="center"/>
        <w:rPr>
          <w:b/>
          <w:color w:val="000000"/>
          <w:sz w:val="32"/>
          <w:szCs w:val="28"/>
        </w:rPr>
      </w:pPr>
      <w:r w:rsidRPr="00D553FF">
        <w:rPr>
          <w:b/>
          <w:color w:val="000000"/>
          <w:sz w:val="32"/>
          <w:szCs w:val="28"/>
        </w:rPr>
        <w:t xml:space="preserve">Technical Guidelines for Evaluating Water Quality of </w:t>
      </w:r>
    </w:p>
    <w:p w14:paraId="6B048045" w14:textId="77777777" w:rsidR="00F27918" w:rsidRPr="00D553FF" w:rsidRDefault="00F27918" w:rsidP="00D553FF">
      <w:pPr>
        <w:spacing w:line="360" w:lineRule="auto"/>
        <w:jc w:val="center"/>
        <w:rPr>
          <w:b/>
          <w:color w:val="000000"/>
          <w:sz w:val="32"/>
          <w:szCs w:val="28"/>
        </w:rPr>
      </w:pPr>
      <w:r w:rsidRPr="00D553FF">
        <w:rPr>
          <w:b/>
          <w:color w:val="000000"/>
          <w:sz w:val="32"/>
          <w:szCs w:val="28"/>
        </w:rPr>
        <w:t>Urban Rivers and Lakes</w:t>
      </w:r>
    </w:p>
    <w:p w14:paraId="26B9D626" w14:textId="77777777" w:rsidR="00F27918" w:rsidRPr="00D553FF" w:rsidRDefault="00F27918" w:rsidP="00D553FF">
      <w:pPr>
        <w:spacing w:line="480" w:lineRule="auto"/>
        <w:jc w:val="center"/>
        <w:rPr>
          <w:b/>
          <w:color w:val="000000"/>
          <w:sz w:val="32"/>
          <w:szCs w:val="32"/>
        </w:rPr>
      </w:pPr>
      <w:r w:rsidRPr="00DF305B">
        <w:rPr>
          <w:rFonts w:ascii="宋体" w:hAnsi="宋体"/>
          <w:b/>
          <w:sz w:val="32"/>
          <w:szCs w:val="32"/>
        </w:rPr>
        <w:t>征</w:t>
      </w:r>
      <w:r w:rsidRPr="00D553FF">
        <w:rPr>
          <w:b/>
          <w:color w:val="000000"/>
          <w:sz w:val="32"/>
          <w:szCs w:val="32"/>
        </w:rPr>
        <w:t>求意见稿</w:t>
      </w:r>
    </w:p>
    <w:p w14:paraId="42593138" w14:textId="77777777" w:rsidR="00F27918" w:rsidRPr="00DF305B" w:rsidRDefault="00F27918" w:rsidP="00F27918">
      <w:pPr>
        <w:pStyle w:val="a3"/>
        <w:ind w:left="280" w:right="280"/>
      </w:pPr>
    </w:p>
    <w:p w14:paraId="72C1FAC5" w14:textId="77777777" w:rsidR="00F27918" w:rsidRPr="00DF305B" w:rsidRDefault="00F27918" w:rsidP="00F27918">
      <w:pPr>
        <w:pStyle w:val="a3"/>
        <w:ind w:left="280" w:right="280"/>
      </w:pPr>
    </w:p>
    <w:p w14:paraId="16BE5812" w14:textId="77777777" w:rsidR="00F27918" w:rsidRPr="00DF305B" w:rsidRDefault="00F27918" w:rsidP="00F27918">
      <w:pPr>
        <w:pStyle w:val="a3"/>
        <w:ind w:left="280" w:right="280"/>
      </w:pPr>
    </w:p>
    <w:p w14:paraId="1F4571CC" w14:textId="77777777" w:rsidR="00F27918" w:rsidRPr="00DF305B" w:rsidRDefault="00F27918" w:rsidP="00F27918">
      <w:pPr>
        <w:pStyle w:val="a3"/>
        <w:ind w:left="280" w:right="280"/>
      </w:pPr>
    </w:p>
    <w:p w14:paraId="462B6EFC" w14:textId="70BC4BE8" w:rsidR="00F27918" w:rsidRDefault="00F27918" w:rsidP="00F27918">
      <w:pPr>
        <w:pStyle w:val="a3"/>
        <w:ind w:left="280" w:right="280"/>
      </w:pPr>
    </w:p>
    <w:p w14:paraId="02B8F3D4" w14:textId="0C6EB8E7" w:rsidR="00D553FF" w:rsidRDefault="00D553FF" w:rsidP="00F27918">
      <w:pPr>
        <w:pStyle w:val="a3"/>
        <w:ind w:left="280" w:right="280"/>
      </w:pPr>
    </w:p>
    <w:p w14:paraId="0EB821D5" w14:textId="77777777" w:rsidR="00D553FF" w:rsidRPr="00DF305B" w:rsidRDefault="00D553FF" w:rsidP="00F27918">
      <w:pPr>
        <w:pStyle w:val="a3"/>
        <w:ind w:left="280" w:right="280"/>
      </w:pPr>
    </w:p>
    <w:p w14:paraId="55CBEE02" w14:textId="77777777" w:rsidR="00F27918" w:rsidRPr="00DF305B" w:rsidRDefault="00F27918" w:rsidP="00F27918">
      <w:pPr>
        <w:pStyle w:val="a3"/>
        <w:ind w:left="280" w:right="280"/>
      </w:pPr>
    </w:p>
    <w:p w14:paraId="0B769F6B" w14:textId="77777777" w:rsidR="00F27918" w:rsidRPr="00D553FF" w:rsidRDefault="00F27918" w:rsidP="00F27918">
      <w:pPr>
        <w:spacing w:before="100" w:beforeAutospacing="1" w:after="100" w:afterAutospacing="1" w:line="480" w:lineRule="auto"/>
        <w:ind w:left="280" w:right="280"/>
        <w:rPr>
          <w:rFonts w:eastAsia="黑体"/>
          <w:color w:val="000000"/>
          <w:sz w:val="28"/>
          <w:szCs w:val="28"/>
        </w:rPr>
      </w:pPr>
      <w:r w:rsidRPr="00D553FF">
        <w:rPr>
          <w:rFonts w:eastAsia="黑体"/>
          <w:noProof/>
          <w:color w:val="000000"/>
          <w:sz w:val="28"/>
          <w:szCs w:val="28"/>
        </w:rPr>
        <mc:AlternateContent>
          <mc:Choice Requires="wps">
            <w:drawing>
              <wp:anchor distT="0" distB="0" distL="114300" distR="114300" simplePos="0" relativeHeight="251658240" behindDoc="0" locked="0" layoutInCell="1" allowOverlap="1" wp14:anchorId="67013629" wp14:editId="4CFF1F4E">
                <wp:simplePos x="0" y="0"/>
                <wp:positionH relativeFrom="column">
                  <wp:posOffset>-2540</wp:posOffset>
                </wp:positionH>
                <wp:positionV relativeFrom="paragraph">
                  <wp:posOffset>656590</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anchor>
            </w:drawing>
          </mc:Choice>
          <mc:Fallback>
            <w:pict>
              <v:line w14:anchorId="5202BCA5" id="Line 1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2pt,51.7pt" to="407.2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"/>
            </w:pict>
          </mc:Fallback>
        </mc:AlternateContent>
      </w:r>
      <w:r w:rsidRPr="00D553FF">
        <w:rPr>
          <w:rFonts w:eastAsia="黑体"/>
          <w:color w:val="000000"/>
          <w:sz w:val="28"/>
          <w:szCs w:val="28"/>
        </w:rPr>
        <w:t>20XX</w:t>
      </w:r>
      <w:r w:rsidRPr="00D553FF">
        <w:rPr>
          <w:rFonts w:eastAsia="黑体"/>
          <w:color w:val="000000"/>
          <w:sz w:val="28"/>
          <w:szCs w:val="28"/>
        </w:rPr>
        <w:t>－</w:t>
      </w:r>
      <w:r w:rsidRPr="00D553FF">
        <w:rPr>
          <w:rFonts w:eastAsia="黑体"/>
          <w:color w:val="000000"/>
          <w:sz w:val="28"/>
          <w:szCs w:val="28"/>
        </w:rPr>
        <w:t>XX</w:t>
      </w:r>
      <w:r w:rsidRPr="00D553FF">
        <w:rPr>
          <w:rFonts w:eastAsia="黑体"/>
          <w:color w:val="000000"/>
          <w:sz w:val="28"/>
          <w:szCs w:val="28"/>
        </w:rPr>
        <w:t>－</w:t>
      </w:r>
      <w:r w:rsidRPr="00D553FF">
        <w:rPr>
          <w:rFonts w:eastAsia="黑体"/>
          <w:color w:val="000000"/>
          <w:sz w:val="28"/>
          <w:szCs w:val="28"/>
        </w:rPr>
        <w:t xml:space="preserve">XX  </w:t>
      </w:r>
      <w:r w:rsidRPr="00D553FF">
        <w:rPr>
          <w:rFonts w:eastAsia="黑体"/>
          <w:color w:val="000000"/>
          <w:sz w:val="28"/>
          <w:szCs w:val="28"/>
        </w:rPr>
        <w:t>发布</w:t>
      </w:r>
      <w:r w:rsidRPr="00D553FF">
        <w:rPr>
          <w:rFonts w:eastAsia="黑体"/>
          <w:color w:val="000000"/>
          <w:sz w:val="28"/>
          <w:szCs w:val="28"/>
        </w:rPr>
        <w:t xml:space="preserve">            20XX</w:t>
      </w:r>
      <w:r w:rsidRPr="00D553FF">
        <w:rPr>
          <w:rFonts w:eastAsia="黑体"/>
          <w:color w:val="000000"/>
          <w:sz w:val="28"/>
          <w:szCs w:val="28"/>
        </w:rPr>
        <w:t>－</w:t>
      </w:r>
      <w:r w:rsidRPr="00D553FF">
        <w:rPr>
          <w:rFonts w:eastAsia="黑体"/>
          <w:color w:val="000000"/>
          <w:sz w:val="28"/>
          <w:szCs w:val="28"/>
        </w:rPr>
        <w:t>XX</w:t>
      </w:r>
      <w:r w:rsidRPr="00D553FF">
        <w:rPr>
          <w:rFonts w:eastAsia="黑体"/>
          <w:color w:val="000000"/>
          <w:sz w:val="28"/>
          <w:szCs w:val="28"/>
        </w:rPr>
        <w:t>－</w:t>
      </w:r>
      <w:r w:rsidRPr="00D553FF">
        <w:rPr>
          <w:rFonts w:eastAsia="黑体"/>
          <w:color w:val="000000"/>
          <w:sz w:val="28"/>
          <w:szCs w:val="28"/>
        </w:rPr>
        <w:t xml:space="preserve">XX  </w:t>
      </w:r>
      <w:r w:rsidRPr="00D553FF">
        <w:rPr>
          <w:rFonts w:eastAsia="黑体"/>
          <w:color w:val="000000"/>
          <w:sz w:val="28"/>
          <w:szCs w:val="28"/>
        </w:rPr>
        <w:t>实施</w:t>
      </w:r>
    </w:p>
    <w:p w14:paraId="6B2F3F90" w14:textId="77777777" w:rsidR="00F27918" w:rsidRPr="00D553FF" w:rsidRDefault="00F27918" w:rsidP="00D553FF">
      <w:pPr>
        <w:adjustRightInd w:val="0"/>
        <w:snapToGrid w:val="0"/>
        <w:spacing w:line="360" w:lineRule="auto"/>
        <w:ind w:firstLineChars="200" w:firstLine="640"/>
        <w:jc w:val="center"/>
        <w:rPr>
          <w:rFonts w:eastAsia="黑体"/>
          <w:kern w:val="0"/>
          <w:sz w:val="32"/>
          <w:szCs w:val="32"/>
        </w:rPr>
      </w:pPr>
      <w:r w:rsidRPr="00D553FF">
        <w:rPr>
          <w:rFonts w:eastAsia="黑体"/>
          <w:kern w:val="0"/>
          <w:sz w:val="32"/>
          <w:szCs w:val="32"/>
        </w:rPr>
        <w:t>中国工程建设协会标准</w:t>
      </w:r>
    </w:p>
    <w:p w14:paraId="0EA67A24" w14:textId="77777777" w:rsidR="00F27918" w:rsidRPr="00DF305B" w:rsidRDefault="00F27918" w:rsidP="00F27918">
      <w:pPr>
        <w:spacing w:line="480" w:lineRule="auto"/>
        <w:ind w:left="280" w:right="280"/>
        <w:jc w:val="center"/>
        <w:rPr>
          <w:kern w:val="0"/>
          <w:sz w:val="32"/>
          <w:szCs w:val="32"/>
        </w:rPr>
      </w:pPr>
    </w:p>
    <w:p w14:paraId="23A87040" w14:textId="77777777" w:rsidR="00F27918" w:rsidRPr="00DF305B" w:rsidRDefault="00F27918" w:rsidP="00F27918">
      <w:pPr>
        <w:ind w:left="280" w:right="280"/>
        <w:jc w:val="center"/>
        <w:rPr>
          <w:rFonts w:eastAsia="黑体"/>
          <w:kern w:val="0"/>
          <w:sz w:val="32"/>
          <w:szCs w:val="32"/>
        </w:rPr>
      </w:pPr>
    </w:p>
    <w:p w14:paraId="3DE8D93D" w14:textId="77777777" w:rsidR="00D553FF" w:rsidRPr="00D553FF" w:rsidRDefault="00D553FF" w:rsidP="00D553FF">
      <w:pPr>
        <w:jc w:val="center"/>
        <w:rPr>
          <w:rFonts w:eastAsia="黑体"/>
          <w:color w:val="000000"/>
          <w:kern w:val="0"/>
          <w:sz w:val="32"/>
          <w:szCs w:val="32"/>
        </w:rPr>
      </w:pPr>
      <w:r w:rsidRPr="00D553FF">
        <w:rPr>
          <w:rFonts w:eastAsia="黑体"/>
          <w:color w:val="000000"/>
          <w:kern w:val="0"/>
          <w:sz w:val="32"/>
          <w:szCs w:val="32"/>
        </w:rPr>
        <w:t>中国工程建设协会标准</w:t>
      </w:r>
    </w:p>
    <w:p w14:paraId="2E947C0F" w14:textId="77777777" w:rsidR="00F27918" w:rsidRPr="00DF305B" w:rsidRDefault="00F27918" w:rsidP="00F27918">
      <w:pPr>
        <w:ind w:left="280" w:right="280"/>
        <w:jc w:val="center"/>
        <w:rPr>
          <w:rFonts w:eastAsia="黑体"/>
          <w:kern w:val="0"/>
          <w:sz w:val="32"/>
          <w:szCs w:val="32"/>
        </w:rPr>
      </w:pPr>
    </w:p>
    <w:p w14:paraId="11680FC9" w14:textId="77777777" w:rsidR="00F27918" w:rsidRPr="00D553FF" w:rsidRDefault="00F27918" w:rsidP="00D553FF">
      <w:pPr>
        <w:jc w:val="center"/>
        <w:rPr>
          <w:rFonts w:eastAsia="黑体"/>
          <w:color w:val="000000"/>
          <w:kern w:val="0"/>
          <w:sz w:val="32"/>
          <w:szCs w:val="32"/>
        </w:rPr>
      </w:pPr>
      <w:r w:rsidRPr="00D553FF">
        <w:rPr>
          <w:rFonts w:eastAsia="黑体" w:hint="eastAsia"/>
          <w:color w:val="000000"/>
          <w:kern w:val="0"/>
          <w:sz w:val="32"/>
          <w:szCs w:val="32"/>
        </w:rPr>
        <w:t>城市河湖水质评价技术导则</w:t>
      </w:r>
    </w:p>
    <w:p w14:paraId="60325EAB" w14:textId="2D3CB4A4" w:rsidR="00F27918" w:rsidRPr="00D553FF" w:rsidRDefault="00F27918" w:rsidP="00D553FF">
      <w:pPr>
        <w:spacing w:line="360" w:lineRule="auto"/>
        <w:jc w:val="center"/>
        <w:rPr>
          <w:b/>
          <w:color w:val="000000"/>
          <w:sz w:val="32"/>
          <w:szCs w:val="28"/>
        </w:rPr>
      </w:pPr>
      <w:r w:rsidRPr="00D553FF">
        <w:rPr>
          <w:b/>
          <w:color w:val="000000"/>
          <w:sz w:val="32"/>
          <w:szCs w:val="28"/>
        </w:rPr>
        <w:t xml:space="preserve">Technical Guidelines for </w:t>
      </w:r>
      <w:r w:rsidR="00B936DA" w:rsidRPr="00D553FF">
        <w:rPr>
          <w:b/>
          <w:color w:val="000000"/>
          <w:sz w:val="32"/>
          <w:szCs w:val="28"/>
        </w:rPr>
        <w:t xml:space="preserve">Assessment of </w:t>
      </w:r>
      <w:r w:rsidRPr="00D553FF">
        <w:rPr>
          <w:b/>
          <w:color w:val="000000"/>
          <w:sz w:val="32"/>
          <w:szCs w:val="28"/>
        </w:rPr>
        <w:t xml:space="preserve">Water Quality </w:t>
      </w:r>
      <w:r w:rsidR="00B936DA" w:rsidRPr="00D553FF">
        <w:rPr>
          <w:b/>
          <w:color w:val="000000"/>
          <w:sz w:val="32"/>
          <w:szCs w:val="28"/>
        </w:rPr>
        <w:t xml:space="preserve">of </w:t>
      </w:r>
    </w:p>
    <w:p w14:paraId="0766BF5C" w14:textId="77777777" w:rsidR="00F27918" w:rsidRPr="00D553FF" w:rsidRDefault="00F27918" w:rsidP="00D553FF">
      <w:pPr>
        <w:spacing w:line="360" w:lineRule="auto"/>
        <w:jc w:val="center"/>
        <w:rPr>
          <w:b/>
          <w:color w:val="000000"/>
          <w:sz w:val="32"/>
          <w:szCs w:val="28"/>
        </w:rPr>
      </w:pPr>
      <w:r w:rsidRPr="00D553FF">
        <w:rPr>
          <w:b/>
          <w:color w:val="000000"/>
          <w:sz w:val="32"/>
          <w:szCs w:val="28"/>
        </w:rPr>
        <w:t>Urban Rivers and Lakes</w:t>
      </w:r>
    </w:p>
    <w:p w14:paraId="0BC7DBDB" w14:textId="77777777" w:rsidR="00F27918" w:rsidRPr="00DF305B" w:rsidRDefault="00F27918" w:rsidP="00F27918">
      <w:pPr>
        <w:ind w:left="280" w:right="280"/>
        <w:jc w:val="center"/>
        <w:rPr>
          <w:rFonts w:eastAsia="黑体"/>
          <w:kern w:val="0"/>
          <w:sz w:val="32"/>
          <w:szCs w:val="32"/>
        </w:rPr>
      </w:pPr>
    </w:p>
    <w:p w14:paraId="58796024" w14:textId="77777777" w:rsidR="00F27918" w:rsidRPr="00DF305B" w:rsidRDefault="00F27918" w:rsidP="00F27918">
      <w:pPr>
        <w:ind w:left="280" w:right="280"/>
        <w:jc w:val="center"/>
        <w:rPr>
          <w:rFonts w:eastAsia="黑体"/>
          <w:kern w:val="0"/>
          <w:sz w:val="32"/>
          <w:szCs w:val="32"/>
        </w:rPr>
      </w:pPr>
    </w:p>
    <w:p w14:paraId="436A35B2" w14:textId="77777777" w:rsidR="00F27918" w:rsidRPr="00DF305B" w:rsidRDefault="00F27918" w:rsidP="00F27918">
      <w:pPr>
        <w:spacing w:before="100" w:beforeAutospacing="1" w:after="100" w:afterAutospacing="1"/>
        <w:ind w:left="280" w:right="280" w:firstLine="422"/>
        <w:jc w:val="center"/>
        <w:rPr>
          <w:rFonts w:eastAsiaTheme="minorEastAsia"/>
          <w:sz w:val="28"/>
          <w:szCs w:val="28"/>
        </w:rPr>
      </w:pPr>
      <w:r w:rsidRPr="00DF305B">
        <w:rPr>
          <w:rFonts w:eastAsiaTheme="minorEastAsia"/>
          <w:b/>
        </w:rPr>
        <w:t>CECS  XXX</w:t>
      </w:r>
      <w:r w:rsidRPr="00DF305B">
        <w:rPr>
          <w:rFonts w:eastAsiaTheme="minorEastAsia"/>
          <w:b/>
        </w:rPr>
        <w:t>：</w:t>
      </w:r>
      <w:r w:rsidRPr="00DF305B">
        <w:rPr>
          <w:rFonts w:eastAsiaTheme="minorEastAsia"/>
          <w:b/>
        </w:rPr>
        <w:t>20XX</w:t>
      </w:r>
    </w:p>
    <w:p w14:paraId="4AAACB0B" w14:textId="76C5D10E" w:rsidR="00D34ED7" w:rsidRPr="00D34ED7" w:rsidRDefault="00D34ED7" w:rsidP="00D34ED7">
      <w:pPr>
        <w:autoSpaceDE w:val="0"/>
        <w:autoSpaceDN w:val="0"/>
        <w:adjustRightInd w:val="0"/>
        <w:ind w:firstLineChars="253" w:firstLine="708"/>
        <w:jc w:val="left"/>
        <w:rPr>
          <w:rFonts w:eastAsia="黑体"/>
          <w:color w:val="000000"/>
          <w:kern w:val="0"/>
          <w:sz w:val="28"/>
          <w:szCs w:val="28"/>
        </w:rPr>
      </w:pPr>
      <w:r w:rsidRPr="00D34ED7">
        <w:rPr>
          <w:rFonts w:eastAsia="黑体" w:hint="eastAsia"/>
          <w:color w:val="000000"/>
          <w:kern w:val="0"/>
          <w:sz w:val="28"/>
          <w:szCs w:val="28"/>
        </w:rPr>
        <w:t>主编单位：</w:t>
      </w:r>
      <w:r w:rsidRPr="00D34ED7">
        <w:rPr>
          <w:rFonts w:eastAsia="黑体" w:hint="eastAsia"/>
          <w:color w:val="000000"/>
          <w:kern w:val="0"/>
          <w:sz w:val="28"/>
          <w:szCs w:val="28"/>
        </w:rPr>
        <w:t xml:space="preserve"> </w:t>
      </w:r>
      <w:r w:rsidRPr="00D34ED7">
        <w:rPr>
          <w:rFonts w:eastAsia="黑体" w:hint="eastAsia"/>
          <w:color w:val="000000"/>
          <w:kern w:val="0"/>
          <w:sz w:val="28"/>
          <w:szCs w:val="28"/>
        </w:rPr>
        <w:t>清华大学</w:t>
      </w:r>
    </w:p>
    <w:p w14:paraId="153C4B6D" w14:textId="369ECBA8" w:rsidR="00D34ED7" w:rsidRPr="00D34ED7" w:rsidRDefault="00D34ED7" w:rsidP="00D34ED7">
      <w:pPr>
        <w:autoSpaceDE w:val="0"/>
        <w:autoSpaceDN w:val="0"/>
        <w:adjustRightInd w:val="0"/>
        <w:ind w:firstLineChars="253" w:firstLine="708"/>
        <w:jc w:val="left"/>
        <w:rPr>
          <w:rFonts w:eastAsia="黑体"/>
          <w:color w:val="000000"/>
          <w:kern w:val="0"/>
          <w:sz w:val="28"/>
          <w:szCs w:val="28"/>
        </w:rPr>
      </w:pPr>
      <w:r w:rsidRPr="00D34ED7">
        <w:rPr>
          <w:rFonts w:eastAsia="黑体" w:hint="eastAsia"/>
          <w:color w:val="000000"/>
          <w:kern w:val="0"/>
          <w:sz w:val="28"/>
          <w:szCs w:val="28"/>
        </w:rPr>
        <w:t>参编单位：</w:t>
      </w:r>
      <w:r w:rsidRPr="00D34ED7">
        <w:rPr>
          <w:rFonts w:eastAsia="黑体" w:hint="eastAsia"/>
          <w:color w:val="000000"/>
          <w:kern w:val="0"/>
          <w:sz w:val="28"/>
          <w:szCs w:val="28"/>
        </w:rPr>
        <w:t xml:space="preserve"> </w:t>
      </w:r>
      <w:r w:rsidRPr="00D34ED7">
        <w:rPr>
          <w:rFonts w:eastAsia="黑体" w:hint="eastAsia"/>
          <w:color w:val="000000"/>
          <w:kern w:val="0"/>
          <w:sz w:val="28"/>
          <w:szCs w:val="28"/>
        </w:rPr>
        <w:t>苏州科技大学</w:t>
      </w:r>
    </w:p>
    <w:p w14:paraId="452653B0" w14:textId="77777777" w:rsidR="00D34ED7" w:rsidRPr="00D34ED7" w:rsidRDefault="00D34ED7" w:rsidP="00D34ED7">
      <w:pPr>
        <w:autoSpaceDE w:val="0"/>
        <w:autoSpaceDN w:val="0"/>
        <w:adjustRightInd w:val="0"/>
        <w:ind w:firstLineChars="800" w:firstLine="2240"/>
        <w:jc w:val="left"/>
        <w:rPr>
          <w:rFonts w:eastAsia="黑体"/>
          <w:color w:val="000000"/>
          <w:kern w:val="0"/>
          <w:sz w:val="28"/>
          <w:szCs w:val="28"/>
        </w:rPr>
      </w:pPr>
      <w:r w:rsidRPr="00D34ED7">
        <w:rPr>
          <w:rFonts w:eastAsia="黑体" w:hint="eastAsia"/>
          <w:color w:val="000000"/>
          <w:kern w:val="0"/>
          <w:sz w:val="28"/>
          <w:szCs w:val="28"/>
        </w:rPr>
        <w:t>北京雪迪龙科技股份有限公司</w:t>
      </w:r>
    </w:p>
    <w:p w14:paraId="6A655E87" w14:textId="77777777" w:rsidR="00D34ED7" w:rsidRPr="00D34ED7" w:rsidRDefault="00D34ED7" w:rsidP="00D34ED7">
      <w:pPr>
        <w:autoSpaceDE w:val="0"/>
        <w:autoSpaceDN w:val="0"/>
        <w:adjustRightInd w:val="0"/>
        <w:ind w:firstLineChars="800" w:firstLine="2240"/>
        <w:jc w:val="left"/>
        <w:rPr>
          <w:rFonts w:eastAsia="黑体"/>
          <w:color w:val="000000"/>
          <w:kern w:val="0"/>
          <w:sz w:val="28"/>
          <w:szCs w:val="28"/>
        </w:rPr>
      </w:pPr>
      <w:r w:rsidRPr="00D34ED7">
        <w:rPr>
          <w:rFonts w:eastAsia="黑体" w:hint="eastAsia"/>
          <w:color w:val="000000"/>
          <w:kern w:val="0"/>
          <w:sz w:val="28"/>
          <w:szCs w:val="28"/>
        </w:rPr>
        <w:t>苏州河道管理处</w:t>
      </w:r>
    </w:p>
    <w:p w14:paraId="4DE847D8" w14:textId="77777777" w:rsidR="00D34ED7" w:rsidRPr="00D34ED7" w:rsidRDefault="00D34ED7" w:rsidP="00D34ED7">
      <w:pPr>
        <w:autoSpaceDE w:val="0"/>
        <w:autoSpaceDN w:val="0"/>
        <w:adjustRightInd w:val="0"/>
        <w:ind w:firstLineChars="800" w:firstLine="2240"/>
        <w:jc w:val="left"/>
        <w:rPr>
          <w:rFonts w:eastAsia="黑体"/>
          <w:color w:val="000000"/>
          <w:kern w:val="0"/>
          <w:sz w:val="28"/>
          <w:szCs w:val="28"/>
        </w:rPr>
      </w:pPr>
      <w:r w:rsidRPr="00D34ED7">
        <w:rPr>
          <w:rFonts w:eastAsia="黑体" w:hint="eastAsia"/>
          <w:color w:val="000000"/>
          <w:kern w:val="0"/>
          <w:sz w:val="28"/>
          <w:szCs w:val="28"/>
        </w:rPr>
        <w:t>清华苏州环境创新研究院</w:t>
      </w:r>
    </w:p>
    <w:p w14:paraId="63190B66" w14:textId="77777777" w:rsidR="00D34ED7" w:rsidRPr="00D34ED7" w:rsidRDefault="00D34ED7" w:rsidP="00D34ED7">
      <w:pPr>
        <w:autoSpaceDE w:val="0"/>
        <w:autoSpaceDN w:val="0"/>
        <w:adjustRightInd w:val="0"/>
        <w:ind w:firstLineChars="800" w:firstLine="2240"/>
        <w:jc w:val="left"/>
        <w:rPr>
          <w:rFonts w:eastAsia="黑体"/>
          <w:color w:val="000000"/>
          <w:kern w:val="0"/>
          <w:sz w:val="28"/>
          <w:szCs w:val="28"/>
        </w:rPr>
      </w:pPr>
      <w:r w:rsidRPr="00D34ED7">
        <w:rPr>
          <w:rFonts w:eastAsia="黑体" w:hint="eastAsia"/>
          <w:color w:val="000000"/>
          <w:kern w:val="0"/>
          <w:sz w:val="28"/>
          <w:szCs w:val="28"/>
        </w:rPr>
        <w:t>上海海洋大学</w:t>
      </w:r>
    </w:p>
    <w:p w14:paraId="38ED1126" w14:textId="786376FF" w:rsidR="00F27918" w:rsidRPr="00D553FF" w:rsidRDefault="00D34ED7" w:rsidP="00D553FF">
      <w:pPr>
        <w:autoSpaceDE w:val="0"/>
        <w:autoSpaceDN w:val="0"/>
        <w:adjustRightInd w:val="0"/>
        <w:ind w:firstLineChars="253" w:firstLine="708"/>
        <w:jc w:val="left"/>
        <w:rPr>
          <w:rFonts w:eastAsia="黑体"/>
          <w:color w:val="000000"/>
          <w:kern w:val="0"/>
          <w:sz w:val="28"/>
          <w:szCs w:val="28"/>
        </w:rPr>
      </w:pPr>
      <w:r>
        <w:rPr>
          <w:rFonts w:eastAsia="黑体" w:hint="eastAsia"/>
          <w:color w:val="000000"/>
          <w:kern w:val="0"/>
          <w:sz w:val="28"/>
          <w:szCs w:val="28"/>
        </w:rPr>
        <w:t>批准</w:t>
      </w:r>
      <w:r w:rsidR="00F27918" w:rsidRPr="00D553FF">
        <w:rPr>
          <w:rFonts w:eastAsia="黑体"/>
          <w:color w:val="000000"/>
          <w:kern w:val="0"/>
          <w:sz w:val="28"/>
          <w:szCs w:val="28"/>
        </w:rPr>
        <w:t>单位：</w:t>
      </w:r>
      <w:r>
        <w:rPr>
          <w:rFonts w:eastAsia="黑体" w:hint="eastAsia"/>
          <w:color w:val="000000"/>
          <w:kern w:val="0"/>
          <w:sz w:val="28"/>
          <w:szCs w:val="28"/>
        </w:rPr>
        <w:t xml:space="preserve"> </w:t>
      </w:r>
      <w:r w:rsidR="00F27918" w:rsidRPr="00D553FF">
        <w:rPr>
          <w:rFonts w:eastAsia="黑体"/>
          <w:color w:val="000000"/>
          <w:kern w:val="0"/>
          <w:sz w:val="28"/>
          <w:szCs w:val="28"/>
        </w:rPr>
        <w:t>中国工程建设标准化协会</w:t>
      </w:r>
    </w:p>
    <w:p w14:paraId="79B7ABD4" w14:textId="2CF543E8" w:rsidR="00F27918" w:rsidRPr="00D34ED7" w:rsidRDefault="00F27918" w:rsidP="00D34ED7">
      <w:pPr>
        <w:autoSpaceDE w:val="0"/>
        <w:autoSpaceDN w:val="0"/>
        <w:adjustRightInd w:val="0"/>
        <w:ind w:firstLineChars="253" w:firstLine="708"/>
        <w:jc w:val="left"/>
        <w:rPr>
          <w:rFonts w:eastAsia="黑体"/>
          <w:color w:val="000000"/>
          <w:kern w:val="0"/>
          <w:sz w:val="28"/>
          <w:szCs w:val="28"/>
        </w:rPr>
      </w:pPr>
      <w:r w:rsidRPr="00D34ED7">
        <w:rPr>
          <w:rFonts w:eastAsia="黑体"/>
          <w:color w:val="000000"/>
          <w:kern w:val="0"/>
          <w:sz w:val="28"/>
          <w:szCs w:val="28"/>
        </w:rPr>
        <w:t>施行日期：</w:t>
      </w:r>
      <w:r w:rsidRPr="00D34ED7">
        <w:rPr>
          <w:rFonts w:eastAsia="黑体"/>
          <w:color w:val="000000"/>
          <w:kern w:val="0"/>
          <w:sz w:val="28"/>
          <w:szCs w:val="28"/>
        </w:rPr>
        <w:t>202</w:t>
      </w:r>
      <w:r w:rsidR="00B96110" w:rsidRPr="00D34ED7">
        <w:rPr>
          <w:rFonts w:eastAsia="黑体"/>
          <w:color w:val="000000"/>
          <w:kern w:val="0"/>
          <w:sz w:val="28"/>
          <w:szCs w:val="28"/>
        </w:rPr>
        <w:t>1</w:t>
      </w:r>
      <w:r w:rsidRPr="00D34ED7">
        <w:rPr>
          <w:rFonts w:eastAsia="黑体"/>
          <w:color w:val="000000"/>
          <w:kern w:val="0"/>
          <w:sz w:val="28"/>
          <w:szCs w:val="28"/>
        </w:rPr>
        <w:t>年</w:t>
      </w:r>
      <w:r w:rsidRPr="00D34ED7">
        <w:rPr>
          <w:rFonts w:eastAsia="黑体"/>
          <w:color w:val="000000"/>
          <w:kern w:val="0"/>
          <w:sz w:val="28"/>
          <w:szCs w:val="28"/>
        </w:rPr>
        <w:t>XX</w:t>
      </w:r>
      <w:r w:rsidRPr="00D34ED7">
        <w:rPr>
          <w:rFonts w:eastAsia="黑体"/>
          <w:color w:val="000000"/>
          <w:kern w:val="0"/>
          <w:sz w:val="28"/>
          <w:szCs w:val="28"/>
        </w:rPr>
        <w:t>月</w:t>
      </w:r>
      <w:r w:rsidRPr="00D34ED7">
        <w:rPr>
          <w:rFonts w:eastAsia="黑体"/>
          <w:color w:val="000000"/>
          <w:kern w:val="0"/>
          <w:sz w:val="28"/>
          <w:szCs w:val="28"/>
        </w:rPr>
        <w:t>XX</w:t>
      </w:r>
      <w:r w:rsidRPr="00D34ED7">
        <w:rPr>
          <w:rFonts w:eastAsia="黑体"/>
          <w:color w:val="000000"/>
          <w:kern w:val="0"/>
          <w:sz w:val="28"/>
          <w:szCs w:val="28"/>
        </w:rPr>
        <w:t>日</w:t>
      </w:r>
    </w:p>
    <w:p w14:paraId="5D789C32" w14:textId="77777777" w:rsidR="00F27918" w:rsidRPr="00DF305B" w:rsidRDefault="00F27918" w:rsidP="00F27918">
      <w:pPr>
        <w:tabs>
          <w:tab w:val="left" w:pos="5796"/>
        </w:tabs>
        <w:ind w:left="280" w:right="280"/>
        <w:jc w:val="left"/>
        <w:rPr>
          <w:kern w:val="0"/>
          <w:sz w:val="28"/>
          <w:szCs w:val="28"/>
        </w:rPr>
      </w:pPr>
      <w:r w:rsidRPr="00DF305B">
        <w:rPr>
          <w:kern w:val="0"/>
          <w:sz w:val="28"/>
          <w:szCs w:val="28"/>
        </w:rPr>
        <w:tab/>
      </w:r>
    </w:p>
    <w:p w14:paraId="5A4D58F1" w14:textId="39671686" w:rsidR="00D77A3C" w:rsidRDefault="00D77A3C" w:rsidP="00A039E5">
      <w:pPr>
        <w:spacing w:beforeLines="100" w:before="312" w:afterLines="100" w:after="312" w:line="520" w:lineRule="exact"/>
        <w:ind w:left="280" w:right="280" w:firstLine="560"/>
        <w:jc w:val="center"/>
        <w:rPr>
          <w:rFonts w:ascii="宋体" w:hAnsi="宋体"/>
          <w:bCs/>
          <w:sz w:val="28"/>
          <w:szCs w:val="28"/>
        </w:rPr>
      </w:pPr>
    </w:p>
    <w:p w14:paraId="42D7EB78" w14:textId="70713DCC" w:rsidR="00D34ED7" w:rsidRDefault="00D34ED7" w:rsidP="00A039E5">
      <w:pPr>
        <w:spacing w:beforeLines="100" w:before="312" w:afterLines="100" w:after="312" w:line="520" w:lineRule="exact"/>
        <w:ind w:left="280" w:right="280" w:firstLine="560"/>
        <w:jc w:val="center"/>
        <w:rPr>
          <w:rFonts w:ascii="宋体" w:hAnsi="宋体"/>
          <w:bCs/>
          <w:sz w:val="28"/>
          <w:szCs w:val="28"/>
        </w:rPr>
      </w:pPr>
    </w:p>
    <w:p w14:paraId="435CA7D5" w14:textId="77777777" w:rsidR="00D34ED7" w:rsidRDefault="00D34ED7" w:rsidP="00A039E5">
      <w:pPr>
        <w:spacing w:beforeLines="100" w:before="312" w:afterLines="100" w:after="312" w:line="520" w:lineRule="exact"/>
        <w:ind w:left="280" w:right="280" w:firstLine="560"/>
        <w:jc w:val="center"/>
        <w:rPr>
          <w:rFonts w:ascii="宋体" w:hAnsi="宋体"/>
          <w:bCs/>
          <w:sz w:val="28"/>
          <w:szCs w:val="28"/>
        </w:rPr>
      </w:pPr>
    </w:p>
    <w:p w14:paraId="0E4A7D31" w14:textId="28AB9A5B" w:rsidR="00A039E5" w:rsidRPr="00D34ED7" w:rsidRDefault="00A039E5" w:rsidP="00D34ED7">
      <w:pPr>
        <w:widowControl/>
        <w:adjustRightInd w:val="0"/>
        <w:snapToGrid w:val="0"/>
        <w:spacing w:line="360" w:lineRule="auto"/>
        <w:ind w:firstLineChars="200" w:firstLine="723"/>
        <w:jc w:val="center"/>
        <w:rPr>
          <w:rFonts w:eastAsia="黑体"/>
          <w:b/>
          <w:color w:val="000000"/>
          <w:sz w:val="36"/>
          <w:szCs w:val="36"/>
        </w:rPr>
      </w:pPr>
      <w:r w:rsidRPr="00D34ED7">
        <w:rPr>
          <w:rFonts w:eastAsia="黑体"/>
          <w:b/>
          <w:color w:val="000000"/>
          <w:sz w:val="36"/>
          <w:szCs w:val="36"/>
        </w:rPr>
        <w:t>前</w:t>
      </w:r>
      <w:r w:rsidRPr="00D34ED7">
        <w:rPr>
          <w:rFonts w:eastAsia="黑体"/>
          <w:b/>
          <w:color w:val="000000"/>
          <w:sz w:val="36"/>
          <w:szCs w:val="36"/>
        </w:rPr>
        <w:t xml:space="preserve">  </w:t>
      </w:r>
      <w:r w:rsidRPr="00D34ED7">
        <w:rPr>
          <w:rFonts w:eastAsia="黑体"/>
          <w:b/>
          <w:color w:val="000000"/>
          <w:sz w:val="36"/>
          <w:szCs w:val="36"/>
        </w:rPr>
        <w:t>言</w:t>
      </w:r>
    </w:p>
    <w:p w14:paraId="5AB168E3" w14:textId="11A815A5" w:rsidR="00A039E5" w:rsidRPr="00D34ED7" w:rsidRDefault="00A039E5" w:rsidP="00D34ED7">
      <w:pPr>
        <w:pStyle w:val="CB00"/>
        <w:widowControl w:val="0"/>
        <w:spacing w:before="0" w:after="0" w:line="520" w:lineRule="exact"/>
        <w:ind w:firstLine="560"/>
        <w:jc w:val="both"/>
        <w:rPr>
          <w:rFonts w:ascii="Times New Roman" w:hAnsi="Times New Roman"/>
          <w:color w:val="000000"/>
          <w:sz w:val="28"/>
        </w:rPr>
      </w:pPr>
      <w:r w:rsidRPr="00D34ED7">
        <w:rPr>
          <w:rFonts w:ascii="Times New Roman" w:hAnsi="Times New Roman"/>
          <w:color w:val="000000"/>
          <w:sz w:val="28"/>
        </w:rPr>
        <w:t>根据中国工程建设标准化协会（建标协字</w:t>
      </w:r>
      <w:r w:rsidRPr="00D34ED7">
        <w:rPr>
          <w:rFonts w:ascii="Times New Roman" w:hAnsi="Times New Roman"/>
          <w:color w:val="000000"/>
          <w:sz w:val="28"/>
        </w:rPr>
        <w:t>[2018]015</w:t>
      </w:r>
      <w:r w:rsidRPr="00D34ED7">
        <w:rPr>
          <w:rFonts w:ascii="Times New Roman" w:hAnsi="Times New Roman"/>
          <w:color w:val="000000"/>
          <w:sz w:val="28"/>
        </w:rPr>
        <w:t>号）的要求，标准编制组经广泛调查研究，认真总结实践经验，参考有关国内外先进标准，并在广泛征求意见的基础上，制定本</w:t>
      </w:r>
      <w:r w:rsidR="00B56E89" w:rsidRPr="00D34ED7">
        <w:rPr>
          <w:rFonts w:ascii="Times New Roman" w:hAnsi="Times New Roman" w:hint="eastAsia"/>
          <w:color w:val="000000"/>
          <w:sz w:val="28"/>
        </w:rPr>
        <w:t>导则</w:t>
      </w:r>
      <w:r w:rsidRPr="00D34ED7">
        <w:rPr>
          <w:rFonts w:ascii="Times New Roman" w:hAnsi="Times New Roman"/>
          <w:color w:val="000000"/>
          <w:sz w:val="28"/>
        </w:rPr>
        <w:t>。</w:t>
      </w:r>
    </w:p>
    <w:p w14:paraId="6311AD1F" w14:textId="76B2724D" w:rsidR="00F27918" w:rsidRPr="00D34ED7" w:rsidRDefault="00A039E5" w:rsidP="00D34ED7">
      <w:pPr>
        <w:pStyle w:val="CB00"/>
        <w:widowControl w:val="0"/>
        <w:spacing w:before="0" w:after="0" w:line="520" w:lineRule="exact"/>
        <w:ind w:firstLine="560"/>
        <w:jc w:val="both"/>
        <w:rPr>
          <w:rFonts w:ascii="Times New Roman" w:hAnsi="Times New Roman"/>
          <w:color w:val="000000"/>
          <w:sz w:val="28"/>
        </w:rPr>
      </w:pPr>
      <w:r w:rsidRPr="00D34ED7">
        <w:rPr>
          <w:rFonts w:ascii="Times New Roman" w:hAnsi="Times New Roman" w:hint="eastAsia"/>
          <w:color w:val="000000"/>
          <w:sz w:val="28"/>
        </w:rPr>
        <w:t>本</w:t>
      </w:r>
      <w:r w:rsidR="00B56E89" w:rsidRPr="00D34ED7">
        <w:rPr>
          <w:rFonts w:ascii="Times New Roman" w:hAnsi="Times New Roman" w:hint="eastAsia"/>
          <w:color w:val="000000"/>
          <w:sz w:val="28"/>
        </w:rPr>
        <w:t>导则</w:t>
      </w:r>
      <w:r w:rsidRPr="00D34ED7">
        <w:rPr>
          <w:rFonts w:ascii="Times New Roman" w:hAnsi="Times New Roman" w:hint="eastAsia"/>
          <w:color w:val="000000"/>
          <w:sz w:val="28"/>
        </w:rPr>
        <w:t>的主要技术内容是</w:t>
      </w:r>
      <w:r w:rsidR="004C4E58" w:rsidRPr="00D34ED7">
        <w:rPr>
          <w:rFonts w:ascii="Times New Roman" w:hAnsi="Times New Roman" w:hint="eastAsia"/>
          <w:color w:val="000000"/>
          <w:sz w:val="28"/>
        </w:rPr>
        <w:t>：</w:t>
      </w:r>
      <w:r w:rsidRPr="00D34ED7">
        <w:rPr>
          <w:rFonts w:ascii="Times New Roman" w:hAnsi="Times New Roman"/>
          <w:color w:val="000000"/>
          <w:sz w:val="28"/>
        </w:rPr>
        <w:t>1</w:t>
      </w:r>
      <w:r w:rsidR="00F27918" w:rsidRPr="00D34ED7">
        <w:rPr>
          <w:rFonts w:ascii="Times New Roman" w:hAnsi="Times New Roman"/>
          <w:color w:val="000000"/>
          <w:sz w:val="28"/>
        </w:rPr>
        <w:t>总则</w:t>
      </w:r>
      <w:r w:rsidR="004C4E58" w:rsidRPr="00D34ED7">
        <w:rPr>
          <w:rFonts w:ascii="Times New Roman" w:hAnsi="Times New Roman" w:hint="eastAsia"/>
          <w:color w:val="000000"/>
          <w:sz w:val="28"/>
        </w:rPr>
        <w:t>；</w:t>
      </w:r>
      <w:r w:rsidRPr="00D34ED7">
        <w:rPr>
          <w:rFonts w:ascii="Times New Roman" w:hAnsi="Times New Roman"/>
          <w:color w:val="000000"/>
          <w:sz w:val="28"/>
        </w:rPr>
        <w:t>2</w:t>
      </w:r>
      <w:r w:rsidR="00F27918" w:rsidRPr="00D34ED7">
        <w:rPr>
          <w:rFonts w:ascii="Times New Roman" w:hAnsi="Times New Roman"/>
          <w:color w:val="000000"/>
          <w:sz w:val="28"/>
        </w:rPr>
        <w:t>术语</w:t>
      </w:r>
      <w:r w:rsidR="004C4E58" w:rsidRPr="00D34ED7">
        <w:rPr>
          <w:rFonts w:ascii="Times New Roman" w:hAnsi="Times New Roman" w:hint="eastAsia"/>
          <w:color w:val="000000"/>
          <w:sz w:val="28"/>
        </w:rPr>
        <w:t>；</w:t>
      </w:r>
      <w:r w:rsidRPr="00D34ED7">
        <w:rPr>
          <w:rFonts w:ascii="Times New Roman" w:hAnsi="Times New Roman"/>
          <w:color w:val="000000"/>
          <w:sz w:val="28"/>
        </w:rPr>
        <w:t>3</w:t>
      </w:r>
      <w:r w:rsidR="00BE38D8" w:rsidRPr="00D34ED7">
        <w:rPr>
          <w:rFonts w:ascii="Times New Roman" w:hAnsi="Times New Roman" w:hint="eastAsia"/>
          <w:color w:val="000000"/>
          <w:sz w:val="28"/>
        </w:rPr>
        <w:t>评价流程</w:t>
      </w:r>
      <w:r w:rsidR="004C4E58" w:rsidRPr="00D34ED7">
        <w:rPr>
          <w:rFonts w:ascii="Times New Roman" w:hAnsi="Times New Roman" w:hint="eastAsia"/>
          <w:color w:val="000000"/>
          <w:sz w:val="28"/>
        </w:rPr>
        <w:t>；</w:t>
      </w:r>
      <w:r w:rsidR="004C4E58" w:rsidRPr="00D34ED7">
        <w:rPr>
          <w:rFonts w:ascii="Times New Roman" w:hAnsi="Times New Roman"/>
          <w:color w:val="000000"/>
          <w:sz w:val="28"/>
        </w:rPr>
        <w:t>4</w:t>
      </w:r>
      <w:r w:rsidR="00A82A8B" w:rsidRPr="00D34ED7">
        <w:rPr>
          <w:rFonts w:ascii="Times New Roman" w:hAnsi="Times New Roman" w:hint="eastAsia"/>
          <w:color w:val="000000"/>
          <w:sz w:val="28"/>
        </w:rPr>
        <w:t>水质监测；</w:t>
      </w:r>
      <w:r w:rsidR="00A82A8B" w:rsidRPr="00D34ED7">
        <w:rPr>
          <w:rFonts w:ascii="Times New Roman" w:hAnsi="Times New Roman" w:hint="eastAsia"/>
          <w:color w:val="000000"/>
          <w:sz w:val="28"/>
        </w:rPr>
        <w:t>5</w:t>
      </w:r>
      <w:r w:rsidR="00A82A8B" w:rsidRPr="00D34ED7">
        <w:rPr>
          <w:rFonts w:ascii="Times New Roman" w:hAnsi="Times New Roman"/>
          <w:color w:val="000000"/>
          <w:sz w:val="28"/>
        </w:rPr>
        <w:t xml:space="preserve"> </w:t>
      </w:r>
      <w:r w:rsidR="00F27918" w:rsidRPr="00D34ED7">
        <w:rPr>
          <w:rFonts w:ascii="Times New Roman" w:hAnsi="Times New Roman"/>
          <w:color w:val="000000"/>
          <w:sz w:val="28"/>
        </w:rPr>
        <w:t>指数计算</w:t>
      </w:r>
      <w:r w:rsidR="004C4E58" w:rsidRPr="00D34ED7">
        <w:rPr>
          <w:rFonts w:ascii="Times New Roman" w:hAnsi="Times New Roman" w:hint="eastAsia"/>
          <w:color w:val="000000"/>
          <w:sz w:val="28"/>
        </w:rPr>
        <w:t>与水质分级；</w:t>
      </w:r>
      <w:r w:rsidR="00A82A8B" w:rsidRPr="00D34ED7">
        <w:rPr>
          <w:rFonts w:ascii="Times New Roman" w:hAnsi="Times New Roman" w:hint="eastAsia"/>
          <w:color w:val="000000"/>
          <w:sz w:val="28"/>
        </w:rPr>
        <w:t>6</w:t>
      </w:r>
      <w:r w:rsidR="00BE38D8" w:rsidRPr="00D34ED7">
        <w:rPr>
          <w:rFonts w:ascii="Times New Roman" w:hAnsi="Times New Roman" w:hint="eastAsia"/>
          <w:color w:val="000000"/>
          <w:sz w:val="28"/>
        </w:rPr>
        <w:t>评价</w:t>
      </w:r>
      <w:r w:rsidR="004C4E58" w:rsidRPr="00D34ED7">
        <w:rPr>
          <w:rFonts w:ascii="Times New Roman" w:hAnsi="Times New Roman"/>
          <w:color w:val="000000"/>
          <w:sz w:val="28"/>
        </w:rPr>
        <w:t>结果发布</w:t>
      </w:r>
      <w:r w:rsidR="00F27918" w:rsidRPr="00D34ED7">
        <w:rPr>
          <w:rFonts w:ascii="Times New Roman" w:hAnsi="Times New Roman"/>
          <w:color w:val="000000"/>
          <w:sz w:val="28"/>
        </w:rPr>
        <w:t>。</w:t>
      </w:r>
    </w:p>
    <w:p w14:paraId="382B643D" w14:textId="6A89FE9C" w:rsidR="00A039E5" w:rsidRPr="00D34ED7" w:rsidRDefault="00A039E5" w:rsidP="00D34ED7">
      <w:pPr>
        <w:pStyle w:val="CB00"/>
        <w:widowControl w:val="0"/>
        <w:spacing w:before="0" w:after="0" w:line="520" w:lineRule="exact"/>
        <w:ind w:firstLine="560"/>
        <w:jc w:val="both"/>
        <w:rPr>
          <w:rFonts w:ascii="Times New Roman" w:hAnsi="Times New Roman"/>
          <w:color w:val="000000"/>
          <w:sz w:val="28"/>
        </w:rPr>
      </w:pPr>
      <w:r w:rsidRPr="00D34ED7">
        <w:rPr>
          <w:rFonts w:ascii="Times New Roman" w:hAnsi="Times New Roman"/>
          <w:color w:val="000000"/>
          <w:sz w:val="28"/>
        </w:rPr>
        <w:t>本</w:t>
      </w:r>
      <w:r w:rsidR="00B56E89" w:rsidRPr="00D34ED7">
        <w:rPr>
          <w:rFonts w:ascii="Times New Roman" w:hAnsi="Times New Roman" w:hint="eastAsia"/>
          <w:color w:val="000000"/>
          <w:sz w:val="28"/>
        </w:rPr>
        <w:t>导则</w:t>
      </w:r>
      <w:r w:rsidRPr="00D34ED7">
        <w:rPr>
          <w:rFonts w:ascii="Times New Roman" w:hAnsi="Times New Roman"/>
          <w:color w:val="000000"/>
          <w:sz w:val="28"/>
        </w:rPr>
        <w:t>由中国工程建设标准化协会城市海绵城市专业委员会归口管理，由清华大学负责具体技术内容的解释。在执行过程中，</w:t>
      </w:r>
      <w:r w:rsidR="00EF2CE6" w:rsidRPr="00D34ED7">
        <w:rPr>
          <w:rFonts w:ascii="Times New Roman" w:hAnsi="Times New Roman" w:hint="eastAsia"/>
          <w:color w:val="000000"/>
          <w:sz w:val="28"/>
        </w:rPr>
        <w:t>如有意见或建议，</w:t>
      </w:r>
      <w:r w:rsidRPr="00D34ED7">
        <w:rPr>
          <w:rFonts w:ascii="Times New Roman" w:hAnsi="Times New Roman"/>
          <w:color w:val="000000"/>
          <w:sz w:val="28"/>
        </w:rPr>
        <w:t>请寄送解释单位（地址：北京市海淀区清华大学</w:t>
      </w:r>
      <w:r w:rsidR="00E42A1E" w:rsidRPr="00D34ED7">
        <w:rPr>
          <w:rFonts w:ascii="Times New Roman" w:hAnsi="Times New Roman" w:hint="eastAsia"/>
          <w:color w:val="000000"/>
          <w:sz w:val="28"/>
        </w:rPr>
        <w:t>中意环境节能楼</w:t>
      </w:r>
      <w:r w:rsidRPr="00D34ED7">
        <w:rPr>
          <w:rFonts w:ascii="Times New Roman" w:hAnsi="Times New Roman"/>
          <w:color w:val="000000"/>
          <w:sz w:val="28"/>
        </w:rPr>
        <w:t>；邮编：</w:t>
      </w:r>
      <w:r w:rsidRPr="00D34ED7">
        <w:rPr>
          <w:rFonts w:ascii="Times New Roman" w:hAnsi="Times New Roman"/>
          <w:color w:val="000000"/>
          <w:sz w:val="28"/>
        </w:rPr>
        <w:t>100084</w:t>
      </w:r>
      <w:r w:rsidRPr="00D34ED7">
        <w:rPr>
          <w:rFonts w:ascii="Times New Roman" w:hAnsi="Times New Roman"/>
          <w:color w:val="000000"/>
          <w:sz w:val="28"/>
        </w:rPr>
        <w:t>），以供今后修订时参考。</w:t>
      </w:r>
    </w:p>
    <w:p w14:paraId="73B15A2A" w14:textId="1E02AE0E" w:rsidR="00A039E5" w:rsidRPr="00D34ED7" w:rsidRDefault="00A039E5" w:rsidP="00D34ED7">
      <w:pPr>
        <w:pStyle w:val="CB00"/>
        <w:widowControl w:val="0"/>
        <w:spacing w:before="0" w:after="0" w:line="520" w:lineRule="exact"/>
        <w:ind w:firstLine="560"/>
        <w:jc w:val="both"/>
        <w:rPr>
          <w:rFonts w:ascii="Times New Roman" w:hAnsi="Times New Roman"/>
          <w:color w:val="000000"/>
          <w:sz w:val="28"/>
        </w:rPr>
      </w:pPr>
      <w:bookmarkStart w:id="1" w:name="_Hlk61730032"/>
      <w:r w:rsidRPr="00D34ED7">
        <w:rPr>
          <w:rFonts w:ascii="Times New Roman" w:hAnsi="Times New Roman"/>
          <w:color w:val="000000"/>
          <w:sz w:val="28"/>
        </w:rPr>
        <w:t>主</w:t>
      </w:r>
      <w:r w:rsidRPr="00D34ED7">
        <w:rPr>
          <w:rFonts w:ascii="Times New Roman" w:hAnsi="Times New Roman"/>
          <w:color w:val="000000"/>
          <w:sz w:val="28"/>
        </w:rPr>
        <w:t xml:space="preserve"> </w:t>
      </w:r>
      <w:r w:rsidRPr="00D34ED7">
        <w:rPr>
          <w:rFonts w:ascii="Times New Roman" w:hAnsi="Times New Roman"/>
          <w:color w:val="000000"/>
          <w:sz w:val="28"/>
        </w:rPr>
        <w:t>编</w:t>
      </w:r>
      <w:r w:rsidRPr="00D34ED7">
        <w:rPr>
          <w:rFonts w:ascii="Times New Roman" w:hAnsi="Times New Roman"/>
          <w:color w:val="000000"/>
          <w:sz w:val="28"/>
        </w:rPr>
        <w:t xml:space="preserve"> </w:t>
      </w:r>
      <w:r w:rsidRPr="00D34ED7">
        <w:rPr>
          <w:rFonts w:ascii="Times New Roman" w:hAnsi="Times New Roman"/>
          <w:color w:val="000000"/>
          <w:sz w:val="28"/>
        </w:rPr>
        <w:t>单</w:t>
      </w:r>
      <w:r w:rsidRPr="00D34ED7">
        <w:rPr>
          <w:rFonts w:ascii="Times New Roman" w:hAnsi="Times New Roman"/>
          <w:color w:val="000000"/>
          <w:sz w:val="28"/>
        </w:rPr>
        <w:t xml:space="preserve"> </w:t>
      </w:r>
      <w:r w:rsidRPr="00D34ED7">
        <w:rPr>
          <w:rFonts w:ascii="Times New Roman" w:hAnsi="Times New Roman"/>
          <w:color w:val="000000"/>
          <w:sz w:val="28"/>
        </w:rPr>
        <w:t>位：</w:t>
      </w:r>
      <w:r w:rsidR="00D34ED7">
        <w:rPr>
          <w:rFonts w:ascii="Times New Roman" w:hAnsi="Times New Roman" w:hint="eastAsia"/>
          <w:color w:val="000000"/>
          <w:sz w:val="28"/>
        </w:rPr>
        <w:t xml:space="preserve"> </w:t>
      </w:r>
      <w:r w:rsidRPr="00D34ED7">
        <w:rPr>
          <w:rFonts w:ascii="Times New Roman" w:hAnsi="Times New Roman"/>
          <w:color w:val="000000"/>
          <w:sz w:val="28"/>
        </w:rPr>
        <w:t>清华大学</w:t>
      </w:r>
    </w:p>
    <w:p w14:paraId="75DCED93" w14:textId="6C80A339" w:rsidR="00A039E5" w:rsidRPr="00D34ED7" w:rsidRDefault="00A039E5" w:rsidP="00D34ED7">
      <w:pPr>
        <w:pStyle w:val="CB00"/>
        <w:widowControl w:val="0"/>
        <w:spacing w:before="0" w:after="0" w:line="520" w:lineRule="exact"/>
        <w:ind w:firstLine="560"/>
        <w:jc w:val="both"/>
        <w:rPr>
          <w:rFonts w:ascii="Times New Roman" w:hAnsi="Times New Roman"/>
          <w:color w:val="000000"/>
          <w:sz w:val="28"/>
        </w:rPr>
      </w:pPr>
      <w:r w:rsidRPr="00D34ED7">
        <w:rPr>
          <w:rFonts w:ascii="Times New Roman" w:hAnsi="Times New Roman"/>
          <w:color w:val="000000"/>
          <w:sz w:val="28"/>
        </w:rPr>
        <w:t>参</w:t>
      </w:r>
      <w:r w:rsidRPr="00D34ED7">
        <w:rPr>
          <w:rFonts w:ascii="Times New Roman" w:hAnsi="Times New Roman"/>
          <w:color w:val="000000"/>
          <w:sz w:val="28"/>
        </w:rPr>
        <w:t xml:space="preserve"> </w:t>
      </w:r>
      <w:r w:rsidRPr="00D34ED7">
        <w:rPr>
          <w:rFonts w:ascii="Times New Roman" w:hAnsi="Times New Roman"/>
          <w:color w:val="000000"/>
          <w:sz w:val="28"/>
        </w:rPr>
        <w:t>编</w:t>
      </w:r>
      <w:r w:rsidRPr="00D34ED7">
        <w:rPr>
          <w:rFonts w:ascii="Times New Roman" w:hAnsi="Times New Roman"/>
          <w:color w:val="000000"/>
          <w:sz w:val="28"/>
        </w:rPr>
        <w:t xml:space="preserve"> </w:t>
      </w:r>
      <w:r w:rsidRPr="00D34ED7">
        <w:rPr>
          <w:rFonts w:ascii="Times New Roman" w:hAnsi="Times New Roman"/>
          <w:color w:val="000000"/>
          <w:sz w:val="28"/>
        </w:rPr>
        <w:t>单</w:t>
      </w:r>
      <w:r w:rsidRPr="00D34ED7">
        <w:rPr>
          <w:rFonts w:ascii="Times New Roman" w:hAnsi="Times New Roman"/>
          <w:color w:val="000000"/>
          <w:sz w:val="28"/>
        </w:rPr>
        <w:t xml:space="preserve"> </w:t>
      </w:r>
      <w:r w:rsidRPr="00D34ED7">
        <w:rPr>
          <w:rFonts w:ascii="Times New Roman" w:hAnsi="Times New Roman"/>
          <w:color w:val="000000"/>
          <w:sz w:val="28"/>
        </w:rPr>
        <w:t>位：</w:t>
      </w:r>
      <w:r w:rsidR="00D34ED7">
        <w:rPr>
          <w:rFonts w:ascii="Times New Roman" w:hAnsi="Times New Roman" w:hint="eastAsia"/>
          <w:color w:val="000000"/>
          <w:sz w:val="28"/>
        </w:rPr>
        <w:t xml:space="preserve"> </w:t>
      </w:r>
      <w:r w:rsidRPr="00D34ED7">
        <w:rPr>
          <w:rFonts w:ascii="Times New Roman" w:hAnsi="Times New Roman" w:hint="eastAsia"/>
          <w:color w:val="000000"/>
          <w:sz w:val="28"/>
        </w:rPr>
        <w:t>苏州科技大学</w:t>
      </w:r>
    </w:p>
    <w:p w14:paraId="37930508" w14:textId="77777777" w:rsidR="00A039E5" w:rsidRPr="00D34ED7" w:rsidRDefault="00A039E5" w:rsidP="00D34ED7">
      <w:pPr>
        <w:pStyle w:val="CB00"/>
        <w:widowControl w:val="0"/>
        <w:spacing w:before="0" w:after="0" w:line="520" w:lineRule="exact"/>
        <w:ind w:firstLineChars="900" w:firstLine="2520"/>
        <w:jc w:val="both"/>
        <w:rPr>
          <w:rFonts w:ascii="Times New Roman" w:hAnsi="Times New Roman"/>
          <w:color w:val="000000"/>
          <w:sz w:val="28"/>
        </w:rPr>
      </w:pPr>
      <w:r w:rsidRPr="00D34ED7">
        <w:rPr>
          <w:rFonts w:ascii="Times New Roman" w:hAnsi="Times New Roman" w:hint="eastAsia"/>
          <w:color w:val="000000"/>
          <w:sz w:val="28"/>
        </w:rPr>
        <w:t>北京雪迪龙科技股份有限</w:t>
      </w:r>
      <w:r w:rsidRPr="00D34ED7">
        <w:rPr>
          <w:rFonts w:ascii="Times New Roman" w:hAnsi="Times New Roman"/>
          <w:color w:val="000000"/>
          <w:sz w:val="28"/>
        </w:rPr>
        <w:t>公司</w:t>
      </w:r>
    </w:p>
    <w:p w14:paraId="1E34DBA6" w14:textId="583C05AF" w:rsidR="00A039E5" w:rsidRPr="00D34ED7" w:rsidRDefault="00A039E5" w:rsidP="00D34ED7">
      <w:pPr>
        <w:pStyle w:val="CB00"/>
        <w:widowControl w:val="0"/>
        <w:spacing w:before="0" w:after="0" w:line="520" w:lineRule="exact"/>
        <w:ind w:firstLineChars="900" w:firstLine="2520"/>
        <w:jc w:val="both"/>
        <w:rPr>
          <w:rFonts w:ascii="Times New Roman" w:hAnsi="Times New Roman"/>
          <w:color w:val="000000"/>
          <w:sz w:val="28"/>
        </w:rPr>
      </w:pPr>
      <w:r w:rsidRPr="00D34ED7">
        <w:rPr>
          <w:rFonts w:ascii="Times New Roman" w:hAnsi="Times New Roman" w:hint="eastAsia"/>
          <w:color w:val="000000"/>
          <w:sz w:val="28"/>
        </w:rPr>
        <w:t>苏州河道管理处</w:t>
      </w:r>
    </w:p>
    <w:p w14:paraId="6CDB3DAD" w14:textId="77777777" w:rsidR="00A039E5" w:rsidRPr="00D34ED7" w:rsidRDefault="00A039E5" w:rsidP="00D34ED7">
      <w:pPr>
        <w:pStyle w:val="CB00"/>
        <w:widowControl w:val="0"/>
        <w:spacing w:before="0" w:after="0" w:line="520" w:lineRule="exact"/>
        <w:ind w:firstLineChars="900" w:firstLine="2520"/>
        <w:jc w:val="both"/>
        <w:rPr>
          <w:rFonts w:ascii="Times New Roman" w:hAnsi="Times New Roman"/>
          <w:color w:val="000000"/>
          <w:sz w:val="28"/>
        </w:rPr>
      </w:pPr>
      <w:r w:rsidRPr="00D34ED7">
        <w:rPr>
          <w:rFonts w:ascii="Times New Roman" w:hAnsi="Times New Roman" w:hint="eastAsia"/>
          <w:color w:val="000000"/>
          <w:sz w:val="28"/>
        </w:rPr>
        <w:t>清华苏州环境创新研究院</w:t>
      </w:r>
    </w:p>
    <w:p w14:paraId="31DA15E7" w14:textId="77777777" w:rsidR="00A039E5" w:rsidRPr="00D34ED7" w:rsidRDefault="00A039E5" w:rsidP="00D34ED7">
      <w:pPr>
        <w:pStyle w:val="CB00"/>
        <w:widowControl w:val="0"/>
        <w:spacing w:before="0" w:after="0" w:line="520" w:lineRule="exact"/>
        <w:ind w:firstLineChars="900" w:firstLine="2520"/>
        <w:jc w:val="both"/>
        <w:rPr>
          <w:rFonts w:ascii="Times New Roman" w:hAnsi="Times New Roman"/>
          <w:color w:val="000000"/>
          <w:sz w:val="28"/>
        </w:rPr>
      </w:pPr>
      <w:r w:rsidRPr="00D34ED7">
        <w:rPr>
          <w:rFonts w:ascii="Times New Roman" w:hAnsi="Times New Roman" w:hint="eastAsia"/>
          <w:color w:val="000000"/>
          <w:sz w:val="28"/>
        </w:rPr>
        <w:t>上海海洋大学</w:t>
      </w:r>
    </w:p>
    <w:p w14:paraId="5A020A3F" w14:textId="538BE2EF" w:rsidR="00424065" w:rsidRPr="00D34ED7" w:rsidDel="00670D7F" w:rsidRDefault="00A039E5" w:rsidP="00D34ED7">
      <w:pPr>
        <w:pStyle w:val="CB00"/>
        <w:widowControl w:val="0"/>
        <w:spacing w:before="0" w:after="0" w:line="520" w:lineRule="exact"/>
        <w:ind w:firstLine="560"/>
        <w:jc w:val="both"/>
        <w:rPr>
          <w:rFonts w:ascii="Times New Roman" w:hAnsi="Times New Roman"/>
          <w:color w:val="000000"/>
          <w:sz w:val="28"/>
        </w:rPr>
      </w:pPr>
      <w:r w:rsidRPr="00D34ED7">
        <w:rPr>
          <w:rFonts w:ascii="Times New Roman" w:hAnsi="Times New Roman"/>
          <w:color w:val="000000"/>
          <w:sz w:val="28"/>
        </w:rPr>
        <w:t>主要起草人：</w:t>
      </w:r>
    </w:p>
    <w:bookmarkEnd w:id="1"/>
    <w:p w14:paraId="168702BB" w14:textId="19B33C49" w:rsidR="00D57E92" w:rsidRPr="00D34ED7" w:rsidRDefault="00670D7F" w:rsidP="00D34ED7">
      <w:pPr>
        <w:pStyle w:val="CB00"/>
        <w:widowControl w:val="0"/>
        <w:spacing w:before="0" w:after="0" w:line="520" w:lineRule="exact"/>
        <w:ind w:firstLine="560"/>
        <w:jc w:val="both"/>
        <w:rPr>
          <w:rFonts w:ascii="Times New Roman" w:hAnsi="Times New Roman"/>
          <w:color w:val="000000"/>
          <w:sz w:val="28"/>
        </w:rPr>
      </w:pPr>
      <w:r w:rsidRPr="00D34ED7" w:rsidDel="00670D7F">
        <w:rPr>
          <w:rFonts w:ascii="Times New Roman" w:hAnsi="Times New Roman" w:hint="eastAsia"/>
          <w:color w:val="000000"/>
          <w:sz w:val="28"/>
        </w:rPr>
        <w:t xml:space="preserve"> </w:t>
      </w:r>
    </w:p>
    <w:p w14:paraId="5480822B" w14:textId="77777777" w:rsidR="00A039E5" w:rsidRPr="00D34ED7" w:rsidRDefault="00A039E5" w:rsidP="00D34ED7">
      <w:pPr>
        <w:pStyle w:val="CB00"/>
        <w:widowControl w:val="0"/>
        <w:spacing w:before="0" w:after="0" w:line="520" w:lineRule="exact"/>
        <w:ind w:firstLine="560"/>
        <w:jc w:val="both"/>
        <w:rPr>
          <w:rFonts w:ascii="Times New Roman" w:hAnsi="Times New Roman"/>
          <w:color w:val="000000"/>
          <w:sz w:val="28"/>
        </w:rPr>
      </w:pPr>
      <w:r w:rsidRPr="00D34ED7">
        <w:rPr>
          <w:rFonts w:ascii="Times New Roman" w:hAnsi="Times New Roman"/>
          <w:color w:val="000000"/>
          <w:sz w:val="28"/>
        </w:rPr>
        <w:t>主要审查人：</w:t>
      </w:r>
      <w:r w:rsidRPr="00D34ED7">
        <w:rPr>
          <w:rFonts w:ascii="Times New Roman" w:hAnsi="Times New Roman"/>
          <w:color w:val="000000"/>
          <w:sz w:val="28"/>
        </w:rPr>
        <w:t xml:space="preserve"> </w:t>
      </w:r>
    </w:p>
    <w:p w14:paraId="610E9B56" w14:textId="77777777" w:rsidR="00A039E5" w:rsidRPr="00DF305B" w:rsidRDefault="00A039E5" w:rsidP="00A039E5">
      <w:pPr>
        <w:spacing w:line="360" w:lineRule="auto"/>
        <w:ind w:left="280" w:right="280" w:firstLineChars="200" w:firstLine="512"/>
        <w:rPr>
          <w:rFonts w:ascii="宋体" w:hAnsi="宋体"/>
          <w:spacing w:val="8"/>
          <w:sz w:val="24"/>
        </w:rPr>
      </w:pPr>
    </w:p>
    <w:p w14:paraId="086A2BC8" w14:textId="77777777" w:rsidR="00F27918" w:rsidRPr="00DF305B" w:rsidRDefault="00F27918" w:rsidP="00F27918">
      <w:pPr>
        <w:ind w:left="280" w:right="280"/>
        <w:sectPr w:rsidR="00F27918" w:rsidRPr="00DF305B">
          <w:footerReference w:type="default" r:id="rId8"/>
          <w:pgSz w:w="11906" w:h="16838"/>
          <w:pgMar w:top="1440" w:right="1800" w:bottom="1440" w:left="1800" w:header="851" w:footer="992" w:gutter="0"/>
          <w:pgNumType w:start="1"/>
          <w:cols w:space="425"/>
          <w:docGrid w:type="lines" w:linePitch="312"/>
        </w:sectPr>
      </w:pPr>
    </w:p>
    <w:p w14:paraId="6C1E3C98" w14:textId="77777777" w:rsidR="00D57E92" w:rsidRPr="00D34ED7" w:rsidRDefault="00D57E92" w:rsidP="00D34ED7">
      <w:pPr>
        <w:adjustRightInd w:val="0"/>
        <w:snapToGrid w:val="0"/>
        <w:spacing w:line="360" w:lineRule="auto"/>
        <w:ind w:firstLineChars="200" w:firstLine="560"/>
        <w:jc w:val="center"/>
        <w:rPr>
          <w:rFonts w:eastAsia="黑体"/>
          <w:color w:val="000000"/>
          <w:sz w:val="28"/>
          <w:szCs w:val="22"/>
        </w:rPr>
      </w:pPr>
      <w:bookmarkStart w:id="2" w:name="_Hlk39740633"/>
      <w:bookmarkEnd w:id="0"/>
      <w:r w:rsidRPr="00D34ED7">
        <w:rPr>
          <w:rFonts w:eastAsia="黑体"/>
          <w:color w:val="000000"/>
          <w:sz w:val="28"/>
          <w:szCs w:val="22"/>
        </w:rPr>
        <w:lastRenderedPageBreak/>
        <w:t>目</w:t>
      </w:r>
      <w:r w:rsidRPr="00D34ED7">
        <w:rPr>
          <w:rFonts w:eastAsia="黑体"/>
          <w:color w:val="000000"/>
          <w:sz w:val="28"/>
          <w:szCs w:val="22"/>
        </w:rPr>
        <w:t xml:space="preserve">  </w:t>
      </w:r>
      <w:r w:rsidRPr="00D34ED7">
        <w:rPr>
          <w:rFonts w:eastAsia="黑体"/>
          <w:color w:val="000000"/>
          <w:sz w:val="28"/>
          <w:szCs w:val="22"/>
        </w:rPr>
        <w:t>次</w:t>
      </w:r>
    </w:p>
    <w:p w14:paraId="383E64BE" w14:textId="17F7BFC3" w:rsidR="00B048EF" w:rsidRDefault="00D57E92" w:rsidP="00B048EF">
      <w:pPr>
        <w:pStyle w:val="TOC1"/>
        <w:tabs>
          <w:tab w:val="left" w:pos="420"/>
          <w:tab w:val="right" w:leader="dot" w:pos="8296"/>
        </w:tabs>
        <w:spacing w:line="360" w:lineRule="auto"/>
        <w:rPr>
          <w:rFonts w:asciiTheme="minorHAnsi" w:eastAsiaTheme="minorEastAsia" w:hAnsiTheme="minorHAnsi" w:cstheme="minorBidi"/>
          <w:noProof/>
          <w:szCs w:val="22"/>
        </w:rPr>
      </w:pPr>
      <w:r w:rsidRPr="00DF305B">
        <w:rPr>
          <w:sz w:val="24"/>
        </w:rPr>
        <w:fldChar w:fldCharType="begin"/>
      </w:r>
      <w:r w:rsidRPr="00DF305B">
        <w:rPr>
          <w:sz w:val="24"/>
        </w:rPr>
        <w:instrText xml:space="preserve"> TOC \o "1-3" \h \z \u </w:instrText>
      </w:r>
      <w:r w:rsidRPr="00DF305B">
        <w:rPr>
          <w:sz w:val="24"/>
        </w:rPr>
        <w:fldChar w:fldCharType="separate"/>
      </w:r>
      <w:hyperlink w:anchor="_Toc61783450" w:history="1">
        <w:r w:rsidR="00B048EF" w:rsidRPr="00040468">
          <w:rPr>
            <w:rStyle w:val="a7"/>
            <w:noProof/>
          </w:rPr>
          <w:t>1</w:t>
        </w:r>
        <w:r w:rsidR="00B048EF">
          <w:rPr>
            <w:rFonts w:asciiTheme="minorHAnsi" w:eastAsiaTheme="minorEastAsia" w:hAnsiTheme="minorHAnsi" w:cstheme="minorBidi"/>
            <w:noProof/>
            <w:szCs w:val="22"/>
          </w:rPr>
          <w:tab/>
        </w:r>
        <w:r w:rsidR="00B048EF" w:rsidRPr="00040468">
          <w:rPr>
            <w:rStyle w:val="a7"/>
            <w:noProof/>
          </w:rPr>
          <w:t>总则</w:t>
        </w:r>
        <w:r w:rsidR="00B048EF">
          <w:rPr>
            <w:noProof/>
            <w:webHidden/>
          </w:rPr>
          <w:tab/>
        </w:r>
        <w:r w:rsidR="00B048EF">
          <w:rPr>
            <w:noProof/>
            <w:webHidden/>
          </w:rPr>
          <w:fldChar w:fldCharType="begin"/>
        </w:r>
        <w:r w:rsidR="00B048EF">
          <w:rPr>
            <w:noProof/>
            <w:webHidden/>
          </w:rPr>
          <w:instrText xml:space="preserve"> PAGEREF _Toc61783450 \h </w:instrText>
        </w:r>
        <w:r w:rsidR="00B048EF">
          <w:rPr>
            <w:noProof/>
            <w:webHidden/>
          </w:rPr>
        </w:r>
        <w:r w:rsidR="00B048EF">
          <w:rPr>
            <w:noProof/>
            <w:webHidden/>
          </w:rPr>
          <w:fldChar w:fldCharType="separate"/>
        </w:r>
        <w:r w:rsidR="00F11FB5">
          <w:rPr>
            <w:noProof/>
            <w:webHidden/>
          </w:rPr>
          <w:t>3</w:t>
        </w:r>
        <w:r w:rsidR="00B048EF">
          <w:rPr>
            <w:noProof/>
            <w:webHidden/>
          </w:rPr>
          <w:fldChar w:fldCharType="end"/>
        </w:r>
      </w:hyperlink>
    </w:p>
    <w:p w14:paraId="4CABAA89" w14:textId="4336892A" w:rsidR="00B048EF" w:rsidRDefault="00CA5267" w:rsidP="00B048EF">
      <w:pPr>
        <w:pStyle w:val="TOC1"/>
        <w:tabs>
          <w:tab w:val="left" w:pos="420"/>
          <w:tab w:val="right" w:leader="dot" w:pos="8296"/>
        </w:tabs>
        <w:spacing w:line="360" w:lineRule="auto"/>
        <w:rPr>
          <w:rFonts w:asciiTheme="minorHAnsi" w:eastAsiaTheme="minorEastAsia" w:hAnsiTheme="minorHAnsi" w:cstheme="minorBidi"/>
          <w:noProof/>
          <w:szCs w:val="22"/>
        </w:rPr>
      </w:pPr>
      <w:hyperlink w:anchor="_Toc61783451" w:history="1">
        <w:r w:rsidR="00B048EF" w:rsidRPr="00040468">
          <w:rPr>
            <w:rStyle w:val="a7"/>
            <w:noProof/>
          </w:rPr>
          <w:t>2</w:t>
        </w:r>
        <w:r w:rsidR="00B048EF">
          <w:rPr>
            <w:rFonts w:asciiTheme="minorHAnsi" w:eastAsiaTheme="minorEastAsia" w:hAnsiTheme="minorHAnsi" w:cstheme="minorBidi"/>
            <w:noProof/>
            <w:szCs w:val="22"/>
          </w:rPr>
          <w:tab/>
        </w:r>
        <w:r w:rsidR="00B048EF" w:rsidRPr="00040468">
          <w:rPr>
            <w:rStyle w:val="a7"/>
            <w:noProof/>
          </w:rPr>
          <w:t>术语</w:t>
        </w:r>
        <w:r w:rsidR="00B048EF">
          <w:rPr>
            <w:noProof/>
            <w:webHidden/>
          </w:rPr>
          <w:tab/>
        </w:r>
        <w:r w:rsidR="00B048EF">
          <w:rPr>
            <w:noProof/>
            <w:webHidden/>
          </w:rPr>
          <w:fldChar w:fldCharType="begin"/>
        </w:r>
        <w:r w:rsidR="00B048EF">
          <w:rPr>
            <w:noProof/>
            <w:webHidden/>
          </w:rPr>
          <w:instrText xml:space="preserve"> PAGEREF _Toc61783451 \h </w:instrText>
        </w:r>
        <w:r w:rsidR="00B048EF">
          <w:rPr>
            <w:noProof/>
            <w:webHidden/>
          </w:rPr>
        </w:r>
        <w:r w:rsidR="00B048EF">
          <w:rPr>
            <w:noProof/>
            <w:webHidden/>
          </w:rPr>
          <w:fldChar w:fldCharType="separate"/>
        </w:r>
        <w:r w:rsidR="00F11FB5">
          <w:rPr>
            <w:noProof/>
            <w:webHidden/>
          </w:rPr>
          <w:t>4</w:t>
        </w:r>
        <w:r w:rsidR="00B048EF">
          <w:rPr>
            <w:noProof/>
            <w:webHidden/>
          </w:rPr>
          <w:fldChar w:fldCharType="end"/>
        </w:r>
      </w:hyperlink>
    </w:p>
    <w:p w14:paraId="70BA179E" w14:textId="6059DFC9" w:rsidR="00B048EF" w:rsidRDefault="00CA5267" w:rsidP="00B048EF">
      <w:pPr>
        <w:pStyle w:val="TOC1"/>
        <w:tabs>
          <w:tab w:val="left" w:pos="420"/>
          <w:tab w:val="right" w:leader="dot" w:pos="8296"/>
        </w:tabs>
        <w:spacing w:line="360" w:lineRule="auto"/>
        <w:rPr>
          <w:rFonts w:asciiTheme="minorHAnsi" w:eastAsiaTheme="minorEastAsia" w:hAnsiTheme="minorHAnsi" w:cstheme="minorBidi"/>
          <w:noProof/>
          <w:szCs w:val="22"/>
        </w:rPr>
      </w:pPr>
      <w:hyperlink w:anchor="_Toc61783452" w:history="1">
        <w:r w:rsidR="00B048EF" w:rsidRPr="00040468">
          <w:rPr>
            <w:rStyle w:val="a7"/>
            <w:noProof/>
          </w:rPr>
          <w:t>3</w:t>
        </w:r>
        <w:r w:rsidR="00B048EF">
          <w:rPr>
            <w:rFonts w:asciiTheme="minorHAnsi" w:eastAsiaTheme="minorEastAsia" w:hAnsiTheme="minorHAnsi" w:cstheme="minorBidi"/>
            <w:noProof/>
            <w:szCs w:val="22"/>
          </w:rPr>
          <w:tab/>
        </w:r>
        <w:r w:rsidR="00B048EF" w:rsidRPr="00040468">
          <w:rPr>
            <w:rStyle w:val="a7"/>
            <w:noProof/>
          </w:rPr>
          <w:t>评价流程</w:t>
        </w:r>
        <w:r w:rsidR="00B048EF">
          <w:rPr>
            <w:noProof/>
            <w:webHidden/>
          </w:rPr>
          <w:tab/>
        </w:r>
        <w:r w:rsidR="00B048EF">
          <w:rPr>
            <w:noProof/>
            <w:webHidden/>
          </w:rPr>
          <w:fldChar w:fldCharType="begin"/>
        </w:r>
        <w:r w:rsidR="00B048EF">
          <w:rPr>
            <w:noProof/>
            <w:webHidden/>
          </w:rPr>
          <w:instrText xml:space="preserve"> PAGEREF _Toc61783452 \h </w:instrText>
        </w:r>
        <w:r w:rsidR="00B048EF">
          <w:rPr>
            <w:noProof/>
            <w:webHidden/>
          </w:rPr>
        </w:r>
        <w:r w:rsidR="00B048EF">
          <w:rPr>
            <w:noProof/>
            <w:webHidden/>
          </w:rPr>
          <w:fldChar w:fldCharType="separate"/>
        </w:r>
        <w:r w:rsidR="00F11FB5">
          <w:rPr>
            <w:noProof/>
            <w:webHidden/>
          </w:rPr>
          <w:t>6</w:t>
        </w:r>
        <w:r w:rsidR="00B048EF">
          <w:rPr>
            <w:noProof/>
            <w:webHidden/>
          </w:rPr>
          <w:fldChar w:fldCharType="end"/>
        </w:r>
      </w:hyperlink>
    </w:p>
    <w:p w14:paraId="2E28FE0A" w14:textId="3789ED0B" w:rsidR="00B048EF" w:rsidRDefault="00CA5267" w:rsidP="00B048EF">
      <w:pPr>
        <w:pStyle w:val="TOC1"/>
        <w:tabs>
          <w:tab w:val="left" w:pos="420"/>
          <w:tab w:val="right" w:leader="dot" w:pos="8296"/>
        </w:tabs>
        <w:spacing w:line="360" w:lineRule="auto"/>
        <w:rPr>
          <w:rFonts w:asciiTheme="minorHAnsi" w:eastAsiaTheme="minorEastAsia" w:hAnsiTheme="minorHAnsi" w:cstheme="minorBidi"/>
          <w:noProof/>
          <w:szCs w:val="22"/>
        </w:rPr>
      </w:pPr>
      <w:hyperlink w:anchor="_Toc61783453" w:history="1">
        <w:r w:rsidR="00B048EF" w:rsidRPr="00040468">
          <w:rPr>
            <w:rStyle w:val="a7"/>
            <w:noProof/>
          </w:rPr>
          <w:t>4</w:t>
        </w:r>
        <w:r w:rsidR="00B048EF">
          <w:rPr>
            <w:rFonts w:asciiTheme="minorHAnsi" w:eastAsiaTheme="minorEastAsia" w:hAnsiTheme="minorHAnsi" w:cstheme="minorBidi"/>
            <w:noProof/>
            <w:szCs w:val="22"/>
          </w:rPr>
          <w:tab/>
        </w:r>
        <w:r w:rsidR="00B048EF" w:rsidRPr="00040468">
          <w:rPr>
            <w:rStyle w:val="a7"/>
            <w:noProof/>
          </w:rPr>
          <w:t>水质监测</w:t>
        </w:r>
        <w:r w:rsidR="00B048EF">
          <w:rPr>
            <w:noProof/>
            <w:webHidden/>
          </w:rPr>
          <w:tab/>
        </w:r>
        <w:r w:rsidR="00B048EF">
          <w:rPr>
            <w:noProof/>
            <w:webHidden/>
          </w:rPr>
          <w:fldChar w:fldCharType="begin"/>
        </w:r>
        <w:r w:rsidR="00B048EF">
          <w:rPr>
            <w:noProof/>
            <w:webHidden/>
          </w:rPr>
          <w:instrText xml:space="preserve"> PAGEREF _Toc61783453 \h </w:instrText>
        </w:r>
        <w:r w:rsidR="00B048EF">
          <w:rPr>
            <w:noProof/>
            <w:webHidden/>
          </w:rPr>
        </w:r>
        <w:r w:rsidR="00B048EF">
          <w:rPr>
            <w:noProof/>
            <w:webHidden/>
          </w:rPr>
          <w:fldChar w:fldCharType="separate"/>
        </w:r>
        <w:r w:rsidR="00F11FB5">
          <w:rPr>
            <w:noProof/>
            <w:webHidden/>
          </w:rPr>
          <w:t>8</w:t>
        </w:r>
        <w:r w:rsidR="00B048EF">
          <w:rPr>
            <w:noProof/>
            <w:webHidden/>
          </w:rPr>
          <w:fldChar w:fldCharType="end"/>
        </w:r>
      </w:hyperlink>
    </w:p>
    <w:p w14:paraId="75A68000" w14:textId="1EAEEB7A" w:rsidR="00B048EF" w:rsidRDefault="00CA5267" w:rsidP="00B048EF">
      <w:pPr>
        <w:pStyle w:val="TOC1"/>
        <w:tabs>
          <w:tab w:val="left" w:pos="420"/>
          <w:tab w:val="right" w:leader="dot" w:pos="8296"/>
        </w:tabs>
        <w:spacing w:line="360" w:lineRule="auto"/>
        <w:rPr>
          <w:rFonts w:asciiTheme="minorHAnsi" w:eastAsiaTheme="minorEastAsia" w:hAnsiTheme="minorHAnsi" w:cstheme="minorBidi"/>
          <w:noProof/>
          <w:szCs w:val="22"/>
        </w:rPr>
      </w:pPr>
      <w:hyperlink w:anchor="_Toc61783454" w:history="1">
        <w:r w:rsidR="00B048EF" w:rsidRPr="00040468">
          <w:rPr>
            <w:rStyle w:val="a7"/>
            <w:noProof/>
          </w:rPr>
          <w:t>5</w:t>
        </w:r>
        <w:r w:rsidR="00B048EF">
          <w:rPr>
            <w:rFonts w:asciiTheme="minorHAnsi" w:eastAsiaTheme="minorEastAsia" w:hAnsiTheme="minorHAnsi" w:cstheme="minorBidi"/>
            <w:noProof/>
            <w:szCs w:val="22"/>
          </w:rPr>
          <w:tab/>
        </w:r>
        <w:r w:rsidR="00B048EF" w:rsidRPr="00040468">
          <w:rPr>
            <w:rStyle w:val="a7"/>
            <w:noProof/>
          </w:rPr>
          <w:t>指数计算与水体感官质量评级</w:t>
        </w:r>
        <w:r w:rsidR="00B048EF">
          <w:rPr>
            <w:noProof/>
            <w:webHidden/>
          </w:rPr>
          <w:tab/>
        </w:r>
        <w:r w:rsidR="00B048EF">
          <w:rPr>
            <w:noProof/>
            <w:webHidden/>
          </w:rPr>
          <w:fldChar w:fldCharType="begin"/>
        </w:r>
        <w:r w:rsidR="00B048EF">
          <w:rPr>
            <w:noProof/>
            <w:webHidden/>
          </w:rPr>
          <w:instrText xml:space="preserve"> PAGEREF _Toc61783454 \h </w:instrText>
        </w:r>
        <w:r w:rsidR="00B048EF">
          <w:rPr>
            <w:noProof/>
            <w:webHidden/>
          </w:rPr>
        </w:r>
        <w:r w:rsidR="00B048EF">
          <w:rPr>
            <w:noProof/>
            <w:webHidden/>
          </w:rPr>
          <w:fldChar w:fldCharType="separate"/>
        </w:r>
        <w:r w:rsidR="00F11FB5">
          <w:rPr>
            <w:noProof/>
            <w:webHidden/>
          </w:rPr>
          <w:t>10</w:t>
        </w:r>
        <w:r w:rsidR="00B048EF">
          <w:rPr>
            <w:noProof/>
            <w:webHidden/>
          </w:rPr>
          <w:fldChar w:fldCharType="end"/>
        </w:r>
      </w:hyperlink>
    </w:p>
    <w:p w14:paraId="0F896CF3" w14:textId="145700E9" w:rsidR="00B048EF" w:rsidRDefault="00CA5267" w:rsidP="00B048EF">
      <w:pPr>
        <w:pStyle w:val="TOC2"/>
        <w:tabs>
          <w:tab w:val="right" w:leader="dot" w:pos="8296"/>
        </w:tabs>
        <w:spacing w:line="360" w:lineRule="auto"/>
        <w:rPr>
          <w:rFonts w:asciiTheme="minorHAnsi" w:eastAsiaTheme="minorEastAsia" w:hAnsiTheme="minorHAnsi" w:cstheme="minorBidi"/>
          <w:noProof/>
          <w:szCs w:val="22"/>
        </w:rPr>
      </w:pPr>
      <w:hyperlink w:anchor="_Toc61783455" w:history="1">
        <w:r w:rsidR="00B048EF" w:rsidRPr="00040468">
          <w:rPr>
            <w:rStyle w:val="a7"/>
            <w:noProof/>
            <w:kern w:val="0"/>
          </w:rPr>
          <w:t>5.1</w:t>
        </w:r>
        <w:r w:rsidR="00B048EF" w:rsidRPr="00040468">
          <w:rPr>
            <w:rStyle w:val="a7"/>
            <w:noProof/>
            <w:kern w:val="0"/>
          </w:rPr>
          <w:t>指数计算</w:t>
        </w:r>
        <w:r w:rsidR="00B048EF">
          <w:rPr>
            <w:noProof/>
            <w:webHidden/>
          </w:rPr>
          <w:tab/>
        </w:r>
        <w:r w:rsidR="00B048EF">
          <w:rPr>
            <w:noProof/>
            <w:webHidden/>
          </w:rPr>
          <w:fldChar w:fldCharType="begin"/>
        </w:r>
        <w:r w:rsidR="00B048EF">
          <w:rPr>
            <w:noProof/>
            <w:webHidden/>
          </w:rPr>
          <w:instrText xml:space="preserve"> PAGEREF _Toc61783455 \h </w:instrText>
        </w:r>
        <w:r w:rsidR="00B048EF">
          <w:rPr>
            <w:noProof/>
            <w:webHidden/>
          </w:rPr>
        </w:r>
        <w:r w:rsidR="00B048EF">
          <w:rPr>
            <w:noProof/>
            <w:webHidden/>
          </w:rPr>
          <w:fldChar w:fldCharType="separate"/>
        </w:r>
        <w:r w:rsidR="00F11FB5">
          <w:rPr>
            <w:noProof/>
            <w:webHidden/>
          </w:rPr>
          <w:t>10</w:t>
        </w:r>
        <w:r w:rsidR="00B048EF">
          <w:rPr>
            <w:noProof/>
            <w:webHidden/>
          </w:rPr>
          <w:fldChar w:fldCharType="end"/>
        </w:r>
      </w:hyperlink>
    </w:p>
    <w:p w14:paraId="26255DF3" w14:textId="38341E62" w:rsidR="00B048EF" w:rsidRDefault="00CA5267" w:rsidP="00B048EF">
      <w:pPr>
        <w:pStyle w:val="TOC2"/>
        <w:tabs>
          <w:tab w:val="right" w:leader="dot" w:pos="8296"/>
        </w:tabs>
        <w:spacing w:line="360" w:lineRule="auto"/>
        <w:rPr>
          <w:rFonts w:asciiTheme="minorHAnsi" w:eastAsiaTheme="minorEastAsia" w:hAnsiTheme="minorHAnsi" w:cstheme="minorBidi"/>
          <w:noProof/>
          <w:szCs w:val="22"/>
        </w:rPr>
      </w:pPr>
      <w:hyperlink w:anchor="_Toc61783456" w:history="1">
        <w:r w:rsidR="00B048EF" w:rsidRPr="00040468">
          <w:rPr>
            <w:rStyle w:val="a7"/>
            <w:noProof/>
            <w:kern w:val="0"/>
          </w:rPr>
          <w:t>5.2</w:t>
        </w:r>
        <w:r w:rsidR="00B048EF" w:rsidRPr="00040468">
          <w:rPr>
            <w:rStyle w:val="a7"/>
            <w:noProof/>
            <w:kern w:val="0"/>
          </w:rPr>
          <w:t>水体感官质量评级</w:t>
        </w:r>
        <w:r w:rsidR="00B048EF">
          <w:rPr>
            <w:noProof/>
            <w:webHidden/>
          </w:rPr>
          <w:tab/>
        </w:r>
        <w:r w:rsidR="00B048EF">
          <w:rPr>
            <w:noProof/>
            <w:webHidden/>
          </w:rPr>
          <w:fldChar w:fldCharType="begin"/>
        </w:r>
        <w:r w:rsidR="00B048EF">
          <w:rPr>
            <w:noProof/>
            <w:webHidden/>
          </w:rPr>
          <w:instrText xml:space="preserve"> PAGEREF _Toc61783456 \h </w:instrText>
        </w:r>
        <w:r w:rsidR="00B048EF">
          <w:rPr>
            <w:noProof/>
            <w:webHidden/>
          </w:rPr>
        </w:r>
        <w:r w:rsidR="00B048EF">
          <w:rPr>
            <w:noProof/>
            <w:webHidden/>
          </w:rPr>
          <w:fldChar w:fldCharType="separate"/>
        </w:r>
        <w:r w:rsidR="00F11FB5">
          <w:rPr>
            <w:noProof/>
            <w:webHidden/>
          </w:rPr>
          <w:t>12</w:t>
        </w:r>
        <w:r w:rsidR="00B048EF">
          <w:rPr>
            <w:noProof/>
            <w:webHidden/>
          </w:rPr>
          <w:fldChar w:fldCharType="end"/>
        </w:r>
      </w:hyperlink>
    </w:p>
    <w:p w14:paraId="02920B8C" w14:textId="37FACD68" w:rsidR="00B048EF" w:rsidRDefault="00CA5267" w:rsidP="00B048EF">
      <w:pPr>
        <w:pStyle w:val="TOC1"/>
        <w:tabs>
          <w:tab w:val="right" w:leader="dot" w:pos="8296"/>
        </w:tabs>
        <w:spacing w:line="360" w:lineRule="auto"/>
        <w:rPr>
          <w:rFonts w:asciiTheme="minorHAnsi" w:eastAsiaTheme="minorEastAsia" w:hAnsiTheme="minorHAnsi" w:cstheme="minorBidi"/>
          <w:noProof/>
          <w:szCs w:val="22"/>
        </w:rPr>
      </w:pPr>
      <w:hyperlink w:anchor="_Toc61783457" w:history="1">
        <w:r w:rsidR="00B048EF" w:rsidRPr="00040468">
          <w:rPr>
            <w:rStyle w:val="a7"/>
            <w:noProof/>
          </w:rPr>
          <w:t>6</w:t>
        </w:r>
        <w:r w:rsidR="00B048EF" w:rsidRPr="00040468">
          <w:rPr>
            <w:rStyle w:val="a7"/>
            <w:noProof/>
          </w:rPr>
          <w:t>评价结果发布</w:t>
        </w:r>
        <w:r w:rsidR="00B048EF">
          <w:rPr>
            <w:noProof/>
            <w:webHidden/>
          </w:rPr>
          <w:tab/>
        </w:r>
        <w:r w:rsidR="00B048EF">
          <w:rPr>
            <w:noProof/>
            <w:webHidden/>
          </w:rPr>
          <w:fldChar w:fldCharType="begin"/>
        </w:r>
        <w:r w:rsidR="00B048EF">
          <w:rPr>
            <w:noProof/>
            <w:webHidden/>
          </w:rPr>
          <w:instrText xml:space="preserve"> PAGEREF _Toc61783457 \h </w:instrText>
        </w:r>
        <w:r w:rsidR="00B048EF">
          <w:rPr>
            <w:noProof/>
            <w:webHidden/>
          </w:rPr>
        </w:r>
        <w:r w:rsidR="00B048EF">
          <w:rPr>
            <w:noProof/>
            <w:webHidden/>
          </w:rPr>
          <w:fldChar w:fldCharType="separate"/>
        </w:r>
        <w:r w:rsidR="00F11FB5">
          <w:rPr>
            <w:noProof/>
            <w:webHidden/>
          </w:rPr>
          <w:t>14</w:t>
        </w:r>
        <w:r w:rsidR="00B048EF">
          <w:rPr>
            <w:noProof/>
            <w:webHidden/>
          </w:rPr>
          <w:fldChar w:fldCharType="end"/>
        </w:r>
      </w:hyperlink>
    </w:p>
    <w:p w14:paraId="37D1AC49" w14:textId="2AE9E2B9" w:rsidR="00B048EF" w:rsidRDefault="00CA5267" w:rsidP="00B048EF">
      <w:pPr>
        <w:pStyle w:val="TOC2"/>
        <w:tabs>
          <w:tab w:val="right" w:leader="dot" w:pos="8296"/>
        </w:tabs>
        <w:spacing w:line="360" w:lineRule="auto"/>
        <w:rPr>
          <w:rFonts w:asciiTheme="minorHAnsi" w:eastAsiaTheme="minorEastAsia" w:hAnsiTheme="minorHAnsi" w:cstheme="minorBidi"/>
          <w:noProof/>
          <w:szCs w:val="22"/>
        </w:rPr>
      </w:pPr>
      <w:hyperlink w:anchor="_Toc61783458" w:history="1">
        <w:r w:rsidR="00B048EF" w:rsidRPr="00040468">
          <w:rPr>
            <w:rStyle w:val="a7"/>
            <w:noProof/>
            <w:kern w:val="0"/>
          </w:rPr>
          <w:t xml:space="preserve">6.1 </w:t>
        </w:r>
        <w:r w:rsidR="00B048EF" w:rsidRPr="00040468">
          <w:rPr>
            <w:rStyle w:val="a7"/>
            <w:noProof/>
            <w:kern w:val="0"/>
          </w:rPr>
          <w:t>发布内容与格式</w:t>
        </w:r>
        <w:r w:rsidR="00B048EF">
          <w:rPr>
            <w:noProof/>
            <w:webHidden/>
          </w:rPr>
          <w:tab/>
        </w:r>
        <w:r w:rsidR="00B048EF">
          <w:rPr>
            <w:noProof/>
            <w:webHidden/>
          </w:rPr>
          <w:fldChar w:fldCharType="begin"/>
        </w:r>
        <w:r w:rsidR="00B048EF">
          <w:rPr>
            <w:noProof/>
            <w:webHidden/>
          </w:rPr>
          <w:instrText xml:space="preserve"> PAGEREF _Toc61783458 \h </w:instrText>
        </w:r>
        <w:r w:rsidR="00B048EF">
          <w:rPr>
            <w:noProof/>
            <w:webHidden/>
          </w:rPr>
        </w:r>
        <w:r w:rsidR="00B048EF">
          <w:rPr>
            <w:noProof/>
            <w:webHidden/>
          </w:rPr>
          <w:fldChar w:fldCharType="separate"/>
        </w:r>
        <w:r w:rsidR="00F11FB5">
          <w:rPr>
            <w:noProof/>
            <w:webHidden/>
          </w:rPr>
          <w:t>14</w:t>
        </w:r>
        <w:r w:rsidR="00B048EF">
          <w:rPr>
            <w:noProof/>
            <w:webHidden/>
          </w:rPr>
          <w:fldChar w:fldCharType="end"/>
        </w:r>
      </w:hyperlink>
    </w:p>
    <w:p w14:paraId="01CB4FBB" w14:textId="13AE4054" w:rsidR="00B048EF" w:rsidRDefault="00CA5267" w:rsidP="00B048EF">
      <w:pPr>
        <w:pStyle w:val="TOC2"/>
        <w:tabs>
          <w:tab w:val="right" w:leader="dot" w:pos="8296"/>
        </w:tabs>
        <w:spacing w:line="360" w:lineRule="auto"/>
        <w:rPr>
          <w:rFonts w:asciiTheme="minorHAnsi" w:eastAsiaTheme="minorEastAsia" w:hAnsiTheme="minorHAnsi" w:cstheme="minorBidi"/>
          <w:noProof/>
          <w:szCs w:val="22"/>
        </w:rPr>
      </w:pPr>
      <w:hyperlink w:anchor="_Toc61783459" w:history="1">
        <w:r w:rsidR="00B048EF" w:rsidRPr="00040468">
          <w:rPr>
            <w:rStyle w:val="a7"/>
            <w:noProof/>
            <w:kern w:val="0"/>
          </w:rPr>
          <w:t xml:space="preserve">6.2 </w:t>
        </w:r>
        <w:r w:rsidR="00B048EF" w:rsidRPr="00040468">
          <w:rPr>
            <w:rStyle w:val="a7"/>
            <w:noProof/>
            <w:kern w:val="0"/>
          </w:rPr>
          <w:t>发布方式</w:t>
        </w:r>
        <w:r w:rsidR="00B048EF">
          <w:rPr>
            <w:noProof/>
            <w:webHidden/>
          </w:rPr>
          <w:tab/>
        </w:r>
        <w:r w:rsidR="00B048EF">
          <w:rPr>
            <w:noProof/>
            <w:webHidden/>
          </w:rPr>
          <w:fldChar w:fldCharType="begin"/>
        </w:r>
        <w:r w:rsidR="00B048EF">
          <w:rPr>
            <w:noProof/>
            <w:webHidden/>
          </w:rPr>
          <w:instrText xml:space="preserve"> PAGEREF _Toc61783459 \h </w:instrText>
        </w:r>
        <w:r w:rsidR="00B048EF">
          <w:rPr>
            <w:noProof/>
            <w:webHidden/>
          </w:rPr>
        </w:r>
        <w:r w:rsidR="00B048EF">
          <w:rPr>
            <w:noProof/>
            <w:webHidden/>
          </w:rPr>
          <w:fldChar w:fldCharType="separate"/>
        </w:r>
        <w:r w:rsidR="00F11FB5">
          <w:rPr>
            <w:noProof/>
            <w:webHidden/>
          </w:rPr>
          <w:t>16</w:t>
        </w:r>
        <w:r w:rsidR="00B048EF">
          <w:rPr>
            <w:noProof/>
            <w:webHidden/>
          </w:rPr>
          <w:fldChar w:fldCharType="end"/>
        </w:r>
      </w:hyperlink>
    </w:p>
    <w:p w14:paraId="6FBE6FEE" w14:textId="5A6E5D4F" w:rsidR="00B048EF" w:rsidRDefault="00CA5267" w:rsidP="00B048EF">
      <w:pPr>
        <w:pStyle w:val="TOC2"/>
        <w:tabs>
          <w:tab w:val="right" w:leader="dot" w:pos="8296"/>
        </w:tabs>
        <w:spacing w:line="360" w:lineRule="auto"/>
        <w:rPr>
          <w:rFonts w:asciiTheme="minorHAnsi" w:eastAsiaTheme="minorEastAsia" w:hAnsiTheme="minorHAnsi" w:cstheme="minorBidi"/>
          <w:noProof/>
          <w:szCs w:val="22"/>
        </w:rPr>
      </w:pPr>
      <w:hyperlink w:anchor="_Toc61783460" w:history="1">
        <w:r w:rsidR="00B048EF" w:rsidRPr="00040468">
          <w:rPr>
            <w:rStyle w:val="a7"/>
            <w:noProof/>
            <w:kern w:val="0"/>
          </w:rPr>
          <w:t xml:space="preserve">6.3 </w:t>
        </w:r>
        <w:r w:rsidR="00B048EF" w:rsidRPr="00040468">
          <w:rPr>
            <w:rStyle w:val="a7"/>
            <w:noProof/>
            <w:kern w:val="0"/>
          </w:rPr>
          <w:t>评价结果后评估</w:t>
        </w:r>
        <w:r w:rsidR="00B048EF">
          <w:rPr>
            <w:noProof/>
            <w:webHidden/>
          </w:rPr>
          <w:tab/>
        </w:r>
        <w:r w:rsidR="00B048EF">
          <w:rPr>
            <w:noProof/>
            <w:webHidden/>
          </w:rPr>
          <w:fldChar w:fldCharType="begin"/>
        </w:r>
        <w:r w:rsidR="00B048EF">
          <w:rPr>
            <w:noProof/>
            <w:webHidden/>
          </w:rPr>
          <w:instrText xml:space="preserve"> PAGEREF _Toc61783460 \h </w:instrText>
        </w:r>
        <w:r w:rsidR="00B048EF">
          <w:rPr>
            <w:noProof/>
            <w:webHidden/>
          </w:rPr>
        </w:r>
        <w:r w:rsidR="00B048EF">
          <w:rPr>
            <w:noProof/>
            <w:webHidden/>
          </w:rPr>
          <w:fldChar w:fldCharType="separate"/>
        </w:r>
        <w:r w:rsidR="00F11FB5">
          <w:rPr>
            <w:noProof/>
            <w:webHidden/>
          </w:rPr>
          <w:t>16</w:t>
        </w:r>
        <w:r w:rsidR="00B048EF">
          <w:rPr>
            <w:noProof/>
            <w:webHidden/>
          </w:rPr>
          <w:fldChar w:fldCharType="end"/>
        </w:r>
      </w:hyperlink>
    </w:p>
    <w:p w14:paraId="77D8E3BD" w14:textId="41E5B12D" w:rsidR="00B048EF" w:rsidRPr="00B048EF" w:rsidRDefault="00CA5267" w:rsidP="00B048EF">
      <w:pPr>
        <w:pStyle w:val="TOC1"/>
        <w:tabs>
          <w:tab w:val="right" w:leader="dot" w:pos="8296"/>
        </w:tabs>
        <w:spacing w:line="360" w:lineRule="auto"/>
        <w:rPr>
          <w:rStyle w:val="a7"/>
          <w:noProof/>
        </w:rPr>
      </w:pPr>
      <w:hyperlink w:anchor="_Toc61783461" w:history="1">
        <w:r w:rsidR="00B048EF" w:rsidRPr="00B048EF">
          <w:rPr>
            <w:rStyle w:val="a7"/>
            <w:noProof/>
          </w:rPr>
          <w:t>附录</w:t>
        </w:r>
        <w:r w:rsidR="00B048EF" w:rsidRPr="00B048EF">
          <w:rPr>
            <w:rStyle w:val="a7"/>
            <w:noProof/>
          </w:rPr>
          <w:t xml:space="preserve">A </w:t>
        </w:r>
        <w:r w:rsidR="00B048EF" w:rsidRPr="00B048EF">
          <w:rPr>
            <w:rStyle w:val="a7"/>
            <w:noProof/>
          </w:rPr>
          <w:t>水体感官质量评级代表颜色配色方案</w:t>
        </w:r>
        <w:r w:rsidR="00B048EF" w:rsidRPr="00B048EF">
          <w:rPr>
            <w:rStyle w:val="a7"/>
            <w:noProof/>
            <w:webHidden/>
          </w:rPr>
          <w:tab/>
        </w:r>
        <w:r w:rsidR="00B048EF" w:rsidRPr="00B048EF">
          <w:rPr>
            <w:rStyle w:val="a7"/>
            <w:noProof/>
            <w:webHidden/>
          </w:rPr>
          <w:fldChar w:fldCharType="begin"/>
        </w:r>
        <w:r w:rsidR="00B048EF" w:rsidRPr="00B048EF">
          <w:rPr>
            <w:rStyle w:val="a7"/>
            <w:noProof/>
            <w:webHidden/>
          </w:rPr>
          <w:instrText xml:space="preserve"> PAGEREF _Toc61783461 \h </w:instrText>
        </w:r>
        <w:r w:rsidR="00B048EF" w:rsidRPr="00B048EF">
          <w:rPr>
            <w:rStyle w:val="a7"/>
            <w:noProof/>
            <w:webHidden/>
          </w:rPr>
        </w:r>
        <w:r w:rsidR="00B048EF" w:rsidRPr="00B048EF">
          <w:rPr>
            <w:rStyle w:val="a7"/>
            <w:noProof/>
            <w:webHidden/>
          </w:rPr>
          <w:fldChar w:fldCharType="separate"/>
        </w:r>
        <w:r w:rsidR="00F11FB5">
          <w:rPr>
            <w:rStyle w:val="a7"/>
            <w:noProof/>
            <w:webHidden/>
          </w:rPr>
          <w:t>17</w:t>
        </w:r>
        <w:r w:rsidR="00B048EF" w:rsidRPr="00B048EF">
          <w:rPr>
            <w:rStyle w:val="a7"/>
            <w:noProof/>
            <w:webHidden/>
          </w:rPr>
          <w:fldChar w:fldCharType="end"/>
        </w:r>
      </w:hyperlink>
    </w:p>
    <w:p w14:paraId="56A5B82E" w14:textId="27C39712" w:rsidR="00B048EF" w:rsidRDefault="00CA5267" w:rsidP="00B048EF">
      <w:pPr>
        <w:pStyle w:val="TOC1"/>
        <w:tabs>
          <w:tab w:val="right" w:leader="dot" w:pos="8296"/>
        </w:tabs>
        <w:spacing w:line="360" w:lineRule="auto"/>
        <w:rPr>
          <w:rFonts w:asciiTheme="minorHAnsi" w:eastAsiaTheme="minorEastAsia" w:hAnsiTheme="minorHAnsi" w:cstheme="minorBidi"/>
          <w:noProof/>
          <w:szCs w:val="22"/>
        </w:rPr>
      </w:pPr>
      <w:hyperlink w:anchor="_Toc61783462" w:history="1">
        <w:r w:rsidR="00B048EF" w:rsidRPr="00040468">
          <w:rPr>
            <w:rStyle w:val="a7"/>
            <w:noProof/>
          </w:rPr>
          <w:t>本导则用词说明</w:t>
        </w:r>
        <w:r w:rsidR="00B048EF">
          <w:rPr>
            <w:noProof/>
            <w:webHidden/>
          </w:rPr>
          <w:tab/>
        </w:r>
        <w:r w:rsidR="00B048EF">
          <w:rPr>
            <w:noProof/>
            <w:webHidden/>
          </w:rPr>
          <w:fldChar w:fldCharType="begin"/>
        </w:r>
        <w:r w:rsidR="00B048EF">
          <w:rPr>
            <w:noProof/>
            <w:webHidden/>
          </w:rPr>
          <w:instrText xml:space="preserve"> PAGEREF _Toc61783462 \h </w:instrText>
        </w:r>
        <w:r w:rsidR="00B048EF">
          <w:rPr>
            <w:noProof/>
            <w:webHidden/>
          </w:rPr>
        </w:r>
        <w:r w:rsidR="00B048EF">
          <w:rPr>
            <w:noProof/>
            <w:webHidden/>
          </w:rPr>
          <w:fldChar w:fldCharType="separate"/>
        </w:r>
        <w:r w:rsidR="00F11FB5">
          <w:rPr>
            <w:noProof/>
            <w:webHidden/>
          </w:rPr>
          <w:t>18</w:t>
        </w:r>
        <w:r w:rsidR="00B048EF">
          <w:rPr>
            <w:noProof/>
            <w:webHidden/>
          </w:rPr>
          <w:fldChar w:fldCharType="end"/>
        </w:r>
      </w:hyperlink>
    </w:p>
    <w:p w14:paraId="2E97938E" w14:textId="509BED7C" w:rsidR="00B048EF" w:rsidRDefault="00CA5267" w:rsidP="00B048EF">
      <w:pPr>
        <w:pStyle w:val="TOC1"/>
        <w:tabs>
          <w:tab w:val="right" w:leader="dot" w:pos="8296"/>
        </w:tabs>
        <w:spacing w:line="360" w:lineRule="auto"/>
        <w:rPr>
          <w:rFonts w:asciiTheme="minorHAnsi" w:eastAsiaTheme="minorEastAsia" w:hAnsiTheme="minorHAnsi" w:cstheme="minorBidi"/>
          <w:noProof/>
          <w:szCs w:val="22"/>
        </w:rPr>
      </w:pPr>
      <w:hyperlink w:anchor="_Toc61783463" w:history="1">
        <w:r w:rsidR="00B048EF" w:rsidRPr="00040468">
          <w:rPr>
            <w:rStyle w:val="a7"/>
            <w:noProof/>
          </w:rPr>
          <w:t>引用标准名录</w:t>
        </w:r>
        <w:r w:rsidR="00B048EF">
          <w:rPr>
            <w:noProof/>
            <w:webHidden/>
          </w:rPr>
          <w:tab/>
        </w:r>
        <w:r w:rsidR="00B048EF">
          <w:rPr>
            <w:noProof/>
            <w:webHidden/>
          </w:rPr>
          <w:fldChar w:fldCharType="begin"/>
        </w:r>
        <w:r w:rsidR="00B048EF">
          <w:rPr>
            <w:noProof/>
            <w:webHidden/>
          </w:rPr>
          <w:instrText xml:space="preserve"> PAGEREF _Toc61783463 \h </w:instrText>
        </w:r>
        <w:r w:rsidR="00B048EF">
          <w:rPr>
            <w:noProof/>
            <w:webHidden/>
          </w:rPr>
        </w:r>
        <w:r w:rsidR="00B048EF">
          <w:rPr>
            <w:noProof/>
            <w:webHidden/>
          </w:rPr>
          <w:fldChar w:fldCharType="separate"/>
        </w:r>
        <w:r w:rsidR="00F11FB5">
          <w:rPr>
            <w:noProof/>
            <w:webHidden/>
          </w:rPr>
          <w:t>19</w:t>
        </w:r>
        <w:r w:rsidR="00B048EF">
          <w:rPr>
            <w:noProof/>
            <w:webHidden/>
          </w:rPr>
          <w:fldChar w:fldCharType="end"/>
        </w:r>
      </w:hyperlink>
    </w:p>
    <w:p w14:paraId="354CC8C8" w14:textId="5B517A53" w:rsidR="00D57E92" w:rsidRPr="00DF305B" w:rsidRDefault="00D57E92" w:rsidP="00B048EF">
      <w:pPr>
        <w:pStyle w:val="TOC10"/>
        <w:spacing w:before="100" w:beforeAutospacing="1" w:after="100" w:afterAutospacing="1" w:line="360" w:lineRule="auto"/>
        <w:ind w:left="280" w:right="280"/>
        <w:jc w:val="center"/>
        <w:rPr>
          <w:lang w:val="zh-CN"/>
        </w:rPr>
      </w:pPr>
      <w:r w:rsidRPr="00DF305B">
        <w:rPr>
          <w:rFonts w:ascii="Times New Roman" w:hAnsi="Times New Roman"/>
          <w:bCs w:val="0"/>
          <w:sz w:val="24"/>
          <w:szCs w:val="24"/>
          <w:lang w:val="zh-CN"/>
        </w:rPr>
        <w:fldChar w:fldCharType="end"/>
      </w:r>
      <w:bookmarkEnd w:id="2"/>
    </w:p>
    <w:p w14:paraId="5DBF5E9F" w14:textId="77777777" w:rsidR="00D57E92" w:rsidRPr="00DF305B" w:rsidRDefault="00D57E92" w:rsidP="00D57E92">
      <w:pPr>
        <w:ind w:left="280" w:right="280"/>
        <w:rPr>
          <w:lang w:val="zh-CN"/>
        </w:rPr>
      </w:pPr>
    </w:p>
    <w:p w14:paraId="119DDBEC" w14:textId="77777777" w:rsidR="00D57E92" w:rsidRPr="00DF305B" w:rsidRDefault="00D57E92" w:rsidP="00D57E92">
      <w:pPr>
        <w:ind w:left="280" w:right="280"/>
        <w:rPr>
          <w:lang w:val="zh-CN"/>
        </w:rPr>
      </w:pPr>
    </w:p>
    <w:p w14:paraId="700A9E42" w14:textId="77777777" w:rsidR="00D57E92" w:rsidRPr="00DF305B" w:rsidRDefault="00D57E92">
      <w:pPr>
        <w:widowControl/>
        <w:ind w:left="280" w:right="280"/>
        <w:jc w:val="left"/>
        <w:rPr>
          <w:lang w:val="zh-CN"/>
        </w:rPr>
      </w:pPr>
      <w:r w:rsidRPr="00DF305B">
        <w:rPr>
          <w:lang w:val="zh-CN"/>
        </w:rPr>
        <w:br w:type="page"/>
      </w:r>
    </w:p>
    <w:p w14:paraId="62664CA6" w14:textId="77777777" w:rsidR="00F27918" w:rsidRPr="00DF305B" w:rsidRDefault="00F27918" w:rsidP="00F27918">
      <w:pPr>
        <w:pStyle w:val="TOC10"/>
        <w:spacing w:after="100" w:afterAutospacing="1" w:line="360" w:lineRule="auto"/>
        <w:ind w:left="280" w:right="280"/>
        <w:jc w:val="center"/>
        <w:rPr>
          <w:rFonts w:ascii="Times New Roman" w:hAnsi="Times New Roman"/>
          <w:b w:val="0"/>
          <w:color w:val="auto"/>
          <w:sz w:val="36"/>
          <w:szCs w:val="36"/>
        </w:rPr>
      </w:pPr>
      <w:r w:rsidRPr="00DF305B">
        <w:rPr>
          <w:rFonts w:ascii="Times New Roman" w:hAnsi="Times New Roman"/>
          <w:b w:val="0"/>
          <w:color w:val="auto"/>
          <w:sz w:val="36"/>
          <w:szCs w:val="36"/>
        </w:rPr>
        <w:lastRenderedPageBreak/>
        <w:t>Contents</w:t>
      </w:r>
    </w:p>
    <w:p w14:paraId="0997741E" w14:textId="7084C69D" w:rsidR="00F27918" w:rsidRPr="00D34ED7" w:rsidRDefault="00F27918" w:rsidP="003838B9">
      <w:pPr>
        <w:pStyle w:val="afb"/>
        <w:tabs>
          <w:tab w:val="right" w:leader="dot" w:pos="8296"/>
        </w:tabs>
        <w:adjustRightInd/>
        <w:snapToGrid/>
        <w:ind w:firstLine="560"/>
        <w:rPr>
          <w:rStyle w:val="a7"/>
          <w:rFonts w:eastAsia="宋体"/>
          <w:noProof/>
          <w:color w:val="auto"/>
          <w:u w:val="none"/>
        </w:rPr>
      </w:pPr>
      <w:r w:rsidRPr="00D34ED7">
        <w:rPr>
          <w:rStyle w:val="a7"/>
          <w:rFonts w:eastAsia="宋体"/>
          <w:noProof/>
          <w:color w:val="auto"/>
          <w:u w:val="none"/>
        </w:rPr>
        <w:fldChar w:fldCharType="begin"/>
      </w:r>
      <w:r w:rsidRPr="00D34ED7">
        <w:rPr>
          <w:rStyle w:val="a7"/>
          <w:rFonts w:eastAsia="宋体"/>
          <w:noProof/>
          <w:color w:val="auto"/>
          <w:u w:val="none"/>
        </w:rPr>
        <w:instrText xml:space="preserve"> TOC \o "1-3" \h \z \u </w:instrText>
      </w:r>
      <w:r w:rsidRPr="00D34ED7">
        <w:rPr>
          <w:rStyle w:val="a7"/>
          <w:rFonts w:eastAsia="宋体"/>
          <w:noProof/>
          <w:color w:val="auto"/>
          <w:u w:val="none"/>
        </w:rPr>
        <w:fldChar w:fldCharType="separate"/>
      </w:r>
      <w:hyperlink w:anchor="_Toc471306579" w:history="1">
        <w:r w:rsidRPr="00D34ED7">
          <w:rPr>
            <w:rStyle w:val="a7"/>
            <w:rFonts w:eastAsia="宋体"/>
            <w:noProof/>
            <w:color w:val="auto"/>
            <w:u w:val="none"/>
          </w:rPr>
          <w:t>1</w:t>
        </w:r>
        <w:r w:rsidR="00D34ED7">
          <w:rPr>
            <w:rStyle w:val="a7"/>
            <w:rFonts w:eastAsia="宋体"/>
            <w:noProof/>
            <w:color w:val="auto"/>
            <w:u w:val="none"/>
          </w:rPr>
          <w:t xml:space="preserve"> </w:t>
        </w:r>
        <w:r w:rsidR="00D34ED7">
          <w:rPr>
            <w:rStyle w:val="a7"/>
            <w:rFonts w:eastAsia="宋体" w:hint="eastAsia"/>
            <w:noProof/>
            <w:color w:val="auto"/>
            <w:u w:val="none"/>
          </w:rPr>
          <w:t>Ge</w:t>
        </w:r>
        <w:r w:rsidRPr="00D34ED7">
          <w:rPr>
            <w:rStyle w:val="a7"/>
            <w:rFonts w:eastAsia="宋体"/>
            <w:noProof/>
            <w:color w:val="auto"/>
            <w:u w:val="none"/>
          </w:rPr>
          <w:t>neral provisions</w:t>
        </w:r>
        <w:r w:rsidRPr="00D34ED7">
          <w:rPr>
            <w:rStyle w:val="a7"/>
            <w:rFonts w:eastAsia="宋体"/>
            <w:noProof/>
            <w:color w:val="auto"/>
            <w:u w:val="none"/>
          </w:rPr>
          <w:tab/>
        </w:r>
        <w:r w:rsidR="00A76980" w:rsidRPr="00D34ED7">
          <w:rPr>
            <w:rStyle w:val="a7"/>
            <w:rFonts w:eastAsia="宋体"/>
            <w:noProof/>
            <w:color w:val="auto"/>
            <w:u w:val="none"/>
          </w:rPr>
          <w:t>3</w:t>
        </w:r>
      </w:hyperlink>
    </w:p>
    <w:p w14:paraId="10D4F48D" w14:textId="5C06191E" w:rsidR="00A76980" w:rsidRPr="00D34ED7" w:rsidRDefault="00CA5267" w:rsidP="003838B9">
      <w:pPr>
        <w:pStyle w:val="afb"/>
        <w:tabs>
          <w:tab w:val="right" w:leader="dot" w:pos="8296"/>
        </w:tabs>
        <w:adjustRightInd/>
        <w:snapToGrid/>
        <w:ind w:firstLine="560"/>
        <w:rPr>
          <w:rStyle w:val="a7"/>
          <w:rFonts w:eastAsia="宋体"/>
          <w:color w:val="auto"/>
          <w:u w:val="none"/>
        </w:rPr>
      </w:pPr>
      <w:hyperlink w:anchor="_Toc60064123" w:history="1">
        <w:r w:rsidR="00A76980" w:rsidRPr="00D34ED7">
          <w:rPr>
            <w:rStyle w:val="a7"/>
            <w:rFonts w:eastAsia="宋体"/>
            <w:noProof/>
            <w:color w:val="auto"/>
            <w:u w:val="none"/>
          </w:rPr>
          <w:t>2</w:t>
        </w:r>
        <w:r w:rsidR="00D34ED7">
          <w:rPr>
            <w:rStyle w:val="a7"/>
            <w:rFonts w:eastAsia="宋体"/>
            <w:noProof/>
            <w:color w:val="auto"/>
            <w:u w:val="none"/>
          </w:rPr>
          <w:t xml:space="preserve"> </w:t>
        </w:r>
        <w:r w:rsidR="00A76980" w:rsidRPr="00D34ED7">
          <w:rPr>
            <w:rStyle w:val="a7"/>
            <w:rFonts w:eastAsia="宋体"/>
            <w:noProof/>
            <w:color w:val="auto"/>
            <w:u w:val="none"/>
          </w:rPr>
          <w:t xml:space="preserve">Terms </w:t>
        </w:r>
        <w:r w:rsidR="00A76980" w:rsidRPr="00D34ED7">
          <w:rPr>
            <w:rStyle w:val="a7"/>
            <w:rFonts w:eastAsia="宋体"/>
            <w:webHidden/>
            <w:color w:val="auto"/>
            <w:u w:val="none"/>
          </w:rPr>
          <w:tab/>
        </w:r>
        <w:r w:rsidR="00F11FB5">
          <w:rPr>
            <w:rStyle w:val="a7"/>
            <w:rFonts w:eastAsia="宋体"/>
            <w:webHidden/>
            <w:color w:val="auto"/>
            <w:u w:val="none"/>
          </w:rPr>
          <w:t>4</w:t>
        </w:r>
      </w:hyperlink>
    </w:p>
    <w:p w14:paraId="54B688E2" w14:textId="6DA7A79A" w:rsidR="00A76980" w:rsidRPr="00D34ED7" w:rsidRDefault="00CA5267" w:rsidP="003838B9">
      <w:pPr>
        <w:pStyle w:val="afb"/>
        <w:tabs>
          <w:tab w:val="right" w:leader="dot" w:pos="8296"/>
        </w:tabs>
        <w:adjustRightInd/>
        <w:snapToGrid/>
        <w:ind w:firstLine="560"/>
        <w:rPr>
          <w:rStyle w:val="a7"/>
          <w:rFonts w:eastAsia="宋体"/>
          <w:color w:val="auto"/>
          <w:u w:val="none"/>
        </w:rPr>
      </w:pPr>
      <w:hyperlink w:anchor="_Toc60064124" w:history="1">
        <w:r w:rsidR="00A76980" w:rsidRPr="00D34ED7">
          <w:rPr>
            <w:rStyle w:val="a7"/>
            <w:rFonts w:eastAsia="宋体"/>
            <w:noProof/>
            <w:color w:val="auto"/>
            <w:u w:val="none"/>
          </w:rPr>
          <w:t>3</w:t>
        </w:r>
        <w:r w:rsidR="00D34ED7">
          <w:rPr>
            <w:rStyle w:val="a7"/>
            <w:rFonts w:eastAsia="宋体"/>
            <w:noProof/>
            <w:color w:val="auto"/>
            <w:u w:val="none"/>
          </w:rPr>
          <w:t xml:space="preserve"> </w:t>
        </w:r>
        <w:r w:rsidR="0081093E" w:rsidRPr="00D34ED7">
          <w:rPr>
            <w:rStyle w:val="a7"/>
            <w:rFonts w:eastAsia="宋体"/>
            <w:noProof/>
            <w:color w:val="auto"/>
            <w:u w:val="none"/>
          </w:rPr>
          <w:t>Assessment procedure</w:t>
        </w:r>
        <w:r w:rsidR="00A76980" w:rsidRPr="00D34ED7">
          <w:rPr>
            <w:rStyle w:val="a7"/>
            <w:rFonts w:eastAsia="宋体"/>
            <w:webHidden/>
            <w:color w:val="auto"/>
            <w:u w:val="none"/>
          </w:rPr>
          <w:tab/>
        </w:r>
        <w:r w:rsidR="00F11FB5">
          <w:rPr>
            <w:rStyle w:val="a7"/>
            <w:rFonts w:eastAsia="宋体"/>
            <w:webHidden/>
            <w:color w:val="auto"/>
            <w:u w:val="none"/>
          </w:rPr>
          <w:t>6</w:t>
        </w:r>
      </w:hyperlink>
    </w:p>
    <w:p w14:paraId="3A634EB0" w14:textId="436896E0" w:rsidR="0081093E" w:rsidRPr="00D34ED7" w:rsidRDefault="00CA5267" w:rsidP="003838B9">
      <w:pPr>
        <w:pStyle w:val="afb"/>
        <w:tabs>
          <w:tab w:val="right" w:leader="dot" w:pos="8296"/>
        </w:tabs>
        <w:adjustRightInd/>
        <w:snapToGrid/>
        <w:ind w:firstLine="560"/>
        <w:rPr>
          <w:rStyle w:val="a7"/>
          <w:rFonts w:eastAsia="宋体"/>
          <w:color w:val="auto"/>
          <w:u w:val="none"/>
        </w:rPr>
      </w:pPr>
      <w:hyperlink w:anchor="_Toc60064124" w:history="1">
        <w:r w:rsidR="0081093E" w:rsidRPr="00D34ED7">
          <w:rPr>
            <w:rStyle w:val="a7"/>
            <w:rFonts w:eastAsia="宋体" w:hint="eastAsia"/>
            <w:noProof/>
            <w:color w:val="auto"/>
            <w:u w:val="none"/>
          </w:rPr>
          <w:t>4</w:t>
        </w:r>
        <w:r w:rsidR="00D34ED7">
          <w:rPr>
            <w:rStyle w:val="a7"/>
            <w:rFonts w:eastAsia="宋体"/>
            <w:noProof/>
            <w:color w:val="auto"/>
            <w:u w:val="none"/>
          </w:rPr>
          <w:t xml:space="preserve"> </w:t>
        </w:r>
        <w:r w:rsidR="0081093E" w:rsidRPr="00D34ED7">
          <w:rPr>
            <w:rStyle w:val="a7"/>
            <w:rFonts w:eastAsia="宋体" w:hint="eastAsia"/>
            <w:noProof/>
            <w:color w:val="auto"/>
            <w:u w:val="none"/>
          </w:rPr>
          <w:t>Water</w:t>
        </w:r>
        <w:r w:rsidR="0081093E" w:rsidRPr="00D34ED7">
          <w:rPr>
            <w:rStyle w:val="a7"/>
            <w:rFonts w:eastAsia="宋体"/>
            <w:noProof/>
            <w:color w:val="auto"/>
            <w:u w:val="none"/>
          </w:rPr>
          <w:t xml:space="preserve"> quality monitoring</w:t>
        </w:r>
        <w:r w:rsidR="0081093E" w:rsidRPr="00D34ED7">
          <w:rPr>
            <w:rStyle w:val="a7"/>
            <w:rFonts w:eastAsia="宋体"/>
            <w:webHidden/>
            <w:color w:val="auto"/>
            <w:u w:val="none"/>
          </w:rPr>
          <w:tab/>
        </w:r>
        <w:r w:rsidR="00B9772F">
          <w:rPr>
            <w:rStyle w:val="a7"/>
            <w:rFonts w:eastAsia="宋体" w:hint="eastAsia"/>
            <w:webHidden/>
            <w:color w:val="auto"/>
            <w:u w:val="none"/>
          </w:rPr>
          <w:t>8</w:t>
        </w:r>
      </w:hyperlink>
    </w:p>
    <w:p w14:paraId="282BD0CD" w14:textId="49C26A2C" w:rsidR="00A76980" w:rsidRPr="00D34ED7" w:rsidRDefault="00CA5267" w:rsidP="003838B9">
      <w:pPr>
        <w:pStyle w:val="afb"/>
        <w:tabs>
          <w:tab w:val="right" w:leader="dot" w:pos="8296"/>
        </w:tabs>
        <w:adjustRightInd/>
        <w:snapToGrid/>
        <w:ind w:firstLine="560"/>
        <w:rPr>
          <w:rStyle w:val="a7"/>
          <w:rFonts w:eastAsia="宋体"/>
          <w:color w:val="auto"/>
          <w:u w:val="none"/>
        </w:rPr>
      </w:pPr>
      <w:hyperlink w:anchor="_Toc60064126" w:history="1">
        <w:r w:rsidR="00B936DA" w:rsidRPr="00D34ED7">
          <w:rPr>
            <w:rStyle w:val="a7"/>
            <w:rFonts w:eastAsia="宋体"/>
            <w:noProof/>
            <w:color w:val="auto"/>
            <w:u w:val="none"/>
          </w:rPr>
          <w:t>5</w:t>
        </w:r>
        <w:bookmarkStart w:id="3" w:name="_Hlk60066830"/>
        <w:r w:rsidR="00D34ED7">
          <w:rPr>
            <w:rStyle w:val="a7"/>
            <w:rFonts w:eastAsia="宋体"/>
            <w:noProof/>
            <w:color w:val="auto"/>
            <w:u w:val="none"/>
          </w:rPr>
          <w:t xml:space="preserve"> </w:t>
        </w:r>
        <w:r w:rsidR="00A76980" w:rsidRPr="00D34ED7">
          <w:rPr>
            <w:rStyle w:val="a7"/>
            <w:rFonts w:eastAsia="宋体"/>
            <w:noProof/>
            <w:color w:val="auto"/>
            <w:u w:val="none"/>
          </w:rPr>
          <w:t>Index calculation and water quality classification</w:t>
        </w:r>
        <w:bookmarkEnd w:id="3"/>
        <w:r w:rsidR="00A76980" w:rsidRPr="00D34ED7">
          <w:rPr>
            <w:rStyle w:val="a7"/>
            <w:rFonts w:eastAsia="宋体"/>
            <w:webHidden/>
            <w:color w:val="auto"/>
            <w:u w:val="none"/>
          </w:rPr>
          <w:tab/>
        </w:r>
        <w:r w:rsidR="00A76980" w:rsidRPr="00D34ED7">
          <w:rPr>
            <w:rStyle w:val="a7"/>
            <w:rFonts w:eastAsia="宋体"/>
            <w:webHidden/>
            <w:color w:val="auto"/>
            <w:u w:val="none"/>
          </w:rPr>
          <w:fldChar w:fldCharType="begin"/>
        </w:r>
        <w:r w:rsidR="00A76980" w:rsidRPr="00D34ED7">
          <w:rPr>
            <w:rStyle w:val="a7"/>
            <w:rFonts w:eastAsia="宋体"/>
            <w:webHidden/>
            <w:color w:val="auto"/>
            <w:u w:val="none"/>
          </w:rPr>
          <w:instrText xml:space="preserve"> PAGEREF _Toc60064126 \h </w:instrText>
        </w:r>
        <w:r w:rsidR="00A76980" w:rsidRPr="00D34ED7">
          <w:rPr>
            <w:rStyle w:val="a7"/>
            <w:rFonts w:eastAsia="宋体"/>
            <w:webHidden/>
            <w:color w:val="auto"/>
            <w:u w:val="none"/>
          </w:rPr>
        </w:r>
        <w:r w:rsidR="00A76980" w:rsidRPr="00D34ED7">
          <w:rPr>
            <w:rStyle w:val="a7"/>
            <w:rFonts w:eastAsia="宋体"/>
            <w:webHidden/>
            <w:color w:val="auto"/>
            <w:u w:val="none"/>
          </w:rPr>
          <w:fldChar w:fldCharType="separate"/>
        </w:r>
        <w:r w:rsidR="00A76980" w:rsidRPr="00D34ED7">
          <w:rPr>
            <w:rStyle w:val="a7"/>
            <w:rFonts w:eastAsia="宋体"/>
            <w:webHidden/>
            <w:color w:val="auto"/>
            <w:u w:val="none"/>
          </w:rPr>
          <w:t>1</w:t>
        </w:r>
        <w:r w:rsidR="00A76980" w:rsidRPr="00D34ED7">
          <w:rPr>
            <w:rStyle w:val="a7"/>
            <w:rFonts w:eastAsia="宋体"/>
            <w:webHidden/>
            <w:color w:val="auto"/>
            <w:u w:val="none"/>
          </w:rPr>
          <w:fldChar w:fldCharType="end"/>
        </w:r>
      </w:hyperlink>
      <w:r w:rsidR="00F11FB5">
        <w:rPr>
          <w:rStyle w:val="a7"/>
          <w:rFonts w:eastAsia="宋体"/>
          <w:color w:val="auto"/>
          <w:u w:val="none"/>
        </w:rPr>
        <w:t>0</w:t>
      </w:r>
    </w:p>
    <w:p w14:paraId="33F61AF8" w14:textId="5CEF4B8E" w:rsidR="00A76980" w:rsidRPr="00D34ED7" w:rsidRDefault="002A08FA" w:rsidP="003838B9">
      <w:pPr>
        <w:pStyle w:val="afb"/>
        <w:tabs>
          <w:tab w:val="right" w:leader="dot" w:pos="8296"/>
        </w:tabs>
        <w:adjustRightInd/>
        <w:snapToGrid/>
        <w:ind w:left="420" w:firstLine="560"/>
        <w:rPr>
          <w:rStyle w:val="a7"/>
          <w:rFonts w:eastAsia="宋体"/>
          <w:noProof/>
          <w:color w:val="auto"/>
          <w:u w:val="none"/>
        </w:rPr>
      </w:pPr>
      <w:r w:rsidRPr="00D34ED7">
        <w:rPr>
          <w:rStyle w:val="a7"/>
          <w:rFonts w:eastAsia="宋体"/>
          <w:noProof/>
          <w:color w:val="auto"/>
          <w:u w:val="none"/>
        </w:rPr>
        <w:t>4</w:t>
      </w:r>
      <w:hyperlink w:anchor="_Toc60064127" w:history="1">
        <w:r w:rsidR="00A76980" w:rsidRPr="00D34ED7">
          <w:rPr>
            <w:rStyle w:val="a7"/>
            <w:rFonts w:eastAsia="宋体"/>
            <w:noProof/>
            <w:color w:val="auto"/>
            <w:u w:val="none"/>
          </w:rPr>
          <w:t>.1</w:t>
        </w:r>
        <w:bookmarkStart w:id="4" w:name="_Hlk60066857"/>
        <w:r w:rsidR="00A76980" w:rsidRPr="00D34ED7">
          <w:rPr>
            <w:rStyle w:val="a7"/>
            <w:rFonts w:eastAsia="宋体"/>
            <w:noProof/>
            <w:color w:val="auto"/>
            <w:u w:val="none"/>
          </w:rPr>
          <w:t xml:space="preserve"> Calculation of Index</w:t>
        </w:r>
        <w:bookmarkEnd w:id="4"/>
        <w:r w:rsidR="00A76980" w:rsidRPr="00D34ED7">
          <w:rPr>
            <w:rStyle w:val="a7"/>
            <w:rFonts w:eastAsia="宋体"/>
            <w:noProof/>
            <w:webHidden/>
            <w:color w:val="auto"/>
            <w:u w:val="none"/>
          </w:rPr>
          <w:tab/>
        </w:r>
        <w:r w:rsidR="00A76980" w:rsidRPr="00D34ED7">
          <w:rPr>
            <w:rStyle w:val="a7"/>
            <w:rFonts w:eastAsia="宋体"/>
            <w:noProof/>
            <w:webHidden/>
            <w:color w:val="auto"/>
            <w:u w:val="none"/>
          </w:rPr>
          <w:fldChar w:fldCharType="begin"/>
        </w:r>
        <w:r w:rsidR="00A76980" w:rsidRPr="00D34ED7">
          <w:rPr>
            <w:rStyle w:val="a7"/>
            <w:rFonts w:eastAsia="宋体"/>
            <w:noProof/>
            <w:webHidden/>
            <w:color w:val="auto"/>
            <w:u w:val="none"/>
          </w:rPr>
          <w:instrText xml:space="preserve"> PAGEREF _Toc60064127 \h </w:instrText>
        </w:r>
        <w:r w:rsidR="00A76980" w:rsidRPr="00D34ED7">
          <w:rPr>
            <w:rStyle w:val="a7"/>
            <w:rFonts w:eastAsia="宋体"/>
            <w:noProof/>
            <w:webHidden/>
            <w:color w:val="auto"/>
            <w:u w:val="none"/>
          </w:rPr>
        </w:r>
        <w:r w:rsidR="00A76980" w:rsidRPr="00D34ED7">
          <w:rPr>
            <w:rStyle w:val="a7"/>
            <w:rFonts w:eastAsia="宋体"/>
            <w:noProof/>
            <w:webHidden/>
            <w:color w:val="auto"/>
            <w:u w:val="none"/>
          </w:rPr>
          <w:fldChar w:fldCharType="separate"/>
        </w:r>
        <w:r w:rsidR="00A76980" w:rsidRPr="00D34ED7">
          <w:rPr>
            <w:rStyle w:val="a7"/>
            <w:rFonts w:eastAsia="宋体"/>
            <w:noProof/>
            <w:webHidden/>
            <w:color w:val="auto"/>
            <w:u w:val="none"/>
          </w:rPr>
          <w:t>1</w:t>
        </w:r>
        <w:r w:rsidR="00A76980" w:rsidRPr="00D34ED7">
          <w:rPr>
            <w:rStyle w:val="a7"/>
            <w:rFonts w:eastAsia="宋体"/>
            <w:noProof/>
            <w:webHidden/>
            <w:color w:val="auto"/>
            <w:u w:val="none"/>
          </w:rPr>
          <w:fldChar w:fldCharType="end"/>
        </w:r>
      </w:hyperlink>
      <w:r w:rsidR="00F11FB5">
        <w:rPr>
          <w:rStyle w:val="a7"/>
          <w:rFonts w:eastAsia="宋体"/>
          <w:noProof/>
          <w:color w:val="auto"/>
          <w:u w:val="none"/>
        </w:rPr>
        <w:t>0</w:t>
      </w:r>
    </w:p>
    <w:p w14:paraId="0375756A" w14:textId="1FE3592D" w:rsidR="00A76980" w:rsidRPr="00D34ED7" w:rsidRDefault="00CA5267" w:rsidP="003838B9">
      <w:pPr>
        <w:pStyle w:val="afb"/>
        <w:tabs>
          <w:tab w:val="right" w:leader="dot" w:pos="8296"/>
        </w:tabs>
        <w:adjustRightInd/>
        <w:snapToGrid/>
        <w:ind w:left="420" w:firstLine="560"/>
        <w:rPr>
          <w:rStyle w:val="a7"/>
          <w:rFonts w:eastAsia="宋体"/>
          <w:noProof/>
          <w:color w:val="auto"/>
          <w:u w:val="none"/>
        </w:rPr>
      </w:pPr>
      <w:hyperlink w:anchor="_Toc60064128" w:history="1">
        <w:r w:rsidR="002A08FA" w:rsidRPr="00D34ED7">
          <w:rPr>
            <w:rStyle w:val="a7"/>
            <w:rFonts w:eastAsia="宋体"/>
            <w:noProof/>
            <w:color w:val="auto"/>
            <w:u w:val="none"/>
          </w:rPr>
          <w:t>4</w:t>
        </w:r>
        <w:r w:rsidR="00A76980" w:rsidRPr="00D34ED7">
          <w:rPr>
            <w:rStyle w:val="a7"/>
            <w:rFonts w:eastAsia="宋体"/>
            <w:noProof/>
            <w:color w:val="auto"/>
            <w:u w:val="none"/>
          </w:rPr>
          <w:t xml:space="preserve">.2 </w:t>
        </w:r>
        <w:bookmarkStart w:id="5" w:name="_Hlk60066869"/>
        <w:r w:rsidR="00A76980" w:rsidRPr="00D34ED7">
          <w:rPr>
            <w:rStyle w:val="a7"/>
            <w:rFonts w:eastAsia="宋体"/>
            <w:noProof/>
            <w:color w:val="auto"/>
            <w:u w:val="none"/>
          </w:rPr>
          <w:t xml:space="preserve">Classification of </w:t>
        </w:r>
        <w:r w:rsidR="00B936DA" w:rsidRPr="00D34ED7">
          <w:rPr>
            <w:rStyle w:val="a7"/>
            <w:rFonts w:eastAsia="宋体"/>
            <w:noProof/>
            <w:color w:val="auto"/>
            <w:u w:val="none"/>
          </w:rPr>
          <w:t xml:space="preserve">water </w:t>
        </w:r>
        <w:r w:rsidR="00A76980" w:rsidRPr="00D34ED7">
          <w:rPr>
            <w:rStyle w:val="a7"/>
            <w:rFonts w:eastAsia="宋体"/>
            <w:noProof/>
            <w:color w:val="auto"/>
            <w:u w:val="none"/>
          </w:rPr>
          <w:t>quality</w:t>
        </w:r>
        <w:bookmarkEnd w:id="5"/>
        <w:r w:rsidR="00A76980" w:rsidRPr="00D34ED7">
          <w:rPr>
            <w:rStyle w:val="a7"/>
            <w:rFonts w:eastAsia="宋体"/>
            <w:noProof/>
            <w:webHidden/>
            <w:color w:val="auto"/>
            <w:u w:val="none"/>
          </w:rPr>
          <w:tab/>
        </w:r>
        <w:r w:rsidR="00A76980" w:rsidRPr="00D34ED7">
          <w:rPr>
            <w:rStyle w:val="a7"/>
            <w:rFonts w:eastAsia="宋体"/>
            <w:noProof/>
            <w:webHidden/>
            <w:color w:val="auto"/>
            <w:u w:val="none"/>
          </w:rPr>
          <w:fldChar w:fldCharType="begin"/>
        </w:r>
        <w:r w:rsidR="00A76980" w:rsidRPr="00D34ED7">
          <w:rPr>
            <w:rStyle w:val="a7"/>
            <w:rFonts w:eastAsia="宋体"/>
            <w:noProof/>
            <w:webHidden/>
            <w:color w:val="auto"/>
            <w:u w:val="none"/>
          </w:rPr>
          <w:instrText xml:space="preserve"> PAGEREF _Toc60064128 \h </w:instrText>
        </w:r>
        <w:r w:rsidR="00A76980" w:rsidRPr="00D34ED7">
          <w:rPr>
            <w:rStyle w:val="a7"/>
            <w:rFonts w:eastAsia="宋体"/>
            <w:noProof/>
            <w:webHidden/>
            <w:color w:val="auto"/>
            <w:u w:val="none"/>
          </w:rPr>
        </w:r>
        <w:r w:rsidR="00A76980" w:rsidRPr="00D34ED7">
          <w:rPr>
            <w:rStyle w:val="a7"/>
            <w:rFonts w:eastAsia="宋体"/>
            <w:noProof/>
            <w:webHidden/>
            <w:color w:val="auto"/>
            <w:u w:val="none"/>
          </w:rPr>
          <w:fldChar w:fldCharType="separate"/>
        </w:r>
        <w:r w:rsidR="00A76980" w:rsidRPr="00D34ED7">
          <w:rPr>
            <w:rStyle w:val="a7"/>
            <w:rFonts w:eastAsia="宋体"/>
            <w:noProof/>
            <w:webHidden/>
            <w:color w:val="auto"/>
            <w:u w:val="none"/>
          </w:rPr>
          <w:t>1</w:t>
        </w:r>
        <w:r w:rsidR="00F11FB5">
          <w:rPr>
            <w:rStyle w:val="a7"/>
            <w:rFonts w:eastAsia="宋体"/>
            <w:noProof/>
            <w:webHidden/>
            <w:color w:val="auto"/>
            <w:u w:val="none"/>
          </w:rPr>
          <w:t>2</w:t>
        </w:r>
        <w:r w:rsidR="00A76980" w:rsidRPr="00D34ED7">
          <w:rPr>
            <w:rStyle w:val="a7"/>
            <w:rFonts w:eastAsia="宋体"/>
            <w:noProof/>
            <w:webHidden/>
            <w:color w:val="auto"/>
            <w:u w:val="none"/>
          </w:rPr>
          <w:fldChar w:fldCharType="end"/>
        </w:r>
      </w:hyperlink>
    </w:p>
    <w:p w14:paraId="4C260467" w14:textId="1ED36BD5" w:rsidR="00A76980" w:rsidRPr="00D34ED7" w:rsidRDefault="00CA5267" w:rsidP="003838B9">
      <w:pPr>
        <w:pStyle w:val="afb"/>
        <w:tabs>
          <w:tab w:val="right" w:leader="dot" w:pos="8296"/>
        </w:tabs>
        <w:adjustRightInd/>
        <w:snapToGrid/>
        <w:ind w:firstLine="560"/>
        <w:rPr>
          <w:rStyle w:val="a7"/>
          <w:rFonts w:eastAsia="宋体"/>
          <w:color w:val="auto"/>
          <w:u w:val="none"/>
        </w:rPr>
      </w:pPr>
      <w:hyperlink w:anchor="_Toc60064129" w:history="1">
        <w:r w:rsidR="00B936DA" w:rsidRPr="00D34ED7">
          <w:rPr>
            <w:rStyle w:val="a7"/>
            <w:rFonts w:eastAsia="宋体"/>
            <w:noProof/>
            <w:color w:val="auto"/>
            <w:u w:val="none"/>
          </w:rPr>
          <w:t>6</w:t>
        </w:r>
        <w:r w:rsidR="00A76980" w:rsidRPr="00D34ED7">
          <w:rPr>
            <w:rStyle w:val="a7"/>
            <w:rFonts w:eastAsia="宋体"/>
            <w:noProof/>
            <w:color w:val="auto"/>
            <w:u w:val="none"/>
          </w:rPr>
          <w:t xml:space="preserve">  </w:t>
        </w:r>
        <w:bookmarkStart w:id="6" w:name="_Hlk60066895"/>
        <w:r w:rsidR="00B078BC" w:rsidRPr="00D34ED7">
          <w:rPr>
            <w:rStyle w:val="a7"/>
            <w:rFonts w:eastAsia="宋体" w:hint="eastAsia"/>
            <w:noProof/>
            <w:color w:val="auto"/>
            <w:u w:val="none"/>
          </w:rPr>
          <w:t>Publication</w:t>
        </w:r>
        <w:r w:rsidR="00A76980" w:rsidRPr="00D34ED7">
          <w:rPr>
            <w:rStyle w:val="a7"/>
            <w:rFonts w:eastAsia="宋体"/>
            <w:noProof/>
            <w:color w:val="auto"/>
            <w:u w:val="none"/>
          </w:rPr>
          <w:t xml:space="preserve"> of </w:t>
        </w:r>
        <w:r w:rsidR="00B936DA" w:rsidRPr="00D34ED7">
          <w:rPr>
            <w:rStyle w:val="a7"/>
            <w:rFonts w:eastAsia="宋体"/>
            <w:noProof/>
            <w:color w:val="auto"/>
            <w:u w:val="none"/>
          </w:rPr>
          <w:t>assessment</w:t>
        </w:r>
        <w:r w:rsidR="00A76980" w:rsidRPr="00D34ED7">
          <w:rPr>
            <w:rStyle w:val="a7"/>
            <w:rFonts w:eastAsia="宋体"/>
            <w:noProof/>
            <w:color w:val="auto"/>
            <w:u w:val="none"/>
          </w:rPr>
          <w:t xml:space="preserve"> results</w:t>
        </w:r>
        <w:bookmarkEnd w:id="6"/>
        <w:r w:rsidR="00A76980" w:rsidRPr="00D34ED7">
          <w:rPr>
            <w:rStyle w:val="a7"/>
            <w:rFonts w:eastAsia="宋体"/>
            <w:webHidden/>
            <w:color w:val="auto"/>
            <w:u w:val="none"/>
          </w:rPr>
          <w:tab/>
        </w:r>
        <w:r w:rsidR="002A08FA" w:rsidRPr="00D34ED7">
          <w:rPr>
            <w:rStyle w:val="a7"/>
            <w:rFonts w:eastAsia="宋体"/>
            <w:webHidden/>
            <w:color w:val="auto"/>
            <w:u w:val="none"/>
          </w:rPr>
          <w:t>1</w:t>
        </w:r>
        <w:r w:rsidR="00F11FB5">
          <w:rPr>
            <w:rStyle w:val="a7"/>
            <w:rFonts w:eastAsia="宋体"/>
            <w:webHidden/>
            <w:color w:val="auto"/>
            <w:u w:val="none"/>
          </w:rPr>
          <w:t>4</w:t>
        </w:r>
      </w:hyperlink>
    </w:p>
    <w:bookmarkStart w:id="7" w:name="_Hlk60066994"/>
    <w:p w14:paraId="74D2A765" w14:textId="3C72A297" w:rsidR="0041614C" w:rsidRPr="00D34ED7" w:rsidRDefault="0041614C" w:rsidP="003838B9">
      <w:pPr>
        <w:pStyle w:val="afb"/>
        <w:tabs>
          <w:tab w:val="right" w:leader="dot" w:pos="8296"/>
        </w:tabs>
        <w:adjustRightInd/>
        <w:snapToGrid/>
        <w:ind w:left="420" w:firstLine="560"/>
        <w:rPr>
          <w:rStyle w:val="a7"/>
          <w:rFonts w:eastAsia="宋体"/>
          <w:noProof/>
          <w:color w:val="auto"/>
          <w:u w:val="none"/>
        </w:rPr>
      </w:pPr>
      <w:r w:rsidRPr="00D34ED7">
        <w:rPr>
          <w:rStyle w:val="a7"/>
          <w:rFonts w:eastAsia="宋体"/>
          <w:noProof/>
          <w:color w:val="auto"/>
          <w:u w:val="none"/>
        </w:rPr>
        <w:fldChar w:fldCharType="begin"/>
      </w:r>
      <w:r w:rsidRPr="00D34ED7">
        <w:rPr>
          <w:rStyle w:val="a7"/>
          <w:rFonts w:eastAsia="宋体"/>
          <w:noProof/>
          <w:color w:val="auto"/>
          <w:u w:val="none"/>
        </w:rPr>
        <w:instrText xml:space="preserve"> HYPERLINK \l "_Toc60064130" </w:instrText>
      </w:r>
      <w:r w:rsidRPr="00D34ED7">
        <w:rPr>
          <w:rStyle w:val="a7"/>
          <w:rFonts w:eastAsia="宋体"/>
          <w:noProof/>
          <w:color w:val="auto"/>
          <w:u w:val="none"/>
        </w:rPr>
        <w:fldChar w:fldCharType="separate"/>
      </w:r>
      <w:r w:rsidRPr="00D34ED7">
        <w:rPr>
          <w:rStyle w:val="a7"/>
          <w:rFonts w:eastAsia="宋体"/>
          <w:noProof/>
          <w:color w:val="auto"/>
          <w:u w:val="none"/>
        </w:rPr>
        <w:t>6.</w:t>
      </w:r>
      <w:r w:rsidRPr="00D34ED7">
        <w:rPr>
          <w:rStyle w:val="a7"/>
          <w:rFonts w:eastAsia="宋体" w:hint="eastAsia"/>
          <w:noProof/>
          <w:color w:val="auto"/>
          <w:u w:val="none"/>
        </w:rPr>
        <w:t>1</w:t>
      </w:r>
      <w:r w:rsidRPr="00D34ED7">
        <w:rPr>
          <w:rStyle w:val="a7"/>
          <w:rFonts w:eastAsia="宋体"/>
          <w:noProof/>
          <w:color w:val="auto"/>
          <w:u w:val="none"/>
        </w:rPr>
        <w:t xml:space="preserve"> </w:t>
      </w:r>
      <w:r w:rsidR="003838B9" w:rsidRPr="003838B9">
        <w:rPr>
          <w:rStyle w:val="a7"/>
          <w:rFonts w:eastAsia="宋体" w:hint="eastAsia"/>
          <w:noProof/>
          <w:color w:val="auto"/>
          <w:u w:val="none"/>
        </w:rPr>
        <w:t>Content</w:t>
      </w:r>
      <w:r w:rsidR="003838B9" w:rsidRPr="003838B9">
        <w:rPr>
          <w:rStyle w:val="a7"/>
          <w:rFonts w:eastAsia="宋体"/>
          <w:noProof/>
          <w:color w:val="auto"/>
          <w:u w:val="none"/>
        </w:rPr>
        <w:t>s and format</w:t>
      </w:r>
      <w:r w:rsidRPr="00D34ED7">
        <w:rPr>
          <w:rStyle w:val="a7"/>
          <w:rFonts w:eastAsia="宋体"/>
          <w:noProof/>
          <w:webHidden/>
          <w:color w:val="auto"/>
          <w:u w:val="none"/>
        </w:rPr>
        <w:tab/>
        <w:t>1</w:t>
      </w:r>
      <w:r w:rsidR="00F11FB5">
        <w:rPr>
          <w:rStyle w:val="a7"/>
          <w:rFonts w:eastAsia="宋体"/>
          <w:noProof/>
          <w:webHidden/>
          <w:color w:val="auto"/>
          <w:u w:val="none"/>
        </w:rPr>
        <w:t>4</w:t>
      </w:r>
      <w:r w:rsidRPr="00D34ED7">
        <w:rPr>
          <w:rStyle w:val="a7"/>
          <w:rFonts w:eastAsia="宋体"/>
          <w:noProof/>
          <w:color w:val="auto"/>
          <w:u w:val="none"/>
        </w:rPr>
        <w:fldChar w:fldCharType="end"/>
      </w:r>
    </w:p>
    <w:p w14:paraId="6983B34A" w14:textId="2D4CAA2B" w:rsidR="00A76980" w:rsidRPr="00D34ED7" w:rsidRDefault="00CA5267" w:rsidP="003838B9">
      <w:pPr>
        <w:pStyle w:val="afb"/>
        <w:tabs>
          <w:tab w:val="right" w:leader="dot" w:pos="8296"/>
        </w:tabs>
        <w:adjustRightInd/>
        <w:snapToGrid/>
        <w:ind w:left="420" w:firstLine="560"/>
        <w:rPr>
          <w:rStyle w:val="a7"/>
          <w:rFonts w:eastAsia="宋体"/>
          <w:noProof/>
          <w:color w:val="auto"/>
          <w:u w:val="none"/>
        </w:rPr>
      </w:pPr>
      <w:hyperlink w:anchor="_Toc60064130" w:history="1">
        <w:bookmarkStart w:id="8" w:name="_Hlk60066923"/>
        <w:r w:rsidR="00B936DA" w:rsidRPr="00D34ED7">
          <w:rPr>
            <w:rStyle w:val="a7"/>
            <w:rFonts w:eastAsia="宋体"/>
            <w:noProof/>
            <w:color w:val="auto"/>
            <w:u w:val="none"/>
          </w:rPr>
          <w:t>6.</w:t>
        </w:r>
        <w:r w:rsidR="0041614C" w:rsidRPr="00D34ED7">
          <w:rPr>
            <w:rStyle w:val="a7"/>
            <w:rFonts w:eastAsia="宋体" w:hint="eastAsia"/>
            <w:noProof/>
            <w:color w:val="auto"/>
            <w:u w:val="none"/>
          </w:rPr>
          <w:t>2</w:t>
        </w:r>
        <w:r w:rsidR="00A76980" w:rsidRPr="00D34ED7">
          <w:rPr>
            <w:rStyle w:val="a7"/>
            <w:rFonts w:eastAsia="宋体"/>
            <w:noProof/>
            <w:color w:val="auto"/>
            <w:u w:val="none"/>
          </w:rPr>
          <w:t xml:space="preserve"> </w:t>
        </w:r>
        <w:r w:rsidR="003838B9">
          <w:rPr>
            <w:rStyle w:val="a7"/>
            <w:rFonts w:eastAsia="宋体" w:hint="eastAsia"/>
            <w:noProof/>
            <w:color w:val="auto"/>
            <w:u w:val="none"/>
          </w:rPr>
          <w:t>Publication</w:t>
        </w:r>
        <w:r w:rsidR="003838B9">
          <w:rPr>
            <w:rStyle w:val="a7"/>
            <w:rFonts w:eastAsia="宋体"/>
            <w:noProof/>
            <w:color w:val="auto"/>
            <w:u w:val="none"/>
          </w:rPr>
          <w:t xml:space="preserve"> mode</w:t>
        </w:r>
        <w:bookmarkEnd w:id="8"/>
        <w:r w:rsidR="00A76980" w:rsidRPr="00D34ED7">
          <w:rPr>
            <w:rStyle w:val="a7"/>
            <w:rFonts w:eastAsia="宋体"/>
            <w:noProof/>
            <w:webHidden/>
            <w:color w:val="auto"/>
            <w:u w:val="none"/>
          </w:rPr>
          <w:tab/>
        </w:r>
        <w:r w:rsidR="002A08FA" w:rsidRPr="00D34ED7">
          <w:rPr>
            <w:rStyle w:val="a7"/>
            <w:rFonts w:eastAsia="宋体"/>
            <w:noProof/>
            <w:webHidden/>
            <w:color w:val="auto"/>
            <w:u w:val="none"/>
          </w:rPr>
          <w:t>1</w:t>
        </w:r>
        <w:r w:rsidR="00F11FB5">
          <w:rPr>
            <w:rStyle w:val="a7"/>
            <w:rFonts w:eastAsia="宋体"/>
            <w:noProof/>
            <w:webHidden/>
            <w:color w:val="auto"/>
            <w:u w:val="none"/>
          </w:rPr>
          <w:t>6</w:t>
        </w:r>
      </w:hyperlink>
    </w:p>
    <w:p w14:paraId="1AF30897" w14:textId="4F6374A0" w:rsidR="00B936DA" w:rsidRPr="00D34ED7" w:rsidRDefault="00CA5267" w:rsidP="003838B9">
      <w:pPr>
        <w:pStyle w:val="afb"/>
        <w:tabs>
          <w:tab w:val="right" w:leader="dot" w:pos="8296"/>
        </w:tabs>
        <w:adjustRightInd/>
        <w:snapToGrid/>
        <w:ind w:left="420" w:firstLine="560"/>
        <w:rPr>
          <w:rStyle w:val="a7"/>
          <w:rFonts w:eastAsia="宋体"/>
          <w:color w:val="auto"/>
          <w:u w:val="none"/>
        </w:rPr>
      </w:pPr>
      <w:hyperlink w:anchor="_Toc60064130" w:history="1">
        <w:r w:rsidR="00B936DA" w:rsidRPr="00D34ED7">
          <w:rPr>
            <w:rStyle w:val="a7"/>
            <w:rFonts w:eastAsia="宋体"/>
            <w:noProof/>
            <w:color w:val="auto"/>
            <w:u w:val="none"/>
          </w:rPr>
          <w:t>6.3 Evaluation after publication</w:t>
        </w:r>
        <w:r w:rsidR="00B936DA" w:rsidRPr="00D34ED7">
          <w:rPr>
            <w:rStyle w:val="a7"/>
            <w:rFonts w:eastAsia="宋体"/>
            <w:webHidden/>
            <w:color w:val="auto"/>
            <w:u w:val="none"/>
          </w:rPr>
          <w:tab/>
          <w:t>1</w:t>
        </w:r>
        <w:r w:rsidR="00F11FB5">
          <w:rPr>
            <w:rStyle w:val="a7"/>
            <w:rFonts w:eastAsia="宋体"/>
            <w:webHidden/>
            <w:color w:val="auto"/>
            <w:u w:val="none"/>
          </w:rPr>
          <w:t>6</w:t>
        </w:r>
      </w:hyperlink>
    </w:p>
    <w:p w14:paraId="1AE7EF60" w14:textId="3C14969C" w:rsidR="00D34ED7" w:rsidRPr="00D34ED7" w:rsidRDefault="00D34ED7" w:rsidP="003838B9">
      <w:pPr>
        <w:pStyle w:val="afb"/>
        <w:tabs>
          <w:tab w:val="right" w:leader="dot" w:pos="8296"/>
        </w:tabs>
        <w:adjustRightInd/>
        <w:snapToGrid/>
        <w:ind w:firstLine="560"/>
        <w:rPr>
          <w:rStyle w:val="a7"/>
          <w:rFonts w:eastAsia="宋体"/>
          <w:noProof/>
          <w:color w:val="auto"/>
          <w:u w:val="none"/>
        </w:rPr>
      </w:pPr>
      <w:r w:rsidRPr="00D34ED7">
        <w:rPr>
          <w:rStyle w:val="a7"/>
          <w:rFonts w:eastAsia="宋体"/>
          <w:noProof/>
          <w:color w:val="auto"/>
          <w:u w:val="none"/>
        </w:rPr>
        <w:t>Appendix A</w:t>
      </w:r>
      <w:r w:rsidRPr="00D34ED7">
        <w:rPr>
          <w:rStyle w:val="a7"/>
          <w:rFonts w:eastAsia="宋体"/>
          <w:webHidden/>
          <w:color w:val="auto"/>
          <w:u w:val="none"/>
        </w:rPr>
        <w:tab/>
      </w:r>
      <w:r w:rsidR="00B9772F">
        <w:rPr>
          <w:rStyle w:val="a7"/>
          <w:rFonts w:eastAsia="宋体"/>
          <w:webHidden/>
          <w:color w:val="auto"/>
          <w:u w:val="none"/>
        </w:rPr>
        <w:t>1</w:t>
      </w:r>
      <w:r w:rsidR="00F11FB5">
        <w:rPr>
          <w:rStyle w:val="a7"/>
          <w:rFonts w:eastAsia="宋体"/>
          <w:webHidden/>
          <w:color w:val="auto"/>
          <w:u w:val="none"/>
        </w:rPr>
        <w:t>7</w:t>
      </w:r>
    </w:p>
    <w:bookmarkEnd w:id="7"/>
    <w:p w14:paraId="7C820FD8" w14:textId="21A201B2" w:rsidR="00A76980" w:rsidRPr="00D34ED7" w:rsidRDefault="00A76980" w:rsidP="003838B9">
      <w:pPr>
        <w:pStyle w:val="afb"/>
        <w:tabs>
          <w:tab w:val="right" w:leader="dot" w:pos="8296"/>
        </w:tabs>
        <w:adjustRightInd/>
        <w:snapToGrid/>
        <w:ind w:firstLine="560"/>
        <w:rPr>
          <w:rStyle w:val="a7"/>
          <w:rFonts w:eastAsia="宋体"/>
          <w:color w:val="auto"/>
          <w:u w:val="none"/>
        </w:rPr>
      </w:pPr>
      <w:r w:rsidRPr="00D34ED7">
        <w:rPr>
          <w:rStyle w:val="a7"/>
          <w:rFonts w:eastAsia="宋体"/>
          <w:noProof/>
          <w:color w:val="auto"/>
          <w:u w:val="none"/>
        </w:rPr>
        <w:fldChar w:fldCharType="begin"/>
      </w:r>
      <w:r w:rsidRPr="00D34ED7">
        <w:rPr>
          <w:rStyle w:val="a7"/>
          <w:rFonts w:eastAsia="宋体"/>
          <w:noProof/>
          <w:color w:val="auto"/>
          <w:u w:val="none"/>
        </w:rPr>
        <w:instrText xml:space="preserve"> </w:instrText>
      </w:r>
      <w:r w:rsidRPr="00D34ED7">
        <w:rPr>
          <w:rStyle w:val="a7"/>
          <w:rFonts w:eastAsia="宋体"/>
          <w:color w:val="auto"/>
          <w:u w:val="none"/>
        </w:rPr>
        <w:instrText>HYPERLINK \l "_Toc60064131"</w:instrText>
      </w:r>
      <w:r w:rsidRPr="00D34ED7">
        <w:rPr>
          <w:rStyle w:val="a7"/>
          <w:rFonts w:eastAsia="宋体"/>
          <w:noProof/>
          <w:color w:val="auto"/>
          <w:u w:val="none"/>
        </w:rPr>
        <w:instrText xml:space="preserve"> </w:instrText>
      </w:r>
      <w:r w:rsidRPr="00D34ED7">
        <w:rPr>
          <w:rStyle w:val="a7"/>
          <w:rFonts w:eastAsia="宋体"/>
          <w:noProof/>
          <w:color w:val="auto"/>
          <w:u w:val="none"/>
        </w:rPr>
        <w:fldChar w:fldCharType="separate"/>
      </w:r>
      <w:r w:rsidRPr="00D34ED7">
        <w:rPr>
          <w:rStyle w:val="a7"/>
          <w:rFonts w:eastAsia="宋体"/>
          <w:noProof/>
          <w:color w:val="auto"/>
          <w:u w:val="none"/>
        </w:rPr>
        <w:t xml:space="preserve">Explanation of wording in this </w:t>
      </w:r>
      <w:r w:rsidR="006F2302" w:rsidRPr="00D34ED7">
        <w:rPr>
          <w:rStyle w:val="a7"/>
          <w:rFonts w:eastAsia="宋体"/>
          <w:noProof/>
          <w:color w:val="auto"/>
          <w:u w:val="none"/>
        </w:rPr>
        <w:t>technical guideline</w:t>
      </w:r>
      <w:r w:rsidRPr="00D34ED7">
        <w:rPr>
          <w:rStyle w:val="a7"/>
          <w:rFonts w:eastAsia="宋体"/>
          <w:webHidden/>
          <w:color w:val="auto"/>
          <w:u w:val="none"/>
        </w:rPr>
        <w:tab/>
      </w:r>
      <w:r w:rsidR="00B9772F">
        <w:rPr>
          <w:rStyle w:val="a7"/>
          <w:rFonts w:eastAsia="宋体"/>
          <w:webHidden/>
          <w:color w:val="auto"/>
          <w:u w:val="none"/>
        </w:rPr>
        <w:t>1</w:t>
      </w:r>
      <w:r w:rsidR="00F11FB5">
        <w:rPr>
          <w:rStyle w:val="a7"/>
          <w:rFonts w:eastAsia="宋体"/>
          <w:webHidden/>
          <w:color w:val="auto"/>
          <w:u w:val="none"/>
        </w:rPr>
        <w:t>8</w:t>
      </w:r>
      <w:r w:rsidRPr="00D34ED7">
        <w:rPr>
          <w:rStyle w:val="a7"/>
          <w:rFonts w:eastAsia="宋体"/>
          <w:noProof/>
          <w:color w:val="auto"/>
          <w:u w:val="none"/>
        </w:rPr>
        <w:fldChar w:fldCharType="end"/>
      </w:r>
    </w:p>
    <w:p w14:paraId="24A6DC3D" w14:textId="5207E7F4" w:rsidR="00A76980" w:rsidRPr="00D34ED7" w:rsidRDefault="00CA5267" w:rsidP="003838B9">
      <w:pPr>
        <w:pStyle w:val="afb"/>
        <w:tabs>
          <w:tab w:val="right" w:leader="dot" w:pos="8296"/>
        </w:tabs>
        <w:adjustRightInd/>
        <w:snapToGrid/>
        <w:ind w:firstLine="560"/>
        <w:rPr>
          <w:rStyle w:val="a7"/>
          <w:rFonts w:eastAsia="宋体"/>
          <w:color w:val="auto"/>
          <w:u w:val="none"/>
        </w:rPr>
      </w:pPr>
      <w:hyperlink w:anchor="_Toc60064132" w:history="1">
        <w:r w:rsidR="00A76980" w:rsidRPr="00D34ED7">
          <w:rPr>
            <w:rStyle w:val="a7"/>
            <w:rFonts w:eastAsia="宋体"/>
            <w:color w:val="auto"/>
            <w:u w:val="none"/>
          </w:rPr>
          <w:t>List of quoted standards</w:t>
        </w:r>
        <w:r w:rsidR="00A76980" w:rsidRPr="00D34ED7">
          <w:rPr>
            <w:rStyle w:val="a7"/>
            <w:rFonts w:eastAsia="宋体"/>
            <w:webHidden/>
            <w:color w:val="auto"/>
            <w:u w:val="none"/>
          </w:rPr>
          <w:tab/>
        </w:r>
        <w:r w:rsidR="00F11FB5">
          <w:rPr>
            <w:rStyle w:val="a7"/>
            <w:rFonts w:eastAsia="宋体"/>
            <w:webHidden/>
            <w:color w:val="auto"/>
            <w:u w:val="none"/>
          </w:rPr>
          <w:t>19</w:t>
        </w:r>
      </w:hyperlink>
    </w:p>
    <w:p w14:paraId="6FA82042" w14:textId="5113EA62" w:rsidR="002E5A12" w:rsidRPr="00BD5898" w:rsidRDefault="00F27918" w:rsidP="003838B9">
      <w:pPr>
        <w:pStyle w:val="afb"/>
        <w:tabs>
          <w:tab w:val="right" w:leader="dot" w:pos="8296"/>
        </w:tabs>
        <w:adjustRightInd/>
        <w:snapToGrid/>
        <w:ind w:firstLine="560"/>
        <w:rPr>
          <w:rFonts w:asciiTheme="minorHAnsi" w:eastAsiaTheme="minorEastAsia" w:hAnsiTheme="minorHAnsi" w:cstheme="minorBidi"/>
          <w:b/>
          <w:bCs/>
          <w:noProof/>
        </w:rPr>
      </w:pPr>
      <w:r w:rsidRPr="00D34ED7">
        <w:rPr>
          <w:rStyle w:val="a7"/>
          <w:rFonts w:eastAsia="宋体"/>
          <w:noProof/>
          <w:color w:val="auto"/>
          <w:u w:val="none"/>
        </w:rPr>
        <w:fldChar w:fldCharType="end"/>
      </w:r>
    </w:p>
    <w:p w14:paraId="49994AD8" w14:textId="1FEA77BE" w:rsidR="00E11C1D" w:rsidRPr="002E5A12" w:rsidRDefault="00E11C1D" w:rsidP="00A76980">
      <w:pPr>
        <w:widowControl/>
        <w:ind w:left="280" w:right="280"/>
        <w:jc w:val="left"/>
      </w:pPr>
    </w:p>
    <w:p w14:paraId="0C47C083" w14:textId="37B06114" w:rsidR="00A76980" w:rsidRDefault="00A76980">
      <w:pPr>
        <w:widowControl/>
        <w:jc w:val="left"/>
        <w:rPr>
          <w:b/>
          <w:spacing w:val="8"/>
          <w:kern w:val="0"/>
          <w:sz w:val="32"/>
          <w:szCs w:val="32"/>
        </w:rPr>
      </w:pPr>
      <w:r>
        <w:br w:type="page"/>
      </w:r>
    </w:p>
    <w:p w14:paraId="0FC2CCC6" w14:textId="33CAF5E2" w:rsidR="00F27918" w:rsidRPr="00DF305B" w:rsidRDefault="009223FB" w:rsidP="00F27918">
      <w:pPr>
        <w:pStyle w:val="1"/>
        <w:numPr>
          <w:ilvl w:val="0"/>
          <w:numId w:val="1"/>
        </w:numPr>
        <w:spacing w:before="312" w:after="312"/>
        <w:ind w:left="280" w:right="280"/>
      </w:pPr>
      <w:r>
        <w:rPr>
          <w:rFonts w:hint="eastAsia"/>
        </w:rPr>
        <w:lastRenderedPageBreak/>
        <w:t xml:space="preserve"> </w:t>
      </w:r>
      <w:bookmarkStart w:id="9" w:name="_Toc61783450"/>
      <w:r w:rsidR="00F27918" w:rsidRPr="00DF305B">
        <w:t>总则</w:t>
      </w:r>
      <w:bookmarkEnd w:id="9"/>
    </w:p>
    <w:p w14:paraId="4E64DFC8" w14:textId="4F0FA6ED" w:rsidR="00DF074D" w:rsidRDefault="008E34C0" w:rsidP="006203FB">
      <w:pPr>
        <w:pStyle w:val="13"/>
        <w:spacing w:before="0" w:beforeAutospacing="0" w:after="0" w:afterAutospacing="0" w:line="360" w:lineRule="auto"/>
        <w:rPr>
          <w:sz w:val="28"/>
          <w:szCs w:val="21"/>
        </w:rPr>
      </w:pPr>
      <w:r w:rsidRPr="00DF305B">
        <w:rPr>
          <w:b/>
          <w:bCs/>
          <w:kern w:val="0"/>
          <w:sz w:val="28"/>
          <w:szCs w:val="20"/>
        </w:rPr>
        <w:t>1.0.1</w:t>
      </w:r>
      <w:r w:rsidR="00E22B08" w:rsidRPr="00DF305B">
        <w:rPr>
          <w:rFonts w:hint="eastAsia"/>
          <w:sz w:val="28"/>
          <w:szCs w:val="21"/>
        </w:rPr>
        <w:t>为</w:t>
      </w:r>
      <w:r w:rsidR="009D37A1">
        <w:rPr>
          <w:rFonts w:hint="eastAsia"/>
          <w:sz w:val="28"/>
          <w:szCs w:val="21"/>
        </w:rPr>
        <w:t>评价</w:t>
      </w:r>
      <w:r w:rsidR="009D37A1" w:rsidRPr="00DF305B">
        <w:rPr>
          <w:rFonts w:hint="eastAsia"/>
          <w:sz w:val="28"/>
          <w:szCs w:val="21"/>
        </w:rPr>
        <w:t>城市河湖水</w:t>
      </w:r>
      <w:r w:rsidR="009D37A1">
        <w:rPr>
          <w:rFonts w:hint="eastAsia"/>
          <w:sz w:val="28"/>
          <w:szCs w:val="21"/>
        </w:rPr>
        <w:t>体</w:t>
      </w:r>
      <w:r w:rsidR="00174FC3" w:rsidRPr="00DF305B">
        <w:rPr>
          <w:rFonts w:hint="eastAsia"/>
          <w:sz w:val="28"/>
          <w:szCs w:val="21"/>
        </w:rPr>
        <w:t>感官质量</w:t>
      </w:r>
      <w:r w:rsidR="009D37A1">
        <w:rPr>
          <w:rFonts w:hint="eastAsia"/>
          <w:sz w:val="28"/>
          <w:szCs w:val="21"/>
        </w:rPr>
        <w:t>、支持</w:t>
      </w:r>
      <w:r w:rsidR="00670D7F" w:rsidRPr="00DF305B">
        <w:rPr>
          <w:rFonts w:hint="eastAsia"/>
          <w:sz w:val="28"/>
          <w:szCs w:val="21"/>
        </w:rPr>
        <w:t>相关政府部门</w:t>
      </w:r>
      <w:r w:rsidR="009D37A1">
        <w:rPr>
          <w:rFonts w:hint="eastAsia"/>
          <w:sz w:val="28"/>
          <w:szCs w:val="21"/>
        </w:rPr>
        <w:t>开展</w:t>
      </w:r>
      <w:r w:rsidR="00670D7F" w:rsidRPr="00DF305B">
        <w:rPr>
          <w:rFonts w:hint="eastAsia"/>
          <w:sz w:val="28"/>
          <w:szCs w:val="21"/>
        </w:rPr>
        <w:t>城市</w:t>
      </w:r>
      <w:r w:rsidR="009D37A1">
        <w:rPr>
          <w:rFonts w:hint="eastAsia"/>
          <w:sz w:val="28"/>
          <w:szCs w:val="21"/>
        </w:rPr>
        <w:t>水环境管理、引导</w:t>
      </w:r>
      <w:r w:rsidR="00670D7F" w:rsidRPr="00DF305B">
        <w:rPr>
          <w:rFonts w:hint="eastAsia"/>
          <w:sz w:val="28"/>
          <w:szCs w:val="21"/>
        </w:rPr>
        <w:t>公众</w:t>
      </w:r>
      <w:r w:rsidR="00174FC3" w:rsidRPr="00DF305B">
        <w:rPr>
          <w:rFonts w:hint="eastAsia"/>
          <w:sz w:val="28"/>
          <w:szCs w:val="21"/>
        </w:rPr>
        <w:t>依托城市</w:t>
      </w:r>
      <w:r w:rsidR="006F0A84">
        <w:rPr>
          <w:rFonts w:hint="eastAsia"/>
          <w:sz w:val="28"/>
          <w:szCs w:val="21"/>
        </w:rPr>
        <w:t>河湖</w:t>
      </w:r>
      <w:r w:rsidR="00174FC3" w:rsidRPr="00DF305B">
        <w:rPr>
          <w:rFonts w:hint="eastAsia"/>
          <w:sz w:val="28"/>
          <w:szCs w:val="21"/>
        </w:rPr>
        <w:t>开展</w:t>
      </w:r>
      <w:r w:rsidR="00DF74E0">
        <w:rPr>
          <w:rFonts w:hint="eastAsia"/>
          <w:sz w:val="28"/>
          <w:szCs w:val="21"/>
        </w:rPr>
        <w:t>户外</w:t>
      </w:r>
      <w:r w:rsidR="00174FC3" w:rsidRPr="00DF305B">
        <w:rPr>
          <w:rFonts w:hint="eastAsia"/>
          <w:sz w:val="28"/>
          <w:szCs w:val="21"/>
        </w:rPr>
        <w:t>娱乐</w:t>
      </w:r>
      <w:r w:rsidR="00CA66F6">
        <w:rPr>
          <w:rFonts w:hint="eastAsia"/>
          <w:sz w:val="28"/>
          <w:szCs w:val="21"/>
        </w:rPr>
        <w:t>活动</w:t>
      </w:r>
      <w:r w:rsidR="00670D7F" w:rsidRPr="00DF305B">
        <w:rPr>
          <w:rFonts w:hint="eastAsia"/>
          <w:sz w:val="28"/>
          <w:szCs w:val="21"/>
        </w:rPr>
        <w:t>，</w:t>
      </w:r>
      <w:r w:rsidR="00174FC3" w:rsidRPr="00DF305B">
        <w:rPr>
          <w:rFonts w:hint="eastAsia"/>
          <w:sz w:val="28"/>
          <w:szCs w:val="21"/>
        </w:rPr>
        <w:t>特</w:t>
      </w:r>
      <w:r w:rsidRPr="00DF305B">
        <w:rPr>
          <w:rFonts w:hint="eastAsia"/>
          <w:sz w:val="28"/>
          <w:szCs w:val="21"/>
        </w:rPr>
        <w:t>制定本</w:t>
      </w:r>
      <w:r w:rsidR="0002487A">
        <w:rPr>
          <w:rFonts w:hint="eastAsia"/>
          <w:sz w:val="28"/>
          <w:szCs w:val="21"/>
        </w:rPr>
        <w:t>导则</w:t>
      </w:r>
      <w:r w:rsidRPr="00DF305B">
        <w:rPr>
          <w:rFonts w:hint="eastAsia"/>
          <w:sz w:val="28"/>
          <w:szCs w:val="21"/>
        </w:rPr>
        <w:t>。</w:t>
      </w:r>
    </w:p>
    <w:p w14:paraId="2BE08BA6" w14:textId="6A0AB3D1" w:rsidR="008E34C0" w:rsidRDefault="008E34C0" w:rsidP="006203FB">
      <w:pPr>
        <w:pStyle w:val="13"/>
        <w:spacing w:before="0" w:beforeAutospacing="0" w:after="0" w:afterAutospacing="0" w:line="360" w:lineRule="auto"/>
        <w:rPr>
          <w:sz w:val="28"/>
          <w:szCs w:val="21"/>
        </w:rPr>
      </w:pPr>
      <w:r w:rsidRPr="00DF305B">
        <w:rPr>
          <w:b/>
          <w:bCs/>
          <w:kern w:val="0"/>
          <w:sz w:val="28"/>
          <w:szCs w:val="20"/>
        </w:rPr>
        <w:t>1.0.2</w:t>
      </w:r>
      <w:r w:rsidRPr="00DF305B">
        <w:rPr>
          <w:sz w:val="28"/>
          <w:szCs w:val="21"/>
        </w:rPr>
        <w:t xml:space="preserve"> </w:t>
      </w:r>
      <w:r w:rsidR="00227F0A" w:rsidRPr="00DF305B">
        <w:rPr>
          <w:rFonts w:hint="eastAsia"/>
          <w:sz w:val="28"/>
          <w:szCs w:val="21"/>
        </w:rPr>
        <w:t>本</w:t>
      </w:r>
      <w:r w:rsidR="0002487A">
        <w:rPr>
          <w:rFonts w:hint="eastAsia"/>
          <w:sz w:val="28"/>
          <w:szCs w:val="21"/>
        </w:rPr>
        <w:t>导则</w:t>
      </w:r>
      <w:r w:rsidR="00227F0A" w:rsidRPr="00DF305B">
        <w:rPr>
          <w:rFonts w:hint="eastAsia"/>
          <w:sz w:val="28"/>
          <w:szCs w:val="21"/>
        </w:rPr>
        <w:t>适用于</w:t>
      </w:r>
      <w:r w:rsidR="00787584">
        <w:rPr>
          <w:rFonts w:hint="eastAsia"/>
          <w:sz w:val="28"/>
          <w:szCs w:val="21"/>
        </w:rPr>
        <w:t>平原地区</w:t>
      </w:r>
      <w:r w:rsidR="00227F0A" w:rsidRPr="00DF305B">
        <w:rPr>
          <w:rFonts w:hint="eastAsia"/>
          <w:sz w:val="28"/>
          <w:szCs w:val="21"/>
        </w:rPr>
        <w:t>城市建成区内河流</w:t>
      </w:r>
      <w:r w:rsidR="006F2302">
        <w:rPr>
          <w:rFonts w:hint="eastAsia"/>
          <w:sz w:val="28"/>
          <w:szCs w:val="21"/>
        </w:rPr>
        <w:t>和</w:t>
      </w:r>
      <w:r w:rsidR="00227F0A" w:rsidRPr="00DF305B">
        <w:rPr>
          <w:rFonts w:hint="eastAsia"/>
          <w:sz w:val="28"/>
          <w:szCs w:val="21"/>
        </w:rPr>
        <w:t>湖泊</w:t>
      </w:r>
      <w:r w:rsidR="0052623E" w:rsidRPr="00DF305B">
        <w:rPr>
          <w:rFonts w:hint="eastAsia"/>
          <w:sz w:val="28"/>
          <w:szCs w:val="21"/>
        </w:rPr>
        <w:t>的</w:t>
      </w:r>
      <w:r w:rsidR="006F2302">
        <w:rPr>
          <w:rFonts w:hint="eastAsia"/>
          <w:sz w:val="28"/>
          <w:szCs w:val="21"/>
        </w:rPr>
        <w:t>水体</w:t>
      </w:r>
      <w:r w:rsidR="0002487A" w:rsidRPr="00DF305B">
        <w:rPr>
          <w:rFonts w:hint="eastAsia"/>
          <w:sz w:val="28"/>
          <w:szCs w:val="21"/>
        </w:rPr>
        <w:t>感官</w:t>
      </w:r>
      <w:r w:rsidR="00105847">
        <w:rPr>
          <w:rFonts w:hint="eastAsia"/>
          <w:sz w:val="28"/>
          <w:szCs w:val="21"/>
        </w:rPr>
        <w:t>质量</w:t>
      </w:r>
      <w:r w:rsidR="0052623E" w:rsidRPr="00DF305B">
        <w:rPr>
          <w:rFonts w:hint="eastAsia"/>
          <w:sz w:val="28"/>
          <w:szCs w:val="21"/>
        </w:rPr>
        <w:t>评价</w:t>
      </w:r>
      <w:r w:rsidR="00227F0A" w:rsidRPr="00DF305B">
        <w:rPr>
          <w:rFonts w:hint="eastAsia"/>
          <w:sz w:val="28"/>
          <w:szCs w:val="21"/>
        </w:rPr>
        <w:t>。</w:t>
      </w:r>
    </w:p>
    <w:p w14:paraId="6DD68952" w14:textId="3438840E" w:rsidR="001971F8" w:rsidRPr="00DF305B" w:rsidRDefault="001971F8" w:rsidP="006203FB">
      <w:pPr>
        <w:pStyle w:val="13"/>
        <w:spacing w:before="0" w:beforeAutospacing="0" w:after="0" w:afterAutospacing="0" w:line="360" w:lineRule="auto"/>
        <w:rPr>
          <w:sz w:val="28"/>
          <w:szCs w:val="21"/>
        </w:rPr>
      </w:pPr>
      <w:r w:rsidRPr="00DF305B">
        <w:rPr>
          <w:b/>
          <w:bCs/>
          <w:sz w:val="28"/>
        </w:rPr>
        <w:t>【条文说明】</w:t>
      </w:r>
      <w:r w:rsidR="00A96F1A">
        <w:rPr>
          <w:rFonts w:hint="eastAsia"/>
          <w:b/>
          <w:bCs/>
          <w:sz w:val="28"/>
        </w:rPr>
        <w:t xml:space="preserve"> </w:t>
      </w:r>
      <w:r w:rsidR="00787584" w:rsidRPr="002B6AFD">
        <w:rPr>
          <w:rFonts w:hint="eastAsia"/>
          <w:bCs/>
          <w:color w:val="000000"/>
          <w:sz w:val="28"/>
          <w:szCs w:val="28"/>
        </w:rPr>
        <w:t>平原地区是指</w:t>
      </w:r>
      <w:r w:rsidR="00787584">
        <w:rPr>
          <w:rFonts w:hint="eastAsia"/>
          <w:bCs/>
          <w:color w:val="000000"/>
          <w:sz w:val="28"/>
          <w:szCs w:val="28"/>
        </w:rPr>
        <w:t>我国的</w:t>
      </w:r>
      <w:r w:rsidR="00787584" w:rsidRPr="002B6AFD">
        <w:rPr>
          <w:rFonts w:hint="eastAsia"/>
          <w:bCs/>
          <w:color w:val="000000"/>
          <w:sz w:val="28"/>
          <w:szCs w:val="28"/>
        </w:rPr>
        <w:t>长江中下游平原</w:t>
      </w:r>
      <w:r w:rsidR="00787584">
        <w:rPr>
          <w:rFonts w:hint="eastAsia"/>
          <w:bCs/>
          <w:color w:val="000000"/>
          <w:sz w:val="28"/>
          <w:szCs w:val="28"/>
        </w:rPr>
        <w:t>、珠江中下游平原、华北平原、东北平原</w:t>
      </w:r>
      <w:r w:rsidR="00787584" w:rsidRPr="002B6AFD">
        <w:rPr>
          <w:rFonts w:hint="eastAsia"/>
          <w:bCs/>
          <w:color w:val="000000"/>
          <w:sz w:val="28"/>
          <w:szCs w:val="28"/>
        </w:rPr>
        <w:t>等地区</w:t>
      </w:r>
      <w:bookmarkStart w:id="10" w:name="_Hlk61527518"/>
      <w:r w:rsidR="006F2302">
        <w:rPr>
          <w:rFonts w:hint="eastAsia"/>
          <w:bCs/>
          <w:color w:val="000000"/>
          <w:sz w:val="28"/>
          <w:szCs w:val="28"/>
        </w:rPr>
        <w:t>。</w:t>
      </w:r>
      <w:r w:rsidRPr="00DA59DE">
        <w:rPr>
          <w:rFonts w:hint="eastAsia"/>
          <w:sz w:val="28"/>
        </w:rPr>
        <w:t>城市</w:t>
      </w:r>
      <w:r w:rsidR="00300FBC" w:rsidRPr="00DA59DE">
        <w:rPr>
          <w:rFonts w:hint="eastAsia"/>
          <w:sz w:val="28"/>
        </w:rPr>
        <w:t>建成区内的</w:t>
      </w:r>
      <w:r w:rsidRPr="00DA59DE">
        <w:rPr>
          <w:rFonts w:hint="eastAsia"/>
          <w:sz w:val="28"/>
        </w:rPr>
        <w:t>水体</w:t>
      </w:r>
      <w:r w:rsidR="00105847">
        <w:rPr>
          <w:rFonts w:hint="eastAsia"/>
          <w:sz w:val="28"/>
        </w:rPr>
        <w:t>包括天然或人工的</w:t>
      </w:r>
      <w:r w:rsidR="00300FBC" w:rsidRPr="00DA59DE">
        <w:rPr>
          <w:rFonts w:hint="eastAsia"/>
          <w:sz w:val="28"/>
        </w:rPr>
        <w:t>河流、湖泊、水塘、浅滩、湿地等</w:t>
      </w:r>
      <w:r w:rsidR="00857064" w:rsidRPr="00DA59DE">
        <w:rPr>
          <w:rFonts w:hint="eastAsia"/>
          <w:sz w:val="28"/>
        </w:rPr>
        <w:t>。</w:t>
      </w:r>
      <w:bookmarkEnd w:id="10"/>
      <w:r w:rsidR="001F3C01">
        <w:rPr>
          <w:rFonts w:hint="eastAsia"/>
          <w:sz w:val="28"/>
        </w:rPr>
        <w:t>除河流和湖泊以外的水体可参照本导则进行评价。</w:t>
      </w:r>
    </w:p>
    <w:p w14:paraId="44BAE912" w14:textId="69739FA0" w:rsidR="001D0AAB" w:rsidRDefault="00C10EDB" w:rsidP="006203FB">
      <w:pPr>
        <w:pStyle w:val="13"/>
        <w:spacing w:before="0" w:beforeAutospacing="0" w:after="0" w:afterAutospacing="0" w:line="360" w:lineRule="auto"/>
        <w:rPr>
          <w:sz w:val="28"/>
          <w:szCs w:val="21"/>
        </w:rPr>
      </w:pPr>
      <w:r w:rsidRPr="00DF305B">
        <w:rPr>
          <w:b/>
          <w:bCs/>
          <w:kern w:val="0"/>
          <w:sz w:val="28"/>
          <w:szCs w:val="20"/>
        </w:rPr>
        <w:t>1.0.</w:t>
      </w:r>
      <w:r>
        <w:rPr>
          <w:b/>
          <w:bCs/>
          <w:kern w:val="0"/>
          <w:sz w:val="28"/>
          <w:szCs w:val="20"/>
        </w:rPr>
        <w:t>3</w:t>
      </w:r>
      <w:r w:rsidR="00227F0A" w:rsidRPr="00DF305B">
        <w:rPr>
          <w:rFonts w:hint="eastAsia"/>
          <w:sz w:val="28"/>
          <w:szCs w:val="21"/>
        </w:rPr>
        <w:t>本</w:t>
      </w:r>
      <w:r w:rsidR="00B0765E">
        <w:rPr>
          <w:rFonts w:hint="eastAsia"/>
          <w:sz w:val="28"/>
          <w:szCs w:val="21"/>
        </w:rPr>
        <w:t>导则</w:t>
      </w:r>
      <w:r w:rsidR="00D66349">
        <w:rPr>
          <w:rFonts w:hint="eastAsia"/>
          <w:sz w:val="28"/>
          <w:szCs w:val="21"/>
        </w:rPr>
        <w:t>针对城市</w:t>
      </w:r>
      <w:r w:rsidR="00A96F1A">
        <w:rPr>
          <w:rFonts w:hint="eastAsia"/>
          <w:sz w:val="28"/>
          <w:szCs w:val="21"/>
        </w:rPr>
        <w:t>河湖的</w:t>
      </w:r>
      <w:r w:rsidR="00D66349">
        <w:rPr>
          <w:rFonts w:hint="eastAsia"/>
          <w:sz w:val="28"/>
          <w:szCs w:val="21"/>
        </w:rPr>
        <w:t>景观功能，结合城市水环境管理的实际</w:t>
      </w:r>
      <w:r w:rsidR="00A96F1A">
        <w:rPr>
          <w:rFonts w:hint="eastAsia"/>
          <w:sz w:val="28"/>
          <w:szCs w:val="21"/>
        </w:rPr>
        <w:t>需求</w:t>
      </w:r>
      <w:r w:rsidR="00D66349">
        <w:rPr>
          <w:rFonts w:hint="eastAsia"/>
          <w:sz w:val="28"/>
          <w:szCs w:val="21"/>
        </w:rPr>
        <w:t>，建立了采用感官愉悦度指数定量评价</w:t>
      </w:r>
      <w:r w:rsidR="00227F0A" w:rsidRPr="00DF305B">
        <w:rPr>
          <w:rFonts w:hint="eastAsia"/>
          <w:sz w:val="28"/>
          <w:szCs w:val="21"/>
        </w:rPr>
        <w:t>水体感官</w:t>
      </w:r>
      <w:r w:rsidR="00D66349">
        <w:rPr>
          <w:rFonts w:hint="eastAsia"/>
          <w:sz w:val="28"/>
          <w:szCs w:val="21"/>
        </w:rPr>
        <w:t>质量的方法，</w:t>
      </w:r>
      <w:r w:rsidR="00C00C7A">
        <w:rPr>
          <w:rFonts w:hint="eastAsia"/>
          <w:sz w:val="28"/>
          <w:szCs w:val="21"/>
        </w:rPr>
        <w:t>规定了</w:t>
      </w:r>
      <w:r w:rsidR="00072B3A">
        <w:rPr>
          <w:rFonts w:hint="eastAsia"/>
          <w:sz w:val="28"/>
          <w:szCs w:val="21"/>
        </w:rPr>
        <w:t>评价流程，具体包括：</w:t>
      </w:r>
      <w:r w:rsidR="0049781E">
        <w:rPr>
          <w:rFonts w:hint="eastAsia"/>
          <w:sz w:val="28"/>
          <w:szCs w:val="21"/>
        </w:rPr>
        <w:t>评价</w:t>
      </w:r>
      <w:r w:rsidR="001C70EC">
        <w:rPr>
          <w:rFonts w:hint="eastAsia"/>
          <w:sz w:val="28"/>
          <w:szCs w:val="21"/>
        </w:rPr>
        <w:t>目的和</w:t>
      </w:r>
      <w:r w:rsidR="0049781E">
        <w:rPr>
          <w:rFonts w:hint="eastAsia"/>
          <w:sz w:val="28"/>
          <w:szCs w:val="21"/>
        </w:rPr>
        <w:t>对象</w:t>
      </w:r>
      <w:r w:rsidR="001C70EC">
        <w:rPr>
          <w:rFonts w:hint="eastAsia"/>
          <w:sz w:val="28"/>
          <w:szCs w:val="21"/>
        </w:rPr>
        <w:t>确定</w:t>
      </w:r>
      <w:r w:rsidR="0049781E">
        <w:rPr>
          <w:rFonts w:hint="eastAsia"/>
          <w:sz w:val="28"/>
          <w:szCs w:val="21"/>
        </w:rPr>
        <w:t>、</w:t>
      </w:r>
      <w:r w:rsidR="001F7E84">
        <w:rPr>
          <w:rFonts w:hint="eastAsia"/>
          <w:sz w:val="28"/>
          <w:szCs w:val="21"/>
        </w:rPr>
        <w:t>水质指标</w:t>
      </w:r>
      <w:r w:rsidR="00D66349">
        <w:rPr>
          <w:rFonts w:hint="eastAsia"/>
          <w:sz w:val="28"/>
          <w:szCs w:val="21"/>
        </w:rPr>
        <w:t>监测</w:t>
      </w:r>
      <w:r w:rsidR="001F7E84">
        <w:rPr>
          <w:rFonts w:hint="eastAsia"/>
          <w:sz w:val="28"/>
          <w:szCs w:val="21"/>
        </w:rPr>
        <w:t>、</w:t>
      </w:r>
      <w:r w:rsidR="00D66349">
        <w:rPr>
          <w:rFonts w:hint="eastAsia"/>
          <w:sz w:val="28"/>
          <w:szCs w:val="21"/>
        </w:rPr>
        <w:t>感官愉悦度</w:t>
      </w:r>
      <w:r w:rsidR="001F7E84">
        <w:rPr>
          <w:rFonts w:hint="eastAsia"/>
          <w:sz w:val="28"/>
          <w:szCs w:val="21"/>
        </w:rPr>
        <w:t>指数计算、</w:t>
      </w:r>
      <w:r w:rsidR="001C70EC">
        <w:rPr>
          <w:rFonts w:hint="eastAsia"/>
          <w:sz w:val="28"/>
          <w:szCs w:val="21"/>
        </w:rPr>
        <w:t>水体感官质量</w:t>
      </w:r>
      <w:r w:rsidR="0049781E">
        <w:rPr>
          <w:rFonts w:hint="eastAsia"/>
          <w:sz w:val="28"/>
          <w:szCs w:val="21"/>
        </w:rPr>
        <w:t>评级</w:t>
      </w:r>
      <w:r w:rsidR="00D66349">
        <w:rPr>
          <w:rFonts w:hint="eastAsia"/>
          <w:sz w:val="28"/>
          <w:szCs w:val="21"/>
        </w:rPr>
        <w:t>和</w:t>
      </w:r>
      <w:r w:rsidR="0049781E">
        <w:rPr>
          <w:rFonts w:hint="eastAsia"/>
          <w:sz w:val="28"/>
          <w:szCs w:val="21"/>
        </w:rPr>
        <w:t>评价</w:t>
      </w:r>
      <w:r w:rsidR="00661A10">
        <w:rPr>
          <w:rFonts w:hint="eastAsia"/>
          <w:sz w:val="28"/>
          <w:szCs w:val="21"/>
        </w:rPr>
        <w:t>结果发布</w:t>
      </w:r>
      <w:r w:rsidR="001F7E84">
        <w:rPr>
          <w:rFonts w:hint="eastAsia"/>
          <w:sz w:val="28"/>
          <w:szCs w:val="21"/>
        </w:rPr>
        <w:t>。</w:t>
      </w:r>
      <w:r w:rsidR="00A34B4D">
        <w:rPr>
          <w:rFonts w:hint="eastAsia"/>
          <w:sz w:val="28"/>
          <w:szCs w:val="21"/>
        </w:rPr>
        <w:t xml:space="preserve"> </w:t>
      </w:r>
    </w:p>
    <w:p w14:paraId="48EFC302" w14:textId="1FDDF4B6" w:rsidR="00493AF0" w:rsidRDefault="001971F8" w:rsidP="006203FB">
      <w:pPr>
        <w:pStyle w:val="13"/>
        <w:spacing w:before="0" w:beforeAutospacing="0" w:after="0" w:afterAutospacing="0" w:line="360" w:lineRule="auto"/>
        <w:rPr>
          <w:sz w:val="28"/>
        </w:rPr>
      </w:pPr>
      <w:r w:rsidRPr="00DF305B">
        <w:rPr>
          <w:b/>
          <w:bCs/>
          <w:sz w:val="28"/>
        </w:rPr>
        <w:t>【条文说明】</w:t>
      </w:r>
      <w:r w:rsidR="0049781E">
        <w:rPr>
          <w:rFonts w:hint="eastAsia"/>
          <w:b/>
          <w:bCs/>
          <w:sz w:val="28"/>
        </w:rPr>
        <w:t xml:space="preserve"> </w:t>
      </w:r>
      <w:r w:rsidR="00661A10" w:rsidRPr="00B44A3C">
        <w:rPr>
          <w:rFonts w:hint="eastAsia"/>
          <w:sz w:val="28"/>
        </w:rPr>
        <w:t>公众对于</w:t>
      </w:r>
      <w:r w:rsidR="00493AF0" w:rsidRPr="00260391">
        <w:rPr>
          <w:rFonts w:hint="eastAsia"/>
          <w:sz w:val="28"/>
        </w:rPr>
        <w:t>城市</w:t>
      </w:r>
      <w:r w:rsidR="006F0A84">
        <w:rPr>
          <w:rFonts w:hint="eastAsia"/>
          <w:sz w:val="28"/>
        </w:rPr>
        <w:t>河湖</w:t>
      </w:r>
      <w:r w:rsidR="00661A10">
        <w:rPr>
          <w:rFonts w:hint="eastAsia"/>
          <w:sz w:val="28"/>
        </w:rPr>
        <w:t>的</w:t>
      </w:r>
      <w:r w:rsidR="00493AF0" w:rsidRPr="00260391">
        <w:rPr>
          <w:rFonts w:hint="eastAsia"/>
          <w:sz w:val="28"/>
        </w:rPr>
        <w:t>感官质量</w:t>
      </w:r>
      <w:r w:rsidR="00661A10">
        <w:rPr>
          <w:rFonts w:hint="eastAsia"/>
          <w:sz w:val="28"/>
        </w:rPr>
        <w:t>评价结果</w:t>
      </w:r>
      <w:r w:rsidR="00C00C7A">
        <w:rPr>
          <w:rFonts w:hint="eastAsia"/>
          <w:sz w:val="28"/>
        </w:rPr>
        <w:t>主要</w:t>
      </w:r>
      <w:r w:rsidR="00661A10">
        <w:rPr>
          <w:rFonts w:hint="eastAsia"/>
          <w:sz w:val="28"/>
        </w:rPr>
        <w:t>取决于水的</w:t>
      </w:r>
      <w:r w:rsidR="00B457C3">
        <w:rPr>
          <w:rFonts w:hint="eastAsia"/>
          <w:sz w:val="28"/>
        </w:rPr>
        <w:t>透明度、</w:t>
      </w:r>
      <w:r w:rsidR="00661A10">
        <w:rPr>
          <w:rFonts w:hint="eastAsia"/>
          <w:sz w:val="28"/>
        </w:rPr>
        <w:t>颜色、嗅味等水质特征，</w:t>
      </w:r>
      <w:r w:rsidR="00C00C7A">
        <w:rPr>
          <w:rFonts w:hint="eastAsia"/>
          <w:sz w:val="28"/>
        </w:rPr>
        <w:t>有时</w:t>
      </w:r>
      <w:r w:rsidR="00661A10">
        <w:rPr>
          <w:rFonts w:hint="eastAsia"/>
          <w:sz w:val="28"/>
        </w:rPr>
        <w:t>也受</w:t>
      </w:r>
      <w:r w:rsidR="00C42EAA">
        <w:rPr>
          <w:rFonts w:hint="eastAsia"/>
          <w:color w:val="000000" w:themeColor="text1"/>
          <w:sz w:val="28"/>
          <w:szCs w:val="28"/>
        </w:rPr>
        <w:t>到水面</w:t>
      </w:r>
      <w:r w:rsidR="00C42EAA">
        <w:rPr>
          <w:rFonts w:hint="eastAsia"/>
          <w:sz w:val="28"/>
        </w:rPr>
        <w:t>漂浮物、水生生物、水体周边环境景观等因素的影响。</w:t>
      </w:r>
      <w:r w:rsidR="00661A10">
        <w:rPr>
          <w:rFonts w:hint="eastAsia"/>
          <w:sz w:val="28"/>
        </w:rPr>
        <w:t>本导则所建立</w:t>
      </w:r>
      <w:r w:rsidR="0046584D">
        <w:rPr>
          <w:rFonts w:hint="eastAsia"/>
          <w:sz w:val="28"/>
        </w:rPr>
        <w:t>的</w:t>
      </w:r>
      <w:r w:rsidR="00661A10">
        <w:rPr>
          <w:rFonts w:hint="eastAsia"/>
          <w:sz w:val="28"/>
        </w:rPr>
        <w:t>方法仅反映水质对于水体感官质量评价的影响</w:t>
      </w:r>
      <w:r w:rsidR="0046584D">
        <w:rPr>
          <w:rFonts w:hint="eastAsia"/>
          <w:sz w:val="28"/>
        </w:rPr>
        <w:t>，在实际应用中应有所考虑</w:t>
      </w:r>
      <w:r w:rsidR="00F0740D" w:rsidRPr="00260391">
        <w:rPr>
          <w:rFonts w:hint="eastAsia"/>
          <w:sz w:val="28"/>
        </w:rPr>
        <w:t>。</w:t>
      </w:r>
    </w:p>
    <w:p w14:paraId="08BB5C61" w14:textId="12468A2B" w:rsidR="0049781E" w:rsidRDefault="008E34C0" w:rsidP="006203FB">
      <w:pPr>
        <w:spacing w:line="360" w:lineRule="auto"/>
        <w:rPr>
          <w:sz w:val="28"/>
        </w:rPr>
      </w:pPr>
      <w:r w:rsidRPr="00DF305B">
        <w:rPr>
          <w:b/>
          <w:bCs/>
          <w:sz w:val="28"/>
        </w:rPr>
        <w:t xml:space="preserve">1.0.4 </w:t>
      </w:r>
      <w:r w:rsidR="0049781E" w:rsidRPr="0049781E">
        <w:rPr>
          <w:rFonts w:hint="eastAsia"/>
          <w:sz w:val="28"/>
        </w:rPr>
        <w:t>开展城市河湖水质评价时，除应符合本导则外，尚应符合国家</w:t>
      </w:r>
      <w:r w:rsidR="00CB624E">
        <w:rPr>
          <w:rFonts w:hint="eastAsia"/>
          <w:sz w:val="28"/>
        </w:rPr>
        <w:t>和地方</w:t>
      </w:r>
      <w:r w:rsidR="0049781E" w:rsidRPr="0049781E">
        <w:rPr>
          <w:rFonts w:hint="eastAsia"/>
          <w:sz w:val="28"/>
        </w:rPr>
        <w:t>现行有关标准和规范的规定。</w:t>
      </w:r>
    </w:p>
    <w:p w14:paraId="71263B21" w14:textId="75F11FDB" w:rsidR="00056BDA" w:rsidRPr="00F11FB5" w:rsidRDefault="008E34C0" w:rsidP="00F11FB5">
      <w:pPr>
        <w:spacing w:line="360" w:lineRule="auto"/>
        <w:rPr>
          <w:rFonts w:hint="eastAsia"/>
          <w:color w:val="000000" w:themeColor="text1"/>
          <w:sz w:val="28"/>
          <w:szCs w:val="28"/>
        </w:rPr>
      </w:pPr>
      <w:r w:rsidRPr="00DF305B">
        <w:rPr>
          <w:b/>
          <w:bCs/>
          <w:sz w:val="28"/>
        </w:rPr>
        <w:t>【条文说明】</w:t>
      </w:r>
      <w:r w:rsidR="00456311">
        <w:rPr>
          <w:rFonts w:hint="eastAsia"/>
          <w:b/>
          <w:bCs/>
          <w:sz w:val="28"/>
        </w:rPr>
        <w:t xml:space="preserve"> </w:t>
      </w:r>
      <w:r w:rsidRPr="00DF305B">
        <w:rPr>
          <w:bCs/>
          <w:sz w:val="28"/>
        </w:rPr>
        <w:t>有关标准</w:t>
      </w:r>
      <w:r w:rsidR="00C00C7A">
        <w:rPr>
          <w:rFonts w:hint="eastAsia"/>
          <w:bCs/>
          <w:sz w:val="28"/>
        </w:rPr>
        <w:t>和技术规范</w:t>
      </w:r>
      <w:r w:rsidRPr="00DF305B">
        <w:rPr>
          <w:bCs/>
          <w:sz w:val="28"/>
        </w:rPr>
        <w:t>包括</w:t>
      </w:r>
      <w:r w:rsidRPr="00DF305B">
        <w:rPr>
          <w:rFonts w:hint="eastAsia"/>
          <w:color w:val="000000" w:themeColor="text1"/>
          <w:sz w:val="28"/>
          <w:szCs w:val="28"/>
        </w:rPr>
        <w:t>《地表水环境质量标准》</w:t>
      </w:r>
      <w:r w:rsidRPr="00DF305B">
        <w:rPr>
          <w:rFonts w:hint="eastAsia"/>
          <w:color w:val="000000" w:themeColor="text1"/>
          <w:sz w:val="28"/>
          <w:szCs w:val="28"/>
        </w:rPr>
        <w:t>GB3838</w:t>
      </w:r>
      <w:r w:rsidRPr="00DF305B">
        <w:rPr>
          <w:bCs/>
          <w:sz w:val="28"/>
        </w:rPr>
        <w:t>、</w:t>
      </w:r>
      <w:r w:rsidRPr="00DF305B">
        <w:rPr>
          <w:rFonts w:hint="eastAsia"/>
          <w:color w:val="000000" w:themeColor="text1"/>
          <w:sz w:val="28"/>
          <w:szCs w:val="28"/>
        </w:rPr>
        <w:t>《城市污水再生利用景观环境用水水质》</w:t>
      </w:r>
      <w:r w:rsidRPr="00DF305B">
        <w:rPr>
          <w:rFonts w:hint="eastAsia"/>
          <w:color w:val="000000" w:themeColor="text1"/>
          <w:sz w:val="28"/>
          <w:szCs w:val="28"/>
        </w:rPr>
        <w:t>GB/T18921</w:t>
      </w:r>
      <w:r w:rsidRPr="00DF305B">
        <w:rPr>
          <w:bCs/>
          <w:sz w:val="28"/>
        </w:rPr>
        <w:t>、</w:t>
      </w:r>
      <w:r w:rsidR="00C00C7A">
        <w:rPr>
          <w:rFonts w:hint="eastAsia"/>
          <w:bCs/>
          <w:sz w:val="28"/>
        </w:rPr>
        <w:t>《</w:t>
      </w:r>
      <w:r w:rsidR="00C00C7A" w:rsidRPr="00C00C7A">
        <w:rPr>
          <w:rFonts w:hint="eastAsia"/>
          <w:color w:val="000000" w:themeColor="text1"/>
          <w:sz w:val="28"/>
          <w:szCs w:val="28"/>
        </w:rPr>
        <w:t>河湖健康评估技术导则</w:t>
      </w:r>
      <w:r w:rsidR="00C00C7A">
        <w:rPr>
          <w:rFonts w:hint="eastAsia"/>
          <w:color w:val="000000" w:themeColor="text1"/>
          <w:sz w:val="28"/>
          <w:szCs w:val="28"/>
        </w:rPr>
        <w:t>》</w:t>
      </w:r>
      <w:r w:rsidR="00D16A64">
        <w:rPr>
          <w:rFonts w:hint="eastAsia"/>
          <w:color w:val="000000" w:themeColor="text1"/>
          <w:sz w:val="28"/>
          <w:szCs w:val="28"/>
        </w:rPr>
        <w:t>SL</w:t>
      </w:r>
      <w:r w:rsidR="00D16A64">
        <w:rPr>
          <w:color w:val="000000" w:themeColor="text1"/>
          <w:sz w:val="28"/>
          <w:szCs w:val="28"/>
        </w:rPr>
        <w:t>/T793</w:t>
      </w:r>
      <w:r w:rsidR="00A67FF0" w:rsidRPr="00DF305B">
        <w:rPr>
          <w:rFonts w:hint="eastAsia"/>
          <w:color w:val="000000" w:themeColor="text1"/>
          <w:sz w:val="28"/>
          <w:szCs w:val="28"/>
        </w:rPr>
        <w:t>等</w:t>
      </w:r>
      <w:r w:rsidR="003115A7" w:rsidRPr="00DF305B">
        <w:rPr>
          <w:rFonts w:hint="eastAsia"/>
          <w:color w:val="000000" w:themeColor="text1"/>
          <w:sz w:val="28"/>
          <w:szCs w:val="28"/>
        </w:rPr>
        <w:t>。</w:t>
      </w:r>
    </w:p>
    <w:p w14:paraId="1F4ECE45" w14:textId="1273A3F2" w:rsidR="00F27918" w:rsidRPr="00C42EAA" w:rsidRDefault="009223FB" w:rsidP="00F27918">
      <w:pPr>
        <w:pStyle w:val="1"/>
        <w:numPr>
          <w:ilvl w:val="0"/>
          <w:numId w:val="1"/>
        </w:numPr>
        <w:spacing w:before="312" w:after="312"/>
        <w:ind w:left="280" w:right="280"/>
      </w:pPr>
      <w:r>
        <w:rPr>
          <w:rFonts w:hint="eastAsia"/>
        </w:rPr>
        <w:lastRenderedPageBreak/>
        <w:t xml:space="preserve"> </w:t>
      </w:r>
      <w:bookmarkStart w:id="11" w:name="_Toc61783451"/>
      <w:r w:rsidR="00F27918" w:rsidRPr="00C42EAA">
        <w:t>术语</w:t>
      </w:r>
      <w:bookmarkEnd w:id="11"/>
    </w:p>
    <w:p w14:paraId="2D4BE052" w14:textId="6D9D8D52" w:rsidR="00F27918" w:rsidRPr="00C42EAA" w:rsidRDefault="00DC63AA" w:rsidP="00DC63AA">
      <w:pPr>
        <w:spacing w:line="360" w:lineRule="auto"/>
        <w:ind w:right="280"/>
        <w:rPr>
          <w:color w:val="000000" w:themeColor="text1"/>
          <w:sz w:val="28"/>
          <w:szCs w:val="28"/>
        </w:rPr>
      </w:pPr>
      <w:r w:rsidRPr="00C42EAA">
        <w:rPr>
          <w:rFonts w:eastAsiaTheme="minorEastAsia"/>
          <w:b/>
          <w:bCs/>
          <w:sz w:val="28"/>
          <w:szCs w:val="28"/>
        </w:rPr>
        <w:t xml:space="preserve">2.0.1 </w:t>
      </w:r>
      <w:r w:rsidR="00F27918" w:rsidRPr="00C42EAA">
        <w:rPr>
          <w:rFonts w:hint="eastAsia"/>
          <w:color w:val="000000" w:themeColor="text1"/>
          <w:sz w:val="28"/>
          <w:szCs w:val="28"/>
        </w:rPr>
        <w:t>城市</w:t>
      </w:r>
      <w:r w:rsidR="001A55A9" w:rsidRPr="00C42EAA">
        <w:rPr>
          <w:rFonts w:hint="eastAsia"/>
          <w:color w:val="000000" w:themeColor="text1"/>
          <w:sz w:val="28"/>
          <w:szCs w:val="28"/>
        </w:rPr>
        <w:t>河湖</w:t>
      </w:r>
      <w:r w:rsidR="00262CC4" w:rsidRPr="00C42EAA">
        <w:rPr>
          <w:color w:val="000000" w:themeColor="text1"/>
          <w:sz w:val="28"/>
          <w:szCs w:val="28"/>
        </w:rPr>
        <w:t xml:space="preserve"> </w:t>
      </w:r>
      <w:r w:rsidR="00F27918" w:rsidRPr="00C42EAA">
        <w:rPr>
          <w:color w:val="000000" w:themeColor="text1"/>
          <w:sz w:val="28"/>
          <w:szCs w:val="28"/>
        </w:rPr>
        <w:t xml:space="preserve"> </w:t>
      </w:r>
      <w:r w:rsidR="00770AE4" w:rsidRPr="00C42EAA">
        <w:rPr>
          <w:color w:val="000000" w:themeColor="text1"/>
          <w:sz w:val="28"/>
          <w:szCs w:val="28"/>
        </w:rPr>
        <w:t xml:space="preserve">Urban </w:t>
      </w:r>
      <w:r w:rsidR="001A55A9" w:rsidRPr="00C42EAA">
        <w:rPr>
          <w:rFonts w:hint="eastAsia"/>
          <w:color w:val="000000" w:themeColor="text1"/>
          <w:sz w:val="28"/>
          <w:szCs w:val="28"/>
        </w:rPr>
        <w:t>river</w:t>
      </w:r>
      <w:r w:rsidR="001A55A9" w:rsidRPr="00C42EAA">
        <w:rPr>
          <w:color w:val="000000" w:themeColor="text1"/>
          <w:sz w:val="28"/>
          <w:szCs w:val="28"/>
        </w:rPr>
        <w:t>s and lakes</w:t>
      </w:r>
    </w:p>
    <w:p w14:paraId="52E9668E" w14:textId="6C9B232A" w:rsidR="00F27918" w:rsidRPr="00C42EAA" w:rsidRDefault="00F27918" w:rsidP="008D4CC0">
      <w:pPr>
        <w:pStyle w:val="a9"/>
        <w:tabs>
          <w:tab w:val="left" w:pos="567"/>
        </w:tabs>
        <w:spacing w:line="360" w:lineRule="auto"/>
        <w:ind w:right="280" w:firstLineChars="100" w:firstLine="280"/>
        <w:rPr>
          <w:color w:val="000000" w:themeColor="text1"/>
          <w:sz w:val="28"/>
          <w:szCs w:val="28"/>
        </w:rPr>
      </w:pPr>
      <w:r w:rsidRPr="00C42EAA">
        <w:rPr>
          <w:color w:val="000000" w:themeColor="text1"/>
          <w:sz w:val="28"/>
          <w:szCs w:val="28"/>
        </w:rPr>
        <w:tab/>
      </w:r>
      <w:r w:rsidR="00C42EAA" w:rsidRPr="00C42EAA">
        <w:rPr>
          <w:rFonts w:hint="eastAsia"/>
          <w:color w:val="000000" w:themeColor="text1"/>
          <w:sz w:val="28"/>
          <w:szCs w:val="28"/>
        </w:rPr>
        <w:t>在</w:t>
      </w:r>
      <w:r w:rsidRPr="00C42EAA">
        <w:rPr>
          <w:rFonts w:hint="eastAsia"/>
          <w:color w:val="000000" w:themeColor="text1"/>
          <w:sz w:val="28"/>
          <w:szCs w:val="28"/>
        </w:rPr>
        <w:t>城市建成区内</w:t>
      </w:r>
      <w:r w:rsidR="00C42EAA" w:rsidRPr="00C42EAA">
        <w:rPr>
          <w:rFonts w:hint="eastAsia"/>
          <w:color w:val="000000" w:themeColor="text1"/>
          <w:sz w:val="28"/>
          <w:szCs w:val="28"/>
        </w:rPr>
        <w:t>、</w:t>
      </w:r>
      <w:r w:rsidR="00B457C3" w:rsidRPr="00C42EAA">
        <w:rPr>
          <w:rFonts w:hint="eastAsia"/>
          <w:color w:val="000000" w:themeColor="text1"/>
          <w:sz w:val="28"/>
          <w:szCs w:val="28"/>
        </w:rPr>
        <w:t>天然</w:t>
      </w:r>
      <w:r w:rsidR="00C42EAA" w:rsidRPr="00C42EAA">
        <w:rPr>
          <w:rFonts w:hint="eastAsia"/>
          <w:color w:val="000000" w:themeColor="text1"/>
          <w:sz w:val="28"/>
          <w:szCs w:val="28"/>
        </w:rPr>
        <w:t>形成</w:t>
      </w:r>
      <w:r w:rsidR="00B457C3" w:rsidRPr="00C42EAA">
        <w:rPr>
          <w:rFonts w:hint="eastAsia"/>
          <w:color w:val="000000" w:themeColor="text1"/>
          <w:sz w:val="28"/>
          <w:szCs w:val="28"/>
        </w:rPr>
        <w:t>或人工</w:t>
      </w:r>
      <w:r w:rsidR="00C42EAA" w:rsidRPr="00C42EAA">
        <w:rPr>
          <w:rFonts w:hint="eastAsia"/>
          <w:color w:val="000000" w:themeColor="text1"/>
          <w:sz w:val="28"/>
          <w:szCs w:val="28"/>
        </w:rPr>
        <w:t>构建</w:t>
      </w:r>
      <w:r w:rsidR="00B457C3" w:rsidRPr="00C42EAA">
        <w:rPr>
          <w:rFonts w:hint="eastAsia"/>
          <w:color w:val="000000" w:themeColor="text1"/>
          <w:sz w:val="28"/>
          <w:szCs w:val="28"/>
        </w:rPr>
        <w:t>的河流</w:t>
      </w:r>
      <w:r w:rsidR="00C42EAA" w:rsidRPr="00C42EAA">
        <w:rPr>
          <w:rFonts w:hint="eastAsia"/>
          <w:color w:val="000000" w:themeColor="text1"/>
          <w:sz w:val="28"/>
          <w:szCs w:val="28"/>
        </w:rPr>
        <w:t>与</w:t>
      </w:r>
      <w:r w:rsidR="00B457C3" w:rsidRPr="00C42EAA">
        <w:rPr>
          <w:rFonts w:hint="eastAsia"/>
          <w:color w:val="000000" w:themeColor="text1"/>
          <w:sz w:val="28"/>
          <w:szCs w:val="28"/>
        </w:rPr>
        <w:t>湖泊</w:t>
      </w:r>
      <w:r w:rsidR="00C42EAA" w:rsidRPr="00C42EAA">
        <w:rPr>
          <w:rFonts w:hint="eastAsia"/>
          <w:color w:val="000000" w:themeColor="text1"/>
          <w:sz w:val="28"/>
          <w:szCs w:val="28"/>
        </w:rPr>
        <w:t>，是城市环境和城市景观的重要组成部分</w:t>
      </w:r>
      <w:r w:rsidR="00B457C3" w:rsidRPr="00C42EAA">
        <w:rPr>
          <w:rFonts w:hint="eastAsia"/>
          <w:color w:val="000000" w:themeColor="text1"/>
          <w:sz w:val="28"/>
          <w:szCs w:val="28"/>
        </w:rPr>
        <w:t>。</w:t>
      </w:r>
    </w:p>
    <w:p w14:paraId="57F84D80" w14:textId="77777777" w:rsidR="009223FB" w:rsidRDefault="00DC63AA" w:rsidP="009223FB">
      <w:pPr>
        <w:spacing w:line="360" w:lineRule="auto"/>
        <w:ind w:right="280"/>
        <w:rPr>
          <w:color w:val="000000" w:themeColor="text1"/>
          <w:sz w:val="28"/>
          <w:szCs w:val="28"/>
        </w:rPr>
      </w:pPr>
      <w:r w:rsidRPr="00C42EAA">
        <w:rPr>
          <w:rFonts w:eastAsiaTheme="minorEastAsia"/>
          <w:b/>
          <w:bCs/>
          <w:sz w:val="28"/>
          <w:szCs w:val="28"/>
        </w:rPr>
        <w:t xml:space="preserve">2.0.2 </w:t>
      </w:r>
      <w:r w:rsidR="00FF3EB6" w:rsidRPr="00C42EAA">
        <w:rPr>
          <w:rFonts w:hint="eastAsia"/>
          <w:color w:val="000000" w:themeColor="text1"/>
          <w:sz w:val="28"/>
          <w:szCs w:val="28"/>
        </w:rPr>
        <w:t>水体</w:t>
      </w:r>
      <w:r w:rsidR="00F27918" w:rsidRPr="00C42EAA">
        <w:rPr>
          <w:color w:val="000000" w:themeColor="text1"/>
          <w:sz w:val="28"/>
          <w:szCs w:val="28"/>
        </w:rPr>
        <w:t>感官</w:t>
      </w:r>
      <w:r w:rsidR="00FF3EB6" w:rsidRPr="00C42EAA">
        <w:rPr>
          <w:rFonts w:hint="eastAsia"/>
          <w:color w:val="000000" w:themeColor="text1"/>
          <w:sz w:val="28"/>
          <w:szCs w:val="28"/>
        </w:rPr>
        <w:t>质量</w:t>
      </w:r>
      <w:r w:rsidR="00262CC4" w:rsidRPr="00C42EAA">
        <w:rPr>
          <w:rFonts w:hint="eastAsia"/>
          <w:color w:val="000000" w:themeColor="text1"/>
          <w:sz w:val="28"/>
          <w:szCs w:val="28"/>
        </w:rPr>
        <w:t xml:space="preserve"> </w:t>
      </w:r>
      <w:r w:rsidR="00F27918" w:rsidRPr="00C42EAA">
        <w:rPr>
          <w:color w:val="000000" w:themeColor="text1"/>
          <w:sz w:val="28"/>
          <w:szCs w:val="28"/>
        </w:rPr>
        <w:t xml:space="preserve"> </w:t>
      </w:r>
      <w:r w:rsidR="00770AE4" w:rsidRPr="00C42EAA">
        <w:rPr>
          <w:color w:val="000000" w:themeColor="text1"/>
          <w:sz w:val="28"/>
          <w:szCs w:val="28"/>
        </w:rPr>
        <w:t>W</w:t>
      </w:r>
      <w:r w:rsidR="00770AE4" w:rsidRPr="00C42EAA">
        <w:rPr>
          <w:rFonts w:hint="eastAsia"/>
          <w:color w:val="000000" w:themeColor="text1"/>
          <w:sz w:val="28"/>
          <w:szCs w:val="28"/>
        </w:rPr>
        <w:t>ater</w:t>
      </w:r>
      <w:r w:rsidR="00770AE4" w:rsidRPr="00C42EAA">
        <w:rPr>
          <w:color w:val="000000" w:themeColor="text1"/>
          <w:sz w:val="28"/>
          <w:szCs w:val="28"/>
        </w:rPr>
        <w:t xml:space="preserve"> </w:t>
      </w:r>
      <w:r w:rsidR="00FF3EB6" w:rsidRPr="00C42EAA">
        <w:rPr>
          <w:color w:val="000000" w:themeColor="text1"/>
          <w:sz w:val="28"/>
          <w:szCs w:val="28"/>
        </w:rPr>
        <w:t>appearance quality</w:t>
      </w:r>
    </w:p>
    <w:p w14:paraId="0CC145B6" w14:textId="4003AADA" w:rsidR="00AA3D4A" w:rsidRPr="009223FB" w:rsidRDefault="0052623E" w:rsidP="009223FB">
      <w:pPr>
        <w:spacing w:line="360" w:lineRule="auto"/>
        <w:ind w:right="280" w:firstLineChars="200" w:firstLine="560"/>
        <w:rPr>
          <w:color w:val="000000" w:themeColor="text1"/>
          <w:sz w:val="28"/>
          <w:szCs w:val="28"/>
        </w:rPr>
      </w:pPr>
      <w:r w:rsidRPr="009223FB">
        <w:rPr>
          <w:rFonts w:hint="eastAsia"/>
          <w:color w:val="000000" w:themeColor="text1"/>
          <w:sz w:val="28"/>
          <w:szCs w:val="28"/>
        </w:rPr>
        <w:t>通过视觉和嗅觉得到的人对</w:t>
      </w:r>
      <w:r w:rsidR="00F27918" w:rsidRPr="009223FB">
        <w:rPr>
          <w:rFonts w:hint="eastAsia"/>
          <w:color w:val="000000" w:themeColor="text1"/>
          <w:sz w:val="28"/>
          <w:szCs w:val="28"/>
        </w:rPr>
        <w:t>水体</w:t>
      </w:r>
      <w:r w:rsidRPr="009223FB">
        <w:rPr>
          <w:rFonts w:hint="eastAsia"/>
          <w:color w:val="000000" w:themeColor="text1"/>
          <w:sz w:val="28"/>
          <w:szCs w:val="28"/>
        </w:rPr>
        <w:t>质量的总体感觉和判断，</w:t>
      </w:r>
      <w:r w:rsidR="00C42EAA">
        <w:rPr>
          <w:rFonts w:hint="eastAsia"/>
          <w:color w:val="000000" w:themeColor="text1"/>
          <w:sz w:val="28"/>
          <w:szCs w:val="28"/>
        </w:rPr>
        <w:t>主要</w:t>
      </w:r>
      <w:r w:rsidRPr="009223FB">
        <w:rPr>
          <w:rFonts w:hint="eastAsia"/>
          <w:color w:val="000000" w:themeColor="text1"/>
          <w:sz w:val="28"/>
          <w:szCs w:val="28"/>
        </w:rPr>
        <w:t>与水体的透明度</w:t>
      </w:r>
      <w:r w:rsidRPr="009223FB">
        <w:rPr>
          <w:color w:val="000000" w:themeColor="text1"/>
          <w:sz w:val="28"/>
          <w:szCs w:val="28"/>
        </w:rPr>
        <w:t>、</w:t>
      </w:r>
      <w:r w:rsidRPr="009223FB">
        <w:rPr>
          <w:rFonts w:hint="eastAsia"/>
          <w:color w:val="000000" w:themeColor="text1"/>
          <w:sz w:val="28"/>
          <w:szCs w:val="28"/>
        </w:rPr>
        <w:t>颜色、嗅味等有关</w:t>
      </w:r>
      <w:r w:rsidR="00C42EAA">
        <w:rPr>
          <w:rFonts w:hint="eastAsia"/>
          <w:color w:val="000000" w:themeColor="text1"/>
          <w:sz w:val="28"/>
          <w:szCs w:val="28"/>
        </w:rPr>
        <w:t>，也受到水面</w:t>
      </w:r>
      <w:r w:rsidR="00C42EAA">
        <w:rPr>
          <w:rFonts w:hint="eastAsia"/>
          <w:sz w:val="28"/>
        </w:rPr>
        <w:t>漂浮物、水生生物、水体周边环境景观等因素的影响。</w:t>
      </w:r>
    </w:p>
    <w:p w14:paraId="6D9C0712" w14:textId="14C95681" w:rsidR="00F27918" w:rsidRPr="00DF305B" w:rsidRDefault="00DC63AA" w:rsidP="00DC63AA">
      <w:pPr>
        <w:spacing w:line="360" w:lineRule="auto"/>
        <w:ind w:right="280"/>
        <w:rPr>
          <w:color w:val="000000" w:themeColor="text1"/>
          <w:sz w:val="28"/>
          <w:szCs w:val="28"/>
        </w:rPr>
      </w:pPr>
      <w:r w:rsidRPr="00DF305B">
        <w:rPr>
          <w:rFonts w:eastAsiaTheme="minorEastAsia"/>
          <w:b/>
          <w:bCs/>
          <w:sz w:val="28"/>
          <w:szCs w:val="28"/>
        </w:rPr>
        <w:t xml:space="preserve">2.0.3 </w:t>
      </w:r>
      <w:r w:rsidR="00F27918" w:rsidRPr="00DF305B">
        <w:rPr>
          <w:rFonts w:hint="eastAsia"/>
          <w:color w:val="000000" w:themeColor="text1"/>
          <w:sz w:val="28"/>
          <w:szCs w:val="28"/>
        </w:rPr>
        <w:t>水体感官愉悦度分指数</w:t>
      </w:r>
      <w:r w:rsidR="00262CC4">
        <w:rPr>
          <w:rFonts w:hint="eastAsia"/>
          <w:color w:val="000000" w:themeColor="text1"/>
          <w:sz w:val="28"/>
          <w:szCs w:val="28"/>
        </w:rPr>
        <w:t xml:space="preserve"> </w:t>
      </w:r>
      <w:r w:rsidRPr="00DF305B">
        <w:rPr>
          <w:rFonts w:hint="eastAsia"/>
          <w:color w:val="000000" w:themeColor="text1"/>
          <w:sz w:val="28"/>
          <w:szCs w:val="28"/>
        </w:rPr>
        <w:t xml:space="preserve"> </w:t>
      </w:r>
      <w:r w:rsidR="00770AE4" w:rsidRPr="00DF305B">
        <w:rPr>
          <w:color w:val="000000" w:themeColor="text1"/>
          <w:sz w:val="28"/>
          <w:szCs w:val="28"/>
        </w:rPr>
        <w:t>F</w:t>
      </w:r>
      <w:r w:rsidR="00770AE4" w:rsidRPr="00DF305B">
        <w:rPr>
          <w:rFonts w:hint="eastAsia"/>
          <w:color w:val="000000" w:themeColor="text1"/>
          <w:sz w:val="28"/>
          <w:szCs w:val="28"/>
        </w:rPr>
        <w:t>ractional</w:t>
      </w:r>
      <w:r w:rsidR="00770AE4" w:rsidRPr="00DF305B">
        <w:rPr>
          <w:color w:val="000000" w:themeColor="text1"/>
          <w:sz w:val="28"/>
          <w:szCs w:val="28"/>
        </w:rPr>
        <w:t xml:space="preserve"> </w:t>
      </w:r>
      <w:r w:rsidRPr="00DF305B">
        <w:rPr>
          <w:color w:val="000000" w:themeColor="text1"/>
          <w:sz w:val="28"/>
          <w:szCs w:val="28"/>
        </w:rPr>
        <w:t>w</w:t>
      </w:r>
      <w:r w:rsidR="00F27918" w:rsidRPr="00DF305B">
        <w:rPr>
          <w:color w:val="000000" w:themeColor="text1"/>
          <w:sz w:val="28"/>
          <w:szCs w:val="28"/>
        </w:rPr>
        <w:t>ater comfort</w:t>
      </w:r>
      <w:r w:rsidR="00F27918" w:rsidRPr="00DF305B">
        <w:t xml:space="preserve"> </w:t>
      </w:r>
      <w:r w:rsidR="00F27918" w:rsidRPr="00DF305B">
        <w:rPr>
          <w:color w:val="000000" w:themeColor="text1"/>
          <w:sz w:val="28"/>
          <w:szCs w:val="28"/>
        </w:rPr>
        <w:t>index</w:t>
      </w:r>
    </w:p>
    <w:p w14:paraId="15C820F9" w14:textId="3BFDD27F" w:rsidR="00F27918" w:rsidRPr="00DF305B" w:rsidRDefault="005B20A4" w:rsidP="008D4CC0">
      <w:pPr>
        <w:pStyle w:val="a9"/>
        <w:spacing w:line="360" w:lineRule="auto"/>
        <w:ind w:right="280" w:firstLineChars="202" w:firstLine="566"/>
        <w:rPr>
          <w:color w:val="000000" w:themeColor="text1"/>
          <w:sz w:val="28"/>
          <w:szCs w:val="28"/>
        </w:rPr>
      </w:pPr>
      <w:r w:rsidRPr="00DF305B">
        <w:rPr>
          <w:rFonts w:hint="eastAsia"/>
          <w:color w:val="000000" w:themeColor="text1"/>
          <w:sz w:val="28"/>
          <w:szCs w:val="28"/>
        </w:rPr>
        <w:t>依据特定</w:t>
      </w:r>
      <w:r w:rsidR="00F27918" w:rsidRPr="00DF305B">
        <w:rPr>
          <w:rFonts w:hint="eastAsia"/>
          <w:color w:val="000000" w:themeColor="text1"/>
          <w:sz w:val="28"/>
          <w:szCs w:val="28"/>
        </w:rPr>
        <w:t>水质指标计算得到的可以</w:t>
      </w:r>
      <w:r w:rsidRPr="00DF305B">
        <w:rPr>
          <w:rFonts w:hint="eastAsia"/>
          <w:color w:val="000000" w:themeColor="text1"/>
          <w:sz w:val="28"/>
          <w:szCs w:val="28"/>
        </w:rPr>
        <w:t>部分反映</w:t>
      </w:r>
      <w:r w:rsidR="00F27918" w:rsidRPr="00DF305B">
        <w:rPr>
          <w:rFonts w:hint="eastAsia"/>
          <w:color w:val="000000" w:themeColor="text1"/>
          <w:sz w:val="28"/>
          <w:szCs w:val="28"/>
        </w:rPr>
        <w:t>水</w:t>
      </w:r>
      <w:r w:rsidRPr="00DF305B">
        <w:rPr>
          <w:rFonts w:hint="eastAsia"/>
          <w:color w:val="000000" w:themeColor="text1"/>
          <w:sz w:val="28"/>
          <w:szCs w:val="28"/>
        </w:rPr>
        <w:t>体</w:t>
      </w:r>
      <w:r w:rsidR="00F27918" w:rsidRPr="00DF305B">
        <w:rPr>
          <w:rFonts w:hint="eastAsia"/>
          <w:color w:val="000000" w:themeColor="text1"/>
          <w:sz w:val="28"/>
          <w:szCs w:val="28"/>
        </w:rPr>
        <w:t>感官质量的数字。</w:t>
      </w:r>
    </w:p>
    <w:p w14:paraId="39A5A56F" w14:textId="30748763" w:rsidR="00F27918" w:rsidRPr="00DF305B" w:rsidRDefault="00DC63AA" w:rsidP="00DC63AA">
      <w:pPr>
        <w:spacing w:line="360" w:lineRule="auto"/>
        <w:ind w:right="280"/>
        <w:rPr>
          <w:color w:val="000000" w:themeColor="text1"/>
          <w:sz w:val="28"/>
          <w:szCs w:val="28"/>
        </w:rPr>
      </w:pPr>
      <w:r w:rsidRPr="00DF305B">
        <w:rPr>
          <w:rFonts w:eastAsiaTheme="minorEastAsia"/>
          <w:b/>
          <w:bCs/>
          <w:sz w:val="28"/>
          <w:szCs w:val="28"/>
        </w:rPr>
        <w:t xml:space="preserve">2.0.4 </w:t>
      </w:r>
      <w:r w:rsidR="00F27918" w:rsidRPr="00DF305B">
        <w:rPr>
          <w:color w:val="000000" w:themeColor="text1"/>
          <w:sz w:val="28"/>
          <w:szCs w:val="28"/>
        </w:rPr>
        <w:t>水体感官愉悦度指数</w:t>
      </w:r>
      <w:r w:rsidR="00262CC4">
        <w:rPr>
          <w:rFonts w:hint="eastAsia"/>
          <w:color w:val="000000" w:themeColor="text1"/>
          <w:sz w:val="28"/>
          <w:szCs w:val="28"/>
        </w:rPr>
        <w:t xml:space="preserve"> </w:t>
      </w:r>
      <w:r w:rsidR="00F27918" w:rsidRPr="00DF305B">
        <w:rPr>
          <w:color w:val="000000" w:themeColor="text1"/>
          <w:sz w:val="28"/>
          <w:szCs w:val="28"/>
        </w:rPr>
        <w:t xml:space="preserve"> </w:t>
      </w:r>
      <w:r w:rsidR="00770AE4" w:rsidRPr="00DF305B">
        <w:rPr>
          <w:color w:val="000000" w:themeColor="text1"/>
          <w:sz w:val="28"/>
          <w:szCs w:val="28"/>
        </w:rPr>
        <w:t xml:space="preserve">Water </w:t>
      </w:r>
      <w:r w:rsidR="00F27918" w:rsidRPr="00DF305B">
        <w:rPr>
          <w:color w:val="000000" w:themeColor="text1"/>
          <w:sz w:val="28"/>
          <w:szCs w:val="28"/>
        </w:rPr>
        <w:t>comfort index</w:t>
      </w:r>
      <w:r w:rsidR="001B651A">
        <w:rPr>
          <w:color w:val="000000" w:themeColor="text1"/>
          <w:sz w:val="28"/>
          <w:szCs w:val="28"/>
        </w:rPr>
        <w:t>, WCI</w:t>
      </w:r>
    </w:p>
    <w:p w14:paraId="22C856E9" w14:textId="623B49B0" w:rsidR="00F27918" w:rsidRDefault="00F27918" w:rsidP="008D4CC0">
      <w:pPr>
        <w:pStyle w:val="a9"/>
        <w:spacing w:line="360" w:lineRule="auto"/>
        <w:ind w:right="280" w:firstLineChars="202" w:firstLine="566"/>
        <w:rPr>
          <w:color w:val="000000" w:themeColor="text1"/>
          <w:sz w:val="28"/>
          <w:szCs w:val="28"/>
        </w:rPr>
      </w:pPr>
      <w:r w:rsidRPr="00DF305B">
        <w:rPr>
          <w:color w:val="000000" w:themeColor="text1"/>
          <w:sz w:val="28"/>
          <w:szCs w:val="28"/>
        </w:rPr>
        <w:t>通过</w:t>
      </w:r>
      <w:r w:rsidR="005B20A4" w:rsidRPr="00DF305B">
        <w:rPr>
          <w:rFonts w:hint="eastAsia"/>
          <w:color w:val="000000" w:themeColor="text1"/>
          <w:sz w:val="28"/>
          <w:szCs w:val="28"/>
        </w:rPr>
        <w:t>水体感官愉悦度分指数加权平均</w:t>
      </w:r>
      <w:r w:rsidRPr="00DF305B">
        <w:rPr>
          <w:rFonts w:hint="eastAsia"/>
          <w:color w:val="000000" w:themeColor="text1"/>
          <w:sz w:val="28"/>
          <w:szCs w:val="28"/>
        </w:rPr>
        <w:t>计算得到的</w:t>
      </w:r>
      <w:r w:rsidR="005B20A4" w:rsidRPr="00DF305B">
        <w:rPr>
          <w:rFonts w:hint="eastAsia"/>
          <w:color w:val="000000" w:themeColor="text1"/>
          <w:sz w:val="28"/>
          <w:szCs w:val="28"/>
        </w:rPr>
        <w:t>，</w:t>
      </w:r>
      <w:r w:rsidRPr="00DF305B">
        <w:rPr>
          <w:rFonts w:hint="eastAsia"/>
          <w:color w:val="000000" w:themeColor="text1"/>
          <w:sz w:val="28"/>
          <w:szCs w:val="28"/>
        </w:rPr>
        <w:t>可以</w:t>
      </w:r>
      <w:r w:rsidR="005B20A4" w:rsidRPr="00DF305B">
        <w:rPr>
          <w:rFonts w:hint="eastAsia"/>
          <w:color w:val="000000" w:themeColor="text1"/>
          <w:sz w:val="28"/>
          <w:szCs w:val="28"/>
        </w:rPr>
        <w:t>总体反映</w:t>
      </w:r>
      <w:r w:rsidRPr="00DF305B">
        <w:rPr>
          <w:rFonts w:hint="eastAsia"/>
          <w:color w:val="000000" w:themeColor="text1"/>
          <w:sz w:val="28"/>
          <w:szCs w:val="28"/>
        </w:rPr>
        <w:t>水体感官质量的数字。</w:t>
      </w:r>
    </w:p>
    <w:p w14:paraId="64EBB63B" w14:textId="2641A79F" w:rsidR="000D398A" w:rsidRPr="00D84909" w:rsidRDefault="000D398A" w:rsidP="00260391">
      <w:pPr>
        <w:pStyle w:val="a9"/>
        <w:spacing w:line="360" w:lineRule="auto"/>
        <w:ind w:right="280" w:firstLineChars="0" w:firstLine="1"/>
        <w:rPr>
          <w:color w:val="000000" w:themeColor="text1"/>
          <w:sz w:val="28"/>
          <w:szCs w:val="28"/>
        </w:rPr>
      </w:pPr>
      <w:r w:rsidRPr="00DF305B">
        <w:rPr>
          <w:b/>
          <w:bCs/>
          <w:sz w:val="28"/>
        </w:rPr>
        <w:t>【条文说明】</w:t>
      </w:r>
      <w:r w:rsidR="00456311">
        <w:rPr>
          <w:rFonts w:hint="eastAsia"/>
          <w:b/>
          <w:bCs/>
          <w:sz w:val="28"/>
        </w:rPr>
        <w:t xml:space="preserve"> </w:t>
      </w:r>
      <w:r>
        <w:rPr>
          <w:rFonts w:hint="eastAsia"/>
          <w:color w:val="000000" w:themeColor="text1"/>
          <w:sz w:val="28"/>
          <w:szCs w:val="28"/>
        </w:rPr>
        <w:t>感官愉悦度指数大小表示城市河湖水质的感官愉悦情况，数值越大表明</w:t>
      </w:r>
      <w:r w:rsidR="00A94E02">
        <w:rPr>
          <w:rFonts w:hint="eastAsia"/>
          <w:color w:val="000000" w:themeColor="text1"/>
          <w:sz w:val="28"/>
          <w:szCs w:val="28"/>
        </w:rPr>
        <w:t>水的</w:t>
      </w:r>
      <w:r>
        <w:rPr>
          <w:rFonts w:hint="eastAsia"/>
          <w:color w:val="000000" w:themeColor="text1"/>
          <w:sz w:val="28"/>
          <w:szCs w:val="28"/>
        </w:rPr>
        <w:t>感官质量越好</w:t>
      </w:r>
      <w:r w:rsidR="00B457C3">
        <w:rPr>
          <w:rFonts w:hint="eastAsia"/>
          <w:color w:val="000000" w:themeColor="text1"/>
          <w:sz w:val="28"/>
          <w:szCs w:val="28"/>
        </w:rPr>
        <w:t>。例如，</w:t>
      </w:r>
      <w:r>
        <w:rPr>
          <w:rFonts w:hint="eastAsia"/>
          <w:color w:val="000000" w:themeColor="text1"/>
          <w:sz w:val="28"/>
          <w:szCs w:val="28"/>
        </w:rPr>
        <w:t>感官愉悦度指数为</w:t>
      </w:r>
      <w:r>
        <w:rPr>
          <w:rFonts w:hint="eastAsia"/>
          <w:color w:val="000000" w:themeColor="text1"/>
          <w:sz w:val="28"/>
          <w:szCs w:val="28"/>
        </w:rPr>
        <w:t>8</w:t>
      </w:r>
      <w:r>
        <w:rPr>
          <w:color w:val="000000" w:themeColor="text1"/>
          <w:sz w:val="28"/>
          <w:szCs w:val="28"/>
        </w:rPr>
        <w:t>0-</w:t>
      </w:r>
      <w:r>
        <w:rPr>
          <w:rFonts w:hint="eastAsia"/>
          <w:color w:val="000000" w:themeColor="text1"/>
          <w:sz w:val="28"/>
          <w:szCs w:val="28"/>
        </w:rPr>
        <w:t>1</w:t>
      </w:r>
      <w:r>
        <w:rPr>
          <w:color w:val="000000" w:themeColor="text1"/>
          <w:sz w:val="28"/>
          <w:szCs w:val="28"/>
        </w:rPr>
        <w:t>00</w:t>
      </w:r>
      <w:r>
        <w:rPr>
          <w:rFonts w:hint="eastAsia"/>
          <w:color w:val="000000" w:themeColor="text1"/>
          <w:sz w:val="28"/>
          <w:szCs w:val="28"/>
        </w:rPr>
        <w:t>，表明城市河湖</w:t>
      </w:r>
      <w:r w:rsidRPr="00260391">
        <w:rPr>
          <w:rFonts w:hint="eastAsia"/>
          <w:color w:val="000000" w:themeColor="text1"/>
          <w:sz w:val="28"/>
          <w:szCs w:val="28"/>
        </w:rPr>
        <w:t>水体</w:t>
      </w:r>
      <w:r w:rsidR="00B457C3">
        <w:rPr>
          <w:rFonts w:hint="eastAsia"/>
          <w:color w:val="000000" w:themeColor="text1"/>
          <w:sz w:val="28"/>
          <w:szCs w:val="28"/>
        </w:rPr>
        <w:t>颜色</w:t>
      </w:r>
      <w:r w:rsidRPr="00260391">
        <w:rPr>
          <w:rFonts w:hint="eastAsia"/>
          <w:color w:val="000000" w:themeColor="text1"/>
          <w:sz w:val="28"/>
          <w:szCs w:val="28"/>
        </w:rPr>
        <w:t>清澈</w:t>
      </w:r>
      <w:r w:rsidR="00B457C3">
        <w:rPr>
          <w:rFonts w:hint="eastAsia"/>
          <w:color w:val="000000" w:themeColor="text1"/>
          <w:sz w:val="28"/>
          <w:szCs w:val="28"/>
        </w:rPr>
        <w:t>透明、</w:t>
      </w:r>
      <w:r w:rsidRPr="00260391">
        <w:rPr>
          <w:rFonts w:hint="eastAsia"/>
          <w:color w:val="000000" w:themeColor="text1"/>
          <w:sz w:val="28"/>
          <w:szCs w:val="28"/>
        </w:rPr>
        <w:t>无恶臭气味</w:t>
      </w:r>
      <w:r w:rsidR="00B457C3">
        <w:rPr>
          <w:rFonts w:hint="eastAsia"/>
          <w:color w:val="000000" w:themeColor="text1"/>
          <w:sz w:val="28"/>
          <w:szCs w:val="28"/>
        </w:rPr>
        <w:t>，</w:t>
      </w:r>
      <w:r>
        <w:rPr>
          <w:rFonts w:hint="eastAsia"/>
          <w:color w:val="000000" w:themeColor="text1"/>
          <w:sz w:val="28"/>
          <w:szCs w:val="28"/>
        </w:rPr>
        <w:t>感官愉悦度指数为</w:t>
      </w:r>
      <w:r>
        <w:rPr>
          <w:rFonts w:hint="eastAsia"/>
          <w:color w:val="000000" w:themeColor="text1"/>
          <w:sz w:val="28"/>
          <w:szCs w:val="28"/>
        </w:rPr>
        <w:t>0</w:t>
      </w:r>
      <w:r>
        <w:rPr>
          <w:color w:val="000000" w:themeColor="text1"/>
          <w:sz w:val="28"/>
          <w:szCs w:val="28"/>
        </w:rPr>
        <w:t>-20</w:t>
      </w:r>
      <w:r>
        <w:rPr>
          <w:rFonts w:hint="eastAsia"/>
          <w:color w:val="000000" w:themeColor="text1"/>
          <w:sz w:val="28"/>
          <w:szCs w:val="28"/>
        </w:rPr>
        <w:t>，</w:t>
      </w:r>
      <w:r w:rsidR="00B457C3">
        <w:rPr>
          <w:rFonts w:hint="eastAsia"/>
          <w:color w:val="000000" w:themeColor="text1"/>
          <w:sz w:val="28"/>
          <w:szCs w:val="28"/>
        </w:rPr>
        <w:t>则</w:t>
      </w:r>
      <w:r>
        <w:rPr>
          <w:rFonts w:hint="eastAsia"/>
          <w:color w:val="000000" w:themeColor="text1"/>
          <w:sz w:val="28"/>
          <w:szCs w:val="28"/>
        </w:rPr>
        <w:t>表明</w:t>
      </w:r>
      <w:r w:rsidRPr="000D398A">
        <w:rPr>
          <w:rFonts w:hint="eastAsia"/>
          <w:color w:val="000000" w:themeColor="text1"/>
          <w:sz w:val="28"/>
          <w:szCs w:val="28"/>
        </w:rPr>
        <w:t>水体颜色浑浊，存在大量漂浮物，多存在明显恶臭气味</w:t>
      </w:r>
      <w:r>
        <w:rPr>
          <w:rFonts w:hint="eastAsia"/>
          <w:color w:val="000000" w:themeColor="text1"/>
          <w:sz w:val="28"/>
          <w:szCs w:val="28"/>
        </w:rPr>
        <w:t>。</w:t>
      </w:r>
    </w:p>
    <w:p w14:paraId="1EFF1D8C" w14:textId="6284A328" w:rsidR="00F27918" w:rsidRPr="00DF305B" w:rsidRDefault="009F56D9" w:rsidP="009F56D9">
      <w:pPr>
        <w:spacing w:line="360" w:lineRule="auto"/>
        <w:ind w:right="280"/>
        <w:rPr>
          <w:color w:val="000000" w:themeColor="text1"/>
          <w:sz w:val="28"/>
          <w:szCs w:val="28"/>
        </w:rPr>
      </w:pPr>
      <w:r w:rsidRPr="00DF305B">
        <w:rPr>
          <w:rFonts w:eastAsiaTheme="minorEastAsia"/>
          <w:b/>
          <w:bCs/>
          <w:sz w:val="28"/>
          <w:szCs w:val="28"/>
        </w:rPr>
        <w:t>2.0.</w:t>
      </w:r>
      <w:r w:rsidR="00124C1D" w:rsidRPr="00DF305B">
        <w:rPr>
          <w:rFonts w:eastAsiaTheme="minorEastAsia" w:hint="eastAsia"/>
          <w:b/>
          <w:bCs/>
          <w:sz w:val="28"/>
          <w:szCs w:val="28"/>
        </w:rPr>
        <w:t>5</w:t>
      </w:r>
      <w:r w:rsidRPr="00DF305B">
        <w:rPr>
          <w:rFonts w:eastAsiaTheme="minorEastAsia"/>
          <w:b/>
          <w:bCs/>
          <w:sz w:val="28"/>
          <w:szCs w:val="28"/>
        </w:rPr>
        <w:t xml:space="preserve"> </w:t>
      </w:r>
      <w:r w:rsidR="00F27918" w:rsidRPr="00DF305B">
        <w:rPr>
          <w:color w:val="000000" w:themeColor="text1"/>
          <w:sz w:val="28"/>
          <w:szCs w:val="28"/>
        </w:rPr>
        <w:t>溶解氧</w:t>
      </w:r>
      <w:r w:rsidR="00262CC4">
        <w:rPr>
          <w:rFonts w:hint="eastAsia"/>
          <w:color w:val="000000" w:themeColor="text1"/>
          <w:sz w:val="28"/>
          <w:szCs w:val="28"/>
        </w:rPr>
        <w:t xml:space="preserve"> </w:t>
      </w:r>
      <w:r w:rsidR="00F27918" w:rsidRPr="00DF305B">
        <w:rPr>
          <w:color w:val="000000" w:themeColor="text1"/>
          <w:sz w:val="28"/>
          <w:szCs w:val="28"/>
        </w:rPr>
        <w:t xml:space="preserve"> </w:t>
      </w:r>
      <w:r w:rsidR="00770AE4" w:rsidRPr="00DF305B">
        <w:rPr>
          <w:color w:val="000000" w:themeColor="text1"/>
          <w:sz w:val="28"/>
          <w:szCs w:val="28"/>
        </w:rPr>
        <w:t xml:space="preserve">Dissolved </w:t>
      </w:r>
      <w:r w:rsidR="00F27918" w:rsidRPr="00DF305B">
        <w:rPr>
          <w:color w:val="000000" w:themeColor="text1"/>
          <w:sz w:val="28"/>
          <w:szCs w:val="28"/>
        </w:rPr>
        <w:t>oxygen</w:t>
      </w:r>
      <w:r w:rsidR="00F27918" w:rsidRPr="00DF305B">
        <w:rPr>
          <w:color w:val="000000" w:themeColor="text1"/>
          <w:sz w:val="28"/>
          <w:szCs w:val="28"/>
        </w:rPr>
        <w:t>，</w:t>
      </w:r>
      <w:r w:rsidR="00F27918" w:rsidRPr="00DF305B">
        <w:rPr>
          <w:color w:val="000000" w:themeColor="text1"/>
          <w:sz w:val="28"/>
          <w:szCs w:val="28"/>
        </w:rPr>
        <w:t>DO</w:t>
      </w:r>
    </w:p>
    <w:p w14:paraId="5611BB90" w14:textId="34F15717" w:rsidR="00A94E02" w:rsidRPr="00E6442A" w:rsidRDefault="00A94E02" w:rsidP="00A94E02">
      <w:pPr>
        <w:spacing w:line="360" w:lineRule="auto"/>
        <w:ind w:left="280" w:right="280" w:firstLineChars="102" w:firstLine="286"/>
        <w:rPr>
          <w:color w:val="000000" w:themeColor="text1"/>
          <w:sz w:val="28"/>
          <w:szCs w:val="28"/>
        </w:rPr>
      </w:pPr>
      <w:r w:rsidRPr="00E6442A">
        <w:rPr>
          <w:color w:val="000000" w:themeColor="text1"/>
          <w:sz w:val="28"/>
          <w:szCs w:val="28"/>
        </w:rPr>
        <w:t>溶解在水中</w:t>
      </w:r>
      <w:r>
        <w:rPr>
          <w:rFonts w:hint="eastAsia"/>
          <w:color w:val="000000" w:themeColor="text1"/>
          <w:sz w:val="28"/>
          <w:szCs w:val="28"/>
        </w:rPr>
        <w:t>的</w:t>
      </w:r>
      <w:r w:rsidRPr="00E6442A">
        <w:rPr>
          <w:color w:val="000000" w:themeColor="text1"/>
          <w:sz w:val="28"/>
          <w:szCs w:val="28"/>
        </w:rPr>
        <w:t>分子态氧</w:t>
      </w:r>
      <w:r>
        <w:rPr>
          <w:rFonts w:hint="eastAsia"/>
          <w:color w:val="000000" w:themeColor="text1"/>
          <w:sz w:val="28"/>
          <w:szCs w:val="28"/>
        </w:rPr>
        <w:t>。</w:t>
      </w:r>
    </w:p>
    <w:p w14:paraId="4B2DC9E4" w14:textId="15742421" w:rsidR="00F27918" w:rsidRPr="00DF305B" w:rsidRDefault="009F56D9" w:rsidP="009F56D9">
      <w:pPr>
        <w:spacing w:line="360" w:lineRule="auto"/>
        <w:ind w:right="280"/>
        <w:rPr>
          <w:color w:val="000000" w:themeColor="text1"/>
          <w:sz w:val="28"/>
          <w:szCs w:val="28"/>
        </w:rPr>
      </w:pPr>
      <w:r w:rsidRPr="00DF305B">
        <w:rPr>
          <w:rFonts w:eastAsiaTheme="minorEastAsia"/>
          <w:b/>
          <w:bCs/>
          <w:sz w:val="28"/>
          <w:szCs w:val="28"/>
        </w:rPr>
        <w:t>2.0.</w:t>
      </w:r>
      <w:r w:rsidR="00124C1D" w:rsidRPr="00DF305B">
        <w:rPr>
          <w:rFonts w:eastAsiaTheme="minorEastAsia" w:hint="eastAsia"/>
          <w:b/>
          <w:bCs/>
          <w:sz w:val="28"/>
          <w:szCs w:val="28"/>
        </w:rPr>
        <w:t>6</w:t>
      </w:r>
      <w:r w:rsidRPr="00DF305B">
        <w:rPr>
          <w:rFonts w:eastAsiaTheme="minorEastAsia"/>
          <w:b/>
          <w:bCs/>
          <w:sz w:val="28"/>
          <w:szCs w:val="28"/>
        </w:rPr>
        <w:t xml:space="preserve"> </w:t>
      </w:r>
      <w:r w:rsidR="00F27918" w:rsidRPr="00DF305B">
        <w:rPr>
          <w:color w:val="000000" w:themeColor="text1"/>
          <w:sz w:val="28"/>
          <w:szCs w:val="28"/>
        </w:rPr>
        <w:t>氧化还原电位</w:t>
      </w:r>
      <w:r w:rsidR="00262CC4">
        <w:rPr>
          <w:rFonts w:hint="eastAsia"/>
          <w:color w:val="000000" w:themeColor="text1"/>
          <w:sz w:val="28"/>
          <w:szCs w:val="28"/>
        </w:rPr>
        <w:t xml:space="preserve"> </w:t>
      </w:r>
      <w:r w:rsidR="00F27918" w:rsidRPr="00DF305B">
        <w:rPr>
          <w:color w:val="000000" w:themeColor="text1"/>
          <w:sz w:val="28"/>
          <w:szCs w:val="28"/>
        </w:rPr>
        <w:t xml:space="preserve"> </w:t>
      </w:r>
      <w:r w:rsidR="00770AE4" w:rsidRPr="00DF305B">
        <w:rPr>
          <w:color w:val="000000" w:themeColor="text1"/>
          <w:sz w:val="28"/>
          <w:szCs w:val="28"/>
        </w:rPr>
        <w:t xml:space="preserve">Oxidation </w:t>
      </w:r>
      <w:r w:rsidR="00F27918" w:rsidRPr="00DF305B">
        <w:rPr>
          <w:color w:val="000000" w:themeColor="text1"/>
          <w:sz w:val="28"/>
          <w:szCs w:val="28"/>
        </w:rPr>
        <w:t>reduction potential</w:t>
      </w:r>
      <w:r w:rsidR="006C65B7" w:rsidRPr="00DF305B">
        <w:rPr>
          <w:rFonts w:hint="eastAsia"/>
          <w:color w:val="000000" w:themeColor="text1"/>
          <w:sz w:val="28"/>
          <w:szCs w:val="28"/>
        </w:rPr>
        <w:t>,</w:t>
      </w:r>
      <w:r w:rsidR="00124C1D" w:rsidRPr="00DF305B">
        <w:rPr>
          <w:color w:val="000000" w:themeColor="text1"/>
          <w:sz w:val="28"/>
          <w:szCs w:val="28"/>
        </w:rPr>
        <w:t xml:space="preserve"> </w:t>
      </w:r>
      <w:r w:rsidR="006C65B7" w:rsidRPr="00DF305B">
        <w:rPr>
          <w:color w:val="000000" w:themeColor="text1"/>
          <w:sz w:val="28"/>
          <w:szCs w:val="28"/>
        </w:rPr>
        <w:t>ORP</w:t>
      </w:r>
    </w:p>
    <w:p w14:paraId="36A71941" w14:textId="5752160A" w:rsidR="00F27918" w:rsidRPr="00DF305B" w:rsidRDefault="00BD6B99" w:rsidP="00186D80">
      <w:pPr>
        <w:pStyle w:val="a9"/>
        <w:spacing w:line="360" w:lineRule="auto"/>
        <w:ind w:right="280" w:firstLine="560"/>
        <w:rPr>
          <w:color w:val="000000" w:themeColor="text1"/>
          <w:sz w:val="28"/>
          <w:szCs w:val="28"/>
        </w:rPr>
      </w:pPr>
      <w:r w:rsidRPr="00DF305B">
        <w:rPr>
          <w:rFonts w:hint="eastAsia"/>
          <w:color w:val="000000" w:themeColor="text1"/>
          <w:sz w:val="28"/>
          <w:szCs w:val="28"/>
        </w:rPr>
        <w:lastRenderedPageBreak/>
        <w:t>水体当中多个氧化物质与还原物质发生氧化还原反应的综合结果，反映了水体中氧化物质和还原物质的种类及其存在量，是水体的综合性指标之一。</w:t>
      </w:r>
    </w:p>
    <w:p w14:paraId="2895A457" w14:textId="17CB9813" w:rsidR="00124C1D" w:rsidRPr="00DF305B" w:rsidRDefault="00124C1D" w:rsidP="00124C1D">
      <w:pPr>
        <w:spacing w:line="360" w:lineRule="auto"/>
        <w:ind w:right="280"/>
        <w:rPr>
          <w:color w:val="000000" w:themeColor="text1"/>
          <w:sz w:val="28"/>
          <w:szCs w:val="28"/>
        </w:rPr>
      </w:pPr>
      <w:r w:rsidRPr="00DF305B">
        <w:rPr>
          <w:rFonts w:eastAsiaTheme="minorEastAsia"/>
          <w:b/>
          <w:bCs/>
          <w:sz w:val="28"/>
          <w:szCs w:val="28"/>
        </w:rPr>
        <w:t>2.</w:t>
      </w:r>
      <w:r w:rsidRPr="00DF305B">
        <w:rPr>
          <w:rFonts w:eastAsiaTheme="minorEastAsia" w:hint="eastAsia"/>
          <w:b/>
          <w:bCs/>
          <w:sz w:val="28"/>
          <w:szCs w:val="28"/>
        </w:rPr>
        <w:t>0</w:t>
      </w:r>
      <w:r w:rsidRPr="00DF305B">
        <w:rPr>
          <w:rFonts w:eastAsiaTheme="minorEastAsia"/>
          <w:b/>
          <w:bCs/>
          <w:sz w:val="28"/>
          <w:szCs w:val="28"/>
        </w:rPr>
        <w:t>.</w:t>
      </w:r>
      <w:r w:rsidRPr="00DF305B">
        <w:rPr>
          <w:rFonts w:eastAsiaTheme="minorEastAsia" w:hint="eastAsia"/>
          <w:b/>
          <w:bCs/>
          <w:sz w:val="28"/>
          <w:szCs w:val="28"/>
        </w:rPr>
        <w:t>7</w:t>
      </w:r>
      <w:r w:rsidRPr="00DF305B">
        <w:rPr>
          <w:rFonts w:eastAsiaTheme="minorEastAsia"/>
          <w:b/>
          <w:bCs/>
          <w:sz w:val="28"/>
          <w:szCs w:val="28"/>
        </w:rPr>
        <w:t xml:space="preserve"> </w:t>
      </w:r>
      <w:r w:rsidRPr="00DF305B">
        <w:rPr>
          <w:color w:val="000000" w:themeColor="text1"/>
          <w:sz w:val="28"/>
          <w:szCs w:val="28"/>
        </w:rPr>
        <w:t>浊度</w:t>
      </w:r>
      <w:r w:rsidR="00262CC4">
        <w:rPr>
          <w:rFonts w:hint="eastAsia"/>
          <w:color w:val="000000" w:themeColor="text1"/>
          <w:sz w:val="28"/>
          <w:szCs w:val="28"/>
        </w:rPr>
        <w:t xml:space="preserve"> </w:t>
      </w:r>
      <w:r w:rsidRPr="00DF305B">
        <w:rPr>
          <w:color w:val="000000" w:themeColor="text1"/>
          <w:sz w:val="28"/>
          <w:szCs w:val="28"/>
        </w:rPr>
        <w:t xml:space="preserve"> </w:t>
      </w:r>
      <w:r w:rsidR="00770AE4" w:rsidRPr="00DF305B">
        <w:rPr>
          <w:color w:val="000000" w:themeColor="text1"/>
          <w:sz w:val="28"/>
          <w:szCs w:val="28"/>
        </w:rPr>
        <w:t>Turbidity</w:t>
      </w:r>
    </w:p>
    <w:p w14:paraId="523B6BE7" w14:textId="77777777" w:rsidR="00B9772F" w:rsidRDefault="006D457C" w:rsidP="00F11FB5">
      <w:pPr>
        <w:spacing w:line="360" w:lineRule="auto"/>
        <w:ind w:right="280" w:firstLineChars="200" w:firstLine="560"/>
        <w:rPr>
          <w:color w:val="000000" w:themeColor="text1"/>
          <w:sz w:val="28"/>
          <w:szCs w:val="28"/>
        </w:rPr>
      </w:pPr>
      <w:r w:rsidRPr="006D457C">
        <w:rPr>
          <w:rFonts w:hint="eastAsia"/>
          <w:color w:val="000000" w:themeColor="text1"/>
          <w:sz w:val="28"/>
          <w:szCs w:val="28"/>
        </w:rPr>
        <w:t>指溶液对光线通过时所产生的阻碍程度，它包括悬浮物对光的散射和溶质分子对光的吸收。</w:t>
      </w:r>
    </w:p>
    <w:p w14:paraId="10F02E1E" w14:textId="14E5E2D3" w:rsidR="00F27918" w:rsidRPr="00DF305B" w:rsidRDefault="008D4CC0" w:rsidP="008D4CC0">
      <w:pPr>
        <w:spacing w:line="360" w:lineRule="auto"/>
        <w:ind w:right="280"/>
        <w:rPr>
          <w:color w:val="000000" w:themeColor="text1"/>
          <w:sz w:val="28"/>
          <w:szCs w:val="28"/>
        </w:rPr>
      </w:pPr>
      <w:r w:rsidRPr="00DF305B">
        <w:rPr>
          <w:rFonts w:eastAsiaTheme="minorEastAsia"/>
          <w:b/>
          <w:bCs/>
          <w:sz w:val="28"/>
          <w:szCs w:val="28"/>
        </w:rPr>
        <w:t>2.0.</w:t>
      </w:r>
      <w:r w:rsidR="006D457C">
        <w:rPr>
          <w:rFonts w:eastAsiaTheme="minorEastAsia"/>
          <w:b/>
          <w:bCs/>
          <w:sz w:val="28"/>
          <w:szCs w:val="28"/>
        </w:rPr>
        <w:t>8</w:t>
      </w:r>
      <w:r w:rsidR="006D457C" w:rsidRPr="00DF305B">
        <w:rPr>
          <w:rFonts w:eastAsiaTheme="minorEastAsia"/>
          <w:b/>
          <w:bCs/>
          <w:sz w:val="28"/>
          <w:szCs w:val="28"/>
        </w:rPr>
        <w:t xml:space="preserve"> </w:t>
      </w:r>
      <w:r w:rsidR="00F27918" w:rsidRPr="00260391">
        <w:rPr>
          <w:rFonts w:hint="eastAsia"/>
          <w:color w:val="000000" w:themeColor="text1"/>
          <w:sz w:val="28"/>
          <w:szCs w:val="28"/>
        </w:rPr>
        <w:t>嗅味物质</w:t>
      </w:r>
      <w:r w:rsidR="00262CC4">
        <w:rPr>
          <w:rFonts w:hint="eastAsia"/>
          <w:color w:val="000000" w:themeColor="text1"/>
          <w:sz w:val="28"/>
          <w:szCs w:val="28"/>
        </w:rPr>
        <w:t xml:space="preserve"> </w:t>
      </w:r>
      <w:r w:rsidR="00F27918" w:rsidRPr="00260391">
        <w:rPr>
          <w:color w:val="000000" w:themeColor="text1"/>
          <w:sz w:val="28"/>
          <w:szCs w:val="28"/>
        </w:rPr>
        <w:t xml:space="preserve"> </w:t>
      </w:r>
      <w:r w:rsidR="00770AE4" w:rsidRPr="00260391">
        <w:rPr>
          <w:color w:val="000000" w:themeColor="text1"/>
          <w:sz w:val="28"/>
          <w:szCs w:val="28"/>
        </w:rPr>
        <w:t>Odorants</w:t>
      </w:r>
    </w:p>
    <w:p w14:paraId="6925FD0D" w14:textId="14F12423" w:rsidR="00F27918" w:rsidRDefault="00F27918" w:rsidP="006C65B7">
      <w:pPr>
        <w:pStyle w:val="a9"/>
        <w:spacing w:line="360" w:lineRule="auto"/>
        <w:ind w:right="280" w:firstLineChars="0" w:firstLine="567"/>
        <w:rPr>
          <w:color w:val="000000" w:themeColor="text1"/>
          <w:sz w:val="28"/>
          <w:szCs w:val="28"/>
        </w:rPr>
      </w:pPr>
      <w:r w:rsidRPr="00DF305B">
        <w:rPr>
          <w:rFonts w:hint="eastAsia"/>
          <w:color w:val="000000" w:themeColor="text1"/>
          <w:sz w:val="28"/>
          <w:szCs w:val="28"/>
        </w:rPr>
        <w:t>能够引起人体嗅觉系统产生响应的物质。</w:t>
      </w:r>
    </w:p>
    <w:p w14:paraId="7169D8DA" w14:textId="4E6F0A2B" w:rsidR="00F27918" w:rsidRPr="00DF305B" w:rsidRDefault="008D4CC0" w:rsidP="008D4CC0">
      <w:pPr>
        <w:spacing w:line="360" w:lineRule="auto"/>
        <w:ind w:right="280"/>
        <w:rPr>
          <w:color w:val="000000" w:themeColor="text1"/>
          <w:sz w:val="28"/>
          <w:szCs w:val="28"/>
        </w:rPr>
      </w:pPr>
      <w:r w:rsidRPr="00DF305B">
        <w:rPr>
          <w:rFonts w:eastAsiaTheme="minorEastAsia"/>
          <w:b/>
          <w:bCs/>
          <w:sz w:val="28"/>
          <w:szCs w:val="28"/>
        </w:rPr>
        <w:t>2.</w:t>
      </w:r>
      <w:r w:rsidR="00124C1D" w:rsidRPr="00DF305B">
        <w:rPr>
          <w:rFonts w:eastAsiaTheme="minorEastAsia" w:hint="eastAsia"/>
          <w:b/>
          <w:bCs/>
          <w:sz w:val="28"/>
          <w:szCs w:val="28"/>
        </w:rPr>
        <w:t>0</w:t>
      </w:r>
      <w:r w:rsidRPr="00DF305B">
        <w:rPr>
          <w:rFonts w:eastAsiaTheme="minorEastAsia"/>
          <w:b/>
          <w:bCs/>
          <w:sz w:val="28"/>
          <w:szCs w:val="28"/>
        </w:rPr>
        <w:t>.</w:t>
      </w:r>
      <w:r w:rsidR="006D457C">
        <w:rPr>
          <w:rFonts w:eastAsiaTheme="minorEastAsia"/>
          <w:b/>
          <w:bCs/>
          <w:sz w:val="28"/>
          <w:szCs w:val="28"/>
        </w:rPr>
        <w:t>9</w:t>
      </w:r>
      <w:r w:rsidR="006D457C" w:rsidRPr="00DF305B">
        <w:rPr>
          <w:rFonts w:eastAsiaTheme="minorEastAsia"/>
          <w:b/>
          <w:bCs/>
          <w:sz w:val="28"/>
          <w:szCs w:val="28"/>
        </w:rPr>
        <w:t xml:space="preserve"> </w:t>
      </w:r>
      <w:r w:rsidR="00F27918" w:rsidRPr="00DF305B">
        <w:rPr>
          <w:color w:val="000000" w:themeColor="text1"/>
          <w:sz w:val="28"/>
          <w:szCs w:val="28"/>
        </w:rPr>
        <w:t>透明度</w:t>
      </w:r>
      <w:r w:rsidR="00262CC4">
        <w:rPr>
          <w:rFonts w:hint="eastAsia"/>
          <w:color w:val="000000" w:themeColor="text1"/>
          <w:sz w:val="28"/>
          <w:szCs w:val="28"/>
        </w:rPr>
        <w:t xml:space="preserve"> </w:t>
      </w:r>
      <w:r w:rsidR="00F27918" w:rsidRPr="00DF305B">
        <w:rPr>
          <w:color w:val="000000" w:themeColor="text1"/>
          <w:sz w:val="28"/>
          <w:szCs w:val="28"/>
        </w:rPr>
        <w:t xml:space="preserve"> </w:t>
      </w:r>
      <w:r w:rsidR="00770AE4" w:rsidRPr="00DF305B">
        <w:rPr>
          <w:color w:val="000000" w:themeColor="text1"/>
          <w:sz w:val="28"/>
          <w:szCs w:val="28"/>
        </w:rPr>
        <w:t>Transparency</w:t>
      </w:r>
    </w:p>
    <w:p w14:paraId="04B10A13" w14:textId="68B9230B" w:rsidR="00F27918" w:rsidRDefault="00F27918" w:rsidP="00186D80">
      <w:pPr>
        <w:spacing w:line="360" w:lineRule="auto"/>
        <w:ind w:right="280" w:firstLineChars="200" w:firstLine="560"/>
        <w:rPr>
          <w:color w:val="000000" w:themeColor="text1"/>
          <w:sz w:val="28"/>
          <w:szCs w:val="28"/>
        </w:rPr>
      </w:pPr>
      <w:r w:rsidRPr="00186D80">
        <w:rPr>
          <w:rFonts w:hint="eastAsia"/>
          <w:color w:val="000000" w:themeColor="text1"/>
          <w:sz w:val="28"/>
          <w:szCs w:val="28"/>
        </w:rPr>
        <w:t>指河水能使光线透过的程度，表示水体的清澈</w:t>
      </w:r>
      <w:r w:rsidR="0076369B">
        <w:rPr>
          <w:rFonts w:hint="eastAsia"/>
          <w:color w:val="000000" w:themeColor="text1"/>
          <w:sz w:val="28"/>
          <w:szCs w:val="28"/>
        </w:rPr>
        <w:t>程度</w:t>
      </w:r>
      <w:r w:rsidRPr="00186D80">
        <w:rPr>
          <w:rFonts w:hint="eastAsia"/>
          <w:color w:val="000000" w:themeColor="text1"/>
          <w:sz w:val="28"/>
          <w:szCs w:val="28"/>
        </w:rPr>
        <w:t>。</w:t>
      </w:r>
      <w:r w:rsidR="0076369B">
        <w:rPr>
          <w:rFonts w:hint="eastAsia"/>
          <w:color w:val="000000" w:themeColor="text1"/>
          <w:sz w:val="28"/>
          <w:szCs w:val="28"/>
        </w:rPr>
        <w:t>一般采用黑白盘法或铅字法测量。</w:t>
      </w:r>
    </w:p>
    <w:p w14:paraId="35B42750" w14:textId="7E1AACDA" w:rsidR="00C436F4" w:rsidRPr="00260391" w:rsidRDefault="001971F8" w:rsidP="00260391">
      <w:pPr>
        <w:pStyle w:val="a9"/>
        <w:spacing w:line="360" w:lineRule="auto"/>
        <w:ind w:left="-142" w:right="280" w:firstLineChars="0" w:firstLine="0"/>
        <w:rPr>
          <w:b/>
          <w:bCs/>
          <w:sz w:val="28"/>
        </w:rPr>
      </w:pPr>
      <w:r w:rsidRPr="00DF305B">
        <w:rPr>
          <w:b/>
          <w:bCs/>
          <w:sz w:val="28"/>
        </w:rPr>
        <w:t>【条文说明】</w:t>
      </w:r>
      <w:r w:rsidR="00456311">
        <w:rPr>
          <w:rFonts w:hint="eastAsia"/>
          <w:b/>
          <w:bCs/>
          <w:sz w:val="28"/>
        </w:rPr>
        <w:t xml:space="preserve"> </w:t>
      </w:r>
      <w:r w:rsidR="0066608B" w:rsidRPr="00262CC4">
        <w:rPr>
          <w:rFonts w:hint="eastAsia"/>
          <w:sz w:val="28"/>
        </w:rPr>
        <w:t>水体透明度的大小取决于水体</w:t>
      </w:r>
      <w:r w:rsidR="00456311">
        <w:rPr>
          <w:rFonts w:hint="eastAsia"/>
          <w:sz w:val="28"/>
        </w:rPr>
        <w:t>中悬浮物</w:t>
      </w:r>
      <w:r w:rsidR="0076369B">
        <w:rPr>
          <w:rFonts w:hint="eastAsia"/>
          <w:sz w:val="28"/>
        </w:rPr>
        <w:t>和胶体</w:t>
      </w:r>
      <w:r w:rsidR="001C70EC">
        <w:rPr>
          <w:rFonts w:hint="eastAsia"/>
          <w:sz w:val="28"/>
        </w:rPr>
        <w:t>（</w:t>
      </w:r>
      <w:r w:rsidR="0076369B">
        <w:rPr>
          <w:rFonts w:hint="eastAsia"/>
          <w:sz w:val="28"/>
        </w:rPr>
        <w:t>包括</w:t>
      </w:r>
      <w:r w:rsidR="0066608B" w:rsidRPr="00262CC4">
        <w:rPr>
          <w:rFonts w:hint="eastAsia"/>
          <w:sz w:val="28"/>
        </w:rPr>
        <w:t>水中各种</w:t>
      </w:r>
      <w:r w:rsidR="0076369B">
        <w:rPr>
          <w:rFonts w:hint="eastAsia"/>
          <w:sz w:val="28"/>
        </w:rPr>
        <w:t>泥沙、粘土、</w:t>
      </w:r>
      <w:r w:rsidR="001C70EC">
        <w:rPr>
          <w:rFonts w:hint="eastAsia"/>
          <w:sz w:val="28"/>
        </w:rPr>
        <w:t>有机物、细菌、</w:t>
      </w:r>
      <w:r w:rsidR="0076369B">
        <w:rPr>
          <w:rFonts w:hint="eastAsia"/>
          <w:sz w:val="28"/>
        </w:rPr>
        <w:t>藻类、</w:t>
      </w:r>
      <w:r w:rsidR="0066608B" w:rsidRPr="00262CC4">
        <w:rPr>
          <w:rFonts w:hint="eastAsia"/>
          <w:sz w:val="28"/>
        </w:rPr>
        <w:t>浮游</w:t>
      </w:r>
      <w:r w:rsidR="0076369B">
        <w:rPr>
          <w:rFonts w:hint="eastAsia"/>
          <w:sz w:val="28"/>
        </w:rPr>
        <w:t>动物</w:t>
      </w:r>
      <w:r w:rsidR="001C70EC">
        <w:rPr>
          <w:rFonts w:hint="eastAsia"/>
          <w:sz w:val="28"/>
        </w:rPr>
        <w:t>等）的含量。</w:t>
      </w:r>
    </w:p>
    <w:p w14:paraId="3049236D" w14:textId="7E887673" w:rsidR="003100D2" w:rsidRPr="00DF305B" w:rsidRDefault="003100D2">
      <w:pPr>
        <w:widowControl/>
        <w:jc w:val="left"/>
        <w:rPr>
          <w:color w:val="000000" w:themeColor="text1"/>
          <w:sz w:val="28"/>
          <w:szCs w:val="28"/>
        </w:rPr>
      </w:pPr>
      <w:r w:rsidRPr="00DF305B">
        <w:rPr>
          <w:color w:val="000000" w:themeColor="text1"/>
          <w:sz w:val="28"/>
          <w:szCs w:val="28"/>
        </w:rPr>
        <w:br w:type="page"/>
      </w:r>
    </w:p>
    <w:p w14:paraId="00E0EBE9" w14:textId="77777777" w:rsidR="003100D2" w:rsidRPr="00DF305B" w:rsidRDefault="003100D2" w:rsidP="00F27918">
      <w:pPr>
        <w:spacing w:line="360" w:lineRule="auto"/>
        <w:ind w:left="280" w:right="280"/>
        <w:rPr>
          <w:color w:val="000000" w:themeColor="text1"/>
          <w:sz w:val="28"/>
          <w:szCs w:val="28"/>
        </w:rPr>
        <w:sectPr w:rsidR="003100D2" w:rsidRPr="00DF305B" w:rsidSect="00782470">
          <w:footerReference w:type="default" r:id="rId9"/>
          <w:pgSz w:w="11906" w:h="16838"/>
          <w:pgMar w:top="1440" w:right="1800" w:bottom="1440" w:left="1800" w:header="851" w:footer="992" w:gutter="0"/>
          <w:pgNumType w:start="1"/>
          <w:cols w:space="425"/>
          <w:docGrid w:type="lines" w:linePitch="312"/>
        </w:sectPr>
      </w:pPr>
    </w:p>
    <w:p w14:paraId="3E973317" w14:textId="4501926C" w:rsidR="00A400E4" w:rsidRPr="00FE373F" w:rsidRDefault="00187C71" w:rsidP="00FE373F">
      <w:pPr>
        <w:pStyle w:val="1"/>
        <w:numPr>
          <w:ilvl w:val="0"/>
          <w:numId w:val="1"/>
        </w:numPr>
        <w:spacing w:before="240" w:after="240"/>
        <w:ind w:left="280" w:right="280"/>
      </w:pPr>
      <w:bookmarkStart w:id="12" w:name="_Toc8385296"/>
      <w:bookmarkStart w:id="13" w:name="_Toc25830018"/>
      <w:bookmarkStart w:id="14" w:name="_Toc55491112"/>
      <w:bookmarkStart w:id="15" w:name="_Toc55491147"/>
      <w:bookmarkStart w:id="16" w:name="_Hlk6907827"/>
      <w:r>
        <w:rPr>
          <w:rFonts w:hint="eastAsia"/>
        </w:rPr>
        <w:lastRenderedPageBreak/>
        <w:t xml:space="preserve"> </w:t>
      </w:r>
      <w:bookmarkStart w:id="17" w:name="_Toc61783452"/>
      <w:r w:rsidR="00A400E4" w:rsidRPr="00FE373F">
        <w:rPr>
          <w:rFonts w:hint="eastAsia"/>
        </w:rPr>
        <w:t>评价流程</w:t>
      </w:r>
      <w:bookmarkEnd w:id="12"/>
      <w:bookmarkEnd w:id="13"/>
      <w:bookmarkEnd w:id="14"/>
      <w:bookmarkEnd w:id="15"/>
      <w:bookmarkEnd w:id="17"/>
    </w:p>
    <w:p w14:paraId="498FBED0" w14:textId="0EC191D8" w:rsidR="00A400E4" w:rsidRDefault="00A400E4" w:rsidP="00A400E4">
      <w:pPr>
        <w:spacing w:line="360" w:lineRule="auto"/>
        <w:rPr>
          <w:bCs/>
          <w:sz w:val="28"/>
          <w:szCs w:val="28"/>
        </w:rPr>
      </w:pPr>
      <w:r>
        <w:rPr>
          <w:rFonts w:eastAsiaTheme="minorEastAsia"/>
          <w:b/>
          <w:sz w:val="28"/>
          <w:szCs w:val="28"/>
        </w:rPr>
        <w:t xml:space="preserve">3.0.1  </w:t>
      </w:r>
      <w:r w:rsidR="002D6E22" w:rsidRPr="00B44A3C">
        <w:rPr>
          <w:rFonts w:hint="eastAsia"/>
          <w:bCs/>
          <w:sz w:val="28"/>
          <w:szCs w:val="28"/>
        </w:rPr>
        <w:t>在</w:t>
      </w:r>
      <w:r w:rsidR="002D6E22">
        <w:rPr>
          <w:rFonts w:hint="eastAsia"/>
          <w:bCs/>
          <w:sz w:val="28"/>
          <w:szCs w:val="28"/>
        </w:rPr>
        <w:t>充分调研和掌握城市</w:t>
      </w:r>
      <w:r w:rsidR="00177DCA">
        <w:rPr>
          <w:rFonts w:hint="eastAsia"/>
          <w:bCs/>
          <w:sz w:val="28"/>
          <w:szCs w:val="28"/>
        </w:rPr>
        <w:t>河湖</w:t>
      </w:r>
      <w:r w:rsidR="002D6E22">
        <w:rPr>
          <w:rFonts w:hint="eastAsia"/>
          <w:bCs/>
          <w:sz w:val="28"/>
          <w:szCs w:val="28"/>
        </w:rPr>
        <w:t>基础资料的基础上，</w:t>
      </w:r>
      <w:r w:rsidR="00666402" w:rsidRPr="00FE373F">
        <w:rPr>
          <w:rFonts w:hint="eastAsia"/>
          <w:bCs/>
          <w:sz w:val="28"/>
          <w:szCs w:val="28"/>
        </w:rPr>
        <w:t>水体感官质量</w:t>
      </w:r>
      <w:r w:rsidRPr="00FE373F">
        <w:rPr>
          <w:rFonts w:hint="eastAsia"/>
          <w:bCs/>
          <w:sz w:val="28"/>
          <w:szCs w:val="28"/>
        </w:rPr>
        <w:t>评价应</w:t>
      </w:r>
      <w:r w:rsidR="002D6E22">
        <w:rPr>
          <w:rFonts w:hint="eastAsia"/>
          <w:bCs/>
          <w:sz w:val="28"/>
          <w:szCs w:val="28"/>
        </w:rPr>
        <w:t>遵循以下流程：评价</w:t>
      </w:r>
      <w:r w:rsidR="0045182F">
        <w:rPr>
          <w:rFonts w:hint="eastAsia"/>
          <w:bCs/>
          <w:sz w:val="28"/>
          <w:szCs w:val="28"/>
        </w:rPr>
        <w:t>目的和评价</w:t>
      </w:r>
      <w:r w:rsidR="002D6E22">
        <w:rPr>
          <w:rFonts w:hint="eastAsia"/>
          <w:bCs/>
          <w:sz w:val="28"/>
          <w:szCs w:val="28"/>
        </w:rPr>
        <w:t>对象</w:t>
      </w:r>
      <w:r w:rsidR="00E94D1A">
        <w:rPr>
          <w:rFonts w:hint="eastAsia"/>
          <w:bCs/>
          <w:sz w:val="28"/>
          <w:szCs w:val="28"/>
        </w:rPr>
        <w:t>确定</w:t>
      </w:r>
      <w:r w:rsidR="00D776A1">
        <w:rPr>
          <w:rFonts w:hint="eastAsia"/>
          <w:bCs/>
          <w:sz w:val="28"/>
          <w:szCs w:val="28"/>
        </w:rPr>
        <w:t>、</w:t>
      </w:r>
      <w:r w:rsidR="002D6E22">
        <w:rPr>
          <w:rFonts w:hint="eastAsia"/>
          <w:bCs/>
          <w:sz w:val="28"/>
          <w:szCs w:val="28"/>
        </w:rPr>
        <w:t>水质监测</w:t>
      </w:r>
      <w:r w:rsidR="00D776A1">
        <w:rPr>
          <w:rFonts w:hint="eastAsia"/>
          <w:bCs/>
          <w:sz w:val="28"/>
          <w:szCs w:val="28"/>
        </w:rPr>
        <w:t>、</w:t>
      </w:r>
      <w:r w:rsidR="004E5195">
        <w:rPr>
          <w:rFonts w:hint="eastAsia"/>
          <w:bCs/>
          <w:sz w:val="28"/>
          <w:szCs w:val="28"/>
        </w:rPr>
        <w:t>感官愉悦度指数</w:t>
      </w:r>
      <w:r w:rsidR="00E94D1A">
        <w:rPr>
          <w:rFonts w:hint="eastAsia"/>
          <w:bCs/>
          <w:sz w:val="28"/>
          <w:szCs w:val="28"/>
        </w:rPr>
        <w:t>计算</w:t>
      </w:r>
      <w:r w:rsidR="00D776A1">
        <w:rPr>
          <w:rFonts w:hint="eastAsia"/>
          <w:bCs/>
          <w:sz w:val="28"/>
          <w:szCs w:val="28"/>
        </w:rPr>
        <w:t>、</w:t>
      </w:r>
      <w:r w:rsidR="004E5195">
        <w:rPr>
          <w:rFonts w:hint="eastAsia"/>
          <w:bCs/>
          <w:sz w:val="28"/>
          <w:szCs w:val="28"/>
        </w:rPr>
        <w:t>水体感官质量评级</w:t>
      </w:r>
      <w:r w:rsidR="00D776A1">
        <w:rPr>
          <w:rFonts w:hint="eastAsia"/>
          <w:bCs/>
          <w:sz w:val="28"/>
          <w:szCs w:val="28"/>
        </w:rPr>
        <w:t>、评价结果发布</w:t>
      </w:r>
      <w:r w:rsidR="00CB18AD">
        <w:rPr>
          <w:rFonts w:hint="eastAsia"/>
          <w:bCs/>
          <w:sz w:val="28"/>
          <w:szCs w:val="28"/>
        </w:rPr>
        <w:t>（图</w:t>
      </w:r>
      <w:r w:rsidR="00CB18AD">
        <w:rPr>
          <w:rFonts w:hint="eastAsia"/>
          <w:bCs/>
          <w:sz w:val="28"/>
          <w:szCs w:val="28"/>
        </w:rPr>
        <w:t>3.0.1</w:t>
      </w:r>
      <w:r w:rsidR="00CB18AD">
        <w:rPr>
          <w:rFonts w:hint="eastAsia"/>
          <w:bCs/>
          <w:sz w:val="28"/>
          <w:szCs w:val="28"/>
        </w:rPr>
        <w:t>）</w:t>
      </w:r>
      <w:r w:rsidRPr="00FE373F">
        <w:rPr>
          <w:rFonts w:hint="eastAsia"/>
          <w:bCs/>
          <w:sz w:val="28"/>
          <w:szCs w:val="28"/>
        </w:rPr>
        <w:t>。</w:t>
      </w:r>
    </w:p>
    <w:p w14:paraId="222FEEAD" w14:textId="20EC866A" w:rsidR="00E94D1A" w:rsidRDefault="008C7B37" w:rsidP="00A400E4">
      <w:pPr>
        <w:spacing w:line="360" w:lineRule="auto"/>
        <w:rPr>
          <w:bCs/>
          <w:sz w:val="28"/>
          <w:szCs w:val="28"/>
        </w:rPr>
      </w:pPr>
      <w:r>
        <w:rPr>
          <w:bCs/>
          <w:noProof/>
          <w:sz w:val="28"/>
          <w:szCs w:val="28"/>
        </w:rPr>
        <mc:AlternateContent>
          <mc:Choice Requires="wpg">
            <w:drawing>
              <wp:anchor distT="0" distB="0" distL="114300" distR="114300" simplePos="0" relativeHeight="251661312" behindDoc="0" locked="0" layoutInCell="1" allowOverlap="1" wp14:anchorId="7A884728" wp14:editId="394F3587">
                <wp:simplePos x="0" y="0"/>
                <wp:positionH relativeFrom="column">
                  <wp:posOffset>716641</wp:posOffset>
                </wp:positionH>
                <wp:positionV relativeFrom="paragraph">
                  <wp:posOffset>254866</wp:posOffset>
                </wp:positionV>
                <wp:extent cx="3759835" cy="2916946"/>
                <wp:effectExtent l="0" t="0" r="12065" b="17145"/>
                <wp:wrapNone/>
                <wp:docPr id="3" name="组合 3"/>
                <wp:cNvGraphicFramePr/>
                <a:graphic xmlns:a="http://schemas.openxmlformats.org/drawingml/2006/main">
                  <a:graphicData uri="http://schemas.microsoft.com/office/word/2010/wordprocessingGroup">
                    <wpg:wgp>
                      <wpg:cNvGrpSpPr/>
                      <wpg:grpSpPr>
                        <a:xfrm>
                          <a:off x="0" y="0"/>
                          <a:ext cx="3759835" cy="2916946"/>
                          <a:chOff x="357188" y="949036"/>
                          <a:chExt cx="3760180" cy="2917479"/>
                        </a:xfrm>
                      </wpg:grpSpPr>
                      <wpg:grpSp>
                        <wpg:cNvPr id="4" name="组合 4"/>
                        <wpg:cNvGrpSpPr/>
                        <wpg:grpSpPr>
                          <a:xfrm>
                            <a:off x="357188" y="1719636"/>
                            <a:ext cx="3760180" cy="1128974"/>
                            <a:chOff x="0" y="-4389"/>
                            <a:chExt cx="3760180" cy="1128974"/>
                          </a:xfrm>
                        </wpg:grpSpPr>
                        <wpg:grpSp>
                          <wpg:cNvPr id="5" name="组合 5"/>
                          <wpg:cNvGrpSpPr/>
                          <wpg:grpSpPr>
                            <a:xfrm>
                              <a:off x="2290762" y="371475"/>
                              <a:ext cx="1233488" cy="268413"/>
                              <a:chOff x="0" y="0"/>
                              <a:chExt cx="1233488" cy="268413"/>
                            </a:xfrm>
                          </wpg:grpSpPr>
                          <wpg:grpSp>
                            <wpg:cNvPr id="6" name="组合 6"/>
                            <wpg:cNvGrpSpPr/>
                            <wpg:grpSpPr>
                              <a:xfrm>
                                <a:off x="700088" y="0"/>
                                <a:ext cx="533400" cy="266065"/>
                                <a:chOff x="6350" y="4011"/>
                                <a:chExt cx="533400" cy="266065"/>
                              </a:xfrm>
                            </wpg:grpSpPr>
                            <wps:wsp>
                              <wps:cNvPr id="7" name="文本框 7"/>
                              <wps:cNvSpPr txBox="1"/>
                              <wps:spPr>
                                <a:xfrm>
                                  <a:off x="6350" y="4011"/>
                                  <a:ext cx="533400" cy="266065"/>
                                </a:xfrm>
                                <a:prstGeom prst="rect">
                                  <a:avLst/>
                                </a:prstGeom>
                                <a:solidFill>
                                  <a:sysClr val="window" lastClr="FFFFFF"/>
                                </a:solidFill>
                                <a:ln w="6350">
                                  <a:solidFill>
                                    <a:sysClr val="window" lastClr="FFFFFF"/>
                                  </a:solidFill>
                                </a:ln>
                              </wps:spPr>
                              <wps:txbx>
                                <w:txbxContent>
                                  <w:p w14:paraId="124B5F8E" w14:textId="77777777" w:rsidR="00B9772F" w:rsidRPr="003028A6" w:rsidRDefault="00B9772F" w:rsidP="006B79B3">
                                    <w:pPr>
                                      <w:rPr>
                                        <w:rFonts w:ascii="宋体" w:hAnsi="宋体"/>
                                        <w:sz w:val="13"/>
                                        <w:szCs w:val="15"/>
                                      </w:rPr>
                                    </w:pPr>
                                    <w:r>
                                      <w:rPr>
                                        <w:rFonts w:ascii="宋体" w:hAnsi="宋体" w:hint="eastAsia"/>
                                        <w:sz w:val="13"/>
                                        <w:szCs w:val="15"/>
                                      </w:rPr>
                                      <w:t>加权平均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接箭头连接符 10"/>
                              <wps:cNvCnPr/>
                              <wps:spPr>
                                <a:xfrm rot="16200000">
                                  <a:off x="272064" y="66525"/>
                                  <a:ext cx="5286" cy="39849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1" name="组合 11"/>
                            <wpg:cNvGrpSpPr/>
                            <wpg:grpSpPr>
                              <a:xfrm>
                                <a:off x="0" y="0"/>
                                <a:ext cx="533400" cy="268413"/>
                                <a:chOff x="0" y="0"/>
                                <a:chExt cx="533400" cy="268413"/>
                              </a:xfrm>
                            </wpg:grpSpPr>
                            <wps:wsp>
                              <wps:cNvPr id="12" name="文本框 12"/>
                              <wps:cNvSpPr txBox="1"/>
                              <wps:spPr>
                                <a:xfrm>
                                  <a:off x="0" y="0"/>
                                  <a:ext cx="533400" cy="266065"/>
                                </a:xfrm>
                                <a:prstGeom prst="rect">
                                  <a:avLst/>
                                </a:prstGeom>
                                <a:solidFill>
                                  <a:sysClr val="window" lastClr="FFFFFF"/>
                                </a:solidFill>
                                <a:ln w="6350">
                                  <a:solidFill>
                                    <a:sysClr val="window" lastClr="FFFFFF"/>
                                  </a:solidFill>
                                </a:ln>
                              </wps:spPr>
                              <wps:txbx>
                                <w:txbxContent>
                                  <w:p w14:paraId="709D8C98" w14:textId="77777777" w:rsidR="00B9772F" w:rsidRPr="003028A6" w:rsidRDefault="00B9772F" w:rsidP="006B79B3">
                                    <w:pPr>
                                      <w:rPr>
                                        <w:rFonts w:ascii="宋体" w:hAnsi="宋体"/>
                                        <w:sz w:val="13"/>
                                        <w:szCs w:val="15"/>
                                      </w:rPr>
                                    </w:pPr>
                                    <w:r>
                                      <w:rPr>
                                        <w:rFonts w:ascii="宋体" w:hAnsi="宋体" w:hint="eastAsia"/>
                                        <w:sz w:val="13"/>
                                        <w:szCs w:val="15"/>
                                      </w:rPr>
                                      <w:t>插值计算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直接箭头连接符 13"/>
                              <wps:cNvCnPr/>
                              <wps:spPr>
                                <a:xfrm rot="16200000">
                                  <a:off x="216645" y="66525"/>
                                  <a:ext cx="5286" cy="39849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cNvPr id="14" name="组合 14"/>
                          <wpg:cNvGrpSpPr/>
                          <wpg:grpSpPr>
                            <a:xfrm>
                              <a:off x="0" y="95250"/>
                              <a:ext cx="1685290" cy="1019175"/>
                              <a:chOff x="0" y="0"/>
                              <a:chExt cx="1685499" cy="1019175"/>
                            </a:xfrm>
                          </wpg:grpSpPr>
                          <wpg:grpSp>
                            <wpg:cNvPr id="15" name="组合 15"/>
                            <wpg:cNvGrpSpPr/>
                            <wpg:grpSpPr>
                              <a:xfrm>
                                <a:off x="0" y="50800"/>
                                <a:ext cx="1685499" cy="968375"/>
                                <a:chOff x="0" y="0"/>
                                <a:chExt cx="1685499" cy="968375"/>
                              </a:xfrm>
                            </wpg:grpSpPr>
                            <wps:wsp>
                              <wps:cNvPr id="16" name="文本框 16"/>
                              <wps:cNvSpPr txBox="1"/>
                              <wps:spPr>
                                <a:xfrm>
                                  <a:off x="0" y="0"/>
                                  <a:ext cx="313899" cy="968375"/>
                                </a:xfrm>
                                <a:prstGeom prst="rect">
                                  <a:avLst/>
                                </a:prstGeom>
                                <a:solidFill>
                                  <a:sysClr val="window" lastClr="FFFFFF"/>
                                </a:solidFill>
                                <a:ln w="6350">
                                  <a:solidFill>
                                    <a:prstClr val="black"/>
                                  </a:solidFill>
                                </a:ln>
                              </wps:spPr>
                              <wps:txbx>
                                <w:txbxContent>
                                  <w:p w14:paraId="6727A465" w14:textId="77777777" w:rsidR="00B9772F" w:rsidRPr="00F54593" w:rsidRDefault="00B9772F" w:rsidP="006B79B3">
                                    <w:pPr>
                                      <w:spacing w:line="160" w:lineRule="exact"/>
                                      <w:jc w:val="distribute"/>
                                      <w:rPr>
                                        <w:rFonts w:ascii="宋体" w:hAnsi="宋体"/>
                                      </w:rPr>
                                    </w:pPr>
                                    <w:r w:rsidRPr="00F54593">
                                      <w:rPr>
                                        <w:rFonts w:ascii="宋体" w:hAnsi="宋体" w:hint="eastAsia"/>
                                      </w:rPr>
                                      <w:t>氧化还原电位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文本框 17"/>
                              <wps:cNvSpPr txBox="1"/>
                              <wps:spPr>
                                <a:xfrm>
                                  <a:off x="457200" y="0"/>
                                  <a:ext cx="313899" cy="968375"/>
                                </a:xfrm>
                                <a:prstGeom prst="rect">
                                  <a:avLst/>
                                </a:prstGeom>
                                <a:solidFill>
                                  <a:sysClr val="window" lastClr="FFFFFF"/>
                                </a:solidFill>
                                <a:ln w="6350">
                                  <a:solidFill>
                                    <a:prstClr val="black"/>
                                  </a:solidFill>
                                </a:ln>
                              </wps:spPr>
                              <wps:txbx>
                                <w:txbxContent>
                                  <w:p w14:paraId="76DA9639" w14:textId="77777777" w:rsidR="00B9772F" w:rsidRPr="00F54593" w:rsidRDefault="00B9772F" w:rsidP="006B79B3">
                                    <w:pPr>
                                      <w:spacing w:line="160" w:lineRule="exact"/>
                                      <w:jc w:val="distribute"/>
                                      <w:rPr>
                                        <w:rFonts w:ascii="宋体" w:hAnsi="宋体"/>
                                      </w:rPr>
                                    </w:pPr>
                                    <w:r w:rsidRPr="00F54593">
                                      <w:rPr>
                                        <w:rFonts w:ascii="宋体" w:hAnsi="宋体" w:hint="eastAsia"/>
                                      </w:rPr>
                                      <w:t>浊度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8" name="文本框 18"/>
                              <wps:cNvSpPr txBox="1"/>
                              <wps:spPr>
                                <a:xfrm>
                                  <a:off x="914400" y="0"/>
                                  <a:ext cx="313899" cy="968375"/>
                                </a:xfrm>
                                <a:prstGeom prst="rect">
                                  <a:avLst/>
                                </a:prstGeom>
                                <a:solidFill>
                                  <a:sysClr val="window" lastClr="FFFFFF"/>
                                </a:solidFill>
                                <a:ln w="6350">
                                  <a:solidFill>
                                    <a:prstClr val="black"/>
                                  </a:solidFill>
                                </a:ln>
                              </wps:spPr>
                              <wps:txbx>
                                <w:txbxContent>
                                  <w:p w14:paraId="3AC1F940" w14:textId="77777777" w:rsidR="00B9772F" w:rsidRPr="00F54593" w:rsidRDefault="00B9772F" w:rsidP="006B79B3">
                                    <w:pPr>
                                      <w:spacing w:line="160" w:lineRule="exact"/>
                                      <w:jc w:val="distribute"/>
                                      <w:rPr>
                                        <w:rFonts w:ascii="宋体" w:hAnsi="宋体"/>
                                      </w:rPr>
                                    </w:pPr>
                                    <w:r w:rsidRPr="00F54593">
                                      <w:rPr>
                                        <w:rFonts w:ascii="宋体" w:hAnsi="宋体" w:hint="eastAsia"/>
                                      </w:rPr>
                                      <w:t>溶解氧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1371600" y="0"/>
                                  <a:ext cx="313899" cy="968375"/>
                                </a:xfrm>
                                <a:prstGeom prst="rect">
                                  <a:avLst/>
                                </a:prstGeom>
                                <a:solidFill>
                                  <a:sysClr val="window" lastClr="FFFFFF"/>
                                </a:solidFill>
                                <a:ln w="6350">
                                  <a:solidFill>
                                    <a:prstClr val="black"/>
                                  </a:solidFill>
                                </a:ln>
                              </wps:spPr>
                              <wps:txbx>
                                <w:txbxContent>
                                  <w:p w14:paraId="3E83DF7F" w14:textId="77777777" w:rsidR="00B9772F" w:rsidRPr="00F54593" w:rsidRDefault="00B9772F" w:rsidP="006B79B3">
                                    <w:pPr>
                                      <w:spacing w:line="160" w:lineRule="exact"/>
                                      <w:jc w:val="distribute"/>
                                      <w:rPr>
                                        <w:rFonts w:ascii="宋体" w:hAnsi="宋体"/>
                                      </w:rPr>
                                    </w:pPr>
                                    <w:r w:rsidRPr="00F54593">
                                      <w:rPr>
                                        <w:rFonts w:ascii="宋体" w:hAnsi="宋体" w:hint="eastAsia"/>
                                      </w:rPr>
                                      <w:t>氨氮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20" name="组合 20"/>
                            <wpg:cNvGrpSpPr/>
                            <wpg:grpSpPr>
                              <a:xfrm>
                                <a:off x="143933" y="0"/>
                                <a:ext cx="1409700" cy="48650"/>
                                <a:chOff x="0" y="0"/>
                                <a:chExt cx="1409700" cy="48650"/>
                              </a:xfrm>
                            </wpg:grpSpPr>
                            <wpg:grpSp>
                              <wpg:cNvPr id="21" name="组合 21"/>
                              <wpg:cNvGrpSpPr/>
                              <wpg:grpSpPr>
                                <a:xfrm>
                                  <a:off x="0" y="0"/>
                                  <a:ext cx="1409700" cy="45719"/>
                                  <a:chOff x="-1" y="0"/>
                                  <a:chExt cx="3385185" cy="55684"/>
                                </a:xfrm>
                              </wpg:grpSpPr>
                              <wps:wsp>
                                <wps:cNvPr id="22" name="直接连接符 22"/>
                                <wps:cNvCnPr/>
                                <wps:spPr>
                                  <a:xfrm flipV="1">
                                    <a:off x="2689" y="0"/>
                                    <a:ext cx="0" cy="55684"/>
                                  </a:xfrm>
                                  <a:prstGeom prst="line">
                                    <a:avLst/>
                                  </a:prstGeom>
                                  <a:noFill/>
                                  <a:ln w="6350" cap="flat" cmpd="sng" algn="ctr">
                                    <a:solidFill>
                                      <a:sysClr val="windowText" lastClr="000000"/>
                                    </a:solidFill>
                                    <a:prstDash val="solid"/>
                                    <a:miter lim="800000"/>
                                  </a:ln>
                                  <a:effectLst/>
                                </wps:spPr>
                                <wps:bodyPr/>
                              </wps:wsp>
                              <wps:wsp>
                                <wps:cNvPr id="23" name="直接连接符 23"/>
                                <wps:cNvCnPr/>
                                <wps:spPr>
                                  <a:xfrm>
                                    <a:off x="-1" y="0"/>
                                    <a:ext cx="3385185" cy="0"/>
                                  </a:xfrm>
                                  <a:prstGeom prst="line">
                                    <a:avLst/>
                                  </a:prstGeom>
                                  <a:noFill/>
                                  <a:ln w="6350" cap="flat" cmpd="sng" algn="ctr">
                                    <a:solidFill>
                                      <a:sysClr val="windowText" lastClr="000000"/>
                                    </a:solidFill>
                                    <a:prstDash val="solid"/>
                                    <a:miter lim="800000"/>
                                  </a:ln>
                                  <a:effectLst/>
                                </wps:spPr>
                                <wps:bodyPr/>
                              </wps:wsp>
                              <wps:wsp>
                                <wps:cNvPr id="24" name="直接连接符 24"/>
                                <wps:cNvCnPr/>
                                <wps:spPr>
                                  <a:xfrm flipV="1">
                                    <a:off x="3383280" y="0"/>
                                    <a:ext cx="0" cy="55684"/>
                                  </a:xfrm>
                                  <a:prstGeom prst="line">
                                    <a:avLst/>
                                  </a:prstGeom>
                                  <a:noFill/>
                                  <a:ln w="6350" cap="flat" cmpd="sng" algn="ctr">
                                    <a:solidFill>
                                      <a:sysClr val="windowText" lastClr="000000"/>
                                    </a:solidFill>
                                    <a:prstDash val="solid"/>
                                    <a:miter lim="800000"/>
                                  </a:ln>
                                  <a:effectLst/>
                                </wps:spPr>
                                <wps:bodyPr/>
                              </wps:wsp>
                            </wpg:grpSp>
                            <wpg:grpSp>
                              <wpg:cNvPr id="25" name="组合 25"/>
                              <wpg:cNvGrpSpPr/>
                              <wpg:grpSpPr>
                                <a:xfrm>
                                  <a:off x="471853" y="2931"/>
                                  <a:ext cx="460131" cy="45719"/>
                                  <a:chOff x="0" y="0"/>
                                  <a:chExt cx="460131" cy="45719"/>
                                </a:xfrm>
                              </wpg:grpSpPr>
                              <wps:wsp>
                                <wps:cNvPr id="26" name="直接连接符 26"/>
                                <wps:cNvCnPr/>
                                <wps:spPr>
                                  <a:xfrm flipV="1">
                                    <a:off x="0" y="0"/>
                                    <a:ext cx="0" cy="45719"/>
                                  </a:xfrm>
                                  <a:prstGeom prst="line">
                                    <a:avLst/>
                                  </a:prstGeom>
                                  <a:noFill/>
                                  <a:ln w="6350" cap="flat" cmpd="sng" algn="ctr">
                                    <a:solidFill>
                                      <a:sysClr val="windowText" lastClr="000000"/>
                                    </a:solidFill>
                                    <a:prstDash val="solid"/>
                                    <a:miter lim="800000"/>
                                  </a:ln>
                                  <a:effectLst/>
                                </wps:spPr>
                                <wps:bodyPr/>
                              </wps:wsp>
                              <wps:wsp>
                                <wps:cNvPr id="27" name="直接连接符 27"/>
                                <wps:cNvCnPr/>
                                <wps:spPr>
                                  <a:xfrm flipV="1">
                                    <a:off x="460131" y="0"/>
                                    <a:ext cx="0" cy="45085"/>
                                  </a:xfrm>
                                  <a:prstGeom prst="line">
                                    <a:avLst/>
                                  </a:prstGeom>
                                  <a:noFill/>
                                  <a:ln w="6350" cap="flat" cmpd="sng" algn="ctr">
                                    <a:solidFill>
                                      <a:sysClr val="windowText" lastClr="000000"/>
                                    </a:solidFill>
                                    <a:prstDash val="solid"/>
                                    <a:miter lim="800000"/>
                                  </a:ln>
                                  <a:effectLst/>
                                </wps:spPr>
                                <wps:bodyPr/>
                              </wps:wsp>
                            </wpg:grpSp>
                          </wpg:grpSp>
                        </wpg:grpSp>
                        <wpg:grpSp>
                          <wpg:cNvPr id="29" name="组合 29"/>
                          <wpg:cNvGrpSpPr/>
                          <wpg:grpSpPr>
                            <a:xfrm>
                              <a:off x="1981230" y="-4389"/>
                              <a:ext cx="1778950" cy="1128974"/>
                              <a:chOff x="85794" y="-109897"/>
                              <a:chExt cx="1779755" cy="1129072"/>
                            </a:xfrm>
                          </wpg:grpSpPr>
                          <wps:wsp>
                            <wps:cNvPr id="30" name="文本框 30"/>
                            <wps:cNvSpPr txBox="1"/>
                            <wps:spPr>
                              <a:xfrm>
                                <a:off x="85794" y="50800"/>
                                <a:ext cx="309584" cy="968375"/>
                              </a:xfrm>
                              <a:prstGeom prst="rect">
                                <a:avLst/>
                              </a:prstGeom>
                              <a:solidFill>
                                <a:sysClr val="window" lastClr="FFFFFF"/>
                              </a:solidFill>
                              <a:ln w="6350">
                                <a:solidFill>
                                  <a:prstClr val="black"/>
                                </a:solidFill>
                              </a:ln>
                            </wps:spPr>
                            <wps:txbx>
                              <w:txbxContent>
                                <w:p w14:paraId="6421DD68" w14:textId="77777777" w:rsidR="00B9772F" w:rsidRPr="00F54593" w:rsidRDefault="00B9772F" w:rsidP="006B79B3">
                                  <w:pPr>
                                    <w:spacing w:line="220" w:lineRule="exact"/>
                                    <w:jc w:val="distribute"/>
                                    <w:rPr>
                                      <w:rFonts w:ascii="宋体" w:hAnsi="宋体"/>
                                    </w:rPr>
                                  </w:pPr>
                                  <w:r w:rsidRPr="00F54593">
                                    <w:rPr>
                                      <w:rFonts w:ascii="宋体" w:hAnsi="宋体" w:hint="eastAsia"/>
                                    </w:rPr>
                                    <w:t>水质指标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854922" y="45085"/>
                                <a:ext cx="313899" cy="965621"/>
                              </a:xfrm>
                              <a:prstGeom prst="rect">
                                <a:avLst/>
                              </a:prstGeom>
                              <a:solidFill>
                                <a:sysClr val="window" lastClr="FFFFFF"/>
                              </a:solidFill>
                              <a:ln w="6350">
                                <a:solidFill>
                                  <a:prstClr val="black"/>
                                </a:solidFill>
                              </a:ln>
                            </wps:spPr>
                            <wps:txbx>
                              <w:txbxContent>
                                <w:p w14:paraId="313C2035" w14:textId="3D1B0A5A" w:rsidR="00B9772F" w:rsidRPr="00F54593" w:rsidRDefault="00B9772F" w:rsidP="006B79B3">
                                  <w:pPr>
                                    <w:spacing w:line="160" w:lineRule="exact"/>
                                    <w:jc w:val="distribute"/>
                                    <w:rPr>
                                      <w:rFonts w:ascii="宋体" w:hAnsi="宋体"/>
                                    </w:rPr>
                                  </w:pPr>
                                  <w:r>
                                    <w:rPr>
                                      <w:rFonts w:ascii="宋体" w:hAnsi="宋体" w:hint="eastAsia"/>
                                    </w:rPr>
                                    <w:t>愉悦度</w:t>
                                  </w:r>
                                  <w:r w:rsidRPr="00F54593">
                                    <w:rPr>
                                      <w:rFonts w:ascii="宋体" w:hAnsi="宋体" w:hint="eastAsia"/>
                                    </w:rPr>
                                    <w:t>分指数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1551650" y="50800"/>
                                <a:ext cx="313899" cy="968375"/>
                              </a:xfrm>
                              <a:prstGeom prst="rect">
                                <a:avLst/>
                              </a:prstGeom>
                              <a:solidFill>
                                <a:sysClr val="window" lastClr="FFFFFF"/>
                              </a:solidFill>
                              <a:ln w="6350">
                                <a:solidFill>
                                  <a:prstClr val="black"/>
                                </a:solidFill>
                              </a:ln>
                            </wps:spPr>
                            <wps:txbx>
                              <w:txbxContent>
                                <w:p w14:paraId="6AAC6001" w14:textId="68986829" w:rsidR="00B9772F" w:rsidRPr="00F54593" w:rsidRDefault="00B9772F" w:rsidP="006B79B3">
                                  <w:pPr>
                                    <w:spacing w:line="160" w:lineRule="exact"/>
                                    <w:jc w:val="distribute"/>
                                    <w:rPr>
                                      <w:rFonts w:ascii="宋体" w:hAnsi="宋体"/>
                                    </w:rPr>
                                  </w:pPr>
                                  <w:r>
                                    <w:rPr>
                                      <w:rFonts w:ascii="宋体" w:hAnsi="宋体" w:hint="eastAsia"/>
                                    </w:rPr>
                                    <w:t>愉悦度</w:t>
                                  </w:r>
                                  <w:r w:rsidRPr="00F54593">
                                    <w:rPr>
                                      <w:rFonts w:ascii="宋体" w:hAnsi="宋体" w:hint="eastAsia"/>
                                    </w:rPr>
                                    <w:t>指数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3" name="组合 33"/>
                            <wpg:cNvGrpSpPr/>
                            <wpg:grpSpPr>
                              <a:xfrm>
                                <a:off x="220093" y="-109897"/>
                                <a:ext cx="1489165" cy="154986"/>
                                <a:chOff x="-41" y="-109897"/>
                                <a:chExt cx="1489165" cy="154986"/>
                              </a:xfrm>
                            </wpg:grpSpPr>
                            <wps:wsp>
                              <wps:cNvPr id="34" name="直接连接符 34"/>
                              <wps:cNvCnPr/>
                              <wps:spPr>
                                <a:xfrm flipV="1">
                                  <a:off x="0" y="0"/>
                                  <a:ext cx="0" cy="45085"/>
                                </a:xfrm>
                                <a:prstGeom prst="line">
                                  <a:avLst/>
                                </a:prstGeom>
                                <a:noFill/>
                                <a:ln w="6350" cap="flat" cmpd="sng" algn="ctr">
                                  <a:solidFill>
                                    <a:sysClr val="windowText" lastClr="000000"/>
                                  </a:solidFill>
                                  <a:prstDash val="solid"/>
                                  <a:miter lim="800000"/>
                                </a:ln>
                                <a:effectLst/>
                              </wps:spPr>
                              <wps:bodyPr/>
                            </wps:wsp>
                            <wps:wsp>
                              <wps:cNvPr id="35" name="直接连接符 35"/>
                              <wps:cNvCnPr/>
                              <wps:spPr>
                                <a:xfrm flipV="1">
                                  <a:off x="1485939" y="4"/>
                                  <a:ext cx="0" cy="45085"/>
                                </a:xfrm>
                                <a:prstGeom prst="line">
                                  <a:avLst/>
                                </a:prstGeom>
                                <a:noFill/>
                                <a:ln w="6350" cap="flat" cmpd="sng" algn="ctr">
                                  <a:solidFill>
                                    <a:sysClr val="windowText" lastClr="000000"/>
                                  </a:solidFill>
                                  <a:prstDash val="solid"/>
                                  <a:miter lim="800000"/>
                                </a:ln>
                                <a:effectLst/>
                              </wps:spPr>
                              <wps:bodyPr/>
                            </wps:wsp>
                            <wpg:grpSp>
                              <wpg:cNvPr id="36" name="组合 36"/>
                              <wpg:cNvGrpSpPr/>
                              <wpg:grpSpPr>
                                <a:xfrm>
                                  <a:off x="-41" y="-109897"/>
                                  <a:ext cx="1489165" cy="154983"/>
                                  <a:chOff x="-41" y="-109897"/>
                                  <a:chExt cx="1489165" cy="154983"/>
                                </a:xfrm>
                              </wpg:grpSpPr>
                              <wps:wsp>
                                <wps:cNvPr id="37" name="直接连接符 37"/>
                                <wps:cNvCnPr/>
                                <wps:spPr>
                                  <a:xfrm>
                                    <a:off x="-41" y="0"/>
                                    <a:ext cx="1489165" cy="0"/>
                                  </a:xfrm>
                                  <a:prstGeom prst="line">
                                    <a:avLst/>
                                  </a:prstGeom>
                                  <a:noFill/>
                                  <a:ln w="6350" cap="flat" cmpd="sng" algn="ctr">
                                    <a:solidFill>
                                      <a:sysClr val="windowText" lastClr="000000"/>
                                    </a:solidFill>
                                    <a:prstDash val="solid"/>
                                    <a:miter lim="800000"/>
                                  </a:ln>
                                  <a:effectLst/>
                                </wps:spPr>
                                <wps:bodyPr/>
                              </wps:wsp>
                              <wps:wsp>
                                <wps:cNvPr id="38" name="直接连接符 38"/>
                                <wps:cNvCnPr/>
                                <wps:spPr>
                                  <a:xfrm flipV="1">
                                    <a:off x="790540" y="-109897"/>
                                    <a:ext cx="0" cy="154983"/>
                                  </a:xfrm>
                                  <a:prstGeom prst="line">
                                    <a:avLst/>
                                  </a:prstGeom>
                                  <a:noFill/>
                                  <a:ln w="6350" cap="flat" cmpd="sng" algn="ctr">
                                    <a:solidFill>
                                      <a:sysClr val="windowText" lastClr="000000"/>
                                    </a:solidFill>
                                    <a:prstDash val="solid"/>
                                    <a:miter lim="800000"/>
                                  </a:ln>
                                  <a:effectLst/>
                                </wps:spPr>
                                <wps:bodyPr/>
                              </wps:wsp>
                            </wpg:grpSp>
                          </wpg:grpSp>
                        </wpg:grpSp>
                      </wpg:grpSp>
                      <wpg:grpSp>
                        <wpg:cNvPr id="40" name="组合 40"/>
                        <wpg:cNvGrpSpPr/>
                        <wpg:grpSpPr>
                          <a:xfrm>
                            <a:off x="647561" y="949036"/>
                            <a:ext cx="3283497" cy="2917479"/>
                            <a:chOff x="647561" y="949036"/>
                            <a:chExt cx="3283497" cy="2917479"/>
                          </a:xfrm>
                        </wpg:grpSpPr>
                        <wpg:grpSp>
                          <wpg:cNvPr id="41" name="组合 41"/>
                          <wpg:cNvGrpSpPr/>
                          <wpg:grpSpPr>
                            <a:xfrm>
                              <a:off x="647561" y="949036"/>
                              <a:ext cx="3283476" cy="2323520"/>
                              <a:chOff x="647561" y="949036"/>
                              <a:chExt cx="3283476" cy="2323520"/>
                            </a:xfrm>
                          </wpg:grpSpPr>
                          <wpg:grpSp>
                            <wpg:cNvPr id="43" name="组合 43"/>
                            <wpg:cNvGrpSpPr/>
                            <wpg:grpSpPr>
                              <a:xfrm>
                                <a:off x="647561" y="1453492"/>
                                <a:ext cx="3229263" cy="266145"/>
                                <a:chOff x="0" y="40328"/>
                                <a:chExt cx="3229263" cy="266145"/>
                              </a:xfrm>
                            </wpg:grpSpPr>
                            <wps:wsp>
                              <wps:cNvPr id="44" name="文本框 44"/>
                              <wps:cNvSpPr txBox="1"/>
                              <wps:spPr>
                                <a:xfrm>
                                  <a:off x="0" y="40341"/>
                                  <a:ext cx="1125940" cy="266132"/>
                                </a:xfrm>
                                <a:prstGeom prst="rect">
                                  <a:avLst/>
                                </a:prstGeom>
                                <a:solidFill>
                                  <a:sysClr val="window" lastClr="FFFFFF"/>
                                </a:solidFill>
                                <a:ln w="6350">
                                  <a:solidFill>
                                    <a:prstClr val="black"/>
                                  </a:solidFill>
                                </a:ln>
                              </wps:spPr>
                              <wps:txbx>
                                <w:txbxContent>
                                  <w:p w14:paraId="71EBF388" w14:textId="2A0E6B90" w:rsidR="00B9772F" w:rsidRPr="008C7B37" w:rsidRDefault="00B9772F" w:rsidP="006B79B3">
                                    <w:pPr>
                                      <w:jc w:val="center"/>
                                      <w:rPr>
                                        <w:rFonts w:ascii="宋体" w:hAnsi="宋体"/>
                                        <w:b/>
                                        <w:bCs/>
                                      </w:rPr>
                                    </w:pPr>
                                    <w:r w:rsidRPr="008C7B37">
                                      <w:rPr>
                                        <w:rFonts w:ascii="宋体" w:hAnsi="宋体" w:hint="eastAsia"/>
                                        <w:b/>
                                        <w:bCs/>
                                      </w:rPr>
                                      <w:t>水质监测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本框 45"/>
                              <wps:cNvSpPr txBox="1"/>
                              <wps:spPr>
                                <a:xfrm>
                                  <a:off x="1825061" y="40328"/>
                                  <a:ext cx="1404202" cy="266065"/>
                                </a:xfrm>
                                <a:prstGeom prst="rect">
                                  <a:avLst/>
                                </a:prstGeom>
                                <a:solidFill>
                                  <a:sysClr val="window" lastClr="FFFFFF"/>
                                </a:solidFill>
                                <a:ln w="6350">
                                  <a:solidFill>
                                    <a:prstClr val="black"/>
                                  </a:solidFill>
                                </a:ln>
                              </wps:spPr>
                              <wps:txbx>
                                <w:txbxContent>
                                  <w:p w14:paraId="03EA9B33" w14:textId="77777777" w:rsidR="00B9772F" w:rsidRPr="008C7B37" w:rsidRDefault="00B9772F" w:rsidP="006B79B3">
                                    <w:pPr>
                                      <w:jc w:val="center"/>
                                      <w:rPr>
                                        <w:rFonts w:ascii="宋体" w:hAnsi="宋体"/>
                                        <w:b/>
                                        <w:bCs/>
                                      </w:rPr>
                                    </w:pPr>
                                    <w:r w:rsidRPr="008C7B37">
                                      <w:rPr>
                                        <w:rFonts w:ascii="宋体" w:hAnsi="宋体" w:hint="eastAsia"/>
                                        <w:b/>
                                        <w:bCs/>
                                      </w:rPr>
                                      <w:t>感官愉悦度指数计算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组合 59"/>
                            <wpg:cNvGrpSpPr/>
                            <wpg:grpSpPr>
                              <a:xfrm>
                                <a:off x="879764" y="949036"/>
                                <a:ext cx="3051273" cy="2323520"/>
                                <a:chOff x="879764" y="949036"/>
                                <a:chExt cx="3051273" cy="2323520"/>
                              </a:xfrm>
                            </wpg:grpSpPr>
                            <wps:wsp>
                              <wps:cNvPr id="92" name="直接箭头连接符 92"/>
                              <wps:cNvCnPr/>
                              <wps:spPr>
                                <a:xfrm>
                                  <a:off x="1260784" y="1702406"/>
                                  <a:ext cx="0" cy="127102"/>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wps:wsp>
                              <wps:cNvPr id="61" name="文本框 61"/>
                              <wps:cNvSpPr txBox="1"/>
                              <wps:spPr>
                                <a:xfrm>
                                  <a:off x="879764" y="949036"/>
                                  <a:ext cx="2667000" cy="266065"/>
                                </a:xfrm>
                                <a:prstGeom prst="rect">
                                  <a:avLst/>
                                </a:prstGeom>
                                <a:solidFill>
                                  <a:sysClr val="window" lastClr="FFFFFF"/>
                                </a:solidFill>
                                <a:ln w="6350">
                                  <a:solidFill>
                                    <a:prstClr val="black"/>
                                  </a:solidFill>
                                </a:ln>
                              </wps:spPr>
                              <wps:txbx>
                                <w:txbxContent>
                                  <w:p w14:paraId="5A50B17E" w14:textId="229368EF" w:rsidR="00B9772F" w:rsidRPr="008C7B37" w:rsidRDefault="00B9772F" w:rsidP="006B79B3">
                                    <w:pPr>
                                      <w:jc w:val="center"/>
                                      <w:rPr>
                                        <w:rFonts w:ascii="宋体" w:hAnsi="宋体"/>
                                        <w:b/>
                                        <w:bCs/>
                                      </w:rPr>
                                    </w:pPr>
                                    <w:r w:rsidRPr="008C7B37">
                                      <w:rPr>
                                        <w:rFonts w:ascii="宋体" w:hAnsi="宋体" w:hint="eastAsia"/>
                                        <w:b/>
                                        <w:bCs/>
                                      </w:rPr>
                                      <w:t>确定评价目的和对象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直接箭头连接符 86"/>
                              <wps:cNvCnPr/>
                              <wps:spPr>
                                <a:xfrm>
                                  <a:off x="1280892" y="1215091"/>
                                  <a:ext cx="0" cy="238388"/>
                                </a:xfrm>
                                <a:prstGeom prst="straightConnector1">
                                  <a:avLst/>
                                </a:prstGeom>
                                <a:noFill/>
                                <a:ln w="12700" cap="flat" cmpd="sng" algn="ctr">
                                  <a:solidFill>
                                    <a:sysClr val="windowText" lastClr="000000"/>
                                  </a:solidFill>
                                  <a:prstDash val="solid"/>
                                  <a:miter lim="800000"/>
                                  <a:tailEnd type="triangle"/>
                                </a:ln>
                                <a:effectLst/>
                              </wps:spPr>
                              <wps:bodyPr/>
                            </wps:wsp>
                            <wps:wsp>
                              <wps:cNvPr id="93" name="直接箭头连接符 93"/>
                              <wps:cNvCnPr>
                                <a:stCxn id="44" idx="3"/>
                                <a:endCxn id="45" idx="1"/>
                              </wps:cNvCnPr>
                              <wps:spPr>
                                <a:xfrm flipV="1">
                                  <a:off x="1773492" y="1586511"/>
                                  <a:ext cx="699117" cy="46"/>
                                </a:xfrm>
                                <a:prstGeom prst="straightConnector1">
                                  <a:avLst/>
                                </a:prstGeom>
                                <a:noFill/>
                                <a:ln w="12700" cap="flat" cmpd="sng" algn="ctr">
                                  <a:solidFill>
                                    <a:sysClr val="windowText" lastClr="000000"/>
                                  </a:solidFill>
                                  <a:prstDash val="solid"/>
                                  <a:miter lim="800000"/>
                                  <a:tailEnd type="triangle"/>
                                </a:ln>
                                <a:effectLst/>
                              </wps:spPr>
                              <wps:bodyPr/>
                            </wps:wsp>
                            <wps:wsp>
                              <wps:cNvPr id="94" name="直接箭头连接符 94"/>
                              <wps:cNvCnPr/>
                              <wps:spPr>
                                <a:xfrm flipV="1">
                                  <a:off x="3568681" y="3272555"/>
                                  <a:ext cx="362356" cy="1"/>
                                </a:xfrm>
                                <a:prstGeom prst="straightConnector1">
                                  <a:avLst/>
                                </a:prstGeom>
                                <a:noFill/>
                                <a:ln w="12700" cap="flat" cmpd="sng" algn="ctr">
                                  <a:solidFill>
                                    <a:sysClr val="windowText" lastClr="000000"/>
                                  </a:solidFill>
                                  <a:prstDash val="solid"/>
                                  <a:miter lim="800000"/>
                                  <a:headEnd type="triangle" w="med" len="med"/>
                                  <a:tailEnd type="none" w="med" len="med"/>
                                </a:ln>
                                <a:effectLst/>
                              </wps:spPr>
                              <wps:bodyPr/>
                            </wps:wsp>
                          </wpg:grpSp>
                        </wpg:grpSp>
                        <wpg:grpSp>
                          <wpg:cNvPr id="87" name="组合 87"/>
                          <wpg:cNvGrpSpPr/>
                          <wpg:grpSpPr>
                            <a:xfrm>
                              <a:off x="685800" y="2848585"/>
                              <a:ext cx="3245258" cy="1017930"/>
                              <a:chOff x="0" y="-123215"/>
                              <a:chExt cx="3245258" cy="1017930"/>
                            </a:xfrm>
                          </wpg:grpSpPr>
                          <wps:wsp>
                            <wps:cNvPr id="88" name="文本框 88"/>
                            <wps:cNvSpPr txBox="1"/>
                            <wps:spPr>
                              <a:xfrm>
                                <a:off x="228600" y="177800"/>
                                <a:ext cx="2654300" cy="266065"/>
                              </a:xfrm>
                              <a:prstGeom prst="rect">
                                <a:avLst/>
                              </a:prstGeom>
                              <a:solidFill>
                                <a:sysClr val="window" lastClr="FFFFFF"/>
                              </a:solidFill>
                              <a:ln w="6350">
                                <a:solidFill>
                                  <a:prstClr val="black"/>
                                </a:solidFill>
                              </a:ln>
                            </wps:spPr>
                            <wps:txbx>
                              <w:txbxContent>
                                <w:p w14:paraId="37B4525A" w14:textId="73D689DF" w:rsidR="00B9772F" w:rsidRPr="008C7B37" w:rsidRDefault="00B9772F" w:rsidP="006B79B3">
                                  <w:pPr>
                                    <w:jc w:val="center"/>
                                    <w:rPr>
                                      <w:rFonts w:ascii="宋体" w:hAnsi="宋体"/>
                                      <w:b/>
                                      <w:bCs/>
                                    </w:rPr>
                                  </w:pPr>
                                  <w:r w:rsidRPr="008C7B37">
                                    <w:rPr>
                                      <w:rFonts w:ascii="宋体" w:hAnsi="宋体" w:hint="eastAsia"/>
                                      <w:b/>
                                      <w:bCs/>
                                    </w:rPr>
                                    <w:t>水体感官质量评级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文本框 89"/>
                            <wps:cNvSpPr txBox="1"/>
                            <wps:spPr>
                              <a:xfrm>
                                <a:off x="0" y="628650"/>
                                <a:ext cx="3124835" cy="266065"/>
                              </a:xfrm>
                              <a:prstGeom prst="rect">
                                <a:avLst/>
                              </a:prstGeom>
                              <a:solidFill>
                                <a:sysClr val="window" lastClr="FFFFFF"/>
                              </a:solidFill>
                              <a:ln w="6350">
                                <a:solidFill>
                                  <a:prstClr val="black"/>
                                </a:solidFill>
                              </a:ln>
                            </wps:spPr>
                            <wps:txbx>
                              <w:txbxContent>
                                <w:p w14:paraId="1BC82302" w14:textId="6945A3F0" w:rsidR="00B9772F" w:rsidRPr="008C7B37" w:rsidRDefault="00B9772F" w:rsidP="006B79B3">
                                  <w:pPr>
                                    <w:jc w:val="center"/>
                                    <w:rPr>
                                      <w:rFonts w:ascii="宋体" w:hAnsi="宋体"/>
                                      <w:b/>
                                      <w:bCs/>
                                    </w:rPr>
                                  </w:pPr>
                                  <w:r w:rsidRPr="008C7B37">
                                    <w:rPr>
                                      <w:rFonts w:ascii="宋体" w:hAnsi="宋体" w:hint="eastAsia"/>
                                      <w:b/>
                                      <w:bCs/>
                                    </w:rPr>
                                    <w:t>水体感官评价结果发布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直接箭头连接符 90"/>
                            <wps:cNvCnPr/>
                            <wps:spPr>
                              <a:xfrm>
                                <a:off x="3245258" y="-123215"/>
                                <a:ext cx="0" cy="422153"/>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wps:wsp>
                            <wps:cNvPr id="91" name="直接箭头连接符 91"/>
                            <wps:cNvCnPr/>
                            <wps:spPr>
                              <a:xfrm>
                                <a:off x="1587356" y="450850"/>
                                <a:ext cx="0" cy="177800"/>
                              </a:xfrm>
                              <a:prstGeom prst="straightConnector1">
                                <a:avLst/>
                              </a:prstGeom>
                              <a:noFill/>
                              <a:ln w="12700" cap="flat" cmpd="sng" algn="ctr">
                                <a:solidFill>
                                  <a:sysClr val="windowText" lastClr="000000"/>
                                </a:solidFill>
                                <a:prstDash val="solid"/>
                                <a:miter lim="800000"/>
                                <a:tailEnd type="triangle"/>
                              </a:ln>
                              <a:effectLst/>
                            </wps:spPr>
                            <wps:bodyPr/>
                          </wps:wsp>
                        </wpg:grpSp>
                      </wpg:grpSp>
                    </wpg:wgp>
                  </a:graphicData>
                </a:graphic>
              </wp:anchor>
            </w:drawing>
          </mc:Choice>
          <mc:Fallback>
            <w:pict>
              <v:group w14:anchorId="7A884728" id="组合 3" o:spid="_x0000_s1026" style="position:absolute;left:0;text-align:left;margin-left:56.45pt;margin-top:20.05pt;width:296.05pt;height:229.7pt;z-index:251661312" coordorigin="3571,9490" coordsize="37601,2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">
                <v:group id="组合 4" o:spid="_x0000_s1027" style="position:absolute;left:3571;top:17196;width:37602;height:11290" coordorigin=",-43" coordsize="37601,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5" o:spid="_x0000_s1028" style="position:absolute;left:22907;top:3714;width:12335;height:2684" coordsize="1233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6" o:spid="_x0000_s1029" style="position:absolute;left:7000;width:5334;height:2660" coordorigin="63,40" coordsize="5334,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文本框 7" o:spid="_x0000_s1030" type="#_x0000_t202" style="position:absolute;left:63;top:40;width:533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" fillcolor="window" strokecolor="window" strokeweight=".5pt">
                        <v:textbox>
                          <w:txbxContent>
                            <w:p w14:paraId="124B5F8E" w14:textId="77777777" w:rsidR="00B9772F" w:rsidRPr="003028A6" w:rsidRDefault="00B9772F" w:rsidP="006B79B3">
                              <w:pPr>
                                <w:rPr>
                                  <w:rFonts w:ascii="宋体" w:hAnsi="宋体"/>
                                  <w:sz w:val="13"/>
                                  <w:szCs w:val="15"/>
                                </w:rPr>
                              </w:pPr>
                              <w:r>
                                <w:rPr>
                                  <w:rFonts w:ascii="宋体" w:hAnsi="宋体" w:hint="eastAsia"/>
                                  <w:sz w:val="13"/>
                                  <w:szCs w:val="15"/>
                                </w:rPr>
                                <w:t>加权平均</w:t>
                              </w:r>
                            </w:p>
                          </w:txbxContent>
                        </v:textbox>
                      </v:shape>
                      <v:shapetype id="_x0000_t32" coordsize="21600,21600" o:spt="32" o:oned="t" path="m,l21600,21600e" filled="f">
                        <v:path arrowok="t" fillok="f" o:connecttype="none"/>
                        <o:lock v:ext="edit" shapetype="t"/>
                      </v:shapetype>
                      <v:shape id="直接箭头连接符 10" o:spid="_x0000_s1031" type="#_x0000_t32" style="position:absolute;left:2720;top:665;width:53;height:398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" strokecolor="windowText" strokeweight=".5pt">
                        <v:stroke endarrow="block" joinstyle="miter"/>
                      </v:shape>
                    </v:group>
                    <v:group id="组合 11" o:spid="_x0000_s1032" style="position:absolute;width:5334;height:2684" coordsize="533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本框 12" o:spid="_x0000_s1033" type="#_x0000_t202" style="position:absolute;width:533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" fillcolor="window" strokecolor="window" strokeweight=".5pt">
                        <v:textbox>
                          <w:txbxContent>
                            <w:p w14:paraId="709D8C98" w14:textId="77777777" w:rsidR="00B9772F" w:rsidRPr="003028A6" w:rsidRDefault="00B9772F" w:rsidP="006B79B3">
                              <w:pPr>
                                <w:rPr>
                                  <w:rFonts w:ascii="宋体" w:hAnsi="宋体"/>
                                  <w:sz w:val="13"/>
                                  <w:szCs w:val="15"/>
                                </w:rPr>
                              </w:pPr>
                              <w:r>
                                <w:rPr>
                                  <w:rFonts w:ascii="宋体" w:hAnsi="宋体" w:hint="eastAsia"/>
                                  <w:sz w:val="13"/>
                                  <w:szCs w:val="15"/>
                                </w:rPr>
                                <w:t>插值计算</w:t>
                              </w:r>
                            </w:p>
                          </w:txbxContent>
                        </v:textbox>
                      </v:shape>
                      <v:shape id="直接箭头连接符 13" o:spid="_x0000_s1034" type="#_x0000_t32" style="position:absolute;left:2166;top:665;width:53;height:398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" strokecolor="windowText" strokeweight=".5pt">
                        <v:stroke endarrow="block" joinstyle="miter"/>
                      </v:shape>
                    </v:group>
                  </v:group>
                  <v:group id="组合 14" o:spid="_x0000_s1035" style="position:absolute;top:952;width:16852;height:10192" coordsize="1685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15" o:spid="_x0000_s1036" style="position:absolute;top:508;width:16854;height:9683" coordsize="16854,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文本框 16" o:spid="_x0000_s1037" type="#_x0000_t202" style="position:absolute;width:3138;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" fillcolor="window" strokeweight=".5pt">
                        <v:textbox style="layout-flow:vertical-ideographic">
                          <w:txbxContent>
                            <w:p w14:paraId="6727A465" w14:textId="77777777" w:rsidR="00B9772F" w:rsidRPr="00F54593" w:rsidRDefault="00B9772F" w:rsidP="006B79B3">
                              <w:pPr>
                                <w:spacing w:line="160" w:lineRule="exact"/>
                                <w:jc w:val="distribute"/>
                                <w:rPr>
                                  <w:rFonts w:ascii="宋体" w:hAnsi="宋体"/>
                                </w:rPr>
                              </w:pPr>
                              <w:r w:rsidRPr="00F54593">
                                <w:rPr>
                                  <w:rFonts w:ascii="宋体" w:hAnsi="宋体" w:hint="eastAsia"/>
                                </w:rPr>
                                <w:t>氧化还原电位</w:t>
                              </w:r>
                            </w:p>
                          </w:txbxContent>
                        </v:textbox>
                      </v:shape>
                      <v:shape id="文本框 17" o:spid="_x0000_s1038" type="#_x0000_t202" style="position:absolute;left:4572;width:3138;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" fillcolor="window" strokeweight=".5pt">
                        <v:textbox style="layout-flow:vertical-ideographic">
                          <w:txbxContent>
                            <w:p w14:paraId="76DA9639" w14:textId="77777777" w:rsidR="00B9772F" w:rsidRPr="00F54593" w:rsidRDefault="00B9772F" w:rsidP="006B79B3">
                              <w:pPr>
                                <w:spacing w:line="160" w:lineRule="exact"/>
                                <w:jc w:val="distribute"/>
                                <w:rPr>
                                  <w:rFonts w:ascii="宋体" w:hAnsi="宋体"/>
                                </w:rPr>
                              </w:pPr>
                              <w:r w:rsidRPr="00F54593">
                                <w:rPr>
                                  <w:rFonts w:ascii="宋体" w:hAnsi="宋体" w:hint="eastAsia"/>
                                </w:rPr>
                                <w:t>浊度</w:t>
                              </w:r>
                            </w:p>
                          </w:txbxContent>
                        </v:textbox>
                      </v:shape>
                      <v:shape id="文本框 18" o:spid="_x0000_s1039" type="#_x0000_t202" style="position:absolute;left:9144;width:3138;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" fillcolor="window" strokeweight=".5pt">
                        <v:textbox style="layout-flow:vertical-ideographic">
                          <w:txbxContent>
                            <w:p w14:paraId="3AC1F940" w14:textId="77777777" w:rsidR="00B9772F" w:rsidRPr="00F54593" w:rsidRDefault="00B9772F" w:rsidP="006B79B3">
                              <w:pPr>
                                <w:spacing w:line="160" w:lineRule="exact"/>
                                <w:jc w:val="distribute"/>
                                <w:rPr>
                                  <w:rFonts w:ascii="宋体" w:hAnsi="宋体"/>
                                </w:rPr>
                              </w:pPr>
                              <w:r w:rsidRPr="00F54593">
                                <w:rPr>
                                  <w:rFonts w:ascii="宋体" w:hAnsi="宋体" w:hint="eastAsia"/>
                                </w:rPr>
                                <w:t>溶解氧</w:t>
                              </w:r>
                            </w:p>
                          </w:txbxContent>
                        </v:textbox>
                      </v:shape>
                      <v:shape id="文本框 19" o:spid="_x0000_s1040" type="#_x0000_t202" style="position:absolute;left:13716;width:3138;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" fillcolor="window" strokeweight=".5pt">
                        <v:textbox style="layout-flow:vertical-ideographic">
                          <w:txbxContent>
                            <w:p w14:paraId="3E83DF7F" w14:textId="77777777" w:rsidR="00B9772F" w:rsidRPr="00F54593" w:rsidRDefault="00B9772F" w:rsidP="006B79B3">
                              <w:pPr>
                                <w:spacing w:line="160" w:lineRule="exact"/>
                                <w:jc w:val="distribute"/>
                                <w:rPr>
                                  <w:rFonts w:ascii="宋体" w:hAnsi="宋体"/>
                                </w:rPr>
                              </w:pPr>
                              <w:r w:rsidRPr="00F54593">
                                <w:rPr>
                                  <w:rFonts w:ascii="宋体" w:hAnsi="宋体" w:hint="eastAsia"/>
                                </w:rPr>
                                <w:t>氨氮</w:t>
                              </w:r>
                            </w:p>
                          </w:txbxContent>
                        </v:textbox>
                      </v:shape>
                    </v:group>
                    <v:group id="组合 20" o:spid="_x0000_s1041" style="position:absolute;left:1439;width:14097;height:486" coordsize="1409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组合 21" o:spid="_x0000_s1042" style="position:absolute;width:14097;height:457" coordorigin="" coordsize="338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接连接符 22" o:spid="_x0000_s1043" style="position:absolute;flip:y;visibility:visible;mso-wrap-style:square" from="26,0" to="2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line id="直接连接符 23" o:spid="_x0000_s1044" style="position:absolute;visibility:visible;mso-wrap-style:square" from="0,0" to="3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line id="直接连接符 24" o:spid="_x0000_s1045" style="position:absolute;flip:y;visibility:visible;mso-wrap-style:square" from="33832,0" to="3383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iYxQAAANsAAAAPAAAAZHJzL2Rvd25yZXYueG1sRI9La8Mw&#10;EITvgf4HsYXeErkm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CungiYxQAAANsAAAAP&#10;AAAAAAAAAAAAAAAAAAcCAABkcnMvZG93bnJldi54bWxQSwUGAAAAAAMAAwC3AAAA+QIAAAAA&#10;" strokecolor="windowText" strokeweight=".5pt">
                          <v:stroke joinstyle="miter"/>
                        </v:line>
                      </v:group>
                      <v:group id="组合 25" o:spid="_x0000_s1046" style="position:absolute;left:4718;top:29;width:4601;height:457" coordsize="460131,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接连接符 26" o:spid="_x0000_s1047" style="position:absolute;flip:y;visibility:visible;mso-wrap-style:square" from="0,0" to="0,4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" strokecolor="windowText" strokeweight=".5pt">
                          <v:stroke joinstyle="miter"/>
                        </v:line>
                        <v:line id="直接连接符 27" o:spid="_x0000_s1048" style="position:absolute;flip:y;visibility:visible;mso-wrap-style:square" from="460131,0" to="460131,4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group>
                    </v:group>
                  </v:group>
                  <v:group id="组合 29" o:spid="_x0000_s1049" style="position:absolute;left:19812;top:-43;width:17789;height:11288" coordorigin="857,-1098" coordsize="17797,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文本框 30" o:spid="_x0000_s1050" type="#_x0000_t202" style="position:absolute;left:857;top:508;width:3096;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" fillcolor="window" strokeweight=".5pt">
                      <v:textbox style="layout-flow:vertical-ideographic">
                        <w:txbxContent>
                          <w:p w14:paraId="6421DD68" w14:textId="77777777" w:rsidR="00B9772F" w:rsidRPr="00F54593" w:rsidRDefault="00B9772F" w:rsidP="006B79B3">
                            <w:pPr>
                              <w:spacing w:line="220" w:lineRule="exact"/>
                              <w:jc w:val="distribute"/>
                              <w:rPr>
                                <w:rFonts w:ascii="宋体" w:hAnsi="宋体"/>
                              </w:rPr>
                            </w:pPr>
                            <w:r w:rsidRPr="00F54593">
                              <w:rPr>
                                <w:rFonts w:ascii="宋体" w:hAnsi="宋体" w:hint="eastAsia"/>
                              </w:rPr>
                              <w:t>水质指标</w:t>
                            </w:r>
                          </w:p>
                        </w:txbxContent>
                      </v:textbox>
                    </v:shape>
                    <v:shape id="文本框 31" o:spid="_x0000_s1051" type="#_x0000_t202" style="position:absolute;left:8549;top:450;width:3139;height:9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" fillcolor="window" strokeweight=".5pt">
                      <v:textbox style="layout-flow:vertical-ideographic">
                        <w:txbxContent>
                          <w:p w14:paraId="313C2035" w14:textId="3D1B0A5A" w:rsidR="00B9772F" w:rsidRPr="00F54593" w:rsidRDefault="00B9772F" w:rsidP="006B79B3">
                            <w:pPr>
                              <w:spacing w:line="160" w:lineRule="exact"/>
                              <w:jc w:val="distribute"/>
                              <w:rPr>
                                <w:rFonts w:ascii="宋体" w:hAnsi="宋体"/>
                              </w:rPr>
                            </w:pPr>
                            <w:r>
                              <w:rPr>
                                <w:rFonts w:ascii="宋体" w:hAnsi="宋体" w:hint="eastAsia"/>
                              </w:rPr>
                              <w:t>愉悦度</w:t>
                            </w:r>
                            <w:r w:rsidRPr="00F54593">
                              <w:rPr>
                                <w:rFonts w:ascii="宋体" w:hAnsi="宋体" w:hint="eastAsia"/>
                              </w:rPr>
                              <w:t>分指数</w:t>
                            </w:r>
                          </w:p>
                        </w:txbxContent>
                      </v:textbox>
                    </v:shape>
                    <v:shape id="文本框 32" o:spid="_x0000_s1052" type="#_x0000_t202" style="position:absolute;left:15516;top:508;width:3139;height:9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" fillcolor="window" strokeweight=".5pt">
                      <v:textbox style="layout-flow:vertical-ideographic">
                        <w:txbxContent>
                          <w:p w14:paraId="6AAC6001" w14:textId="68986829" w:rsidR="00B9772F" w:rsidRPr="00F54593" w:rsidRDefault="00B9772F" w:rsidP="006B79B3">
                            <w:pPr>
                              <w:spacing w:line="160" w:lineRule="exact"/>
                              <w:jc w:val="distribute"/>
                              <w:rPr>
                                <w:rFonts w:ascii="宋体" w:hAnsi="宋体"/>
                              </w:rPr>
                            </w:pPr>
                            <w:r>
                              <w:rPr>
                                <w:rFonts w:ascii="宋体" w:hAnsi="宋体" w:hint="eastAsia"/>
                              </w:rPr>
                              <w:t>愉悦度</w:t>
                            </w:r>
                            <w:r w:rsidRPr="00F54593">
                              <w:rPr>
                                <w:rFonts w:ascii="宋体" w:hAnsi="宋体" w:hint="eastAsia"/>
                              </w:rPr>
                              <w:t>指数</w:t>
                            </w:r>
                          </w:p>
                        </w:txbxContent>
                      </v:textbox>
                    </v:shape>
                    <v:group id="组合 33" o:spid="_x0000_s1053" style="position:absolute;left:2200;top:-1098;width:14892;height:1548" coordorigin=",-1098" coordsize="1489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直接连接符 34" o:spid="_x0000_s1054" style="position:absolute;flip:y;visibility:visible;mso-wrap-style:square" from="0,0" to="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5FwwAAANsAAAAPAAAAZHJzL2Rvd25yZXYueG1sRI9Pi8Iw&#10;FMTvC36H8ARv29RVRL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K0eeRcMAAADbAAAADwAA&#10;AAAAAAAAAAAAAAAHAgAAZHJzL2Rvd25yZXYueG1sUEsFBgAAAAADAAMAtwAAAPcCAAAAAA==&#10;" strokecolor="windowText" strokeweight=".5pt">
                        <v:stroke joinstyle="miter"/>
                      </v:line>
                      <v:line id="直接连接符 35" o:spid="_x0000_s1055" style="position:absolute;flip:y;visibility:visible;mso-wrap-style:square" from="14859,0" to="1485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vewwAAANsAAAAPAAAAZHJzL2Rvd25yZXYueG1sRI9Pi8Iw&#10;FMTvC36H8ARv29QV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RAs73sMAAADbAAAADwAA&#10;AAAAAAAAAAAAAAAHAgAAZHJzL2Rvd25yZXYueG1sUEsFBgAAAAADAAMAtwAAAPcCAAAAAA==&#10;" strokecolor="windowText" strokeweight=".5pt">
                        <v:stroke joinstyle="miter"/>
                      </v:line>
                      <v:group id="组合 36" o:spid="_x0000_s1056" style="position:absolute;top:-1098;width:14891;height:1548" coordorigin=",-1098" coordsize="1489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接连接符 37" o:spid="_x0000_s1057" style="position:absolute;visibility:visible;mso-wrap-style:square" from="0,0" to="14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line id="直接连接符 38" o:spid="_x0000_s1058" style="position:absolute;flip:y;visibility:visible;mso-wrap-style:square" from="7905,-1098" to="79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" strokecolor="windowText" strokeweight=".5pt">
                          <v:stroke joinstyle="miter"/>
                        </v:line>
                      </v:group>
                    </v:group>
                  </v:group>
                </v:group>
                <v:group id="组合 40" o:spid="_x0000_s1059" style="position:absolute;left:6475;top:9490;width:32835;height:29175" coordorigin="6475,9490" coordsize="32834,2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组合 41" o:spid="_x0000_s1060" style="position:absolute;left:6475;top:9490;width:32835;height:23235" coordorigin="6475,9490" coordsize="32834,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组合 43" o:spid="_x0000_s1061" style="position:absolute;left:6475;top:14534;width:32293;height:2662" coordorigin=",403" coordsize="32292,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文本框 44" o:spid="_x0000_s1062" type="#_x0000_t202" style="position:absolute;top:403;width:11259;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14:paraId="71EBF388" w14:textId="2A0E6B90" w:rsidR="00B9772F" w:rsidRPr="008C7B37" w:rsidRDefault="00B9772F" w:rsidP="006B79B3">
                              <w:pPr>
                                <w:jc w:val="center"/>
                                <w:rPr>
                                  <w:rFonts w:ascii="宋体" w:hAnsi="宋体"/>
                                  <w:b/>
                                  <w:bCs/>
                                </w:rPr>
                              </w:pPr>
                              <w:r w:rsidRPr="008C7B37">
                                <w:rPr>
                                  <w:rFonts w:ascii="宋体" w:hAnsi="宋体" w:hint="eastAsia"/>
                                  <w:b/>
                                  <w:bCs/>
                                </w:rPr>
                                <w:t>水质监测</w:t>
                              </w:r>
                            </w:p>
                          </w:txbxContent>
                        </v:textbox>
                      </v:shape>
                      <v:shape id="文本框 45" o:spid="_x0000_s1063" type="#_x0000_t202" style="position:absolute;left:18250;top:403;width:14042;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14:paraId="03EA9B33" w14:textId="77777777" w:rsidR="00B9772F" w:rsidRPr="008C7B37" w:rsidRDefault="00B9772F" w:rsidP="006B79B3">
                              <w:pPr>
                                <w:jc w:val="center"/>
                                <w:rPr>
                                  <w:rFonts w:ascii="宋体" w:hAnsi="宋体"/>
                                  <w:b/>
                                  <w:bCs/>
                                </w:rPr>
                              </w:pPr>
                              <w:r w:rsidRPr="008C7B37">
                                <w:rPr>
                                  <w:rFonts w:ascii="宋体" w:hAnsi="宋体" w:hint="eastAsia"/>
                                  <w:b/>
                                  <w:bCs/>
                                </w:rPr>
                                <w:t>感官愉悦度指数计算</w:t>
                              </w:r>
                            </w:p>
                          </w:txbxContent>
                        </v:textbox>
                      </v:shape>
                    </v:group>
                    <v:group id="组合 59" o:spid="_x0000_s1064" style="position:absolute;left:8797;top:9490;width:30513;height:23235" coordorigin="8797,9490" coordsize="3051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直接箭头连接符 92" o:spid="_x0000_s1065" type="#_x0000_t32" style="position:absolute;left:12607;top:17024;width:0;height:1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" strokecolor="windowText" strokeweight=".5pt">
                        <v:stroke joinstyle="miter"/>
                      </v:shape>
                      <v:shape id="文本框 61" o:spid="_x0000_s1066" type="#_x0000_t202" style="position:absolute;left:8797;top:9490;width:2667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5A50B17E" w14:textId="229368EF" w:rsidR="00B9772F" w:rsidRPr="008C7B37" w:rsidRDefault="00B9772F" w:rsidP="006B79B3">
                              <w:pPr>
                                <w:jc w:val="center"/>
                                <w:rPr>
                                  <w:rFonts w:ascii="宋体" w:hAnsi="宋体"/>
                                  <w:b/>
                                  <w:bCs/>
                                </w:rPr>
                              </w:pPr>
                              <w:r w:rsidRPr="008C7B37">
                                <w:rPr>
                                  <w:rFonts w:ascii="宋体" w:hAnsi="宋体" w:hint="eastAsia"/>
                                  <w:b/>
                                  <w:bCs/>
                                </w:rPr>
                                <w:t>确定评价目的和对象</w:t>
                              </w:r>
                            </w:p>
                          </w:txbxContent>
                        </v:textbox>
                      </v:shape>
                      <v:shape id="直接箭头连接符 86" o:spid="_x0000_s1067" type="#_x0000_t32" style="position:absolute;left:12808;top:12150;width:0;height:2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" strokecolor="windowText" strokeweight="1pt">
                        <v:stroke endarrow="block" joinstyle="miter"/>
                      </v:shape>
                      <v:shape id="直接箭头连接符 93" o:spid="_x0000_s1068" type="#_x0000_t32" style="position:absolute;left:17734;top:15865;width:69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" strokecolor="windowText" strokeweight="1pt">
                        <v:stroke endarrow="block" joinstyle="miter"/>
                      </v:shape>
                      <v:shape id="直接箭头连接符 94" o:spid="_x0000_s1069" type="#_x0000_t32" style="position:absolute;left:35686;top:32725;width:36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" strokecolor="windowText" strokeweight="1pt">
                        <v:stroke startarrow="block" joinstyle="miter"/>
                      </v:shape>
                    </v:group>
                  </v:group>
                  <v:group id="组合 87" o:spid="_x0000_s1070" style="position:absolute;left:6858;top:28485;width:32452;height:10180" coordorigin=",-1232" coordsize="32452,1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文本框 88" o:spid="_x0000_s1071" type="#_x0000_t202" style="position:absolute;left:2286;top:1778;width:2654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" fillcolor="window" strokeweight=".5pt">
                      <v:textbox>
                        <w:txbxContent>
                          <w:p w14:paraId="37B4525A" w14:textId="73D689DF" w:rsidR="00B9772F" w:rsidRPr="008C7B37" w:rsidRDefault="00B9772F" w:rsidP="006B79B3">
                            <w:pPr>
                              <w:jc w:val="center"/>
                              <w:rPr>
                                <w:rFonts w:ascii="宋体" w:hAnsi="宋体"/>
                                <w:b/>
                                <w:bCs/>
                              </w:rPr>
                            </w:pPr>
                            <w:r w:rsidRPr="008C7B37">
                              <w:rPr>
                                <w:rFonts w:ascii="宋体" w:hAnsi="宋体" w:hint="eastAsia"/>
                                <w:b/>
                                <w:bCs/>
                              </w:rPr>
                              <w:t>水体感官质量评级</w:t>
                            </w:r>
                          </w:p>
                        </w:txbxContent>
                      </v:textbox>
                    </v:shape>
                    <v:shape id="文本框 89" o:spid="_x0000_s1072" type="#_x0000_t202" style="position:absolute;top:6286;width:31248;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" fillcolor="window" strokeweight=".5pt">
                      <v:textbox>
                        <w:txbxContent>
                          <w:p w14:paraId="1BC82302" w14:textId="6945A3F0" w:rsidR="00B9772F" w:rsidRPr="008C7B37" w:rsidRDefault="00B9772F" w:rsidP="006B79B3">
                            <w:pPr>
                              <w:jc w:val="center"/>
                              <w:rPr>
                                <w:rFonts w:ascii="宋体" w:hAnsi="宋体"/>
                                <w:b/>
                                <w:bCs/>
                              </w:rPr>
                            </w:pPr>
                            <w:r w:rsidRPr="008C7B37">
                              <w:rPr>
                                <w:rFonts w:ascii="宋体" w:hAnsi="宋体" w:hint="eastAsia"/>
                                <w:b/>
                                <w:bCs/>
                              </w:rPr>
                              <w:t>水体感官评价结果发布</w:t>
                            </w:r>
                          </w:p>
                        </w:txbxContent>
                      </v:textbox>
                    </v:shape>
                    <v:shape id="直接箭头连接符 90" o:spid="_x0000_s1073" type="#_x0000_t32" style="position:absolute;left:32452;top:-1232;width:0;height:4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" strokecolor="windowText" strokeweight="1pt">
                      <v:stroke joinstyle="miter"/>
                    </v:shape>
                    <v:shape id="直接箭头连接符 91" o:spid="_x0000_s1074" type="#_x0000_t32" style="position:absolute;left:15873;top:4508;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" strokecolor="windowText" strokeweight="1pt">
                      <v:stroke endarrow="block" joinstyle="miter"/>
                    </v:shape>
                  </v:group>
                </v:group>
              </v:group>
            </w:pict>
          </mc:Fallback>
        </mc:AlternateContent>
      </w:r>
    </w:p>
    <w:p w14:paraId="00F1378D" w14:textId="1D3F4FFE" w:rsidR="00E94D1A" w:rsidRDefault="00E94D1A" w:rsidP="00A400E4">
      <w:pPr>
        <w:spacing w:line="360" w:lineRule="auto"/>
        <w:rPr>
          <w:bCs/>
          <w:sz w:val="28"/>
          <w:szCs w:val="28"/>
        </w:rPr>
      </w:pPr>
    </w:p>
    <w:p w14:paraId="588F9033" w14:textId="77777777" w:rsidR="00E94D1A" w:rsidRDefault="00E94D1A" w:rsidP="00A400E4">
      <w:pPr>
        <w:spacing w:line="360" w:lineRule="auto"/>
        <w:rPr>
          <w:rFonts w:eastAsiaTheme="minorEastAsia"/>
          <w:sz w:val="28"/>
          <w:szCs w:val="28"/>
        </w:rPr>
      </w:pPr>
    </w:p>
    <w:p w14:paraId="38FADCC0" w14:textId="527FCE0A" w:rsidR="008C611A" w:rsidRPr="008C611A" w:rsidRDefault="008C611A" w:rsidP="00A400E4">
      <w:pPr>
        <w:spacing w:line="360" w:lineRule="auto"/>
        <w:rPr>
          <w:rFonts w:eastAsiaTheme="minorEastAsia"/>
          <w:sz w:val="28"/>
          <w:szCs w:val="28"/>
        </w:rPr>
      </w:pPr>
    </w:p>
    <w:p w14:paraId="6E6E0056" w14:textId="67609A98" w:rsidR="00A400E4" w:rsidRDefault="00A400E4" w:rsidP="001F7E84">
      <w:pPr>
        <w:spacing w:line="360" w:lineRule="auto"/>
        <w:jc w:val="center"/>
      </w:pPr>
    </w:p>
    <w:p w14:paraId="7E6BC10B" w14:textId="06D9C1C7" w:rsidR="008C611A" w:rsidRDefault="008C611A" w:rsidP="001F7E84">
      <w:pPr>
        <w:spacing w:line="360" w:lineRule="auto"/>
        <w:jc w:val="center"/>
      </w:pPr>
    </w:p>
    <w:p w14:paraId="6AEBAFA7" w14:textId="6EBE9AFE" w:rsidR="008C611A" w:rsidRDefault="008C611A" w:rsidP="001F7E84">
      <w:pPr>
        <w:spacing w:line="360" w:lineRule="auto"/>
        <w:jc w:val="center"/>
      </w:pPr>
    </w:p>
    <w:p w14:paraId="214CEFE5" w14:textId="1F9BF424" w:rsidR="008C611A" w:rsidRDefault="008C611A" w:rsidP="001F7E84">
      <w:pPr>
        <w:spacing w:line="360" w:lineRule="auto"/>
        <w:jc w:val="center"/>
      </w:pPr>
    </w:p>
    <w:p w14:paraId="3CF1DBA6" w14:textId="25844F97" w:rsidR="008C611A" w:rsidRDefault="008C611A" w:rsidP="001F7E84">
      <w:pPr>
        <w:spacing w:line="360" w:lineRule="auto"/>
        <w:jc w:val="center"/>
      </w:pPr>
    </w:p>
    <w:p w14:paraId="5FEE16FD" w14:textId="4BF4DE85" w:rsidR="008C611A" w:rsidRDefault="008C611A" w:rsidP="001F7E84">
      <w:pPr>
        <w:spacing w:line="360" w:lineRule="auto"/>
        <w:jc w:val="center"/>
      </w:pPr>
    </w:p>
    <w:p w14:paraId="0C0982C4" w14:textId="63EA42A3" w:rsidR="008C611A" w:rsidRDefault="008C611A" w:rsidP="001F7E84">
      <w:pPr>
        <w:spacing w:line="360" w:lineRule="auto"/>
        <w:jc w:val="center"/>
      </w:pPr>
    </w:p>
    <w:p w14:paraId="2D0B5237" w14:textId="265DCA25" w:rsidR="008C611A" w:rsidRDefault="008C611A" w:rsidP="001F7E84">
      <w:pPr>
        <w:spacing w:line="360" w:lineRule="auto"/>
        <w:jc w:val="center"/>
      </w:pPr>
    </w:p>
    <w:p w14:paraId="7720AFD3" w14:textId="3C062F4F" w:rsidR="008C611A" w:rsidRDefault="008C611A" w:rsidP="001F7E84">
      <w:pPr>
        <w:spacing w:line="360" w:lineRule="auto"/>
        <w:jc w:val="center"/>
      </w:pPr>
    </w:p>
    <w:p w14:paraId="32E40FE0" w14:textId="7241D525" w:rsidR="008C611A" w:rsidRDefault="008C611A" w:rsidP="001F7E84">
      <w:pPr>
        <w:spacing w:line="360" w:lineRule="auto"/>
        <w:jc w:val="center"/>
      </w:pPr>
    </w:p>
    <w:p w14:paraId="0C1C346D" w14:textId="1725B9E3" w:rsidR="00A400E4" w:rsidRDefault="00A400E4" w:rsidP="00A400E4">
      <w:pPr>
        <w:spacing w:line="360" w:lineRule="auto"/>
        <w:jc w:val="center"/>
        <w:rPr>
          <w:rFonts w:eastAsiaTheme="minorEastAsia"/>
          <w:sz w:val="28"/>
          <w:szCs w:val="28"/>
        </w:rPr>
      </w:pPr>
      <w:r>
        <w:rPr>
          <w:rFonts w:eastAsiaTheme="minorEastAsia" w:hint="eastAsia"/>
          <w:sz w:val="24"/>
        </w:rPr>
        <w:t>图</w:t>
      </w:r>
      <w:r w:rsidR="008C611A">
        <w:rPr>
          <w:rFonts w:eastAsiaTheme="minorEastAsia" w:hint="eastAsia"/>
          <w:sz w:val="24"/>
        </w:rPr>
        <w:t>3.0.</w:t>
      </w:r>
      <w:r>
        <w:rPr>
          <w:rFonts w:eastAsiaTheme="minorEastAsia"/>
          <w:sz w:val="24"/>
        </w:rPr>
        <w:t>1</w:t>
      </w:r>
      <w:r w:rsidRPr="00047D3B">
        <w:rPr>
          <w:rFonts w:eastAsiaTheme="minorEastAsia" w:hint="eastAsia"/>
          <w:sz w:val="24"/>
        </w:rPr>
        <w:t>城市</w:t>
      </w:r>
      <w:r w:rsidR="006F0A84">
        <w:rPr>
          <w:rFonts w:eastAsiaTheme="minorEastAsia" w:hint="eastAsia"/>
          <w:sz w:val="24"/>
        </w:rPr>
        <w:t>河湖水质</w:t>
      </w:r>
      <w:r w:rsidR="00666402">
        <w:rPr>
          <w:rFonts w:eastAsiaTheme="minorEastAsia" w:hint="eastAsia"/>
          <w:sz w:val="24"/>
        </w:rPr>
        <w:t>评价</w:t>
      </w:r>
      <w:r w:rsidRPr="00047D3B">
        <w:rPr>
          <w:rFonts w:eastAsiaTheme="minorEastAsia" w:hint="eastAsia"/>
          <w:sz w:val="24"/>
        </w:rPr>
        <w:t>流程</w:t>
      </w:r>
    </w:p>
    <w:p w14:paraId="23A569D3" w14:textId="77777777" w:rsidR="00B23632" w:rsidRPr="006F0A84" w:rsidRDefault="00B23632" w:rsidP="00890666">
      <w:pPr>
        <w:spacing w:line="360" w:lineRule="auto"/>
        <w:rPr>
          <w:rFonts w:eastAsiaTheme="minorEastAsia"/>
          <w:b/>
          <w:sz w:val="28"/>
          <w:szCs w:val="28"/>
        </w:rPr>
      </w:pPr>
    </w:p>
    <w:p w14:paraId="56D23CAB" w14:textId="19DC426E" w:rsidR="004E5195" w:rsidRDefault="00890666" w:rsidP="00890666">
      <w:pPr>
        <w:spacing w:line="360" w:lineRule="auto"/>
        <w:rPr>
          <w:bCs/>
          <w:sz w:val="28"/>
          <w:szCs w:val="28"/>
        </w:rPr>
      </w:pPr>
      <w:r w:rsidRPr="001A0130">
        <w:rPr>
          <w:rFonts w:eastAsiaTheme="minorEastAsia"/>
          <w:b/>
          <w:sz w:val="28"/>
          <w:szCs w:val="28"/>
        </w:rPr>
        <w:t>3.0.</w:t>
      </w:r>
      <w:r w:rsidR="0045182F">
        <w:rPr>
          <w:rFonts w:eastAsiaTheme="minorEastAsia" w:hint="eastAsia"/>
          <w:b/>
          <w:sz w:val="28"/>
          <w:szCs w:val="28"/>
        </w:rPr>
        <w:t>2</w:t>
      </w:r>
      <w:r w:rsidRPr="001A0130">
        <w:rPr>
          <w:bCs/>
          <w:sz w:val="28"/>
          <w:szCs w:val="28"/>
        </w:rPr>
        <w:t xml:space="preserve">  </w:t>
      </w:r>
      <w:r w:rsidR="008C7B37">
        <w:rPr>
          <w:rFonts w:hint="eastAsia"/>
          <w:bCs/>
          <w:sz w:val="28"/>
          <w:szCs w:val="28"/>
        </w:rPr>
        <w:t>城市</w:t>
      </w:r>
      <w:r w:rsidR="006F0A84">
        <w:rPr>
          <w:rFonts w:hint="eastAsia"/>
          <w:bCs/>
          <w:sz w:val="28"/>
          <w:szCs w:val="28"/>
        </w:rPr>
        <w:t>河湖水质</w:t>
      </w:r>
      <w:r w:rsidR="008C7B37">
        <w:rPr>
          <w:rFonts w:hint="eastAsia"/>
          <w:bCs/>
          <w:sz w:val="28"/>
          <w:szCs w:val="28"/>
        </w:rPr>
        <w:t>评价目的可包括服务城市水环境管理（开展绩效评估等）和指导公众依托城市</w:t>
      </w:r>
      <w:r w:rsidR="006F0A84">
        <w:rPr>
          <w:rFonts w:hint="eastAsia"/>
          <w:bCs/>
          <w:sz w:val="28"/>
          <w:szCs w:val="28"/>
        </w:rPr>
        <w:t>河湖</w:t>
      </w:r>
      <w:r w:rsidR="008C7B37">
        <w:rPr>
          <w:rFonts w:hint="eastAsia"/>
          <w:bCs/>
          <w:sz w:val="28"/>
          <w:szCs w:val="28"/>
        </w:rPr>
        <w:t>开展休闲娱乐活动等。评价对象</w:t>
      </w:r>
      <w:r w:rsidR="008C7B37" w:rsidRPr="001A0130">
        <w:rPr>
          <w:rFonts w:hint="eastAsia"/>
          <w:bCs/>
          <w:sz w:val="28"/>
          <w:szCs w:val="28"/>
        </w:rPr>
        <w:t>应</w:t>
      </w:r>
      <w:r w:rsidR="008C7B37">
        <w:rPr>
          <w:rFonts w:hint="eastAsia"/>
          <w:bCs/>
          <w:sz w:val="28"/>
          <w:szCs w:val="28"/>
        </w:rPr>
        <w:t>根据评价目的、</w:t>
      </w:r>
      <w:r w:rsidR="008C7B37" w:rsidRPr="00FE373F">
        <w:rPr>
          <w:rFonts w:hint="eastAsia"/>
          <w:bCs/>
          <w:sz w:val="28"/>
          <w:szCs w:val="28"/>
        </w:rPr>
        <w:t>人流密集</w:t>
      </w:r>
      <w:r w:rsidR="008C7B37">
        <w:rPr>
          <w:rFonts w:hint="eastAsia"/>
          <w:bCs/>
          <w:sz w:val="28"/>
          <w:szCs w:val="28"/>
        </w:rPr>
        <w:t>程度和公众关注度确定。</w:t>
      </w:r>
    </w:p>
    <w:p w14:paraId="3ACB5E14" w14:textId="77C3809E" w:rsidR="00890666" w:rsidRPr="001A0130" w:rsidRDefault="001B651A" w:rsidP="00890666">
      <w:pPr>
        <w:spacing w:line="360" w:lineRule="auto"/>
        <w:rPr>
          <w:bCs/>
          <w:sz w:val="28"/>
          <w:szCs w:val="28"/>
        </w:rPr>
      </w:pPr>
      <w:r w:rsidRPr="00B44A3C">
        <w:rPr>
          <w:rFonts w:eastAsiaTheme="minorEastAsia"/>
          <w:b/>
          <w:sz w:val="28"/>
          <w:szCs w:val="28"/>
        </w:rPr>
        <w:t>3.0.</w:t>
      </w:r>
      <w:r w:rsidR="0045182F">
        <w:rPr>
          <w:rFonts w:eastAsiaTheme="minorEastAsia" w:hint="eastAsia"/>
          <w:b/>
          <w:sz w:val="28"/>
          <w:szCs w:val="28"/>
        </w:rPr>
        <w:t>3</w:t>
      </w:r>
      <w:r w:rsidRPr="00B44A3C">
        <w:rPr>
          <w:rFonts w:eastAsiaTheme="minorEastAsia"/>
          <w:b/>
          <w:sz w:val="28"/>
          <w:szCs w:val="28"/>
        </w:rPr>
        <w:t xml:space="preserve"> </w:t>
      </w:r>
      <w:r w:rsidR="00524C1D">
        <w:rPr>
          <w:rFonts w:hint="eastAsia"/>
          <w:bCs/>
          <w:sz w:val="28"/>
          <w:szCs w:val="28"/>
        </w:rPr>
        <w:t>针对确定的评价对象，应选取单个或多个</w:t>
      </w:r>
      <w:r w:rsidR="00177491">
        <w:rPr>
          <w:rFonts w:hint="eastAsia"/>
          <w:bCs/>
          <w:sz w:val="28"/>
          <w:szCs w:val="28"/>
        </w:rPr>
        <w:t>具有代表性的</w:t>
      </w:r>
      <w:r w:rsidR="00524C1D">
        <w:rPr>
          <w:rFonts w:hint="eastAsia"/>
          <w:bCs/>
          <w:sz w:val="28"/>
          <w:szCs w:val="28"/>
        </w:rPr>
        <w:t>监测断面，连续监测与水体感官质量密切相关的水质指标变化情况。</w:t>
      </w:r>
    </w:p>
    <w:p w14:paraId="060BA17E" w14:textId="24CAD4BD" w:rsidR="00B23632" w:rsidRDefault="00890666" w:rsidP="00890666">
      <w:pPr>
        <w:spacing w:line="360" w:lineRule="auto"/>
        <w:rPr>
          <w:bCs/>
          <w:sz w:val="28"/>
          <w:szCs w:val="28"/>
        </w:rPr>
      </w:pPr>
      <w:r>
        <w:rPr>
          <w:rFonts w:hint="eastAsia"/>
          <w:b/>
          <w:bCs/>
          <w:color w:val="000000"/>
          <w:sz w:val="28"/>
          <w:szCs w:val="28"/>
        </w:rPr>
        <w:t>【条文说明】</w:t>
      </w:r>
      <w:r w:rsidR="00565B8A">
        <w:rPr>
          <w:rFonts w:hint="eastAsia"/>
          <w:b/>
          <w:bCs/>
          <w:color w:val="000000"/>
          <w:sz w:val="28"/>
          <w:szCs w:val="28"/>
        </w:rPr>
        <w:t xml:space="preserve"> </w:t>
      </w:r>
      <w:r w:rsidR="00177491" w:rsidRPr="00B44A3C">
        <w:rPr>
          <w:rFonts w:hint="eastAsia"/>
          <w:bCs/>
          <w:sz w:val="28"/>
          <w:szCs w:val="28"/>
        </w:rPr>
        <w:t>城市</w:t>
      </w:r>
      <w:r w:rsidR="006F0A84">
        <w:rPr>
          <w:rFonts w:hint="eastAsia"/>
          <w:bCs/>
          <w:sz w:val="28"/>
          <w:szCs w:val="28"/>
        </w:rPr>
        <w:t>河湖</w:t>
      </w:r>
      <w:r w:rsidR="00177491">
        <w:rPr>
          <w:rFonts w:hint="eastAsia"/>
          <w:bCs/>
          <w:sz w:val="28"/>
          <w:szCs w:val="28"/>
        </w:rPr>
        <w:t>、尤其是城市河流，不同位置断面水质可能存在较大差异，当</w:t>
      </w:r>
      <w:r w:rsidR="00EC4111">
        <w:rPr>
          <w:rFonts w:hint="eastAsia"/>
          <w:bCs/>
          <w:sz w:val="28"/>
          <w:szCs w:val="28"/>
        </w:rPr>
        <w:t>需要评价的河段长度超过</w:t>
      </w:r>
      <w:r w:rsidR="00EC4111">
        <w:rPr>
          <w:rFonts w:hint="eastAsia"/>
          <w:bCs/>
          <w:sz w:val="28"/>
          <w:szCs w:val="28"/>
        </w:rPr>
        <w:t>0.5km</w:t>
      </w:r>
      <w:r w:rsidR="00EC4111">
        <w:rPr>
          <w:rFonts w:hint="eastAsia"/>
          <w:bCs/>
          <w:sz w:val="28"/>
          <w:szCs w:val="28"/>
        </w:rPr>
        <w:t>时，宜设置多个监测断面。</w:t>
      </w:r>
      <w:r w:rsidRPr="00FE373F">
        <w:rPr>
          <w:rFonts w:hint="eastAsia"/>
          <w:bCs/>
          <w:sz w:val="28"/>
          <w:szCs w:val="28"/>
        </w:rPr>
        <w:t>本导则</w:t>
      </w:r>
      <w:r w:rsidR="005635D0">
        <w:rPr>
          <w:rFonts w:hint="eastAsia"/>
          <w:bCs/>
          <w:sz w:val="28"/>
          <w:szCs w:val="28"/>
        </w:rPr>
        <w:t>中，选取了</w:t>
      </w:r>
      <w:r w:rsidR="005635D0" w:rsidRPr="00FE373F">
        <w:rPr>
          <w:rFonts w:hint="eastAsia"/>
          <w:bCs/>
          <w:sz w:val="28"/>
          <w:szCs w:val="28"/>
        </w:rPr>
        <w:t>氧化还原电位、浊度、氨氮和溶解氧</w:t>
      </w:r>
      <w:r w:rsidR="007065EB">
        <w:rPr>
          <w:rFonts w:hint="eastAsia"/>
          <w:bCs/>
          <w:sz w:val="28"/>
          <w:szCs w:val="28"/>
        </w:rPr>
        <w:t>4</w:t>
      </w:r>
      <w:r w:rsidR="007065EB">
        <w:rPr>
          <w:rFonts w:hint="eastAsia"/>
          <w:bCs/>
          <w:sz w:val="28"/>
          <w:szCs w:val="28"/>
        </w:rPr>
        <w:t>个水质指标</w:t>
      </w:r>
      <w:r w:rsidR="0045182F">
        <w:rPr>
          <w:rFonts w:hint="eastAsia"/>
          <w:bCs/>
          <w:sz w:val="28"/>
          <w:szCs w:val="28"/>
        </w:rPr>
        <w:t>，作为城市</w:t>
      </w:r>
      <w:r w:rsidR="006F0A84">
        <w:rPr>
          <w:rFonts w:hint="eastAsia"/>
          <w:bCs/>
          <w:sz w:val="28"/>
          <w:szCs w:val="28"/>
        </w:rPr>
        <w:t>河湖</w:t>
      </w:r>
      <w:r w:rsidR="0045182F">
        <w:rPr>
          <w:rFonts w:hint="eastAsia"/>
          <w:bCs/>
          <w:sz w:val="28"/>
          <w:szCs w:val="28"/>
        </w:rPr>
        <w:t>水体感官质量评价的依据</w:t>
      </w:r>
      <w:r w:rsidR="005635D0" w:rsidRPr="00FE373F">
        <w:rPr>
          <w:bCs/>
          <w:sz w:val="28"/>
          <w:szCs w:val="28"/>
        </w:rPr>
        <w:t>。</w:t>
      </w:r>
    </w:p>
    <w:p w14:paraId="3BA63D52" w14:textId="610C3698" w:rsidR="007065EB" w:rsidRDefault="007065EB" w:rsidP="00890666">
      <w:pPr>
        <w:spacing w:line="360" w:lineRule="auto"/>
        <w:rPr>
          <w:bCs/>
          <w:sz w:val="28"/>
          <w:szCs w:val="28"/>
        </w:rPr>
      </w:pPr>
      <w:r w:rsidRPr="00B44A3C">
        <w:rPr>
          <w:rFonts w:eastAsiaTheme="minorEastAsia"/>
          <w:b/>
          <w:sz w:val="28"/>
          <w:szCs w:val="28"/>
        </w:rPr>
        <w:lastRenderedPageBreak/>
        <w:t>3.0.</w:t>
      </w:r>
      <w:r w:rsidR="0045182F" w:rsidRPr="00B44A3C">
        <w:rPr>
          <w:rFonts w:eastAsiaTheme="minorEastAsia"/>
          <w:b/>
          <w:sz w:val="28"/>
          <w:szCs w:val="28"/>
        </w:rPr>
        <w:t>4</w:t>
      </w:r>
      <w:r>
        <w:rPr>
          <w:bCs/>
          <w:sz w:val="28"/>
          <w:szCs w:val="28"/>
        </w:rPr>
        <w:t xml:space="preserve"> </w:t>
      </w:r>
      <w:r>
        <w:rPr>
          <w:rFonts w:hint="eastAsia"/>
          <w:bCs/>
          <w:sz w:val="28"/>
          <w:szCs w:val="28"/>
        </w:rPr>
        <w:t>根据测得的水质指标，</w:t>
      </w:r>
      <w:r w:rsidR="00177491">
        <w:rPr>
          <w:rFonts w:hint="eastAsia"/>
          <w:bCs/>
          <w:sz w:val="28"/>
          <w:szCs w:val="28"/>
        </w:rPr>
        <w:t>宜</w:t>
      </w:r>
      <w:r>
        <w:rPr>
          <w:rFonts w:hint="eastAsia"/>
          <w:bCs/>
          <w:sz w:val="28"/>
          <w:szCs w:val="28"/>
        </w:rPr>
        <w:t>通过本导则所推荐的算法，</w:t>
      </w:r>
      <w:r w:rsidRPr="00FE373F">
        <w:rPr>
          <w:rFonts w:hint="eastAsia"/>
          <w:bCs/>
          <w:sz w:val="28"/>
          <w:szCs w:val="28"/>
        </w:rPr>
        <w:t>计算</w:t>
      </w:r>
      <w:r>
        <w:rPr>
          <w:rFonts w:hint="eastAsia"/>
          <w:bCs/>
          <w:sz w:val="28"/>
          <w:szCs w:val="28"/>
        </w:rPr>
        <w:t>得到每个水质指标对应的</w:t>
      </w:r>
      <w:r w:rsidR="00890666" w:rsidRPr="00FE373F">
        <w:rPr>
          <w:rFonts w:hint="eastAsia"/>
          <w:bCs/>
          <w:sz w:val="28"/>
          <w:szCs w:val="28"/>
        </w:rPr>
        <w:t>水体感官愉悦度</w:t>
      </w:r>
      <w:r>
        <w:rPr>
          <w:rFonts w:hint="eastAsia"/>
          <w:bCs/>
          <w:sz w:val="28"/>
          <w:szCs w:val="28"/>
        </w:rPr>
        <w:t>分指数，并进一步通过加权平均计算得到水体感官愉悦度</w:t>
      </w:r>
      <w:r w:rsidR="00890666" w:rsidRPr="00FE373F">
        <w:rPr>
          <w:rFonts w:hint="eastAsia"/>
          <w:bCs/>
          <w:sz w:val="28"/>
          <w:szCs w:val="28"/>
        </w:rPr>
        <w:t>指数（</w:t>
      </w:r>
      <w:r w:rsidR="00890666" w:rsidRPr="00FE373F">
        <w:rPr>
          <w:rFonts w:hint="eastAsia"/>
          <w:bCs/>
          <w:sz w:val="28"/>
          <w:szCs w:val="28"/>
        </w:rPr>
        <w:t>W</w:t>
      </w:r>
      <w:r w:rsidR="00890666" w:rsidRPr="00FE373F">
        <w:rPr>
          <w:bCs/>
          <w:sz w:val="28"/>
          <w:szCs w:val="28"/>
        </w:rPr>
        <w:t>CI</w:t>
      </w:r>
      <w:r w:rsidR="00890666" w:rsidRPr="00FE373F">
        <w:rPr>
          <w:rFonts w:hint="eastAsia"/>
          <w:bCs/>
          <w:sz w:val="28"/>
          <w:szCs w:val="28"/>
        </w:rPr>
        <w:t>）</w:t>
      </w:r>
      <w:r>
        <w:rPr>
          <w:rFonts w:hint="eastAsia"/>
          <w:bCs/>
          <w:sz w:val="28"/>
          <w:szCs w:val="28"/>
        </w:rPr>
        <w:t>。</w:t>
      </w:r>
    </w:p>
    <w:p w14:paraId="3B99CF48" w14:textId="46A75F42" w:rsidR="00890666" w:rsidRDefault="007065EB" w:rsidP="00BA3EB1">
      <w:pPr>
        <w:spacing w:line="360" w:lineRule="auto"/>
        <w:rPr>
          <w:bCs/>
          <w:sz w:val="28"/>
          <w:szCs w:val="28"/>
        </w:rPr>
      </w:pPr>
      <w:r w:rsidRPr="00B44A3C">
        <w:rPr>
          <w:rFonts w:eastAsiaTheme="minorEastAsia"/>
          <w:b/>
          <w:sz w:val="28"/>
          <w:szCs w:val="28"/>
        </w:rPr>
        <w:t>3.0.</w:t>
      </w:r>
      <w:r w:rsidR="00A5353F">
        <w:rPr>
          <w:rFonts w:eastAsiaTheme="minorEastAsia" w:hint="eastAsia"/>
          <w:b/>
          <w:sz w:val="28"/>
          <w:szCs w:val="28"/>
        </w:rPr>
        <w:t>5</w:t>
      </w:r>
      <w:r w:rsidRPr="00B44A3C">
        <w:rPr>
          <w:rFonts w:eastAsiaTheme="minorEastAsia"/>
          <w:b/>
          <w:sz w:val="28"/>
          <w:szCs w:val="28"/>
        </w:rPr>
        <w:t xml:space="preserve"> </w:t>
      </w:r>
      <w:r w:rsidR="00CB18AD" w:rsidRPr="00524C1D">
        <w:rPr>
          <w:rFonts w:ascii="宋体" w:hAnsi="宋体" w:hint="eastAsia"/>
          <w:sz w:val="28"/>
          <w:szCs w:val="28"/>
        </w:rPr>
        <w:t>可</w:t>
      </w:r>
      <w:r w:rsidRPr="00524C1D">
        <w:rPr>
          <w:rFonts w:ascii="宋体" w:hAnsi="宋体" w:hint="eastAsia"/>
          <w:bCs/>
          <w:sz w:val="28"/>
          <w:szCs w:val="28"/>
        </w:rPr>
        <w:t>根</w:t>
      </w:r>
      <w:r w:rsidRPr="00B44A3C">
        <w:rPr>
          <w:rFonts w:hint="eastAsia"/>
          <w:bCs/>
          <w:sz w:val="28"/>
          <w:szCs w:val="28"/>
        </w:rPr>
        <w:t>据</w:t>
      </w:r>
      <w:r>
        <w:rPr>
          <w:rFonts w:hint="eastAsia"/>
          <w:bCs/>
          <w:sz w:val="28"/>
          <w:szCs w:val="28"/>
        </w:rPr>
        <w:t>计算得到的感官愉悦度指数（</w:t>
      </w:r>
      <w:r>
        <w:rPr>
          <w:rFonts w:hint="eastAsia"/>
          <w:bCs/>
          <w:sz w:val="28"/>
          <w:szCs w:val="28"/>
        </w:rPr>
        <w:t>WCI</w:t>
      </w:r>
      <w:r>
        <w:rPr>
          <w:rFonts w:hint="eastAsia"/>
          <w:bCs/>
          <w:sz w:val="28"/>
          <w:szCs w:val="28"/>
        </w:rPr>
        <w:t>）对</w:t>
      </w:r>
      <w:r w:rsidR="00890666" w:rsidRPr="00FE373F">
        <w:rPr>
          <w:rFonts w:hint="eastAsia"/>
          <w:bCs/>
          <w:sz w:val="28"/>
          <w:szCs w:val="28"/>
        </w:rPr>
        <w:t>城市</w:t>
      </w:r>
      <w:r w:rsidR="006F0A84">
        <w:rPr>
          <w:rFonts w:hint="eastAsia"/>
          <w:bCs/>
          <w:sz w:val="28"/>
          <w:szCs w:val="28"/>
        </w:rPr>
        <w:t>河湖</w:t>
      </w:r>
      <w:r>
        <w:rPr>
          <w:rFonts w:hint="eastAsia"/>
          <w:bCs/>
          <w:sz w:val="28"/>
          <w:szCs w:val="28"/>
        </w:rPr>
        <w:t>的</w:t>
      </w:r>
      <w:r w:rsidR="006F0A84">
        <w:rPr>
          <w:rFonts w:hint="eastAsia"/>
          <w:bCs/>
          <w:sz w:val="28"/>
          <w:szCs w:val="28"/>
        </w:rPr>
        <w:t>水体</w:t>
      </w:r>
      <w:r w:rsidR="0045182F">
        <w:rPr>
          <w:rFonts w:hint="eastAsia"/>
          <w:bCs/>
          <w:sz w:val="28"/>
          <w:szCs w:val="28"/>
        </w:rPr>
        <w:t>感官质量进行评级，</w:t>
      </w:r>
      <w:r w:rsidR="00CB18AD">
        <w:rPr>
          <w:rFonts w:hint="eastAsia"/>
          <w:bCs/>
          <w:sz w:val="28"/>
          <w:szCs w:val="28"/>
        </w:rPr>
        <w:t>评级</w:t>
      </w:r>
      <w:r w:rsidR="0045182F">
        <w:rPr>
          <w:rFonts w:hint="eastAsia"/>
          <w:bCs/>
          <w:sz w:val="28"/>
          <w:szCs w:val="28"/>
        </w:rPr>
        <w:t>可分为</w:t>
      </w:r>
      <w:r w:rsidR="00BA3EB1" w:rsidRPr="00BA3EB1">
        <w:rPr>
          <w:rFonts w:hint="eastAsia"/>
          <w:bCs/>
          <w:sz w:val="28"/>
          <w:szCs w:val="28"/>
        </w:rPr>
        <w:t>优</w:t>
      </w:r>
      <w:r w:rsidR="00BA3EB1">
        <w:rPr>
          <w:rFonts w:hint="eastAsia"/>
          <w:bCs/>
          <w:sz w:val="28"/>
          <w:szCs w:val="28"/>
        </w:rPr>
        <w:t>、</w:t>
      </w:r>
      <w:r w:rsidR="00BA3EB1" w:rsidRPr="00BA3EB1">
        <w:rPr>
          <w:rFonts w:hint="eastAsia"/>
          <w:bCs/>
          <w:sz w:val="28"/>
          <w:szCs w:val="28"/>
        </w:rPr>
        <w:t>良</w:t>
      </w:r>
      <w:r w:rsidR="00BA3EB1">
        <w:rPr>
          <w:rFonts w:hint="eastAsia"/>
          <w:bCs/>
          <w:sz w:val="28"/>
          <w:szCs w:val="28"/>
        </w:rPr>
        <w:t>、</w:t>
      </w:r>
      <w:r w:rsidR="00BA3EB1" w:rsidRPr="00BA3EB1">
        <w:rPr>
          <w:rFonts w:hint="eastAsia"/>
          <w:bCs/>
          <w:sz w:val="28"/>
          <w:szCs w:val="28"/>
        </w:rPr>
        <w:t>中</w:t>
      </w:r>
      <w:r w:rsidR="00BA3EB1">
        <w:rPr>
          <w:rFonts w:hint="eastAsia"/>
          <w:bCs/>
          <w:sz w:val="28"/>
          <w:szCs w:val="28"/>
        </w:rPr>
        <w:t>等、</w:t>
      </w:r>
      <w:r w:rsidR="00BA3EB1" w:rsidRPr="00BA3EB1">
        <w:rPr>
          <w:rFonts w:hint="eastAsia"/>
          <w:bCs/>
          <w:sz w:val="28"/>
          <w:szCs w:val="28"/>
        </w:rPr>
        <w:t>轻度污染</w:t>
      </w:r>
      <w:r w:rsidR="00CB18AD">
        <w:rPr>
          <w:rFonts w:hint="eastAsia"/>
          <w:bCs/>
          <w:sz w:val="28"/>
          <w:szCs w:val="28"/>
        </w:rPr>
        <w:t>和</w:t>
      </w:r>
      <w:r w:rsidR="00BA3EB1" w:rsidRPr="00BA3EB1">
        <w:rPr>
          <w:rFonts w:hint="eastAsia"/>
          <w:bCs/>
          <w:sz w:val="28"/>
          <w:szCs w:val="28"/>
        </w:rPr>
        <w:t>重度污染</w:t>
      </w:r>
      <w:r w:rsidR="00CB18AD">
        <w:rPr>
          <w:rFonts w:hint="eastAsia"/>
          <w:bCs/>
          <w:sz w:val="28"/>
          <w:szCs w:val="28"/>
        </w:rPr>
        <w:t>5</w:t>
      </w:r>
      <w:r w:rsidR="00CB18AD">
        <w:rPr>
          <w:rFonts w:hint="eastAsia"/>
          <w:bCs/>
          <w:sz w:val="28"/>
          <w:szCs w:val="28"/>
        </w:rPr>
        <w:t>个等级</w:t>
      </w:r>
      <w:r w:rsidR="0045182F">
        <w:rPr>
          <w:rFonts w:hint="eastAsia"/>
          <w:bCs/>
          <w:sz w:val="28"/>
          <w:szCs w:val="28"/>
        </w:rPr>
        <w:t>。</w:t>
      </w:r>
    </w:p>
    <w:p w14:paraId="744229A2" w14:textId="2B6985E1" w:rsidR="00CB18AD" w:rsidRPr="00B44A3C" w:rsidRDefault="00CB18AD" w:rsidP="00BA3EB1">
      <w:pPr>
        <w:spacing w:line="360" w:lineRule="auto"/>
        <w:rPr>
          <w:bCs/>
          <w:sz w:val="28"/>
          <w:szCs w:val="28"/>
        </w:rPr>
      </w:pPr>
      <w:r>
        <w:rPr>
          <w:rFonts w:hint="eastAsia"/>
          <w:b/>
          <w:bCs/>
          <w:color w:val="000000"/>
          <w:sz w:val="28"/>
          <w:szCs w:val="28"/>
        </w:rPr>
        <w:t>【条文说明】</w:t>
      </w:r>
      <w:r>
        <w:rPr>
          <w:rFonts w:hint="eastAsia"/>
          <w:bCs/>
          <w:sz w:val="28"/>
          <w:szCs w:val="28"/>
        </w:rPr>
        <w:t>WCI</w:t>
      </w:r>
      <w:r>
        <w:rPr>
          <w:rFonts w:hint="eastAsia"/>
          <w:bCs/>
          <w:sz w:val="28"/>
          <w:szCs w:val="28"/>
        </w:rPr>
        <w:t>的数值范围</w:t>
      </w:r>
      <w:r>
        <w:rPr>
          <w:rFonts w:hint="eastAsia"/>
          <w:bCs/>
          <w:sz w:val="28"/>
          <w:szCs w:val="28"/>
        </w:rPr>
        <w:t>0-100</w:t>
      </w:r>
      <w:r>
        <w:rPr>
          <w:rFonts w:hint="eastAsia"/>
          <w:bCs/>
          <w:sz w:val="28"/>
          <w:szCs w:val="28"/>
        </w:rPr>
        <w:t>，数值越大表明水体质量越好。</w:t>
      </w:r>
    </w:p>
    <w:p w14:paraId="16B1CB89" w14:textId="41C44391" w:rsidR="00890666" w:rsidRPr="00B44A3C" w:rsidRDefault="00890666" w:rsidP="00890666">
      <w:pPr>
        <w:spacing w:line="360" w:lineRule="auto"/>
        <w:rPr>
          <w:bCs/>
          <w:sz w:val="28"/>
          <w:szCs w:val="28"/>
        </w:rPr>
      </w:pPr>
      <w:r w:rsidRPr="00A5353F">
        <w:rPr>
          <w:rFonts w:eastAsiaTheme="minorEastAsia"/>
          <w:b/>
          <w:sz w:val="28"/>
          <w:szCs w:val="28"/>
        </w:rPr>
        <w:t>3.0.</w:t>
      </w:r>
      <w:r w:rsidR="00A5353F">
        <w:rPr>
          <w:rFonts w:eastAsiaTheme="minorEastAsia" w:hint="eastAsia"/>
          <w:b/>
          <w:sz w:val="28"/>
          <w:szCs w:val="28"/>
        </w:rPr>
        <w:t>6</w:t>
      </w:r>
      <w:r w:rsidRPr="00A5353F">
        <w:rPr>
          <w:rFonts w:eastAsiaTheme="minorEastAsia"/>
          <w:b/>
          <w:sz w:val="28"/>
          <w:szCs w:val="28"/>
        </w:rPr>
        <w:t xml:space="preserve"> </w:t>
      </w:r>
      <w:r w:rsidRPr="00B44A3C">
        <w:rPr>
          <w:bCs/>
          <w:sz w:val="28"/>
          <w:szCs w:val="28"/>
        </w:rPr>
        <w:t xml:space="preserve"> </w:t>
      </w:r>
      <w:r w:rsidR="00BA3EB1">
        <w:rPr>
          <w:rFonts w:hint="eastAsia"/>
          <w:bCs/>
          <w:sz w:val="28"/>
          <w:szCs w:val="28"/>
        </w:rPr>
        <w:t>根据城市</w:t>
      </w:r>
      <w:r w:rsidR="006F0A84">
        <w:rPr>
          <w:rFonts w:hint="eastAsia"/>
          <w:bCs/>
          <w:sz w:val="28"/>
          <w:szCs w:val="28"/>
        </w:rPr>
        <w:t>河湖水体感官质量</w:t>
      </w:r>
      <w:r w:rsidR="00BA3EB1">
        <w:rPr>
          <w:rFonts w:hint="eastAsia"/>
          <w:bCs/>
          <w:sz w:val="28"/>
          <w:szCs w:val="28"/>
        </w:rPr>
        <w:t>评价的目的，</w:t>
      </w:r>
      <w:r w:rsidR="00A5353F">
        <w:rPr>
          <w:rFonts w:hint="eastAsia"/>
          <w:bCs/>
          <w:sz w:val="28"/>
          <w:szCs w:val="28"/>
        </w:rPr>
        <w:t>应通过</w:t>
      </w:r>
      <w:r w:rsidR="00177491">
        <w:rPr>
          <w:rFonts w:hint="eastAsia"/>
          <w:bCs/>
          <w:sz w:val="28"/>
          <w:szCs w:val="28"/>
        </w:rPr>
        <w:t>一定的媒介</w:t>
      </w:r>
      <w:r w:rsidR="00A5353F">
        <w:rPr>
          <w:rFonts w:hint="eastAsia"/>
          <w:bCs/>
          <w:sz w:val="28"/>
          <w:szCs w:val="28"/>
        </w:rPr>
        <w:t>及时将评价结果发布给</w:t>
      </w:r>
      <w:r w:rsidR="00177491">
        <w:rPr>
          <w:rFonts w:hint="eastAsia"/>
          <w:bCs/>
          <w:sz w:val="28"/>
          <w:szCs w:val="28"/>
        </w:rPr>
        <w:t>相关</w:t>
      </w:r>
      <w:r w:rsidR="00A5353F">
        <w:rPr>
          <w:rFonts w:hint="eastAsia"/>
          <w:bCs/>
          <w:sz w:val="28"/>
          <w:szCs w:val="28"/>
        </w:rPr>
        <w:t>政府部门或当地公众</w:t>
      </w:r>
      <w:r w:rsidRPr="00FE373F">
        <w:rPr>
          <w:rFonts w:hint="eastAsia"/>
          <w:bCs/>
          <w:sz w:val="28"/>
          <w:szCs w:val="28"/>
        </w:rPr>
        <w:t>。</w:t>
      </w:r>
    </w:p>
    <w:p w14:paraId="35E56AA2" w14:textId="45D358CF" w:rsidR="00CB18AD" w:rsidRPr="00B44A3C" w:rsidRDefault="00CB18AD" w:rsidP="00CB18AD">
      <w:pPr>
        <w:spacing w:line="360" w:lineRule="auto"/>
        <w:rPr>
          <w:bCs/>
          <w:sz w:val="28"/>
          <w:szCs w:val="28"/>
        </w:rPr>
      </w:pPr>
      <w:r>
        <w:rPr>
          <w:rFonts w:hint="eastAsia"/>
          <w:b/>
          <w:bCs/>
          <w:color w:val="000000"/>
          <w:sz w:val="28"/>
          <w:szCs w:val="28"/>
        </w:rPr>
        <w:t>【条文说明】</w:t>
      </w:r>
      <w:r>
        <w:rPr>
          <w:rFonts w:hint="eastAsia"/>
          <w:bCs/>
          <w:sz w:val="28"/>
          <w:szCs w:val="28"/>
        </w:rPr>
        <w:t>评价结果包括感官愉悦度指数（</w:t>
      </w:r>
      <w:r>
        <w:rPr>
          <w:rFonts w:hint="eastAsia"/>
          <w:bCs/>
          <w:sz w:val="28"/>
          <w:szCs w:val="28"/>
        </w:rPr>
        <w:t>WCI</w:t>
      </w:r>
      <w:r>
        <w:rPr>
          <w:rFonts w:hint="eastAsia"/>
          <w:bCs/>
          <w:sz w:val="28"/>
          <w:szCs w:val="28"/>
        </w:rPr>
        <w:t>）和水体感官质量评级。</w:t>
      </w:r>
    </w:p>
    <w:p w14:paraId="4F9CD766" w14:textId="3E5FFDE9" w:rsidR="00F11FB5" w:rsidRDefault="00F11FB5">
      <w:pPr>
        <w:widowControl/>
        <w:jc w:val="left"/>
        <w:rPr>
          <w:bCs/>
          <w:sz w:val="28"/>
          <w:szCs w:val="28"/>
        </w:rPr>
      </w:pPr>
      <w:r>
        <w:rPr>
          <w:bCs/>
          <w:sz w:val="28"/>
          <w:szCs w:val="28"/>
        </w:rPr>
        <w:br w:type="page"/>
      </w:r>
    </w:p>
    <w:p w14:paraId="41A4B3A0" w14:textId="71419AC6" w:rsidR="003A415C" w:rsidRPr="00DF305B" w:rsidRDefault="003A415C" w:rsidP="003A415C">
      <w:pPr>
        <w:pStyle w:val="1"/>
        <w:numPr>
          <w:ilvl w:val="0"/>
          <w:numId w:val="1"/>
        </w:numPr>
        <w:spacing w:before="240" w:after="240"/>
        <w:ind w:right="280"/>
      </w:pPr>
      <w:bookmarkStart w:id="18" w:name="_Toc61783453"/>
      <w:r>
        <w:rPr>
          <w:rFonts w:hint="eastAsia"/>
        </w:rPr>
        <w:lastRenderedPageBreak/>
        <w:t>水质监测</w:t>
      </w:r>
      <w:bookmarkEnd w:id="18"/>
    </w:p>
    <w:p w14:paraId="05BF3238" w14:textId="280282D6" w:rsidR="00177491" w:rsidRPr="00177491" w:rsidRDefault="003A415C" w:rsidP="00177491">
      <w:pPr>
        <w:spacing w:line="360" w:lineRule="auto"/>
        <w:rPr>
          <w:bCs/>
          <w:sz w:val="28"/>
          <w:szCs w:val="28"/>
        </w:rPr>
      </w:pPr>
      <w:r>
        <w:rPr>
          <w:rFonts w:eastAsiaTheme="minorEastAsia" w:hint="eastAsia"/>
          <w:b/>
          <w:sz w:val="28"/>
          <w:szCs w:val="28"/>
        </w:rPr>
        <w:t>4</w:t>
      </w:r>
      <w:r>
        <w:rPr>
          <w:rFonts w:eastAsiaTheme="minorEastAsia"/>
          <w:b/>
          <w:sz w:val="28"/>
          <w:szCs w:val="28"/>
        </w:rPr>
        <w:t>.</w:t>
      </w:r>
      <w:r w:rsidR="00187C71">
        <w:rPr>
          <w:rFonts w:eastAsiaTheme="minorEastAsia" w:hint="eastAsia"/>
          <w:b/>
          <w:sz w:val="28"/>
          <w:szCs w:val="28"/>
        </w:rPr>
        <w:t>0</w:t>
      </w:r>
      <w:r>
        <w:rPr>
          <w:rFonts w:eastAsiaTheme="minorEastAsia"/>
          <w:b/>
          <w:sz w:val="28"/>
          <w:szCs w:val="28"/>
        </w:rPr>
        <w:t>.</w:t>
      </w:r>
      <w:r w:rsidR="00DC1337">
        <w:rPr>
          <w:rFonts w:eastAsiaTheme="minorEastAsia" w:hint="eastAsia"/>
          <w:b/>
          <w:sz w:val="28"/>
          <w:szCs w:val="28"/>
        </w:rPr>
        <w:t>1</w:t>
      </w:r>
      <w:r>
        <w:rPr>
          <w:rFonts w:eastAsiaTheme="minorEastAsia"/>
          <w:b/>
          <w:sz w:val="28"/>
          <w:szCs w:val="28"/>
        </w:rPr>
        <w:t xml:space="preserve">  </w:t>
      </w:r>
      <w:r w:rsidR="00B802C5" w:rsidRPr="00B802C5">
        <w:rPr>
          <w:rFonts w:hint="eastAsia"/>
          <w:bCs/>
          <w:sz w:val="28"/>
          <w:szCs w:val="28"/>
        </w:rPr>
        <w:t>城市河湖水质评价应选择人流密集、易于近距离观察的监测断面。以最少的断面获取足够的有代表性的环境信息，同时还须考虑实际采样时的可行性和便捷性。</w:t>
      </w:r>
    </w:p>
    <w:p w14:paraId="30666538" w14:textId="77777777" w:rsidR="00B802C5" w:rsidRDefault="00B802C5" w:rsidP="00B802C5">
      <w:pPr>
        <w:pStyle w:val="a9"/>
        <w:spacing w:line="360" w:lineRule="auto"/>
        <w:ind w:right="280" w:firstLineChars="0" w:firstLine="0"/>
        <w:rPr>
          <w:color w:val="000000" w:themeColor="text1"/>
          <w:sz w:val="28"/>
          <w:szCs w:val="28"/>
        </w:rPr>
      </w:pPr>
      <w:r w:rsidRPr="002733FD">
        <w:rPr>
          <w:b/>
          <w:sz w:val="28"/>
          <w:szCs w:val="28"/>
        </w:rPr>
        <w:t>【条文说明】</w:t>
      </w:r>
      <w:r>
        <w:rPr>
          <w:rFonts w:hint="eastAsia"/>
          <w:color w:val="000000" w:themeColor="text1"/>
          <w:sz w:val="28"/>
          <w:szCs w:val="28"/>
        </w:rPr>
        <w:t xml:space="preserve"> </w:t>
      </w:r>
      <w:r>
        <w:rPr>
          <w:rFonts w:hint="eastAsia"/>
          <w:color w:val="000000" w:themeColor="text1"/>
          <w:sz w:val="28"/>
          <w:szCs w:val="28"/>
        </w:rPr>
        <w:t>应</w:t>
      </w:r>
      <w:r w:rsidRPr="00A84C39">
        <w:rPr>
          <w:rFonts w:hint="eastAsia"/>
          <w:color w:val="000000" w:themeColor="text1"/>
          <w:sz w:val="28"/>
          <w:szCs w:val="28"/>
        </w:rPr>
        <w:t>在河床和水流状况较为稳定、水面宽阔、无浅滩的顺直河段</w:t>
      </w:r>
      <w:r>
        <w:rPr>
          <w:rFonts w:hint="eastAsia"/>
          <w:color w:val="000000" w:themeColor="text1"/>
          <w:sz w:val="28"/>
          <w:szCs w:val="28"/>
        </w:rPr>
        <w:t>上选择评价断面</w:t>
      </w:r>
      <w:r w:rsidRPr="00A84C39">
        <w:rPr>
          <w:rFonts w:hint="eastAsia"/>
          <w:color w:val="000000" w:themeColor="text1"/>
          <w:sz w:val="28"/>
          <w:szCs w:val="28"/>
        </w:rPr>
        <w:t>，</w:t>
      </w:r>
      <w:r>
        <w:rPr>
          <w:rFonts w:hint="eastAsia"/>
          <w:color w:val="000000" w:themeColor="text1"/>
          <w:sz w:val="28"/>
          <w:szCs w:val="28"/>
        </w:rPr>
        <w:t>尽可能</w:t>
      </w:r>
      <w:r w:rsidRPr="00A84C39">
        <w:rPr>
          <w:rFonts w:hint="eastAsia"/>
          <w:color w:val="000000" w:themeColor="text1"/>
          <w:sz w:val="28"/>
          <w:szCs w:val="28"/>
        </w:rPr>
        <w:t>避开回水区、死水区以及容易造成淤积和水草生长区域。</w:t>
      </w:r>
    </w:p>
    <w:p w14:paraId="340A3D64" w14:textId="374FCC41" w:rsidR="00825383" w:rsidRDefault="00187C71" w:rsidP="00A400E4">
      <w:pPr>
        <w:spacing w:line="360" w:lineRule="auto"/>
        <w:rPr>
          <w:rFonts w:eastAsiaTheme="minorEastAsia"/>
          <w:sz w:val="28"/>
          <w:szCs w:val="28"/>
        </w:rPr>
      </w:pPr>
      <w:r>
        <w:rPr>
          <w:rFonts w:eastAsiaTheme="minorEastAsia" w:hint="eastAsia"/>
          <w:b/>
          <w:sz w:val="28"/>
          <w:szCs w:val="28"/>
        </w:rPr>
        <w:t>4</w:t>
      </w:r>
      <w:r w:rsidR="00A400E4">
        <w:rPr>
          <w:rFonts w:eastAsiaTheme="minorEastAsia"/>
          <w:b/>
          <w:sz w:val="28"/>
          <w:szCs w:val="28"/>
        </w:rPr>
        <w:t>.0.</w:t>
      </w:r>
      <w:r w:rsidR="00DC1337">
        <w:rPr>
          <w:rFonts w:eastAsiaTheme="minorEastAsia" w:hint="eastAsia"/>
          <w:b/>
          <w:sz w:val="28"/>
          <w:szCs w:val="28"/>
        </w:rPr>
        <w:t>2</w:t>
      </w:r>
      <w:r w:rsidR="00A400E4">
        <w:rPr>
          <w:rFonts w:eastAsiaTheme="minorEastAsia"/>
          <w:b/>
          <w:sz w:val="28"/>
          <w:szCs w:val="28"/>
        </w:rPr>
        <w:t xml:space="preserve">  </w:t>
      </w:r>
      <w:r w:rsidR="007D0106" w:rsidRPr="00FE373F">
        <w:rPr>
          <w:rFonts w:hint="eastAsia"/>
          <w:bCs/>
          <w:sz w:val="28"/>
          <w:szCs w:val="28"/>
        </w:rPr>
        <w:t>城市河湖水质评价</w:t>
      </w:r>
      <w:r w:rsidR="00825383" w:rsidRPr="00FE373F">
        <w:rPr>
          <w:rFonts w:hint="eastAsia"/>
          <w:bCs/>
          <w:sz w:val="28"/>
          <w:szCs w:val="28"/>
        </w:rPr>
        <w:t>采样（测定）点应设置于水面下</w:t>
      </w:r>
      <w:r w:rsidR="00825383" w:rsidRPr="00FE373F">
        <w:rPr>
          <w:rFonts w:hint="eastAsia"/>
          <w:bCs/>
          <w:sz w:val="28"/>
          <w:szCs w:val="28"/>
        </w:rPr>
        <w:t xml:space="preserve"> 0.5 m</w:t>
      </w:r>
      <w:r w:rsidR="00825383" w:rsidRPr="00FE373F">
        <w:rPr>
          <w:rFonts w:hint="eastAsia"/>
          <w:bCs/>
          <w:sz w:val="28"/>
          <w:szCs w:val="28"/>
        </w:rPr>
        <w:t>处。水深不足</w:t>
      </w:r>
      <w:r w:rsidR="00825383" w:rsidRPr="00FE373F">
        <w:rPr>
          <w:rFonts w:hint="eastAsia"/>
          <w:bCs/>
          <w:sz w:val="28"/>
          <w:szCs w:val="28"/>
        </w:rPr>
        <w:t xml:space="preserve"> 0.5 m</w:t>
      </w:r>
      <w:r w:rsidR="00825383" w:rsidRPr="00FE373F">
        <w:rPr>
          <w:rFonts w:hint="eastAsia"/>
          <w:bCs/>
          <w:sz w:val="28"/>
          <w:szCs w:val="28"/>
        </w:rPr>
        <w:t>时，应设置在水深的</w:t>
      </w:r>
      <w:r w:rsidR="00825383" w:rsidRPr="00FE373F">
        <w:rPr>
          <w:rFonts w:hint="eastAsia"/>
          <w:bCs/>
          <w:sz w:val="28"/>
          <w:szCs w:val="28"/>
        </w:rPr>
        <w:t xml:space="preserve"> 1/2 </w:t>
      </w:r>
      <w:r w:rsidR="00825383" w:rsidRPr="00FE373F">
        <w:rPr>
          <w:rFonts w:hint="eastAsia"/>
          <w:bCs/>
          <w:sz w:val="28"/>
          <w:szCs w:val="28"/>
        </w:rPr>
        <w:t>处。</w:t>
      </w:r>
    </w:p>
    <w:p w14:paraId="3F5A874F" w14:textId="2A6B7CB3" w:rsidR="007754C2" w:rsidRDefault="00187C71" w:rsidP="007754C2">
      <w:pPr>
        <w:spacing w:line="360" w:lineRule="auto"/>
        <w:rPr>
          <w:bCs/>
          <w:sz w:val="28"/>
          <w:szCs w:val="28"/>
        </w:rPr>
      </w:pPr>
      <w:r>
        <w:rPr>
          <w:rFonts w:eastAsiaTheme="minorEastAsia" w:hint="eastAsia"/>
          <w:b/>
          <w:sz w:val="28"/>
          <w:szCs w:val="28"/>
        </w:rPr>
        <w:t>4</w:t>
      </w:r>
      <w:r w:rsidR="007754C2">
        <w:rPr>
          <w:rFonts w:eastAsiaTheme="minorEastAsia"/>
          <w:b/>
          <w:sz w:val="28"/>
          <w:szCs w:val="28"/>
        </w:rPr>
        <w:t>.0.</w:t>
      </w:r>
      <w:r w:rsidR="00DC1337">
        <w:rPr>
          <w:rFonts w:eastAsiaTheme="minorEastAsia" w:hint="eastAsia"/>
          <w:b/>
          <w:sz w:val="28"/>
          <w:szCs w:val="28"/>
        </w:rPr>
        <w:t>3</w:t>
      </w:r>
      <w:r w:rsidR="007754C2">
        <w:rPr>
          <w:rFonts w:eastAsiaTheme="minorEastAsia"/>
          <w:b/>
          <w:sz w:val="28"/>
          <w:szCs w:val="28"/>
        </w:rPr>
        <w:t xml:space="preserve">  </w:t>
      </w:r>
      <w:r w:rsidRPr="00B44A3C">
        <w:rPr>
          <w:rFonts w:hint="eastAsia"/>
          <w:bCs/>
          <w:sz w:val="28"/>
          <w:szCs w:val="28"/>
        </w:rPr>
        <w:t>开展</w:t>
      </w:r>
      <w:r w:rsidR="007754C2" w:rsidRPr="00FE373F">
        <w:rPr>
          <w:rFonts w:hint="eastAsia"/>
          <w:bCs/>
          <w:sz w:val="28"/>
          <w:szCs w:val="28"/>
        </w:rPr>
        <w:t>城市河湖水质评价</w:t>
      </w:r>
      <w:r>
        <w:rPr>
          <w:rFonts w:hint="eastAsia"/>
          <w:bCs/>
          <w:sz w:val="28"/>
          <w:szCs w:val="28"/>
        </w:rPr>
        <w:t>，</w:t>
      </w:r>
      <w:r w:rsidR="00FE4EE6">
        <w:rPr>
          <w:rFonts w:hint="eastAsia"/>
          <w:bCs/>
          <w:sz w:val="28"/>
          <w:szCs w:val="28"/>
        </w:rPr>
        <w:t>可</w:t>
      </w:r>
      <w:r>
        <w:rPr>
          <w:rFonts w:hint="eastAsia"/>
          <w:bCs/>
          <w:sz w:val="28"/>
          <w:szCs w:val="28"/>
        </w:rPr>
        <w:t>测定以下</w:t>
      </w:r>
      <w:r>
        <w:rPr>
          <w:rFonts w:hint="eastAsia"/>
          <w:bCs/>
          <w:sz w:val="28"/>
          <w:szCs w:val="28"/>
        </w:rPr>
        <w:t>4</w:t>
      </w:r>
      <w:r>
        <w:rPr>
          <w:rFonts w:hint="eastAsia"/>
          <w:bCs/>
          <w:sz w:val="28"/>
          <w:szCs w:val="28"/>
        </w:rPr>
        <w:t>个水质指标：</w:t>
      </w:r>
      <w:r w:rsidR="007754C2" w:rsidRPr="00FE373F">
        <w:rPr>
          <w:rFonts w:hint="eastAsia"/>
          <w:bCs/>
          <w:sz w:val="28"/>
          <w:szCs w:val="28"/>
        </w:rPr>
        <w:t>氧化还原电位、浊度、氨氮、溶解氧。</w:t>
      </w:r>
    </w:p>
    <w:p w14:paraId="661FBEE5" w14:textId="6F9C1204" w:rsidR="00BB2FA2" w:rsidRPr="00DF305B" w:rsidRDefault="00BB2FA2" w:rsidP="00BB2FA2">
      <w:pPr>
        <w:pStyle w:val="a9"/>
        <w:spacing w:line="360" w:lineRule="auto"/>
        <w:ind w:right="280" w:firstLineChars="0" w:firstLine="0"/>
        <w:rPr>
          <w:color w:val="000000" w:themeColor="text1"/>
          <w:sz w:val="28"/>
          <w:szCs w:val="28"/>
        </w:rPr>
      </w:pPr>
      <w:r w:rsidRPr="00DF305B">
        <w:rPr>
          <w:b/>
          <w:sz w:val="28"/>
          <w:szCs w:val="28"/>
        </w:rPr>
        <w:t>【条文说明】</w:t>
      </w:r>
      <w:r w:rsidR="00DC1337">
        <w:rPr>
          <w:rFonts w:hint="eastAsia"/>
          <w:b/>
          <w:sz w:val="28"/>
          <w:szCs w:val="28"/>
        </w:rPr>
        <w:t xml:space="preserve"> </w:t>
      </w:r>
      <w:r w:rsidRPr="00FE373F">
        <w:rPr>
          <w:rFonts w:hint="eastAsia"/>
          <w:bCs/>
          <w:sz w:val="28"/>
          <w:szCs w:val="28"/>
        </w:rPr>
        <w:t>通过对</w:t>
      </w:r>
      <w:r w:rsidR="00DC1337">
        <w:rPr>
          <w:rFonts w:hint="eastAsia"/>
          <w:bCs/>
          <w:sz w:val="28"/>
          <w:szCs w:val="28"/>
        </w:rPr>
        <w:t>位于长三角平原河网地区的</w:t>
      </w:r>
      <w:r w:rsidRPr="00FE373F">
        <w:rPr>
          <w:rFonts w:hint="eastAsia"/>
          <w:bCs/>
          <w:sz w:val="28"/>
          <w:szCs w:val="28"/>
        </w:rPr>
        <w:t>苏州城区</w:t>
      </w:r>
      <w:r w:rsidR="006F0A84">
        <w:rPr>
          <w:rFonts w:hint="eastAsia"/>
          <w:bCs/>
          <w:sz w:val="28"/>
          <w:szCs w:val="28"/>
        </w:rPr>
        <w:t>河流</w:t>
      </w:r>
      <w:r w:rsidRPr="00FE373F">
        <w:rPr>
          <w:rFonts w:hint="eastAsia"/>
          <w:bCs/>
          <w:sz w:val="28"/>
          <w:szCs w:val="28"/>
        </w:rPr>
        <w:t>进行为期近</w:t>
      </w:r>
      <w:r w:rsidRPr="00FE373F">
        <w:rPr>
          <w:rFonts w:hint="eastAsia"/>
          <w:bCs/>
          <w:sz w:val="28"/>
          <w:szCs w:val="28"/>
        </w:rPr>
        <w:t>1</w:t>
      </w:r>
      <w:r w:rsidRPr="00FE373F">
        <w:rPr>
          <w:rFonts w:hint="eastAsia"/>
          <w:bCs/>
          <w:sz w:val="28"/>
          <w:szCs w:val="28"/>
        </w:rPr>
        <w:t>年的水质调查与分析，</w:t>
      </w:r>
      <w:r w:rsidR="005635D0">
        <w:rPr>
          <w:rFonts w:hint="eastAsia"/>
          <w:bCs/>
          <w:sz w:val="28"/>
          <w:szCs w:val="28"/>
        </w:rPr>
        <w:t>获取了</w:t>
      </w:r>
      <w:r w:rsidR="006D4229">
        <w:rPr>
          <w:rFonts w:hint="eastAsia"/>
          <w:bCs/>
          <w:sz w:val="28"/>
          <w:szCs w:val="28"/>
        </w:rPr>
        <w:t>3</w:t>
      </w:r>
      <w:r w:rsidR="005635D0">
        <w:rPr>
          <w:rFonts w:hint="eastAsia"/>
          <w:bCs/>
          <w:sz w:val="28"/>
          <w:szCs w:val="28"/>
        </w:rPr>
        <w:t>00</w:t>
      </w:r>
      <w:r w:rsidR="005635D0">
        <w:rPr>
          <w:rFonts w:hint="eastAsia"/>
          <w:bCs/>
          <w:sz w:val="28"/>
          <w:szCs w:val="28"/>
        </w:rPr>
        <w:t>多组水质数据，分析</w:t>
      </w:r>
      <w:r w:rsidR="00187C71">
        <w:rPr>
          <w:rFonts w:hint="eastAsia"/>
          <w:bCs/>
          <w:sz w:val="28"/>
          <w:szCs w:val="28"/>
        </w:rPr>
        <w:t>了不同水质指标与水体感官质量</w:t>
      </w:r>
      <w:r w:rsidR="00374A06">
        <w:rPr>
          <w:rFonts w:hint="eastAsia"/>
          <w:bCs/>
          <w:sz w:val="28"/>
          <w:szCs w:val="28"/>
        </w:rPr>
        <w:t>主观评价结果</w:t>
      </w:r>
      <w:r w:rsidR="00187C71">
        <w:rPr>
          <w:rFonts w:hint="eastAsia"/>
          <w:bCs/>
          <w:sz w:val="28"/>
          <w:szCs w:val="28"/>
        </w:rPr>
        <w:t>的相关性（</w:t>
      </w:r>
      <w:r w:rsidR="00374A06">
        <w:rPr>
          <w:rFonts w:hint="eastAsia"/>
          <w:bCs/>
          <w:sz w:val="28"/>
          <w:szCs w:val="28"/>
        </w:rPr>
        <w:t>如</w:t>
      </w:r>
      <w:r w:rsidR="00187C71">
        <w:rPr>
          <w:rFonts w:hint="eastAsia"/>
          <w:bCs/>
          <w:sz w:val="28"/>
          <w:szCs w:val="28"/>
        </w:rPr>
        <w:t>表</w:t>
      </w:r>
      <w:r w:rsidR="006F0A84">
        <w:rPr>
          <w:rFonts w:hint="eastAsia"/>
          <w:bCs/>
          <w:sz w:val="28"/>
          <w:szCs w:val="28"/>
        </w:rPr>
        <w:t>4</w:t>
      </w:r>
      <w:r w:rsidR="00187C71">
        <w:rPr>
          <w:rFonts w:hint="eastAsia"/>
          <w:bCs/>
          <w:sz w:val="28"/>
          <w:szCs w:val="28"/>
        </w:rPr>
        <w:t>.0.</w:t>
      </w:r>
      <w:r w:rsidR="006F0A84">
        <w:rPr>
          <w:rFonts w:hint="eastAsia"/>
          <w:bCs/>
          <w:sz w:val="28"/>
          <w:szCs w:val="28"/>
        </w:rPr>
        <w:t>3</w:t>
      </w:r>
      <w:r w:rsidR="00187C71">
        <w:rPr>
          <w:rFonts w:hint="eastAsia"/>
          <w:bCs/>
          <w:sz w:val="28"/>
          <w:szCs w:val="28"/>
        </w:rPr>
        <w:t>所示）。</w:t>
      </w:r>
    </w:p>
    <w:p w14:paraId="6AEB4004" w14:textId="6891B98B" w:rsidR="00BB2FA2" w:rsidRDefault="00BB2FA2" w:rsidP="00BB2FA2">
      <w:pPr>
        <w:spacing w:line="360" w:lineRule="auto"/>
        <w:ind w:left="280" w:right="280"/>
        <w:jc w:val="center"/>
        <w:rPr>
          <w:color w:val="000000" w:themeColor="text1"/>
          <w:sz w:val="24"/>
        </w:rPr>
      </w:pPr>
      <w:r w:rsidRPr="00DF305B">
        <w:rPr>
          <w:color w:val="000000" w:themeColor="text1"/>
          <w:sz w:val="24"/>
        </w:rPr>
        <w:t>表</w:t>
      </w:r>
      <w:r w:rsidR="0037301C">
        <w:rPr>
          <w:rFonts w:hint="eastAsia"/>
          <w:color w:val="000000" w:themeColor="text1"/>
          <w:sz w:val="24"/>
        </w:rPr>
        <w:t>4</w:t>
      </w:r>
      <w:r>
        <w:rPr>
          <w:color w:val="000000" w:themeColor="text1"/>
          <w:sz w:val="24"/>
        </w:rPr>
        <w:t>.0.</w:t>
      </w:r>
      <w:r w:rsidR="006F0A84">
        <w:rPr>
          <w:rFonts w:hint="eastAsia"/>
          <w:color w:val="000000" w:themeColor="text1"/>
          <w:sz w:val="24"/>
        </w:rPr>
        <w:t>3</w:t>
      </w:r>
      <w:r w:rsidRPr="00DF305B">
        <w:rPr>
          <w:color w:val="000000" w:themeColor="text1"/>
          <w:sz w:val="24"/>
        </w:rPr>
        <w:t xml:space="preserve"> </w:t>
      </w:r>
      <w:r w:rsidR="00374A06">
        <w:rPr>
          <w:rFonts w:hint="eastAsia"/>
          <w:color w:val="000000" w:themeColor="text1"/>
          <w:sz w:val="24"/>
        </w:rPr>
        <w:t>苏州城市</w:t>
      </w:r>
      <w:r w:rsidR="006F0A84">
        <w:rPr>
          <w:rFonts w:hint="eastAsia"/>
          <w:color w:val="000000" w:themeColor="text1"/>
          <w:sz w:val="24"/>
        </w:rPr>
        <w:t>河流</w:t>
      </w:r>
      <w:r w:rsidR="00374A06">
        <w:rPr>
          <w:rFonts w:hint="eastAsia"/>
          <w:color w:val="000000" w:themeColor="text1"/>
          <w:sz w:val="24"/>
        </w:rPr>
        <w:t>各</w:t>
      </w:r>
      <w:r w:rsidRPr="00DF305B">
        <w:rPr>
          <w:rFonts w:hint="eastAsia"/>
          <w:color w:val="000000" w:themeColor="text1"/>
          <w:sz w:val="24"/>
        </w:rPr>
        <w:t>水质指标</w:t>
      </w:r>
      <w:r w:rsidR="00374A06">
        <w:rPr>
          <w:rFonts w:hint="eastAsia"/>
          <w:color w:val="000000" w:themeColor="text1"/>
          <w:sz w:val="24"/>
        </w:rPr>
        <w:t>与</w:t>
      </w:r>
      <w:r w:rsidRPr="00DF305B">
        <w:rPr>
          <w:rFonts w:hint="eastAsia"/>
          <w:color w:val="000000" w:themeColor="text1"/>
          <w:sz w:val="24"/>
        </w:rPr>
        <w:t>感官</w:t>
      </w:r>
      <w:r w:rsidR="00187C71">
        <w:rPr>
          <w:rFonts w:hint="eastAsia"/>
          <w:color w:val="000000" w:themeColor="text1"/>
          <w:sz w:val="24"/>
        </w:rPr>
        <w:t>质量</w:t>
      </w:r>
      <w:r w:rsidR="00374A06">
        <w:rPr>
          <w:rFonts w:hint="eastAsia"/>
          <w:color w:val="000000" w:themeColor="text1"/>
          <w:sz w:val="24"/>
        </w:rPr>
        <w:t>主观评价结果</w:t>
      </w:r>
      <w:r w:rsidR="00187C71">
        <w:rPr>
          <w:rFonts w:hint="eastAsia"/>
          <w:color w:val="000000" w:themeColor="text1"/>
          <w:sz w:val="24"/>
        </w:rPr>
        <w:t>的相关性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86"/>
        <w:gridCol w:w="666"/>
        <w:gridCol w:w="819"/>
        <w:gridCol w:w="819"/>
        <w:gridCol w:w="2626"/>
      </w:tblGrid>
      <w:tr w:rsidR="005E6871" w:rsidRPr="005E6871" w14:paraId="22A892C3" w14:textId="77777777" w:rsidTr="00B44A3C">
        <w:trPr>
          <w:trHeight w:val="315"/>
          <w:jc w:val="center"/>
        </w:trPr>
        <w:tc>
          <w:tcPr>
            <w:tcW w:w="0" w:type="auto"/>
            <w:tcBorders>
              <w:top w:val="single" w:sz="4" w:space="0" w:color="auto"/>
              <w:left w:val="nil"/>
              <w:bottom w:val="single" w:sz="4" w:space="0" w:color="auto"/>
              <w:right w:val="nil"/>
            </w:tcBorders>
            <w:shd w:val="clear" w:color="auto" w:fill="auto"/>
            <w:noWrap/>
            <w:vAlign w:val="center"/>
          </w:tcPr>
          <w:p w14:paraId="0831854C" w14:textId="3AA39921" w:rsidR="005E6871" w:rsidRPr="00B44A3C" w:rsidRDefault="005E6871" w:rsidP="00B44A3C">
            <w:pPr>
              <w:widowControl/>
              <w:spacing w:line="276" w:lineRule="auto"/>
              <w:jc w:val="center"/>
              <w:rPr>
                <w:b/>
                <w:bCs/>
                <w:color w:val="000000"/>
                <w:kern w:val="0"/>
                <w:sz w:val="20"/>
                <w:szCs w:val="20"/>
              </w:rPr>
            </w:pPr>
            <w:r w:rsidRPr="00B44A3C">
              <w:rPr>
                <w:rFonts w:hint="eastAsia"/>
                <w:b/>
                <w:bCs/>
                <w:color w:val="000000"/>
                <w:kern w:val="0"/>
                <w:sz w:val="20"/>
                <w:szCs w:val="20"/>
              </w:rPr>
              <w:t>参数</w:t>
            </w:r>
          </w:p>
        </w:tc>
        <w:tc>
          <w:tcPr>
            <w:tcW w:w="0" w:type="auto"/>
            <w:tcBorders>
              <w:top w:val="single" w:sz="4" w:space="0" w:color="auto"/>
              <w:left w:val="nil"/>
              <w:bottom w:val="single" w:sz="4" w:space="0" w:color="auto"/>
              <w:right w:val="nil"/>
            </w:tcBorders>
            <w:shd w:val="clear" w:color="auto" w:fill="auto"/>
            <w:noWrap/>
            <w:vAlign w:val="center"/>
          </w:tcPr>
          <w:p w14:paraId="6ED35B1F" w14:textId="1C78872F" w:rsidR="005E6871" w:rsidRPr="00B44A3C" w:rsidRDefault="005E6871" w:rsidP="00B44A3C">
            <w:pPr>
              <w:widowControl/>
              <w:spacing w:line="276" w:lineRule="auto"/>
              <w:jc w:val="center"/>
              <w:rPr>
                <w:b/>
                <w:bCs/>
                <w:color w:val="000000"/>
                <w:kern w:val="0"/>
                <w:sz w:val="20"/>
                <w:szCs w:val="20"/>
              </w:rPr>
            </w:pPr>
            <w:r w:rsidRPr="00B44A3C">
              <w:rPr>
                <w:rFonts w:hint="eastAsia"/>
                <w:b/>
                <w:bCs/>
                <w:color w:val="000000"/>
                <w:kern w:val="0"/>
                <w:sz w:val="20"/>
                <w:szCs w:val="20"/>
              </w:rPr>
              <w:t>单位</w:t>
            </w:r>
          </w:p>
        </w:tc>
        <w:tc>
          <w:tcPr>
            <w:tcW w:w="0" w:type="auto"/>
            <w:tcBorders>
              <w:top w:val="single" w:sz="4" w:space="0" w:color="auto"/>
              <w:left w:val="nil"/>
              <w:bottom w:val="single" w:sz="4" w:space="0" w:color="auto"/>
              <w:right w:val="nil"/>
            </w:tcBorders>
            <w:shd w:val="clear" w:color="auto" w:fill="auto"/>
            <w:noWrap/>
            <w:vAlign w:val="center"/>
          </w:tcPr>
          <w:p w14:paraId="3D5B9C0A" w14:textId="79D300F0" w:rsidR="005E6871" w:rsidRPr="00B44A3C" w:rsidRDefault="005E6871" w:rsidP="00B44A3C">
            <w:pPr>
              <w:widowControl/>
              <w:spacing w:line="276" w:lineRule="auto"/>
              <w:jc w:val="center"/>
              <w:rPr>
                <w:b/>
                <w:bCs/>
                <w:color w:val="000000"/>
                <w:kern w:val="0"/>
                <w:sz w:val="20"/>
                <w:szCs w:val="20"/>
              </w:rPr>
            </w:pPr>
            <w:r w:rsidRPr="00B44A3C">
              <w:rPr>
                <w:rFonts w:hint="eastAsia"/>
                <w:b/>
                <w:bCs/>
                <w:color w:val="000000"/>
                <w:kern w:val="0"/>
                <w:sz w:val="20"/>
                <w:szCs w:val="20"/>
              </w:rPr>
              <w:t>均值</w:t>
            </w:r>
          </w:p>
        </w:tc>
        <w:tc>
          <w:tcPr>
            <w:tcW w:w="0" w:type="auto"/>
            <w:tcBorders>
              <w:top w:val="single" w:sz="4" w:space="0" w:color="auto"/>
              <w:left w:val="nil"/>
              <w:bottom w:val="single" w:sz="4" w:space="0" w:color="auto"/>
              <w:right w:val="nil"/>
            </w:tcBorders>
            <w:shd w:val="clear" w:color="auto" w:fill="auto"/>
            <w:noWrap/>
            <w:vAlign w:val="center"/>
          </w:tcPr>
          <w:p w14:paraId="7E7DF522" w14:textId="423E0EA7" w:rsidR="005E6871" w:rsidRPr="00B44A3C" w:rsidRDefault="005E6871" w:rsidP="00B44A3C">
            <w:pPr>
              <w:widowControl/>
              <w:spacing w:line="276" w:lineRule="auto"/>
              <w:jc w:val="center"/>
              <w:rPr>
                <w:b/>
                <w:bCs/>
                <w:color w:val="000000"/>
                <w:kern w:val="0"/>
                <w:sz w:val="20"/>
                <w:szCs w:val="20"/>
              </w:rPr>
            </w:pPr>
            <w:r w:rsidRPr="00B44A3C">
              <w:rPr>
                <w:rFonts w:hint="eastAsia"/>
                <w:b/>
                <w:bCs/>
                <w:color w:val="000000"/>
                <w:kern w:val="0"/>
                <w:sz w:val="20"/>
                <w:szCs w:val="20"/>
              </w:rPr>
              <w:t>最大值</w:t>
            </w:r>
          </w:p>
        </w:tc>
        <w:tc>
          <w:tcPr>
            <w:tcW w:w="0" w:type="auto"/>
            <w:tcBorders>
              <w:top w:val="single" w:sz="4" w:space="0" w:color="auto"/>
              <w:left w:val="nil"/>
              <w:bottom w:val="single" w:sz="4" w:space="0" w:color="auto"/>
              <w:right w:val="nil"/>
            </w:tcBorders>
            <w:shd w:val="clear" w:color="auto" w:fill="auto"/>
            <w:noWrap/>
            <w:vAlign w:val="center"/>
          </w:tcPr>
          <w:p w14:paraId="413220D2" w14:textId="553CC0EA" w:rsidR="005E6871" w:rsidRPr="00B44A3C" w:rsidRDefault="005E6871" w:rsidP="00B44A3C">
            <w:pPr>
              <w:widowControl/>
              <w:spacing w:line="276" w:lineRule="auto"/>
              <w:jc w:val="center"/>
              <w:rPr>
                <w:b/>
                <w:bCs/>
                <w:color w:val="000000"/>
                <w:kern w:val="0"/>
                <w:sz w:val="20"/>
                <w:szCs w:val="20"/>
              </w:rPr>
            </w:pPr>
            <w:r w:rsidRPr="00B44A3C">
              <w:rPr>
                <w:rFonts w:hint="eastAsia"/>
                <w:b/>
                <w:bCs/>
                <w:color w:val="000000"/>
                <w:kern w:val="0"/>
                <w:sz w:val="20"/>
                <w:szCs w:val="20"/>
              </w:rPr>
              <w:t>最小值</w:t>
            </w:r>
          </w:p>
        </w:tc>
        <w:tc>
          <w:tcPr>
            <w:tcW w:w="0" w:type="auto"/>
            <w:tcBorders>
              <w:top w:val="single" w:sz="4" w:space="0" w:color="auto"/>
              <w:left w:val="nil"/>
              <w:bottom w:val="single" w:sz="4" w:space="0" w:color="auto"/>
              <w:right w:val="nil"/>
            </w:tcBorders>
            <w:shd w:val="clear" w:color="000000" w:fill="FFFFFF"/>
            <w:noWrap/>
            <w:vAlign w:val="center"/>
          </w:tcPr>
          <w:p w14:paraId="3B2201B7" w14:textId="3A4AAEE2" w:rsidR="005E6871" w:rsidRPr="00B44A3C" w:rsidRDefault="005E6871" w:rsidP="00B44A3C">
            <w:pPr>
              <w:widowControl/>
              <w:spacing w:line="276" w:lineRule="auto"/>
              <w:jc w:val="center"/>
              <w:rPr>
                <w:b/>
                <w:bCs/>
                <w:color w:val="000000"/>
                <w:kern w:val="0"/>
                <w:sz w:val="20"/>
                <w:szCs w:val="20"/>
              </w:rPr>
            </w:pPr>
            <w:r w:rsidRPr="00B44A3C">
              <w:rPr>
                <w:rFonts w:hint="eastAsia"/>
                <w:b/>
                <w:bCs/>
                <w:color w:val="000000"/>
                <w:kern w:val="0"/>
                <w:sz w:val="20"/>
                <w:szCs w:val="20"/>
              </w:rPr>
              <w:t>和</w:t>
            </w:r>
            <w:r w:rsidR="00690C8A">
              <w:rPr>
                <w:rFonts w:hint="eastAsia"/>
                <w:b/>
                <w:bCs/>
                <w:color w:val="000000"/>
                <w:kern w:val="0"/>
                <w:sz w:val="20"/>
                <w:szCs w:val="20"/>
              </w:rPr>
              <w:t>水体感官质量</w:t>
            </w:r>
            <w:r w:rsidRPr="00B44A3C">
              <w:rPr>
                <w:rFonts w:hint="eastAsia"/>
                <w:b/>
                <w:bCs/>
                <w:color w:val="000000"/>
                <w:kern w:val="0"/>
                <w:sz w:val="20"/>
                <w:szCs w:val="20"/>
              </w:rPr>
              <w:t>的相关系数</w:t>
            </w:r>
          </w:p>
        </w:tc>
      </w:tr>
      <w:tr w:rsidR="005E6871" w:rsidRPr="005E6871" w14:paraId="16A94529" w14:textId="77777777" w:rsidTr="00B44A3C">
        <w:trPr>
          <w:trHeight w:val="315"/>
          <w:jc w:val="center"/>
        </w:trPr>
        <w:tc>
          <w:tcPr>
            <w:tcW w:w="0" w:type="auto"/>
            <w:tcBorders>
              <w:top w:val="single" w:sz="4" w:space="0" w:color="auto"/>
              <w:left w:val="nil"/>
              <w:bottom w:val="nil"/>
              <w:right w:val="nil"/>
            </w:tcBorders>
            <w:shd w:val="clear" w:color="auto" w:fill="auto"/>
            <w:noWrap/>
            <w:vAlign w:val="center"/>
            <w:hideMark/>
          </w:tcPr>
          <w:p w14:paraId="6BB53D7E"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溶解氧</w:t>
            </w:r>
            <w:r w:rsidRPr="00B44A3C">
              <w:rPr>
                <w:color w:val="000000"/>
                <w:kern w:val="0"/>
                <w:sz w:val="20"/>
                <w:szCs w:val="20"/>
              </w:rPr>
              <w:t>/</w:t>
            </w:r>
          </w:p>
        </w:tc>
        <w:tc>
          <w:tcPr>
            <w:tcW w:w="0" w:type="auto"/>
            <w:tcBorders>
              <w:top w:val="single" w:sz="4" w:space="0" w:color="auto"/>
              <w:left w:val="nil"/>
              <w:bottom w:val="nil"/>
              <w:right w:val="nil"/>
            </w:tcBorders>
            <w:shd w:val="clear" w:color="auto" w:fill="auto"/>
            <w:noWrap/>
            <w:vAlign w:val="center"/>
            <w:hideMark/>
          </w:tcPr>
          <w:p w14:paraId="23050BCD" w14:textId="238D8F19"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single" w:sz="4" w:space="0" w:color="auto"/>
              <w:left w:val="nil"/>
              <w:bottom w:val="nil"/>
              <w:right w:val="nil"/>
            </w:tcBorders>
            <w:shd w:val="clear" w:color="auto" w:fill="auto"/>
            <w:noWrap/>
            <w:vAlign w:val="center"/>
            <w:hideMark/>
          </w:tcPr>
          <w:p w14:paraId="13A28939"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6.19</w:t>
            </w:r>
          </w:p>
        </w:tc>
        <w:tc>
          <w:tcPr>
            <w:tcW w:w="0" w:type="auto"/>
            <w:tcBorders>
              <w:top w:val="single" w:sz="4" w:space="0" w:color="auto"/>
              <w:left w:val="nil"/>
              <w:bottom w:val="nil"/>
              <w:right w:val="nil"/>
            </w:tcBorders>
            <w:shd w:val="clear" w:color="auto" w:fill="auto"/>
            <w:noWrap/>
            <w:vAlign w:val="center"/>
            <w:hideMark/>
          </w:tcPr>
          <w:p w14:paraId="5D7709B3"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18.82</w:t>
            </w:r>
          </w:p>
        </w:tc>
        <w:tc>
          <w:tcPr>
            <w:tcW w:w="0" w:type="auto"/>
            <w:tcBorders>
              <w:top w:val="single" w:sz="4" w:space="0" w:color="auto"/>
              <w:left w:val="nil"/>
              <w:bottom w:val="nil"/>
              <w:right w:val="nil"/>
            </w:tcBorders>
            <w:shd w:val="clear" w:color="auto" w:fill="auto"/>
            <w:noWrap/>
            <w:vAlign w:val="center"/>
            <w:hideMark/>
          </w:tcPr>
          <w:p w14:paraId="3ABC087F"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0.09</w:t>
            </w:r>
          </w:p>
        </w:tc>
        <w:tc>
          <w:tcPr>
            <w:tcW w:w="0" w:type="auto"/>
            <w:tcBorders>
              <w:top w:val="single" w:sz="4" w:space="0" w:color="auto"/>
              <w:left w:val="nil"/>
              <w:bottom w:val="nil"/>
              <w:right w:val="nil"/>
            </w:tcBorders>
            <w:shd w:val="clear" w:color="000000" w:fill="FFFFFF"/>
            <w:noWrap/>
            <w:vAlign w:val="center"/>
            <w:hideMark/>
          </w:tcPr>
          <w:p w14:paraId="5A9EBC43"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.324</w:t>
            </w:r>
            <w:r w:rsidRPr="00B44A3C">
              <w:rPr>
                <w:color w:val="000000"/>
                <w:kern w:val="0"/>
                <w:sz w:val="20"/>
                <w:szCs w:val="20"/>
                <w:vertAlign w:val="superscript"/>
              </w:rPr>
              <w:t>**</w:t>
            </w:r>
          </w:p>
        </w:tc>
      </w:tr>
      <w:tr w:rsidR="005E6871" w:rsidRPr="005E6871" w14:paraId="7208071C"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76CF022B"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氧化还原电位</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7E932860" w14:textId="681E5658"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nil"/>
              <w:right w:val="nil"/>
            </w:tcBorders>
            <w:shd w:val="clear" w:color="auto" w:fill="auto"/>
            <w:noWrap/>
            <w:vAlign w:val="center"/>
            <w:hideMark/>
          </w:tcPr>
          <w:p w14:paraId="6E80D558"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99.93</w:t>
            </w:r>
          </w:p>
        </w:tc>
        <w:tc>
          <w:tcPr>
            <w:tcW w:w="0" w:type="auto"/>
            <w:tcBorders>
              <w:top w:val="nil"/>
              <w:left w:val="nil"/>
              <w:bottom w:val="nil"/>
              <w:right w:val="nil"/>
            </w:tcBorders>
            <w:shd w:val="clear" w:color="auto" w:fill="auto"/>
            <w:noWrap/>
            <w:vAlign w:val="center"/>
            <w:hideMark/>
          </w:tcPr>
          <w:p w14:paraId="5F859584"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266</w:t>
            </w:r>
          </w:p>
        </w:tc>
        <w:tc>
          <w:tcPr>
            <w:tcW w:w="0" w:type="auto"/>
            <w:tcBorders>
              <w:top w:val="nil"/>
              <w:left w:val="nil"/>
              <w:bottom w:val="nil"/>
              <w:right w:val="nil"/>
            </w:tcBorders>
            <w:shd w:val="clear" w:color="auto" w:fill="auto"/>
            <w:noWrap/>
            <w:vAlign w:val="center"/>
            <w:hideMark/>
          </w:tcPr>
          <w:p w14:paraId="22C5CF3B"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-353.3</w:t>
            </w:r>
          </w:p>
        </w:tc>
        <w:tc>
          <w:tcPr>
            <w:tcW w:w="0" w:type="auto"/>
            <w:tcBorders>
              <w:top w:val="nil"/>
              <w:left w:val="nil"/>
              <w:bottom w:val="nil"/>
              <w:right w:val="nil"/>
            </w:tcBorders>
            <w:shd w:val="clear" w:color="auto" w:fill="auto"/>
            <w:noWrap/>
            <w:vAlign w:val="center"/>
            <w:hideMark/>
          </w:tcPr>
          <w:p w14:paraId="19ABE1F4"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.597</w:t>
            </w:r>
            <w:r w:rsidRPr="00B44A3C">
              <w:rPr>
                <w:color w:val="000000"/>
                <w:kern w:val="0"/>
                <w:sz w:val="20"/>
                <w:szCs w:val="20"/>
                <w:vertAlign w:val="superscript"/>
              </w:rPr>
              <w:t>**</w:t>
            </w:r>
          </w:p>
        </w:tc>
      </w:tr>
      <w:tr w:rsidR="005E6871" w:rsidRPr="005E6871" w14:paraId="57E65C06"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7EA4186C"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透明度</w:t>
            </w:r>
            <w:r w:rsidRPr="00B44A3C">
              <w:rPr>
                <w:color w:val="000000"/>
                <w:kern w:val="0"/>
                <w:sz w:val="20"/>
                <w:szCs w:val="20"/>
              </w:rPr>
              <w:t>-</w:t>
            </w:r>
            <w:r w:rsidRPr="00B44A3C">
              <w:rPr>
                <w:rFonts w:hint="eastAsia"/>
                <w:color w:val="000000"/>
                <w:kern w:val="0"/>
                <w:sz w:val="20"/>
                <w:szCs w:val="20"/>
              </w:rPr>
              <w:t>塞氏盘法</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7849F033"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cm</w:t>
            </w:r>
          </w:p>
        </w:tc>
        <w:tc>
          <w:tcPr>
            <w:tcW w:w="0" w:type="auto"/>
            <w:tcBorders>
              <w:top w:val="nil"/>
              <w:left w:val="nil"/>
              <w:bottom w:val="nil"/>
              <w:right w:val="nil"/>
            </w:tcBorders>
            <w:shd w:val="clear" w:color="auto" w:fill="auto"/>
            <w:noWrap/>
            <w:vAlign w:val="center"/>
            <w:hideMark/>
          </w:tcPr>
          <w:p w14:paraId="4790D63A"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53.4</w:t>
            </w:r>
          </w:p>
        </w:tc>
        <w:tc>
          <w:tcPr>
            <w:tcW w:w="0" w:type="auto"/>
            <w:tcBorders>
              <w:top w:val="nil"/>
              <w:left w:val="nil"/>
              <w:bottom w:val="nil"/>
              <w:right w:val="nil"/>
            </w:tcBorders>
            <w:shd w:val="clear" w:color="auto" w:fill="auto"/>
            <w:noWrap/>
            <w:vAlign w:val="center"/>
            <w:hideMark/>
          </w:tcPr>
          <w:p w14:paraId="1A775919"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170</w:t>
            </w:r>
          </w:p>
        </w:tc>
        <w:tc>
          <w:tcPr>
            <w:tcW w:w="0" w:type="auto"/>
            <w:tcBorders>
              <w:top w:val="nil"/>
              <w:left w:val="nil"/>
              <w:bottom w:val="nil"/>
              <w:right w:val="nil"/>
            </w:tcBorders>
            <w:shd w:val="clear" w:color="auto" w:fill="auto"/>
            <w:noWrap/>
            <w:vAlign w:val="center"/>
            <w:hideMark/>
          </w:tcPr>
          <w:p w14:paraId="6FA1C861"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7</w:t>
            </w:r>
          </w:p>
        </w:tc>
        <w:tc>
          <w:tcPr>
            <w:tcW w:w="0" w:type="auto"/>
            <w:tcBorders>
              <w:top w:val="nil"/>
              <w:left w:val="nil"/>
              <w:bottom w:val="nil"/>
              <w:right w:val="nil"/>
            </w:tcBorders>
            <w:shd w:val="clear" w:color="auto" w:fill="auto"/>
            <w:noWrap/>
            <w:vAlign w:val="center"/>
            <w:hideMark/>
          </w:tcPr>
          <w:p w14:paraId="2C912933"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.550</w:t>
            </w:r>
            <w:r w:rsidRPr="00B44A3C">
              <w:rPr>
                <w:color w:val="000000"/>
                <w:kern w:val="0"/>
                <w:sz w:val="20"/>
                <w:szCs w:val="20"/>
                <w:vertAlign w:val="superscript"/>
              </w:rPr>
              <w:t>**</w:t>
            </w:r>
          </w:p>
        </w:tc>
      </w:tr>
      <w:tr w:rsidR="005E6871" w:rsidRPr="005E6871" w14:paraId="298023A8"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3B652B7F"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浊度</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33426E65"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NTU</w:t>
            </w:r>
          </w:p>
        </w:tc>
        <w:tc>
          <w:tcPr>
            <w:tcW w:w="0" w:type="auto"/>
            <w:tcBorders>
              <w:top w:val="nil"/>
              <w:left w:val="nil"/>
              <w:bottom w:val="nil"/>
              <w:right w:val="nil"/>
            </w:tcBorders>
            <w:shd w:val="clear" w:color="auto" w:fill="auto"/>
            <w:noWrap/>
            <w:vAlign w:val="center"/>
            <w:hideMark/>
          </w:tcPr>
          <w:p w14:paraId="1691E891"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23.56</w:t>
            </w:r>
          </w:p>
        </w:tc>
        <w:tc>
          <w:tcPr>
            <w:tcW w:w="0" w:type="auto"/>
            <w:tcBorders>
              <w:top w:val="nil"/>
              <w:left w:val="nil"/>
              <w:bottom w:val="nil"/>
              <w:right w:val="nil"/>
            </w:tcBorders>
            <w:shd w:val="clear" w:color="auto" w:fill="auto"/>
            <w:noWrap/>
            <w:vAlign w:val="center"/>
            <w:hideMark/>
          </w:tcPr>
          <w:p w14:paraId="7693CE47"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155</w:t>
            </w:r>
          </w:p>
        </w:tc>
        <w:tc>
          <w:tcPr>
            <w:tcW w:w="0" w:type="auto"/>
            <w:tcBorders>
              <w:top w:val="nil"/>
              <w:left w:val="nil"/>
              <w:bottom w:val="nil"/>
              <w:right w:val="nil"/>
            </w:tcBorders>
            <w:shd w:val="clear" w:color="auto" w:fill="auto"/>
            <w:noWrap/>
            <w:vAlign w:val="center"/>
            <w:hideMark/>
          </w:tcPr>
          <w:p w14:paraId="1F5D5E33"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w:t>
            </w:r>
          </w:p>
        </w:tc>
        <w:tc>
          <w:tcPr>
            <w:tcW w:w="0" w:type="auto"/>
            <w:tcBorders>
              <w:top w:val="nil"/>
              <w:left w:val="nil"/>
              <w:bottom w:val="nil"/>
              <w:right w:val="nil"/>
            </w:tcBorders>
            <w:shd w:val="clear" w:color="auto" w:fill="auto"/>
            <w:noWrap/>
            <w:vAlign w:val="center"/>
            <w:hideMark/>
          </w:tcPr>
          <w:p w14:paraId="5BF38D49"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-.517</w:t>
            </w:r>
            <w:r w:rsidRPr="00B44A3C">
              <w:rPr>
                <w:color w:val="000000"/>
                <w:kern w:val="0"/>
                <w:sz w:val="20"/>
                <w:szCs w:val="20"/>
                <w:vertAlign w:val="superscript"/>
              </w:rPr>
              <w:t>**</w:t>
            </w:r>
          </w:p>
        </w:tc>
      </w:tr>
      <w:tr w:rsidR="005E6871" w:rsidRPr="005E6871" w14:paraId="0BDDF9D0"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33E49A5B"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叶绿素</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640262FB" w14:textId="6EE36314"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μg·L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nil"/>
              <w:right w:val="nil"/>
            </w:tcBorders>
            <w:shd w:val="clear" w:color="auto" w:fill="auto"/>
            <w:noWrap/>
            <w:vAlign w:val="center"/>
            <w:hideMark/>
          </w:tcPr>
          <w:p w14:paraId="4A9C33CA"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49.85</w:t>
            </w:r>
          </w:p>
        </w:tc>
        <w:tc>
          <w:tcPr>
            <w:tcW w:w="0" w:type="auto"/>
            <w:tcBorders>
              <w:top w:val="nil"/>
              <w:left w:val="nil"/>
              <w:bottom w:val="nil"/>
              <w:right w:val="nil"/>
            </w:tcBorders>
            <w:shd w:val="clear" w:color="auto" w:fill="auto"/>
            <w:noWrap/>
            <w:vAlign w:val="center"/>
            <w:hideMark/>
          </w:tcPr>
          <w:p w14:paraId="657BA8D8"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2748.8</w:t>
            </w:r>
          </w:p>
        </w:tc>
        <w:tc>
          <w:tcPr>
            <w:tcW w:w="0" w:type="auto"/>
            <w:tcBorders>
              <w:top w:val="nil"/>
              <w:left w:val="nil"/>
              <w:bottom w:val="nil"/>
              <w:right w:val="nil"/>
            </w:tcBorders>
            <w:shd w:val="clear" w:color="auto" w:fill="auto"/>
            <w:noWrap/>
            <w:vAlign w:val="center"/>
            <w:hideMark/>
          </w:tcPr>
          <w:p w14:paraId="540945DA"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1.51</w:t>
            </w:r>
          </w:p>
        </w:tc>
        <w:tc>
          <w:tcPr>
            <w:tcW w:w="0" w:type="auto"/>
            <w:tcBorders>
              <w:top w:val="nil"/>
              <w:left w:val="nil"/>
              <w:bottom w:val="nil"/>
              <w:right w:val="nil"/>
            </w:tcBorders>
            <w:shd w:val="clear" w:color="auto" w:fill="auto"/>
            <w:noWrap/>
            <w:vAlign w:val="center"/>
            <w:hideMark/>
          </w:tcPr>
          <w:p w14:paraId="02C99ECE"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-.214</w:t>
            </w:r>
            <w:r w:rsidRPr="00B44A3C">
              <w:rPr>
                <w:color w:val="000000"/>
                <w:kern w:val="0"/>
                <w:sz w:val="20"/>
                <w:szCs w:val="20"/>
                <w:vertAlign w:val="superscript"/>
              </w:rPr>
              <w:t>**</w:t>
            </w:r>
          </w:p>
        </w:tc>
      </w:tr>
      <w:tr w:rsidR="005E6871" w:rsidRPr="005E6871" w14:paraId="326531C9"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5DC56426"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氨氮</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789FF07D" w14:textId="245CF2CC"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nil"/>
              <w:right w:val="nil"/>
            </w:tcBorders>
            <w:shd w:val="clear" w:color="auto" w:fill="auto"/>
            <w:noWrap/>
            <w:vAlign w:val="center"/>
            <w:hideMark/>
          </w:tcPr>
          <w:p w14:paraId="2AD9F581"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3.24</w:t>
            </w:r>
          </w:p>
        </w:tc>
        <w:tc>
          <w:tcPr>
            <w:tcW w:w="0" w:type="auto"/>
            <w:tcBorders>
              <w:top w:val="nil"/>
              <w:left w:val="nil"/>
              <w:bottom w:val="nil"/>
              <w:right w:val="nil"/>
            </w:tcBorders>
            <w:shd w:val="clear" w:color="auto" w:fill="auto"/>
            <w:noWrap/>
            <w:vAlign w:val="center"/>
            <w:hideMark/>
          </w:tcPr>
          <w:p w14:paraId="06AC26B7"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46.42</w:t>
            </w:r>
          </w:p>
        </w:tc>
        <w:tc>
          <w:tcPr>
            <w:tcW w:w="0" w:type="auto"/>
            <w:tcBorders>
              <w:top w:val="nil"/>
              <w:left w:val="nil"/>
              <w:bottom w:val="nil"/>
              <w:right w:val="nil"/>
            </w:tcBorders>
            <w:shd w:val="clear" w:color="auto" w:fill="auto"/>
            <w:noWrap/>
            <w:vAlign w:val="center"/>
            <w:hideMark/>
          </w:tcPr>
          <w:p w14:paraId="1555ED96"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0.03</w:t>
            </w:r>
          </w:p>
        </w:tc>
        <w:tc>
          <w:tcPr>
            <w:tcW w:w="0" w:type="auto"/>
            <w:tcBorders>
              <w:top w:val="nil"/>
              <w:left w:val="nil"/>
              <w:bottom w:val="nil"/>
              <w:right w:val="nil"/>
            </w:tcBorders>
            <w:shd w:val="clear" w:color="auto" w:fill="auto"/>
            <w:noWrap/>
            <w:vAlign w:val="center"/>
            <w:hideMark/>
          </w:tcPr>
          <w:p w14:paraId="1C884253"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-.483</w:t>
            </w:r>
            <w:r w:rsidRPr="00B44A3C">
              <w:rPr>
                <w:color w:val="000000"/>
                <w:kern w:val="0"/>
                <w:sz w:val="20"/>
                <w:szCs w:val="20"/>
                <w:vertAlign w:val="superscript"/>
              </w:rPr>
              <w:t>**</w:t>
            </w:r>
          </w:p>
        </w:tc>
      </w:tr>
      <w:tr w:rsidR="005E6871" w:rsidRPr="005E6871" w14:paraId="369AADAB"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6F33B85E"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总磷</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2E34F1E0" w14:textId="1CDB51C1"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nil"/>
              <w:right w:val="nil"/>
            </w:tcBorders>
            <w:shd w:val="clear" w:color="auto" w:fill="auto"/>
            <w:noWrap/>
            <w:vAlign w:val="center"/>
            <w:hideMark/>
          </w:tcPr>
          <w:p w14:paraId="402FDE70"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0.45</w:t>
            </w:r>
          </w:p>
        </w:tc>
        <w:tc>
          <w:tcPr>
            <w:tcW w:w="0" w:type="auto"/>
            <w:tcBorders>
              <w:top w:val="nil"/>
              <w:left w:val="nil"/>
              <w:bottom w:val="nil"/>
              <w:right w:val="nil"/>
            </w:tcBorders>
            <w:shd w:val="clear" w:color="auto" w:fill="auto"/>
            <w:noWrap/>
            <w:vAlign w:val="center"/>
            <w:hideMark/>
          </w:tcPr>
          <w:p w14:paraId="07755425"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4.9</w:t>
            </w:r>
          </w:p>
        </w:tc>
        <w:tc>
          <w:tcPr>
            <w:tcW w:w="0" w:type="auto"/>
            <w:tcBorders>
              <w:top w:val="nil"/>
              <w:left w:val="nil"/>
              <w:bottom w:val="nil"/>
              <w:right w:val="nil"/>
            </w:tcBorders>
            <w:shd w:val="clear" w:color="auto" w:fill="auto"/>
            <w:noWrap/>
            <w:vAlign w:val="center"/>
            <w:hideMark/>
          </w:tcPr>
          <w:p w14:paraId="3B29C0AB"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0.02</w:t>
            </w:r>
          </w:p>
        </w:tc>
        <w:tc>
          <w:tcPr>
            <w:tcW w:w="0" w:type="auto"/>
            <w:tcBorders>
              <w:top w:val="nil"/>
              <w:left w:val="nil"/>
              <w:bottom w:val="nil"/>
              <w:right w:val="nil"/>
            </w:tcBorders>
            <w:shd w:val="clear" w:color="000000" w:fill="FFFFFF"/>
            <w:noWrap/>
            <w:vAlign w:val="center"/>
            <w:hideMark/>
          </w:tcPr>
          <w:p w14:paraId="4BD146EC"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-.251</w:t>
            </w:r>
            <w:r w:rsidRPr="00B44A3C">
              <w:rPr>
                <w:color w:val="000000"/>
                <w:kern w:val="0"/>
                <w:sz w:val="20"/>
                <w:szCs w:val="20"/>
                <w:vertAlign w:val="superscript"/>
              </w:rPr>
              <w:t>**</w:t>
            </w:r>
          </w:p>
        </w:tc>
      </w:tr>
      <w:tr w:rsidR="005E6871" w:rsidRPr="005E6871" w14:paraId="7B1E5CEB" w14:textId="77777777" w:rsidTr="00B44A3C">
        <w:trPr>
          <w:trHeight w:val="315"/>
          <w:jc w:val="center"/>
        </w:trPr>
        <w:tc>
          <w:tcPr>
            <w:tcW w:w="0" w:type="auto"/>
            <w:tcBorders>
              <w:top w:val="nil"/>
              <w:left w:val="nil"/>
              <w:bottom w:val="nil"/>
              <w:right w:val="nil"/>
            </w:tcBorders>
            <w:shd w:val="clear" w:color="auto" w:fill="auto"/>
            <w:noWrap/>
            <w:vAlign w:val="center"/>
            <w:hideMark/>
          </w:tcPr>
          <w:p w14:paraId="67053C1B"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化学需氧量</w:t>
            </w:r>
            <w:r w:rsidRPr="00B44A3C">
              <w:rPr>
                <w:color w:val="000000"/>
                <w:kern w:val="0"/>
                <w:sz w:val="20"/>
                <w:szCs w:val="20"/>
              </w:rPr>
              <w:t>-</w:t>
            </w:r>
            <w:r w:rsidRPr="00B44A3C">
              <w:rPr>
                <w:rFonts w:hint="eastAsia"/>
                <w:color w:val="000000"/>
                <w:kern w:val="0"/>
                <w:sz w:val="20"/>
                <w:szCs w:val="20"/>
              </w:rPr>
              <w:t>铬法</w:t>
            </w: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4EDFC07C" w14:textId="24DC2432"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nil"/>
              <w:right w:val="nil"/>
            </w:tcBorders>
            <w:shd w:val="clear" w:color="auto" w:fill="auto"/>
            <w:noWrap/>
            <w:vAlign w:val="center"/>
            <w:hideMark/>
          </w:tcPr>
          <w:p w14:paraId="78E8255E"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36.2</w:t>
            </w:r>
          </w:p>
        </w:tc>
        <w:tc>
          <w:tcPr>
            <w:tcW w:w="0" w:type="auto"/>
            <w:tcBorders>
              <w:top w:val="nil"/>
              <w:left w:val="nil"/>
              <w:bottom w:val="nil"/>
              <w:right w:val="nil"/>
            </w:tcBorders>
            <w:shd w:val="clear" w:color="auto" w:fill="auto"/>
            <w:noWrap/>
            <w:vAlign w:val="center"/>
            <w:hideMark/>
          </w:tcPr>
          <w:p w14:paraId="7CEE7C8F"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289.09</w:t>
            </w:r>
          </w:p>
        </w:tc>
        <w:tc>
          <w:tcPr>
            <w:tcW w:w="0" w:type="auto"/>
            <w:tcBorders>
              <w:top w:val="nil"/>
              <w:left w:val="nil"/>
              <w:bottom w:val="nil"/>
              <w:right w:val="nil"/>
            </w:tcBorders>
            <w:shd w:val="clear" w:color="auto" w:fill="auto"/>
            <w:noWrap/>
            <w:vAlign w:val="center"/>
            <w:hideMark/>
          </w:tcPr>
          <w:p w14:paraId="642D6C10"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1.39</w:t>
            </w:r>
          </w:p>
        </w:tc>
        <w:tc>
          <w:tcPr>
            <w:tcW w:w="0" w:type="auto"/>
            <w:tcBorders>
              <w:top w:val="nil"/>
              <w:left w:val="nil"/>
              <w:bottom w:val="nil"/>
              <w:right w:val="nil"/>
            </w:tcBorders>
            <w:shd w:val="clear" w:color="auto" w:fill="auto"/>
            <w:noWrap/>
            <w:vAlign w:val="center"/>
            <w:hideMark/>
          </w:tcPr>
          <w:p w14:paraId="3D97943A"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-.466</w:t>
            </w:r>
            <w:r w:rsidRPr="00B44A3C">
              <w:rPr>
                <w:color w:val="000000"/>
                <w:kern w:val="0"/>
                <w:sz w:val="20"/>
                <w:szCs w:val="20"/>
                <w:vertAlign w:val="superscript"/>
              </w:rPr>
              <w:t>**</w:t>
            </w:r>
          </w:p>
        </w:tc>
      </w:tr>
      <w:tr w:rsidR="005E6871" w:rsidRPr="005E6871" w14:paraId="6BBC4140" w14:textId="77777777" w:rsidTr="00B44A3C">
        <w:trPr>
          <w:trHeight w:val="315"/>
          <w:jc w:val="center"/>
        </w:trPr>
        <w:tc>
          <w:tcPr>
            <w:tcW w:w="1739" w:type="dxa"/>
            <w:tcBorders>
              <w:top w:val="nil"/>
              <w:left w:val="nil"/>
              <w:bottom w:val="nil"/>
              <w:right w:val="nil"/>
            </w:tcBorders>
            <w:shd w:val="clear" w:color="auto" w:fill="auto"/>
            <w:vAlign w:val="center"/>
            <w:hideMark/>
          </w:tcPr>
          <w:p w14:paraId="56DF9A22"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pH</w:t>
            </w:r>
          </w:p>
        </w:tc>
        <w:tc>
          <w:tcPr>
            <w:tcW w:w="886" w:type="dxa"/>
            <w:tcBorders>
              <w:top w:val="nil"/>
              <w:left w:val="nil"/>
              <w:bottom w:val="nil"/>
              <w:right w:val="nil"/>
            </w:tcBorders>
            <w:shd w:val="clear" w:color="auto" w:fill="auto"/>
            <w:vAlign w:val="center"/>
          </w:tcPr>
          <w:p w14:paraId="3DE63FDD" w14:textId="452CDF2C"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w:t>
            </w:r>
          </w:p>
        </w:tc>
        <w:tc>
          <w:tcPr>
            <w:tcW w:w="0" w:type="auto"/>
            <w:tcBorders>
              <w:top w:val="nil"/>
              <w:left w:val="nil"/>
              <w:bottom w:val="nil"/>
              <w:right w:val="nil"/>
            </w:tcBorders>
            <w:shd w:val="clear" w:color="auto" w:fill="auto"/>
            <w:noWrap/>
            <w:vAlign w:val="center"/>
            <w:hideMark/>
          </w:tcPr>
          <w:p w14:paraId="5B28E071" w14:textId="081C39E8"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7.86</w:t>
            </w:r>
          </w:p>
        </w:tc>
        <w:tc>
          <w:tcPr>
            <w:tcW w:w="0" w:type="auto"/>
            <w:tcBorders>
              <w:top w:val="nil"/>
              <w:left w:val="nil"/>
              <w:bottom w:val="nil"/>
              <w:right w:val="nil"/>
            </w:tcBorders>
            <w:shd w:val="clear" w:color="auto" w:fill="auto"/>
            <w:noWrap/>
            <w:vAlign w:val="center"/>
            <w:hideMark/>
          </w:tcPr>
          <w:p w14:paraId="4A3743F0"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9.35</w:t>
            </w:r>
          </w:p>
        </w:tc>
        <w:tc>
          <w:tcPr>
            <w:tcW w:w="0" w:type="auto"/>
            <w:tcBorders>
              <w:top w:val="nil"/>
              <w:left w:val="nil"/>
              <w:bottom w:val="nil"/>
              <w:right w:val="nil"/>
            </w:tcBorders>
            <w:shd w:val="clear" w:color="auto" w:fill="auto"/>
            <w:noWrap/>
            <w:vAlign w:val="center"/>
            <w:hideMark/>
          </w:tcPr>
          <w:p w14:paraId="453635D0"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6.93</w:t>
            </w:r>
          </w:p>
        </w:tc>
        <w:tc>
          <w:tcPr>
            <w:tcW w:w="0" w:type="auto"/>
            <w:tcBorders>
              <w:top w:val="nil"/>
              <w:left w:val="nil"/>
              <w:bottom w:val="nil"/>
              <w:right w:val="nil"/>
            </w:tcBorders>
            <w:shd w:val="clear" w:color="000000" w:fill="FFFFFF"/>
            <w:noWrap/>
            <w:vAlign w:val="center"/>
            <w:hideMark/>
          </w:tcPr>
          <w:p w14:paraId="4BBB4E6B"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0.1</w:t>
            </w:r>
          </w:p>
        </w:tc>
      </w:tr>
      <w:tr w:rsidR="005E6871" w:rsidRPr="005E6871" w14:paraId="33DBFF92" w14:textId="77777777" w:rsidTr="00B44A3C">
        <w:trPr>
          <w:trHeight w:val="315"/>
          <w:jc w:val="center"/>
        </w:trPr>
        <w:tc>
          <w:tcPr>
            <w:tcW w:w="0" w:type="auto"/>
            <w:tcBorders>
              <w:top w:val="nil"/>
              <w:left w:val="nil"/>
              <w:bottom w:val="nil"/>
              <w:right w:val="nil"/>
            </w:tcBorders>
            <w:shd w:val="clear" w:color="auto" w:fill="auto"/>
            <w:vAlign w:val="center"/>
            <w:hideMark/>
          </w:tcPr>
          <w:p w14:paraId="3020210C"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总有机碳</w:t>
            </w:r>
            <w:r w:rsidRPr="00B44A3C">
              <w:rPr>
                <w:color w:val="000000"/>
                <w:kern w:val="0"/>
                <w:sz w:val="20"/>
                <w:szCs w:val="20"/>
              </w:rPr>
              <w:t>/</w:t>
            </w:r>
          </w:p>
        </w:tc>
        <w:tc>
          <w:tcPr>
            <w:tcW w:w="0" w:type="auto"/>
            <w:tcBorders>
              <w:top w:val="nil"/>
              <w:left w:val="nil"/>
              <w:bottom w:val="nil"/>
              <w:right w:val="nil"/>
            </w:tcBorders>
            <w:shd w:val="clear" w:color="auto" w:fill="auto"/>
            <w:vAlign w:val="center"/>
            <w:hideMark/>
          </w:tcPr>
          <w:p w14:paraId="5BA0994E" w14:textId="2C6545CB"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nil"/>
              <w:right w:val="nil"/>
            </w:tcBorders>
            <w:shd w:val="clear" w:color="auto" w:fill="auto"/>
            <w:noWrap/>
            <w:vAlign w:val="center"/>
            <w:hideMark/>
          </w:tcPr>
          <w:p w14:paraId="3B263E45"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9.02</w:t>
            </w:r>
          </w:p>
        </w:tc>
        <w:tc>
          <w:tcPr>
            <w:tcW w:w="0" w:type="auto"/>
            <w:tcBorders>
              <w:top w:val="nil"/>
              <w:left w:val="nil"/>
              <w:bottom w:val="nil"/>
              <w:right w:val="nil"/>
            </w:tcBorders>
            <w:shd w:val="clear" w:color="auto" w:fill="auto"/>
            <w:noWrap/>
            <w:vAlign w:val="center"/>
            <w:hideMark/>
          </w:tcPr>
          <w:p w14:paraId="452FBD59"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69.5</w:t>
            </w:r>
          </w:p>
        </w:tc>
        <w:tc>
          <w:tcPr>
            <w:tcW w:w="0" w:type="auto"/>
            <w:tcBorders>
              <w:top w:val="nil"/>
              <w:left w:val="nil"/>
              <w:bottom w:val="nil"/>
              <w:right w:val="nil"/>
            </w:tcBorders>
            <w:shd w:val="clear" w:color="auto" w:fill="auto"/>
            <w:noWrap/>
            <w:vAlign w:val="center"/>
            <w:hideMark/>
          </w:tcPr>
          <w:p w14:paraId="537FE8D5"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0.8</w:t>
            </w:r>
          </w:p>
        </w:tc>
        <w:tc>
          <w:tcPr>
            <w:tcW w:w="0" w:type="auto"/>
            <w:tcBorders>
              <w:top w:val="nil"/>
              <w:left w:val="nil"/>
              <w:bottom w:val="nil"/>
              <w:right w:val="nil"/>
            </w:tcBorders>
            <w:shd w:val="clear" w:color="auto" w:fill="auto"/>
            <w:noWrap/>
            <w:vAlign w:val="center"/>
            <w:hideMark/>
          </w:tcPr>
          <w:p w14:paraId="6D1403A0"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-.467</w:t>
            </w:r>
            <w:r w:rsidRPr="00B44A3C">
              <w:rPr>
                <w:color w:val="000000"/>
                <w:kern w:val="0"/>
                <w:sz w:val="20"/>
                <w:szCs w:val="20"/>
                <w:vertAlign w:val="superscript"/>
              </w:rPr>
              <w:t>**</w:t>
            </w:r>
          </w:p>
        </w:tc>
      </w:tr>
      <w:tr w:rsidR="005E6871" w:rsidRPr="005E6871" w14:paraId="0312381B" w14:textId="77777777" w:rsidTr="00B44A3C">
        <w:trPr>
          <w:trHeight w:val="315"/>
          <w:jc w:val="center"/>
        </w:trPr>
        <w:tc>
          <w:tcPr>
            <w:tcW w:w="0" w:type="auto"/>
            <w:tcBorders>
              <w:top w:val="nil"/>
              <w:left w:val="nil"/>
              <w:bottom w:val="single" w:sz="4" w:space="0" w:color="auto"/>
              <w:right w:val="nil"/>
            </w:tcBorders>
            <w:shd w:val="clear" w:color="auto" w:fill="auto"/>
            <w:vAlign w:val="center"/>
            <w:hideMark/>
          </w:tcPr>
          <w:p w14:paraId="19E853FD" w14:textId="77777777" w:rsidR="005E6871" w:rsidRPr="00B44A3C" w:rsidRDefault="005E6871" w:rsidP="00B44A3C">
            <w:pPr>
              <w:widowControl/>
              <w:spacing w:line="276" w:lineRule="auto"/>
              <w:jc w:val="center"/>
              <w:rPr>
                <w:color w:val="000000"/>
                <w:kern w:val="0"/>
                <w:sz w:val="20"/>
                <w:szCs w:val="20"/>
              </w:rPr>
            </w:pPr>
            <w:r w:rsidRPr="00B44A3C">
              <w:rPr>
                <w:rFonts w:hint="eastAsia"/>
                <w:color w:val="000000"/>
                <w:kern w:val="0"/>
                <w:sz w:val="20"/>
                <w:szCs w:val="20"/>
              </w:rPr>
              <w:t>总氮</w:t>
            </w:r>
            <w:r w:rsidRPr="00B44A3C">
              <w:rPr>
                <w:color w:val="000000"/>
                <w:kern w:val="0"/>
                <w:sz w:val="20"/>
                <w:szCs w:val="20"/>
              </w:rPr>
              <w:t>/</w:t>
            </w:r>
          </w:p>
        </w:tc>
        <w:tc>
          <w:tcPr>
            <w:tcW w:w="0" w:type="auto"/>
            <w:tcBorders>
              <w:top w:val="nil"/>
              <w:left w:val="nil"/>
              <w:bottom w:val="single" w:sz="4" w:space="0" w:color="auto"/>
              <w:right w:val="nil"/>
            </w:tcBorders>
            <w:shd w:val="clear" w:color="auto" w:fill="auto"/>
            <w:vAlign w:val="center"/>
            <w:hideMark/>
          </w:tcPr>
          <w:p w14:paraId="00EAE37C" w14:textId="443335FE"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mg·L</w:t>
            </w:r>
            <w:r w:rsidRPr="00B44A3C">
              <w:rPr>
                <w:rFonts w:hint="eastAsia"/>
                <w:color w:val="000000"/>
                <w:kern w:val="0"/>
                <w:sz w:val="20"/>
                <w:szCs w:val="20"/>
                <w:vertAlign w:val="superscript"/>
              </w:rPr>
              <w:t>－</w:t>
            </w:r>
            <w:r w:rsidRPr="00B44A3C">
              <w:rPr>
                <w:color w:val="000000"/>
                <w:kern w:val="0"/>
                <w:sz w:val="20"/>
                <w:szCs w:val="20"/>
                <w:vertAlign w:val="superscript"/>
              </w:rPr>
              <w:t>1</w:t>
            </w:r>
          </w:p>
        </w:tc>
        <w:tc>
          <w:tcPr>
            <w:tcW w:w="0" w:type="auto"/>
            <w:tcBorders>
              <w:top w:val="nil"/>
              <w:left w:val="nil"/>
              <w:bottom w:val="single" w:sz="4" w:space="0" w:color="auto"/>
              <w:right w:val="nil"/>
            </w:tcBorders>
            <w:shd w:val="clear" w:color="auto" w:fill="auto"/>
            <w:noWrap/>
            <w:vAlign w:val="center"/>
            <w:hideMark/>
          </w:tcPr>
          <w:p w14:paraId="4E25C5F7"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7.11</w:t>
            </w:r>
          </w:p>
        </w:tc>
        <w:tc>
          <w:tcPr>
            <w:tcW w:w="0" w:type="auto"/>
            <w:tcBorders>
              <w:top w:val="nil"/>
              <w:left w:val="nil"/>
              <w:bottom w:val="single" w:sz="4" w:space="0" w:color="auto"/>
              <w:right w:val="nil"/>
            </w:tcBorders>
            <w:shd w:val="clear" w:color="auto" w:fill="auto"/>
            <w:noWrap/>
            <w:vAlign w:val="center"/>
            <w:hideMark/>
          </w:tcPr>
          <w:p w14:paraId="1A287E3C"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50.35</w:t>
            </w:r>
          </w:p>
        </w:tc>
        <w:tc>
          <w:tcPr>
            <w:tcW w:w="0" w:type="auto"/>
            <w:tcBorders>
              <w:top w:val="nil"/>
              <w:left w:val="nil"/>
              <w:bottom w:val="single" w:sz="4" w:space="0" w:color="auto"/>
              <w:right w:val="nil"/>
            </w:tcBorders>
            <w:shd w:val="clear" w:color="auto" w:fill="auto"/>
            <w:noWrap/>
            <w:vAlign w:val="center"/>
            <w:hideMark/>
          </w:tcPr>
          <w:p w14:paraId="1E7F7926"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1.44</w:t>
            </w:r>
          </w:p>
        </w:tc>
        <w:tc>
          <w:tcPr>
            <w:tcW w:w="0" w:type="auto"/>
            <w:tcBorders>
              <w:top w:val="nil"/>
              <w:left w:val="nil"/>
              <w:bottom w:val="single" w:sz="4" w:space="0" w:color="auto"/>
              <w:right w:val="nil"/>
            </w:tcBorders>
            <w:shd w:val="clear" w:color="auto" w:fill="auto"/>
            <w:noWrap/>
            <w:vAlign w:val="center"/>
            <w:hideMark/>
          </w:tcPr>
          <w:p w14:paraId="1B5766DF" w14:textId="77777777" w:rsidR="005E6871" w:rsidRPr="00B44A3C" w:rsidRDefault="005E6871" w:rsidP="00B44A3C">
            <w:pPr>
              <w:widowControl/>
              <w:spacing w:line="276" w:lineRule="auto"/>
              <w:jc w:val="center"/>
              <w:rPr>
                <w:color w:val="000000"/>
                <w:kern w:val="0"/>
                <w:sz w:val="20"/>
                <w:szCs w:val="20"/>
              </w:rPr>
            </w:pPr>
            <w:r w:rsidRPr="00B44A3C">
              <w:rPr>
                <w:color w:val="000000"/>
                <w:kern w:val="0"/>
                <w:sz w:val="20"/>
                <w:szCs w:val="20"/>
              </w:rPr>
              <w:t>-.377</w:t>
            </w:r>
            <w:r w:rsidRPr="00B44A3C">
              <w:rPr>
                <w:color w:val="000000"/>
                <w:kern w:val="0"/>
                <w:sz w:val="20"/>
                <w:szCs w:val="20"/>
                <w:vertAlign w:val="superscript"/>
              </w:rPr>
              <w:t>**</w:t>
            </w:r>
          </w:p>
        </w:tc>
      </w:tr>
    </w:tbl>
    <w:p w14:paraId="0ECAF4EB" w14:textId="77777777" w:rsidR="005E6871" w:rsidRPr="00B44A3C" w:rsidRDefault="005E6871" w:rsidP="00B44A3C">
      <w:pPr>
        <w:jc w:val="center"/>
        <w:rPr>
          <w:b/>
          <w:sz w:val="24"/>
        </w:rPr>
      </w:pPr>
      <w:r w:rsidRPr="00B44A3C">
        <w:rPr>
          <w:color w:val="000000" w:themeColor="text1"/>
          <w:sz w:val="22"/>
          <w:szCs w:val="22"/>
        </w:rPr>
        <w:t xml:space="preserve">** </w:t>
      </w:r>
      <w:r w:rsidRPr="00B44A3C">
        <w:rPr>
          <w:rFonts w:hint="eastAsia"/>
          <w:color w:val="000000" w:themeColor="text1"/>
          <w:sz w:val="22"/>
          <w:szCs w:val="22"/>
        </w:rPr>
        <w:t>在</w:t>
      </w:r>
      <w:r w:rsidRPr="00B44A3C">
        <w:rPr>
          <w:color w:val="000000" w:themeColor="text1"/>
          <w:sz w:val="22"/>
          <w:szCs w:val="22"/>
        </w:rPr>
        <w:t xml:space="preserve"> 0.01 </w:t>
      </w:r>
      <w:r w:rsidRPr="00B44A3C">
        <w:rPr>
          <w:rFonts w:hint="eastAsia"/>
          <w:color w:val="000000" w:themeColor="text1"/>
          <w:sz w:val="22"/>
          <w:szCs w:val="22"/>
        </w:rPr>
        <w:t>水平（双侧）上显著相关</w:t>
      </w:r>
      <w:r w:rsidRPr="00B44A3C">
        <w:rPr>
          <w:color w:val="000000" w:themeColor="text1"/>
          <w:sz w:val="22"/>
          <w:szCs w:val="22"/>
        </w:rPr>
        <w:t xml:space="preserve"> * </w:t>
      </w:r>
      <w:r w:rsidRPr="00B44A3C">
        <w:rPr>
          <w:rFonts w:hint="eastAsia"/>
          <w:color w:val="000000" w:themeColor="text1"/>
          <w:sz w:val="22"/>
          <w:szCs w:val="22"/>
        </w:rPr>
        <w:t>在</w:t>
      </w:r>
      <w:r w:rsidRPr="00B44A3C">
        <w:rPr>
          <w:color w:val="000000" w:themeColor="text1"/>
          <w:sz w:val="22"/>
          <w:szCs w:val="22"/>
        </w:rPr>
        <w:t xml:space="preserve"> 0.05 </w:t>
      </w:r>
      <w:r w:rsidRPr="00B44A3C">
        <w:rPr>
          <w:rFonts w:hint="eastAsia"/>
          <w:color w:val="000000" w:themeColor="text1"/>
          <w:sz w:val="22"/>
          <w:szCs w:val="22"/>
        </w:rPr>
        <w:t>水平（双侧）上显著相关</w:t>
      </w:r>
    </w:p>
    <w:p w14:paraId="694A9746" w14:textId="2E186DD9" w:rsidR="005E6871" w:rsidRPr="00B44A3C" w:rsidRDefault="005E6871" w:rsidP="00B44A3C">
      <w:pPr>
        <w:pStyle w:val="a9"/>
        <w:spacing w:line="360" w:lineRule="auto"/>
        <w:ind w:right="280" w:firstLineChars="0" w:firstLine="0"/>
        <w:rPr>
          <w:bCs/>
          <w:sz w:val="28"/>
          <w:szCs w:val="28"/>
        </w:rPr>
      </w:pPr>
    </w:p>
    <w:p w14:paraId="7A3AFAE4" w14:textId="53FE08FB" w:rsidR="005E6871" w:rsidRPr="00B44A3C" w:rsidRDefault="0037301C" w:rsidP="00C32A8B">
      <w:pPr>
        <w:pStyle w:val="a9"/>
        <w:spacing w:line="360" w:lineRule="auto"/>
        <w:ind w:right="280" w:firstLine="560"/>
        <w:rPr>
          <w:bCs/>
          <w:sz w:val="28"/>
          <w:szCs w:val="28"/>
        </w:rPr>
      </w:pPr>
      <w:r w:rsidRPr="00FE373F">
        <w:rPr>
          <w:rFonts w:hint="eastAsia"/>
          <w:bCs/>
          <w:sz w:val="28"/>
          <w:szCs w:val="28"/>
        </w:rPr>
        <w:t>从</w:t>
      </w:r>
      <w:r>
        <w:rPr>
          <w:rFonts w:hint="eastAsia"/>
          <w:bCs/>
          <w:sz w:val="28"/>
          <w:szCs w:val="28"/>
        </w:rPr>
        <w:t>溶解氧</w:t>
      </w:r>
      <w:r w:rsidRPr="00DF305B">
        <w:rPr>
          <w:rFonts w:hint="eastAsia"/>
          <w:bCs/>
          <w:sz w:val="28"/>
          <w:szCs w:val="28"/>
        </w:rPr>
        <w:t>、氧化还原电位、透明度</w:t>
      </w:r>
      <w:r w:rsidRPr="00DF305B">
        <w:rPr>
          <w:rFonts w:hint="eastAsia"/>
          <w:bCs/>
          <w:sz w:val="28"/>
          <w:szCs w:val="28"/>
        </w:rPr>
        <w:t>-</w:t>
      </w:r>
      <w:r w:rsidRPr="00DF305B">
        <w:rPr>
          <w:rFonts w:hint="eastAsia"/>
          <w:bCs/>
          <w:sz w:val="28"/>
          <w:szCs w:val="28"/>
        </w:rPr>
        <w:t>塞氏盘</w:t>
      </w:r>
      <w:r>
        <w:rPr>
          <w:rFonts w:hint="eastAsia"/>
          <w:bCs/>
          <w:sz w:val="28"/>
          <w:szCs w:val="28"/>
        </w:rPr>
        <w:t>法</w:t>
      </w:r>
      <w:r w:rsidRPr="00DF305B">
        <w:rPr>
          <w:rFonts w:hint="eastAsia"/>
          <w:bCs/>
          <w:sz w:val="28"/>
          <w:szCs w:val="28"/>
        </w:rPr>
        <w:t>、浊度、</w:t>
      </w:r>
      <w:r>
        <w:rPr>
          <w:rFonts w:hint="eastAsia"/>
          <w:bCs/>
          <w:sz w:val="28"/>
          <w:szCs w:val="28"/>
        </w:rPr>
        <w:t>总有机碳</w:t>
      </w:r>
      <w:r w:rsidRPr="00DF305B">
        <w:rPr>
          <w:rFonts w:hint="eastAsia"/>
          <w:bCs/>
          <w:sz w:val="28"/>
          <w:szCs w:val="28"/>
        </w:rPr>
        <w:t>、</w:t>
      </w:r>
      <w:r>
        <w:rPr>
          <w:rFonts w:hint="eastAsia"/>
          <w:bCs/>
          <w:sz w:val="28"/>
          <w:szCs w:val="28"/>
        </w:rPr>
        <w:lastRenderedPageBreak/>
        <w:t>总氮</w:t>
      </w:r>
      <w:r w:rsidRPr="00DF305B">
        <w:rPr>
          <w:rFonts w:hint="eastAsia"/>
          <w:bCs/>
          <w:sz w:val="28"/>
          <w:szCs w:val="28"/>
        </w:rPr>
        <w:t>、叶绿素、氨氮、</w:t>
      </w:r>
      <w:r>
        <w:rPr>
          <w:rFonts w:hint="eastAsia"/>
          <w:bCs/>
          <w:sz w:val="28"/>
          <w:szCs w:val="28"/>
        </w:rPr>
        <w:t>化学需氧量</w:t>
      </w:r>
      <w:r>
        <w:rPr>
          <w:rFonts w:hint="eastAsia"/>
          <w:bCs/>
          <w:sz w:val="28"/>
          <w:szCs w:val="28"/>
        </w:rPr>
        <w:t>-</w:t>
      </w:r>
      <w:r>
        <w:rPr>
          <w:rFonts w:hint="eastAsia"/>
          <w:bCs/>
          <w:sz w:val="28"/>
          <w:szCs w:val="28"/>
        </w:rPr>
        <w:t>铬法</w:t>
      </w:r>
      <w:r w:rsidRPr="00DF305B">
        <w:rPr>
          <w:rFonts w:hint="eastAsia"/>
          <w:bCs/>
          <w:sz w:val="28"/>
          <w:szCs w:val="28"/>
        </w:rPr>
        <w:t>、</w:t>
      </w:r>
      <w:r>
        <w:rPr>
          <w:rFonts w:hint="eastAsia"/>
          <w:bCs/>
          <w:sz w:val="28"/>
          <w:szCs w:val="28"/>
        </w:rPr>
        <w:t>总磷等多个水质</w:t>
      </w:r>
      <w:r w:rsidRPr="00DF305B">
        <w:rPr>
          <w:rFonts w:hint="eastAsia"/>
          <w:bCs/>
          <w:sz w:val="28"/>
          <w:szCs w:val="28"/>
        </w:rPr>
        <w:t>指标中筛选出了与城市河湖感官质量</w:t>
      </w:r>
      <w:r w:rsidR="00AB661B">
        <w:rPr>
          <w:rFonts w:hint="eastAsia"/>
          <w:bCs/>
          <w:sz w:val="28"/>
          <w:szCs w:val="28"/>
        </w:rPr>
        <w:t>相关</w:t>
      </w:r>
      <w:r w:rsidRPr="00DF305B">
        <w:rPr>
          <w:rFonts w:hint="eastAsia"/>
          <w:bCs/>
          <w:sz w:val="28"/>
          <w:szCs w:val="28"/>
        </w:rPr>
        <w:t>的</w:t>
      </w:r>
      <w:r>
        <w:rPr>
          <w:rFonts w:hint="eastAsia"/>
          <w:bCs/>
          <w:sz w:val="28"/>
          <w:szCs w:val="28"/>
        </w:rPr>
        <w:t>4</w:t>
      </w:r>
      <w:r>
        <w:rPr>
          <w:rFonts w:hint="eastAsia"/>
          <w:bCs/>
          <w:sz w:val="28"/>
          <w:szCs w:val="28"/>
        </w:rPr>
        <w:t>项</w:t>
      </w:r>
      <w:r w:rsidRPr="00DF305B">
        <w:rPr>
          <w:rFonts w:hint="eastAsia"/>
          <w:bCs/>
          <w:sz w:val="28"/>
          <w:szCs w:val="28"/>
        </w:rPr>
        <w:t>水质指标，包括</w:t>
      </w:r>
      <w:r w:rsidRPr="00FE373F">
        <w:rPr>
          <w:rFonts w:hint="eastAsia"/>
          <w:bCs/>
          <w:sz w:val="28"/>
          <w:szCs w:val="28"/>
        </w:rPr>
        <w:t>氧化还原电位、浊度、氨氮和溶解氧</w:t>
      </w:r>
      <w:r w:rsidRPr="00FE373F">
        <w:rPr>
          <w:bCs/>
          <w:sz w:val="28"/>
          <w:szCs w:val="28"/>
        </w:rPr>
        <w:t>。</w:t>
      </w:r>
    </w:p>
    <w:p w14:paraId="07C51CC1" w14:textId="46C6F2C3" w:rsidR="00D776A1" w:rsidRDefault="00725421" w:rsidP="00C32A8B">
      <w:pPr>
        <w:pStyle w:val="a9"/>
        <w:spacing w:line="360" w:lineRule="auto"/>
        <w:ind w:right="278" w:firstLine="560"/>
        <w:rPr>
          <w:bCs/>
          <w:sz w:val="28"/>
          <w:szCs w:val="28"/>
        </w:rPr>
      </w:pPr>
      <w:r>
        <w:rPr>
          <w:rFonts w:hint="eastAsia"/>
          <w:bCs/>
          <w:sz w:val="28"/>
          <w:szCs w:val="28"/>
        </w:rPr>
        <w:t>其中</w:t>
      </w:r>
      <w:r w:rsidR="00BB2FA2" w:rsidRPr="00FE373F">
        <w:rPr>
          <w:rFonts w:hint="eastAsia"/>
          <w:bCs/>
          <w:sz w:val="28"/>
          <w:szCs w:val="28"/>
        </w:rPr>
        <w:t>，</w:t>
      </w:r>
      <w:r w:rsidR="005635D0" w:rsidRPr="00FE373F">
        <w:rPr>
          <w:rFonts w:hint="eastAsia"/>
          <w:bCs/>
          <w:sz w:val="28"/>
          <w:szCs w:val="28"/>
        </w:rPr>
        <w:t>氧化还原电位是</w:t>
      </w:r>
      <w:r>
        <w:rPr>
          <w:rFonts w:hint="eastAsia"/>
          <w:bCs/>
          <w:sz w:val="28"/>
          <w:szCs w:val="28"/>
        </w:rPr>
        <w:t>反映水体氧化还原状态的综合性指标，水中有机污染物浓度过高会导致氧化还原电位降低并产生厌氧反应，形成嗅味物质影响水体感官质量。</w:t>
      </w:r>
    </w:p>
    <w:p w14:paraId="3ADB25E4" w14:textId="701E8CEB" w:rsidR="00D776A1" w:rsidRDefault="005635D0" w:rsidP="00C32A8B">
      <w:pPr>
        <w:pStyle w:val="a9"/>
        <w:spacing w:line="360" w:lineRule="auto"/>
        <w:ind w:right="278" w:firstLine="560"/>
        <w:rPr>
          <w:bCs/>
          <w:sz w:val="28"/>
          <w:szCs w:val="28"/>
        </w:rPr>
      </w:pPr>
      <w:r w:rsidRPr="00FE373F">
        <w:rPr>
          <w:rFonts w:hint="eastAsia"/>
          <w:bCs/>
          <w:sz w:val="28"/>
          <w:szCs w:val="28"/>
        </w:rPr>
        <w:t>浊度</w:t>
      </w:r>
      <w:r w:rsidR="00725421">
        <w:rPr>
          <w:rFonts w:hint="eastAsia"/>
          <w:bCs/>
          <w:sz w:val="28"/>
          <w:szCs w:val="28"/>
        </w:rPr>
        <w:t>是</w:t>
      </w:r>
      <w:r w:rsidRPr="00FE373F">
        <w:rPr>
          <w:rFonts w:hint="eastAsia"/>
          <w:bCs/>
          <w:sz w:val="28"/>
          <w:szCs w:val="28"/>
        </w:rPr>
        <w:t>有效反映水中悬浮和胶体物质</w:t>
      </w:r>
      <w:r w:rsidR="00725421">
        <w:rPr>
          <w:rFonts w:hint="eastAsia"/>
          <w:bCs/>
          <w:sz w:val="28"/>
          <w:szCs w:val="28"/>
        </w:rPr>
        <w:t>含量的指标，浊度与水体透明度呈负相关关系，浊度过高会导致水体透明度和感官质量下降</w:t>
      </w:r>
      <w:r w:rsidRPr="00FE373F">
        <w:rPr>
          <w:rFonts w:hint="eastAsia"/>
          <w:bCs/>
          <w:sz w:val="28"/>
          <w:szCs w:val="28"/>
        </w:rPr>
        <w:t>；</w:t>
      </w:r>
    </w:p>
    <w:p w14:paraId="716FE826" w14:textId="5DC2C672" w:rsidR="00D776A1" w:rsidRDefault="005635D0" w:rsidP="00C32A8B">
      <w:pPr>
        <w:pStyle w:val="a9"/>
        <w:spacing w:line="360" w:lineRule="auto"/>
        <w:ind w:right="278" w:firstLine="560"/>
        <w:rPr>
          <w:bCs/>
          <w:sz w:val="28"/>
          <w:szCs w:val="28"/>
        </w:rPr>
      </w:pPr>
      <w:r w:rsidRPr="00FE373F">
        <w:rPr>
          <w:rFonts w:hint="eastAsia"/>
          <w:bCs/>
          <w:sz w:val="28"/>
          <w:szCs w:val="28"/>
        </w:rPr>
        <w:t>氨氮是水体中</w:t>
      </w:r>
      <w:r w:rsidR="00725421">
        <w:rPr>
          <w:rFonts w:hint="eastAsia"/>
          <w:bCs/>
          <w:sz w:val="28"/>
          <w:szCs w:val="28"/>
        </w:rPr>
        <w:t>典型的污染物和微生物生长的</w:t>
      </w:r>
      <w:r w:rsidRPr="00FE373F">
        <w:rPr>
          <w:rFonts w:hint="eastAsia"/>
          <w:bCs/>
          <w:sz w:val="28"/>
          <w:szCs w:val="28"/>
        </w:rPr>
        <w:t>营养</w:t>
      </w:r>
      <w:r w:rsidR="00725421">
        <w:rPr>
          <w:rFonts w:hint="eastAsia"/>
          <w:bCs/>
          <w:sz w:val="28"/>
          <w:szCs w:val="28"/>
        </w:rPr>
        <w:t>物质。氨氮浓度高，表明水体的污染负荷高</w:t>
      </w:r>
      <w:r w:rsidR="00360D7B">
        <w:rPr>
          <w:rFonts w:hint="eastAsia"/>
          <w:bCs/>
          <w:sz w:val="28"/>
          <w:szCs w:val="28"/>
        </w:rPr>
        <w:t>、水中细菌和</w:t>
      </w:r>
      <w:r w:rsidRPr="00FE373F">
        <w:rPr>
          <w:rFonts w:hint="eastAsia"/>
          <w:bCs/>
          <w:sz w:val="28"/>
          <w:szCs w:val="28"/>
        </w:rPr>
        <w:t>藻类</w:t>
      </w:r>
      <w:r w:rsidR="00360D7B">
        <w:rPr>
          <w:rFonts w:hint="eastAsia"/>
          <w:bCs/>
          <w:sz w:val="28"/>
          <w:szCs w:val="28"/>
        </w:rPr>
        <w:t>等微生物</w:t>
      </w:r>
      <w:r w:rsidRPr="00FE373F">
        <w:rPr>
          <w:rFonts w:hint="eastAsia"/>
          <w:bCs/>
          <w:sz w:val="28"/>
          <w:szCs w:val="28"/>
        </w:rPr>
        <w:t>生长</w:t>
      </w:r>
      <w:r w:rsidR="00360D7B">
        <w:rPr>
          <w:rFonts w:hint="eastAsia"/>
          <w:bCs/>
          <w:sz w:val="28"/>
          <w:szCs w:val="28"/>
        </w:rPr>
        <w:t>旺盛</w:t>
      </w:r>
      <w:r w:rsidRPr="00FE373F">
        <w:rPr>
          <w:rFonts w:hint="eastAsia"/>
          <w:bCs/>
          <w:sz w:val="28"/>
          <w:szCs w:val="28"/>
        </w:rPr>
        <w:t>，</w:t>
      </w:r>
      <w:r w:rsidR="00360D7B">
        <w:rPr>
          <w:rFonts w:hint="eastAsia"/>
          <w:bCs/>
          <w:sz w:val="28"/>
          <w:szCs w:val="28"/>
        </w:rPr>
        <w:t>水体感官质量低</w:t>
      </w:r>
      <w:r>
        <w:rPr>
          <w:rFonts w:hint="eastAsia"/>
          <w:bCs/>
          <w:sz w:val="28"/>
          <w:szCs w:val="28"/>
        </w:rPr>
        <w:t>；</w:t>
      </w:r>
    </w:p>
    <w:p w14:paraId="06DEB2F0" w14:textId="3D86B5C7" w:rsidR="00BB2FA2" w:rsidRPr="00DF305B" w:rsidRDefault="00BB2FA2" w:rsidP="00C32A8B">
      <w:pPr>
        <w:pStyle w:val="a9"/>
        <w:spacing w:line="360" w:lineRule="auto"/>
        <w:ind w:right="278" w:firstLine="560"/>
        <w:rPr>
          <w:color w:val="000000" w:themeColor="text1"/>
          <w:sz w:val="28"/>
          <w:szCs w:val="28"/>
        </w:rPr>
      </w:pPr>
      <w:r w:rsidRPr="00FE373F">
        <w:rPr>
          <w:rFonts w:hint="eastAsia"/>
          <w:bCs/>
          <w:sz w:val="28"/>
          <w:szCs w:val="28"/>
        </w:rPr>
        <w:t>溶解氧是</w:t>
      </w:r>
      <w:r w:rsidR="00360D7B">
        <w:rPr>
          <w:rFonts w:hint="eastAsia"/>
          <w:bCs/>
          <w:sz w:val="28"/>
          <w:szCs w:val="28"/>
        </w:rPr>
        <w:t>水体中微生物好氧代谢和大气复氧综合</w:t>
      </w:r>
      <w:r w:rsidRPr="00FE373F">
        <w:rPr>
          <w:rFonts w:hint="eastAsia"/>
          <w:bCs/>
          <w:sz w:val="28"/>
          <w:szCs w:val="28"/>
        </w:rPr>
        <w:t>作用的结果</w:t>
      </w:r>
      <w:r w:rsidR="00360D7B">
        <w:rPr>
          <w:rFonts w:hint="eastAsia"/>
          <w:bCs/>
          <w:sz w:val="28"/>
          <w:szCs w:val="28"/>
        </w:rPr>
        <w:t>。溶解氧浓度低，表明水体污染负荷高、微生物代谢活跃、水体感官质量低。溶解氧过饱和，表明水中藻类生长旺盛，同样可导致</w:t>
      </w:r>
      <w:r w:rsidRPr="00FE373F">
        <w:rPr>
          <w:rFonts w:hint="eastAsia"/>
          <w:bCs/>
          <w:sz w:val="28"/>
          <w:szCs w:val="28"/>
        </w:rPr>
        <w:t>水</w:t>
      </w:r>
      <w:r w:rsidR="00360D7B">
        <w:rPr>
          <w:rFonts w:hint="eastAsia"/>
          <w:bCs/>
          <w:sz w:val="28"/>
          <w:szCs w:val="28"/>
        </w:rPr>
        <w:t>体感官质量降低</w:t>
      </w:r>
      <w:r w:rsidRPr="00FE373F">
        <w:rPr>
          <w:rFonts w:hint="eastAsia"/>
          <w:bCs/>
          <w:sz w:val="28"/>
          <w:szCs w:val="28"/>
        </w:rPr>
        <w:t>。</w:t>
      </w:r>
    </w:p>
    <w:p w14:paraId="63759A6B" w14:textId="2F46F9F2" w:rsidR="00187C71" w:rsidRDefault="00187C71" w:rsidP="00C32A8B">
      <w:pPr>
        <w:spacing w:line="360" w:lineRule="auto"/>
        <w:rPr>
          <w:rFonts w:eastAsiaTheme="minorEastAsia"/>
          <w:sz w:val="28"/>
          <w:szCs w:val="28"/>
        </w:rPr>
      </w:pPr>
      <w:r>
        <w:rPr>
          <w:rFonts w:eastAsiaTheme="minorEastAsia" w:hint="eastAsia"/>
          <w:b/>
          <w:sz w:val="28"/>
          <w:szCs w:val="28"/>
        </w:rPr>
        <w:t>4</w:t>
      </w:r>
      <w:r>
        <w:rPr>
          <w:rFonts w:eastAsiaTheme="minorEastAsia"/>
          <w:b/>
          <w:sz w:val="28"/>
          <w:szCs w:val="28"/>
        </w:rPr>
        <w:t>.0.</w:t>
      </w:r>
      <w:r w:rsidR="00374A06">
        <w:rPr>
          <w:rFonts w:eastAsiaTheme="minorEastAsia" w:hint="eastAsia"/>
          <w:b/>
          <w:sz w:val="28"/>
          <w:szCs w:val="28"/>
        </w:rPr>
        <w:t>4</w:t>
      </w:r>
      <w:r>
        <w:rPr>
          <w:rFonts w:eastAsiaTheme="minorEastAsia"/>
          <w:b/>
          <w:sz w:val="28"/>
          <w:szCs w:val="28"/>
        </w:rPr>
        <w:t xml:space="preserve">  </w:t>
      </w:r>
      <w:r w:rsidR="00690C8A" w:rsidRPr="00690C8A">
        <w:rPr>
          <w:rFonts w:hint="eastAsia"/>
          <w:bCs/>
          <w:sz w:val="28"/>
          <w:szCs w:val="28"/>
        </w:rPr>
        <w:t>水质</w:t>
      </w:r>
      <w:r w:rsidR="00690C8A">
        <w:rPr>
          <w:rFonts w:hint="eastAsia"/>
          <w:bCs/>
          <w:sz w:val="28"/>
          <w:szCs w:val="28"/>
        </w:rPr>
        <w:t>指标测定</w:t>
      </w:r>
      <w:r w:rsidRPr="00B44A3C">
        <w:rPr>
          <w:rFonts w:hint="eastAsia"/>
          <w:bCs/>
          <w:sz w:val="28"/>
          <w:szCs w:val="28"/>
        </w:rPr>
        <w:t>应</w:t>
      </w:r>
      <w:r>
        <w:rPr>
          <w:rFonts w:hint="eastAsia"/>
          <w:bCs/>
          <w:sz w:val="28"/>
          <w:szCs w:val="28"/>
        </w:rPr>
        <w:t>采用国家规定的标准方法</w:t>
      </w:r>
      <w:r w:rsidR="00864ECE">
        <w:rPr>
          <w:rFonts w:hint="eastAsia"/>
          <w:bCs/>
          <w:sz w:val="28"/>
          <w:szCs w:val="28"/>
        </w:rPr>
        <w:t>。</w:t>
      </w:r>
    </w:p>
    <w:p w14:paraId="694ED66F" w14:textId="592B5D55" w:rsidR="007754C2" w:rsidRDefault="007D0106" w:rsidP="00C32A8B">
      <w:pPr>
        <w:spacing w:line="360" w:lineRule="auto"/>
        <w:rPr>
          <w:bCs/>
          <w:sz w:val="28"/>
          <w:szCs w:val="28"/>
        </w:rPr>
      </w:pPr>
      <w:r w:rsidRPr="007D0106">
        <w:rPr>
          <w:rFonts w:hint="eastAsia"/>
          <w:b/>
          <w:bCs/>
          <w:color w:val="000000"/>
          <w:sz w:val="28"/>
          <w:szCs w:val="28"/>
        </w:rPr>
        <w:t>【条文说明】</w:t>
      </w:r>
      <w:r w:rsidRPr="00A70EA5">
        <w:rPr>
          <w:rFonts w:hint="eastAsia"/>
          <w:bCs/>
          <w:sz w:val="28"/>
          <w:szCs w:val="28"/>
        </w:rPr>
        <w:t>氧化还原电位的测定方法</w:t>
      </w:r>
      <w:r w:rsidR="00BE6499" w:rsidRPr="00A70EA5">
        <w:rPr>
          <w:rFonts w:hint="eastAsia"/>
          <w:bCs/>
          <w:sz w:val="28"/>
          <w:szCs w:val="28"/>
        </w:rPr>
        <w:t>宜</w:t>
      </w:r>
      <w:r w:rsidRPr="00A70EA5">
        <w:rPr>
          <w:rFonts w:hint="eastAsia"/>
          <w:bCs/>
          <w:sz w:val="28"/>
          <w:szCs w:val="28"/>
        </w:rPr>
        <w:t>选用电极法</w:t>
      </w:r>
      <w:r w:rsidR="00BE6499" w:rsidRPr="00A70EA5">
        <w:rPr>
          <w:rFonts w:hint="eastAsia"/>
          <w:bCs/>
          <w:sz w:val="28"/>
          <w:szCs w:val="28"/>
        </w:rPr>
        <w:t>，</w:t>
      </w:r>
      <w:r w:rsidRPr="00A70EA5">
        <w:rPr>
          <w:rFonts w:hint="eastAsia"/>
          <w:bCs/>
          <w:sz w:val="28"/>
          <w:szCs w:val="28"/>
        </w:rPr>
        <w:t>浊度的测定方法</w:t>
      </w:r>
      <w:r w:rsidR="00BE6499" w:rsidRPr="00A70EA5">
        <w:rPr>
          <w:rFonts w:hint="eastAsia"/>
          <w:bCs/>
          <w:sz w:val="28"/>
          <w:szCs w:val="28"/>
        </w:rPr>
        <w:t>宜选用</w:t>
      </w:r>
      <w:r w:rsidR="00A70EA5">
        <w:rPr>
          <w:rFonts w:hint="eastAsia"/>
          <w:bCs/>
          <w:sz w:val="28"/>
          <w:szCs w:val="28"/>
        </w:rPr>
        <w:t>便携式</w:t>
      </w:r>
      <w:r w:rsidR="00BE6499" w:rsidRPr="00A70EA5">
        <w:rPr>
          <w:rFonts w:hint="eastAsia"/>
          <w:bCs/>
          <w:sz w:val="28"/>
          <w:szCs w:val="28"/>
        </w:rPr>
        <w:t>浊度计法</w:t>
      </w:r>
      <w:r w:rsidRPr="00A70EA5">
        <w:rPr>
          <w:rFonts w:hint="eastAsia"/>
          <w:bCs/>
          <w:sz w:val="28"/>
          <w:szCs w:val="28"/>
        </w:rPr>
        <w:t>；氨氮的测定方法</w:t>
      </w:r>
      <w:r w:rsidR="00A70EA5">
        <w:rPr>
          <w:rFonts w:hint="eastAsia"/>
          <w:bCs/>
          <w:sz w:val="28"/>
          <w:szCs w:val="28"/>
        </w:rPr>
        <w:t>宜选用</w:t>
      </w:r>
      <w:r w:rsidR="00036EE7">
        <w:rPr>
          <w:rFonts w:hint="eastAsia"/>
          <w:bCs/>
          <w:sz w:val="28"/>
          <w:szCs w:val="28"/>
        </w:rPr>
        <w:t>纳氏试剂光度法或水杨酸</w:t>
      </w:r>
      <w:r w:rsidR="00036EE7">
        <w:rPr>
          <w:rFonts w:hint="eastAsia"/>
          <w:bCs/>
          <w:sz w:val="28"/>
          <w:szCs w:val="28"/>
        </w:rPr>
        <w:t>-</w:t>
      </w:r>
      <w:r w:rsidR="00036EE7">
        <w:rPr>
          <w:rFonts w:hint="eastAsia"/>
          <w:bCs/>
          <w:sz w:val="28"/>
          <w:szCs w:val="28"/>
        </w:rPr>
        <w:t>次氯酸盐光度法</w:t>
      </w:r>
      <w:r w:rsidRPr="00A70EA5">
        <w:rPr>
          <w:rFonts w:hint="eastAsia"/>
          <w:bCs/>
          <w:sz w:val="28"/>
          <w:szCs w:val="28"/>
        </w:rPr>
        <w:t>，溶解氧的测定</w:t>
      </w:r>
      <w:r w:rsidR="00036EE7">
        <w:rPr>
          <w:rFonts w:hint="eastAsia"/>
          <w:bCs/>
          <w:sz w:val="28"/>
          <w:szCs w:val="28"/>
        </w:rPr>
        <w:t>宜采用便携式溶解氧仪法</w:t>
      </w:r>
      <w:r w:rsidR="00CD0875">
        <w:rPr>
          <w:rFonts w:hint="eastAsia"/>
          <w:bCs/>
          <w:sz w:val="28"/>
          <w:szCs w:val="28"/>
        </w:rPr>
        <w:t>。</w:t>
      </w:r>
    </w:p>
    <w:p w14:paraId="41B4368A" w14:textId="3AD68D34" w:rsidR="00187C71" w:rsidRDefault="00864ECE" w:rsidP="00C32A8B">
      <w:pPr>
        <w:spacing w:line="360" w:lineRule="auto"/>
        <w:rPr>
          <w:bCs/>
          <w:sz w:val="28"/>
          <w:szCs w:val="28"/>
        </w:rPr>
      </w:pPr>
      <w:r>
        <w:rPr>
          <w:rFonts w:eastAsiaTheme="minorEastAsia" w:hint="eastAsia"/>
          <w:b/>
          <w:sz w:val="28"/>
          <w:szCs w:val="28"/>
        </w:rPr>
        <w:t>4</w:t>
      </w:r>
      <w:r>
        <w:rPr>
          <w:rFonts w:eastAsiaTheme="minorEastAsia"/>
          <w:b/>
          <w:sz w:val="28"/>
          <w:szCs w:val="28"/>
        </w:rPr>
        <w:t>.0.</w:t>
      </w:r>
      <w:r>
        <w:rPr>
          <w:rFonts w:eastAsiaTheme="minorEastAsia" w:hint="eastAsia"/>
          <w:b/>
          <w:sz w:val="28"/>
          <w:szCs w:val="28"/>
        </w:rPr>
        <w:t>5</w:t>
      </w:r>
      <w:r>
        <w:rPr>
          <w:rFonts w:eastAsiaTheme="minorEastAsia"/>
          <w:b/>
          <w:sz w:val="28"/>
          <w:szCs w:val="28"/>
        </w:rPr>
        <w:t xml:space="preserve">  </w:t>
      </w:r>
      <w:r>
        <w:rPr>
          <w:rFonts w:hint="eastAsia"/>
          <w:bCs/>
          <w:sz w:val="28"/>
          <w:szCs w:val="28"/>
        </w:rPr>
        <w:t>具备</w:t>
      </w:r>
      <w:r w:rsidRPr="00864ECE">
        <w:rPr>
          <w:rFonts w:hint="eastAsia"/>
          <w:bCs/>
          <w:sz w:val="28"/>
          <w:szCs w:val="28"/>
        </w:rPr>
        <w:t>条件的城市，宜选择在线连续监测设备</w:t>
      </w:r>
      <w:r w:rsidR="00A70EA5">
        <w:rPr>
          <w:rFonts w:hint="eastAsia"/>
          <w:bCs/>
          <w:sz w:val="28"/>
          <w:szCs w:val="28"/>
        </w:rPr>
        <w:t>对水质指标</w:t>
      </w:r>
      <w:r w:rsidRPr="00864ECE">
        <w:rPr>
          <w:rFonts w:hint="eastAsia"/>
          <w:bCs/>
          <w:sz w:val="28"/>
          <w:szCs w:val="28"/>
        </w:rPr>
        <w:t>进行监测，</w:t>
      </w:r>
      <w:r w:rsidR="00A70EA5">
        <w:rPr>
          <w:rFonts w:hint="eastAsia"/>
          <w:bCs/>
          <w:sz w:val="28"/>
          <w:szCs w:val="28"/>
        </w:rPr>
        <w:t>并</w:t>
      </w:r>
      <w:r w:rsidR="00A70EA5" w:rsidRPr="00864ECE">
        <w:rPr>
          <w:rFonts w:hint="eastAsia"/>
          <w:bCs/>
          <w:sz w:val="28"/>
          <w:szCs w:val="28"/>
        </w:rPr>
        <w:t>实时</w:t>
      </w:r>
      <w:r w:rsidR="00A70EA5">
        <w:rPr>
          <w:rFonts w:hint="eastAsia"/>
          <w:bCs/>
          <w:sz w:val="28"/>
          <w:szCs w:val="28"/>
        </w:rPr>
        <w:t>自动</w:t>
      </w:r>
      <w:r w:rsidR="00A70EA5" w:rsidRPr="00864ECE">
        <w:rPr>
          <w:rFonts w:hint="eastAsia"/>
          <w:bCs/>
          <w:sz w:val="28"/>
          <w:szCs w:val="28"/>
        </w:rPr>
        <w:t>传输数据</w:t>
      </w:r>
      <w:r w:rsidR="00A70EA5">
        <w:rPr>
          <w:rFonts w:hint="eastAsia"/>
          <w:bCs/>
          <w:sz w:val="28"/>
          <w:szCs w:val="28"/>
        </w:rPr>
        <w:t>，监测过程应符合</w:t>
      </w:r>
      <w:r w:rsidR="00A70EA5" w:rsidRPr="00A70EA5">
        <w:rPr>
          <w:rFonts w:hint="eastAsia"/>
          <w:bCs/>
          <w:sz w:val="28"/>
          <w:szCs w:val="28"/>
        </w:rPr>
        <w:t>《地表水自动监测技术规范（试行）》</w:t>
      </w:r>
      <w:r w:rsidR="00A70EA5" w:rsidRPr="00A70EA5">
        <w:rPr>
          <w:rFonts w:hint="eastAsia"/>
          <w:bCs/>
          <w:sz w:val="28"/>
          <w:szCs w:val="28"/>
        </w:rPr>
        <w:t>HJ 915</w:t>
      </w:r>
      <w:r w:rsidR="00A70EA5">
        <w:rPr>
          <w:rFonts w:hint="eastAsia"/>
          <w:bCs/>
          <w:sz w:val="28"/>
          <w:szCs w:val="28"/>
        </w:rPr>
        <w:t>要求。</w:t>
      </w:r>
    </w:p>
    <w:p w14:paraId="6A044A12" w14:textId="6FB53B0D" w:rsidR="00A70EA5" w:rsidRDefault="008352F5" w:rsidP="00C32A8B">
      <w:pPr>
        <w:spacing w:line="360" w:lineRule="auto"/>
        <w:rPr>
          <w:rFonts w:eastAsiaTheme="minorEastAsia"/>
          <w:sz w:val="28"/>
          <w:szCs w:val="28"/>
        </w:rPr>
        <w:sectPr w:rsidR="00A70EA5" w:rsidSect="00B75706">
          <w:pgSz w:w="11906" w:h="16838" w:code="9"/>
          <w:pgMar w:top="1440" w:right="1797" w:bottom="1440" w:left="1797" w:header="851" w:footer="992" w:gutter="0"/>
          <w:cols w:space="425"/>
          <w:docGrid w:linePitch="312"/>
        </w:sectPr>
      </w:pPr>
      <w:r>
        <w:rPr>
          <w:rFonts w:hint="eastAsia"/>
          <w:b/>
          <w:bCs/>
          <w:color w:val="000000"/>
          <w:sz w:val="28"/>
          <w:szCs w:val="28"/>
        </w:rPr>
        <w:t xml:space="preserve"> </w:t>
      </w:r>
    </w:p>
    <w:p w14:paraId="0305DB4F" w14:textId="64E2AB5B" w:rsidR="00F27918" w:rsidRPr="00DF305B" w:rsidRDefault="007A1420" w:rsidP="003A415C">
      <w:pPr>
        <w:pStyle w:val="1"/>
        <w:numPr>
          <w:ilvl w:val="0"/>
          <w:numId w:val="1"/>
        </w:numPr>
        <w:spacing w:before="240" w:after="240"/>
        <w:ind w:left="280" w:right="280"/>
      </w:pPr>
      <w:r>
        <w:rPr>
          <w:rFonts w:eastAsiaTheme="minorEastAsia"/>
          <w:sz w:val="28"/>
          <w:szCs w:val="28"/>
        </w:rPr>
        <w:lastRenderedPageBreak/>
        <w:t xml:space="preserve"> </w:t>
      </w:r>
      <w:bookmarkStart w:id="19" w:name="_Toc61783454"/>
      <w:bookmarkEnd w:id="16"/>
      <w:r w:rsidR="00F27918" w:rsidRPr="00DF305B">
        <w:t>指数计算</w:t>
      </w:r>
      <w:r w:rsidR="007F0DD3" w:rsidRPr="00DF305B">
        <w:rPr>
          <w:rFonts w:hint="eastAsia"/>
        </w:rPr>
        <w:t>与</w:t>
      </w:r>
      <w:r w:rsidR="006E2928">
        <w:rPr>
          <w:rFonts w:hint="eastAsia"/>
        </w:rPr>
        <w:t>水体感官质量评级</w:t>
      </w:r>
      <w:bookmarkEnd w:id="19"/>
    </w:p>
    <w:p w14:paraId="7C43DFEB" w14:textId="37732AAD" w:rsidR="007F0DD3" w:rsidRPr="00DF305B" w:rsidRDefault="0037301C" w:rsidP="007F0DD3">
      <w:pPr>
        <w:pStyle w:val="2"/>
        <w:widowControl/>
        <w:spacing w:beforeAutospacing="1" w:afterAutospacing="1"/>
        <w:jc w:val="center"/>
        <w:rPr>
          <w:rFonts w:ascii="Times New Roman" w:eastAsia="宋体" w:hAnsi="Times New Roman"/>
          <w:kern w:val="0"/>
          <w:sz w:val="28"/>
          <w:szCs w:val="28"/>
        </w:rPr>
      </w:pPr>
      <w:bookmarkStart w:id="20" w:name="_Toc61783455"/>
      <w:r>
        <w:rPr>
          <w:rFonts w:ascii="Times New Roman" w:eastAsia="宋体" w:hAnsi="Times New Roman" w:hint="eastAsia"/>
          <w:kern w:val="0"/>
          <w:sz w:val="28"/>
          <w:szCs w:val="28"/>
        </w:rPr>
        <w:t>5</w:t>
      </w:r>
      <w:r w:rsidR="007F0DD3" w:rsidRPr="00DF305B">
        <w:rPr>
          <w:rFonts w:ascii="Times New Roman" w:eastAsia="宋体" w:hAnsi="Times New Roman"/>
          <w:kern w:val="0"/>
          <w:sz w:val="28"/>
          <w:szCs w:val="28"/>
        </w:rPr>
        <w:t>.1</w:t>
      </w:r>
      <w:r w:rsidR="007F0DD3" w:rsidRPr="00DF305B">
        <w:rPr>
          <w:rFonts w:ascii="Times New Roman" w:eastAsia="宋体" w:hAnsi="Times New Roman"/>
          <w:kern w:val="0"/>
          <w:sz w:val="28"/>
          <w:szCs w:val="28"/>
        </w:rPr>
        <w:t>指数计算</w:t>
      </w:r>
      <w:bookmarkEnd w:id="20"/>
    </w:p>
    <w:p w14:paraId="60044607" w14:textId="1918D6BD" w:rsidR="009257BB" w:rsidRPr="00A138EA" w:rsidRDefault="0037301C" w:rsidP="00C32A8B">
      <w:pPr>
        <w:spacing w:line="360" w:lineRule="auto"/>
        <w:rPr>
          <w:color w:val="000000"/>
          <w:sz w:val="28"/>
          <w:szCs w:val="28"/>
        </w:rPr>
      </w:pPr>
      <w:r>
        <w:rPr>
          <w:rFonts w:hint="eastAsia"/>
          <w:b/>
          <w:bCs/>
          <w:color w:val="000000" w:themeColor="text1"/>
          <w:sz w:val="28"/>
          <w:szCs w:val="28"/>
        </w:rPr>
        <w:t>5</w:t>
      </w:r>
      <w:r w:rsidR="00DF2A04" w:rsidRPr="00DF305B">
        <w:rPr>
          <w:b/>
          <w:bCs/>
          <w:color w:val="000000" w:themeColor="text1"/>
          <w:sz w:val="28"/>
          <w:szCs w:val="28"/>
        </w:rPr>
        <w:t>.</w:t>
      </w:r>
      <w:r w:rsidR="007F0DD3" w:rsidRPr="00DF305B">
        <w:rPr>
          <w:b/>
          <w:bCs/>
          <w:color w:val="000000" w:themeColor="text1"/>
          <w:sz w:val="28"/>
          <w:szCs w:val="28"/>
        </w:rPr>
        <w:t>1.</w:t>
      </w:r>
      <w:r w:rsidR="00F94DE5">
        <w:rPr>
          <w:b/>
          <w:bCs/>
          <w:color w:val="000000" w:themeColor="text1"/>
          <w:sz w:val="28"/>
          <w:szCs w:val="28"/>
        </w:rPr>
        <w:t>1</w:t>
      </w:r>
      <w:r w:rsidR="00F94DE5" w:rsidRPr="00DF305B">
        <w:rPr>
          <w:b/>
          <w:bCs/>
          <w:color w:val="000000" w:themeColor="text1"/>
          <w:sz w:val="28"/>
          <w:szCs w:val="28"/>
        </w:rPr>
        <w:t xml:space="preserve">  </w:t>
      </w:r>
      <w:r w:rsidR="004E35A5" w:rsidRPr="004E35A5">
        <w:rPr>
          <w:rFonts w:hint="eastAsia"/>
          <w:color w:val="000000" w:themeColor="text1"/>
          <w:sz w:val="28"/>
          <w:szCs w:val="28"/>
        </w:rPr>
        <w:t>城市河湖水</w:t>
      </w:r>
      <w:r w:rsidR="000D0B2D" w:rsidRPr="00DF305B">
        <w:rPr>
          <w:rFonts w:hint="eastAsia"/>
          <w:color w:val="000000" w:themeColor="text1"/>
          <w:sz w:val="28"/>
          <w:szCs w:val="28"/>
        </w:rPr>
        <w:t>质</w:t>
      </w:r>
      <w:r w:rsidR="000D0B2D">
        <w:rPr>
          <w:rFonts w:hint="eastAsia"/>
          <w:color w:val="000000" w:themeColor="text1"/>
          <w:sz w:val="28"/>
          <w:szCs w:val="28"/>
        </w:rPr>
        <w:t>感官愉悦度分指数的计算中</w:t>
      </w:r>
      <w:r w:rsidR="00930AC3">
        <w:rPr>
          <w:rFonts w:hint="eastAsia"/>
          <w:color w:val="000000" w:themeColor="text1"/>
          <w:sz w:val="28"/>
          <w:szCs w:val="28"/>
        </w:rPr>
        <w:t>所用到的</w:t>
      </w:r>
      <w:r w:rsidR="000D0B2D">
        <w:rPr>
          <w:rFonts w:hint="eastAsia"/>
          <w:color w:val="000000" w:themeColor="text1"/>
          <w:sz w:val="28"/>
          <w:szCs w:val="28"/>
        </w:rPr>
        <w:t>水质指标浓度限值应</w:t>
      </w:r>
      <w:r w:rsidR="009257BB" w:rsidRPr="00CF648E">
        <w:rPr>
          <w:rFonts w:hint="eastAsia"/>
          <w:color w:val="000000" w:themeColor="text1"/>
          <w:sz w:val="28"/>
          <w:szCs w:val="28"/>
        </w:rPr>
        <w:t>按</w:t>
      </w:r>
      <w:r w:rsidR="009257BB">
        <w:rPr>
          <w:rFonts w:hint="eastAsia"/>
          <w:color w:val="000000" w:themeColor="text1"/>
          <w:sz w:val="28"/>
          <w:szCs w:val="28"/>
        </w:rPr>
        <w:t>表</w:t>
      </w:r>
      <w:r>
        <w:rPr>
          <w:rFonts w:hint="eastAsia"/>
          <w:color w:val="000000" w:themeColor="text1"/>
          <w:sz w:val="28"/>
          <w:szCs w:val="28"/>
        </w:rPr>
        <w:t>5</w:t>
      </w:r>
      <w:r w:rsidR="009257BB">
        <w:rPr>
          <w:color w:val="000000" w:themeColor="text1"/>
          <w:sz w:val="28"/>
          <w:szCs w:val="28"/>
        </w:rPr>
        <w:t>.</w:t>
      </w:r>
      <w:r w:rsidR="00930AC3">
        <w:rPr>
          <w:color w:val="000000" w:themeColor="text1"/>
          <w:sz w:val="28"/>
          <w:szCs w:val="28"/>
        </w:rPr>
        <w:t>1</w:t>
      </w:r>
      <w:r w:rsidR="009257BB">
        <w:rPr>
          <w:color w:val="000000" w:themeColor="text1"/>
          <w:sz w:val="28"/>
          <w:szCs w:val="28"/>
        </w:rPr>
        <w:t>.</w:t>
      </w:r>
      <w:r w:rsidR="00F94DE5">
        <w:rPr>
          <w:color w:val="000000" w:themeColor="text1"/>
          <w:sz w:val="28"/>
          <w:szCs w:val="28"/>
        </w:rPr>
        <w:t>1</w:t>
      </w:r>
      <w:r w:rsidR="009257BB">
        <w:rPr>
          <w:rFonts w:hint="eastAsia"/>
          <w:color w:val="000000" w:themeColor="text1"/>
          <w:sz w:val="28"/>
          <w:szCs w:val="28"/>
        </w:rPr>
        <w:t>计算：</w:t>
      </w:r>
    </w:p>
    <w:p w14:paraId="36B59431" w14:textId="42895E06" w:rsidR="00F27918" w:rsidRPr="00DF305B" w:rsidRDefault="00F27918" w:rsidP="00F27918">
      <w:pPr>
        <w:spacing w:line="520" w:lineRule="exact"/>
        <w:ind w:left="280" w:right="280"/>
        <w:jc w:val="center"/>
        <w:rPr>
          <w:color w:val="000000" w:themeColor="text1"/>
          <w:sz w:val="24"/>
        </w:rPr>
      </w:pPr>
      <w:r w:rsidRPr="00DF305B">
        <w:rPr>
          <w:color w:val="000000" w:themeColor="text1"/>
          <w:sz w:val="24"/>
        </w:rPr>
        <w:t>表</w:t>
      </w:r>
      <w:r w:rsidR="00CB63F6">
        <w:rPr>
          <w:color w:val="000000" w:themeColor="text1"/>
          <w:sz w:val="24"/>
        </w:rPr>
        <w:t>5.1.</w:t>
      </w:r>
      <w:r w:rsidR="0037301C">
        <w:rPr>
          <w:rFonts w:hint="eastAsia"/>
          <w:color w:val="000000" w:themeColor="text1"/>
          <w:sz w:val="24"/>
        </w:rPr>
        <w:t>1</w:t>
      </w:r>
      <w:r w:rsidR="00A4586D" w:rsidRPr="00DF305B">
        <w:rPr>
          <w:color w:val="000000" w:themeColor="text1"/>
          <w:sz w:val="24"/>
        </w:rPr>
        <w:t xml:space="preserve"> </w:t>
      </w:r>
      <w:r w:rsidRPr="00DF305B">
        <w:rPr>
          <w:color w:val="000000" w:themeColor="text1"/>
          <w:sz w:val="24"/>
        </w:rPr>
        <w:t>水体感官</w:t>
      </w:r>
      <w:r w:rsidR="002643E7" w:rsidRPr="00DF305B">
        <w:rPr>
          <w:rFonts w:hint="eastAsia"/>
          <w:color w:val="000000" w:themeColor="text1"/>
          <w:sz w:val="24"/>
        </w:rPr>
        <w:t>愉悦度分指数及对应水质指标分段限值</w:t>
      </w:r>
    </w:p>
    <w:tbl>
      <w:tblPr>
        <w:tblW w:w="8222" w:type="dxa"/>
        <w:jc w:val="center"/>
        <w:tblBorders>
          <w:top w:val="single" w:sz="8" w:space="0" w:color="auto"/>
          <w:bottom w:val="single" w:sz="8" w:space="0" w:color="auto"/>
        </w:tblBorders>
        <w:tblLayout w:type="fixed"/>
        <w:tblCellMar>
          <w:left w:w="0" w:type="dxa"/>
          <w:right w:w="0" w:type="dxa"/>
        </w:tblCellMar>
        <w:tblLook w:val="0600" w:firstRow="0" w:lastRow="0" w:firstColumn="0" w:lastColumn="0" w:noHBand="1" w:noVBand="1"/>
      </w:tblPr>
      <w:tblGrid>
        <w:gridCol w:w="2127"/>
        <w:gridCol w:w="1843"/>
        <w:gridCol w:w="846"/>
        <w:gridCol w:w="572"/>
        <w:gridCol w:w="1275"/>
        <w:gridCol w:w="1559"/>
      </w:tblGrid>
      <w:tr w:rsidR="00D13FCC" w:rsidRPr="00DF305B" w14:paraId="63AE7F37" w14:textId="77777777" w:rsidTr="00114817">
        <w:trPr>
          <w:trHeight w:val="1401"/>
          <w:jc w:val="center"/>
        </w:trPr>
        <w:tc>
          <w:tcPr>
            <w:tcW w:w="2127" w:type="dxa"/>
            <w:tcBorders>
              <w:bottom w:val="single" w:sz="8" w:space="0" w:color="auto"/>
            </w:tcBorders>
          </w:tcPr>
          <w:p w14:paraId="0B32BA78" w14:textId="77777777" w:rsidR="00D13FCC" w:rsidRDefault="00D13FCC" w:rsidP="00AD1B26">
            <w:pPr>
              <w:spacing w:line="360" w:lineRule="auto"/>
              <w:ind w:left="280" w:right="280"/>
              <w:jc w:val="center"/>
              <w:rPr>
                <w:sz w:val="24"/>
              </w:rPr>
            </w:pPr>
            <w:r w:rsidRPr="00DF305B">
              <w:rPr>
                <w:rFonts w:hint="eastAsia"/>
                <w:sz w:val="24"/>
              </w:rPr>
              <w:t>感官愉悦度分指数限值</w:t>
            </w:r>
          </w:p>
          <w:p w14:paraId="3994CA46" w14:textId="7699BB78" w:rsidR="0019154E" w:rsidRPr="00DF305B" w:rsidRDefault="0019154E" w:rsidP="00AD1B26">
            <w:pPr>
              <w:spacing w:line="360" w:lineRule="auto"/>
              <w:ind w:left="280" w:right="280"/>
              <w:jc w:val="center"/>
              <w:rPr>
                <w:sz w:val="24"/>
              </w:rPr>
            </w:pPr>
            <w:r w:rsidRPr="0019154E">
              <w:rPr>
                <w:rFonts w:hint="eastAsia"/>
                <w:i/>
                <w:iCs/>
                <w:sz w:val="24"/>
              </w:rPr>
              <w:t>WCI</w:t>
            </w:r>
            <w:r w:rsidRPr="0019154E">
              <w:rPr>
                <w:i/>
                <w:iCs/>
                <w:sz w:val="24"/>
                <w:vertAlign w:val="subscript"/>
              </w:rPr>
              <w:t>i</w:t>
            </w:r>
            <w:r w:rsidRPr="0019154E">
              <w:rPr>
                <w:sz w:val="24"/>
                <w:vertAlign w:val="subscript"/>
              </w:rPr>
              <w:t>,</w:t>
            </w:r>
            <w:r w:rsidRPr="0019154E">
              <w:rPr>
                <w:i/>
                <w:iCs/>
                <w:sz w:val="24"/>
                <w:vertAlign w:val="subscript"/>
              </w:rPr>
              <w:t>j</w:t>
            </w:r>
          </w:p>
        </w:tc>
        <w:tc>
          <w:tcPr>
            <w:tcW w:w="1843" w:type="dxa"/>
            <w:tcBorders>
              <w:bottom w:val="single" w:sz="8" w:space="0" w:color="auto"/>
            </w:tcBorders>
            <w:shd w:val="clear" w:color="auto" w:fill="auto"/>
            <w:tcMar>
              <w:top w:w="12" w:type="dxa"/>
              <w:left w:w="12" w:type="dxa"/>
              <w:bottom w:w="0" w:type="dxa"/>
              <w:right w:w="12" w:type="dxa"/>
            </w:tcMar>
            <w:vAlign w:val="center"/>
            <w:hideMark/>
          </w:tcPr>
          <w:p w14:paraId="016FA92D" w14:textId="6BFF7C5F" w:rsidR="00D13FCC" w:rsidRPr="00DF305B" w:rsidRDefault="00D13FCC" w:rsidP="00C80901">
            <w:pPr>
              <w:spacing w:line="360" w:lineRule="auto"/>
              <w:ind w:right="280"/>
              <w:jc w:val="center"/>
              <w:rPr>
                <w:sz w:val="24"/>
              </w:rPr>
            </w:pPr>
            <w:r w:rsidRPr="00DF305B">
              <w:rPr>
                <w:sz w:val="24"/>
              </w:rPr>
              <w:t>氧化还原电位</w:t>
            </w:r>
            <w:r w:rsidR="00D15127" w:rsidRPr="00DF305B">
              <w:rPr>
                <w:rFonts w:hint="eastAsia"/>
                <w:sz w:val="24"/>
              </w:rPr>
              <w:t>限值</w:t>
            </w:r>
            <w:r w:rsidRPr="00DF305B">
              <w:rPr>
                <w:rFonts w:hint="eastAsia"/>
                <w:i/>
                <w:iCs/>
                <w:sz w:val="24"/>
              </w:rPr>
              <w:t>C</w:t>
            </w:r>
            <w:r w:rsidRPr="00DF305B">
              <w:rPr>
                <w:sz w:val="24"/>
                <w:vertAlign w:val="subscript"/>
              </w:rPr>
              <w:t>1,</w:t>
            </w:r>
            <w:r w:rsidR="0019154E">
              <w:rPr>
                <w:rFonts w:hint="eastAsia"/>
                <w:i/>
                <w:iCs/>
                <w:sz w:val="24"/>
                <w:vertAlign w:val="subscript"/>
              </w:rPr>
              <w:t>j</w:t>
            </w:r>
          </w:p>
          <w:p w14:paraId="2E7BDD39" w14:textId="78F245E0" w:rsidR="00D13FCC" w:rsidRPr="00DF305B" w:rsidRDefault="00D13FCC" w:rsidP="00C80901">
            <w:pPr>
              <w:spacing w:line="360" w:lineRule="auto"/>
              <w:ind w:right="280"/>
              <w:jc w:val="center"/>
              <w:rPr>
                <w:sz w:val="24"/>
              </w:rPr>
            </w:pPr>
            <w:r w:rsidRPr="00DF305B">
              <w:rPr>
                <w:sz w:val="24"/>
              </w:rPr>
              <w:t>（</w:t>
            </w:r>
            <w:r w:rsidRPr="00DF305B">
              <w:rPr>
                <w:sz w:val="24"/>
              </w:rPr>
              <w:t>mV</w:t>
            </w:r>
            <w:r w:rsidRPr="00DF305B">
              <w:rPr>
                <w:sz w:val="24"/>
              </w:rPr>
              <w:t>）</w:t>
            </w:r>
          </w:p>
        </w:tc>
        <w:tc>
          <w:tcPr>
            <w:tcW w:w="1418" w:type="dxa"/>
            <w:gridSpan w:val="2"/>
            <w:tcBorders>
              <w:bottom w:val="single" w:sz="8" w:space="0" w:color="auto"/>
            </w:tcBorders>
            <w:shd w:val="clear" w:color="auto" w:fill="auto"/>
            <w:tcMar>
              <w:top w:w="12" w:type="dxa"/>
              <w:left w:w="12" w:type="dxa"/>
              <w:bottom w:w="0" w:type="dxa"/>
              <w:right w:w="12" w:type="dxa"/>
            </w:tcMar>
            <w:vAlign w:val="center"/>
            <w:hideMark/>
          </w:tcPr>
          <w:p w14:paraId="60E29C9C" w14:textId="000F0F7C" w:rsidR="00D13FCC" w:rsidRPr="00DF305B" w:rsidRDefault="00D13FCC" w:rsidP="00C80901">
            <w:pPr>
              <w:spacing w:line="360" w:lineRule="auto"/>
              <w:ind w:right="280"/>
              <w:jc w:val="center"/>
              <w:rPr>
                <w:sz w:val="24"/>
              </w:rPr>
            </w:pPr>
            <w:r w:rsidRPr="00DF305B">
              <w:rPr>
                <w:sz w:val="24"/>
              </w:rPr>
              <w:t>浊度</w:t>
            </w:r>
            <w:r w:rsidR="00D15127" w:rsidRPr="00DF305B">
              <w:rPr>
                <w:rFonts w:hint="eastAsia"/>
                <w:sz w:val="24"/>
              </w:rPr>
              <w:t>限值</w:t>
            </w:r>
            <w:r w:rsidR="00D15127" w:rsidRPr="00DF305B">
              <w:rPr>
                <w:rFonts w:hint="eastAsia"/>
                <w:i/>
                <w:iCs/>
                <w:sz w:val="24"/>
              </w:rPr>
              <w:t>C</w:t>
            </w:r>
            <w:r w:rsidR="00D15127" w:rsidRPr="00DF305B">
              <w:rPr>
                <w:rFonts w:hint="eastAsia"/>
                <w:sz w:val="24"/>
                <w:vertAlign w:val="subscript"/>
              </w:rPr>
              <w:t>2</w:t>
            </w:r>
            <w:r w:rsidR="00D15127" w:rsidRPr="003827A8">
              <w:rPr>
                <w:i/>
                <w:iCs/>
                <w:sz w:val="24"/>
                <w:vertAlign w:val="subscript"/>
              </w:rPr>
              <w:t>,</w:t>
            </w:r>
            <w:r w:rsidR="0019154E">
              <w:rPr>
                <w:rFonts w:hint="eastAsia"/>
                <w:i/>
                <w:iCs/>
                <w:sz w:val="24"/>
                <w:vertAlign w:val="subscript"/>
              </w:rPr>
              <w:t>j</w:t>
            </w:r>
          </w:p>
          <w:p w14:paraId="709F02C2" w14:textId="77777777" w:rsidR="00D13FCC" w:rsidRPr="00DF305B" w:rsidRDefault="00D13FCC" w:rsidP="00C80901">
            <w:pPr>
              <w:spacing w:line="360" w:lineRule="auto"/>
              <w:ind w:right="280"/>
              <w:jc w:val="center"/>
              <w:rPr>
                <w:sz w:val="24"/>
              </w:rPr>
            </w:pPr>
            <w:r w:rsidRPr="00DF305B">
              <w:rPr>
                <w:sz w:val="24"/>
              </w:rPr>
              <w:t>（</w:t>
            </w:r>
            <w:r w:rsidRPr="00DF305B">
              <w:rPr>
                <w:sz w:val="24"/>
              </w:rPr>
              <w:t>NTU</w:t>
            </w:r>
            <w:r w:rsidRPr="00DF305B">
              <w:rPr>
                <w:sz w:val="24"/>
              </w:rPr>
              <w:t>）</w:t>
            </w:r>
          </w:p>
        </w:tc>
        <w:tc>
          <w:tcPr>
            <w:tcW w:w="1275" w:type="dxa"/>
            <w:tcBorders>
              <w:bottom w:val="single" w:sz="8" w:space="0" w:color="auto"/>
            </w:tcBorders>
            <w:shd w:val="clear" w:color="auto" w:fill="auto"/>
            <w:tcMar>
              <w:top w:w="12" w:type="dxa"/>
              <w:left w:w="12" w:type="dxa"/>
              <w:bottom w:w="0" w:type="dxa"/>
              <w:right w:w="12" w:type="dxa"/>
            </w:tcMar>
            <w:vAlign w:val="center"/>
            <w:hideMark/>
          </w:tcPr>
          <w:p w14:paraId="1F39B082" w14:textId="736D485C" w:rsidR="00D13FCC" w:rsidRPr="00DF305B" w:rsidRDefault="00D13FCC" w:rsidP="00C80901">
            <w:pPr>
              <w:spacing w:line="360" w:lineRule="auto"/>
              <w:ind w:right="280"/>
              <w:jc w:val="center"/>
              <w:rPr>
                <w:sz w:val="24"/>
              </w:rPr>
            </w:pPr>
            <w:r w:rsidRPr="00DF305B">
              <w:rPr>
                <w:sz w:val="24"/>
              </w:rPr>
              <w:t>氨氮</w:t>
            </w:r>
            <w:r w:rsidR="00D15127" w:rsidRPr="00DF305B">
              <w:rPr>
                <w:rFonts w:hint="eastAsia"/>
                <w:sz w:val="24"/>
              </w:rPr>
              <w:t>限值</w:t>
            </w:r>
            <w:r w:rsidR="00D15127" w:rsidRPr="00DF305B">
              <w:rPr>
                <w:rFonts w:hint="eastAsia"/>
                <w:i/>
                <w:iCs/>
                <w:sz w:val="24"/>
              </w:rPr>
              <w:t>C</w:t>
            </w:r>
            <w:r w:rsidR="00D15127" w:rsidRPr="00DF305B">
              <w:rPr>
                <w:rFonts w:hint="eastAsia"/>
                <w:sz w:val="24"/>
                <w:vertAlign w:val="subscript"/>
              </w:rPr>
              <w:t>3</w:t>
            </w:r>
            <w:r w:rsidR="003827A8" w:rsidRPr="003827A8">
              <w:rPr>
                <w:i/>
                <w:iCs/>
                <w:sz w:val="24"/>
                <w:vertAlign w:val="subscript"/>
              </w:rPr>
              <w:t>,</w:t>
            </w:r>
            <w:r w:rsidR="0019154E">
              <w:rPr>
                <w:i/>
                <w:iCs/>
                <w:sz w:val="24"/>
                <w:vertAlign w:val="subscript"/>
              </w:rPr>
              <w:t>j</w:t>
            </w:r>
          </w:p>
          <w:p w14:paraId="03353197" w14:textId="77777777" w:rsidR="00D13FCC" w:rsidRPr="00DF305B" w:rsidRDefault="00D13FCC" w:rsidP="00C80901">
            <w:pPr>
              <w:spacing w:line="360" w:lineRule="auto"/>
              <w:ind w:right="280"/>
              <w:rPr>
                <w:sz w:val="24"/>
              </w:rPr>
            </w:pPr>
            <w:r w:rsidRPr="00DF305B">
              <w:rPr>
                <w:sz w:val="24"/>
              </w:rPr>
              <w:t>（</w:t>
            </w:r>
            <w:r w:rsidRPr="00DF305B">
              <w:rPr>
                <w:sz w:val="24"/>
              </w:rPr>
              <w:t>mg/l</w:t>
            </w:r>
            <w:r w:rsidRPr="00DF305B">
              <w:rPr>
                <w:sz w:val="24"/>
              </w:rPr>
              <w:t>）</w:t>
            </w:r>
          </w:p>
        </w:tc>
        <w:tc>
          <w:tcPr>
            <w:tcW w:w="1559" w:type="dxa"/>
            <w:tcBorders>
              <w:bottom w:val="single" w:sz="8" w:space="0" w:color="auto"/>
            </w:tcBorders>
            <w:shd w:val="clear" w:color="auto" w:fill="auto"/>
            <w:tcMar>
              <w:top w:w="12" w:type="dxa"/>
              <w:left w:w="12" w:type="dxa"/>
              <w:bottom w:w="0" w:type="dxa"/>
              <w:right w:w="12" w:type="dxa"/>
            </w:tcMar>
            <w:vAlign w:val="center"/>
            <w:hideMark/>
          </w:tcPr>
          <w:p w14:paraId="2ABC1079" w14:textId="11D991DE" w:rsidR="00D13FCC" w:rsidRPr="00DF305B" w:rsidRDefault="00D13FCC" w:rsidP="00C80901">
            <w:pPr>
              <w:spacing w:line="360" w:lineRule="auto"/>
              <w:ind w:right="280"/>
              <w:jc w:val="center"/>
              <w:rPr>
                <w:sz w:val="24"/>
              </w:rPr>
            </w:pPr>
            <w:r w:rsidRPr="00DF305B">
              <w:rPr>
                <w:sz w:val="24"/>
              </w:rPr>
              <w:t>溶解氧</w:t>
            </w:r>
            <w:r w:rsidR="00D15127" w:rsidRPr="00DF305B">
              <w:rPr>
                <w:rFonts w:hint="eastAsia"/>
                <w:sz w:val="24"/>
              </w:rPr>
              <w:t>限值</w:t>
            </w:r>
            <w:r w:rsidR="00D15127" w:rsidRPr="00DF305B">
              <w:rPr>
                <w:rFonts w:hint="eastAsia"/>
                <w:i/>
                <w:iCs/>
                <w:sz w:val="24"/>
              </w:rPr>
              <w:t>C</w:t>
            </w:r>
            <w:r w:rsidR="00D15127" w:rsidRPr="00DF305B">
              <w:rPr>
                <w:rFonts w:hint="eastAsia"/>
                <w:sz w:val="24"/>
                <w:vertAlign w:val="subscript"/>
              </w:rPr>
              <w:t>4</w:t>
            </w:r>
            <w:r w:rsidR="00D15127" w:rsidRPr="00DF305B">
              <w:rPr>
                <w:sz w:val="24"/>
                <w:vertAlign w:val="subscript"/>
              </w:rPr>
              <w:t>,</w:t>
            </w:r>
            <w:r w:rsidR="0019154E">
              <w:rPr>
                <w:rFonts w:hint="eastAsia"/>
                <w:i/>
                <w:iCs/>
                <w:sz w:val="24"/>
                <w:vertAlign w:val="subscript"/>
              </w:rPr>
              <w:t>j</w:t>
            </w:r>
          </w:p>
          <w:p w14:paraId="0BD0C8A8" w14:textId="77777777" w:rsidR="00D13FCC" w:rsidRPr="00DF305B" w:rsidRDefault="00D13FCC" w:rsidP="00C80901">
            <w:pPr>
              <w:spacing w:line="360" w:lineRule="auto"/>
              <w:ind w:right="280"/>
              <w:jc w:val="center"/>
              <w:rPr>
                <w:sz w:val="24"/>
              </w:rPr>
            </w:pPr>
            <w:r w:rsidRPr="00DF305B">
              <w:rPr>
                <w:sz w:val="24"/>
              </w:rPr>
              <w:t>（</w:t>
            </w:r>
            <w:r w:rsidRPr="00DF305B">
              <w:rPr>
                <w:sz w:val="24"/>
              </w:rPr>
              <w:t>mg/l</w:t>
            </w:r>
            <w:r w:rsidRPr="00DF305B">
              <w:rPr>
                <w:sz w:val="24"/>
              </w:rPr>
              <w:t>）</w:t>
            </w:r>
          </w:p>
        </w:tc>
      </w:tr>
      <w:tr w:rsidR="00D13FCC" w:rsidRPr="00DF305B" w14:paraId="482EFF40" w14:textId="77777777" w:rsidTr="00114817">
        <w:trPr>
          <w:trHeight w:val="372"/>
          <w:jc w:val="center"/>
        </w:trPr>
        <w:tc>
          <w:tcPr>
            <w:tcW w:w="2127" w:type="dxa"/>
            <w:tcBorders>
              <w:top w:val="single" w:sz="8" w:space="0" w:color="auto"/>
              <w:bottom w:val="nil"/>
            </w:tcBorders>
            <w:vAlign w:val="center"/>
          </w:tcPr>
          <w:p w14:paraId="6D886A80" w14:textId="771A73D4" w:rsidR="00D13FCC" w:rsidRPr="00DF305B" w:rsidRDefault="00D13FCC" w:rsidP="00F27918">
            <w:pPr>
              <w:spacing w:line="360" w:lineRule="auto"/>
              <w:ind w:left="280" w:right="280"/>
              <w:jc w:val="center"/>
              <w:rPr>
                <w:i/>
                <w:iCs/>
                <w:sz w:val="24"/>
              </w:rPr>
            </w:pPr>
            <w:r w:rsidRPr="00DF305B">
              <w:rPr>
                <w:sz w:val="24"/>
              </w:rPr>
              <w:t>0</w:t>
            </w:r>
          </w:p>
        </w:tc>
        <w:tc>
          <w:tcPr>
            <w:tcW w:w="1843" w:type="dxa"/>
            <w:tcBorders>
              <w:top w:val="single" w:sz="8" w:space="0" w:color="auto"/>
              <w:bottom w:val="nil"/>
            </w:tcBorders>
            <w:shd w:val="clear" w:color="auto" w:fill="auto"/>
            <w:tcMar>
              <w:top w:w="12" w:type="dxa"/>
              <w:left w:w="12" w:type="dxa"/>
              <w:bottom w:w="0" w:type="dxa"/>
              <w:right w:w="12" w:type="dxa"/>
            </w:tcMar>
            <w:vAlign w:val="center"/>
            <w:hideMark/>
          </w:tcPr>
          <w:p w14:paraId="0615BD14" w14:textId="77777777" w:rsidR="00D13FCC" w:rsidRPr="00DF305B" w:rsidRDefault="00D13FCC" w:rsidP="00F27918">
            <w:pPr>
              <w:widowControl/>
              <w:spacing w:line="360" w:lineRule="auto"/>
              <w:ind w:left="280" w:right="280"/>
              <w:jc w:val="center"/>
              <w:rPr>
                <w:color w:val="000000"/>
                <w:kern w:val="0"/>
                <w:sz w:val="22"/>
                <w:szCs w:val="22"/>
              </w:rPr>
            </w:pPr>
            <w:r w:rsidRPr="00DF305B">
              <w:rPr>
                <w:color w:val="000000"/>
                <w:sz w:val="22"/>
                <w:szCs w:val="22"/>
              </w:rPr>
              <w:t>-20</w:t>
            </w:r>
          </w:p>
        </w:tc>
        <w:tc>
          <w:tcPr>
            <w:tcW w:w="846" w:type="dxa"/>
            <w:tcBorders>
              <w:top w:val="single" w:sz="8" w:space="0" w:color="auto"/>
              <w:bottom w:val="nil"/>
            </w:tcBorders>
            <w:shd w:val="clear" w:color="auto" w:fill="auto"/>
            <w:tcMar>
              <w:top w:w="12" w:type="dxa"/>
              <w:left w:w="12" w:type="dxa"/>
              <w:bottom w:w="0" w:type="dxa"/>
              <w:right w:w="12" w:type="dxa"/>
            </w:tcMar>
            <w:vAlign w:val="center"/>
            <w:hideMark/>
          </w:tcPr>
          <w:p w14:paraId="0B0364F6"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44</w:t>
            </w:r>
          </w:p>
        </w:tc>
        <w:tc>
          <w:tcPr>
            <w:tcW w:w="1847" w:type="dxa"/>
            <w:gridSpan w:val="2"/>
            <w:tcBorders>
              <w:top w:val="single" w:sz="8" w:space="0" w:color="auto"/>
              <w:bottom w:val="nil"/>
            </w:tcBorders>
            <w:shd w:val="clear" w:color="auto" w:fill="auto"/>
            <w:tcMar>
              <w:top w:w="12" w:type="dxa"/>
              <w:left w:w="12" w:type="dxa"/>
              <w:bottom w:w="0" w:type="dxa"/>
              <w:right w:w="12" w:type="dxa"/>
            </w:tcMar>
            <w:vAlign w:val="center"/>
            <w:hideMark/>
          </w:tcPr>
          <w:p w14:paraId="1C44E9CA"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12</w:t>
            </w:r>
          </w:p>
        </w:tc>
        <w:tc>
          <w:tcPr>
            <w:tcW w:w="1559" w:type="dxa"/>
            <w:tcBorders>
              <w:top w:val="single" w:sz="8" w:space="0" w:color="auto"/>
              <w:bottom w:val="nil"/>
            </w:tcBorders>
            <w:shd w:val="clear" w:color="auto" w:fill="auto"/>
            <w:tcMar>
              <w:top w:w="12" w:type="dxa"/>
              <w:left w:w="12" w:type="dxa"/>
              <w:bottom w:w="0" w:type="dxa"/>
              <w:right w:w="12" w:type="dxa"/>
            </w:tcMar>
            <w:vAlign w:val="center"/>
            <w:hideMark/>
          </w:tcPr>
          <w:p w14:paraId="1AC9BB9C"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0.5</w:t>
            </w:r>
          </w:p>
        </w:tc>
      </w:tr>
      <w:tr w:rsidR="00D13FCC" w:rsidRPr="00DF305B" w14:paraId="3D9B21D6" w14:textId="77777777" w:rsidTr="00114817">
        <w:trPr>
          <w:trHeight w:val="372"/>
          <w:jc w:val="center"/>
        </w:trPr>
        <w:tc>
          <w:tcPr>
            <w:tcW w:w="2127" w:type="dxa"/>
            <w:tcBorders>
              <w:top w:val="nil"/>
            </w:tcBorders>
            <w:vAlign w:val="center"/>
          </w:tcPr>
          <w:p w14:paraId="691D9165" w14:textId="723FA50B" w:rsidR="00D13FCC" w:rsidRPr="00DF305B" w:rsidRDefault="00D13FCC" w:rsidP="00F27918">
            <w:pPr>
              <w:spacing w:line="360" w:lineRule="auto"/>
              <w:ind w:left="280" w:right="280"/>
              <w:jc w:val="center"/>
              <w:rPr>
                <w:i/>
                <w:iCs/>
                <w:sz w:val="24"/>
              </w:rPr>
            </w:pPr>
            <w:r w:rsidRPr="00DF305B">
              <w:rPr>
                <w:sz w:val="24"/>
              </w:rPr>
              <w:t>25</w:t>
            </w:r>
          </w:p>
        </w:tc>
        <w:tc>
          <w:tcPr>
            <w:tcW w:w="1843" w:type="dxa"/>
            <w:tcBorders>
              <w:top w:val="nil"/>
            </w:tcBorders>
            <w:shd w:val="clear" w:color="auto" w:fill="auto"/>
            <w:tcMar>
              <w:top w:w="12" w:type="dxa"/>
              <w:left w:w="12" w:type="dxa"/>
              <w:bottom w:w="0" w:type="dxa"/>
              <w:right w:w="12" w:type="dxa"/>
            </w:tcMar>
            <w:vAlign w:val="center"/>
            <w:hideMark/>
          </w:tcPr>
          <w:p w14:paraId="280E6B89"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70</w:t>
            </w:r>
          </w:p>
        </w:tc>
        <w:tc>
          <w:tcPr>
            <w:tcW w:w="846" w:type="dxa"/>
            <w:tcBorders>
              <w:top w:val="nil"/>
            </w:tcBorders>
            <w:shd w:val="clear" w:color="auto" w:fill="auto"/>
            <w:tcMar>
              <w:top w:w="12" w:type="dxa"/>
              <w:left w:w="12" w:type="dxa"/>
              <w:bottom w:w="0" w:type="dxa"/>
              <w:right w:w="12" w:type="dxa"/>
            </w:tcMar>
            <w:vAlign w:val="center"/>
            <w:hideMark/>
          </w:tcPr>
          <w:p w14:paraId="4C40300D"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36</w:t>
            </w:r>
          </w:p>
        </w:tc>
        <w:tc>
          <w:tcPr>
            <w:tcW w:w="1847" w:type="dxa"/>
            <w:gridSpan w:val="2"/>
            <w:tcBorders>
              <w:top w:val="nil"/>
            </w:tcBorders>
            <w:shd w:val="clear" w:color="auto" w:fill="auto"/>
            <w:tcMar>
              <w:top w:w="12" w:type="dxa"/>
              <w:left w:w="12" w:type="dxa"/>
              <w:bottom w:w="0" w:type="dxa"/>
              <w:right w:w="12" w:type="dxa"/>
            </w:tcMar>
            <w:vAlign w:val="center"/>
            <w:hideMark/>
          </w:tcPr>
          <w:p w14:paraId="55802EEC"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5</w:t>
            </w:r>
          </w:p>
        </w:tc>
        <w:tc>
          <w:tcPr>
            <w:tcW w:w="1559" w:type="dxa"/>
            <w:tcBorders>
              <w:top w:val="nil"/>
            </w:tcBorders>
            <w:shd w:val="clear" w:color="auto" w:fill="auto"/>
            <w:tcMar>
              <w:top w:w="12" w:type="dxa"/>
              <w:left w:w="12" w:type="dxa"/>
              <w:bottom w:w="0" w:type="dxa"/>
              <w:right w:w="12" w:type="dxa"/>
            </w:tcMar>
            <w:vAlign w:val="center"/>
            <w:hideMark/>
          </w:tcPr>
          <w:p w14:paraId="31950986"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w:t>
            </w:r>
          </w:p>
        </w:tc>
      </w:tr>
      <w:tr w:rsidR="00D13FCC" w:rsidRPr="00DF305B" w14:paraId="204D24BF" w14:textId="77777777" w:rsidTr="00114817">
        <w:trPr>
          <w:trHeight w:val="372"/>
          <w:jc w:val="center"/>
        </w:trPr>
        <w:tc>
          <w:tcPr>
            <w:tcW w:w="2127" w:type="dxa"/>
            <w:vAlign w:val="center"/>
          </w:tcPr>
          <w:p w14:paraId="2A0A931B" w14:textId="1C86E437" w:rsidR="00D13FCC" w:rsidRPr="00DF305B" w:rsidRDefault="00D13FCC" w:rsidP="00F27918">
            <w:pPr>
              <w:spacing w:line="360" w:lineRule="auto"/>
              <w:ind w:left="280" w:right="280"/>
              <w:jc w:val="center"/>
              <w:rPr>
                <w:i/>
                <w:iCs/>
                <w:sz w:val="24"/>
              </w:rPr>
            </w:pPr>
            <w:r w:rsidRPr="00DF305B">
              <w:rPr>
                <w:sz w:val="24"/>
              </w:rPr>
              <w:t>50</w:t>
            </w:r>
          </w:p>
        </w:tc>
        <w:tc>
          <w:tcPr>
            <w:tcW w:w="1843" w:type="dxa"/>
            <w:shd w:val="clear" w:color="auto" w:fill="auto"/>
            <w:tcMar>
              <w:top w:w="12" w:type="dxa"/>
              <w:left w:w="12" w:type="dxa"/>
              <w:bottom w:w="0" w:type="dxa"/>
              <w:right w:w="12" w:type="dxa"/>
            </w:tcMar>
            <w:vAlign w:val="center"/>
            <w:hideMark/>
          </w:tcPr>
          <w:p w14:paraId="6C9D5632"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125</w:t>
            </w:r>
          </w:p>
        </w:tc>
        <w:tc>
          <w:tcPr>
            <w:tcW w:w="846" w:type="dxa"/>
            <w:shd w:val="clear" w:color="auto" w:fill="auto"/>
            <w:tcMar>
              <w:top w:w="12" w:type="dxa"/>
              <w:left w:w="12" w:type="dxa"/>
              <w:bottom w:w="0" w:type="dxa"/>
              <w:right w:w="12" w:type="dxa"/>
            </w:tcMar>
            <w:vAlign w:val="center"/>
            <w:hideMark/>
          </w:tcPr>
          <w:p w14:paraId="6B00A549"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18</w:t>
            </w:r>
          </w:p>
        </w:tc>
        <w:tc>
          <w:tcPr>
            <w:tcW w:w="1847" w:type="dxa"/>
            <w:gridSpan w:val="2"/>
            <w:shd w:val="clear" w:color="auto" w:fill="auto"/>
            <w:tcMar>
              <w:top w:w="12" w:type="dxa"/>
              <w:left w:w="12" w:type="dxa"/>
              <w:bottom w:w="0" w:type="dxa"/>
              <w:right w:w="12" w:type="dxa"/>
            </w:tcMar>
            <w:vAlign w:val="center"/>
            <w:hideMark/>
          </w:tcPr>
          <w:p w14:paraId="12D1DBBB"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2</w:t>
            </w:r>
          </w:p>
        </w:tc>
        <w:tc>
          <w:tcPr>
            <w:tcW w:w="1559" w:type="dxa"/>
            <w:shd w:val="clear" w:color="auto" w:fill="auto"/>
            <w:tcMar>
              <w:top w:w="12" w:type="dxa"/>
              <w:left w:w="12" w:type="dxa"/>
              <w:bottom w:w="0" w:type="dxa"/>
              <w:right w:w="12" w:type="dxa"/>
            </w:tcMar>
            <w:vAlign w:val="center"/>
            <w:hideMark/>
          </w:tcPr>
          <w:p w14:paraId="17E7524D"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5</w:t>
            </w:r>
          </w:p>
        </w:tc>
      </w:tr>
      <w:tr w:rsidR="00D13FCC" w:rsidRPr="00DF305B" w14:paraId="76A376B2" w14:textId="77777777" w:rsidTr="00114817">
        <w:trPr>
          <w:trHeight w:val="372"/>
          <w:jc w:val="center"/>
        </w:trPr>
        <w:tc>
          <w:tcPr>
            <w:tcW w:w="2127" w:type="dxa"/>
            <w:vAlign w:val="center"/>
          </w:tcPr>
          <w:p w14:paraId="4C28086A" w14:textId="5CD5C0FC" w:rsidR="00D13FCC" w:rsidRPr="00DF305B" w:rsidRDefault="00D13FCC" w:rsidP="00F27918">
            <w:pPr>
              <w:spacing w:line="360" w:lineRule="auto"/>
              <w:ind w:left="280" w:right="280"/>
              <w:jc w:val="center"/>
              <w:rPr>
                <w:i/>
                <w:iCs/>
                <w:sz w:val="24"/>
              </w:rPr>
            </w:pPr>
            <w:r w:rsidRPr="00DF305B">
              <w:rPr>
                <w:sz w:val="24"/>
              </w:rPr>
              <w:t>75</w:t>
            </w:r>
          </w:p>
        </w:tc>
        <w:tc>
          <w:tcPr>
            <w:tcW w:w="1843" w:type="dxa"/>
            <w:shd w:val="clear" w:color="auto" w:fill="auto"/>
            <w:tcMar>
              <w:top w:w="12" w:type="dxa"/>
              <w:left w:w="12" w:type="dxa"/>
              <w:bottom w:w="0" w:type="dxa"/>
              <w:right w:w="12" w:type="dxa"/>
            </w:tcMar>
            <w:vAlign w:val="center"/>
            <w:hideMark/>
          </w:tcPr>
          <w:p w14:paraId="0CBF99DE"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185</w:t>
            </w:r>
          </w:p>
        </w:tc>
        <w:tc>
          <w:tcPr>
            <w:tcW w:w="846" w:type="dxa"/>
            <w:shd w:val="clear" w:color="auto" w:fill="auto"/>
            <w:tcMar>
              <w:top w:w="12" w:type="dxa"/>
              <w:left w:w="12" w:type="dxa"/>
              <w:bottom w:w="0" w:type="dxa"/>
              <w:right w:w="12" w:type="dxa"/>
            </w:tcMar>
            <w:vAlign w:val="center"/>
            <w:hideMark/>
          </w:tcPr>
          <w:p w14:paraId="2D7E7EE4"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12</w:t>
            </w:r>
          </w:p>
        </w:tc>
        <w:tc>
          <w:tcPr>
            <w:tcW w:w="1847" w:type="dxa"/>
            <w:gridSpan w:val="2"/>
            <w:shd w:val="clear" w:color="auto" w:fill="auto"/>
            <w:tcMar>
              <w:top w:w="12" w:type="dxa"/>
              <w:left w:w="12" w:type="dxa"/>
              <w:bottom w:w="0" w:type="dxa"/>
              <w:right w:w="12" w:type="dxa"/>
            </w:tcMar>
            <w:vAlign w:val="center"/>
            <w:hideMark/>
          </w:tcPr>
          <w:p w14:paraId="68D6AEDE"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w:t>
            </w:r>
          </w:p>
        </w:tc>
        <w:tc>
          <w:tcPr>
            <w:tcW w:w="1559" w:type="dxa"/>
            <w:shd w:val="clear" w:color="auto" w:fill="auto"/>
            <w:tcMar>
              <w:top w:w="12" w:type="dxa"/>
              <w:left w:w="12" w:type="dxa"/>
              <w:bottom w:w="0" w:type="dxa"/>
              <w:right w:w="12" w:type="dxa"/>
            </w:tcMar>
            <w:vAlign w:val="center"/>
            <w:hideMark/>
          </w:tcPr>
          <w:p w14:paraId="0EFF63C7"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9</w:t>
            </w:r>
          </w:p>
        </w:tc>
      </w:tr>
      <w:tr w:rsidR="00D13FCC" w:rsidRPr="00DF305B" w14:paraId="45B5C1D5" w14:textId="77777777" w:rsidTr="00114817">
        <w:trPr>
          <w:trHeight w:val="372"/>
          <w:jc w:val="center"/>
        </w:trPr>
        <w:tc>
          <w:tcPr>
            <w:tcW w:w="2127" w:type="dxa"/>
            <w:vAlign w:val="center"/>
          </w:tcPr>
          <w:p w14:paraId="3B02737B" w14:textId="43B1FCAF" w:rsidR="00D13FCC" w:rsidRPr="00DF305B" w:rsidRDefault="00D13FCC" w:rsidP="00F27918">
            <w:pPr>
              <w:spacing w:line="360" w:lineRule="auto"/>
              <w:ind w:left="280" w:right="280"/>
              <w:jc w:val="center"/>
              <w:rPr>
                <w:i/>
                <w:iCs/>
                <w:sz w:val="24"/>
              </w:rPr>
            </w:pPr>
            <w:r w:rsidRPr="00DF305B">
              <w:rPr>
                <w:sz w:val="24"/>
              </w:rPr>
              <w:t>100</w:t>
            </w:r>
          </w:p>
        </w:tc>
        <w:tc>
          <w:tcPr>
            <w:tcW w:w="1843" w:type="dxa"/>
            <w:shd w:val="clear" w:color="auto" w:fill="auto"/>
            <w:tcMar>
              <w:top w:w="12" w:type="dxa"/>
              <w:left w:w="12" w:type="dxa"/>
              <w:bottom w:w="0" w:type="dxa"/>
              <w:right w:w="12" w:type="dxa"/>
            </w:tcMar>
            <w:vAlign w:val="center"/>
            <w:hideMark/>
          </w:tcPr>
          <w:p w14:paraId="0B859368"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205</w:t>
            </w:r>
          </w:p>
        </w:tc>
        <w:tc>
          <w:tcPr>
            <w:tcW w:w="846" w:type="dxa"/>
            <w:shd w:val="clear" w:color="auto" w:fill="auto"/>
            <w:tcMar>
              <w:top w:w="12" w:type="dxa"/>
              <w:left w:w="12" w:type="dxa"/>
              <w:bottom w:w="0" w:type="dxa"/>
              <w:right w:w="12" w:type="dxa"/>
            </w:tcMar>
            <w:vAlign w:val="center"/>
            <w:hideMark/>
          </w:tcPr>
          <w:p w14:paraId="1E74B20F"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7</w:t>
            </w:r>
          </w:p>
        </w:tc>
        <w:tc>
          <w:tcPr>
            <w:tcW w:w="1847" w:type="dxa"/>
            <w:gridSpan w:val="2"/>
            <w:shd w:val="clear" w:color="auto" w:fill="auto"/>
            <w:tcMar>
              <w:top w:w="12" w:type="dxa"/>
              <w:left w:w="12" w:type="dxa"/>
              <w:bottom w:w="0" w:type="dxa"/>
              <w:right w:w="12" w:type="dxa"/>
            </w:tcMar>
            <w:vAlign w:val="center"/>
            <w:hideMark/>
          </w:tcPr>
          <w:p w14:paraId="7DDFA28B"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0.5</w:t>
            </w:r>
          </w:p>
        </w:tc>
        <w:tc>
          <w:tcPr>
            <w:tcW w:w="1559" w:type="dxa"/>
            <w:shd w:val="clear" w:color="auto" w:fill="auto"/>
            <w:tcMar>
              <w:top w:w="12" w:type="dxa"/>
              <w:left w:w="12" w:type="dxa"/>
              <w:bottom w:w="0" w:type="dxa"/>
              <w:right w:w="12" w:type="dxa"/>
            </w:tcMar>
            <w:vAlign w:val="center"/>
            <w:hideMark/>
          </w:tcPr>
          <w:p w14:paraId="076B9813" w14:textId="77777777" w:rsidR="00D13FCC" w:rsidRPr="00DF305B" w:rsidRDefault="00D13FCC" w:rsidP="00F27918">
            <w:pPr>
              <w:spacing w:line="360" w:lineRule="auto"/>
              <w:ind w:left="280" w:right="280"/>
              <w:jc w:val="center"/>
              <w:rPr>
                <w:color w:val="000000"/>
                <w:sz w:val="22"/>
                <w:szCs w:val="22"/>
              </w:rPr>
            </w:pPr>
            <w:r w:rsidRPr="00DF305B">
              <w:rPr>
                <w:color w:val="000000"/>
                <w:sz w:val="22"/>
                <w:szCs w:val="22"/>
              </w:rPr>
              <w:t>10</w:t>
            </w:r>
          </w:p>
        </w:tc>
      </w:tr>
    </w:tbl>
    <w:p w14:paraId="0BE221D8" w14:textId="4A46D433" w:rsidR="00CF7F1B" w:rsidRPr="004F3998" w:rsidRDefault="00EC3A3B" w:rsidP="00C32A8B">
      <w:pPr>
        <w:spacing w:line="360" w:lineRule="auto"/>
        <w:ind w:right="280"/>
        <w:rPr>
          <w:i/>
          <w:iCs/>
          <w:sz w:val="24"/>
          <w:vertAlign w:val="subscript"/>
        </w:rPr>
      </w:pPr>
      <w:r w:rsidRPr="00DF305B">
        <w:rPr>
          <w:b/>
          <w:sz w:val="28"/>
          <w:szCs w:val="28"/>
        </w:rPr>
        <w:t>【条文说明】</w:t>
      </w:r>
      <w:r w:rsidR="00CD3E78">
        <w:rPr>
          <w:rFonts w:hint="eastAsia"/>
          <w:b/>
          <w:sz w:val="28"/>
          <w:szCs w:val="28"/>
        </w:rPr>
        <w:t xml:space="preserve"> </w:t>
      </w:r>
      <w:r w:rsidRPr="00EC3A3B">
        <w:rPr>
          <w:rFonts w:hint="eastAsia"/>
          <w:bCs/>
          <w:sz w:val="28"/>
          <w:szCs w:val="28"/>
        </w:rPr>
        <w:t>本节中的</w:t>
      </w:r>
      <w:r w:rsidR="00AD1B26">
        <w:rPr>
          <w:rFonts w:hint="eastAsia"/>
          <w:bCs/>
          <w:sz w:val="28"/>
          <w:szCs w:val="28"/>
        </w:rPr>
        <w:t>水质指标分段</w:t>
      </w:r>
      <w:r w:rsidRPr="00EC3A3B">
        <w:rPr>
          <w:rFonts w:hint="eastAsia"/>
          <w:bCs/>
          <w:sz w:val="28"/>
          <w:szCs w:val="28"/>
        </w:rPr>
        <w:t>限值</w:t>
      </w:r>
      <w:r w:rsidR="00AD1B26">
        <w:rPr>
          <w:rFonts w:hint="eastAsia"/>
          <w:bCs/>
          <w:sz w:val="28"/>
          <w:szCs w:val="28"/>
        </w:rPr>
        <w:t>用于感官愉悦度分</w:t>
      </w:r>
      <w:r w:rsidRPr="00EC3A3B">
        <w:rPr>
          <w:rFonts w:hint="eastAsia"/>
          <w:bCs/>
          <w:sz w:val="28"/>
          <w:szCs w:val="28"/>
        </w:rPr>
        <w:t>指数</w:t>
      </w:r>
      <w:r w:rsidR="00AD1B26">
        <w:rPr>
          <w:rFonts w:hint="eastAsia"/>
          <w:bCs/>
          <w:sz w:val="28"/>
          <w:szCs w:val="28"/>
        </w:rPr>
        <w:t>计算，</w:t>
      </w:r>
      <w:r w:rsidR="00F30729" w:rsidRPr="00DF305B">
        <w:rPr>
          <w:rFonts w:hint="eastAsia"/>
          <w:bCs/>
          <w:sz w:val="28"/>
          <w:szCs w:val="28"/>
        </w:rPr>
        <w:t>用</w:t>
      </w:r>
      <w:r w:rsidR="004F3998">
        <w:rPr>
          <w:i/>
          <w:iCs/>
          <w:color w:val="000000"/>
          <w:sz w:val="28"/>
          <w:szCs w:val="28"/>
        </w:rPr>
        <w:t>C</w:t>
      </w:r>
      <w:r w:rsidR="0019154E">
        <w:rPr>
          <w:rFonts w:hint="eastAsia"/>
          <w:i/>
          <w:iCs/>
          <w:color w:val="000000"/>
          <w:sz w:val="28"/>
          <w:szCs w:val="28"/>
          <w:vertAlign w:val="subscript"/>
        </w:rPr>
        <w:t>i</w:t>
      </w:r>
      <w:r w:rsidR="004F3998">
        <w:rPr>
          <w:i/>
          <w:iCs/>
          <w:color w:val="000000"/>
          <w:sz w:val="28"/>
          <w:szCs w:val="28"/>
          <w:vertAlign w:val="subscript"/>
        </w:rPr>
        <w:t>,</w:t>
      </w:r>
      <w:r w:rsidR="00AD1B26">
        <w:rPr>
          <w:rFonts w:hint="eastAsia"/>
          <w:i/>
          <w:iCs/>
          <w:color w:val="000000"/>
          <w:sz w:val="28"/>
          <w:szCs w:val="28"/>
          <w:vertAlign w:val="subscript"/>
        </w:rPr>
        <w:t>j</w:t>
      </w:r>
      <w:r w:rsidR="004F3998">
        <w:rPr>
          <w:rFonts w:hint="eastAsia"/>
          <w:bCs/>
          <w:sz w:val="28"/>
          <w:szCs w:val="28"/>
        </w:rPr>
        <w:t>表示</w:t>
      </w:r>
      <w:r w:rsidR="00AD1B26">
        <w:rPr>
          <w:rFonts w:hint="eastAsia"/>
          <w:bCs/>
          <w:sz w:val="28"/>
          <w:szCs w:val="28"/>
        </w:rPr>
        <w:t>。</w:t>
      </w:r>
      <w:r w:rsidR="004F3998">
        <w:rPr>
          <w:rFonts w:hint="eastAsia"/>
          <w:bCs/>
          <w:sz w:val="28"/>
          <w:szCs w:val="28"/>
        </w:rPr>
        <w:t>当水质指标分别为氧化还原电位、浊度、氨氮和溶解氧时，</w:t>
      </w:r>
      <w:r w:rsidR="0019154E">
        <w:rPr>
          <w:rFonts w:hint="eastAsia"/>
          <w:bCs/>
          <w:i/>
          <w:iCs/>
          <w:sz w:val="28"/>
          <w:szCs w:val="28"/>
        </w:rPr>
        <w:t>i</w:t>
      </w:r>
      <w:r w:rsidR="004F3998">
        <w:rPr>
          <w:rFonts w:hint="eastAsia"/>
          <w:bCs/>
          <w:sz w:val="28"/>
          <w:szCs w:val="28"/>
        </w:rPr>
        <w:t>取值为</w:t>
      </w:r>
      <w:r w:rsidR="004F3998">
        <w:rPr>
          <w:rFonts w:hint="eastAsia"/>
          <w:bCs/>
          <w:sz w:val="28"/>
          <w:szCs w:val="28"/>
        </w:rPr>
        <w:t>1,</w:t>
      </w:r>
      <w:r w:rsidR="004F3998">
        <w:rPr>
          <w:bCs/>
          <w:sz w:val="28"/>
          <w:szCs w:val="28"/>
        </w:rPr>
        <w:t>2</w:t>
      </w:r>
      <w:r w:rsidR="004F3998">
        <w:rPr>
          <w:rFonts w:hint="eastAsia"/>
          <w:bCs/>
          <w:sz w:val="28"/>
          <w:szCs w:val="28"/>
        </w:rPr>
        <w:t>,</w:t>
      </w:r>
      <w:r w:rsidR="004F3998">
        <w:rPr>
          <w:bCs/>
          <w:sz w:val="28"/>
          <w:szCs w:val="28"/>
        </w:rPr>
        <w:t>3</w:t>
      </w:r>
      <w:r w:rsidR="004F3998">
        <w:rPr>
          <w:rFonts w:hint="eastAsia"/>
          <w:bCs/>
          <w:sz w:val="28"/>
          <w:szCs w:val="28"/>
        </w:rPr>
        <w:t>,</w:t>
      </w:r>
      <w:r w:rsidR="004F3998">
        <w:rPr>
          <w:bCs/>
          <w:sz w:val="28"/>
          <w:szCs w:val="28"/>
        </w:rPr>
        <w:t>4</w:t>
      </w:r>
      <w:r w:rsidR="00AD1B26">
        <w:rPr>
          <w:rFonts w:hint="eastAsia"/>
          <w:bCs/>
          <w:sz w:val="28"/>
          <w:szCs w:val="28"/>
        </w:rPr>
        <w:t>；</w:t>
      </w:r>
      <w:r w:rsidR="00BB6BB3">
        <w:rPr>
          <w:rFonts w:hint="eastAsia"/>
          <w:bCs/>
          <w:sz w:val="28"/>
          <w:szCs w:val="28"/>
        </w:rPr>
        <w:t>当水体感官</w:t>
      </w:r>
      <w:r w:rsidR="00AD1B26">
        <w:rPr>
          <w:rFonts w:hint="eastAsia"/>
          <w:bCs/>
          <w:sz w:val="28"/>
          <w:szCs w:val="28"/>
        </w:rPr>
        <w:t>愉悦度分指</w:t>
      </w:r>
      <w:r w:rsidR="00BB6BB3">
        <w:rPr>
          <w:rFonts w:hint="eastAsia"/>
          <w:bCs/>
          <w:sz w:val="28"/>
          <w:szCs w:val="28"/>
        </w:rPr>
        <w:t>数</w:t>
      </w:r>
      <w:r w:rsidR="00AD1B26">
        <w:rPr>
          <w:rFonts w:hint="eastAsia"/>
          <w:bCs/>
          <w:sz w:val="28"/>
          <w:szCs w:val="28"/>
        </w:rPr>
        <w:t>分别</w:t>
      </w:r>
      <w:r w:rsidR="00BB6BB3">
        <w:rPr>
          <w:rFonts w:hint="eastAsia"/>
          <w:bCs/>
          <w:sz w:val="28"/>
          <w:szCs w:val="28"/>
        </w:rPr>
        <w:t>为</w:t>
      </w:r>
      <w:r w:rsidR="00BB6BB3">
        <w:rPr>
          <w:rFonts w:hint="eastAsia"/>
          <w:bCs/>
          <w:sz w:val="28"/>
          <w:szCs w:val="28"/>
        </w:rPr>
        <w:t>0</w:t>
      </w:r>
      <w:r w:rsidR="00AD1B26">
        <w:rPr>
          <w:rFonts w:hint="eastAsia"/>
          <w:bCs/>
          <w:sz w:val="28"/>
          <w:szCs w:val="28"/>
        </w:rPr>
        <w:t>、</w:t>
      </w:r>
      <w:r w:rsidR="00BB6BB3">
        <w:rPr>
          <w:bCs/>
          <w:sz w:val="28"/>
          <w:szCs w:val="28"/>
        </w:rPr>
        <w:t>25</w:t>
      </w:r>
      <w:r w:rsidR="00AD1B26">
        <w:rPr>
          <w:rFonts w:hint="eastAsia"/>
          <w:bCs/>
          <w:sz w:val="28"/>
          <w:szCs w:val="28"/>
        </w:rPr>
        <w:t>、</w:t>
      </w:r>
      <w:r w:rsidR="00BB6BB3">
        <w:rPr>
          <w:bCs/>
          <w:sz w:val="28"/>
          <w:szCs w:val="28"/>
        </w:rPr>
        <w:t>50</w:t>
      </w:r>
      <w:r w:rsidR="00AD1B26">
        <w:rPr>
          <w:rFonts w:hint="eastAsia"/>
          <w:bCs/>
          <w:sz w:val="28"/>
          <w:szCs w:val="28"/>
        </w:rPr>
        <w:t>、</w:t>
      </w:r>
      <w:r w:rsidR="00BB6BB3">
        <w:rPr>
          <w:bCs/>
          <w:sz w:val="28"/>
          <w:szCs w:val="28"/>
        </w:rPr>
        <w:t>75</w:t>
      </w:r>
      <w:r w:rsidR="00AD1B26">
        <w:rPr>
          <w:rFonts w:hint="eastAsia"/>
          <w:bCs/>
          <w:sz w:val="28"/>
          <w:szCs w:val="28"/>
        </w:rPr>
        <w:t>、</w:t>
      </w:r>
      <w:r w:rsidR="00BB6BB3">
        <w:rPr>
          <w:bCs/>
          <w:sz w:val="28"/>
          <w:szCs w:val="28"/>
        </w:rPr>
        <w:t>100</w:t>
      </w:r>
      <w:r w:rsidR="00BB6BB3">
        <w:rPr>
          <w:rFonts w:hint="eastAsia"/>
          <w:bCs/>
          <w:sz w:val="28"/>
          <w:szCs w:val="28"/>
        </w:rPr>
        <w:t>时，</w:t>
      </w:r>
      <w:r w:rsidR="00AD1B26">
        <w:rPr>
          <w:rFonts w:hint="eastAsia"/>
          <w:bCs/>
          <w:i/>
          <w:iCs/>
          <w:sz w:val="28"/>
          <w:szCs w:val="28"/>
        </w:rPr>
        <w:t>j</w:t>
      </w:r>
      <w:r w:rsidR="00BB6BB3">
        <w:rPr>
          <w:rFonts w:hint="eastAsia"/>
          <w:bCs/>
          <w:sz w:val="28"/>
          <w:szCs w:val="28"/>
        </w:rPr>
        <w:t>取值为</w:t>
      </w:r>
      <w:r w:rsidR="00BB6BB3" w:rsidRPr="00DF305B">
        <w:rPr>
          <w:rFonts w:hint="eastAsia"/>
          <w:bCs/>
          <w:sz w:val="28"/>
          <w:szCs w:val="28"/>
        </w:rPr>
        <w:t>1</w:t>
      </w:r>
      <w:r w:rsidR="00BB6BB3" w:rsidRPr="00DF305B">
        <w:rPr>
          <w:bCs/>
          <w:sz w:val="28"/>
          <w:szCs w:val="28"/>
        </w:rPr>
        <w:t>, 2, 3, 4, 5</w:t>
      </w:r>
      <w:r w:rsidR="00BB6BB3" w:rsidRPr="00DF305B">
        <w:rPr>
          <w:rFonts w:hint="eastAsia"/>
          <w:bCs/>
          <w:sz w:val="28"/>
          <w:szCs w:val="28"/>
        </w:rPr>
        <w:t>。</w:t>
      </w:r>
    </w:p>
    <w:p w14:paraId="7D3913E3" w14:textId="03B98768" w:rsidR="00CF7F1B" w:rsidRDefault="002643E7" w:rsidP="00C32A8B">
      <w:pPr>
        <w:spacing w:line="360" w:lineRule="auto"/>
        <w:ind w:right="280" w:firstLineChars="200" w:firstLine="560"/>
        <w:rPr>
          <w:bCs/>
          <w:sz w:val="28"/>
          <w:szCs w:val="28"/>
        </w:rPr>
      </w:pPr>
      <w:r w:rsidRPr="00DF305B">
        <w:rPr>
          <w:rFonts w:hint="eastAsia"/>
          <w:bCs/>
          <w:sz w:val="28"/>
          <w:szCs w:val="28"/>
        </w:rPr>
        <w:t>本表格中的分段限值，是在开展大量</w:t>
      </w:r>
      <w:r w:rsidR="00CF7F1B" w:rsidRPr="00DF305B">
        <w:rPr>
          <w:rFonts w:hint="eastAsia"/>
          <w:bCs/>
          <w:sz w:val="28"/>
          <w:szCs w:val="28"/>
        </w:rPr>
        <w:t>水体感官</w:t>
      </w:r>
      <w:r w:rsidRPr="00DF305B">
        <w:rPr>
          <w:rFonts w:hint="eastAsia"/>
          <w:bCs/>
          <w:sz w:val="28"/>
          <w:szCs w:val="28"/>
        </w:rPr>
        <w:t>质量</w:t>
      </w:r>
      <w:r w:rsidR="00CF7F1B" w:rsidRPr="00DF305B">
        <w:rPr>
          <w:rFonts w:hint="eastAsia"/>
          <w:bCs/>
          <w:sz w:val="28"/>
          <w:szCs w:val="28"/>
        </w:rPr>
        <w:t>评价</w:t>
      </w:r>
      <w:r w:rsidRPr="00DF305B">
        <w:rPr>
          <w:rFonts w:hint="eastAsia"/>
          <w:bCs/>
          <w:sz w:val="28"/>
          <w:szCs w:val="28"/>
        </w:rPr>
        <w:t>和水体水质指标监测的基础上</w:t>
      </w:r>
      <w:r w:rsidR="00CF7F1B" w:rsidRPr="00DF305B">
        <w:rPr>
          <w:rFonts w:hint="eastAsia"/>
          <w:bCs/>
          <w:sz w:val="28"/>
          <w:szCs w:val="28"/>
        </w:rPr>
        <w:t>，</w:t>
      </w:r>
      <w:r w:rsidRPr="00DF305B">
        <w:rPr>
          <w:rFonts w:hint="eastAsia"/>
          <w:bCs/>
          <w:sz w:val="28"/>
          <w:szCs w:val="28"/>
        </w:rPr>
        <w:t>通过</w:t>
      </w:r>
      <w:r w:rsidR="00CF7F1B" w:rsidRPr="00DF305B">
        <w:rPr>
          <w:rFonts w:hint="eastAsia"/>
          <w:bCs/>
          <w:sz w:val="28"/>
          <w:szCs w:val="28"/>
        </w:rPr>
        <w:t>回归</w:t>
      </w:r>
      <w:r w:rsidRPr="00DF305B">
        <w:rPr>
          <w:rFonts w:hint="eastAsia"/>
          <w:bCs/>
          <w:sz w:val="28"/>
          <w:szCs w:val="28"/>
        </w:rPr>
        <w:t>分析</w:t>
      </w:r>
      <w:r w:rsidR="00CF7F1B" w:rsidRPr="00DF305B">
        <w:rPr>
          <w:rFonts w:hint="eastAsia"/>
          <w:bCs/>
          <w:sz w:val="28"/>
          <w:szCs w:val="28"/>
        </w:rPr>
        <w:t>确定</w:t>
      </w:r>
      <w:r w:rsidRPr="00DF305B">
        <w:rPr>
          <w:rFonts w:hint="eastAsia"/>
          <w:bCs/>
          <w:sz w:val="28"/>
          <w:szCs w:val="28"/>
        </w:rPr>
        <w:t>的</w:t>
      </w:r>
      <w:r w:rsidR="00CF7F1B" w:rsidRPr="00DF305B">
        <w:rPr>
          <w:rFonts w:hint="eastAsia"/>
          <w:bCs/>
          <w:sz w:val="28"/>
          <w:szCs w:val="28"/>
        </w:rPr>
        <w:t>。</w:t>
      </w:r>
    </w:p>
    <w:p w14:paraId="1EB7A912" w14:textId="34D239B6" w:rsidR="00567D05" w:rsidRDefault="0010518E" w:rsidP="00C32A8B">
      <w:pPr>
        <w:spacing w:line="360" w:lineRule="auto"/>
        <w:ind w:right="280"/>
        <w:rPr>
          <w:color w:val="000000" w:themeColor="text1"/>
          <w:sz w:val="28"/>
          <w:szCs w:val="28"/>
        </w:rPr>
      </w:pPr>
      <w:r>
        <w:rPr>
          <w:rFonts w:hint="eastAsia"/>
          <w:b/>
          <w:bCs/>
          <w:color w:val="000000" w:themeColor="text1"/>
          <w:sz w:val="28"/>
          <w:szCs w:val="28"/>
        </w:rPr>
        <w:t>5</w:t>
      </w:r>
      <w:r w:rsidR="00FD4B34" w:rsidRPr="00DF305B">
        <w:rPr>
          <w:b/>
          <w:bCs/>
          <w:color w:val="000000" w:themeColor="text1"/>
          <w:sz w:val="28"/>
          <w:szCs w:val="28"/>
        </w:rPr>
        <w:t>.</w:t>
      </w:r>
      <w:r w:rsidR="007F0DD3" w:rsidRPr="00DF305B">
        <w:rPr>
          <w:b/>
          <w:bCs/>
          <w:color w:val="000000" w:themeColor="text1"/>
          <w:sz w:val="28"/>
          <w:szCs w:val="28"/>
        </w:rPr>
        <w:t>1.</w:t>
      </w:r>
      <w:r w:rsidR="00F94DE5">
        <w:rPr>
          <w:b/>
          <w:bCs/>
          <w:color w:val="000000" w:themeColor="text1"/>
          <w:sz w:val="28"/>
          <w:szCs w:val="28"/>
        </w:rPr>
        <w:t>2</w:t>
      </w:r>
      <w:r w:rsidR="00F94DE5" w:rsidRPr="00DF305B">
        <w:rPr>
          <w:b/>
          <w:bCs/>
          <w:color w:val="000000" w:themeColor="text1"/>
          <w:sz w:val="28"/>
          <w:szCs w:val="28"/>
        </w:rPr>
        <w:t xml:space="preserve"> </w:t>
      </w:r>
      <w:r w:rsidR="00F94DE5" w:rsidRPr="00DF305B">
        <w:rPr>
          <w:color w:val="000000" w:themeColor="text1"/>
          <w:sz w:val="28"/>
          <w:szCs w:val="28"/>
        </w:rPr>
        <w:t xml:space="preserve"> </w:t>
      </w:r>
      <w:r w:rsidR="00567D05">
        <w:rPr>
          <w:rFonts w:hint="eastAsia"/>
          <w:color w:val="000000" w:themeColor="text1"/>
          <w:sz w:val="28"/>
          <w:szCs w:val="28"/>
        </w:rPr>
        <w:t>不同水质指标的</w:t>
      </w:r>
      <w:r w:rsidR="00FD4B34" w:rsidRPr="00DF305B">
        <w:rPr>
          <w:rFonts w:hint="eastAsia"/>
          <w:color w:val="000000" w:themeColor="text1"/>
          <w:sz w:val="28"/>
          <w:szCs w:val="28"/>
        </w:rPr>
        <w:t>感官愉悦度分指数</w:t>
      </w:r>
      <w:r w:rsidR="00567D05" w:rsidRPr="00567D05">
        <w:rPr>
          <w:rFonts w:hint="eastAsia"/>
          <w:color w:val="000000" w:themeColor="text1"/>
          <w:sz w:val="28"/>
          <w:szCs w:val="28"/>
        </w:rPr>
        <w:t>应按</w:t>
      </w:r>
      <w:r w:rsidR="0091756F">
        <w:rPr>
          <w:rFonts w:hint="eastAsia"/>
          <w:color w:val="000000" w:themeColor="text1"/>
          <w:sz w:val="28"/>
          <w:szCs w:val="28"/>
        </w:rPr>
        <w:t>以</w:t>
      </w:r>
      <w:r w:rsidR="00F73BBE">
        <w:rPr>
          <w:rFonts w:hint="eastAsia"/>
          <w:color w:val="000000" w:themeColor="text1"/>
          <w:sz w:val="28"/>
          <w:szCs w:val="28"/>
        </w:rPr>
        <w:t>下</w:t>
      </w:r>
      <w:r w:rsidR="0091756F">
        <w:rPr>
          <w:rFonts w:hint="eastAsia"/>
          <w:color w:val="000000" w:themeColor="text1"/>
          <w:sz w:val="28"/>
          <w:szCs w:val="28"/>
        </w:rPr>
        <w:t>公式</w:t>
      </w:r>
      <w:r w:rsidR="00567D05" w:rsidRPr="00567D05">
        <w:rPr>
          <w:rFonts w:hint="eastAsia"/>
          <w:color w:val="000000" w:themeColor="text1"/>
          <w:sz w:val="28"/>
          <w:szCs w:val="28"/>
        </w:rPr>
        <w:t>计算：</w:t>
      </w:r>
    </w:p>
    <w:p w14:paraId="078C49C1" w14:textId="5BDFE07A" w:rsidR="0020560F" w:rsidRPr="00DF305B" w:rsidRDefault="00567D05" w:rsidP="00C32A8B">
      <w:pPr>
        <w:spacing w:line="360" w:lineRule="auto"/>
        <w:ind w:right="280" w:firstLineChars="200" w:firstLine="560"/>
        <w:rPr>
          <w:color w:val="000000" w:themeColor="text1"/>
          <w:sz w:val="28"/>
          <w:szCs w:val="28"/>
        </w:rPr>
      </w:pPr>
      <w:r>
        <w:rPr>
          <w:rFonts w:hint="eastAsia"/>
          <w:color w:val="000000" w:themeColor="text1"/>
          <w:sz w:val="28"/>
          <w:szCs w:val="28"/>
        </w:rPr>
        <w:t>1</w:t>
      </w:r>
      <w:r>
        <w:rPr>
          <w:color w:val="000000" w:themeColor="text1"/>
          <w:sz w:val="28"/>
          <w:szCs w:val="28"/>
        </w:rPr>
        <w:t xml:space="preserve"> </w:t>
      </w:r>
      <w:r w:rsidR="00010B2C" w:rsidRPr="00DF305B">
        <w:rPr>
          <w:color w:val="000000" w:themeColor="text1"/>
          <w:sz w:val="28"/>
          <w:szCs w:val="28"/>
        </w:rPr>
        <w:t>氧化还原电位</w:t>
      </w:r>
      <w:r w:rsidR="00010B2C" w:rsidRPr="00DF305B">
        <w:rPr>
          <w:rFonts w:hint="eastAsia"/>
          <w:color w:val="000000" w:themeColor="text1"/>
          <w:sz w:val="28"/>
          <w:szCs w:val="28"/>
        </w:rPr>
        <w:t>分指数</w:t>
      </w:r>
      <w:r w:rsidR="00830BA6" w:rsidRPr="00DF305B">
        <w:rPr>
          <w:i/>
          <w:iCs/>
          <w:color w:val="000000" w:themeColor="text1"/>
          <w:sz w:val="28"/>
          <w:szCs w:val="28"/>
        </w:rPr>
        <w:t>WCI</w:t>
      </w:r>
      <w:r w:rsidR="001C2928" w:rsidRPr="00DF305B">
        <w:rPr>
          <w:rFonts w:hint="eastAsia"/>
          <w:color w:val="000000" w:themeColor="text1"/>
          <w:sz w:val="28"/>
          <w:szCs w:val="28"/>
          <w:vertAlign w:val="subscript"/>
        </w:rPr>
        <w:t>1</w:t>
      </w:r>
      <w:r w:rsidR="00B80634" w:rsidRPr="00DF305B">
        <w:rPr>
          <w:rFonts w:hint="eastAsia"/>
          <w:color w:val="000000" w:themeColor="text1"/>
          <w:sz w:val="28"/>
          <w:szCs w:val="28"/>
        </w:rPr>
        <w:t>应</w:t>
      </w:r>
      <w:r w:rsidR="0091756F">
        <w:rPr>
          <w:rFonts w:hint="eastAsia"/>
          <w:color w:val="000000" w:themeColor="text1"/>
          <w:sz w:val="28"/>
          <w:szCs w:val="28"/>
        </w:rPr>
        <w:t>按下</w:t>
      </w:r>
      <w:r w:rsidR="00F83E86">
        <w:rPr>
          <w:rFonts w:hint="eastAsia"/>
          <w:color w:val="000000" w:themeColor="text1"/>
          <w:sz w:val="28"/>
          <w:szCs w:val="28"/>
        </w:rPr>
        <w:t>列公式</w:t>
      </w:r>
      <w:r w:rsidR="0091756F">
        <w:rPr>
          <w:color w:val="000000" w:themeColor="text1"/>
          <w:sz w:val="28"/>
          <w:szCs w:val="28"/>
        </w:rPr>
        <w:t>计算</w:t>
      </w:r>
      <w:r w:rsidR="0020560F" w:rsidRPr="00DF305B">
        <w:rPr>
          <w:color w:val="000000" w:themeColor="text1"/>
          <w:sz w:val="28"/>
          <w:szCs w:val="28"/>
        </w:rPr>
        <w:t>：</w:t>
      </w:r>
      <w:r w:rsidR="0020560F" w:rsidRPr="00DF305B">
        <w:rPr>
          <w:color w:val="000000" w:themeColor="text1"/>
          <w:sz w:val="28"/>
          <w:szCs w:val="28"/>
        </w:rPr>
        <w:t xml:space="preserve"> </w:t>
      </w:r>
    </w:p>
    <w:p w14:paraId="2BF6329A" w14:textId="6A7C4969" w:rsidR="0020560F" w:rsidRPr="00DF305B" w:rsidRDefault="00567D05" w:rsidP="00C32A8B">
      <w:pPr>
        <w:spacing w:line="360" w:lineRule="auto"/>
        <w:ind w:firstLineChars="300" w:firstLine="840"/>
        <w:rPr>
          <w:sz w:val="28"/>
          <w:szCs w:val="36"/>
        </w:rPr>
      </w:pPr>
      <w:r>
        <w:rPr>
          <w:rFonts w:hint="eastAsia"/>
          <w:sz w:val="28"/>
          <w:szCs w:val="36"/>
        </w:rPr>
        <w:t>1</w:t>
      </w:r>
      <w:r>
        <w:rPr>
          <w:rFonts w:hint="eastAsia"/>
          <w:sz w:val="28"/>
          <w:szCs w:val="36"/>
        </w:rPr>
        <w:t>）</w:t>
      </w:r>
      <w:r>
        <w:rPr>
          <w:rFonts w:hint="eastAsia"/>
          <w:sz w:val="28"/>
          <w:szCs w:val="36"/>
        </w:rPr>
        <w:t xml:space="preserve"> </w:t>
      </w:r>
      <w:r w:rsidR="0020560F" w:rsidRPr="00DF305B">
        <w:rPr>
          <w:rFonts w:hint="eastAsia"/>
          <w:sz w:val="28"/>
          <w:szCs w:val="36"/>
        </w:rPr>
        <w:t>当</w:t>
      </w:r>
      <w:r w:rsidR="0020560F" w:rsidRPr="00DF305B">
        <w:rPr>
          <w:rFonts w:hint="eastAsia"/>
          <w:i/>
          <w:iCs/>
          <w:sz w:val="28"/>
          <w:szCs w:val="36"/>
        </w:rPr>
        <w:t>C</w:t>
      </w:r>
      <w:r w:rsidR="0020560F" w:rsidRPr="00DF305B">
        <w:rPr>
          <w:sz w:val="28"/>
          <w:szCs w:val="36"/>
          <w:vertAlign w:val="subscript"/>
        </w:rPr>
        <w:t>1</w:t>
      </w:r>
      <w:r w:rsidR="0020560F" w:rsidRPr="00DF305B">
        <w:rPr>
          <w:rFonts w:hint="eastAsia"/>
          <w:sz w:val="28"/>
          <w:szCs w:val="36"/>
        </w:rPr>
        <w:t xml:space="preserve"> &gt;</w:t>
      </w:r>
      <w:r w:rsidR="0020560F" w:rsidRPr="00DF305B">
        <w:rPr>
          <w:sz w:val="28"/>
          <w:szCs w:val="36"/>
        </w:rPr>
        <w:t xml:space="preserve"> </w:t>
      </w:r>
      <w:r w:rsidR="0020560F" w:rsidRPr="00DF305B">
        <w:rPr>
          <w:i/>
          <w:iCs/>
          <w:sz w:val="28"/>
          <w:szCs w:val="36"/>
        </w:rPr>
        <w:t>C</w:t>
      </w:r>
      <w:r w:rsidR="0020560F" w:rsidRPr="00DF305B">
        <w:rPr>
          <w:sz w:val="28"/>
          <w:szCs w:val="36"/>
          <w:vertAlign w:val="subscript"/>
        </w:rPr>
        <w:t>1</w:t>
      </w:r>
      <w:r w:rsidR="0020560F" w:rsidRPr="00DF305B">
        <w:rPr>
          <w:rFonts w:hint="eastAsia"/>
          <w:sz w:val="28"/>
          <w:szCs w:val="36"/>
          <w:vertAlign w:val="subscript"/>
        </w:rPr>
        <w:t>,</w:t>
      </w:r>
      <w:r w:rsidR="0020560F" w:rsidRPr="00DF305B">
        <w:rPr>
          <w:sz w:val="28"/>
          <w:szCs w:val="36"/>
          <w:vertAlign w:val="subscript"/>
        </w:rPr>
        <w:t>5</w:t>
      </w:r>
      <w:r w:rsidR="0020560F" w:rsidRPr="00DF305B">
        <w:rPr>
          <w:rFonts w:hint="eastAsia"/>
          <w:sz w:val="28"/>
          <w:szCs w:val="36"/>
        </w:rPr>
        <w:t>，则</w:t>
      </w:r>
      <w:r w:rsidR="0020560F" w:rsidRPr="00DF305B">
        <w:rPr>
          <w:i/>
          <w:iCs/>
          <w:sz w:val="28"/>
          <w:szCs w:val="36"/>
        </w:rPr>
        <w:t>WCI</w:t>
      </w:r>
      <w:r w:rsidR="001C2928" w:rsidRPr="00DF305B">
        <w:rPr>
          <w:rFonts w:hint="eastAsia"/>
          <w:sz w:val="28"/>
          <w:szCs w:val="36"/>
          <w:vertAlign w:val="subscript"/>
        </w:rPr>
        <w:t>1</w:t>
      </w:r>
      <w:r w:rsidR="0020560F" w:rsidRPr="00DF305B">
        <w:rPr>
          <w:sz w:val="28"/>
          <w:szCs w:val="36"/>
        </w:rPr>
        <w:t xml:space="preserve"> </w:t>
      </w:r>
      <w:r w:rsidR="0020560F" w:rsidRPr="00DF305B">
        <w:rPr>
          <w:rFonts w:hint="eastAsia"/>
          <w:sz w:val="28"/>
          <w:szCs w:val="36"/>
        </w:rPr>
        <w:t>=</w:t>
      </w:r>
      <w:r w:rsidR="0020560F" w:rsidRPr="00DF305B">
        <w:rPr>
          <w:sz w:val="28"/>
          <w:szCs w:val="36"/>
        </w:rPr>
        <w:t xml:space="preserve"> 100</w:t>
      </w:r>
      <w:r w:rsidR="0020560F" w:rsidRPr="00DF305B">
        <w:rPr>
          <w:rFonts w:hint="eastAsia"/>
          <w:sz w:val="28"/>
          <w:szCs w:val="36"/>
        </w:rPr>
        <w:t>；</w:t>
      </w:r>
      <w:r w:rsidR="0020560F" w:rsidRPr="00DF305B">
        <w:rPr>
          <w:rFonts w:hint="eastAsia"/>
          <w:sz w:val="28"/>
          <w:szCs w:val="36"/>
        </w:rPr>
        <w:t xml:space="preserve"> </w:t>
      </w:r>
    </w:p>
    <w:p w14:paraId="60331BFC" w14:textId="21671EFB" w:rsidR="0020560F" w:rsidRPr="00DF305B" w:rsidRDefault="00567D05" w:rsidP="00C32A8B">
      <w:pPr>
        <w:spacing w:line="360" w:lineRule="auto"/>
        <w:ind w:firstLineChars="300" w:firstLine="840"/>
        <w:rPr>
          <w:sz w:val="28"/>
          <w:szCs w:val="36"/>
        </w:rPr>
      </w:pPr>
      <w:r>
        <w:rPr>
          <w:sz w:val="28"/>
          <w:szCs w:val="36"/>
        </w:rPr>
        <w:t>2</w:t>
      </w:r>
      <w:r>
        <w:rPr>
          <w:rFonts w:hint="eastAsia"/>
          <w:sz w:val="28"/>
          <w:szCs w:val="36"/>
        </w:rPr>
        <w:t>）</w:t>
      </w:r>
      <w:r>
        <w:rPr>
          <w:rFonts w:hint="eastAsia"/>
          <w:sz w:val="28"/>
          <w:szCs w:val="36"/>
        </w:rPr>
        <w:t xml:space="preserve"> </w:t>
      </w:r>
      <w:r w:rsidR="0020560F" w:rsidRPr="00DF305B">
        <w:rPr>
          <w:rFonts w:hint="eastAsia"/>
          <w:sz w:val="28"/>
          <w:szCs w:val="36"/>
        </w:rPr>
        <w:t>当</w:t>
      </w:r>
      <m:oMath>
        <m:sSub>
          <m:sSubPr>
            <m:ctrlPr>
              <w:rPr>
                <w:rFonts w:ascii="Cambria Math" w:hAnsi="Cambria Math"/>
                <w:i/>
                <w:sz w:val="28"/>
                <w:szCs w:val="36"/>
              </w:rPr>
            </m:ctrlPr>
          </m:sSubPr>
          <m:e>
            <m:r>
              <m:rPr>
                <m:nor/>
              </m:rPr>
              <w:rPr>
                <w:i/>
                <w:iCs/>
                <w:sz w:val="28"/>
                <w:szCs w:val="36"/>
              </w:rPr>
              <m:t>C</m:t>
            </m:r>
          </m:e>
          <m:sub>
            <m:r>
              <m:rPr>
                <m:nor/>
              </m:rPr>
              <w:rPr>
                <w:iCs/>
                <w:sz w:val="28"/>
                <w:szCs w:val="36"/>
              </w:rPr>
              <m:t>1,</m:t>
            </m:r>
            <m:r>
              <m:rPr>
                <m:nor/>
              </m:rPr>
              <w:rPr>
                <w:i/>
                <w:sz w:val="28"/>
                <w:szCs w:val="36"/>
              </w:rPr>
              <m:t>j</m:t>
            </m:r>
          </m:sub>
        </m:sSub>
        <m:r>
          <m:rPr>
            <m:nor/>
          </m:rPr>
          <w:rPr>
            <w:sz w:val="28"/>
            <w:szCs w:val="36"/>
          </w:rPr>
          <m:t xml:space="preserve"> ≤ </m:t>
        </m:r>
        <m:sSub>
          <m:sSubPr>
            <m:ctrlPr>
              <w:rPr>
                <w:rFonts w:ascii="Cambria Math" w:hAnsi="Cambria Math"/>
                <w:i/>
                <w:sz w:val="28"/>
                <w:szCs w:val="36"/>
              </w:rPr>
            </m:ctrlPr>
          </m:sSubPr>
          <m:e>
            <m:r>
              <m:rPr>
                <m:nor/>
              </m:rPr>
              <w:rPr>
                <w:i/>
                <w:iCs/>
                <w:sz w:val="28"/>
                <w:szCs w:val="36"/>
              </w:rPr>
              <m:t>C</m:t>
            </m:r>
          </m:e>
          <m:sub>
            <m:r>
              <m:rPr>
                <m:nor/>
              </m:rPr>
              <w:rPr>
                <w:iCs/>
                <w:sz w:val="28"/>
                <w:szCs w:val="36"/>
              </w:rPr>
              <m:t>1</m:t>
            </m:r>
          </m:sub>
        </m:sSub>
        <m:r>
          <m:rPr>
            <m:nor/>
          </m:rPr>
          <w:rPr>
            <w:sz w:val="28"/>
            <w:szCs w:val="36"/>
          </w:rPr>
          <m:t xml:space="preserve"> ≤</m:t>
        </m:r>
        <m:sSub>
          <m:sSubPr>
            <m:ctrlPr>
              <w:rPr>
                <w:rFonts w:ascii="Cambria Math" w:hAnsi="Cambria Math"/>
                <w:i/>
                <w:sz w:val="28"/>
                <w:szCs w:val="36"/>
              </w:rPr>
            </m:ctrlPr>
          </m:sSubPr>
          <m:e>
            <m:r>
              <m:rPr>
                <m:nor/>
              </m:rPr>
              <w:rPr>
                <w:sz w:val="28"/>
                <w:szCs w:val="36"/>
              </w:rPr>
              <m:t xml:space="preserve"> </m:t>
            </m:r>
            <m:r>
              <m:rPr>
                <m:nor/>
              </m:rPr>
              <w:rPr>
                <w:i/>
                <w:iCs/>
                <w:sz w:val="28"/>
                <w:szCs w:val="36"/>
              </w:rPr>
              <m:t>C</m:t>
            </m:r>
          </m:e>
          <m:sub>
            <m:r>
              <m:rPr>
                <m:nor/>
              </m:rPr>
              <w:rPr>
                <w:iCs/>
                <w:sz w:val="28"/>
                <w:szCs w:val="36"/>
              </w:rPr>
              <m:t>1,</m:t>
            </m:r>
            <m:r>
              <m:rPr>
                <m:nor/>
              </m:rPr>
              <w:rPr>
                <w:i/>
                <w:sz w:val="28"/>
                <w:szCs w:val="36"/>
              </w:rPr>
              <m:t>j</m:t>
            </m:r>
            <m:r>
              <m:rPr>
                <m:nor/>
              </m:rPr>
              <w:rPr>
                <w:iCs/>
                <w:sz w:val="28"/>
                <w:szCs w:val="36"/>
              </w:rPr>
              <m:t>+1</m:t>
            </m:r>
          </m:sub>
        </m:sSub>
      </m:oMath>
      <w:r w:rsidR="0020560F" w:rsidRPr="00DF305B">
        <w:rPr>
          <w:sz w:val="28"/>
          <w:szCs w:val="36"/>
        </w:rPr>
        <w:t>（</w:t>
      </w:r>
      <w:r w:rsidR="0020560F" w:rsidRPr="00DF305B">
        <w:rPr>
          <w:i/>
          <w:iCs/>
          <w:sz w:val="28"/>
          <w:szCs w:val="36"/>
        </w:rPr>
        <w:t>j</w:t>
      </w:r>
      <w:r w:rsidR="0020560F" w:rsidRPr="00DF305B">
        <w:rPr>
          <w:sz w:val="28"/>
          <w:szCs w:val="36"/>
        </w:rPr>
        <w:t>=1,2,3,4</w:t>
      </w:r>
      <w:r w:rsidR="0020560F" w:rsidRPr="00DF305B">
        <w:rPr>
          <w:sz w:val="28"/>
          <w:szCs w:val="36"/>
        </w:rPr>
        <w:t>）则</w:t>
      </w:r>
      <w:r w:rsidR="0020560F" w:rsidRPr="00DF305B">
        <w:rPr>
          <w:rFonts w:hint="eastAsia"/>
          <w:iCs/>
          <w:sz w:val="28"/>
          <w:szCs w:val="36"/>
        </w:rPr>
        <w:t xml:space="preserve"> </w:t>
      </w:r>
      <w:r w:rsidR="0020560F" w:rsidRPr="00DF305B">
        <w:rPr>
          <w:iCs/>
          <w:sz w:val="28"/>
          <w:szCs w:val="36"/>
        </w:rPr>
        <w:t xml:space="preserve">              </w:t>
      </w:r>
      <w:r w:rsidR="0058651F">
        <w:rPr>
          <w:iCs/>
          <w:sz w:val="28"/>
          <w:szCs w:val="36"/>
        </w:rPr>
        <w:br/>
      </w:r>
      <w:r w:rsidR="0058651F">
        <w:rPr>
          <w:rFonts w:hint="eastAsia"/>
          <w:sz w:val="28"/>
          <w:szCs w:val="36"/>
        </w:rPr>
        <w:t xml:space="preserve"> </w:t>
      </w:r>
      <w:r w:rsidR="0058651F">
        <w:rPr>
          <w:sz w:val="28"/>
          <w:szCs w:val="36"/>
        </w:rPr>
        <w:t xml:space="preserve">               </w:t>
      </w:r>
      <m:oMath>
        <m:r>
          <m:rPr>
            <m:nor/>
          </m:rPr>
          <w:rPr>
            <w:i/>
            <w:sz w:val="28"/>
            <w:szCs w:val="36"/>
          </w:rPr>
          <m:t>WC</m:t>
        </m:r>
        <m:sSub>
          <m:sSubPr>
            <m:ctrlPr>
              <w:rPr>
                <w:rFonts w:ascii="Cambria Math" w:hAnsi="Cambria Math"/>
                <w:i/>
                <w:sz w:val="28"/>
                <w:szCs w:val="36"/>
              </w:rPr>
            </m:ctrlPr>
          </m:sSubPr>
          <m:e>
            <m:r>
              <m:rPr>
                <m:nor/>
              </m:rPr>
              <w:rPr>
                <w:i/>
                <w:sz w:val="28"/>
                <w:szCs w:val="36"/>
              </w:rPr>
              <m:t>I</m:t>
            </m:r>
          </m:e>
          <m:sub>
            <m:r>
              <m:rPr>
                <m:nor/>
              </m:rPr>
              <w:rPr>
                <w:iCs/>
                <w:sz w:val="28"/>
                <w:szCs w:val="36"/>
              </w:rPr>
              <m:t>1</m:t>
            </m:r>
          </m:sub>
        </m:sSub>
        <m:r>
          <m:rPr>
            <m:nor/>
          </m:rPr>
          <w:rPr>
            <w:i/>
            <w:sz w:val="28"/>
            <w:szCs w:val="36"/>
          </w:rPr>
          <m:t xml:space="preserve"> = 25 ×</m:t>
        </m:r>
        <m:f>
          <m:fPr>
            <m:ctrlPr>
              <w:rPr>
                <w:rFonts w:ascii="Cambria Math" w:hAnsi="Cambria Math"/>
                <w:i/>
                <w:sz w:val="28"/>
                <w:szCs w:val="36"/>
              </w:rPr>
            </m:ctrlPr>
          </m:fPr>
          <m:num>
            <m:sSub>
              <m:sSubPr>
                <m:ctrlPr>
                  <w:rPr>
                    <w:rFonts w:ascii="Cambria Math" w:hAnsi="Cambria Math"/>
                    <w:i/>
                    <w:sz w:val="28"/>
                    <w:szCs w:val="36"/>
                  </w:rPr>
                </m:ctrlPr>
              </m:sSubPr>
              <m:e>
                <m:r>
                  <m:rPr>
                    <m:nor/>
                  </m:rPr>
                  <w:rPr>
                    <w:i/>
                    <w:sz w:val="28"/>
                    <w:szCs w:val="36"/>
                  </w:rPr>
                  <m:t>C</m:t>
                </m:r>
              </m:e>
              <m:sub>
                <m:r>
                  <m:rPr>
                    <m:nor/>
                  </m:rPr>
                  <w:rPr>
                    <w:iCs/>
                    <w:sz w:val="28"/>
                    <w:szCs w:val="36"/>
                  </w:rPr>
                  <m:t>1</m:t>
                </m:r>
              </m:sub>
            </m:sSub>
            <m:r>
              <m:rPr>
                <m:nor/>
              </m:rPr>
              <w:rPr>
                <w:i/>
                <w:sz w:val="28"/>
                <w:szCs w:val="36"/>
              </w:rPr>
              <m:t>-</m:t>
            </m:r>
            <m:sSub>
              <m:sSubPr>
                <m:ctrlPr>
                  <w:rPr>
                    <w:rFonts w:ascii="Cambria Math" w:hAnsi="Cambria Math"/>
                    <w:i/>
                    <w:sz w:val="28"/>
                    <w:szCs w:val="36"/>
                  </w:rPr>
                </m:ctrlPr>
              </m:sSubPr>
              <m:e>
                <m:r>
                  <m:rPr>
                    <m:nor/>
                  </m:rPr>
                  <w:rPr>
                    <w:i/>
                    <w:sz w:val="28"/>
                    <w:szCs w:val="36"/>
                  </w:rPr>
                  <m:t>C</m:t>
                </m:r>
              </m:e>
              <m:sub>
                <m:r>
                  <m:rPr>
                    <m:nor/>
                  </m:rPr>
                  <w:rPr>
                    <w:iCs/>
                    <w:sz w:val="28"/>
                    <w:szCs w:val="36"/>
                  </w:rPr>
                  <m:t>1</m:t>
                </m:r>
                <m:r>
                  <m:rPr>
                    <m:nor/>
                  </m:rPr>
                  <w:rPr>
                    <w:i/>
                    <w:sz w:val="28"/>
                    <w:szCs w:val="36"/>
                  </w:rPr>
                  <m:t>,</m:t>
                </m:r>
                <m:r>
                  <m:rPr>
                    <m:nor/>
                  </m:rPr>
                  <w:rPr>
                    <w:rFonts w:ascii="Cambria Math"/>
                    <w:i/>
                    <w:sz w:val="28"/>
                    <w:szCs w:val="36"/>
                  </w:rPr>
                  <m:t>j</m:t>
                </m:r>
              </m:sub>
            </m:sSub>
          </m:num>
          <m:den>
            <m:sSub>
              <m:sSubPr>
                <m:ctrlPr>
                  <w:rPr>
                    <w:rFonts w:ascii="Cambria Math" w:hAnsi="Cambria Math"/>
                    <w:i/>
                    <w:sz w:val="28"/>
                    <w:szCs w:val="36"/>
                  </w:rPr>
                </m:ctrlPr>
              </m:sSubPr>
              <m:e>
                <m:r>
                  <m:rPr>
                    <m:nor/>
                  </m:rPr>
                  <w:rPr>
                    <w:i/>
                    <w:sz w:val="28"/>
                    <w:szCs w:val="36"/>
                  </w:rPr>
                  <m:t>C</m:t>
                </m:r>
              </m:e>
              <m:sub>
                <m:r>
                  <m:rPr>
                    <m:nor/>
                  </m:rPr>
                  <w:rPr>
                    <w:iCs/>
                    <w:sz w:val="28"/>
                    <w:szCs w:val="36"/>
                  </w:rPr>
                  <m:t>1</m:t>
                </m:r>
                <m:r>
                  <m:rPr>
                    <m:nor/>
                  </m:rPr>
                  <w:rPr>
                    <w:i/>
                    <w:sz w:val="28"/>
                    <w:szCs w:val="36"/>
                  </w:rPr>
                  <m:t>,</m:t>
                </m:r>
                <m:r>
                  <m:rPr>
                    <m:nor/>
                  </m:rPr>
                  <w:rPr>
                    <w:rFonts w:ascii="Cambria Math"/>
                    <w:i/>
                    <w:sz w:val="28"/>
                    <w:szCs w:val="36"/>
                  </w:rPr>
                  <m:t>j</m:t>
                </m:r>
                <m:r>
                  <m:rPr>
                    <m:nor/>
                  </m:rPr>
                  <w:rPr>
                    <w:i/>
                    <w:sz w:val="28"/>
                    <w:szCs w:val="36"/>
                  </w:rPr>
                  <m:t>+</m:t>
                </m:r>
                <m:r>
                  <m:rPr>
                    <m:nor/>
                  </m:rPr>
                  <w:rPr>
                    <w:iCs/>
                    <w:sz w:val="28"/>
                    <w:szCs w:val="36"/>
                  </w:rPr>
                  <m:t>1</m:t>
                </m:r>
              </m:sub>
            </m:sSub>
            <m:r>
              <m:rPr>
                <m:nor/>
              </m:rPr>
              <w:rPr>
                <w:i/>
                <w:sz w:val="28"/>
                <w:szCs w:val="36"/>
              </w:rPr>
              <m:t>-</m:t>
            </m:r>
            <m:sSub>
              <m:sSubPr>
                <m:ctrlPr>
                  <w:rPr>
                    <w:rFonts w:ascii="Cambria Math" w:hAnsi="Cambria Math"/>
                    <w:i/>
                    <w:sz w:val="28"/>
                    <w:szCs w:val="36"/>
                  </w:rPr>
                </m:ctrlPr>
              </m:sSubPr>
              <m:e>
                <m:r>
                  <m:rPr>
                    <m:nor/>
                  </m:rPr>
                  <w:rPr>
                    <w:i/>
                    <w:sz w:val="28"/>
                    <w:szCs w:val="36"/>
                  </w:rPr>
                  <m:t>C</m:t>
                </m:r>
              </m:e>
              <m:sub>
                <m:r>
                  <m:rPr>
                    <m:nor/>
                  </m:rPr>
                  <w:rPr>
                    <w:iCs/>
                    <w:sz w:val="28"/>
                    <w:szCs w:val="36"/>
                  </w:rPr>
                  <m:t>1</m:t>
                </m:r>
                <m:r>
                  <m:rPr>
                    <m:nor/>
                  </m:rPr>
                  <w:rPr>
                    <w:i/>
                    <w:sz w:val="28"/>
                    <w:szCs w:val="36"/>
                  </w:rPr>
                  <m:t>,j</m:t>
                </m:r>
              </m:sub>
            </m:sSub>
          </m:den>
        </m:f>
        <m:r>
          <m:rPr>
            <m:nor/>
          </m:rPr>
          <w:rPr>
            <w:i/>
            <w:sz w:val="28"/>
            <w:szCs w:val="36"/>
          </w:rPr>
          <m:t xml:space="preserve"> + WC</m:t>
        </m:r>
        <m:sSub>
          <m:sSubPr>
            <m:ctrlPr>
              <w:rPr>
                <w:rFonts w:ascii="Cambria Math" w:hAnsi="Cambria Math"/>
                <w:i/>
                <w:sz w:val="28"/>
                <w:szCs w:val="36"/>
              </w:rPr>
            </m:ctrlPr>
          </m:sSubPr>
          <m:e>
            <m:r>
              <m:rPr>
                <m:nor/>
              </m:rPr>
              <w:rPr>
                <w:i/>
                <w:sz w:val="28"/>
                <w:szCs w:val="36"/>
              </w:rPr>
              <m:t>I</m:t>
            </m:r>
          </m:e>
          <m:sub>
            <m:r>
              <m:rPr>
                <m:nor/>
              </m:rPr>
              <w:rPr>
                <w:iCs/>
                <w:sz w:val="28"/>
                <w:szCs w:val="36"/>
              </w:rPr>
              <m:t>1</m:t>
            </m:r>
            <m:r>
              <m:rPr>
                <m:nor/>
              </m:rPr>
              <w:rPr>
                <w:i/>
                <w:sz w:val="28"/>
                <w:szCs w:val="36"/>
              </w:rPr>
              <m:t>,j</m:t>
            </m:r>
          </m:sub>
        </m:sSub>
      </m:oMath>
      <w:r w:rsidR="0020560F" w:rsidRPr="00DF305B">
        <w:rPr>
          <w:iCs/>
          <w:sz w:val="28"/>
          <w:szCs w:val="36"/>
        </w:rPr>
        <w:t xml:space="preserve">   </w:t>
      </w:r>
      <w:r w:rsidR="0058651F">
        <w:rPr>
          <w:iCs/>
          <w:sz w:val="28"/>
          <w:szCs w:val="36"/>
        </w:rPr>
        <w:t xml:space="preserve">   </w:t>
      </w:r>
      <w:r w:rsidR="0020560F" w:rsidRPr="00DF305B">
        <w:rPr>
          <w:iCs/>
          <w:sz w:val="28"/>
          <w:szCs w:val="36"/>
        </w:rPr>
        <w:t xml:space="preserve"> </w:t>
      </w:r>
      <w:r w:rsidR="00E1025A">
        <w:rPr>
          <w:iCs/>
          <w:sz w:val="28"/>
          <w:szCs w:val="36"/>
        </w:rPr>
        <w:t xml:space="preserve"> </w:t>
      </w:r>
      <w:r w:rsidR="0020560F" w:rsidRPr="00DF305B">
        <w:rPr>
          <w:iCs/>
          <w:sz w:val="28"/>
          <w:szCs w:val="36"/>
        </w:rPr>
        <w:t xml:space="preserve">  </w:t>
      </w:r>
      <w:r w:rsidR="0020560F" w:rsidRPr="00DF305B">
        <w:rPr>
          <w:rFonts w:hint="eastAsia"/>
          <w:iCs/>
          <w:sz w:val="28"/>
          <w:szCs w:val="36"/>
        </w:rPr>
        <w:t>（</w:t>
      </w:r>
      <w:r w:rsidR="0010518E">
        <w:rPr>
          <w:rFonts w:hint="eastAsia"/>
          <w:iCs/>
          <w:sz w:val="28"/>
          <w:szCs w:val="36"/>
        </w:rPr>
        <w:t>5</w:t>
      </w:r>
      <w:r w:rsidR="0020560F" w:rsidRPr="00DF305B">
        <w:rPr>
          <w:iCs/>
          <w:sz w:val="28"/>
          <w:szCs w:val="36"/>
        </w:rPr>
        <w:t>.</w:t>
      </w:r>
      <w:r w:rsidR="00830BA6" w:rsidRPr="00DF305B">
        <w:rPr>
          <w:rFonts w:hint="eastAsia"/>
          <w:iCs/>
          <w:sz w:val="28"/>
          <w:szCs w:val="36"/>
        </w:rPr>
        <w:t>1</w:t>
      </w:r>
      <w:r w:rsidR="0058651F">
        <w:rPr>
          <w:iCs/>
          <w:sz w:val="28"/>
          <w:szCs w:val="36"/>
        </w:rPr>
        <w:t>.</w:t>
      </w:r>
      <w:r w:rsidR="00F94DE5">
        <w:rPr>
          <w:iCs/>
          <w:sz w:val="28"/>
          <w:szCs w:val="36"/>
        </w:rPr>
        <w:t>2</w:t>
      </w:r>
      <w:r w:rsidR="00F94DE5">
        <w:rPr>
          <w:rFonts w:hint="eastAsia"/>
          <w:iCs/>
          <w:sz w:val="28"/>
          <w:szCs w:val="36"/>
        </w:rPr>
        <w:t>-</w:t>
      </w:r>
      <w:r w:rsidR="00F94DE5">
        <w:rPr>
          <w:iCs/>
          <w:sz w:val="28"/>
          <w:szCs w:val="36"/>
        </w:rPr>
        <w:t>1</w:t>
      </w:r>
      <w:r w:rsidR="0020560F" w:rsidRPr="00DF305B">
        <w:rPr>
          <w:rFonts w:hint="eastAsia"/>
          <w:iCs/>
          <w:sz w:val="28"/>
          <w:szCs w:val="36"/>
        </w:rPr>
        <w:t>）</w:t>
      </w:r>
    </w:p>
    <w:p w14:paraId="23C58078" w14:textId="0D486CAB" w:rsidR="0020560F" w:rsidRDefault="00567D05" w:rsidP="00C32A8B">
      <w:pPr>
        <w:spacing w:line="360" w:lineRule="auto"/>
        <w:ind w:firstLineChars="300" w:firstLine="840"/>
        <w:rPr>
          <w:sz w:val="28"/>
          <w:szCs w:val="36"/>
        </w:rPr>
      </w:pPr>
      <w:r>
        <w:rPr>
          <w:sz w:val="28"/>
          <w:szCs w:val="36"/>
        </w:rPr>
        <w:t>3</w:t>
      </w:r>
      <w:r>
        <w:rPr>
          <w:rFonts w:hint="eastAsia"/>
          <w:sz w:val="28"/>
          <w:szCs w:val="36"/>
        </w:rPr>
        <w:t>）</w:t>
      </w:r>
      <w:r>
        <w:rPr>
          <w:rFonts w:hint="eastAsia"/>
          <w:sz w:val="28"/>
          <w:szCs w:val="36"/>
        </w:rPr>
        <w:t xml:space="preserve"> </w:t>
      </w:r>
      <w:r w:rsidR="0020560F" w:rsidRPr="00DF305B">
        <w:rPr>
          <w:rFonts w:hint="eastAsia"/>
          <w:sz w:val="28"/>
          <w:szCs w:val="36"/>
        </w:rPr>
        <w:t>当</w:t>
      </w:r>
      <w:r w:rsidR="0020560F" w:rsidRPr="00DF305B">
        <w:rPr>
          <w:rFonts w:hint="eastAsia"/>
          <w:i/>
          <w:iCs/>
          <w:sz w:val="28"/>
          <w:szCs w:val="36"/>
        </w:rPr>
        <w:t>C</w:t>
      </w:r>
      <w:r w:rsidR="0020560F" w:rsidRPr="00DF305B">
        <w:rPr>
          <w:sz w:val="28"/>
          <w:szCs w:val="36"/>
          <w:vertAlign w:val="subscript"/>
        </w:rPr>
        <w:t>1</w:t>
      </w:r>
      <w:r w:rsidR="0020560F" w:rsidRPr="00DF305B">
        <w:rPr>
          <w:rFonts w:hint="eastAsia"/>
          <w:sz w:val="28"/>
          <w:szCs w:val="36"/>
        </w:rPr>
        <w:t xml:space="preserve"> &lt;</w:t>
      </w:r>
      <w:r w:rsidR="0020560F" w:rsidRPr="00DF305B">
        <w:rPr>
          <w:sz w:val="28"/>
          <w:szCs w:val="36"/>
        </w:rPr>
        <w:t xml:space="preserve"> </w:t>
      </w:r>
      <w:r w:rsidR="0020560F" w:rsidRPr="00DF305B">
        <w:rPr>
          <w:i/>
          <w:iCs/>
          <w:sz w:val="28"/>
          <w:szCs w:val="36"/>
        </w:rPr>
        <w:t>C</w:t>
      </w:r>
      <w:r w:rsidR="0020560F" w:rsidRPr="00DF305B">
        <w:rPr>
          <w:sz w:val="28"/>
          <w:szCs w:val="36"/>
          <w:vertAlign w:val="subscript"/>
        </w:rPr>
        <w:t>1</w:t>
      </w:r>
      <w:r w:rsidR="0020560F" w:rsidRPr="00DF305B">
        <w:rPr>
          <w:rFonts w:hint="eastAsia"/>
          <w:sz w:val="28"/>
          <w:szCs w:val="36"/>
          <w:vertAlign w:val="subscript"/>
        </w:rPr>
        <w:t>,</w:t>
      </w:r>
      <w:r w:rsidR="0020560F" w:rsidRPr="00DF305B">
        <w:rPr>
          <w:sz w:val="28"/>
          <w:szCs w:val="36"/>
          <w:vertAlign w:val="subscript"/>
        </w:rPr>
        <w:t>1</w:t>
      </w:r>
      <w:r w:rsidR="0020560F" w:rsidRPr="00DF305B">
        <w:rPr>
          <w:rFonts w:hint="eastAsia"/>
          <w:sz w:val="28"/>
          <w:szCs w:val="36"/>
        </w:rPr>
        <w:t>，则</w:t>
      </w:r>
      <w:r w:rsidR="0020560F" w:rsidRPr="00DF305B">
        <w:rPr>
          <w:i/>
          <w:iCs/>
          <w:sz w:val="28"/>
          <w:szCs w:val="36"/>
        </w:rPr>
        <w:t>WCI</w:t>
      </w:r>
      <w:r w:rsidR="001C2928" w:rsidRPr="00DF305B">
        <w:rPr>
          <w:rFonts w:hint="eastAsia"/>
          <w:sz w:val="28"/>
          <w:szCs w:val="36"/>
          <w:vertAlign w:val="subscript"/>
        </w:rPr>
        <w:t>1</w:t>
      </w:r>
      <w:r w:rsidR="0020560F" w:rsidRPr="00DF305B">
        <w:rPr>
          <w:sz w:val="28"/>
          <w:szCs w:val="36"/>
        </w:rPr>
        <w:t xml:space="preserve"> </w:t>
      </w:r>
      <w:r w:rsidR="0020560F" w:rsidRPr="00DF305B">
        <w:rPr>
          <w:rFonts w:hint="eastAsia"/>
          <w:sz w:val="28"/>
          <w:szCs w:val="36"/>
        </w:rPr>
        <w:t>=</w:t>
      </w:r>
      <w:r w:rsidR="0020560F" w:rsidRPr="00DF305B">
        <w:rPr>
          <w:sz w:val="28"/>
          <w:szCs w:val="36"/>
        </w:rPr>
        <w:t xml:space="preserve"> 0</w:t>
      </w:r>
      <w:r w:rsidR="00D13FCC" w:rsidRPr="00DF305B">
        <w:rPr>
          <w:rFonts w:hint="eastAsia"/>
          <w:sz w:val="28"/>
          <w:szCs w:val="36"/>
        </w:rPr>
        <w:t>。</w:t>
      </w:r>
    </w:p>
    <w:p w14:paraId="2E7D8901" w14:textId="3517D743" w:rsidR="00AD1B26" w:rsidRPr="00DF305B" w:rsidRDefault="00AD1B26" w:rsidP="00C32A8B">
      <w:pPr>
        <w:spacing w:line="360" w:lineRule="auto"/>
        <w:ind w:firstLineChars="300" w:firstLine="840"/>
        <w:rPr>
          <w:sz w:val="28"/>
          <w:szCs w:val="36"/>
        </w:rPr>
      </w:pPr>
      <w:r>
        <w:rPr>
          <w:rFonts w:hint="eastAsia"/>
          <w:sz w:val="28"/>
          <w:szCs w:val="36"/>
        </w:rPr>
        <w:lastRenderedPageBreak/>
        <w:t>其中，</w:t>
      </w:r>
      <w:r>
        <w:rPr>
          <w:rFonts w:hint="eastAsia"/>
          <w:sz w:val="28"/>
          <w:szCs w:val="36"/>
        </w:rPr>
        <w:t>C</w:t>
      </w:r>
      <w:r w:rsidRPr="0019154E">
        <w:rPr>
          <w:rFonts w:hint="eastAsia"/>
          <w:sz w:val="28"/>
          <w:szCs w:val="36"/>
          <w:vertAlign w:val="subscript"/>
        </w:rPr>
        <w:t>1</w:t>
      </w:r>
      <w:r>
        <w:rPr>
          <w:rFonts w:hint="eastAsia"/>
          <w:sz w:val="28"/>
          <w:szCs w:val="36"/>
        </w:rPr>
        <w:t>为氧化还原电位测定结果，</w:t>
      </w:r>
      <w:r>
        <w:rPr>
          <w:rFonts w:hint="eastAsia"/>
          <w:sz w:val="28"/>
          <w:szCs w:val="36"/>
        </w:rPr>
        <w:t>C</w:t>
      </w:r>
      <w:r w:rsidRPr="0019154E">
        <w:rPr>
          <w:rFonts w:hint="eastAsia"/>
          <w:sz w:val="28"/>
          <w:szCs w:val="36"/>
          <w:vertAlign w:val="subscript"/>
        </w:rPr>
        <w:t>1,</w:t>
      </w:r>
      <w:r w:rsidRPr="0019154E">
        <w:rPr>
          <w:i/>
          <w:iCs/>
          <w:sz w:val="28"/>
          <w:szCs w:val="36"/>
          <w:vertAlign w:val="subscript"/>
        </w:rPr>
        <w:t>j</w:t>
      </w:r>
      <w:r w:rsidR="005301E9">
        <w:rPr>
          <w:rFonts w:hint="eastAsia"/>
          <w:sz w:val="28"/>
          <w:szCs w:val="36"/>
        </w:rPr>
        <w:t>和</w:t>
      </w:r>
      <w:r w:rsidR="005301E9">
        <w:rPr>
          <w:rFonts w:hint="eastAsia"/>
          <w:sz w:val="28"/>
          <w:szCs w:val="36"/>
        </w:rPr>
        <w:t>C</w:t>
      </w:r>
      <w:r w:rsidR="005301E9" w:rsidRPr="0019154E">
        <w:rPr>
          <w:rFonts w:hint="eastAsia"/>
          <w:sz w:val="28"/>
          <w:szCs w:val="36"/>
          <w:vertAlign w:val="subscript"/>
        </w:rPr>
        <w:t>1,</w:t>
      </w:r>
      <w:r w:rsidR="005301E9" w:rsidRPr="0019154E">
        <w:rPr>
          <w:i/>
          <w:iCs/>
          <w:sz w:val="28"/>
          <w:szCs w:val="36"/>
          <w:vertAlign w:val="subscript"/>
        </w:rPr>
        <w:t>j</w:t>
      </w:r>
      <w:r w:rsidR="005301E9" w:rsidRPr="0019154E">
        <w:rPr>
          <w:sz w:val="28"/>
          <w:szCs w:val="36"/>
          <w:vertAlign w:val="subscript"/>
        </w:rPr>
        <w:t>+1</w:t>
      </w:r>
      <w:r>
        <w:rPr>
          <w:rFonts w:hint="eastAsia"/>
          <w:sz w:val="28"/>
          <w:szCs w:val="36"/>
        </w:rPr>
        <w:t>为氧化还原电位分段限值（表</w:t>
      </w:r>
      <w:r>
        <w:rPr>
          <w:rFonts w:hint="eastAsia"/>
          <w:sz w:val="28"/>
          <w:szCs w:val="36"/>
        </w:rPr>
        <w:t>5.1.1</w:t>
      </w:r>
      <w:r>
        <w:rPr>
          <w:rFonts w:hint="eastAsia"/>
          <w:sz w:val="28"/>
          <w:szCs w:val="36"/>
        </w:rPr>
        <w:t>）</w:t>
      </w:r>
      <w:r w:rsidR="005301E9">
        <w:rPr>
          <w:rFonts w:hint="eastAsia"/>
          <w:sz w:val="28"/>
          <w:szCs w:val="36"/>
        </w:rPr>
        <w:t>，</w:t>
      </w:r>
      <w:r w:rsidR="005301E9" w:rsidRPr="0019154E">
        <w:rPr>
          <w:rFonts w:hint="eastAsia"/>
          <w:i/>
          <w:iCs/>
          <w:sz w:val="28"/>
          <w:szCs w:val="36"/>
        </w:rPr>
        <w:t>WCI</w:t>
      </w:r>
      <w:r w:rsidR="005301E9" w:rsidRPr="0019154E">
        <w:rPr>
          <w:rFonts w:hint="eastAsia"/>
          <w:sz w:val="28"/>
          <w:szCs w:val="36"/>
          <w:vertAlign w:val="subscript"/>
        </w:rPr>
        <w:t>1,</w:t>
      </w:r>
      <w:r w:rsidR="005301E9" w:rsidRPr="0019154E">
        <w:rPr>
          <w:i/>
          <w:iCs/>
          <w:sz w:val="28"/>
          <w:szCs w:val="36"/>
          <w:vertAlign w:val="subscript"/>
        </w:rPr>
        <w:t>j</w:t>
      </w:r>
      <w:r w:rsidR="005301E9">
        <w:rPr>
          <w:rFonts w:hint="eastAsia"/>
          <w:sz w:val="28"/>
          <w:szCs w:val="36"/>
        </w:rPr>
        <w:t>为</w:t>
      </w:r>
      <w:r w:rsidR="0019154E">
        <w:rPr>
          <w:rFonts w:hint="eastAsia"/>
          <w:sz w:val="28"/>
          <w:szCs w:val="36"/>
        </w:rPr>
        <w:t>感官愉悦度分指数限值。</w:t>
      </w:r>
    </w:p>
    <w:p w14:paraId="6ADE40FA" w14:textId="79CD3574" w:rsidR="0020560F" w:rsidRPr="00DF305B" w:rsidRDefault="00567D05" w:rsidP="00C32A8B">
      <w:pPr>
        <w:spacing w:line="360" w:lineRule="auto"/>
        <w:ind w:firstLineChars="200" w:firstLine="560"/>
        <w:rPr>
          <w:sz w:val="28"/>
          <w:szCs w:val="36"/>
        </w:rPr>
      </w:pPr>
      <w:r>
        <w:rPr>
          <w:rFonts w:hint="eastAsia"/>
          <w:sz w:val="28"/>
          <w:szCs w:val="36"/>
        </w:rPr>
        <w:t>2</w:t>
      </w:r>
      <w:r>
        <w:rPr>
          <w:sz w:val="28"/>
          <w:szCs w:val="36"/>
        </w:rPr>
        <w:t xml:space="preserve"> </w:t>
      </w:r>
      <w:r w:rsidR="009C08CA" w:rsidRPr="00DF305B">
        <w:rPr>
          <w:rFonts w:hint="eastAsia"/>
          <w:sz w:val="28"/>
          <w:szCs w:val="36"/>
        </w:rPr>
        <w:t>浊度分指数</w:t>
      </w:r>
      <w:r w:rsidR="00830BA6" w:rsidRPr="00DF305B">
        <w:rPr>
          <w:i/>
          <w:iCs/>
          <w:sz w:val="28"/>
          <w:szCs w:val="36"/>
        </w:rPr>
        <w:t>WCI</w:t>
      </w:r>
      <w:r w:rsidR="001C2928" w:rsidRPr="00DF305B">
        <w:rPr>
          <w:rFonts w:hint="eastAsia"/>
          <w:sz w:val="28"/>
          <w:szCs w:val="36"/>
          <w:vertAlign w:val="subscript"/>
        </w:rPr>
        <w:t>2</w:t>
      </w:r>
      <w:r w:rsidR="00830BA6" w:rsidRPr="00DF305B">
        <w:rPr>
          <w:rFonts w:hint="eastAsia"/>
          <w:sz w:val="28"/>
          <w:szCs w:val="36"/>
        </w:rPr>
        <w:t>和</w:t>
      </w:r>
      <w:r w:rsidR="009C08CA" w:rsidRPr="00DF305B">
        <w:rPr>
          <w:rFonts w:hint="eastAsia"/>
          <w:sz w:val="28"/>
          <w:szCs w:val="36"/>
        </w:rPr>
        <w:t>氨氮分指数</w:t>
      </w:r>
      <w:r w:rsidR="00830BA6" w:rsidRPr="00DF305B">
        <w:rPr>
          <w:i/>
          <w:iCs/>
          <w:sz w:val="28"/>
          <w:szCs w:val="36"/>
        </w:rPr>
        <w:t>WCI</w:t>
      </w:r>
      <w:r w:rsidR="001C2928" w:rsidRPr="00DF305B">
        <w:rPr>
          <w:rFonts w:hint="eastAsia"/>
          <w:sz w:val="28"/>
          <w:szCs w:val="36"/>
          <w:vertAlign w:val="subscript"/>
        </w:rPr>
        <w:t>3</w:t>
      </w:r>
      <w:r w:rsidR="00B80634" w:rsidRPr="00DF305B">
        <w:rPr>
          <w:rFonts w:hint="eastAsia"/>
          <w:sz w:val="28"/>
          <w:szCs w:val="36"/>
        </w:rPr>
        <w:t>应</w:t>
      </w:r>
      <w:r w:rsidR="00793DA5">
        <w:rPr>
          <w:rFonts w:hint="eastAsia"/>
          <w:sz w:val="28"/>
          <w:szCs w:val="36"/>
        </w:rPr>
        <w:t>按下</w:t>
      </w:r>
      <w:r w:rsidR="00F83E86">
        <w:rPr>
          <w:rFonts w:hint="eastAsia"/>
          <w:sz w:val="28"/>
          <w:szCs w:val="36"/>
        </w:rPr>
        <w:t>列公</w:t>
      </w:r>
      <w:r w:rsidR="00793DA5">
        <w:rPr>
          <w:rFonts w:hint="eastAsia"/>
          <w:sz w:val="28"/>
          <w:szCs w:val="36"/>
        </w:rPr>
        <w:t>式</w:t>
      </w:r>
      <w:r w:rsidR="00793DA5">
        <w:rPr>
          <w:sz w:val="28"/>
          <w:szCs w:val="36"/>
        </w:rPr>
        <w:t>计算</w:t>
      </w:r>
      <w:r w:rsidR="0020560F" w:rsidRPr="00DF305B">
        <w:rPr>
          <w:rFonts w:hint="eastAsia"/>
          <w:sz w:val="28"/>
          <w:szCs w:val="36"/>
        </w:rPr>
        <w:t>：</w:t>
      </w:r>
    </w:p>
    <w:p w14:paraId="6B6F984D" w14:textId="34F4BD7F" w:rsidR="0020560F" w:rsidRPr="00DF305B" w:rsidRDefault="00567D05" w:rsidP="00C32A8B">
      <w:pPr>
        <w:spacing w:line="360" w:lineRule="auto"/>
        <w:ind w:firstLineChars="300" w:firstLine="840"/>
        <w:rPr>
          <w:sz w:val="28"/>
          <w:szCs w:val="36"/>
        </w:rPr>
      </w:pPr>
      <w:r>
        <w:rPr>
          <w:rFonts w:hint="eastAsia"/>
          <w:sz w:val="28"/>
          <w:szCs w:val="36"/>
        </w:rPr>
        <w:t>1</w:t>
      </w:r>
      <w:r>
        <w:rPr>
          <w:rFonts w:hint="eastAsia"/>
          <w:sz w:val="28"/>
          <w:szCs w:val="36"/>
        </w:rPr>
        <w:t>）</w:t>
      </w:r>
      <w:r>
        <w:rPr>
          <w:rFonts w:hint="eastAsia"/>
          <w:sz w:val="28"/>
          <w:szCs w:val="36"/>
        </w:rPr>
        <w:t xml:space="preserve"> </w:t>
      </w:r>
      <w:r w:rsidR="0020560F" w:rsidRPr="00DF305B">
        <w:rPr>
          <w:rFonts w:hint="eastAsia"/>
          <w:sz w:val="28"/>
          <w:szCs w:val="36"/>
        </w:rPr>
        <w:t>当</w:t>
      </w:r>
      <w:r w:rsidR="0020560F" w:rsidRPr="00DF305B">
        <w:rPr>
          <w:rFonts w:hint="eastAsia"/>
          <w:i/>
          <w:iCs/>
          <w:sz w:val="28"/>
          <w:szCs w:val="36"/>
        </w:rPr>
        <w:t>C</w:t>
      </w:r>
      <w:r w:rsidR="0020560F" w:rsidRPr="00DF305B">
        <w:rPr>
          <w:rFonts w:hint="eastAsia"/>
          <w:i/>
          <w:iCs/>
          <w:sz w:val="28"/>
          <w:szCs w:val="36"/>
          <w:vertAlign w:val="subscript"/>
        </w:rPr>
        <w:t>i</w:t>
      </w:r>
      <w:r w:rsidR="0020560F" w:rsidRPr="00DF305B">
        <w:rPr>
          <w:i/>
          <w:iCs/>
          <w:sz w:val="28"/>
          <w:szCs w:val="36"/>
          <w:vertAlign w:val="subscript"/>
        </w:rPr>
        <w:t xml:space="preserve"> </w:t>
      </w:r>
      <w:r w:rsidR="0020560F" w:rsidRPr="00DF305B">
        <w:rPr>
          <w:rFonts w:hint="eastAsia"/>
          <w:sz w:val="28"/>
          <w:szCs w:val="36"/>
        </w:rPr>
        <w:t>&lt;</w:t>
      </w:r>
      <w:r w:rsidR="0020560F" w:rsidRPr="00DF305B">
        <w:rPr>
          <w:sz w:val="28"/>
          <w:szCs w:val="36"/>
        </w:rPr>
        <w:t xml:space="preserve"> </w:t>
      </w:r>
      <w:r w:rsidR="0020560F" w:rsidRPr="00DF305B">
        <w:rPr>
          <w:i/>
          <w:iCs/>
          <w:sz w:val="28"/>
          <w:szCs w:val="36"/>
        </w:rPr>
        <w:t>C</w:t>
      </w:r>
      <w:r w:rsidR="0020560F" w:rsidRPr="00DF305B">
        <w:rPr>
          <w:rFonts w:hint="eastAsia"/>
          <w:i/>
          <w:iCs/>
          <w:sz w:val="28"/>
          <w:szCs w:val="36"/>
          <w:vertAlign w:val="subscript"/>
        </w:rPr>
        <w:t>i,</w:t>
      </w:r>
      <w:r w:rsidR="0020560F" w:rsidRPr="00DF305B">
        <w:rPr>
          <w:i/>
          <w:iCs/>
          <w:sz w:val="28"/>
          <w:szCs w:val="36"/>
          <w:vertAlign w:val="subscript"/>
        </w:rPr>
        <w:t>5</w:t>
      </w:r>
      <w:r w:rsidR="0020560F" w:rsidRPr="00DF305B">
        <w:rPr>
          <w:rFonts w:hint="eastAsia"/>
          <w:sz w:val="28"/>
          <w:szCs w:val="36"/>
        </w:rPr>
        <w:t>，则</w:t>
      </w:r>
      <w:r w:rsidR="0020560F" w:rsidRPr="00DF305B">
        <w:rPr>
          <w:i/>
          <w:iCs/>
          <w:sz w:val="28"/>
          <w:szCs w:val="36"/>
        </w:rPr>
        <w:t>WCI</w:t>
      </w:r>
      <w:r w:rsidR="0020560F" w:rsidRPr="00DF305B">
        <w:rPr>
          <w:rFonts w:hint="eastAsia"/>
          <w:i/>
          <w:iCs/>
          <w:sz w:val="28"/>
          <w:szCs w:val="36"/>
          <w:vertAlign w:val="subscript"/>
        </w:rPr>
        <w:t>i</w:t>
      </w:r>
      <w:r w:rsidR="0020560F" w:rsidRPr="00DF305B">
        <w:rPr>
          <w:sz w:val="28"/>
          <w:szCs w:val="36"/>
        </w:rPr>
        <w:t xml:space="preserve"> </w:t>
      </w:r>
      <w:r w:rsidR="0020560F" w:rsidRPr="00DF305B">
        <w:rPr>
          <w:rFonts w:hint="eastAsia"/>
          <w:sz w:val="28"/>
          <w:szCs w:val="36"/>
        </w:rPr>
        <w:t>=</w:t>
      </w:r>
      <w:r w:rsidR="0020560F" w:rsidRPr="00DF305B">
        <w:rPr>
          <w:sz w:val="28"/>
          <w:szCs w:val="36"/>
        </w:rPr>
        <w:t xml:space="preserve"> 100</w:t>
      </w:r>
      <w:r w:rsidR="0020560F" w:rsidRPr="00DF305B">
        <w:rPr>
          <w:rFonts w:hint="eastAsia"/>
          <w:sz w:val="28"/>
          <w:szCs w:val="36"/>
        </w:rPr>
        <w:t>；</w:t>
      </w:r>
      <w:r w:rsidR="0020560F" w:rsidRPr="00DF305B">
        <w:rPr>
          <w:rFonts w:hint="eastAsia"/>
          <w:sz w:val="28"/>
          <w:szCs w:val="36"/>
        </w:rPr>
        <w:t xml:space="preserve"> </w:t>
      </w:r>
    </w:p>
    <w:p w14:paraId="3961F75C" w14:textId="6D6CDAE2" w:rsidR="0020560F" w:rsidRPr="00DF305B" w:rsidRDefault="00567D05" w:rsidP="00C32A8B">
      <w:pPr>
        <w:spacing w:line="360" w:lineRule="auto"/>
        <w:ind w:firstLineChars="300" w:firstLine="840"/>
        <w:rPr>
          <w:sz w:val="28"/>
          <w:szCs w:val="36"/>
        </w:rPr>
      </w:pPr>
      <w:r>
        <w:rPr>
          <w:rFonts w:hint="eastAsia"/>
          <w:sz w:val="28"/>
          <w:szCs w:val="36"/>
        </w:rPr>
        <w:t>2</w:t>
      </w:r>
      <w:r>
        <w:rPr>
          <w:rFonts w:hint="eastAsia"/>
          <w:sz w:val="28"/>
          <w:szCs w:val="36"/>
        </w:rPr>
        <w:t>）</w:t>
      </w:r>
      <w:r>
        <w:rPr>
          <w:rFonts w:hint="eastAsia"/>
          <w:sz w:val="28"/>
          <w:szCs w:val="36"/>
        </w:rPr>
        <w:t xml:space="preserve"> </w:t>
      </w:r>
      <w:r w:rsidR="0020560F" w:rsidRPr="00DF305B">
        <w:rPr>
          <w:rFonts w:hint="eastAsia"/>
          <w:sz w:val="28"/>
          <w:szCs w:val="36"/>
        </w:rPr>
        <w:t>当</w:t>
      </w:r>
      <m:oMath>
        <m:sSub>
          <m:sSubPr>
            <m:ctrlPr>
              <w:rPr>
                <w:rFonts w:ascii="Cambria Math" w:hAnsi="Cambria Math"/>
                <w:sz w:val="28"/>
                <w:szCs w:val="36"/>
              </w:rPr>
            </m:ctrlPr>
          </m:sSubPr>
          <m:e>
            <m:r>
              <m:rPr>
                <m:nor/>
              </m:rPr>
              <w:rPr>
                <w:i/>
                <w:iCs/>
                <w:sz w:val="28"/>
                <w:szCs w:val="36"/>
              </w:rPr>
              <m:t>C</m:t>
            </m:r>
          </m:e>
          <m:sub>
            <m:r>
              <m:rPr>
                <m:nor/>
              </m:rPr>
              <w:rPr>
                <w:i/>
                <w:iCs/>
                <w:sz w:val="28"/>
                <w:szCs w:val="36"/>
              </w:rPr>
              <m:t>i,</m:t>
            </m:r>
            <m:r>
              <m:rPr>
                <m:nor/>
              </m:rPr>
              <w:rPr>
                <w:rFonts w:ascii="Cambria Math" w:hint="eastAsia"/>
                <w:i/>
                <w:iCs/>
                <w:sz w:val="28"/>
                <w:szCs w:val="36"/>
              </w:rPr>
              <m:t>j</m:t>
            </m:r>
          </m:sub>
        </m:sSub>
        <m:r>
          <m:rPr>
            <m:nor/>
          </m:rPr>
          <w:rPr>
            <w:sz w:val="28"/>
            <w:szCs w:val="36"/>
          </w:rPr>
          <m:t xml:space="preserve"> ≤ </m:t>
        </m:r>
        <m:sSub>
          <m:sSubPr>
            <m:ctrlPr>
              <w:rPr>
                <w:rFonts w:ascii="Cambria Math" w:hAnsi="Cambria Math"/>
                <w:sz w:val="28"/>
                <w:szCs w:val="36"/>
              </w:rPr>
            </m:ctrlPr>
          </m:sSubPr>
          <m:e>
            <m:r>
              <m:rPr>
                <m:nor/>
              </m:rPr>
              <w:rPr>
                <w:i/>
                <w:iCs/>
                <w:sz w:val="28"/>
                <w:szCs w:val="36"/>
              </w:rPr>
              <m:t>C</m:t>
            </m:r>
          </m:e>
          <m:sub>
            <m:r>
              <m:rPr>
                <m:nor/>
              </m:rPr>
              <w:rPr>
                <w:i/>
                <w:iCs/>
                <w:sz w:val="28"/>
                <w:szCs w:val="36"/>
              </w:rPr>
              <m:t>i</m:t>
            </m:r>
          </m:sub>
        </m:sSub>
        <m:r>
          <m:rPr>
            <m:nor/>
          </m:rPr>
          <w:rPr>
            <w:sz w:val="28"/>
            <w:szCs w:val="36"/>
          </w:rPr>
          <m:t xml:space="preserve"> ≤ </m:t>
        </m:r>
        <m:sSub>
          <m:sSubPr>
            <m:ctrlPr>
              <w:rPr>
                <w:rFonts w:ascii="Cambria Math" w:hAnsi="Cambria Math"/>
                <w:sz w:val="28"/>
                <w:szCs w:val="36"/>
              </w:rPr>
            </m:ctrlPr>
          </m:sSubPr>
          <m:e>
            <m:r>
              <m:rPr>
                <m:nor/>
              </m:rPr>
              <w:rPr>
                <w:i/>
                <w:iCs/>
                <w:sz w:val="28"/>
                <w:szCs w:val="36"/>
              </w:rPr>
              <m:t>C</m:t>
            </m:r>
          </m:e>
          <m:sub>
            <m:r>
              <m:rPr>
                <m:nor/>
              </m:rPr>
              <w:rPr>
                <w:i/>
                <w:iCs/>
                <w:sz w:val="28"/>
                <w:szCs w:val="36"/>
              </w:rPr>
              <m:t>i,</m:t>
            </m:r>
            <m:r>
              <m:rPr>
                <m:nor/>
              </m:rPr>
              <w:rPr>
                <w:rFonts w:ascii="Cambria Math"/>
                <w:i/>
                <w:iCs/>
                <w:sz w:val="28"/>
                <w:szCs w:val="36"/>
              </w:rPr>
              <m:t>j</m:t>
            </m:r>
            <m:r>
              <m:rPr>
                <m:nor/>
              </m:rPr>
              <w:rPr>
                <w:i/>
                <w:iCs/>
                <w:sz w:val="28"/>
                <w:szCs w:val="36"/>
              </w:rPr>
              <m:t>+1</m:t>
            </m:r>
          </m:sub>
        </m:sSub>
        <m:r>
          <m:rPr>
            <m:nor/>
          </m:rPr>
          <w:rPr>
            <w:rFonts w:ascii="Cambria Math"/>
            <w:sz w:val="28"/>
            <w:szCs w:val="36"/>
          </w:rPr>
          <m:t xml:space="preserve"> </m:t>
        </m:r>
        <m:r>
          <m:rPr>
            <m:nor/>
          </m:rPr>
          <w:rPr>
            <w:sz w:val="28"/>
            <w:szCs w:val="36"/>
          </w:rPr>
          <m:t>(</m:t>
        </m:r>
        <m:r>
          <m:rPr>
            <m:nor/>
          </m:rPr>
          <w:rPr>
            <w:i/>
            <w:iCs/>
            <w:sz w:val="28"/>
            <w:szCs w:val="36"/>
          </w:rPr>
          <m:t>j</m:t>
        </m:r>
        <m:r>
          <m:rPr>
            <m:nor/>
          </m:rPr>
          <w:rPr>
            <w:sz w:val="28"/>
            <w:szCs w:val="36"/>
          </w:rPr>
          <m:t>=1~4)</m:t>
        </m:r>
      </m:oMath>
      <w:r w:rsidR="0020560F" w:rsidRPr="00DF305B">
        <w:rPr>
          <w:rFonts w:hint="eastAsia"/>
          <w:sz w:val="28"/>
          <w:szCs w:val="36"/>
        </w:rPr>
        <w:t>，则</w:t>
      </w:r>
      <w:r w:rsidR="00D26D67" w:rsidRPr="00DF305B">
        <w:rPr>
          <w:iCs/>
          <w:sz w:val="28"/>
          <w:szCs w:val="36"/>
        </w:rPr>
        <w:t xml:space="preserve">               </w:t>
      </w:r>
      <w:r w:rsidR="0058651F">
        <w:rPr>
          <w:iCs/>
          <w:sz w:val="28"/>
          <w:szCs w:val="36"/>
        </w:rPr>
        <w:br/>
      </w:r>
      <w:r w:rsidR="0058651F">
        <w:rPr>
          <w:sz w:val="28"/>
          <w:szCs w:val="36"/>
        </w:rPr>
        <w:t xml:space="preserve">         </w:t>
      </w:r>
      <w:r w:rsidR="00F56482">
        <w:rPr>
          <w:sz w:val="28"/>
          <w:szCs w:val="36"/>
        </w:rPr>
        <w:t xml:space="preserve">   </w:t>
      </w:r>
      <w:r w:rsidR="0058651F">
        <w:rPr>
          <w:sz w:val="28"/>
          <w:szCs w:val="36"/>
        </w:rPr>
        <w:t xml:space="preserve">    </w:t>
      </w:r>
      <m:oMath>
        <m:r>
          <m:rPr>
            <m:nor/>
          </m:rPr>
          <w:rPr>
            <w:i/>
            <w:sz w:val="28"/>
            <w:szCs w:val="36"/>
          </w:rPr>
          <m:t>WC</m:t>
        </m:r>
        <m:sSub>
          <m:sSubPr>
            <m:ctrlPr>
              <w:rPr>
                <w:rFonts w:ascii="Cambria Math" w:hAnsi="Cambria Math"/>
                <w:i/>
                <w:sz w:val="28"/>
                <w:szCs w:val="36"/>
              </w:rPr>
            </m:ctrlPr>
          </m:sSubPr>
          <m:e>
            <m:r>
              <m:rPr>
                <m:nor/>
              </m:rPr>
              <w:rPr>
                <w:i/>
                <w:sz w:val="28"/>
                <w:szCs w:val="36"/>
              </w:rPr>
              <m:t>I</m:t>
            </m:r>
          </m:e>
          <m:sub>
            <m:r>
              <m:rPr>
                <m:nor/>
              </m:rPr>
              <w:rPr>
                <w:i/>
                <w:sz w:val="28"/>
                <w:szCs w:val="36"/>
              </w:rPr>
              <m:t>i</m:t>
            </m:r>
          </m:sub>
        </m:sSub>
        <m:r>
          <m:rPr>
            <m:nor/>
          </m:rPr>
          <w:rPr>
            <w:i/>
            <w:sz w:val="28"/>
            <w:szCs w:val="36"/>
          </w:rPr>
          <m:t xml:space="preserve"> = 25 ×</m:t>
        </m:r>
        <m:f>
          <m:fPr>
            <m:ctrlPr>
              <w:rPr>
                <w:rFonts w:ascii="Cambria Math" w:hAnsi="Cambria Math"/>
                <w:i/>
                <w:sz w:val="28"/>
                <w:szCs w:val="36"/>
              </w:rPr>
            </m:ctrlPr>
          </m:fPr>
          <m:num>
            <m:sSub>
              <m:sSubPr>
                <m:ctrlPr>
                  <w:rPr>
                    <w:rFonts w:ascii="Cambria Math" w:hAnsi="Cambria Math"/>
                    <w:i/>
                    <w:sz w:val="28"/>
                    <w:szCs w:val="36"/>
                  </w:rPr>
                </m:ctrlPr>
              </m:sSubPr>
              <m:e>
                <m:r>
                  <m:rPr>
                    <m:nor/>
                  </m:rPr>
                  <w:rPr>
                    <w:i/>
                    <w:sz w:val="28"/>
                    <w:szCs w:val="36"/>
                  </w:rPr>
                  <m:t>C</m:t>
                </m:r>
              </m:e>
              <m:sub>
                <m:r>
                  <m:rPr>
                    <m:nor/>
                  </m:rPr>
                  <w:rPr>
                    <w:i/>
                    <w:sz w:val="28"/>
                    <w:szCs w:val="36"/>
                  </w:rPr>
                  <m:t>i</m:t>
                </m:r>
              </m:sub>
            </m:sSub>
            <m:r>
              <m:rPr>
                <m:nor/>
              </m:rPr>
              <w:rPr>
                <w:i/>
                <w:sz w:val="28"/>
                <w:szCs w:val="36"/>
              </w:rPr>
              <m:t>-</m:t>
            </m:r>
            <m:sSub>
              <m:sSubPr>
                <m:ctrlPr>
                  <w:rPr>
                    <w:rFonts w:ascii="Cambria Math" w:hAnsi="Cambria Math"/>
                    <w:i/>
                    <w:sz w:val="28"/>
                    <w:szCs w:val="36"/>
                  </w:rPr>
                </m:ctrlPr>
              </m:sSubPr>
              <m:e>
                <m:r>
                  <m:rPr>
                    <m:nor/>
                  </m:rPr>
                  <w:rPr>
                    <w:i/>
                    <w:sz w:val="28"/>
                    <w:szCs w:val="36"/>
                  </w:rPr>
                  <m:t>C</m:t>
                </m:r>
              </m:e>
              <m:sub>
                <m:r>
                  <m:rPr>
                    <m:nor/>
                  </m:rPr>
                  <w:rPr>
                    <w:i/>
                    <w:sz w:val="28"/>
                    <w:szCs w:val="36"/>
                  </w:rPr>
                  <m:t>i,</m:t>
                </m:r>
                <m:r>
                  <m:rPr>
                    <m:nor/>
                  </m:rPr>
                  <w:rPr>
                    <w:rFonts w:ascii="Cambria Math"/>
                    <w:i/>
                    <w:sz w:val="28"/>
                    <w:szCs w:val="36"/>
                  </w:rPr>
                  <m:t>j</m:t>
                </m:r>
              </m:sub>
            </m:sSub>
          </m:num>
          <m:den>
            <m:sSub>
              <m:sSubPr>
                <m:ctrlPr>
                  <w:rPr>
                    <w:rFonts w:ascii="Cambria Math" w:hAnsi="Cambria Math"/>
                    <w:i/>
                    <w:sz w:val="28"/>
                    <w:szCs w:val="36"/>
                  </w:rPr>
                </m:ctrlPr>
              </m:sSubPr>
              <m:e>
                <m:r>
                  <m:rPr>
                    <m:nor/>
                  </m:rPr>
                  <w:rPr>
                    <w:i/>
                    <w:sz w:val="28"/>
                    <w:szCs w:val="36"/>
                  </w:rPr>
                  <m:t>C</m:t>
                </m:r>
              </m:e>
              <m:sub>
                <m:r>
                  <m:rPr>
                    <m:nor/>
                  </m:rPr>
                  <w:rPr>
                    <w:i/>
                    <w:sz w:val="28"/>
                    <w:szCs w:val="36"/>
                  </w:rPr>
                  <m:t>i,j+1</m:t>
                </m:r>
              </m:sub>
            </m:sSub>
            <m:r>
              <m:rPr>
                <m:nor/>
              </m:rPr>
              <w:rPr>
                <w:i/>
                <w:sz w:val="28"/>
                <w:szCs w:val="36"/>
              </w:rPr>
              <m:t>-</m:t>
            </m:r>
            <m:sSub>
              <m:sSubPr>
                <m:ctrlPr>
                  <w:rPr>
                    <w:rFonts w:ascii="Cambria Math" w:hAnsi="Cambria Math"/>
                    <w:i/>
                    <w:sz w:val="28"/>
                    <w:szCs w:val="36"/>
                  </w:rPr>
                </m:ctrlPr>
              </m:sSubPr>
              <m:e>
                <m:r>
                  <m:rPr>
                    <m:nor/>
                  </m:rPr>
                  <w:rPr>
                    <w:i/>
                    <w:sz w:val="28"/>
                    <w:szCs w:val="36"/>
                  </w:rPr>
                  <m:t>C</m:t>
                </m:r>
              </m:e>
              <m:sub>
                <m:r>
                  <m:rPr>
                    <m:nor/>
                  </m:rPr>
                  <w:rPr>
                    <w:i/>
                    <w:sz w:val="28"/>
                    <w:szCs w:val="36"/>
                  </w:rPr>
                  <m:t>i,j</m:t>
                </m:r>
              </m:sub>
            </m:sSub>
          </m:den>
        </m:f>
        <m:r>
          <m:rPr>
            <m:nor/>
          </m:rPr>
          <w:rPr>
            <w:i/>
            <w:sz w:val="28"/>
            <w:szCs w:val="36"/>
          </w:rPr>
          <m:t xml:space="preserve"> + WC</m:t>
        </m:r>
        <m:sSub>
          <m:sSubPr>
            <m:ctrlPr>
              <w:rPr>
                <w:rFonts w:ascii="Cambria Math" w:hAnsi="Cambria Math"/>
                <w:i/>
                <w:sz w:val="28"/>
                <w:szCs w:val="36"/>
              </w:rPr>
            </m:ctrlPr>
          </m:sSubPr>
          <m:e>
            <m:r>
              <m:rPr>
                <m:nor/>
              </m:rPr>
              <w:rPr>
                <w:i/>
                <w:sz w:val="28"/>
                <w:szCs w:val="36"/>
              </w:rPr>
              <m:t>I</m:t>
            </m:r>
          </m:e>
          <m:sub>
            <m:r>
              <m:rPr>
                <m:nor/>
              </m:rPr>
              <w:rPr>
                <w:i/>
                <w:sz w:val="28"/>
                <w:szCs w:val="36"/>
              </w:rPr>
              <m:t>i,j</m:t>
            </m:r>
          </m:sub>
        </m:sSub>
      </m:oMath>
      <w:r w:rsidR="00D26D67" w:rsidRPr="00DF305B">
        <w:rPr>
          <w:sz w:val="28"/>
          <w:szCs w:val="36"/>
        </w:rPr>
        <w:t xml:space="preserve"> </w:t>
      </w:r>
      <w:r w:rsidR="0020560F" w:rsidRPr="00DF305B">
        <w:rPr>
          <w:sz w:val="28"/>
          <w:szCs w:val="36"/>
        </w:rPr>
        <w:t xml:space="preserve">    </w:t>
      </w:r>
      <w:r w:rsidR="0058651F">
        <w:rPr>
          <w:sz w:val="28"/>
          <w:szCs w:val="36"/>
        </w:rPr>
        <w:t xml:space="preserve">   </w:t>
      </w:r>
      <w:r w:rsidR="00F56482">
        <w:rPr>
          <w:sz w:val="28"/>
          <w:szCs w:val="36"/>
        </w:rPr>
        <w:t xml:space="preserve">  </w:t>
      </w:r>
      <w:r w:rsidR="00E1025A">
        <w:rPr>
          <w:sz w:val="28"/>
          <w:szCs w:val="36"/>
        </w:rPr>
        <w:t xml:space="preserve"> </w:t>
      </w:r>
      <w:r w:rsidR="0058651F">
        <w:rPr>
          <w:sz w:val="28"/>
          <w:szCs w:val="36"/>
        </w:rPr>
        <w:t xml:space="preserve"> </w:t>
      </w:r>
      <w:r w:rsidR="0020560F" w:rsidRPr="00DF305B">
        <w:rPr>
          <w:rFonts w:hint="eastAsia"/>
          <w:sz w:val="28"/>
          <w:szCs w:val="36"/>
        </w:rPr>
        <w:t>（</w:t>
      </w:r>
      <w:r w:rsidR="0010518E">
        <w:rPr>
          <w:rFonts w:hint="eastAsia"/>
          <w:sz w:val="28"/>
          <w:szCs w:val="36"/>
        </w:rPr>
        <w:t>5</w:t>
      </w:r>
      <w:r w:rsidR="00D26D67" w:rsidRPr="00DF305B">
        <w:rPr>
          <w:sz w:val="28"/>
          <w:szCs w:val="36"/>
        </w:rPr>
        <w:t>.</w:t>
      </w:r>
      <w:r w:rsidR="00830BA6" w:rsidRPr="00DF305B">
        <w:rPr>
          <w:rFonts w:hint="eastAsia"/>
          <w:sz w:val="28"/>
          <w:szCs w:val="36"/>
        </w:rPr>
        <w:t>1</w:t>
      </w:r>
      <w:r w:rsidR="0058651F">
        <w:rPr>
          <w:sz w:val="28"/>
          <w:szCs w:val="36"/>
        </w:rPr>
        <w:t>.</w:t>
      </w:r>
      <w:r w:rsidR="00F94DE5">
        <w:rPr>
          <w:sz w:val="28"/>
          <w:szCs w:val="36"/>
        </w:rPr>
        <w:t>2</w:t>
      </w:r>
      <w:r w:rsidR="00D26D67" w:rsidRPr="00DF305B">
        <w:rPr>
          <w:sz w:val="28"/>
          <w:szCs w:val="36"/>
        </w:rPr>
        <w:t>-</w:t>
      </w:r>
      <w:r w:rsidR="0020560F" w:rsidRPr="00DF305B">
        <w:rPr>
          <w:rFonts w:hint="eastAsia"/>
          <w:sz w:val="28"/>
          <w:szCs w:val="36"/>
        </w:rPr>
        <w:t>2</w:t>
      </w:r>
      <w:r w:rsidR="0020560F" w:rsidRPr="00DF305B">
        <w:rPr>
          <w:rFonts w:hint="eastAsia"/>
          <w:sz w:val="28"/>
          <w:szCs w:val="36"/>
        </w:rPr>
        <w:t>）</w:t>
      </w:r>
    </w:p>
    <w:p w14:paraId="7E5B5557" w14:textId="299D28A4" w:rsidR="0020560F" w:rsidRDefault="00567D05" w:rsidP="00C32A8B">
      <w:pPr>
        <w:spacing w:line="360" w:lineRule="auto"/>
        <w:ind w:firstLineChars="300" w:firstLine="840"/>
        <w:rPr>
          <w:sz w:val="28"/>
          <w:szCs w:val="36"/>
        </w:rPr>
      </w:pPr>
      <w:r>
        <w:rPr>
          <w:sz w:val="28"/>
          <w:szCs w:val="36"/>
        </w:rPr>
        <w:t>3</w:t>
      </w:r>
      <w:r>
        <w:rPr>
          <w:rFonts w:hint="eastAsia"/>
          <w:sz w:val="28"/>
          <w:szCs w:val="36"/>
        </w:rPr>
        <w:t>）</w:t>
      </w:r>
      <w:r>
        <w:rPr>
          <w:rFonts w:hint="eastAsia"/>
          <w:sz w:val="28"/>
          <w:szCs w:val="36"/>
        </w:rPr>
        <w:t xml:space="preserve"> </w:t>
      </w:r>
      <w:r w:rsidR="0020560F" w:rsidRPr="00DF305B">
        <w:rPr>
          <w:rFonts w:hint="eastAsia"/>
          <w:sz w:val="28"/>
          <w:szCs w:val="36"/>
        </w:rPr>
        <w:t>当</w:t>
      </w:r>
      <w:r w:rsidR="0020560F" w:rsidRPr="00DF305B">
        <w:rPr>
          <w:rFonts w:hint="eastAsia"/>
          <w:i/>
          <w:iCs/>
          <w:sz w:val="28"/>
          <w:szCs w:val="36"/>
        </w:rPr>
        <w:t>C</w:t>
      </w:r>
      <w:r w:rsidR="0020560F" w:rsidRPr="00DF305B">
        <w:rPr>
          <w:rFonts w:hint="eastAsia"/>
          <w:i/>
          <w:iCs/>
          <w:sz w:val="28"/>
          <w:szCs w:val="36"/>
          <w:vertAlign w:val="subscript"/>
        </w:rPr>
        <w:t>i</w:t>
      </w:r>
      <w:r w:rsidR="0020560F" w:rsidRPr="00DF305B">
        <w:rPr>
          <w:sz w:val="28"/>
          <w:szCs w:val="36"/>
        </w:rPr>
        <w:t xml:space="preserve"> </w:t>
      </w:r>
      <w:r w:rsidR="0020560F" w:rsidRPr="00DF305B">
        <w:rPr>
          <w:rFonts w:hint="eastAsia"/>
          <w:sz w:val="28"/>
          <w:szCs w:val="36"/>
        </w:rPr>
        <w:t>&gt;</w:t>
      </w:r>
      <w:r w:rsidR="0020560F" w:rsidRPr="00DF305B">
        <w:rPr>
          <w:sz w:val="28"/>
          <w:szCs w:val="36"/>
        </w:rPr>
        <w:t xml:space="preserve"> </w:t>
      </w:r>
      <w:r w:rsidR="0020560F" w:rsidRPr="00DF305B">
        <w:rPr>
          <w:i/>
          <w:iCs/>
          <w:sz w:val="28"/>
          <w:szCs w:val="36"/>
        </w:rPr>
        <w:t>C</w:t>
      </w:r>
      <w:r w:rsidR="0020560F" w:rsidRPr="00DF305B">
        <w:rPr>
          <w:rFonts w:hint="eastAsia"/>
          <w:i/>
          <w:iCs/>
          <w:sz w:val="28"/>
          <w:szCs w:val="36"/>
          <w:vertAlign w:val="subscript"/>
        </w:rPr>
        <w:t>i,</w:t>
      </w:r>
      <w:r w:rsidR="0020560F" w:rsidRPr="00DF305B">
        <w:rPr>
          <w:i/>
          <w:iCs/>
          <w:sz w:val="28"/>
          <w:szCs w:val="36"/>
          <w:vertAlign w:val="subscript"/>
        </w:rPr>
        <w:t>1</w:t>
      </w:r>
      <w:r w:rsidR="0020560F" w:rsidRPr="00DF305B">
        <w:rPr>
          <w:rFonts w:hint="eastAsia"/>
          <w:sz w:val="28"/>
          <w:szCs w:val="36"/>
        </w:rPr>
        <w:t>，则</w:t>
      </w:r>
      <w:r w:rsidR="0020560F" w:rsidRPr="00DF305B">
        <w:rPr>
          <w:i/>
          <w:iCs/>
          <w:sz w:val="28"/>
          <w:szCs w:val="36"/>
        </w:rPr>
        <w:t>WCI</w:t>
      </w:r>
      <w:r w:rsidR="0020560F" w:rsidRPr="00DF305B">
        <w:rPr>
          <w:rFonts w:hint="eastAsia"/>
          <w:i/>
          <w:iCs/>
          <w:sz w:val="28"/>
          <w:szCs w:val="36"/>
          <w:vertAlign w:val="subscript"/>
        </w:rPr>
        <w:t>i</w:t>
      </w:r>
      <w:r w:rsidR="0020560F" w:rsidRPr="00DF305B">
        <w:rPr>
          <w:sz w:val="28"/>
          <w:szCs w:val="36"/>
        </w:rPr>
        <w:t xml:space="preserve"> </w:t>
      </w:r>
      <w:r w:rsidR="0020560F" w:rsidRPr="00DF305B">
        <w:rPr>
          <w:rFonts w:hint="eastAsia"/>
          <w:sz w:val="28"/>
          <w:szCs w:val="36"/>
        </w:rPr>
        <w:t>=</w:t>
      </w:r>
      <w:r w:rsidR="0020560F" w:rsidRPr="00DF305B">
        <w:rPr>
          <w:sz w:val="28"/>
          <w:szCs w:val="36"/>
        </w:rPr>
        <w:t xml:space="preserve"> 0</w:t>
      </w:r>
      <w:r w:rsidR="00D13FCC" w:rsidRPr="00DF305B">
        <w:rPr>
          <w:rFonts w:hint="eastAsia"/>
          <w:sz w:val="28"/>
          <w:szCs w:val="36"/>
        </w:rPr>
        <w:t>。</w:t>
      </w:r>
    </w:p>
    <w:p w14:paraId="0BC5359D" w14:textId="4F6AC2C0" w:rsidR="0019154E" w:rsidRPr="00DF305B" w:rsidRDefault="0019154E" w:rsidP="00C32A8B">
      <w:pPr>
        <w:spacing w:line="360" w:lineRule="auto"/>
        <w:ind w:firstLineChars="300" w:firstLine="840"/>
        <w:rPr>
          <w:sz w:val="28"/>
          <w:szCs w:val="36"/>
        </w:rPr>
      </w:pPr>
      <w:r>
        <w:rPr>
          <w:rFonts w:hint="eastAsia"/>
          <w:sz w:val="28"/>
          <w:szCs w:val="36"/>
        </w:rPr>
        <w:t>其中，</w:t>
      </w:r>
      <w:r>
        <w:rPr>
          <w:rFonts w:hint="eastAsia"/>
          <w:sz w:val="28"/>
          <w:szCs w:val="36"/>
        </w:rPr>
        <w:t>C</w:t>
      </w:r>
      <w:r w:rsidRPr="0019154E">
        <w:rPr>
          <w:rFonts w:hint="eastAsia"/>
          <w:i/>
          <w:iCs/>
          <w:sz w:val="28"/>
          <w:szCs w:val="36"/>
          <w:vertAlign w:val="subscript"/>
        </w:rPr>
        <w:t>i</w:t>
      </w:r>
      <w:r>
        <w:rPr>
          <w:rFonts w:hint="eastAsia"/>
          <w:sz w:val="28"/>
          <w:szCs w:val="36"/>
        </w:rPr>
        <w:t>为浊度（</w:t>
      </w:r>
      <w:r w:rsidRPr="0019154E">
        <w:rPr>
          <w:rFonts w:hint="eastAsia"/>
          <w:i/>
          <w:iCs/>
          <w:sz w:val="28"/>
          <w:szCs w:val="36"/>
        </w:rPr>
        <w:t>i</w:t>
      </w:r>
      <w:r>
        <w:rPr>
          <w:rFonts w:hint="eastAsia"/>
          <w:sz w:val="28"/>
          <w:szCs w:val="36"/>
        </w:rPr>
        <w:t>=2</w:t>
      </w:r>
      <w:r>
        <w:rPr>
          <w:rFonts w:hint="eastAsia"/>
          <w:sz w:val="28"/>
          <w:szCs w:val="36"/>
        </w:rPr>
        <w:t>）或氨氮（</w:t>
      </w:r>
      <w:r w:rsidRPr="0019154E">
        <w:rPr>
          <w:rFonts w:hint="eastAsia"/>
          <w:i/>
          <w:iCs/>
          <w:sz w:val="28"/>
          <w:szCs w:val="36"/>
        </w:rPr>
        <w:t>i</w:t>
      </w:r>
      <w:r>
        <w:rPr>
          <w:rFonts w:hint="eastAsia"/>
          <w:sz w:val="28"/>
          <w:szCs w:val="36"/>
        </w:rPr>
        <w:t>=3</w:t>
      </w:r>
      <w:r>
        <w:rPr>
          <w:rFonts w:hint="eastAsia"/>
          <w:sz w:val="28"/>
          <w:szCs w:val="36"/>
        </w:rPr>
        <w:t>）测定结果，</w:t>
      </w:r>
      <w:r>
        <w:rPr>
          <w:rFonts w:hint="eastAsia"/>
          <w:sz w:val="28"/>
          <w:szCs w:val="36"/>
        </w:rPr>
        <w:t>C</w:t>
      </w:r>
      <w:r w:rsidRPr="0019154E">
        <w:rPr>
          <w:rFonts w:hint="eastAsia"/>
          <w:i/>
          <w:iCs/>
          <w:sz w:val="28"/>
          <w:szCs w:val="36"/>
          <w:vertAlign w:val="subscript"/>
        </w:rPr>
        <w:t>i</w:t>
      </w:r>
      <w:r w:rsidRPr="0019154E">
        <w:rPr>
          <w:rFonts w:hint="eastAsia"/>
          <w:sz w:val="28"/>
          <w:szCs w:val="36"/>
          <w:vertAlign w:val="subscript"/>
        </w:rPr>
        <w:t>,</w:t>
      </w:r>
      <w:r w:rsidRPr="0019154E">
        <w:rPr>
          <w:i/>
          <w:iCs/>
          <w:sz w:val="28"/>
          <w:szCs w:val="36"/>
          <w:vertAlign w:val="subscript"/>
        </w:rPr>
        <w:t>j</w:t>
      </w:r>
      <w:r>
        <w:rPr>
          <w:rFonts w:hint="eastAsia"/>
          <w:sz w:val="28"/>
          <w:szCs w:val="36"/>
        </w:rPr>
        <w:t>和</w:t>
      </w:r>
      <w:r>
        <w:rPr>
          <w:rFonts w:hint="eastAsia"/>
          <w:sz w:val="28"/>
          <w:szCs w:val="36"/>
        </w:rPr>
        <w:t>C</w:t>
      </w:r>
      <w:r w:rsidRPr="0019154E">
        <w:rPr>
          <w:rFonts w:hint="eastAsia"/>
          <w:i/>
          <w:iCs/>
          <w:sz w:val="28"/>
          <w:szCs w:val="36"/>
          <w:vertAlign w:val="subscript"/>
        </w:rPr>
        <w:t>i</w:t>
      </w:r>
      <w:r w:rsidRPr="0019154E">
        <w:rPr>
          <w:rFonts w:hint="eastAsia"/>
          <w:sz w:val="28"/>
          <w:szCs w:val="36"/>
          <w:vertAlign w:val="subscript"/>
        </w:rPr>
        <w:t>,</w:t>
      </w:r>
      <w:r w:rsidRPr="0019154E">
        <w:rPr>
          <w:i/>
          <w:iCs/>
          <w:sz w:val="28"/>
          <w:szCs w:val="36"/>
          <w:vertAlign w:val="subscript"/>
        </w:rPr>
        <w:t>j</w:t>
      </w:r>
      <w:r w:rsidRPr="0019154E">
        <w:rPr>
          <w:sz w:val="28"/>
          <w:szCs w:val="36"/>
          <w:vertAlign w:val="subscript"/>
        </w:rPr>
        <w:t>+1</w:t>
      </w:r>
      <w:r>
        <w:rPr>
          <w:rFonts w:hint="eastAsia"/>
          <w:sz w:val="28"/>
          <w:szCs w:val="36"/>
        </w:rPr>
        <w:t>为</w:t>
      </w:r>
      <w:r w:rsidR="00C32A8B">
        <w:rPr>
          <w:rFonts w:hint="eastAsia"/>
          <w:sz w:val="28"/>
          <w:szCs w:val="36"/>
        </w:rPr>
        <w:t>浊度或氨氮</w:t>
      </w:r>
      <w:r>
        <w:rPr>
          <w:rFonts w:hint="eastAsia"/>
          <w:sz w:val="28"/>
          <w:szCs w:val="36"/>
        </w:rPr>
        <w:t>分段限值（表</w:t>
      </w:r>
      <w:r>
        <w:rPr>
          <w:rFonts w:hint="eastAsia"/>
          <w:sz w:val="28"/>
          <w:szCs w:val="36"/>
        </w:rPr>
        <w:t>5.1.1</w:t>
      </w:r>
      <w:r>
        <w:rPr>
          <w:rFonts w:hint="eastAsia"/>
          <w:sz w:val="28"/>
          <w:szCs w:val="36"/>
        </w:rPr>
        <w:t>），</w:t>
      </w:r>
      <w:r w:rsidRPr="0019154E">
        <w:rPr>
          <w:rFonts w:hint="eastAsia"/>
          <w:i/>
          <w:iCs/>
          <w:sz w:val="28"/>
          <w:szCs w:val="36"/>
        </w:rPr>
        <w:t>WCI</w:t>
      </w:r>
      <w:r w:rsidR="00C32A8B" w:rsidRPr="00C32A8B">
        <w:rPr>
          <w:rFonts w:hint="eastAsia"/>
          <w:i/>
          <w:iCs/>
          <w:sz w:val="28"/>
          <w:szCs w:val="36"/>
          <w:vertAlign w:val="subscript"/>
        </w:rPr>
        <w:t>i</w:t>
      </w:r>
      <w:r w:rsidRPr="0019154E">
        <w:rPr>
          <w:rFonts w:hint="eastAsia"/>
          <w:sz w:val="28"/>
          <w:szCs w:val="36"/>
          <w:vertAlign w:val="subscript"/>
        </w:rPr>
        <w:t>,</w:t>
      </w:r>
      <w:r w:rsidRPr="0019154E">
        <w:rPr>
          <w:i/>
          <w:iCs/>
          <w:sz w:val="28"/>
          <w:szCs w:val="36"/>
          <w:vertAlign w:val="subscript"/>
        </w:rPr>
        <w:t>j</w:t>
      </w:r>
      <w:r>
        <w:rPr>
          <w:rFonts w:hint="eastAsia"/>
          <w:sz w:val="28"/>
          <w:szCs w:val="36"/>
        </w:rPr>
        <w:t>为感官愉悦度分指数限值。</w:t>
      </w:r>
    </w:p>
    <w:p w14:paraId="10E5F168" w14:textId="70AC1D23" w:rsidR="0020560F" w:rsidRPr="00DF305B" w:rsidRDefault="00567D05" w:rsidP="00C32A8B">
      <w:pPr>
        <w:spacing w:line="360" w:lineRule="auto"/>
        <w:ind w:firstLineChars="200" w:firstLine="560"/>
        <w:rPr>
          <w:sz w:val="28"/>
          <w:szCs w:val="36"/>
        </w:rPr>
      </w:pPr>
      <w:r>
        <w:rPr>
          <w:rFonts w:hint="eastAsia"/>
          <w:sz w:val="28"/>
          <w:szCs w:val="36"/>
        </w:rPr>
        <w:t>3</w:t>
      </w:r>
      <w:r>
        <w:rPr>
          <w:sz w:val="28"/>
          <w:szCs w:val="36"/>
        </w:rPr>
        <w:t xml:space="preserve"> </w:t>
      </w:r>
      <w:r w:rsidR="00D13FCC" w:rsidRPr="00DF305B">
        <w:rPr>
          <w:rFonts w:hint="eastAsia"/>
          <w:sz w:val="28"/>
          <w:szCs w:val="36"/>
        </w:rPr>
        <w:t>溶解氧分指数</w:t>
      </w:r>
      <w:r w:rsidR="00830BA6" w:rsidRPr="00DF305B">
        <w:rPr>
          <w:i/>
          <w:iCs/>
          <w:sz w:val="28"/>
          <w:szCs w:val="36"/>
        </w:rPr>
        <w:t>WCI</w:t>
      </w:r>
      <w:r w:rsidR="00830BA6" w:rsidRPr="00DF305B">
        <w:rPr>
          <w:sz w:val="28"/>
          <w:szCs w:val="36"/>
          <w:vertAlign w:val="subscript"/>
        </w:rPr>
        <w:t>4</w:t>
      </w:r>
      <w:r w:rsidR="00B80634" w:rsidRPr="00DF305B">
        <w:rPr>
          <w:rFonts w:hint="eastAsia"/>
          <w:sz w:val="28"/>
          <w:szCs w:val="36"/>
        </w:rPr>
        <w:t>应</w:t>
      </w:r>
      <w:r w:rsidR="00793DA5">
        <w:rPr>
          <w:rFonts w:hint="eastAsia"/>
          <w:sz w:val="28"/>
          <w:szCs w:val="36"/>
        </w:rPr>
        <w:t>按下列</w:t>
      </w:r>
      <w:r w:rsidR="00793DA5">
        <w:rPr>
          <w:sz w:val="28"/>
          <w:szCs w:val="36"/>
        </w:rPr>
        <w:t>公</w:t>
      </w:r>
      <w:r w:rsidR="00793DA5">
        <w:rPr>
          <w:rFonts w:hint="eastAsia"/>
          <w:sz w:val="28"/>
          <w:szCs w:val="36"/>
        </w:rPr>
        <w:t>式</w:t>
      </w:r>
      <w:r w:rsidR="00793DA5">
        <w:rPr>
          <w:sz w:val="28"/>
          <w:szCs w:val="36"/>
        </w:rPr>
        <w:t>计算</w:t>
      </w:r>
      <w:r w:rsidR="00D26D67" w:rsidRPr="00DF305B">
        <w:rPr>
          <w:rFonts w:hint="eastAsia"/>
          <w:sz w:val="28"/>
          <w:szCs w:val="36"/>
        </w:rPr>
        <w:t>：</w:t>
      </w:r>
    </w:p>
    <w:p w14:paraId="6C2311A5" w14:textId="754E5959" w:rsidR="0020560F" w:rsidRDefault="00567D05" w:rsidP="00C32A8B">
      <w:pPr>
        <w:spacing w:line="360" w:lineRule="auto"/>
        <w:ind w:leftChars="405" w:left="850" w:firstLine="1"/>
        <w:rPr>
          <w:sz w:val="28"/>
          <w:szCs w:val="36"/>
        </w:rPr>
      </w:pPr>
      <w:r>
        <w:rPr>
          <w:rFonts w:hint="eastAsia"/>
          <w:sz w:val="28"/>
          <w:szCs w:val="36"/>
        </w:rPr>
        <w:t>1</w:t>
      </w:r>
      <w:r>
        <w:rPr>
          <w:rFonts w:hint="eastAsia"/>
          <w:sz w:val="28"/>
          <w:szCs w:val="36"/>
        </w:rPr>
        <w:t>）</w:t>
      </w:r>
      <w:r>
        <w:rPr>
          <w:rFonts w:hint="eastAsia"/>
          <w:sz w:val="28"/>
          <w:szCs w:val="36"/>
        </w:rPr>
        <w:t xml:space="preserve"> </w:t>
      </w:r>
      <w:r w:rsidR="0020560F" w:rsidRPr="00DF305B">
        <w:rPr>
          <w:rFonts w:hint="eastAsia"/>
          <w:sz w:val="28"/>
          <w:szCs w:val="36"/>
        </w:rPr>
        <w:t>当</w:t>
      </w:r>
      <m:oMath>
        <m:sSub>
          <m:sSubPr>
            <m:ctrlPr>
              <w:rPr>
                <w:rFonts w:ascii="Cambria Math" w:hAnsi="Cambria Math"/>
                <w:sz w:val="28"/>
                <w:szCs w:val="36"/>
              </w:rPr>
            </m:ctrlPr>
          </m:sSubPr>
          <m:e>
            <m:r>
              <m:rPr>
                <m:nor/>
              </m:rPr>
              <w:rPr>
                <w:i/>
                <w:iCs/>
                <w:sz w:val="28"/>
                <w:szCs w:val="36"/>
              </w:rPr>
              <m:t>C</m:t>
            </m:r>
          </m:e>
          <m:sub>
            <m:r>
              <m:rPr>
                <m:nor/>
              </m:rPr>
              <w:rPr>
                <w:sz w:val="28"/>
                <w:szCs w:val="36"/>
              </w:rPr>
              <m:t>4</m:t>
            </m:r>
          </m:sub>
        </m:sSub>
        <m:r>
          <m:rPr>
            <m:sty m:val="p"/>
          </m:rPr>
          <w:rPr>
            <w:rFonts w:ascii="Cambria Math" w:hAnsi="Cambria Math"/>
            <w:sz w:val="28"/>
            <w:szCs w:val="36"/>
          </w:rPr>
          <m:t xml:space="preserve"> </m:t>
        </m:r>
        <m:r>
          <m:rPr>
            <m:nor/>
          </m:rPr>
          <w:rPr>
            <w:sz w:val="28"/>
            <w:szCs w:val="36"/>
          </w:rPr>
          <m:t xml:space="preserve">&gt; </m:t>
        </m:r>
        <m:sSub>
          <m:sSubPr>
            <m:ctrlPr>
              <w:rPr>
                <w:rFonts w:ascii="Cambria Math" w:hAnsi="Cambria Math"/>
                <w:sz w:val="28"/>
                <w:szCs w:val="36"/>
              </w:rPr>
            </m:ctrlPr>
          </m:sSubPr>
          <m:e>
            <m:r>
              <m:rPr>
                <m:nor/>
              </m:rPr>
              <w:rPr>
                <w:i/>
                <w:iCs/>
                <w:sz w:val="28"/>
                <w:szCs w:val="36"/>
              </w:rPr>
              <m:t>C</m:t>
            </m:r>
          </m:e>
          <m:sub>
            <m:r>
              <m:rPr>
                <m:nor/>
              </m:rPr>
              <w:rPr>
                <w:sz w:val="28"/>
                <w:szCs w:val="36"/>
              </w:rPr>
              <m:t>4,5</m:t>
            </m:r>
          </m:sub>
        </m:sSub>
      </m:oMath>
      <w:r w:rsidR="0020560F" w:rsidRPr="00DF305B">
        <w:rPr>
          <w:rFonts w:hint="eastAsia"/>
          <w:sz w:val="28"/>
          <w:szCs w:val="36"/>
        </w:rPr>
        <w:t>，则</w:t>
      </w:r>
      <w:r w:rsidR="00D26D67" w:rsidRPr="00DF305B">
        <w:rPr>
          <w:sz w:val="28"/>
          <w:szCs w:val="36"/>
        </w:rPr>
        <w:t xml:space="preserve">                 </w:t>
      </w:r>
      <w:r w:rsidR="0058651F">
        <w:rPr>
          <w:sz w:val="28"/>
          <w:szCs w:val="36"/>
        </w:rPr>
        <w:br/>
      </w:r>
      <w:r w:rsidR="0058651F">
        <w:rPr>
          <w:rFonts w:hint="eastAsia"/>
          <w:sz w:val="28"/>
          <w:szCs w:val="36"/>
        </w:rPr>
        <w:t xml:space="preserve"> </w:t>
      </w:r>
      <w:r w:rsidR="0058651F">
        <w:rPr>
          <w:sz w:val="28"/>
          <w:szCs w:val="36"/>
        </w:rPr>
        <w:t xml:space="preserve">      </w:t>
      </w:r>
      <m:oMath>
        <m:r>
          <m:rPr>
            <m:nor/>
          </m:rPr>
          <w:rPr>
            <w:i/>
            <w:sz w:val="28"/>
            <w:szCs w:val="36"/>
          </w:rPr>
          <m:t>WC</m:t>
        </m:r>
        <m:sSub>
          <m:sSubPr>
            <m:ctrlPr>
              <w:rPr>
                <w:rFonts w:ascii="Cambria Math" w:hAnsi="Cambria Math"/>
                <w:i/>
                <w:sz w:val="28"/>
                <w:szCs w:val="36"/>
              </w:rPr>
            </m:ctrlPr>
          </m:sSubPr>
          <m:e>
            <m:r>
              <m:rPr>
                <m:nor/>
              </m:rPr>
              <w:rPr>
                <w:i/>
                <w:sz w:val="28"/>
                <w:szCs w:val="36"/>
              </w:rPr>
              <m:t>I</m:t>
            </m:r>
          </m:e>
          <m:sub>
            <m:r>
              <m:rPr>
                <m:nor/>
              </m:rPr>
              <w:rPr>
                <w:i/>
                <w:sz w:val="28"/>
                <w:szCs w:val="36"/>
              </w:rPr>
              <m:t>4</m:t>
            </m:r>
          </m:sub>
        </m:sSub>
        <m:r>
          <m:rPr>
            <m:nor/>
          </m:rPr>
          <w:rPr>
            <w:i/>
            <w:sz w:val="28"/>
            <w:szCs w:val="36"/>
          </w:rPr>
          <m:t xml:space="preserve"> = 100 - 25×</m:t>
        </m:r>
        <m:f>
          <m:fPr>
            <m:ctrlPr>
              <w:rPr>
                <w:rFonts w:ascii="Cambria Math" w:hAnsi="Cambria Math"/>
                <w:i/>
                <w:sz w:val="28"/>
                <w:szCs w:val="36"/>
              </w:rPr>
            </m:ctrlPr>
          </m:fPr>
          <m:num>
            <m:sSub>
              <m:sSubPr>
                <m:ctrlPr>
                  <w:rPr>
                    <w:rFonts w:ascii="Cambria Math" w:hAnsi="Cambria Math"/>
                    <w:i/>
                    <w:sz w:val="28"/>
                    <w:szCs w:val="36"/>
                  </w:rPr>
                </m:ctrlPr>
              </m:sSubPr>
              <m:e>
                <m:r>
                  <m:rPr>
                    <m:nor/>
                  </m:rPr>
                  <w:rPr>
                    <w:i/>
                    <w:sz w:val="28"/>
                    <w:szCs w:val="36"/>
                  </w:rPr>
                  <m:t>C</m:t>
                </m:r>
              </m:e>
              <m:sub>
                <m:r>
                  <m:rPr>
                    <m:nor/>
                  </m:rPr>
                  <w:rPr>
                    <w:i/>
                    <w:sz w:val="28"/>
                    <w:szCs w:val="36"/>
                  </w:rPr>
                  <m:t>4</m:t>
                </m:r>
              </m:sub>
            </m:sSub>
          </m:num>
          <m:den>
            <m:sSub>
              <m:sSubPr>
                <m:ctrlPr>
                  <w:rPr>
                    <w:rFonts w:ascii="Cambria Math" w:hAnsi="Cambria Math"/>
                    <w:i/>
                    <w:sz w:val="28"/>
                    <w:szCs w:val="36"/>
                  </w:rPr>
                </m:ctrlPr>
              </m:sSubPr>
              <m:e>
                <m:r>
                  <m:rPr>
                    <m:nor/>
                  </m:rPr>
                  <w:rPr>
                    <w:i/>
                    <w:sz w:val="28"/>
                    <w:szCs w:val="36"/>
                  </w:rPr>
                  <m:t>C</m:t>
                </m:r>
              </m:e>
              <m:sub>
                <m:r>
                  <m:rPr>
                    <m:nor/>
                  </m:rPr>
                  <w:rPr>
                    <w:i/>
                    <w:sz w:val="28"/>
                    <w:szCs w:val="36"/>
                  </w:rPr>
                  <m:t>4,5</m:t>
                </m:r>
              </m:sub>
            </m:sSub>
          </m:den>
        </m:f>
        <m:r>
          <m:rPr>
            <m:nor/>
          </m:rPr>
          <w:rPr>
            <w:i/>
            <w:sz w:val="28"/>
            <w:szCs w:val="36"/>
          </w:rPr>
          <m:t xml:space="preserve"> × </m:t>
        </m:r>
        <m:f>
          <m:fPr>
            <m:ctrlPr>
              <w:rPr>
                <w:rFonts w:ascii="Cambria Math" w:hAnsi="Cambria Math"/>
                <w:i/>
                <w:sz w:val="28"/>
                <w:szCs w:val="36"/>
              </w:rPr>
            </m:ctrlPr>
          </m:fPr>
          <m:num>
            <m:sSub>
              <m:sSubPr>
                <m:ctrlPr>
                  <w:rPr>
                    <w:rFonts w:ascii="Cambria Math" w:hAnsi="Cambria Math"/>
                    <w:i/>
                    <w:sz w:val="28"/>
                    <w:szCs w:val="36"/>
                  </w:rPr>
                </m:ctrlPr>
              </m:sSubPr>
              <m:e>
                <m:r>
                  <m:rPr>
                    <m:nor/>
                  </m:rPr>
                  <w:rPr>
                    <w:i/>
                    <w:sz w:val="28"/>
                    <w:szCs w:val="36"/>
                  </w:rPr>
                  <m:t>C</m:t>
                </m:r>
              </m:e>
              <m:sub>
                <m:r>
                  <m:rPr>
                    <m:nor/>
                  </m:rPr>
                  <w:rPr>
                    <w:i/>
                    <w:sz w:val="28"/>
                    <w:szCs w:val="36"/>
                  </w:rPr>
                  <m:t>4</m:t>
                </m:r>
              </m:sub>
            </m:sSub>
            <m:r>
              <m:rPr>
                <m:nor/>
              </m:rPr>
              <w:rPr>
                <w:i/>
                <w:sz w:val="28"/>
                <w:szCs w:val="36"/>
              </w:rPr>
              <m:t>-</m:t>
            </m:r>
            <m:sSub>
              <m:sSubPr>
                <m:ctrlPr>
                  <w:rPr>
                    <w:rFonts w:ascii="Cambria Math" w:hAnsi="Cambria Math"/>
                    <w:i/>
                    <w:sz w:val="28"/>
                    <w:szCs w:val="36"/>
                  </w:rPr>
                </m:ctrlPr>
              </m:sSubPr>
              <m:e>
                <m:r>
                  <m:rPr>
                    <m:nor/>
                  </m:rPr>
                  <w:rPr>
                    <w:i/>
                    <w:sz w:val="28"/>
                    <w:szCs w:val="36"/>
                  </w:rPr>
                  <m:t>C</m:t>
                </m:r>
              </m:e>
              <m:sub>
                <m:r>
                  <m:rPr>
                    <m:nor/>
                  </m:rPr>
                  <w:rPr>
                    <w:i/>
                    <w:sz w:val="28"/>
                    <w:szCs w:val="36"/>
                  </w:rPr>
                  <m:t>4,5</m:t>
                </m:r>
              </m:sub>
            </m:sSub>
          </m:num>
          <m:den>
            <m:sSub>
              <m:sSubPr>
                <m:ctrlPr>
                  <w:rPr>
                    <w:rFonts w:ascii="Cambria Math" w:hAnsi="Cambria Math"/>
                    <w:i/>
                    <w:sz w:val="28"/>
                    <w:szCs w:val="36"/>
                  </w:rPr>
                </m:ctrlPr>
              </m:sSubPr>
              <m:e>
                <m:r>
                  <m:rPr>
                    <m:nor/>
                  </m:rPr>
                  <w:rPr>
                    <w:i/>
                    <w:sz w:val="28"/>
                    <w:szCs w:val="36"/>
                  </w:rPr>
                  <m:t>C</m:t>
                </m:r>
              </m:e>
              <m:sub>
                <m:r>
                  <m:rPr>
                    <m:nor/>
                  </m:rPr>
                  <w:rPr>
                    <w:i/>
                    <w:sz w:val="28"/>
                    <w:szCs w:val="36"/>
                  </w:rPr>
                  <m:t>4,5</m:t>
                </m:r>
              </m:sub>
            </m:sSub>
            <m:r>
              <m:rPr>
                <m:nor/>
              </m:rPr>
              <w:rPr>
                <w:i/>
                <w:sz w:val="28"/>
                <w:szCs w:val="36"/>
              </w:rPr>
              <m:t>-</m:t>
            </m:r>
            <m:sSub>
              <m:sSubPr>
                <m:ctrlPr>
                  <w:rPr>
                    <w:rFonts w:ascii="Cambria Math" w:hAnsi="Cambria Math"/>
                    <w:i/>
                    <w:sz w:val="28"/>
                    <w:szCs w:val="36"/>
                  </w:rPr>
                </m:ctrlPr>
              </m:sSubPr>
              <m:e>
                <m:r>
                  <m:rPr>
                    <m:nor/>
                  </m:rPr>
                  <w:rPr>
                    <w:i/>
                    <w:sz w:val="28"/>
                    <w:szCs w:val="36"/>
                  </w:rPr>
                  <m:t>C</m:t>
                </m:r>
              </m:e>
              <m:sub>
                <m:r>
                  <m:rPr>
                    <m:nor/>
                  </m:rPr>
                  <w:rPr>
                    <w:i/>
                    <w:sz w:val="28"/>
                    <w:szCs w:val="36"/>
                  </w:rPr>
                  <m:t>4,1</m:t>
                </m:r>
              </m:sub>
            </m:sSub>
          </m:den>
        </m:f>
      </m:oMath>
      <w:r w:rsidR="0020560F" w:rsidRPr="00DF305B">
        <w:rPr>
          <w:rFonts w:hint="eastAsia"/>
          <w:sz w:val="28"/>
          <w:szCs w:val="36"/>
        </w:rPr>
        <w:t>；</w:t>
      </w:r>
      <w:r w:rsidR="00D26D67" w:rsidRPr="00DF305B">
        <w:rPr>
          <w:sz w:val="28"/>
          <w:szCs w:val="36"/>
        </w:rPr>
        <w:t xml:space="preserve">     </w:t>
      </w:r>
      <w:r w:rsidR="0058651F">
        <w:rPr>
          <w:sz w:val="28"/>
          <w:szCs w:val="36"/>
        </w:rPr>
        <w:t xml:space="preserve"> </w:t>
      </w:r>
      <w:r w:rsidR="00F56482">
        <w:rPr>
          <w:sz w:val="28"/>
          <w:szCs w:val="36"/>
        </w:rPr>
        <w:t xml:space="preserve">    </w:t>
      </w:r>
      <w:r w:rsidR="0058651F">
        <w:rPr>
          <w:sz w:val="28"/>
          <w:szCs w:val="36"/>
        </w:rPr>
        <w:t xml:space="preserve"> </w:t>
      </w:r>
      <w:r w:rsidR="00D26D67" w:rsidRPr="00DF305B">
        <w:rPr>
          <w:rFonts w:hint="eastAsia"/>
          <w:sz w:val="28"/>
          <w:szCs w:val="36"/>
        </w:rPr>
        <w:t>（</w:t>
      </w:r>
      <w:r w:rsidR="0010518E">
        <w:rPr>
          <w:rFonts w:hint="eastAsia"/>
          <w:sz w:val="28"/>
          <w:szCs w:val="36"/>
        </w:rPr>
        <w:t>5</w:t>
      </w:r>
      <w:r w:rsidR="0058651F">
        <w:rPr>
          <w:sz w:val="28"/>
          <w:szCs w:val="36"/>
        </w:rPr>
        <w:t>.1</w:t>
      </w:r>
      <w:r w:rsidR="00D26D67" w:rsidRPr="00DF305B">
        <w:rPr>
          <w:sz w:val="28"/>
          <w:szCs w:val="36"/>
        </w:rPr>
        <w:t>.</w:t>
      </w:r>
      <w:r w:rsidR="00F94DE5">
        <w:rPr>
          <w:sz w:val="28"/>
          <w:szCs w:val="36"/>
        </w:rPr>
        <w:t>2</w:t>
      </w:r>
      <w:r w:rsidR="00D26D67" w:rsidRPr="00DF305B">
        <w:rPr>
          <w:sz w:val="28"/>
          <w:szCs w:val="36"/>
        </w:rPr>
        <w:t>-</w:t>
      </w:r>
      <w:r w:rsidR="00D26D67" w:rsidRPr="00DF305B">
        <w:rPr>
          <w:rFonts w:hint="eastAsia"/>
          <w:sz w:val="28"/>
          <w:szCs w:val="36"/>
        </w:rPr>
        <w:t>3</w:t>
      </w:r>
      <w:r w:rsidR="00D26D67" w:rsidRPr="00DF305B">
        <w:rPr>
          <w:rFonts w:hint="eastAsia"/>
          <w:sz w:val="28"/>
          <w:szCs w:val="36"/>
        </w:rPr>
        <w:t>）</w:t>
      </w:r>
      <w:r>
        <w:rPr>
          <w:rFonts w:hint="eastAsia"/>
          <w:sz w:val="28"/>
          <w:szCs w:val="36"/>
        </w:rPr>
        <w:t>2</w:t>
      </w:r>
      <w:r>
        <w:rPr>
          <w:rFonts w:hint="eastAsia"/>
          <w:sz w:val="28"/>
          <w:szCs w:val="36"/>
        </w:rPr>
        <w:t>）</w:t>
      </w:r>
      <w:r>
        <w:rPr>
          <w:rFonts w:hint="eastAsia"/>
          <w:sz w:val="28"/>
          <w:szCs w:val="36"/>
        </w:rPr>
        <w:t xml:space="preserve"> </w:t>
      </w:r>
      <w:r w:rsidR="0020560F" w:rsidRPr="00DF305B">
        <w:rPr>
          <w:rFonts w:hint="eastAsia"/>
          <w:sz w:val="28"/>
          <w:szCs w:val="36"/>
        </w:rPr>
        <w:t>当</w:t>
      </w:r>
      <m:oMath>
        <m:sSub>
          <m:sSubPr>
            <m:ctrlPr>
              <w:rPr>
                <w:rFonts w:ascii="Cambria Math" w:hAnsi="Cambria Math"/>
                <w:iCs/>
                <w:sz w:val="28"/>
                <w:szCs w:val="36"/>
              </w:rPr>
            </m:ctrlPr>
          </m:sSubPr>
          <m:e>
            <m:r>
              <m:rPr>
                <m:nor/>
              </m:rPr>
              <w:rPr>
                <w:i/>
                <w:sz w:val="28"/>
                <w:szCs w:val="36"/>
              </w:rPr>
              <m:t>C</m:t>
            </m:r>
          </m:e>
          <m:sub>
            <m:r>
              <m:rPr>
                <m:nor/>
              </m:rPr>
              <w:rPr>
                <w:iCs/>
                <w:sz w:val="28"/>
                <w:szCs w:val="36"/>
              </w:rPr>
              <m:t>4,</m:t>
            </m:r>
            <m:r>
              <m:rPr>
                <m:nor/>
              </m:rPr>
              <w:rPr>
                <w:rFonts w:ascii="Cambria Math"/>
                <w:i/>
                <w:sz w:val="28"/>
                <w:szCs w:val="36"/>
              </w:rPr>
              <m:t>j</m:t>
            </m:r>
          </m:sub>
        </m:sSub>
        <m:r>
          <m:rPr>
            <m:nor/>
          </m:rPr>
          <w:rPr>
            <w:iCs/>
            <w:sz w:val="28"/>
            <w:szCs w:val="36"/>
          </w:rPr>
          <m:t xml:space="preserve"> ≤</m:t>
        </m:r>
        <m:sSub>
          <m:sSubPr>
            <m:ctrlPr>
              <w:rPr>
                <w:rFonts w:ascii="Cambria Math" w:hAnsi="Cambria Math"/>
                <w:iCs/>
                <w:sz w:val="28"/>
                <w:szCs w:val="36"/>
              </w:rPr>
            </m:ctrlPr>
          </m:sSubPr>
          <m:e>
            <m:r>
              <m:rPr>
                <m:nor/>
              </m:rPr>
              <w:rPr>
                <w:iCs/>
                <w:sz w:val="28"/>
                <w:szCs w:val="36"/>
              </w:rPr>
              <m:t xml:space="preserve"> </m:t>
            </m:r>
            <m:r>
              <m:rPr>
                <m:nor/>
              </m:rPr>
              <w:rPr>
                <w:i/>
                <w:sz w:val="28"/>
                <w:szCs w:val="36"/>
              </w:rPr>
              <m:t>C</m:t>
            </m:r>
          </m:e>
          <m:sub>
            <m:r>
              <m:rPr>
                <m:nor/>
              </m:rPr>
              <w:rPr>
                <w:iCs/>
                <w:sz w:val="28"/>
                <w:szCs w:val="36"/>
              </w:rPr>
              <m:t>4</m:t>
            </m:r>
          </m:sub>
        </m:sSub>
        <m:r>
          <m:rPr>
            <m:nor/>
          </m:rPr>
          <w:rPr>
            <w:iCs/>
            <w:sz w:val="28"/>
            <w:szCs w:val="36"/>
          </w:rPr>
          <m:t xml:space="preserve"> ≤ </m:t>
        </m:r>
        <m:sSub>
          <m:sSubPr>
            <m:ctrlPr>
              <w:rPr>
                <w:rFonts w:ascii="Cambria Math" w:hAnsi="Cambria Math"/>
                <w:iCs/>
                <w:sz w:val="28"/>
                <w:szCs w:val="36"/>
              </w:rPr>
            </m:ctrlPr>
          </m:sSubPr>
          <m:e>
            <m:r>
              <m:rPr>
                <m:nor/>
              </m:rPr>
              <w:rPr>
                <w:i/>
                <w:sz w:val="28"/>
                <w:szCs w:val="36"/>
              </w:rPr>
              <m:t>C</m:t>
            </m:r>
          </m:e>
          <m:sub>
            <m:r>
              <m:rPr>
                <m:nor/>
              </m:rPr>
              <w:rPr>
                <w:iCs/>
                <w:sz w:val="28"/>
                <w:szCs w:val="36"/>
              </w:rPr>
              <m:t>4,</m:t>
            </m:r>
            <m:r>
              <m:rPr>
                <m:nor/>
              </m:rPr>
              <w:rPr>
                <w:rFonts w:ascii="Cambria Math"/>
                <w:i/>
                <w:sz w:val="28"/>
                <w:szCs w:val="36"/>
              </w:rPr>
              <m:t>j</m:t>
            </m:r>
            <m:r>
              <m:rPr>
                <m:nor/>
              </m:rPr>
              <w:rPr>
                <w:iCs/>
                <w:sz w:val="28"/>
                <w:szCs w:val="36"/>
              </w:rPr>
              <m:t>+1</m:t>
            </m:r>
          </m:sub>
        </m:sSub>
        <m:r>
          <m:rPr>
            <m:nor/>
          </m:rPr>
          <w:rPr>
            <w:sz w:val="28"/>
            <w:szCs w:val="36"/>
          </w:rPr>
          <m:t xml:space="preserve"> (</m:t>
        </m:r>
        <m:r>
          <m:rPr>
            <m:nor/>
          </m:rPr>
          <w:rPr>
            <w:i/>
            <w:iCs/>
            <w:sz w:val="28"/>
            <w:szCs w:val="36"/>
          </w:rPr>
          <m:t>j</m:t>
        </m:r>
        <m:r>
          <m:rPr>
            <m:nor/>
          </m:rPr>
          <w:rPr>
            <w:sz w:val="28"/>
            <w:szCs w:val="36"/>
          </w:rPr>
          <m:t>=1~4)</m:t>
        </m:r>
      </m:oMath>
      <w:r w:rsidR="0020560F" w:rsidRPr="00DF305B">
        <w:rPr>
          <w:rFonts w:hint="eastAsia"/>
          <w:sz w:val="28"/>
          <w:szCs w:val="36"/>
        </w:rPr>
        <w:t>，则</w:t>
      </w:r>
      <w:r w:rsidR="00D26D67" w:rsidRPr="00DF305B">
        <w:rPr>
          <w:rFonts w:hint="eastAsia"/>
          <w:iCs/>
          <w:sz w:val="28"/>
          <w:szCs w:val="36"/>
        </w:rPr>
        <w:t xml:space="preserve"> </w:t>
      </w:r>
      <w:r w:rsidR="00D26D67" w:rsidRPr="00DF305B">
        <w:rPr>
          <w:iCs/>
          <w:sz w:val="28"/>
          <w:szCs w:val="36"/>
        </w:rPr>
        <w:t xml:space="preserve"> </w:t>
      </w:r>
      <w:r w:rsidR="0058651F">
        <w:rPr>
          <w:iCs/>
          <w:sz w:val="28"/>
          <w:szCs w:val="36"/>
        </w:rPr>
        <w:t xml:space="preserve"> </w:t>
      </w:r>
      <w:r w:rsidR="00D26D67" w:rsidRPr="00DF305B">
        <w:rPr>
          <w:iCs/>
          <w:sz w:val="28"/>
          <w:szCs w:val="36"/>
        </w:rPr>
        <w:t xml:space="preserve">    </w:t>
      </w:r>
      <w:r w:rsidR="0058651F">
        <w:rPr>
          <w:iCs/>
          <w:sz w:val="28"/>
          <w:szCs w:val="36"/>
        </w:rPr>
        <w:t xml:space="preserve"> </w:t>
      </w:r>
      <w:r w:rsidR="00D26D67" w:rsidRPr="00DF305B">
        <w:rPr>
          <w:iCs/>
          <w:sz w:val="28"/>
          <w:szCs w:val="36"/>
        </w:rPr>
        <w:t xml:space="preserve">    </w:t>
      </w:r>
      <w:r w:rsidR="0058651F">
        <w:rPr>
          <w:iCs/>
          <w:sz w:val="28"/>
          <w:szCs w:val="36"/>
        </w:rPr>
        <w:br/>
      </w:r>
      <w:r w:rsidR="0058651F">
        <w:rPr>
          <w:rFonts w:hint="eastAsia"/>
          <w:iCs/>
          <w:sz w:val="28"/>
          <w:szCs w:val="36"/>
        </w:rPr>
        <w:t xml:space="preserve"> </w:t>
      </w:r>
      <w:r w:rsidR="0058651F">
        <w:rPr>
          <w:iCs/>
          <w:sz w:val="28"/>
          <w:szCs w:val="36"/>
        </w:rPr>
        <w:t xml:space="preserve">       </w:t>
      </w:r>
      <m:oMath>
        <m:r>
          <m:rPr>
            <m:nor/>
          </m:rPr>
          <w:rPr>
            <w:i/>
            <w:iCs/>
            <w:sz w:val="28"/>
            <w:szCs w:val="36"/>
          </w:rPr>
          <m:t>WC</m:t>
        </m:r>
        <m:sSub>
          <m:sSubPr>
            <m:ctrlPr>
              <w:rPr>
                <w:rFonts w:ascii="Cambria Math" w:hAnsi="Cambria Math"/>
                <w:i/>
                <w:iCs/>
                <w:sz w:val="28"/>
                <w:szCs w:val="36"/>
              </w:rPr>
            </m:ctrlPr>
          </m:sSubPr>
          <m:e>
            <m:r>
              <m:rPr>
                <m:nor/>
              </m:rPr>
              <w:rPr>
                <w:i/>
                <w:iCs/>
                <w:sz w:val="28"/>
                <w:szCs w:val="36"/>
              </w:rPr>
              <m:t>I</m:t>
            </m:r>
          </m:e>
          <m:sub>
            <m:r>
              <m:rPr>
                <m:nor/>
              </m:rPr>
              <w:rPr>
                <w:sz w:val="28"/>
                <w:szCs w:val="36"/>
              </w:rPr>
              <m:t>4</m:t>
            </m:r>
          </m:sub>
        </m:sSub>
        <m:r>
          <m:rPr>
            <m:nor/>
          </m:rPr>
          <w:rPr>
            <w:sz w:val="28"/>
            <w:szCs w:val="36"/>
          </w:rPr>
          <m:t xml:space="preserve"> = 25×</m:t>
        </m:r>
        <m:f>
          <m:fPr>
            <m:ctrlPr>
              <w:rPr>
                <w:rFonts w:ascii="Cambria Math" w:hAnsi="Cambria Math"/>
                <w:sz w:val="28"/>
                <w:szCs w:val="36"/>
              </w:rPr>
            </m:ctrlPr>
          </m:fPr>
          <m:num>
            <m:sSub>
              <m:sSubPr>
                <m:ctrlPr>
                  <w:rPr>
                    <w:rFonts w:ascii="Cambria Math" w:hAnsi="Cambria Math"/>
                    <w:sz w:val="28"/>
                    <w:szCs w:val="36"/>
                  </w:rPr>
                </m:ctrlPr>
              </m:sSubPr>
              <m:e>
                <m:r>
                  <m:rPr>
                    <m:nor/>
                  </m:rPr>
                  <w:rPr>
                    <w:i/>
                    <w:iCs/>
                    <w:sz w:val="28"/>
                    <w:szCs w:val="36"/>
                  </w:rPr>
                  <m:t>C</m:t>
                </m:r>
              </m:e>
              <m:sub>
                <m:r>
                  <m:rPr>
                    <m:nor/>
                  </m:rPr>
                  <w:rPr>
                    <w:sz w:val="28"/>
                    <w:szCs w:val="36"/>
                  </w:rPr>
                  <m:t>4</m:t>
                </m:r>
              </m:sub>
            </m:sSub>
            <m:r>
              <m:rPr>
                <m:nor/>
              </m:rPr>
              <w:rPr>
                <w:sz w:val="28"/>
                <w:szCs w:val="36"/>
              </w:rPr>
              <m:t>-</m:t>
            </m:r>
            <m:sSub>
              <m:sSubPr>
                <m:ctrlPr>
                  <w:rPr>
                    <w:rFonts w:ascii="Cambria Math" w:hAnsi="Cambria Math"/>
                    <w:sz w:val="28"/>
                    <w:szCs w:val="36"/>
                  </w:rPr>
                </m:ctrlPr>
              </m:sSubPr>
              <m:e>
                <m:r>
                  <m:rPr>
                    <m:nor/>
                  </m:rPr>
                  <w:rPr>
                    <w:i/>
                    <w:iCs/>
                    <w:sz w:val="28"/>
                    <w:szCs w:val="36"/>
                  </w:rPr>
                  <m:t>C</m:t>
                </m:r>
              </m:e>
              <m:sub>
                <m:r>
                  <m:rPr>
                    <m:nor/>
                  </m:rPr>
                  <w:rPr>
                    <w:sz w:val="28"/>
                    <w:szCs w:val="36"/>
                  </w:rPr>
                  <m:t>4,</m:t>
                </m:r>
                <m:r>
                  <m:rPr>
                    <m:nor/>
                  </m:rPr>
                  <w:rPr>
                    <w:i/>
                    <w:iCs/>
                    <w:sz w:val="28"/>
                    <w:szCs w:val="36"/>
                  </w:rPr>
                  <m:t>j</m:t>
                </m:r>
              </m:sub>
            </m:sSub>
          </m:num>
          <m:den>
            <m:sSub>
              <m:sSubPr>
                <m:ctrlPr>
                  <w:rPr>
                    <w:rFonts w:ascii="Cambria Math" w:hAnsi="Cambria Math"/>
                    <w:sz w:val="28"/>
                    <w:szCs w:val="36"/>
                  </w:rPr>
                </m:ctrlPr>
              </m:sSubPr>
              <m:e>
                <m:r>
                  <m:rPr>
                    <m:nor/>
                  </m:rPr>
                  <w:rPr>
                    <w:i/>
                    <w:iCs/>
                    <w:sz w:val="28"/>
                    <w:szCs w:val="36"/>
                  </w:rPr>
                  <m:t>C</m:t>
                </m:r>
              </m:e>
              <m:sub>
                <m:r>
                  <m:rPr>
                    <m:nor/>
                  </m:rPr>
                  <w:rPr>
                    <w:sz w:val="28"/>
                    <w:szCs w:val="36"/>
                  </w:rPr>
                  <m:t>4</m:t>
                </m:r>
                <m:r>
                  <m:rPr>
                    <m:nor/>
                  </m:rPr>
                  <w:rPr>
                    <w:i/>
                    <w:iCs/>
                    <w:sz w:val="28"/>
                    <w:szCs w:val="36"/>
                  </w:rPr>
                  <m:t>,j+</m:t>
                </m:r>
                <m:r>
                  <m:rPr>
                    <m:nor/>
                  </m:rPr>
                  <w:rPr>
                    <w:sz w:val="28"/>
                    <w:szCs w:val="36"/>
                  </w:rPr>
                  <m:t>1</m:t>
                </m:r>
              </m:sub>
            </m:sSub>
            <m:r>
              <m:rPr>
                <m:nor/>
              </m:rPr>
              <w:rPr>
                <w:sz w:val="28"/>
                <w:szCs w:val="36"/>
              </w:rPr>
              <m:t>-</m:t>
            </m:r>
            <m:sSub>
              <m:sSubPr>
                <m:ctrlPr>
                  <w:rPr>
                    <w:rFonts w:ascii="Cambria Math" w:hAnsi="Cambria Math"/>
                    <w:sz w:val="28"/>
                    <w:szCs w:val="36"/>
                  </w:rPr>
                </m:ctrlPr>
              </m:sSubPr>
              <m:e>
                <m:r>
                  <m:rPr>
                    <m:nor/>
                  </m:rPr>
                  <w:rPr>
                    <w:i/>
                    <w:iCs/>
                    <w:sz w:val="28"/>
                    <w:szCs w:val="36"/>
                  </w:rPr>
                  <m:t>C</m:t>
                </m:r>
              </m:e>
              <m:sub>
                <m:r>
                  <m:rPr>
                    <m:nor/>
                  </m:rPr>
                  <w:rPr>
                    <w:sz w:val="28"/>
                    <w:szCs w:val="36"/>
                  </w:rPr>
                  <m:t>4</m:t>
                </m:r>
                <m:r>
                  <m:rPr>
                    <m:nor/>
                  </m:rPr>
                  <w:rPr>
                    <w:i/>
                    <w:iCs/>
                    <w:sz w:val="28"/>
                    <w:szCs w:val="36"/>
                  </w:rPr>
                  <m:t>,</m:t>
                </m:r>
                <m:r>
                  <m:rPr>
                    <m:nor/>
                  </m:rPr>
                  <w:rPr>
                    <w:rFonts w:ascii="Cambria Math" w:hint="eastAsia"/>
                    <w:i/>
                    <w:iCs/>
                    <w:sz w:val="28"/>
                    <w:szCs w:val="36"/>
                  </w:rPr>
                  <m:t>j</m:t>
                </m:r>
              </m:sub>
            </m:sSub>
          </m:den>
        </m:f>
        <m:r>
          <m:rPr>
            <m:nor/>
          </m:rPr>
          <w:rPr>
            <w:sz w:val="28"/>
            <w:szCs w:val="36"/>
          </w:rPr>
          <m:t xml:space="preserve"> + </m:t>
        </m:r>
        <m:r>
          <m:rPr>
            <m:nor/>
          </m:rPr>
          <w:rPr>
            <w:i/>
            <w:iCs/>
            <w:sz w:val="28"/>
            <w:szCs w:val="36"/>
          </w:rPr>
          <m:t>WC</m:t>
        </m:r>
        <m:sSub>
          <m:sSubPr>
            <m:ctrlPr>
              <w:rPr>
                <w:rFonts w:ascii="Cambria Math" w:hAnsi="Cambria Math"/>
                <w:i/>
                <w:iCs/>
                <w:sz w:val="28"/>
                <w:szCs w:val="36"/>
              </w:rPr>
            </m:ctrlPr>
          </m:sSubPr>
          <m:e>
            <m:r>
              <m:rPr>
                <m:nor/>
              </m:rPr>
              <w:rPr>
                <w:i/>
                <w:iCs/>
                <w:sz w:val="28"/>
                <w:szCs w:val="36"/>
              </w:rPr>
              <m:t>I</m:t>
            </m:r>
          </m:e>
          <m:sub>
            <m:r>
              <m:rPr>
                <m:nor/>
              </m:rPr>
              <w:rPr>
                <w:i/>
                <w:iCs/>
                <w:sz w:val="28"/>
                <w:szCs w:val="36"/>
              </w:rPr>
              <m:t>4,</m:t>
            </m:r>
            <m:r>
              <m:rPr>
                <m:nor/>
              </m:rPr>
              <w:rPr>
                <w:rFonts w:ascii="Cambria Math" w:hint="eastAsia"/>
                <w:i/>
                <w:iCs/>
                <w:sz w:val="28"/>
                <w:szCs w:val="36"/>
              </w:rPr>
              <m:t>j</m:t>
            </m:r>
          </m:sub>
        </m:sSub>
      </m:oMath>
      <w:r w:rsidR="0020560F" w:rsidRPr="00DF305B">
        <w:rPr>
          <w:sz w:val="28"/>
          <w:szCs w:val="36"/>
        </w:rPr>
        <w:t xml:space="preserve">  </w:t>
      </w:r>
      <w:r w:rsidR="0058651F">
        <w:rPr>
          <w:sz w:val="28"/>
          <w:szCs w:val="36"/>
        </w:rPr>
        <w:t xml:space="preserve">     </w:t>
      </w:r>
      <w:r w:rsidR="00D26D67" w:rsidRPr="00DF305B">
        <w:rPr>
          <w:sz w:val="28"/>
          <w:szCs w:val="36"/>
        </w:rPr>
        <w:t xml:space="preserve"> </w:t>
      </w:r>
      <w:r w:rsidR="00F56482">
        <w:rPr>
          <w:sz w:val="28"/>
          <w:szCs w:val="36"/>
        </w:rPr>
        <w:t xml:space="preserve">   </w:t>
      </w:r>
      <w:r w:rsidR="0058651F">
        <w:rPr>
          <w:sz w:val="28"/>
          <w:szCs w:val="36"/>
        </w:rPr>
        <w:t xml:space="preserve"> </w:t>
      </w:r>
      <w:r w:rsidR="00F56482">
        <w:rPr>
          <w:sz w:val="28"/>
          <w:szCs w:val="36"/>
        </w:rPr>
        <w:t xml:space="preserve"> </w:t>
      </w:r>
      <w:r w:rsidR="0020560F" w:rsidRPr="00DF305B">
        <w:rPr>
          <w:rFonts w:hint="eastAsia"/>
          <w:sz w:val="28"/>
          <w:szCs w:val="36"/>
        </w:rPr>
        <w:t>（</w:t>
      </w:r>
      <w:r w:rsidR="0010518E">
        <w:rPr>
          <w:rFonts w:hint="eastAsia"/>
          <w:sz w:val="28"/>
          <w:szCs w:val="36"/>
        </w:rPr>
        <w:t>5</w:t>
      </w:r>
      <w:r w:rsidR="00D26D67" w:rsidRPr="00DF305B">
        <w:rPr>
          <w:sz w:val="28"/>
          <w:szCs w:val="36"/>
        </w:rPr>
        <w:t>.</w:t>
      </w:r>
      <w:r w:rsidR="00830BA6" w:rsidRPr="00DF305B">
        <w:rPr>
          <w:rFonts w:hint="eastAsia"/>
          <w:sz w:val="28"/>
          <w:szCs w:val="36"/>
        </w:rPr>
        <w:t>1</w:t>
      </w:r>
      <w:r w:rsidR="0058651F">
        <w:rPr>
          <w:sz w:val="28"/>
          <w:szCs w:val="36"/>
        </w:rPr>
        <w:t>.</w:t>
      </w:r>
      <w:r w:rsidR="00E1025A">
        <w:rPr>
          <w:sz w:val="28"/>
          <w:szCs w:val="36"/>
        </w:rPr>
        <w:t>2</w:t>
      </w:r>
      <w:r w:rsidR="00D26D67" w:rsidRPr="00DF305B">
        <w:rPr>
          <w:sz w:val="28"/>
          <w:szCs w:val="36"/>
        </w:rPr>
        <w:t>-4</w:t>
      </w:r>
      <w:r w:rsidR="0020560F" w:rsidRPr="00DF305B">
        <w:rPr>
          <w:rFonts w:hint="eastAsia"/>
          <w:sz w:val="28"/>
          <w:szCs w:val="36"/>
        </w:rPr>
        <w:t>）</w:t>
      </w:r>
      <w:r>
        <w:rPr>
          <w:rFonts w:hint="eastAsia"/>
          <w:sz w:val="28"/>
          <w:szCs w:val="36"/>
        </w:rPr>
        <w:t>3</w:t>
      </w:r>
      <w:r>
        <w:rPr>
          <w:rFonts w:hint="eastAsia"/>
          <w:sz w:val="28"/>
          <w:szCs w:val="36"/>
        </w:rPr>
        <w:t>）</w:t>
      </w:r>
      <w:r>
        <w:rPr>
          <w:rFonts w:hint="eastAsia"/>
          <w:sz w:val="28"/>
          <w:szCs w:val="36"/>
        </w:rPr>
        <w:t xml:space="preserve"> </w:t>
      </w:r>
      <w:r w:rsidR="0020560F" w:rsidRPr="00DF305B">
        <w:rPr>
          <w:rFonts w:hint="eastAsia"/>
          <w:sz w:val="28"/>
          <w:szCs w:val="36"/>
        </w:rPr>
        <w:t>当</w:t>
      </w:r>
      <w:r w:rsidR="0020560F" w:rsidRPr="00DF305B">
        <w:rPr>
          <w:rFonts w:hint="eastAsia"/>
          <w:sz w:val="28"/>
          <w:szCs w:val="36"/>
        </w:rPr>
        <w:t>C</w:t>
      </w:r>
      <w:r w:rsidR="0020560F" w:rsidRPr="00DF305B">
        <w:rPr>
          <w:sz w:val="28"/>
          <w:szCs w:val="36"/>
          <w:vertAlign w:val="subscript"/>
        </w:rPr>
        <w:t>4</w:t>
      </w:r>
      <w:r w:rsidR="0020560F" w:rsidRPr="00DF305B">
        <w:rPr>
          <w:sz w:val="28"/>
          <w:szCs w:val="36"/>
        </w:rPr>
        <w:t xml:space="preserve"> &lt; C</w:t>
      </w:r>
      <w:r w:rsidR="0020560F" w:rsidRPr="00DF305B">
        <w:rPr>
          <w:sz w:val="28"/>
          <w:szCs w:val="36"/>
          <w:vertAlign w:val="subscript"/>
        </w:rPr>
        <w:t>4</w:t>
      </w:r>
      <w:r w:rsidR="00D13FCC" w:rsidRPr="00DF305B">
        <w:rPr>
          <w:i/>
          <w:iCs/>
          <w:sz w:val="28"/>
          <w:szCs w:val="36"/>
          <w:vertAlign w:val="subscript"/>
        </w:rPr>
        <w:t>,</w:t>
      </w:r>
      <w:r w:rsidR="0020560F" w:rsidRPr="00DF305B">
        <w:rPr>
          <w:sz w:val="28"/>
          <w:szCs w:val="36"/>
          <w:vertAlign w:val="subscript"/>
        </w:rPr>
        <w:t>1</w:t>
      </w:r>
      <w:r w:rsidR="00D13FCC" w:rsidRPr="00DF305B">
        <w:rPr>
          <w:rFonts w:hint="eastAsia"/>
          <w:sz w:val="28"/>
          <w:szCs w:val="36"/>
        </w:rPr>
        <w:t>，</w:t>
      </w:r>
      <w:r w:rsidR="0020560F" w:rsidRPr="00DF305B">
        <w:rPr>
          <w:rFonts w:hint="eastAsia"/>
          <w:sz w:val="28"/>
          <w:szCs w:val="36"/>
        </w:rPr>
        <w:t>则</w:t>
      </w:r>
      <w:r w:rsidR="0020560F" w:rsidRPr="00DF305B">
        <w:rPr>
          <w:rFonts w:hint="eastAsia"/>
          <w:i/>
          <w:iCs/>
          <w:sz w:val="28"/>
          <w:szCs w:val="36"/>
        </w:rPr>
        <w:t>W</w:t>
      </w:r>
      <w:r w:rsidR="0020560F" w:rsidRPr="00DF305B">
        <w:rPr>
          <w:i/>
          <w:iCs/>
          <w:sz w:val="28"/>
          <w:szCs w:val="36"/>
        </w:rPr>
        <w:t>CI</w:t>
      </w:r>
      <w:r w:rsidR="0020560F" w:rsidRPr="00DF305B">
        <w:rPr>
          <w:sz w:val="28"/>
          <w:szCs w:val="36"/>
          <w:vertAlign w:val="subscript"/>
        </w:rPr>
        <w:t>4</w:t>
      </w:r>
      <w:r w:rsidR="0020560F" w:rsidRPr="00DF305B">
        <w:rPr>
          <w:i/>
          <w:iCs/>
          <w:sz w:val="28"/>
          <w:szCs w:val="36"/>
        </w:rPr>
        <w:t xml:space="preserve"> </w:t>
      </w:r>
      <w:r w:rsidR="0020560F" w:rsidRPr="00DF305B">
        <w:rPr>
          <w:rFonts w:hint="eastAsia"/>
          <w:sz w:val="28"/>
          <w:szCs w:val="36"/>
        </w:rPr>
        <w:t>=</w:t>
      </w:r>
      <w:r w:rsidR="0020560F" w:rsidRPr="00DF305B">
        <w:rPr>
          <w:sz w:val="28"/>
          <w:szCs w:val="36"/>
        </w:rPr>
        <w:t xml:space="preserve"> 0</w:t>
      </w:r>
      <w:r w:rsidR="00D13FCC" w:rsidRPr="00DF305B">
        <w:rPr>
          <w:rFonts w:hint="eastAsia"/>
          <w:sz w:val="28"/>
          <w:szCs w:val="36"/>
        </w:rPr>
        <w:t>。</w:t>
      </w:r>
    </w:p>
    <w:p w14:paraId="6A3E2986" w14:textId="461E62D2" w:rsidR="00C32A8B" w:rsidRPr="00DF305B" w:rsidRDefault="00C32A8B" w:rsidP="00C32A8B">
      <w:pPr>
        <w:spacing w:line="360" w:lineRule="auto"/>
        <w:ind w:firstLineChars="300" w:firstLine="840"/>
        <w:rPr>
          <w:sz w:val="28"/>
          <w:szCs w:val="36"/>
        </w:rPr>
      </w:pPr>
      <w:r>
        <w:rPr>
          <w:rFonts w:hint="eastAsia"/>
          <w:sz w:val="28"/>
          <w:szCs w:val="36"/>
        </w:rPr>
        <w:t>其中，</w:t>
      </w:r>
      <w:r>
        <w:rPr>
          <w:rFonts w:hint="eastAsia"/>
          <w:sz w:val="28"/>
          <w:szCs w:val="36"/>
        </w:rPr>
        <w:t>C</w:t>
      </w:r>
      <w:r w:rsidRPr="00C32A8B">
        <w:rPr>
          <w:rFonts w:hint="eastAsia"/>
          <w:sz w:val="28"/>
          <w:szCs w:val="36"/>
          <w:vertAlign w:val="subscript"/>
        </w:rPr>
        <w:t>4</w:t>
      </w:r>
      <w:r>
        <w:rPr>
          <w:rFonts w:hint="eastAsia"/>
          <w:sz w:val="28"/>
          <w:szCs w:val="36"/>
        </w:rPr>
        <w:t>为溶解氧测定结果，</w:t>
      </w:r>
      <w:r>
        <w:rPr>
          <w:rFonts w:hint="eastAsia"/>
          <w:sz w:val="28"/>
          <w:szCs w:val="36"/>
        </w:rPr>
        <w:t>C</w:t>
      </w:r>
      <w:r w:rsidRPr="00C32A8B">
        <w:rPr>
          <w:rFonts w:hint="eastAsia"/>
          <w:sz w:val="28"/>
          <w:szCs w:val="36"/>
          <w:vertAlign w:val="subscript"/>
        </w:rPr>
        <w:t>4</w:t>
      </w:r>
      <w:r w:rsidRPr="0019154E">
        <w:rPr>
          <w:rFonts w:hint="eastAsia"/>
          <w:sz w:val="28"/>
          <w:szCs w:val="36"/>
          <w:vertAlign w:val="subscript"/>
        </w:rPr>
        <w:t>,</w:t>
      </w:r>
      <w:r w:rsidRPr="0019154E">
        <w:rPr>
          <w:i/>
          <w:iCs/>
          <w:sz w:val="28"/>
          <w:szCs w:val="36"/>
          <w:vertAlign w:val="subscript"/>
        </w:rPr>
        <w:t>j</w:t>
      </w:r>
      <w:r>
        <w:rPr>
          <w:rFonts w:hint="eastAsia"/>
          <w:sz w:val="28"/>
          <w:szCs w:val="36"/>
        </w:rPr>
        <w:t>和</w:t>
      </w:r>
      <w:r>
        <w:rPr>
          <w:rFonts w:hint="eastAsia"/>
          <w:sz w:val="28"/>
          <w:szCs w:val="36"/>
        </w:rPr>
        <w:t>C</w:t>
      </w:r>
      <w:r w:rsidRPr="00C32A8B">
        <w:rPr>
          <w:rFonts w:hint="eastAsia"/>
          <w:sz w:val="28"/>
          <w:szCs w:val="36"/>
          <w:vertAlign w:val="subscript"/>
        </w:rPr>
        <w:t>4</w:t>
      </w:r>
      <w:r w:rsidRPr="0019154E">
        <w:rPr>
          <w:rFonts w:hint="eastAsia"/>
          <w:sz w:val="28"/>
          <w:szCs w:val="36"/>
          <w:vertAlign w:val="subscript"/>
        </w:rPr>
        <w:t>,</w:t>
      </w:r>
      <w:r w:rsidRPr="0019154E">
        <w:rPr>
          <w:i/>
          <w:iCs/>
          <w:sz w:val="28"/>
          <w:szCs w:val="36"/>
          <w:vertAlign w:val="subscript"/>
        </w:rPr>
        <w:t>j</w:t>
      </w:r>
      <w:r w:rsidRPr="0019154E">
        <w:rPr>
          <w:sz w:val="28"/>
          <w:szCs w:val="36"/>
          <w:vertAlign w:val="subscript"/>
        </w:rPr>
        <w:t>+1</w:t>
      </w:r>
      <w:r>
        <w:rPr>
          <w:rFonts w:hint="eastAsia"/>
          <w:sz w:val="28"/>
          <w:szCs w:val="36"/>
        </w:rPr>
        <w:t>为溶解氧分段限值（表</w:t>
      </w:r>
      <w:r>
        <w:rPr>
          <w:rFonts w:hint="eastAsia"/>
          <w:sz w:val="28"/>
          <w:szCs w:val="36"/>
        </w:rPr>
        <w:t>5.1.1</w:t>
      </w:r>
      <w:r>
        <w:rPr>
          <w:rFonts w:hint="eastAsia"/>
          <w:sz w:val="28"/>
          <w:szCs w:val="36"/>
        </w:rPr>
        <w:t>），</w:t>
      </w:r>
      <w:r w:rsidRPr="0019154E">
        <w:rPr>
          <w:rFonts w:hint="eastAsia"/>
          <w:i/>
          <w:iCs/>
          <w:sz w:val="28"/>
          <w:szCs w:val="36"/>
        </w:rPr>
        <w:t>WCI</w:t>
      </w:r>
      <w:r w:rsidRPr="00C32A8B">
        <w:rPr>
          <w:rFonts w:hint="eastAsia"/>
          <w:sz w:val="28"/>
          <w:szCs w:val="36"/>
          <w:vertAlign w:val="subscript"/>
        </w:rPr>
        <w:t>4</w:t>
      </w:r>
      <w:r w:rsidRPr="0019154E">
        <w:rPr>
          <w:rFonts w:hint="eastAsia"/>
          <w:sz w:val="28"/>
          <w:szCs w:val="36"/>
          <w:vertAlign w:val="subscript"/>
        </w:rPr>
        <w:t>,</w:t>
      </w:r>
      <w:r w:rsidRPr="0019154E">
        <w:rPr>
          <w:i/>
          <w:iCs/>
          <w:sz w:val="28"/>
          <w:szCs w:val="36"/>
          <w:vertAlign w:val="subscript"/>
        </w:rPr>
        <w:t>j</w:t>
      </w:r>
      <w:r>
        <w:rPr>
          <w:rFonts w:hint="eastAsia"/>
          <w:sz w:val="28"/>
          <w:szCs w:val="36"/>
        </w:rPr>
        <w:t>为感官愉悦度分指数限值。</w:t>
      </w:r>
    </w:p>
    <w:p w14:paraId="3E533311" w14:textId="0D72D42B" w:rsidR="00D776A1" w:rsidRDefault="005B063B" w:rsidP="00C32A8B">
      <w:pPr>
        <w:spacing w:line="360" w:lineRule="auto"/>
        <w:rPr>
          <w:color w:val="000000" w:themeColor="text1"/>
          <w:sz w:val="28"/>
          <w:szCs w:val="28"/>
        </w:rPr>
      </w:pPr>
      <w:r w:rsidRPr="00DF305B">
        <w:rPr>
          <w:b/>
          <w:sz w:val="28"/>
          <w:szCs w:val="28"/>
        </w:rPr>
        <w:t>【条文说明】</w:t>
      </w:r>
      <w:r w:rsidR="002C7E5B" w:rsidRPr="00DF305B">
        <w:rPr>
          <w:rFonts w:hint="eastAsia"/>
          <w:color w:val="000000" w:themeColor="text1"/>
          <w:sz w:val="28"/>
          <w:szCs w:val="28"/>
        </w:rPr>
        <w:t>感官愉悦度分指数的计算采用了分段</w:t>
      </w:r>
      <w:r w:rsidR="00947F48">
        <w:rPr>
          <w:rFonts w:hint="eastAsia"/>
          <w:color w:val="000000" w:themeColor="text1"/>
          <w:sz w:val="28"/>
          <w:szCs w:val="28"/>
        </w:rPr>
        <w:t>插值</w:t>
      </w:r>
      <w:r w:rsidR="002C7E5B" w:rsidRPr="00DF305B">
        <w:rPr>
          <w:rFonts w:hint="eastAsia"/>
          <w:color w:val="000000" w:themeColor="text1"/>
          <w:sz w:val="28"/>
          <w:szCs w:val="28"/>
        </w:rPr>
        <w:t>计算方法，当监测指标的浓度值</w:t>
      </w:r>
      <w:r w:rsidR="00C14B2C" w:rsidRPr="00DF305B">
        <w:rPr>
          <w:rFonts w:hint="eastAsia"/>
          <w:color w:val="000000" w:themeColor="text1"/>
          <w:sz w:val="28"/>
          <w:szCs w:val="28"/>
        </w:rPr>
        <w:t>高于或低于</w:t>
      </w:r>
      <w:r w:rsidR="002C7E5B" w:rsidRPr="00DF305B">
        <w:rPr>
          <w:rFonts w:hint="eastAsia"/>
          <w:color w:val="000000" w:themeColor="text1"/>
          <w:sz w:val="28"/>
          <w:szCs w:val="28"/>
        </w:rPr>
        <w:t>浓度限值</w:t>
      </w:r>
      <w:r w:rsidR="00C14B2C" w:rsidRPr="00DF305B">
        <w:rPr>
          <w:rFonts w:hint="eastAsia"/>
          <w:color w:val="000000" w:themeColor="text1"/>
          <w:sz w:val="28"/>
          <w:szCs w:val="28"/>
        </w:rPr>
        <w:t>的上限或下限</w:t>
      </w:r>
      <w:r w:rsidR="002C7E5B" w:rsidRPr="00DF305B">
        <w:rPr>
          <w:rFonts w:hint="eastAsia"/>
          <w:color w:val="000000" w:themeColor="text1"/>
          <w:sz w:val="28"/>
          <w:szCs w:val="28"/>
        </w:rPr>
        <w:t>时，</w:t>
      </w:r>
      <w:r w:rsidR="00C14B2C" w:rsidRPr="00DF305B">
        <w:rPr>
          <w:rFonts w:hint="eastAsia"/>
          <w:color w:val="000000" w:themeColor="text1"/>
          <w:sz w:val="28"/>
          <w:szCs w:val="28"/>
        </w:rPr>
        <w:t>对应的感官愉悦度分指数为</w:t>
      </w:r>
      <w:r w:rsidR="00C14B2C" w:rsidRPr="00DF305B">
        <w:rPr>
          <w:rFonts w:hint="eastAsia"/>
          <w:color w:val="000000" w:themeColor="text1"/>
          <w:sz w:val="28"/>
          <w:szCs w:val="28"/>
        </w:rPr>
        <w:t>1</w:t>
      </w:r>
      <w:r w:rsidR="00C14B2C" w:rsidRPr="00DF305B">
        <w:rPr>
          <w:color w:val="000000" w:themeColor="text1"/>
          <w:sz w:val="28"/>
          <w:szCs w:val="28"/>
        </w:rPr>
        <w:t>00</w:t>
      </w:r>
      <w:r w:rsidR="00C14B2C" w:rsidRPr="00DF305B">
        <w:rPr>
          <w:rFonts w:hint="eastAsia"/>
          <w:color w:val="000000" w:themeColor="text1"/>
          <w:sz w:val="28"/>
          <w:szCs w:val="28"/>
        </w:rPr>
        <w:t>或</w:t>
      </w:r>
      <w:r w:rsidR="00C14B2C" w:rsidRPr="00DF305B">
        <w:rPr>
          <w:rFonts w:hint="eastAsia"/>
          <w:color w:val="000000" w:themeColor="text1"/>
          <w:sz w:val="28"/>
          <w:szCs w:val="28"/>
        </w:rPr>
        <w:t>0</w:t>
      </w:r>
      <w:r w:rsidR="00D776A1">
        <w:rPr>
          <w:rFonts w:hint="eastAsia"/>
          <w:color w:val="000000" w:themeColor="text1"/>
          <w:sz w:val="28"/>
          <w:szCs w:val="28"/>
        </w:rPr>
        <w:t>。</w:t>
      </w:r>
    </w:p>
    <w:p w14:paraId="74D64F9F" w14:textId="36B37CEA" w:rsidR="00D776A1" w:rsidRDefault="00C14B2C" w:rsidP="00C32A8B">
      <w:pPr>
        <w:spacing w:line="360" w:lineRule="auto"/>
        <w:ind w:firstLineChars="200" w:firstLine="560"/>
        <w:rPr>
          <w:sz w:val="28"/>
          <w:szCs w:val="36"/>
        </w:rPr>
      </w:pPr>
      <w:r w:rsidRPr="00DF305B">
        <w:rPr>
          <w:rFonts w:hint="eastAsia"/>
          <w:color w:val="000000" w:themeColor="text1"/>
          <w:sz w:val="28"/>
          <w:szCs w:val="28"/>
        </w:rPr>
        <w:t>当监测指标为溶解氧时，</w:t>
      </w:r>
      <w:r w:rsidR="00D776A1">
        <w:rPr>
          <w:rFonts w:hint="eastAsia"/>
          <w:color w:val="000000" w:themeColor="text1"/>
          <w:sz w:val="28"/>
          <w:szCs w:val="28"/>
        </w:rPr>
        <w:t>其</w:t>
      </w:r>
      <w:r w:rsidRPr="00DF305B">
        <w:rPr>
          <w:rFonts w:hint="eastAsia"/>
          <w:color w:val="000000" w:themeColor="text1"/>
          <w:sz w:val="28"/>
          <w:szCs w:val="28"/>
        </w:rPr>
        <w:t>浓度超过上限</w:t>
      </w:r>
      <w:r w:rsidR="00D776A1">
        <w:rPr>
          <w:rFonts w:hint="eastAsia"/>
          <w:color w:val="000000" w:themeColor="text1"/>
          <w:sz w:val="28"/>
          <w:szCs w:val="28"/>
        </w:rPr>
        <w:t>值</w:t>
      </w:r>
      <w:r w:rsidRPr="00DF305B">
        <w:rPr>
          <w:rFonts w:hint="eastAsia"/>
          <w:color w:val="000000" w:themeColor="text1"/>
          <w:sz w:val="28"/>
          <w:szCs w:val="28"/>
        </w:rPr>
        <w:t>时</w:t>
      </w:r>
      <w:r w:rsidR="00B80634" w:rsidRPr="00DF305B">
        <w:rPr>
          <w:rFonts w:hint="eastAsia"/>
          <w:color w:val="000000" w:themeColor="text1"/>
          <w:sz w:val="28"/>
          <w:szCs w:val="28"/>
        </w:rPr>
        <w:t>应</w:t>
      </w:r>
      <w:r w:rsidRPr="00DF305B">
        <w:rPr>
          <w:rFonts w:hint="eastAsia"/>
          <w:color w:val="000000" w:themeColor="text1"/>
          <w:sz w:val="28"/>
          <w:szCs w:val="28"/>
        </w:rPr>
        <w:t>对其进行修正</w:t>
      </w:r>
      <w:r w:rsidR="00D776A1">
        <w:rPr>
          <w:rFonts w:hint="eastAsia"/>
          <w:color w:val="000000" w:themeColor="text1"/>
          <w:sz w:val="28"/>
          <w:szCs w:val="28"/>
        </w:rPr>
        <w:t>（式</w:t>
      </w:r>
      <w:r w:rsidR="00D776A1">
        <w:rPr>
          <w:rFonts w:hint="eastAsia"/>
          <w:color w:val="000000" w:themeColor="text1"/>
          <w:sz w:val="28"/>
          <w:szCs w:val="28"/>
        </w:rPr>
        <w:t>5.1.2-3</w:t>
      </w:r>
      <w:r w:rsidR="00D776A1">
        <w:rPr>
          <w:rFonts w:hint="eastAsia"/>
          <w:color w:val="000000" w:themeColor="text1"/>
          <w:sz w:val="28"/>
          <w:szCs w:val="28"/>
        </w:rPr>
        <w:t>）</w:t>
      </w:r>
      <w:r w:rsidRPr="00DF305B">
        <w:rPr>
          <w:rFonts w:hint="eastAsia"/>
          <w:color w:val="000000" w:themeColor="text1"/>
          <w:sz w:val="28"/>
          <w:szCs w:val="28"/>
        </w:rPr>
        <w:t>，</w:t>
      </w:r>
      <w:r w:rsidRPr="00DF305B">
        <w:rPr>
          <w:rFonts w:hint="eastAsia"/>
          <w:sz w:val="28"/>
          <w:szCs w:val="36"/>
        </w:rPr>
        <w:t>这是由于在水体中，富营养化引起藻密度的增加，会导致水体出现溶解氧的过饱和现象</w:t>
      </w:r>
      <w:r w:rsidR="00D776A1">
        <w:rPr>
          <w:rFonts w:hint="eastAsia"/>
          <w:sz w:val="28"/>
          <w:szCs w:val="36"/>
        </w:rPr>
        <w:t>。这种情况下水体感官质量反而会恶化，</w:t>
      </w:r>
      <w:r w:rsidRPr="00DF305B">
        <w:rPr>
          <w:rFonts w:hint="eastAsia"/>
          <w:sz w:val="28"/>
          <w:szCs w:val="36"/>
        </w:rPr>
        <w:t>因而对溶解氧进行了过饱和修正。</w:t>
      </w:r>
    </w:p>
    <w:p w14:paraId="73C4F1BE" w14:textId="1ECBF99F" w:rsidR="005B063B" w:rsidRDefault="00C14B2C" w:rsidP="00C32A8B">
      <w:pPr>
        <w:spacing w:line="360" w:lineRule="auto"/>
        <w:ind w:firstLineChars="200" w:firstLine="560"/>
        <w:rPr>
          <w:sz w:val="28"/>
          <w:szCs w:val="36"/>
        </w:rPr>
      </w:pPr>
      <w:r w:rsidRPr="00DF305B">
        <w:rPr>
          <w:rFonts w:hint="eastAsia"/>
          <w:sz w:val="28"/>
          <w:szCs w:val="36"/>
        </w:rPr>
        <w:lastRenderedPageBreak/>
        <w:t>当监测指标的浓度值处于浓度限值的上下限范围内，</w:t>
      </w:r>
      <w:r w:rsidR="00B80634" w:rsidRPr="00DF305B">
        <w:rPr>
          <w:rFonts w:hint="eastAsia"/>
          <w:sz w:val="28"/>
          <w:szCs w:val="36"/>
        </w:rPr>
        <w:t>应</w:t>
      </w:r>
      <w:r w:rsidRPr="00DF305B">
        <w:rPr>
          <w:rFonts w:hint="eastAsia"/>
          <w:sz w:val="28"/>
          <w:szCs w:val="36"/>
        </w:rPr>
        <w:t>先确定所属的浓度限值区间，然后通过线性内插法求得监测指标的感官愉悦度分指数</w:t>
      </w:r>
      <w:r w:rsidR="00823A50" w:rsidRPr="00DF305B">
        <w:rPr>
          <w:rFonts w:hint="eastAsia"/>
          <w:sz w:val="28"/>
          <w:szCs w:val="36"/>
        </w:rPr>
        <w:t>。</w:t>
      </w:r>
    </w:p>
    <w:p w14:paraId="6AA167CE" w14:textId="3F92D9EE" w:rsidR="00830BA6" w:rsidRPr="00DF305B" w:rsidRDefault="0010518E" w:rsidP="00C32A8B">
      <w:pPr>
        <w:spacing w:line="360" w:lineRule="auto"/>
        <w:ind w:right="280"/>
        <w:rPr>
          <w:color w:val="000000" w:themeColor="text1"/>
          <w:sz w:val="28"/>
          <w:szCs w:val="28"/>
        </w:rPr>
      </w:pPr>
      <w:r>
        <w:rPr>
          <w:rFonts w:hint="eastAsia"/>
          <w:b/>
          <w:bCs/>
          <w:color w:val="000000" w:themeColor="text1"/>
          <w:sz w:val="28"/>
          <w:szCs w:val="28"/>
        </w:rPr>
        <w:t>5</w:t>
      </w:r>
      <w:r w:rsidR="00D26D67" w:rsidRPr="00DF305B">
        <w:rPr>
          <w:b/>
          <w:bCs/>
          <w:color w:val="000000" w:themeColor="text1"/>
          <w:sz w:val="28"/>
          <w:szCs w:val="28"/>
        </w:rPr>
        <w:t>.</w:t>
      </w:r>
      <w:r w:rsidR="00393A8B">
        <w:rPr>
          <w:b/>
          <w:bCs/>
          <w:color w:val="000000" w:themeColor="text1"/>
          <w:sz w:val="28"/>
          <w:szCs w:val="28"/>
        </w:rPr>
        <w:t>1</w:t>
      </w:r>
      <w:r w:rsidR="00D26D67" w:rsidRPr="00DF305B">
        <w:rPr>
          <w:b/>
          <w:bCs/>
          <w:color w:val="000000" w:themeColor="text1"/>
          <w:sz w:val="28"/>
          <w:szCs w:val="28"/>
        </w:rPr>
        <w:t>.</w:t>
      </w:r>
      <w:r w:rsidR="00F94DE5">
        <w:rPr>
          <w:b/>
          <w:bCs/>
          <w:color w:val="000000" w:themeColor="text1"/>
          <w:sz w:val="28"/>
          <w:szCs w:val="28"/>
        </w:rPr>
        <w:t>3</w:t>
      </w:r>
      <w:r w:rsidR="00F94DE5" w:rsidRPr="00DF305B">
        <w:rPr>
          <w:b/>
          <w:bCs/>
          <w:color w:val="000000" w:themeColor="text1"/>
          <w:sz w:val="28"/>
          <w:szCs w:val="28"/>
        </w:rPr>
        <w:t xml:space="preserve"> </w:t>
      </w:r>
      <w:r w:rsidR="00C15EBA" w:rsidRPr="00C15EBA">
        <w:rPr>
          <w:rFonts w:hint="eastAsia"/>
          <w:color w:val="000000" w:themeColor="text1"/>
          <w:sz w:val="28"/>
          <w:szCs w:val="28"/>
        </w:rPr>
        <w:t>城市河湖水质</w:t>
      </w:r>
      <w:r w:rsidR="00C15EBA">
        <w:rPr>
          <w:rFonts w:hint="eastAsia"/>
          <w:color w:val="000000" w:themeColor="text1"/>
          <w:sz w:val="28"/>
          <w:szCs w:val="28"/>
        </w:rPr>
        <w:t>的</w:t>
      </w:r>
      <w:r w:rsidR="00D26D67" w:rsidRPr="00DF305B">
        <w:rPr>
          <w:rFonts w:hint="eastAsia"/>
          <w:color w:val="000000" w:themeColor="text1"/>
          <w:sz w:val="28"/>
          <w:szCs w:val="28"/>
        </w:rPr>
        <w:t>感官愉悦度指数</w:t>
      </w:r>
      <w:r w:rsidR="00C15EBA">
        <w:rPr>
          <w:rFonts w:hint="eastAsia"/>
          <w:color w:val="000000" w:themeColor="text1"/>
          <w:sz w:val="28"/>
          <w:szCs w:val="28"/>
        </w:rPr>
        <w:t>应</w:t>
      </w:r>
      <w:r w:rsidR="00C15EBA" w:rsidRPr="00567D05">
        <w:rPr>
          <w:rFonts w:hint="eastAsia"/>
          <w:color w:val="000000" w:themeColor="text1"/>
          <w:sz w:val="28"/>
          <w:szCs w:val="28"/>
        </w:rPr>
        <w:t>按下式计算：</w:t>
      </w:r>
    </w:p>
    <w:p w14:paraId="169BE143" w14:textId="0F718E13" w:rsidR="00BB3624" w:rsidRPr="00DF305B" w:rsidRDefault="00BB3624" w:rsidP="00C32A8B">
      <w:pPr>
        <w:spacing w:line="360" w:lineRule="auto"/>
        <w:ind w:left="2880" w:right="280" w:hangingChars="900" w:hanging="2880"/>
        <w:rPr>
          <w:color w:val="000000" w:themeColor="text1"/>
          <w:sz w:val="28"/>
          <w:szCs w:val="28"/>
        </w:rPr>
      </w:pPr>
      <w:r w:rsidRPr="00DF305B">
        <w:rPr>
          <w:color w:val="000000" w:themeColor="text1"/>
          <w:sz w:val="32"/>
          <w:szCs w:val="28"/>
        </w:rPr>
        <w:t xml:space="preserve">                 </w:t>
      </w:r>
      <w:r w:rsidRPr="00DF305B">
        <w:rPr>
          <w:color w:val="000000" w:themeColor="text1"/>
          <w:sz w:val="32"/>
          <w:szCs w:val="28"/>
        </w:rPr>
        <w:fldChar w:fldCharType="begin"/>
      </w:r>
      <w:r w:rsidRPr="00DF305B">
        <w:rPr>
          <w:color w:val="000000" w:themeColor="text1"/>
          <w:sz w:val="32"/>
          <w:szCs w:val="28"/>
        </w:rPr>
        <w:instrText xml:space="preserve"> QUOTE </w:instrText>
      </w:r>
      <m:oMath>
        <m:r>
          <m:rPr>
            <m:sty m:val="p"/>
          </m:rPr>
          <w:rPr>
            <w:rFonts w:ascii="Cambria Math" w:hAnsi="Cambria Math"/>
            <w:color w:val="000000" w:themeColor="text1"/>
            <w:sz w:val="32"/>
            <w:szCs w:val="28"/>
          </w:rPr>
          <m:t>WCI=</m:t>
        </m:r>
        <m:nary>
          <m:naryPr>
            <m:chr m:val="∑"/>
            <m:limLoc m:val="undOvr"/>
            <m:ctrlPr>
              <w:rPr>
                <w:rFonts w:ascii="Cambria Math" w:hAnsi="Cambria Math"/>
                <w:color w:val="000000" w:themeColor="text1"/>
                <w:sz w:val="32"/>
                <w:szCs w:val="28"/>
              </w:rPr>
            </m:ctrlPr>
          </m:naryPr>
          <m:sub>
            <m:r>
              <m:rPr>
                <m:sty m:val="p"/>
              </m:rPr>
              <w:rPr>
                <w:rFonts w:ascii="Cambria Math" w:hAnsi="Cambria Math"/>
                <w:color w:val="000000" w:themeColor="text1"/>
                <w:sz w:val="32"/>
                <w:szCs w:val="28"/>
              </w:rPr>
              <m:t>i=1</m:t>
            </m:r>
          </m:sub>
          <m:sup>
            <m:r>
              <m:rPr>
                <m:sty m:val="p"/>
              </m:rPr>
              <w:rPr>
                <w:rFonts w:ascii="Cambria Math" w:hAnsi="Cambria Math"/>
                <w:color w:val="000000" w:themeColor="text1"/>
                <w:sz w:val="32"/>
                <w:szCs w:val="28"/>
              </w:rPr>
              <m:t>4</m:t>
            </m:r>
          </m:sup>
          <m:e>
            <m:sSub>
              <m:sSubPr>
                <m:ctrlPr>
                  <w:rPr>
                    <w:rFonts w:ascii="Cambria Math" w:hAnsi="Cambria Math"/>
                    <w:color w:val="000000" w:themeColor="text1"/>
                    <w:sz w:val="32"/>
                    <w:szCs w:val="28"/>
                  </w:rPr>
                </m:ctrlPr>
              </m:sSubPr>
              <m:e>
                <m:r>
                  <m:rPr>
                    <m:sty m:val="p"/>
                  </m:rPr>
                  <w:rPr>
                    <w:rFonts w:ascii="Cambria Math" w:hAnsi="Cambria Math"/>
                    <w:color w:val="000000" w:themeColor="text1"/>
                    <w:sz w:val="32"/>
                    <w:szCs w:val="28"/>
                  </w:rPr>
                  <m:t>(a</m:t>
                </m:r>
              </m:e>
              <m:sub>
                <m:r>
                  <m:rPr>
                    <m:sty m:val="p"/>
                  </m:rPr>
                  <w:rPr>
                    <w:rFonts w:ascii="Cambria Math" w:hAnsi="Cambria Math"/>
                    <w:color w:val="000000" w:themeColor="text1"/>
                    <w:sz w:val="32"/>
                    <w:szCs w:val="28"/>
                  </w:rPr>
                  <m:t>i</m:t>
                </m:r>
              </m:sub>
            </m:sSub>
            <m:r>
              <m:rPr>
                <m:sty m:val="p"/>
              </m:rPr>
              <w:rPr>
                <w:rFonts w:ascii="Cambria Math" w:hAnsi="Cambria Math"/>
                <w:color w:val="000000" w:themeColor="text1"/>
                <w:sz w:val="32"/>
                <w:szCs w:val="28"/>
              </w:rPr>
              <m:t>×</m:t>
            </m:r>
            <m:sSub>
              <m:sSubPr>
                <m:ctrlPr>
                  <w:rPr>
                    <w:rFonts w:ascii="Cambria Math" w:hAnsi="Cambria Math"/>
                    <w:color w:val="000000" w:themeColor="text1"/>
                    <w:sz w:val="32"/>
                    <w:szCs w:val="28"/>
                  </w:rPr>
                </m:ctrlPr>
              </m:sSubPr>
              <m:e>
                <m:r>
                  <m:rPr>
                    <m:sty m:val="p"/>
                  </m:rPr>
                  <w:rPr>
                    <w:rFonts w:ascii="Cambria Math" w:hAnsi="Cambria Math"/>
                    <w:color w:val="000000" w:themeColor="text1"/>
                    <w:sz w:val="32"/>
                    <w:szCs w:val="28"/>
                  </w:rPr>
                  <m:t>WCI</m:t>
                </m:r>
              </m:e>
              <m:sub>
                <m:r>
                  <m:rPr>
                    <m:sty m:val="p"/>
                  </m:rPr>
                  <w:rPr>
                    <w:rFonts w:ascii="Cambria Math" w:hAnsi="Cambria Math"/>
                    <w:color w:val="000000" w:themeColor="text1"/>
                    <w:sz w:val="32"/>
                    <w:szCs w:val="28"/>
                  </w:rPr>
                  <m:t>i</m:t>
                </m:r>
              </m:sub>
            </m:sSub>
            <m:r>
              <m:rPr>
                <m:sty m:val="p"/>
              </m:rPr>
              <w:rPr>
                <w:rFonts w:ascii="Cambria Math" w:hAnsi="Cambria Math"/>
                <w:color w:val="000000" w:themeColor="text1"/>
                <w:sz w:val="32"/>
                <w:szCs w:val="28"/>
              </w:rPr>
              <m:t>)</m:t>
            </m:r>
          </m:e>
        </m:nary>
      </m:oMath>
      <w:r w:rsidRPr="00DF305B">
        <w:rPr>
          <w:color w:val="000000" w:themeColor="text1"/>
          <w:sz w:val="32"/>
          <w:szCs w:val="28"/>
        </w:rPr>
        <w:instrText xml:space="preserve"> </w:instrText>
      </w:r>
      <w:r w:rsidRPr="00DF305B">
        <w:rPr>
          <w:color w:val="000000" w:themeColor="text1"/>
          <w:sz w:val="32"/>
          <w:szCs w:val="28"/>
        </w:rPr>
        <w:fldChar w:fldCharType="end"/>
      </w:r>
      <m:oMath>
        <m:r>
          <m:rPr>
            <m:nor/>
          </m:rPr>
          <w:rPr>
            <w:i/>
            <w:sz w:val="28"/>
          </w:rPr>
          <m:t>WCI=</m:t>
        </m:r>
        <m:nary>
          <m:naryPr>
            <m:chr m:val="∑"/>
            <m:ctrlPr>
              <w:rPr>
                <w:rFonts w:ascii="Cambria Math" w:hAnsi="Cambria Math"/>
                <w:i/>
                <w:sz w:val="28"/>
              </w:rPr>
            </m:ctrlPr>
          </m:naryPr>
          <m:sub>
            <m:r>
              <m:rPr>
                <m:nor/>
              </m:rPr>
              <w:rPr>
                <w:i/>
                <w:sz w:val="28"/>
              </w:rPr>
              <m:t>i=1</m:t>
            </m:r>
          </m:sub>
          <m:sup>
            <m:r>
              <m:rPr>
                <m:nor/>
              </m:rPr>
              <w:rPr>
                <w:i/>
                <w:sz w:val="28"/>
              </w:rPr>
              <m:t>4</m:t>
            </m:r>
          </m:sup>
          <m:e>
            <m:d>
              <m:dPr>
                <m:ctrlPr>
                  <w:rPr>
                    <w:rFonts w:ascii="Cambria Math" w:hAnsi="Cambria Math"/>
                    <w:i/>
                    <w:sz w:val="28"/>
                  </w:rPr>
                </m:ctrlPr>
              </m:dPr>
              <m:e>
                <m:sSub>
                  <m:sSubPr>
                    <m:ctrlPr>
                      <w:rPr>
                        <w:rFonts w:ascii="Cambria Math" w:hAnsi="Cambria Math"/>
                        <w:i/>
                        <w:sz w:val="28"/>
                      </w:rPr>
                    </m:ctrlPr>
                  </m:sSubPr>
                  <m:e>
                    <m:r>
                      <m:rPr>
                        <m:nor/>
                      </m:rPr>
                      <w:rPr>
                        <w:i/>
                        <w:sz w:val="28"/>
                      </w:rPr>
                      <m:t>a</m:t>
                    </m:r>
                  </m:e>
                  <m:sub>
                    <m:r>
                      <m:rPr>
                        <m:nor/>
                      </m:rPr>
                      <w:rPr>
                        <w:i/>
                        <w:sz w:val="28"/>
                      </w:rPr>
                      <m:t>i</m:t>
                    </m:r>
                  </m:sub>
                </m:sSub>
                <m:r>
                  <m:rPr>
                    <m:nor/>
                  </m:rPr>
                  <w:rPr>
                    <w:i/>
                    <w:sz w:val="28"/>
                  </w:rPr>
                  <m:t>×WC</m:t>
                </m:r>
                <m:sSub>
                  <m:sSubPr>
                    <m:ctrlPr>
                      <w:rPr>
                        <w:rFonts w:ascii="Cambria Math" w:hAnsi="Cambria Math"/>
                        <w:i/>
                        <w:sz w:val="28"/>
                      </w:rPr>
                    </m:ctrlPr>
                  </m:sSubPr>
                  <m:e>
                    <m:r>
                      <m:rPr>
                        <m:nor/>
                      </m:rPr>
                      <w:rPr>
                        <w:i/>
                        <w:sz w:val="28"/>
                      </w:rPr>
                      <m:t>I</m:t>
                    </m:r>
                  </m:e>
                  <m:sub>
                    <m:r>
                      <w:rPr>
                        <w:rFonts w:ascii="Cambria Math"/>
                        <w:sz w:val="28"/>
                      </w:rPr>
                      <m:t>i</m:t>
                    </m:r>
                  </m:sub>
                </m:sSub>
              </m:e>
            </m:d>
          </m:e>
        </m:nary>
      </m:oMath>
      <w:r w:rsidRPr="00DF305B">
        <w:rPr>
          <w:sz w:val="28"/>
        </w:rPr>
        <w:t xml:space="preserve">         </w:t>
      </w:r>
      <w:r w:rsidR="00E1025A">
        <w:rPr>
          <w:sz w:val="28"/>
        </w:rPr>
        <w:t xml:space="preserve"> </w:t>
      </w:r>
      <w:r w:rsidRPr="00DF305B">
        <w:rPr>
          <w:sz w:val="28"/>
        </w:rPr>
        <w:t xml:space="preserve">   </w:t>
      </w:r>
      <w:r w:rsidR="00C15EBA">
        <w:rPr>
          <w:sz w:val="28"/>
        </w:rPr>
        <w:t xml:space="preserve"> </w:t>
      </w:r>
      <w:r w:rsidRPr="00DF305B">
        <w:rPr>
          <w:sz w:val="28"/>
        </w:rPr>
        <w:t xml:space="preserve"> </w:t>
      </w:r>
      <w:r w:rsidRPr="00DF305B">
        <w:rPr>
          <w:rFonts w:hint="eastAsia"/>
          <w:sz w:val="28"/>
          <w:szCs w:val="28"/>
        </w:rPr>
        <w:t>（</w:t>
      </w:r>
      <w:r w:rsidR="0010518E">
        <w:rPr>
          <w:rFonts w:hint="eastAsia"/>
          <w:sz w:val="28"/>
          <w:szCs w:val="28"/>
        </w:rPr>
        <w:t>5</w:t>
      </w:r>
      <w:r w:rsidRPr="00DF305B">
        <w:rPr>
          <w:sz w:val="28"/>
          <w:szCs w:val="28"/>
        </w:rPr>
        <w:t>.</w:t>
      </w:r>
      <w:r w:rsidR="00C15EBA">
        <w:rPr>
          <w:sz w:val="28"/>
          <w:szCs w:val="28"/>
        </w:rPr>
        <w:t>1.</w:t>
      </w:r>
      <w:r w:rsidR="00F94DE5">
        <w:rPr>
          <w:sz w:val="28"/>
          <w:szCs w:val="28"/>
        </w:rPr>
        <w:t>3</w:t>
      </w:r>
      <w:r w:rsidRPr="00DF305B">
        <w:rPr>
          <w:rFonts w:hint="eastAsia"/>
          <w:sz w:val="28"/>
          <w:szCs w:val="28"/>
        </w:rPr>
        <w:t>）</w:t>
      </w:r>
    </w:p>
    <w:p w14:paraId="751D77F7" w14:textId="4021FEE0" w:rsidR="00BB3624" w:rsidRDefault="00BB3624" w:rsidP="00C32A8B">
      <w:pPr>
        <w:spacing w:line="360" w:lineRule="auto"/>
        <w:ind w:left="280" w:right="280"/>
        <w:jc w:val="left"/>
        <w:rPr>
          <w:sz w:val="28"/>
        </w:rPr>
      </w:pPr>
      <w:r w:rsidRPr="00DF305B">
        <w:rPr>
          <w:sz w:val="28"/>
        </w:rPr>
        <w:t>式中：</w:t>
      </w:r>
      <w:r w:rsidRPr="00DF305B">
        <w:rPr>
          <w:i/>
          <w:color w:val="000000" w:themeColor="text1"/>
          <w:sz w:val="28"/>
          <w:szCs w:val="28"/>
        </w:rPr>
        <w:t>WCI</w:t>
      </w:r>
      <w:r w:rsidRPr="00DF305B">
        <w:rPr>
          <w:i/>
          <w:color w:val="000000" w:themeColor="text1"/>
          <w:sz w:val="28"/>
          <w:szCs w:val="28"/>
          <w:vertAlign w:val="subscript"/>
        </w:rPr>
        <w:t>i</w:t>
      </w:r>
      <w:r w:rsidRPr="00DF305B">
        <w:rPr>
          <w:sz w:val="28"/>
        </w:rPr>
        <w:t xml:space="preserve"> </w:t>
      </w:r>
      <w:r w:rsidR="003E782A" w:rsidRPr="003E782A">
        <w:rPr>
          <w:color w:val="000000"/>
          <w:sz w:val="28"/>
          <w:szCs w:val="28"/>
        </w:rPr>
        <w:t>—</w:t>
      </w:r>
      <w:r w:rsidRPr="00DF305B">
        <w:rPr>
          <w:sz w:val="28"/>
        </w:rPr>
        <w:t>感官愉悦度分指数；</w:t>
      </w:r>
    </w:p>
    <w:p w14:paraId="6DDB17C6" w14:textId="535824AB" w:rsidR="00832CED" w:rsidRDefault="00832CED" w:rsidP="00C32A8B">
      <w:pPr>
        <w:spacing w:line="360" w:lineRule="auto"/>
        <w:ind w:left="280" w:right="280" w:firstLineChars="500" w:firstLine="1400"/>
        <w:jc w:val="left"/>
        <w:rPr>
          <w:sz w:val="28"/>
        </w:rPr>
      </w:pPr>
      <w:r>
        <w:rPr>
          <w:i/>
          <w:color w:val="000000" w:themeColor="text1"/>
          <w:sz w:val="28"/>
          <w:szCs w:val="28"/>
        </w:rPr>
        <w:t>n</w:t>
      </w:r>
      <w:r w:rsidR="003E782A" w:rsidRPr="003E782A">
        <w:rPr>
          <w:color w:val="000000"/>
          <w:sz w:val="28"/>
          <w:szCs w:val="28"/>
        </w:rPr>
        <w:t>—</w:t>
      </w:r>
      <w:r>
        <w:rPr>
          <w:rFonts w:hint="eastAsia"/>
          <w:sz w:val="28"/>
        </w:rPr>
        <w:t>水质指标个数</w:t>
      </w:r>
      <w:r w:rsidRPr="00DF305B">
        <w:rPr>
          <w:sz w:val="28"/>
        </w:rPr>
        <w:t>；</w:t>
      </w:r>
    </w:p>
    <w:p w14:paraId="06903A84" w14:textId="10A43D1B" w:rsidR="00BB3624" w:rsidRPr="00DF305B" w:rsidRDefault="00BB3624" w:rsidP="00C32A8B">
      <w:pPr>
        <w:spacing w:line="360" w:lineRule="auto"/>
        <w:ind w:left="280" w:right="280" w:firstLineChars="500" w:firstLine="1400"/>
        <w:jc w:val="left"/>
        <w:rPr>
          <w:sz w:val="28"/>
          <w:szCs w:val="28"/>
        </w:rPr>
      </w:pPr>
      <w:r w:rsidRPr="00DF305B">
        <w:rPr>
          <w:i/>
          <w:sz w:val="28"/>
          <w:szCs w:val="28"/>
        </w:rPr>
        <w:t>a</w:t>
      </w:r>
      <w:r w:rsidRPr="00DF305B">
        <w:rPr>
          <w:i/>
          <w:sz w:val="28"/>
          <w:szCs w:val="28"/>
          <w:vertAlign w:val="subscript"/>
        </w:rPr>
        <w:t>i</w:t>
      </w:r>
      <w:r w:rsidR="003E782A" w:rsidRPr="003E782A">
        <w:rPr>
          <w:color w:val="000000"/>
          <w:sz w:val="28"/>
          <w:szCs w:val="28"/>
        </w:rPr>
        <w:t>—</w:t>
      </w:r>
      <w:r w:rsidR="003055F1" w:rsidRPr="00DF305B">
        <w:rPr>
          <w:rFonts w:hint="eastAsia"/>
          <w:sz w:val="28"/>
          <w:szCs w:val="28"/>
        </w:rPr>
        <w:t>感官愉悦度分指数的</w:t>
      </w:r>
      <w:r w:rsidRPr="00DF305B">
        <w:rPr>
          <w:sz w:val="28"/>
          <w:szCs w:val="28"/>
        </w:rPr>
        <w:t>权重</w:t>
      </w:r>
      <w:r w:rsidR="003055F1" w:rsidRPr="00DF305B">
        <w:rPr>
          <w:rFonts w:hint="eastAsia"/>
          <w:sz w:val="28"/>
          <w:szCs w:val="28"/>
        </w:rPr>
        <w:t>系数</w:t>
      </w:r>
      <w:r w:rsidRPr="00DF305B">
        <w:rPr>
          <w:sz w:val="28"/>
          <w:szCs w:val="28"/>
        </w:rPr>
        <w:t>，且</w:t>
      </w:r>
      <w:r w:rsidR="003055F1" w:rsidRPr="00DF305B">
        <w:rPr>
          <w:position w:val="-28"/>
          <w:sz w:val="28"/>
          <w:szCs w:val="28"/>
        </w:rPr>
        <w:object w:dxaOrig="859" w:dyaOrig="680" w14:anchorId="3CD52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pt" o:ole="">
            <v:imagedata r:id="rId10" o:title=""/>
          </v:shape>
          <o:OLEObject Type="Embed" ProgID="Equation.DSMT4" ShapeID="_x0000_i1025" DrawAspect="Content" ObjectID="_1672552342" r:id="rId11"/>
        </w:object>
      </w:r>
      <w:r w:rsidRPr="00DF305B">
        <w:rPr>
          <w:sz w:val="28"/>
          <w:szCs w:val="28"/>
        </w:rPr>
        <w:fldChar w:fldCharType="begin"/>
      </w:r>
      <w:r w:rsidRPr="00DF305B">
        <w:rPr>
          <w:sz w:val="28"/>
          <w:szCs w:val="28"/>
        </w:rPr>
        <w:instrText xml:space="preserve"> QUOTE </w:instrText>
      </w:r>
      <m:oMath>
        <m:r>
          <m:rPr>
            <m:sty m:val="p"/>
          </m:rPr>
          <w:rPr>
            <w:rFonts w:ascii="Cambria Math" w:hAnsi="Cambria Math"/>
            <w:sz w:val="28"/>
            <w:szCs w:val="28"/>
          </w:rPr>
          <m:t>WCI=</m:t>
        </m:r>
        <m:nary>
          <m:naryPr>
            <m:chr m:val="∑"/>
            <m:limLoc m:val="undOvr"/>
            <m:ctrlPr>
              <w:rPr>
                <w:rFonts w:ascii="Cambria Math" w:hAnsi="Cambria Math"/>
                <w:i/>
                <w:iCs/>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4</m:t>
            </m:r>
          </m:sup>
          <m:e>
            <m:sSub>
              <m:sSubPr>
                <m:ctrlPr>
                  <w:rPr>
                    <w:rFonts w:ascii="Cambria Math" w:hAnsi="Cambria Math"/>
                    <w:i/>
                    <w:iCs/>
                    <w:sz w:val="28"/>
                    <w:szCs w:val="28"/>
                  </w:rPr>
                </m:ctrlPr>
              </m:sSubPr>
              <m:e>
                <m:r>
                  <m:rPr>
                    <m:sty m:val="p"/>
                  </m:rPr>
                  <w:rPr>
                    <w:rFonts w:ascii="Cambria Math" w:hAnsi="Cambria Math"/>
                    <w:sz w:val="28"/>
                    <w:szCs w:val="28"/>
                  </w:rPr>
                  <m:t>a</m:t>
                </m:r>
              </m:e>
              <m:sub>
                <m:r>
                  <m:rPr>
                    <m:sty m:val="p"/>
                  </m:rPr>
                  <w:rPr>
                    <w:rFonts w:ascii="Cambria Math" w:hAnsi="Cambria Math"/>
                    <w:sz w:val="28"/>
                    <w:szCs w:val="28"/>
                  </w:rPr>
                  <m:t>i</m:t>
                </m:r>
              </m:sub>
            </m:sSub>
            <m:r>
              <m:rPr>
                <m:sty m:val="p"/>
              </m:rPr>
              <w:rPr>
                <w:rFonts w:ascii="Cambria Math" w:hAnsi="Cambria Math"/>
                <w:sz w:val="28"/>
                <w:szCs w:val="28"/>
              </w:rPr>
              <m:t>×</m:t>
            </m:r>
            <m:sSub>
              <m:sSubPr>
                <m:ctrlPr>
                  <w:rPr>
                    <w:rFonts w:ascii="Cambria Math" w:hAnsi="Cambria Math"/>
                    <w:i/>
                    <w:iCs/>
                    <w:sz w:val="28"/>
                    <w:szCs w:val="28"/>
                  </w:rPr>
                </m:ctrlPr>
              </m:sSubPr>
              <m:e>
                <m:r>
                  <m:rPr>
                    <m:sty m:val="p"/>
                  </m:rPr>
                  <w:rPr>
                    <w:rFonts w:ascii="Cambria Math" w:hAnsi="Cambria Math"/>
                    <w:sz w:val="28"/>
                    <w:szCs w:val="28"/>
                  </w:rPr>
                  <m:t>WCI</m:t>
                </m:r>
              </m:e>
              <m:sub>
                <m:r>
                  <m:rPr>
                    <m:sty m:val="p"/>
                  </m:rPr>
                  <w:rPr>
                    <w:rFonts w:ascii="Cambria Math" w:hAnsi="Cambria Math"/>
                    <w:sz w:val="28"/>
                    <w:szCs w:val="28"/>
                  </w:rPr>
                  <m:t>i</m:t>
                </m:r>
              </m:sub>
            </m:sSub>
          </m:e>
        </m:nary>
        <m:r>
          <m:rPr>
            <m:sty m:val="p"/>
          </m:rPr>
          <w:rPr>
            <w:rFonts w:ascii="Cambria Math" w:hAnsi="Cambria Math"/>
            <w:sz w:val="28"/>
            <w:szCs w:val="28"/>
          </w:rPr>
          <m:t> </m:t>
        </m:r>
      </m:oMath>
      <w:r w:rsidRPr="00DF305B">
        <w:rPr>
          <w:sz w:val="28"/>
          <w:szCs w:val="28"/>
        </w:rPr>
        <w:instrText xml:space="preserve"> </w:instrText>
      </w:r>
      <w:r w:rsidRPr="00DF305B">
        <w:rPr>
          <w:sz w:val="28"/>
          <w:szCs w:val="28"/>
        </w:rPr>
        <w:fldChar w:fldCharType="end"/>
      </w:r>
      <w:r w:rsidRPr="00DF305B">
        <w:rPr>
          <w:sz w:val="28"/>
          <w:szCs w:val="28"/>
        </w:rPr>
        <w:t>；</w:t>
      </w:r>
    </w:p>
    <w:p w14:paraId="31CF9C44" w14:textId="72D2FE2D" w:rsidR="00E03FA9" w:rsidRPr="00E03FA9" w:rsidRDefault="00614B3E" w:rsidP="00C32A8B">
      <w:pPr>
        <w:spacing w:line="360" w:lineRule="auto"/>
        <w:rPr>
          <w:bCs/>
          <w:sz w:val="28"/>
          <w:szCs w:val="28"/>
        </w:rPr>
      </w:pPr>
      <w:r w:rsidRPr="00DF305B">
        <w:rPr>
          <w:b/>
          <w:sz w:val="28"/>
          <w:szCs w:val="28"/>
        </w:rPr>
        <w:t>【条文说明】</w:t>
      </w:r>
      <w:r w:rsidR="008463E8">
        <w:rPr>
          <w:rFonts w:hint="eastAsia"/>
          <w:b/>
          <w:sz w:val="28"/>
          <w:szCs w:val="28"/>
        </w:rPr>
        <w:t xml:space="preserve"> </w:t>
      </w:r>
      <w:r w:rsidR="008463E8">
        <w:rPr>
          <w:rFonts w:hint="eastAsia"/>
          <w:bCs/>
          <w:sz w:val="28"/>
          <w:szCs w:val="28"/>
        </w:rPr>
        <w:t>感官愉悦度分指数反映了所对应的单个水质指标对水体感官质量的影响和贡献，而感官愉悦度指数（</w:t>
      </w:r>
      <w:r w:rsidR="008463E8">
        <w:rPr>
          <w:rFonts w:hint="eastAsia"/>
          <w:bCs/>
          <w:sz w:val="28"/>
          <w:szCs w:val="28"/>
        </w:rPr>
        <w:t>WCI</w:t>
      </w:r>
      <w:r w:rsidR="008463E8">
        <w:rPr>
          <w:rFonts w:hint="eastAsia"/>
          <w:bCs/>
          <w:sz w:val="28"/>
          <w:szCs w:val="28"/>
        </w:rPr>
        <w:t>）</w:t>
      </w:r>
      <w:r w:rsidR="00947F48">
        <w:rPr>
          <w:rFonts w:hint="eastAsia"/>
          <w:bCs/>
          <w:sz w:val="28"/>
          <w:szCs w:val="28"/>
        </w:rPr>
        <w:t>由</w:t>
      </w:r>
      <w:r w:rsidR="008463E8">
        <w:rPr>
          <w:rFonts w:hint="eastAsia"/>
          <w:bCs/>
          <w:sz w:val="28"/>
          <w:szCs w:val="28"/>
        </w:rPr>
        <w:t>分指数加权平均</w:t>
      </w:r>
      <w:r w:rsidR="00947F48">
        <w:rPr>
          <w:rFonts w:hint="eastAsia"/>
          <w:bCs/>
          <w:sz w:val="28"/>
          <w:szCs w:val="28"/>
        </w:rPr>
        <w:t>得到</w:t>
      </w:r>
      <w:r w:rsidR="008463E8">
        <w:rPr>
          <w:rFonts w:hint="eastAsia"/>
          <w:bCs/>
          <w:sz w:val="28"/>
          <w:szCs w:val="28"/>
        </w:rPr>
        <w:t>，</w:t>
      </w:r>
      <w:r w:rsidR="00947F48">
        <w:rPr>
          <w:rFonts w:hint="eastAsia"/>
          <w:bCs/>
          <w:sz w:val="28"/>
          <w:szCs w:val="28"/>
        </w:rPr>
        <w:t>反映多个</w:t>
      </w:r>
      <w:r w:rsidR="008463E8">
        <w:rPr>
          <w:rFonts w:hint="eastAsia"/>
          <w:bCs/>
          <w:sz w:val="28"/>
          <w:szCs w:val="28"/>
        </w:rPr>
        <w:t>水质</w:t>
      </w:r>
      <w:r w:rsidR="00947F48">
        <w:rPr>
          <w:rFonts w:hint="eastAsia"/>
          <w:bCs/>
          <w:sz w:val="28"/>
          <w:szCs w:val="28"/>
        </w:rPr>
        <w:t>指标</w:t>
      </w:r>
      <w:r w:rsidR="008463E8">
        <w:rPr>
          <w:rFonts w:hint="eastAsia"/>
          <w:bCs/>
          <w:sz w:val="28"/>
          <w:szCs w:val="28"/>
        </w:rPr>
        <w:t>对水体感官质量的综合影响，更能反映水体的综合状况。</w:t>
      </w:r>
    </w:p>
    <w:p w14:paraId="30A301FA" w14:textId="534D4E58" w:rsidR="00D26D67" w:rsidRPr="00DF305B" w:rsidRDefault="0010518E" w:rsidP="00C32A8B">
      <w:pPr>
        <w:spacing w:line="360" w:lineRule="auto"/>
        <w:rPr>
          <w:sz w:val="28"/>
          <w:szCs w:val="36"/>
        </w:rPr>
      </w:pPr>
      <w:bookmarkStart w:id="21" w:name="_Hlk28852158"/>
      <w:r>
        <w:rPr>
          <w:rFonts w:hint="eastAsia"/>
          <w:b/>
          <w:sz w:val="28"/>
          <w:szCs w:val="28"/>
        </w:rPr>
        <w:t>5</w:t>
      </w:r>
      <w:r w:rsidR="00F94DE5">
        <w:rPr>
          <w:b/>
          <w:sz w:val="28"/>
          <w:szCs w:val="28"/>
        </w:rPr>
        <w:t>.1.4</w:t>
      </w:r>
      <w:bookmarkStart w:id="22" w:name="_Hlk28852365"/>
      <w:bookmarkEnd w:id="21"/>
      <w:r w:rsidR="00F94DE5" w:rsidRPr="00DF305B">
        <w:rPr>
          <w:rFonts w:hint="eastAsia"/>
          <w:color w:val="000000" w:themeColor="text1"/>
          <w:sz w:val="28"/>
          <w:szCs w:val="28"/>
        </w:rPr>
        <w:t>氧化还原电位</w:t>
      </w:r>
      <w:r w:rsidR="00B9772F">
        <w:rPr>
          <w:rFonts w:hint="eastAsia"/>
          <w:color w:val="000000" w:themeColor="text1"/>
          <w:sz w:val="28"/>
          <w:szCs w:val="28"/>
        </w:rPr>
        <w:t>、</w:t>
      </w:r>
      <w:r w:rsidR="00F94DE5" w:rsidRPr="00DF305B">
        <w:rPr>
          <w:rFonts w:hint="eastAsia"/>
          <w:color w:val="000000" w:themeColor="text1"/>
          <w:sz w:val="28"/>
          <w:szCs w:val="28"/>
        </w:rPr>
        <w:t>浊度</w:t>
      </w:r>
      <w:r w:rsidR="00B9772F">
        <w:rPr>
          <w:rFonts w:hint="eastAsia"/>
          <w:color w:val="000000" w:themeColor="text1"/>
          <w:sz w:val="28"/>
          <w:szCs w:val="28"/>
        </w:rPr>
        <w:t>、氨氮和溶解氧的愉悦度分指数</w:t>
      </w:r>
      <w:r w:rsidR="00F94DE5" w:rsidRPr="00DF305B">
        <w:rPr>
          <w:rFonts w:hint="eastAsia"/>
          <w:color w:val="000000" w:themeColor="text1"/>
          <w:sz w:val="28"/>
          <w:szCs w:val="28"/>
        </w:rPr>
        <w:t>权重</w:t>
      </w:r>
      <w:r w:rsidR="00B9772F">
        <w:rPr>
          <w:rFonts w:hint="eastAsia"/>
          <w:color w:val="000000" w:themeColor="text1"/>
          <w:sz w:val="28"/>
          <w:szCs w:val="28"/>
        </w:rPr>
        <w:t>取值宜分别为</w:t>
      </w:r>
      <w:r w:rsidR="00B9772F" w:rsidRPr="00DF305B">
        <w:rPr>
          <w:color w:val="000000" w:themeColor="text1"/>
          <w:sz w:val="28"/>
          <w:szCs w:val="28"/>
        </w:rPr>
        <w:t>0.35</w:t>
      </w:r>
      <w:r w:rsidR="00B9772F" w:rsidRPr="00DF305B">
        <w:rPr>
          <w:rFonts w:hint="eastAsia"/>
          <w:color w:val="000000" w:themeColor="text1"/>
          <w:sz w:val="28"/>
          <w:szCs w:val="28"/>
        </w:rPr>
        <w:t>、</w:t>
      </w:r>
      <w:r w:rsidR="00B9772F" w:rsidRPr="00DF305B">
        <w:rPr>
          <w:color w:val="000000" w:themeColor="text1"/>
          <w:sz w:val="28"/>
          <w:szCs w:val="28"/>
        </w:rPr>
        <w:t>0.4</w:t>
      </w:r>
      <w:r w:rsidR="00B9772F" w:rsidRPr="00DF305B">
        <w:rPr>
          <w:rFonts w:hint="eastAsia"/>
          <w:color w:val="000000" w:themeColor="text1"/>
          <w:sz w:val="28"/>
          <w:szCs w:val="28"/>
        </w:rPr>
        <w:t>、</w:t>
      </w:r>
      <w:r w:rsidR="00B9772F" w:rsidRPr="00DF305B">
        <w:rPr>
          <w:color w:val="000000" w:themeColor="text1"/>
          <w:sz w:val="28"/>
          <w:szCs w:val="28"/>
        </w:rPr>
        <w:t>0.1</w:t>
      </w:r>
      <w:r w:rsidR="00B9772F" w:rsidRPr="00DF305B">
        <w:rPr>
          <w:rFonts w:hint="eastAsia"/>
          <w:color w:val="000000" w:themeColor="text1"/>
          <w:sz w:val="28"/>
          <w:szCs w:val="28"/>
        </w:rPr>
        <w:t>、</w:t>
      </w:r>
      <w:r w:rsidR="00B9772F" w:rsidRPr="00DF305B">
        <w:rPr>
          <w:color w:val="000000" w:themeColor="text1"/>
          <w:sz w:val="28"/>
          <w:szCs w:val="28"/>
        </w:rPr>
        <w:t>0.15</w:t>
      </w:r>
      <w:r w:rsidR="00F94DE5" w:rsidRPr="00DF305B">
        <w:rPr>
          <w:rFonts w:hint="eastAsia"/>
          <w:sz w:val="28"/>
          <w:szCs w:val="36"/>
        </w:rPr>
        <w:t>。</w:t>
      </w:r>
      <w:bookmarkEnd w:id="22"/>
    </w:p>
    <w:p w14:paraId="681C5973" w14:textId="02702FA4" w:rsidR="00AD0DDE" w:rsidRDefault="0029757A" w:rsidP="00C32A8B">
      <w:pPr>
        <w:spacing w:line="360" w:lineRule="auto"/>
        <w:rPr>
          <w:color w:val="000000" w:themeColor="text1"/>
          <w:sz w:val="28"/>
          <w:szCs w:val="28"/>
        </w:rPr>
      </w:pPr>
      <w:r w:rsidRPr="00DF305B">
        <w:rPr>
          <w:b/>
          <w:sz w:val="28"/>
          <w:szCs w:val="28"/>
        </w:rPr>
        <w:t>【条文说明】</w:t>
      </w:r>
      <w:r w:rsidR="00947F48">
        <w:rPr>
          <w:rFonts w:hint="eastAsia"/>
          <w:b/>
          <w:sz w:val="28"/>
          <w:szCs w:val="28"/>
        </w:rPr>
        <w:t xml:space="preserve"> </w:t>
      </w:r>
      <w:r w:rsidRPr="00DF305B">
        <w:rPr>
          <w:rFonts w:hint="eastAsia"/>
          <w:bCs/>
          <w:sz w:val="28"/>
          <w:szCs w:val="28"/>
        </w:rPr>
        <w:t>感官愉悦度分指数的权重系数</w:t>
      </w:r>
      <w:r w:rsidR="008463E8">
        <w:rPr>
          <w:rFonts w:hint="eastAsia"/>
          <w:bCs/>
          <w:sz w:val="28"/>
          <w:szCs w:val="28"/>
        </w:rPr>
        <w:t>取决于</w:t>
      </w:r>
      <w:r w:rsidRPr="00DF305B">
        <w:rPr>
          <w:rFonts w:hint="eastAsia"/>
          <w:bCs/>
          <w:sz w:val="28"/>
          <w:szCs w:val="28"/>
        </w:rPr>
        <w:t>某个水质指标对</w:t>
      </w:r>
      <w:r w:rsidR="008463E8">
        <w:rPr>
          <w:rFonts w:hint="eastAsia"/>
          <w:bCs/>
          <w:sz w:val="28"/>
          <w:szCs w:val="28"/>
        </w:rPr>
        <w:t>水体</w:t>
      </w:r>
      <w:r w:rsidRPr="00DF305B">
        <w:rPr>
          <w:rFonts w:hint="eastAsia"/>
          <w:bCs/>
          <w:sz w:val="28"/>
          <w:szCs w:val="28"/>
        </w:rPr>
        <w:t>感官质量的影响程度。</w:t>
      </w:r>
      <w:r w:rsidR="00947F48">
        <w:rPr>
          <w:rFonts w:hint="eastAsia"/>
          <w:bCs/>
          <w:sz w:val="28"/>
          <w:szCs w:val="28"/>
        </w:rPr>
        <w:t>根据表</w:t>
      </w:r>
      <w:r w:rsidR="00947F48">
        <w:rPr>
          <w:rFonts w:hint="eastAsia"/>
          <w:bCs/>
          <w:sz w:val="28"/>
          <w:szCs w:val="28"/>
        </w:rPr>
        <w:t>4.0.3</w:t>
      </w:r>
      <w:r w:rsidR="00947F48">
        <w:rPr>
          <w:rFonts w:hint="eastAsia"/>
          <w:bCs/>
          <w:sz w:val="28"/>
          <w:szCs w:val="28"/>
        </w:rPr>
        <w:t>可知，</w:t>
      </w:r>
      <w:r w:rsidRPr="00DF305B">
        <w:rPr>
          <w:rFonts w:hint="eastAsia"/>
          <w:color w:val="000000" w:themeColor="text1"/>
          <w:sz w:val="28"/>
          <w:szCs w:val="28"/>
        </w:rPr>
        <w:t>氧化还原电位、浊度</w:t>
      </w:r>
      <w:r w:rsidR="00AD0DDE" w:rsidRPr="00DF305B">
        <w:rPr>
          <w:rFonts w:hint="eastAsia"/>
          <w:color w:val="000000" w:themeColor="text1"/>
          <w:sz w:val="28"/>
          <w:szCs w:val="28"/>
        </w:rPr>
        <w:t>对水体感官质量的影响大于</w:t>
      </w:r>
      <w:r w:rsidRPr="00DF305B">
        <w:rPr>
          <w:rFonts w:hint="eastAsia"/>
          <w:color w:val="000000" w:themeColor="text1"/>
          <w:sz w:val="28"/>
          <w:szCs w:val="28"/>
        </w:rPr>
        <w:t>氨氮和溶解氧</w:t>
      </w:r>
      <w:r w:rsidR="006B76F3">
        <w:rPr>
          <w:rFonts w:hint="eastAsia"/>
          <w:color w:val="000000" w:themeColor="text1"/>
          <w:sz w:val="28"/>
          <w:szCs w:val="28"/>
        </w:rPr>
        <w:t>，</w:t>
      </w:r>
      <w:r w:rsidR="00947F48">
        <w:rPr>
          <w:rFonts w:hint="eastAsia"/>
          <w:color w:val="000000" w:themeColor="text1"/>
          <w:sz w:val="28"/>
          <w:szCs w:val="28"/>
        </w:rPr>
        <w:t>因此</w:t>
      </w:r>
      <w:r w:rsidR="00B9772F">
        <w:rPr>
          <w:rFonts w:hint="eastAsia"/>
          <w:color w:val="000000" w:themeColor="text1"/>
          <w:sz w:val="28"/>
          <w:szCs w:val="28"/>
        </w:rPr>
        <w:t>设置</w:t>
      </w:r>
      <w:r w:rsidR="00947F48" w:rsidRPr="00DF305B">
        <w:rPr>
          <w:rFonts w:hint="eastAsia"/>
          <w:color w:val="000000" w:themeColor="text1"/>
          <w:sz w:val="28"/>
          <w:szCs w:val="28"/>
        </w:rPr>
        <w:t>氧化还原电位</w:t>
      </w:r>
      <w:r w:rsidR="00947F48">
        <w:rPr>
          <w:rFonts w:hint="eastAsia"/>
          <w:color w:val="000000" w:themeColor="text1"/>
          <w:sz w:val="28"/>
          <w:szCs w:val="28"/>
        </w:rPr>
        <w:t>和</w:t>
      </w:r>
      <w:r w:rsidR="00947F48" w:rsidRPr="00DF305B">
        <w:rPr>
          <w:rFonts w:hint="eastAsia"/>
          <w:color w:val="000000" w:themeColor="text1"/>
          <w:sz w:val="28"/>
          <w:szCs w:val="28"/>
        </w:rPr>
        <w:t>浊度</w:t>
      </w:r>
      <w:r w:rsidR="00947F48">
        <w:rPr>
          <w:rFonts w:hint="eastAsia"/>
          <w:color w:val="000000" w:themeColor="text1"/>
          <w:sz w:val="28"/>
          <w:szCs w:val="28"/>
        </w:rPr>
        <w:t>的</w:t>
      </w:r>
      <w:r w:rsidR="006B76F3">
        <w:rPr>
          <w:rFonts w:hint="eastAsia"/>
          <w:color w:val="000000" w:themeColor="text1"/>
          <w:sz w:val="28"/>
          <w:szCs w:val="28"/>
        </w:rPr>
        <w:t>权重区间为</w:t>
      </w:r>
      <w:r w:rsidR="006B76F3" w:rsidRPr="00DF305B">
        <w:rPr>
          <w:sz w:val="28"/>
          <w:szCs w:val="36"/>
        </w:rPr>
        <w:t>0.</w:t>
      </w:r>
      <w:r w:rsidR="00947F48">
        <w:rPr>
          <w:rFonts w:hint="eastAsia"/>
          <w:sz w:val="28"/>
          <w:szCs w:val="36"/>
        </w:rPr>
        <w:t>3</w:t>
      </w:r>
      <w:r w:rsidR="006B76F3" w:rsidRPr="00DF305B">
        <w:rPr>
          <w:sz w:val="28"/>
          <w:szCs w:val="36"/>
        </w:rPr>
        <w:t>~0.</w:t>
      </w:r>
      <w:r w:rsidR="00947F48">
        <w:rPr>
          <w:rFonts w:hint="eastAsia"/>
          <w:sz w:val="28"/>
          <w:szCs w:val="36"/>
        </w:rPr>
        <w:t>5</w:t>
      </w:r>
      <w:r w:rsidR="006B76F3">
        <w:rPr>
          <w:rFonts w:hint="eastAsia"/>
          <w:sz w:val="28"/>
          <w:szCs w:val="36"/>
        </w:rPr>
        <w:t>，氨氮和溶解氧的权重区间为</w:t>
      </w:r>
      <w:r w:rsidR="006B76F3" w:rsidRPr="00DF305B">
        <w:rPr>
          <w:sz w:val="28"/>
          <w:szCs w:val="36"/>
        </w:rPr>
        <w:t>0~0.</w:t>
      </w:r>
      <w:r w:rsidR="00947F48">
        <w:rPr>
          <w:rFonts w:hint="eastAsia"/>
          <w:sz w:val="28"/>
          <w:szCs w:val="36"/>
        </w:rPr>
        <w:t>3</w:t>
      </w:r>
      <w:r w:rsidRPr="00DF305B">
        <w:rPr>
          <w:rFonts w:hint="eastAsia"/>
          <w:sz w:val="28"/>
          <w:szCs w:val="36"/>
        </w:rPr>
        <w:t>。</w:t>
      </w:r>
      <w:r w:rsidR="00947F48">
        <w:rPr>
          <w:rFonts w:hint="eastAsia"/>
          <w:sz w:val="28"/>
          <w:szCs w:val="36"/>
        </w:rPr>
        <w:t>根据在苏州地区城市河流的研究结果，建议</w:t>
      </w:r>
      <w:r w:rsidR="006B76F3" w:rsidRPr="00DF305B">
        <w:rPr>
          <w:rFonts w:hint="eastAsia"/>
          <w:color w:val="000000" w:themeColor="text1"/>
          <w:sz w:val="28"/>
          <w:szCs w:val="28"/>
        </w:rPr>
        <w:t>氧化还原电位、浊度、氨氮和溶解氧的权重</w:t>
      </w:r>
      <w:r w:rsidR="006B76F3">
        <w:rPr>
          <w:rFonts w:hint="eastAsia"/>
          <w:color w:val="000000" w:themeColor="text1"/>
          <w:sz w:val="28"/>
          <w:szCs w:val="28"/>
        </w:rPr>
        <w:t>值</w:t>
      </w:r>
      <w:r w:rsidR="00947F48">
        <w:rPr>
          <w:rFonts w:hint="eastAsia"/>
          <w:color w:val="000000" w:themeColor="text1"/>
          <w:sz w:val="28"/>
          <w:szCs w:val="28"/>
        </w:rPr>
        <w:t>分别取</w:t>
      </w:r>
      <w:r w:rsidR="006B76F3" w:rsidRPr="00DF305B">
        <w:rPr>
          <w:color w:val="000000" w:themeColor="text1"/>
          <w:sz w:val="28"/>
          <w:szCs w:val="28"/>
        </w:rPr>
        <w:t>0.35</w:t>
      </w:r>
      <w:r w:rsidR="006B76F3" w:rsidRPr="00DF305B">
        <w:rPr>
          <w:rFonts w:hint="eastAsia"/>
          <w:color w:val="000000" w:themeColor="text1"/>
          <w:sz w:val="28"/>
          <w:szCs w:val="28"/>
        </w:rPr>
        <w:t>、</w:t>
      </w:r>
      <w:r w:rsidR="006B76F3" w:rsidRPr="00DF305B">
        <w:rPr>
          <w:color w:val="000000" w:themeColor="text1"/>
          <w:sz w:val="28"/>
          <w:szCs w:val="28"/>
        </w:rPr>
        <w:t>0.4</w:t>
      </w:r>
      <w:r w:rsidR="006B76F3" w:rsidRPr="00DF305B">
        <w:rPr>
          <w:rFonts w:hint="eastAsia"/>
          <w:color w:val="000000" w:themeColor="text1"/>
          <w:sz w:val="28"/>
          <w:szCs w:val="28"/>
        </w:rPr>
        <w:t>、</w:t>
      </w:r>
      <w:r w:rsidR="006B76F3" w:rsidRPr="00DF305B">
        <w:rPr>
          <w:color w:val="000000" w:themeColor="text1"/>
          <w:sz w:val="28"/>
          <w:szCs w:val="28"/>
        </w:rPr>
        <w:t>0.1</w:t>
      </w:r>
      <w:r w:rsidR="006B76F3" w:rsidRPr="00DF305B">
        <w:rPr>
          <w:rFonts w:hint="eastAsia"/>
          <w:color w:val="000000" w:themeColor="text1"/>
          <w:sz w:val="28"/>
          <w:szCs w:val="28"/>
        </w:rPr>
        <w:t>、</w:t>
      </w:r>
      <w:r w:rsidR="006B76F3" w:rsidRPr="00DF305B">
        <w:rPr>
          <w:color w:val="000000" w:themeColor="text1"/>
          <w:sz w:val="28"/>
          <w:szCs w:val="28"/>
        </w:rPr>
        <w:t>0.15</w:t>
      </w:r>
      <w:r w:rsidR="006B76F3">
        <w:rPr>
          <w:rFonts w:hint="eastAsia"/>
          <w:color w:val="000000" w:themeColor="text1"/>
          <w:sz w:val="28"/>
          <w:szCs w:val="28"/>
        </w:rPr>
        <w:t>。</w:t>
      </w:r>
    </w:p>
    <w:p w14:paraId="7BD56B00" w14:textId="77777777" w:rsidR="00947F48" w:rsidRDefault="00947F48" w:rsidP="00C32A8B">
      <w:pPr>
        <w:spacing w:line="360" w:lineRule="auto"/>
        <w:rPr>
          <w:color w:val="000000" w:themeColor="text1"/>
          <w:sz w:val="28"/>
          <w:szCs w:val="28"/>
        </w:rPr>
      </w:pPr>
    </w:p>
    <w:p w14:paraId="788FB24D" w14:textId="61A1DF03" w:rsidR="00BB3624" w:rsidRPr="00DF305B" w:rsidRDefault="0010518E" w:rsidP="00E1025A">
      <w:pPr>
        <w:pStyle w:val="2"/>
        <w:widowControl/>
        <w:spacing w:before="100" w:beforeAutospacing="1" w:after="100" w:afterAutospacing="1"/>
        <w:jc w:val="center"/>
        <w:rPr>
          <w:rFonts w:ascii="Times New Roman" w:eastAsia="宋体" w:hAnsi="Times New Roman"/>
          <w:kern w:val="0"/>
          <w:sz w:val="28"/>
          <w:szCs w:val="28"/>
        </w:rPr>
      </w:pPr>
      <w:bookmarkStart w:id="23" w:name="_Toc61783456"/>
      <w:r>
        <w:rPr>
          <w:rFonts w:ascii="Times New Roman" w:eastAsia="宋体" w:hAnsi="Times New Roman" w:hint="eastAsia"/>
          <w:kern w:val="0"/>
          <w:sz w:val="28"/>
          <w:szCs w:val="28"/>
        </w:rPr>
        <w:t>5</w:t>
      </w:r>
      <w:r w:rsidR="00BB3624" w:rsidRPr="00DF305B">
        <w:rPr>
          <w:rFonts w:ascii="Times New Roman" w:eastAsia="宋体" w:hAnsi="Times New Roman"/>
          <w:kern w:val="0"/>
          <w:sz w:val="28"/>
          <w:szCs w:val="28"/>
        </w:rPr>
        <w:t>.</w:t>
      </w:r>
      <w:r w:rsidR="00393A8B">
        <w:rPr>
          <w:rFonts w:ascii="Times New Roman" w:eastAsia="宋体" w:hAnsi="Times New Roman"/>
          <w:kern w:val="0"/>
          <w:sz w:val="28"/>
          <w:szCs w:val="28"/>
        </w:rPr>
        <w:t>2</w:t>
      </w:r>
      <w:r w:rsidR="006E2928">
        <w:rPr>
          <w:rFonts w:ascii="Times New Roman" w:eastAsia="宋体" w:hAnsi="Times New Roman" w:hint="eastAsia"/>
          <w:kern w:val="0"/>
          <w:sz w:val="28"/>
          <w:szCs w:val="28"/>
        </w:rPr>
        <w:t>水体</w:t>
      </w:r>
      <w:r w:rsidR="00BB3624" w:rsidRPr="00DF305B">
        <w:rPr>
          <w:rFonts w:ascii="Times New Roman" w:eastAsia="宋体" w:hAnsi="Times New Roman" w:hint="eastAsia"/>
          <w:kern w:val="0"/>
          <w:sz w:val="28"/>
          <w:szCs w:val="28"/>
        </w:rPr>
        <w:t>感官</w:t>
      </w:r>
      <w:r w:rsidR="007F0DD3" w:rsidRPr="00DF305B">
        <w:rPr>
          <w:rFonts w:ascii="Times New Roman" w:eastAsia="宋体" w:hAnsi="Times New Roman" w:hint="eastAsia"/>
          <w:kern w:val="0"/>
          <w:sz w:val="28"/>
          <w:szCs w:val="28"/>
        </w:rPr>
        <w:t>质量</w:t>
      </w:r>
      <w:r w:rsidR="006E2928">
        <w:rPr>
          <w:rFonts w:ascii="Times New Roman" w:eastAsia="宋体" w:hAnsi="Times New Roman" w:hint="eastAsia"/>
          <w:kern w:val="0"/>
          <w:sz w:val="28"/>
          <w:szCs w:val="28"/>
        </w:rPr>
        <w:t>评级</w:t>
      </w:r>
      <w:bookmarkEnd w:id="23"/>
    </w:p>
    <w:p w14:paraId="24FE50CA" w14:textId="2C7A9024" w:rsidR="00F27918" w:rsidRPr="00DF305B" w:rsidRDefault="0010518E" w:rsidP="00487C9B">
      <w:pPr>
        <w:spacing w:line="520" w:lineRule="exact"/>
        <w:ind w:right="280"/>
        <w:jc w:val="left"/>
        <w:rPr>
          <w:color w:val="000000" w:themeColor="text1"/>
          <w:sz w:val="28"/>
          <w:szCs w:val="28"/>
        </w:rPr>
      </w:pPr>
      <w:r>
        <w:rPr>
          <w:rFonts w:hint="eastAsia"/>
          <w:b/>
          <w:bCs/>
          <w:color w:val="000000" w:themeColor="text1"/>
          <w:sz w:val="28"/>
          <w:szCs w:val="28"/>
        </w:rPr>
        <w:t>5</w:t>
      </w:r>
      <w:r w:rsidR="00487C9B" w:rsidRPr="00DF305B">
        <w:rPr>
          <w:rFonts w:hint="eastAsia"/>
          <w:b/>
          <w:bCs/>
          <w:color w:val="000000" w:themeColor="text1"/>
          <w:sz w:val="28"/>
          <w:szCs w:val="28"/>
        </w:rPr>
        <w:t>.</w:t>
      </w:r>
      <w:r w:rsidR="00393A8B">
        <w:rPr>
          <w:b/>
          <w:bCs/>
          <w:color w:val="000000" w:themeColor="text1"/>
          <w:sz w:val="28"/>
          <w:szCs w:val="28"/>
        </w:rPr>
        <w:t>2</w:t>
      </w:r>
      <w:r w:rsidR="00487C9B" w:rsidRPr="00DF305B">
        <w:rPr>
          <w:rFonts w:hint="eastAsia"/>
          <w:b/>
          <w:bCs/>
          <w:color w:val="000000" w:themeColor="text1"/>
          <w:sz w:val="28"/>
          <w:szCs w:val="28"/>
        </w:rPr>
        <w:t>.</w:t>
      </w:r>
      <w:r w:rsidR="00A6511B">
        <w:rPr>
          <w:b/>
          <w:bCs/>
          <w:color w:val="000000" w:themeColor="text1"/>
          <w:sz w:val="28"/>
          <w:szCs w:val="28"/>
        </w:rPr>
        <w:t>1</w:t>
      </w:r>
      <w:r w:rsidR="00A6511B" w:rsidRPr="00DF305B">
        <w:rPr>
          <w:color w:val="000000" w:themeColor="text1"/>
          <w:sz w:val="28"/>
          <w:szCs w:val="28"/>
        </w:rPr>
        <w:t xml:space="preserve"> </w:t>
      </w:r>
      <w:r w:rsidR="00D6025E" w:rsidRPr="00DF305B">
        <w:rPr>
          <w:rFonts w:hint="eastAsia"/>
          <w:color w:val="000000" w:themeColor="text1"/>
          <w:sz w:val="28"/>
          <w:szCs w:val="28"/>
        </w:rPr>
        <w:t>城市</w:t>
      </w:r>
      <w:r w:rsidR="006C06D6">
        <w:rPr>
          <w:rFonts w:hint="eastAsia"/>
          <w:color w:val="000000" w:themeColor="text1"/>
          <w:sz w:val="28"/>
          <w:szCs w:val="28"/>
        </w:rPr>
        <w:t>河湖</w:t>
      </w:r>
      <w:r w:rsidR="006E2928">
        <w:rPr>
          <w:rFonts w:hint="eastAsia"/>
          <w:color w:val="000000" w:themeColor="text1"/>
          <w:sz w:val="28"/>
          <w:szCs w:val="28"/>
        </w:rPr>
        <w:t>水体</w:t>
      </w:r>
      <w:r w:rsidR="00D6025E" w:rsidRPr="00DF305B">
        <w:rPr>
          <w:rFonts w:hint="eastAsia"/>
          <w:color w:val="000000" w:themeColor="text1"/>
          <w:sz w:val="28"/>
          <w:szCs w:val="28"/>
        </w:rPr>
        <w:t>感官质量</w:t>
      </w:r>
      <w:r w:rsidR="006E2928">
        <w:rPr>
          <w:rFonts w:hint="eastAsia"/>
          <w:color w:val="000000" w:themeColor="text1"/>
          <w:sz w:val="28"/>
          <w:szCs w:val="28"/>
        </w:rPr>
        <w:t>级别</w:t>
      </w:r>
      <w:r w:rsidR="006C06D6">
        <w:rPr>
          <w:rFonts w:hint="eastAsia"/>
          <w:color w:val="000000" w:themeColor="text1"/>
          <w:sz w:val="28"/>
          <w:szCs w:val="28"/>
        </w:rPr>
        <w:t>的划定应符合表</w:t>
      </w:r>
      <w:r>
        <w:rPr>
          <w:rFonts w:hint="eastAsia"/>
          <w:color w:val="000000" w:themeColor="text1"/>
          <w:sz w:val="28"/>
          <w:szCs w:val="28"/>
        </w:rPr>
        <w:t>5</w:t>
      </w:r>
      <w:r w:rsidR="006C06D6">
        <w:rPr>
          <w:color w:val="000000" w:themeColor="text1"/>
          <w:sz w:val="28"/>
          <w:szCs w:val="28"/>
        </w:rPr>
        <w:t>.2.1</w:t>
      </w:r>
      <w:r w:rsidR="006C06D6">
        <w:rPr>
          <w:rFonts w:hint="eastAsia"/>
          <w:color w:val="000000" w:themeColor="text1"/>
          <w:sz w:val="28"/>
          <w:szCs w:val="28"/>
        </w:rPr>
        <w:t>的规定。</w:t>
      </w:r>
    </w:p>
    <w:p w14:paraId="4B6E1479" w14:textId="25BC1428" w:rsidR="002C12B6" w:rsidRPr="00DF305B" w:rsidRDefault="00F27918" w:rsidP="002C12B6">
      <w:pPr>
        <w:spacing w:line="520" w:lineRule="exact"/>
        <w:ind w:left="280" w:right="280"/>
        <w:jc w:val="center"/>
        <w:rPr>
          <w:color w:val="000000" w:themeColor="text1"/>
          <w:sz w:val="24"/>
        </w:rPr>
      </w:pPr>
      <w:r w:rsidRPr="00DF305B">
        <w:rPr>
          <w:color w:val="000000" w:themeColor="text1"/>
          <w:sz w:val="24"/>
        </w:rPr>
        <w:lastRenderedPageBreak/>
        <w:t>表</w:t>
      </w:r>
      <w:r w:rsidR="0010518E">
        <w:rPr>
          <w:rFonts w:hint="eastAsia"/>
          <w:color w:val="000000" w:themeColor="text1"/>
          <w:sz w:val="24"/>
        </w:rPr>
        <w:t>5</w:t>
      </w:r>
      <w:r w:rsidR="006C06D6">
        <w:rPr>
          <w:color w:val="000000" w:themeColor="text1"/>
          <w:sz w:val="24"/>
        </w:rPr>
        <w:t>.2.1</w:t>
      </w:r>
      <w:r w:rsidR="002C7E5B" w:rsidRPr="00DF305B">
        <w:rPr>
          <w:color w:val="000000" w:themeColor="text1"/>
          <w:sz w:val="24"/>
        </w:rPr>
        <w:t xml:space="preserve"> </w:t>
      </w:r>
      <w:r w:rsidRPr="00DF305B">
        <w:rPr>
          <w:color w:val="000000" w:themeColor="text1"/>
          <w:sz w:val="24"/>
        </w:rPr>
        <w:t>水体感官</w:t>
      </w:r>
      <w:r w:rsidR="00D6025E" w:rsidRPr="00DF305B">
        <w:rPr>
          <w:rFonts w:hint="eastAsia"/>
          <w:color w:val="000000" w:themeColor="text1"/>
          <w:sz w:val="24"/>
        </w:rPr>
        <w:t>质量</w:t>
      </w:r>
      <w:r w:rsidRPr="00DF305B">
        <w:rPr>
          <w:rFonts w:hint="eastAsia"/>
          <w:color w:val="000000" w:themeColor="text1"/>
          <w:sz w:val="24"/>
        </w:rPr>
        <w:t>分级</w:t>
      </w:r>
      <w:r w:rsidR="00D6025E" w:rsidRPr="00DF305B">
        <w:rPr>
          <w:rFonts w:hint="eastAsia"/>
          <w:color w:val="000000" w:themeColor="text1"/>
          <w:sz w:val="24"/>
        </w:rPr>
        <w:t>方法</w:t>
      </w:r>
    </w:p>
    <w:tbl>
      <w:tblPr>
        <w:tblW w:w="8789" w:type="dxa"/>
        <w:jc w:val="center"/>
        <w:tblBorders>
          <w:top w:val="single" w:sz="8" w:space="0" w:color="auto"/>
          <w:bottom w:val="single" w:sz="8" w:space="0" w:color="auto"/>
        </w:tblBorders>
        <w:shd w:val="clear" w:color="auto" w:fill="FFFFFF"/>
        <w:tblCellMar>
          <w:left w:w="0" w:type="dxa"/>
          <w:right w:w="0" w:type="dxa"/>
        </w:tblCellMar>
        <w:tblLook w:val="0600" w:firstRow="0" w:lastRow="0" w:firstColumn="0" w:lastColumn="0" w:noHBand="1" w:noVBand="1"/>
      </w:tblPr>
      <w:tblGrid>
        <w:gridCol w:w="1807"/>
        <w:gridCol w:w="1452"/>
        <w:gridCol w:w="4396"/>
        <w:gridCol w:w="1134"/>
      </w:tblGrid>
      <w:tr w:rsidR="00FA6207" w:rsidRPr="00DF305B" w14:paraId="3513F0D1" w14:textId="77777777" w:rsidTr="00B9772F">
        <w:trPr>
          <w:trHeight w:val="382"/>
          <w:jc w:val="center"/>
        </w:trPr>
        <w:tc>
          <w:tcPr>
            <w:tcW w:w="0" w:type="auto"/>
            <w:tcBorders>
              <w:top w:val="single" w:sz="8" w:space="0" w:color="auto"/>
              <w:bottom w:val="single" w:sz="8" w:space="0" w:color="auto"/>
            </w:tcBorders>
            <w:shd w:val="clear" w:color="auto" w:fill="FFFFFF"/>
            <w:vAlign w:val="center"/>
          </w:tcPr>
          <w:p w14:paraId="788A0AA8" w14:textId="518A0335" w:rsidR="00FA6207" w:rsidRPr="00B44A3C" w:rsidRDefault="00FA6207" w:rsidP="00D6025E">
            <w:pPr>
              <w:spacing w:line="360" w:lineRule="auto"/>
              <w:ind w:right="280"/>
              <w:jc w:val="center"/>
              <w:rPr>
                <w:b/>
                <w:bCs/>
                <w:color w:val="000000" w:themeColor="text1"/>
                <w:sz w:val="24"/>
              </w:rPr>
            </w:pPr>
            <w:r w:rsidRPr="00B44A3C">
              <w:rPr>
                <w:rFonts w:hint="eastAsia"/>
                <w:b/>
                <w:bCs/>
                <w:color w:val="000000" w:themeColor="text1"/>
                <w:sz w:val="24"/>
              </w:rPr>
              <w:t>感官愉悦度指数</w:t>
            </w:r>
            <w:r w:rsidRPr="00B44A3C">
              <w:rPr>
                <w:b/>
                <w:bCs/>
                <w:i/>
                <w:iCs/>
                <w:color w:val="000000" w:themeColor="text1"/>
                <w:sz w:val="24"/>
              </w:rPr>
              <w:t>WCI</w:t>
            </w:r>
          </w:p>
        </w:tc>
        <w:tc>
          <w:tcPr>
            <w:tcW w:w="0" w:type="auto"/>
            <w:tcBorders>
              <w:top w:val="single" w:sz="8" w:space="0" w:color="auto"/>
              <w:bottom w:val="single" w:sz="8" w:space="0" w:color="auto"/>
            </w:tcBorders>
            <w:shd w:val="clear" w:color="auto" w:fill="FFFFFF"/>
            <w:tcMar>
              <w:top w:w="12" w:type="dxa"/>
              <w:left w:w="12" w:type="dxa"/>
              <w:bottom w:w="0" w:type="dxa"/>
              <w:right w:w="12" w:type="dxa"/>
            </w:tcMar>
            <w:vAlign w:val="center"/>
            <w:hideMark/>
          </w:tcPr>
          <w:p w14:paraId="279C7494" w14:textId="0F65432D" w:rsidR="00FA6207" w:rsidRPr="00B44A3C" w:rsidRDefault="00FA6207" w:rsidP="00D6025E">
            <w:pPr>
              <w:spacing w:line="360" w:lineRule="auto"/>
              <w:ind w:right="280"/>
              <w:jc w:val="center"/>
              <w:rPr>
                <w:b/>
                <w:bCs/>
                <w:color w:val="000000" w:themeColor="text1"/>
                <w:sz w:val="24"/>
              </w:rPr>
            </w:pPr>
            <w:r w:rsidRPr="00B44A3C">
              <w:rPr>
                <w:rFonts w:hint="eastAsia"/>
                <w:b/>
                <w:bCs/>
                <w:color w:val="000000" w:themeColor="text1"/>
                <w:sz w:val="24"/>
              </w:rPr>
              <w:t>水体感官质量级别</w:t>
            </w:r>
          </w:p>
        </w:tc>
        <w:tc>
          <w:tcPr>
            <w:tcW w:w="4396" w:type="dxa"/>
            <w:tcBorders>
              <w:top w:val="single" w:sz="8" w:space="0" w:color="auto"/>
              <w:bottom w:val="single" w:sz="8" w:space="0" w:color="auto"/>
            </w:tcBorders>
            <w:shd w:val="clear" w:color="auto" w:fill="FFFFFF"/>
            <w:vAlign w:val="center"/>
          </w:tcPr>
          <w:p w14:paraId="0BDFB46A" w14:textId="4E2DB567" w:rsidR="00FA6207" w:rsidRPr="00B44A3C" w:rsidRDefault="00FA6207" w:rsidP="00FA6207">
            <w:pPr>
              <w:spacing w:line="360" w:lineRule="auto"/>
              <w:ind w:right="280"/>
              <w:jc w:val="center"/>
              <w:rPr>
                <w:b/>
                <w:bCs/>
                <w:color w:val="000000" w:themeColor="text1"/>
                <w:sz w:val="24"/>
              </w:rPr>
            </w:pPr>
            <w:r w:rsidRPr="00D6025E">
              <w:rPr>
                <w:rFonts w:hint="eastAsia"/>
                <w:color w:val="000000" w:themeColor="text1"/>
                <w:sz w:val="24"/>
              </w:rPr>
              <w:t>水体一般呈现性状</w:t>
            </w:r>
          </w:p>
        </w:tc>
        <w:tc>
          <w:tcPr>
            <w:tcW w:w="1134" w:type="dxa"/>
            <w:tcBorders>
              <w:top w:val="single" w:sz="8" w:space="0" w:color="auto"/>
              <w:bottom w:val="single" w:sz="8" w:space="0" w:color="auto"/>
            </w:tcBorders>
            <w:shd w:val="clear" w:color="auto" w:fill="FFFFFF"/>
            <w:vAlign w:val="center"/>
          </w:tcPr>
          <w:p w14:paraId="4EE76790" w14:textId="6129639F" w:rsidR="00FA6207" w:rsidRPr="00B44A3C" w:rsidRDefault="00FA6207" w:rsidP="00D6025E">
            <w:pPr>
              <w:spacing w:line="360" w:lineRule="auto"/>
              <w:ind w:right="280"/>
              <w:jc w:val="center"/>
              <w:rPr>
                <w:b/>
                <w:bCs/>
                <w:color w:val="000000" w:themeColor="text1"/>
                <w:sz w:val="24"/>
              </w:rPr>
            </w:pPr>
            <w:r w:rsidRPr="00B44A3C">
              <w:rPr>
                <w:rFonts w:hint="eastAsia"/>
                <w:b/>
                <w:bCs/>
                <w:color w:val="000000" w:themeColor="text1"/>
                <w:sz w:val="24"/>
              </w:rPr>
              <w:t>指</w:t>
            </w:r>
            <w:r w:rsidRPr="00B44A3C">
              <w:rPr>
                <w:b/>
                <w:bCs/>
                <w:color w:val="000000" w:themeColor="text1"/>
                <w:sz w:val="24"/>
              </w:rPr>
              <w:t xml:space="preserve"> </w:t>
            </w:r>
            <w:r w:rsidRPr="00B44A3C">
              <w:rPr>
                <w:rFonts w:hint="eastAsia"/>
                <w:b/>
                <w:bCs/>
                <w:color w:val="000000" w:themeColor="text1"/>
                <w:sz w:val="24"/>
              </w:rPr>
              <w:t>示</w:t>
            </w:r>
          </w:p>
          <w:p w14:paraId="1E7CCEBD" w14:textId="77777777" w:rsidR="00FA6207" w:rsidRPr="00B44A3C" w:rsidRDefault="00FA6207" w:rsidP="00D6025E">
            <w:pPr>
              <w:spacing w:line="360" w:lineRule="auto"/>
              <w:ind w:right="280"/>
              <w:jc w:val="center"/>
              <w:rPr>
                <w:b/>
                <w:bCs/>
                <w:color w:val="000000" w:themeColor="text1"/>
                <w:sz w:val="24"/>
              </w:rPr>
            </w:pPr>
            <w:r w:rsidRPr="00B44A3C">
              <w:rPr>
                <w:rFonts w:hint="eastAsia"/>
                <w:b/>
                <w:bCs/>
                <w:color w:val="000000" w:themeColor="text1"/>
                <w:sz w:val="24"/>
              </w:rPr>
              <w:t>颜</w:t>
            </w:r>
            <w:r w:rsidRPr="00B44A3C">
              <w:rPr>
                <w:b/>
                <w:bCs/>
                <w:color w:val="000000" w:themeColor="text1"/>
                <w:sz w:val="24"/>
              </w:rPr>
              <w:t xml:space="preserve"> </w:t>
            </w:r>
            <w:r w:rsidRPr="00B44A3C">
              <w:rPr>
                <w:rFonts w:hint="eastAsia"/>
                <w:b/>
                <w:bCs/>
                <w:color w:val="000000" w:themeColor="text1"/>
                <w:sz w:val="24"/>
              </w:rPr>
              <w:t>色</w:t>
            </w:r>
          </w:p>
        </w:tc>
      </w:tr>
      <w:tr w:rsidR="00FA6207" w:rsidRPr="00DF305B" w14:paraId="27729796" w14:textId="77777777" w:rsidTr="00B9772F">
        <w:trPr>
          <w:trHeight w:val="454"/>
          <w:jc w:val="center"/>
        </w:trPr>
        <w:tc>
          <w:tcPr>
            <w:tcW w:w="0" w:type="auto"/>
            <w:tcBorders>
              <w:top w:val="single" w:sz="8" w:space="0" w:color="auto"/>
            </w:tcBorders>
            <w:shd w:val="clear" w:color="auto" w:fill="FFFFFF"/>
            <w:vAlign w:val="center"/>
          </w:tcPr>
          <w:p w14:paraId="590A58B1" w14:textId="77777777" w:rsidR="00FA6207" w:rsidRPr="00DF305B" w:rsidRDefault="00FA6207" w:rsidP="00FA6207">
            <w:pPr>
              <w:spacing w:line="360" w:lineRule="auto"/>
              <w:ind w:right="280"/>
              <w:jc w:val="center"/>
              <w:rPr>
                <w:color w:val="000000" w:themeColor="text1"/>
                <w:sz w:val="24"/>
              </w:rPr>
            </w:pPr>
            <w:r w:rsidRPr="00DF305B">
              <w:rPr>
                <w:color w:val="000000" w:themeColor="text1"/>
                <w:sz w:val="24"/>
              </w:rPr>
              <w:t>80~100</w:t>
            </w:r>
          </w:p>
        </w:tc>
        <w:tc>
          <w:tcPr>
            <w:tcW w:w="0" w:type="auto"/>
            <w:tcBorders>
              <w:top w:val="single" w:sz="8" w:space="0" w:color="auto"/>
            </w:tcBorders>
            <w:shd w:val="clear" w:color="auto" w:fill="FFFFFF"/>
            <w:tcMar>
              <w:top w:w="12" w:type="dxa"/>
              <w:left w:w="12" w:type="dxa"/>
              <w:bottom w:w="0" w:type="dxa"/>
              <w:right w:w="12" w:type="dxa"/>
            </w:tcMar>
            <w:vAlign w:val="center"/>
            <w:hideMark/>
          </w:tcPr>
          <w:p w14:paraId="7CF9652D" w14:textId="6161E03F" w:rsidR="00FA6207" w:rsidRPr="00DF305B" w:rsidRDefault="00FA6207" w:rsidP="00FA6207">
            <w:pPr>
              <w:spacing w:line="360" w:lineRule="auto"/>
              <w:ind w:right="280"/>
              <w:jc w:val="center"/>
              <w:rPr>
                <w:color w:val="000000" w:themeColor="text1"/>
                <w:sz w:val="24"/>
              </w:rPr>
            </w:pPr>
            <w:r w:rsidRPr="00DF305B">
              <w:rPr>
                <w:rFonts w:hint="eastAsia"/>
                <w:color w:val="000000" w:themeColor="text1"/>
                <w:sz w:val="24"/>
              </w:rPr>
              <w:t>优</w:t>
            </w:r>
          </w:p>
        </w:tc>
        <w:tc>
          <w:tcPr>
            <w:tcW w:w="4396" w:type="dxa"/>
            <w:tcBorders>
              <w:top w:val="single" w:sz="8" w:space="0" w:color="auto"/>
            </w:tcBorders>
            <w:shd w:val="clear" w:color="auto" w:fill="FFFFFF"/>
            <w:vAlign w:val="center"/>
          </w:tcPr>
          <w:p w14:paraId="79E1C2B7" w14:textId="0DD0EF17" w:rsidR="00FA6207" w:rsidRPr="00DF305B" w:rsidRDefault="00FA6207" w:rsidP="00FA6207">
            <w:pPr>
              <w:spacing w:line="360" w:lineRule="auto"/>
              <w:ind w:right="280"/>
              <w:jc w:val="center"/>
              <w:rPr>
                <w:color w:val="000000" w:themeColor="text1"/>
                <w:sz w:val="24"/>
              </w:rPr>
            </w:pPr>
            <w:r w:rsidRPr="00D6025E">
              <w:rPr>
                <w:color w:val="000000" w:themeColor="text1"/>
                <w:sz w:val="24"/>
              </w:rPr>
              <w:t>水体颜色很浅，非常清澈，无漂浮物，无恶臭气味</w:t>
            </w:r>
          </w:p>
        </w:tc>
        <w:tc>
          <w:tcPr>
            <w:tcW w:w="1134" w:type="dxa"/>
            <w:tcBorders>
              <w:top w:val="single" w:sz="8" w:space="0" w:color="auto"/>
            </w:tcBorders>
            <w:shd w:val="clear" w:color="auto" w:fill="FFFFFF"/>
            <w:vAlign w:val="center"/>
          </w:tcPr>
          <w:p w14:paraId="76654E1D" w14:textId="2018FE55" w:rsidR="00FA6207" w:rsidRPr="00DF305B" w:rsidRDefault="00FA6207" w:rsidP="00FA6207">
            <w:pPr>
              <w:spacing w:line="360" w:lineRule="auto"/>
              <w:ind w:right="280"/>
              <w:jc w:val="center"/>
              <w:rPr>
                <w:color w:val="000000" w:themeColor="text1"/>
                <w:sz w:val="24"/>
              </w:rPr>
            </w:pPr>
            <w:r w:rsidRPr="00DF305B">
              <w:rPr>
                <w:color w:val="000000" w:themeColor="text1"/>
                <w:sz w:val="24"/>
              </w:rPr>
              <w:t>浅蓝</w:t>
            </w:r>
          </w:p>
        </w:tc>
      </w:tr>
      <w:tr w:rsidR="00FA6207" w:rsidRPr="00DF305B" w14:paraId="62B3265A" w14:textId="77777777" w:rsidTr="00B9772F">
        <w:trPr>
          <w:trHeight w:val="454"/>
          <w:jc w:val="center"/>
        </w:trPr>
        <w:tc>
          <w:tcPr>
            <w:tcW w:w="0" w:type="auto"/>
            <w:shd w:val="clear" w:color="auto" w:fill="FFFFFF"/>
            <w:vAlign w:val="center"/>
          </w:tcPr>
          <w:p w14:paraId="722E2271" w14:textId="77777777" w:rsidR="00FA6207" w:rsidRPr="00DF305B" w:rsidRDefault="00FA6207" w:rsidP="00FA6207">
            <w:pPr>
              <w:spacing w:line="360" w:lineRule="auto"/>
              <w:ind w:right="280"/>
              <w:jc w:val="center"/>
              <w:rPr>
                <w:color w:val="000000" w:themeColor="text1"/>
                <w:sz w:val="24"/>
              </w:rPr>
            </w:pPr>
            <w:r w:rsidRPr="00DF305B">
              <w:rPr>
                <w:color w:val="000000" w:themeColor="text1"/>
                <w:sz w:val="24"/>
              </w:rPr>
              <w:t>60~80</w:t>
            </w:r>
          </w:p>
        </w:tc>
        <w:tc>
          <w:tcPr>
            <w:tcW w:w="0" w:type="auto"/>
            <w:shd w:val="clear" w:color="auto" w:fill="FFFFFF"/>
            <w:tcMar>
              <w:top w:w="12" w:type="dxa"/>
              <w:left w:w="12" w:type="dxa"/>
              <w:bottom w:w="0" w:type="dxa"/>
              <w:right w:w="12" w:type="dxa"/>
            </w:tcMar>
            <w:vAlign w:val="center"/>
            <w:hideMark/>
          </w:tcPr>
          <w:p w14:paraId="6EEC37CB" w14:textId="693C15AF" w:rsidR="00FA6207" w:rsidRPr="00DF305B" w:rsidRDefault="00FA6207" w:rsidP="00FA6207">
            <w:pPr>
              <w:spacing w:line="360" w:lineRule="auto"/>
              <w:ind w:right="280"/>
              <w:jc w:val="center"/>
              <w:rPr>
                <w:color w:val="000000" w:themeColor="text1"/>
                <w:sz w:val="24"/>
              </w:rPr>
            </w:pPr>
            <w:r w:rsidRPr="00DF305B">
              <w:rPr>
                <w:rFonts w:hint="eastAsia"/>
                <w:color w:val="000000" w:themeColor="text1"/>
                <w:sz w:val="24"/>
              </w:rPr>
              <w:t>良</w:t>
            </w:r>
          </w:p>
        </w:tc>
        <w:tc>
          <w:tcPr>
            <w:tcW w:w="4396" w:type="dxa"/>
            <w:shd w:val="clear" w:color="auto" w:fill="FFFFFF"/>
            <w:vAlign w:val="center"/>
          </w:tcPr>
          <w:p w14:paraId="13F5295C" w14:textId="2370F071" w:rsidR="00FA6207" w:rsidRPr="00DF305B" w:rsidRDefault="00FA6207" w:rsidP="00FA6207">
            <w:pPr>
              <w:spacing w:line="360" w:lineRule="auto"/>
              <w:ind w:right="280"/>
              <w:jc w:val="center"/>
              <w:rPr>
                <w:color w:val="000000" w:themeColor="text1"/>
                <w:sz w:val="24"/>
              </w:rPr>
            </w:pPr>
            <w:r w:rsidRPr="00D6025E">
              <w:rPr>
                <w:color w:val="000000" w:themeColor="text1"/>
                <w:sz w:val="24"/>
              </w:rPr>
              <w:t>水体颜色较浅，水体清澈，无明显漂浮物，无明显恶臭气味</w:t>
            </w:r>
          </w:p>
        </w:tc>
        <w:tc>
          <w:tcPr>
            <w:tcW w:w="1134" w:type="dxa"/>
            <w:shd w:val="clear" w:color="auto" w:fill="FFFFFF"/>
            <w:vAlign w:val="center"/>
          </w:tcPr>
          <w:p w14:paraId="6DDD6D33" w14:textId="64F7DD64" w:rsidR="00FA6207" w:rsidRPr="00DF305B" w:rsidRDefault="00FA6207" w:rsidP="00FA6207">
            <w:pPr>
              <w:spacing w:line="360" w:lineRule="auto"/>
              <w:ind w:right="280"/>
              <w:jc w:val="center"/>
              <w:rPr>
                <w:color w:val="000000" w:themeColor="text1"/>
                <w:sz w:val="24"/>
              </w:rPr>
            </w:pPr>
            <w:r w:rsidRPr="00DF305B">
              <w:rPr>
                <w:color w:val="000000" w:themeColor="text1"/>
                <w:sz w:val="24"/>
              </w:rPr>
              <w:t>蓝色</w:t>
            </w:r>
          </w:p>
        </w:tc>
      </w:tr>
      <w:tr w:rsidR="00FA6207" w:rsidRPr="00DF305B" w14:paraId="18BD9B8F" w14:textId="77777777" w:rsidTr="00B9772F">
        <w:trPr>
          <w:trHeight w:val="454"/>
          <w:jc w:val="center"/>
        </w:trPr>
        <w:tc>
          <w:tcPr>
            <w:tcW w:w="0" w:type="auto"/>
            <w:shd w:val="clear" w:color="auto" w:fill="FFFFFF"/>
            <w:vAlign w:val="center"/>
          </w:tcPr>
          <w:p w14:paraId="0DD32909" w14:textId="77777777" w:rsidR="00FA6207" w:rsidRPr="00DF305B" w:rsidRDefault="00FA6207" w:rsidP="00FA6207">
            <w:pPr>
              <w:spacing w:line="360" w:lineRule="auto"/>
              <w:ind w:right="280"/>
              <w:jc w:val="center"/>
              <w:rPr>
                <w:color w:val="000000" w:themeColor="text1"/>
                <w:sz w:val="24"/>
              </w:rPr>
            </w:pPr>
            <w:r w:rsidRPr="00DF305B">
              <w:rPr>
                <w:color w:val="000000" w:themeColor="text1"/>
                <w:sz w:val="24"/>
              </w:rPr>
              <w:t>40~60</w:t>
            </w:r>
          </w:p>
        </w:tc>
        <w:tc>
          <w:tcPr>
            <w:tcW w:w="0" w:type="auto"/>
            <w:shd w:val="clear" w:color="auto" w:fill="FFFFFF"/>
            <w:tcMar>
              <w:top w:w="12" w:type="dxa"/>
              <w:left w:w="12" w:type="dxa"/>
              <w:bottom w:w="0" w:type="dxa"/>
              <w:right w:w="12" w:type="dxa"/>
            </w:tcMar>
            <w:vAlign w:val="center"/>
            <w:hideMark/>
          </w:tcPr>
          <w:p w14:paraId="78D9E5AE" w14:textId="5308CB33" w:rsidR="00FA6207" w:rsidRPr="00DF305B" w:rsidRDefault="00FA6207" w:rsidP="00FA6207">
            <w:pPr>
              <w:spacing w:line="360" w:lineRule="auto"/>
              <w:ind w:right="280"/>
              <w:jc w:val="center"/>
              <w:rPr>
                <w:color w:val="000000" w:themeColor="text1"/>
                <w:sz w:val="24"/>
              </w:rPr>
            </w:pPr>
            <w:r w:rsidRPr="00DF305B">
              <w:rPr>
                <w:rFonts w:hint="eastAsia"/>
                <w:color w:val="000000" w:themeColor="text1"/>
                <w:sz w:val="24"/>
              </w:rPr>
              <w:t>中</w:t>
            </w:r>
          </w:p>
        </w:tc>
        <w:tc>
          <w:tcPr>
            <w:tcW w:w="4396" w:type="dxa"/>
            <w:shd w:val="clear" w:color="auto" w:fill="FFFFFF"/>
            <w:vAlign w:val="center"/>
          </w:tcPr>
          <w:p w14:paraId="26CA05C5" w14:textId="3EC4E389" w:rsidR="00FA6207" w:rsidRPr="00DF305B" w:rsidRDefault="00FA6207" w:rsidP="00FA6207">
            <w:pPr>
              <w:spacing w:line="360" w:lineRule="auto"/>
              <w:ind w:right="280"/>
              <w:jc w:val="center"/>
              <w:rPr>
                <w:color w:val="000000" w:themeColor="text1"/>
                <w:sz w:val="24"/>
              </w:rPr>
            </w:pPr>
            <w:r w:rsidRPr="00D6025E">
              <w:rPr>
                <w:color w:val="000000" w:themeColor="text1"/>
                <w:sz w:val="24"/>
              </w:rPr>
              <w:t>水体颜色一般，较清澈，存在有少量漂浮物，基本无明显恶臭气味</w:t>
            </w:r>
          </w:p>
        </w:tc>
        <w:tc>
          <w:tcPr>
            <w:tcW w:w="1134" w:type="dxa"/>
            <w:shd w:val="clear" w:color="auto" w:fill="FFFFFF"/>
            <w:vAlign w:val="center"/>
          </w:tcPr>
          <w:p w14:paraId="5EA5C684" w14:textId="3F4074B4" w:rsidR="00FA6207" w:rsidRPr="00DF305B" w:rsidRDefault="00FA6207" w:rsidP="00FA6207">
            <w:pPr>
              <w:spacing w:line="360" w:lineRule="auto"/>
              <w:ind w:right="280"/>
              <w:jc w:val="center"/>
              <w:rPr>
                <w:color w:val="000000" w:themeColor="text1"/>
                <w:sz w:val="24"/>
              </w:rPr>
            </w:pPr>
            <w:r w:rsidRPr="00DF305B">
              <w:rPr>
                <w:color w:val="000000" w:themeColor="text1"/>
                <w:sz w:val="24"/>
              </w:rPr>
              <w:t>绿色</w:t>
            </w:r>
          </w:p>
        </w:tc>
      </w:tr>
      <w:tr w:rsidR="00FA6207" w:rsidRPr="00DF305B" w14:paraId="28243040" w14:textId="77777777" w:rsidTr="00B9772F">
        <w:trPr>
          <w:trHeight w:val="454"/>
          <w:jc w:val="center"/>
        </w:trPr>
        <w:tc>
          <w:tcPr>
            <w:tcW w:w="0" w:type="auto"/>
            <w:shd w:val="clear" w:color="auto" w:fill="FFFFFF"/>
            <w:vAlign w:val="center"/>
          </w:tcPr>
          <w:p w14:paraId="3D057C1D" w14:textId="77777777" w:rsidR="00FA6207" w:rsidRPr="00DF305B" w:rsidRDefault="00FA6207" w:rsidP="00FA6207">
            <w:pPr>
              <w:spacing w:line="360" w:lineRule="auto"/>
              <w:ind w:right="280"/>
              <w:jc w:val="center"/>
              <w:rPr>
                <w:color w:val="000000" w:themeColor="text1"/>
                <w:sz w:val="24"/>
              </w:rPr>
            </w:pPr>
            <w:r w:rsidRPr="00DF305B">
              <w:rPr>
                <w:color w:val="000000" w:themeColor="text1"/>
                <w:sz w:val="24"/>
              </w:rPr>
              <w:t>20~40</w:t>
            </w:r>
          </w:p>
        </w:tc>
        <w:tc>
          <w:tcPr>
            <w:tcW w:w="0" w:type="auto"/>
            <w:shd w:val="clear" w:color="auto" w:fill="FFFFFF"/>
            <w:tcMar>
              <w:top w:w="12" w:type="dxa"/>
              <w:left w:w="12" w:type="dxa"/>
              <w:bottom w:w="0" w:type="dxa"/>
              <w:right w:w="12" w:type="dxa"/>
            </w:tcMar>
            <w:vAlign w:val="center"/>
            <w:hideMark/>
          </w:tcPr>
          <w:p w14:paraId="16774319" w14:textId="3B5DFB41" w:rsidR="00FA6207" w:rsidRPr="00DF305B" w:rsidRDefault="00FA6207" w:rsidP="00FA6207">
            <w:pPr>
              <w:spacing w:line="360" w:lineRule="auto"/>
              <w:ind w:right="280"/>
              <w:jc w:val="center"/>
              <w:rPr>
                <w:color w:val="000000" w:themeColor="text1"/>
                <w:sz w:val="24"/>
              </w:rPr>
            </w:pPr>
            <w:r>
              <w:rPr>
                <w:rFonts w:hint="eastAsia"/>
                <w:color w:val="000000" w:themeColor="text1"/>
                <w:sz w:val="24"/>
              </w:rPr>
              <w:t>轻度污染</w:t>
            </w:r>
          </w:p>
        </w:tc>
        <w:tc>
          <w:tcPr>
            <w:tcW w:w="4396" w:type="dxa"/>
            <w:shd w:val="clear" w:color="auto" w:fill="FFFFFF"/>
            <w:vAlign w:val="center"/>
          </w:tcPr>
          <w:p w14:paraId="134F77FD" w14:textId="2259D95C" w:rsidR="00FA6207" w:rsidRPr="00DF305B" w:rsidRDefault="00FA6207" w:rsidP="00FA6207">
            <w:pPr>
              <w:spacing w:line="360" w:lineRule="auto"/>
              <w:ind w:right="280"/>
              <w:jc w:val="center"/>
              <w:rPr>
                <w:color w:val="000000" w:themeColor="text1"/>
                <w:sz w:val="24"/>
              </w:rPr>
            </w:pPr>
            <w:r w:rsidRPr="00D6025E">
              <w:rPr>
                <w:color w:val="000000" w:themeColor="text1"/>
                <w:sz w:val="24"/>
              </w:rPr>
              <w:t>水体颜色较深，较浑浊，多伴有漂浮物，偶尔存在明显恶臭气味</w:t>
            </w:r>
          </w:p>
        </w:tc>
        <w:tc>
          <w:tcPr>
            <w:tcW w:w="1134" w:type="dxa"/>
            <w:shd w:val="clear" w:color="auto" w:fill="FFFFFF"/>
            <w:vAlign w:val="center"/>
          </w:tcPr>
          <w:p w14:paraId="0F75755D" w14:textId="2F4C0B04" w:rsidR="00FA6207" w:rsidRPr="00DF305B" w:rsidRDefault="00FA6207" w:rsidP="00FA6207">
            <w:pPr>
              <w:spacing w:line="360" w:lineRule="auto"/>
              <w:ind w:right="280"/>
              <w:jc w:val="center"/>
              <w:rPr>
                <w:color w:val="000000" w:themeColor="text1"/>
                <w:sz w:val="24"/>
              </w:rPr>
            </w:pPr>
            <w:r w:rsidRPr="00DF305B">
              <w:rPr>
                <w:color w:val="000000" w:themeColor="text1"/>
                <w:sz w:val="24"/>
              </w:rPr>
              <w:t>黄色</w:t>
            </w:r>
          </w:p>
        </w:tc>
      </w:tr>
      <w:tr w:rsidR="00FA6207" w:rsidRPr="00DF305B" w14:paraId="79E68C22" w14:textId="77777777" w:rsidTr="00B9772F">
        <w:trPr>
          <w:trHeight w:val="454"/>
          <w:jc w:val="center"/>
        </w:trPr>
        <w:tc>
          <w:tcPr>
            <w:tcW w:w="0" w:type="auto"/>
            <w:shd w:val="clear" w:color="auto" w:fill="FFFFFF"/>
            <w:vAlign w:val="center"/>
          </w:tcPr>
          <w:p w14:paraId="0F5BDB53" w14:textId="77777777" w:rsidR="00FA6207" w:rsidRPr="00DF305B" w:rsidRDefault="00FA6207" w:rsidP="00FA6207">
            <w:pPr>
              <w:spacing w:line="360" w:lineRule="auto"/>
              <w:ind w:right="280"/>
              <w:jc w:val="center"/>
              <w:rPr>
                <w:color w:val="000000" w:themeColor="text1"/>
                <w:sz w:val="24"/>
              </w:rPr>
            </w:pPr>
            <w:r w:rsidRPr="00DF305B">
              <w:rPr>
                <w:color w:val="000000" w:themeColor="text1"/>
                <w:sz w:val="24"/>
              </w:rPr>
              <w:t>0~20</w:t>
            </w:r>
          </w:p>
        </w:tc>
        <w:tc>
          <w:tcPr>
            <w:tcW w:w="0" w:type="auto"/>
            <w:shd w:val="clear" w:color="auto" w:fill="FFFFFF"/>
            <w:tcMar>
              <w:top w:w="12" w:type="dxa"/>
              <w:left w:w="12" w:type="dxa"/>
              <w:bottom w:w="0" w:type="dxa"/>
              <w:right w:w="12" w:type="dxa"/>
            </w:tcMar>
            <w:vAlign w:val="center"/>
            <w:hideMark/>
          </w:tcPr>
          <w:p w14:paraId="51F9AAFC" w14:textId="1F7CB359" w:rsidR="00FA6207" w:rsidRPr="00DF305B" w:rsidRDefault="00FA6207" w:rsidP="00FA6207">
            <w:pPr>
              <w:spacing w:line="360" w:lineRule="auto"/>
              <w:ind w:right="280"/>
              <w:jc w:val="center"/>
              <w:rPr>
                <w:color w:val="000000" w:themeColor="text1"/>
                <w:sz w:val="24"/>
              </w:rPr>
            </w:pPr>
            <w:r>
              <w:rPr>
                <w:rFonts w:hint="eastAsia"/>
                <w:color w:val="000000" w:themeColor="text1"/>
                <w:sz w:val="24"/>
              </w:rPr>
              <w:t>重度污染</w:t>
            </w:r>
          </w:p>
        </w:tc>
        <w:tc>
          <w:tcPr>
            <w:tcW w:w="4396" w:type="dxa"/>
            <w:shd w:val="clear" w:color="auto" w:fill="FFFFFF"/>
            <w:vAlign w:val="center"/>
          </w:tcPr>
          <w:p w14:paraId="20731874" w14:textId="6BF4690C" w:rsidR="00FA6207" w:rsidRPr="00DF305B" w:rsidRDefault="00FA6207" w:rsidP="00FA6207">
            <w:pPr>
              <w:spacing w:line="360" w:lineRule="auto"/>
              <w:ind w:right="280"/>
              <w:jc w:val="center"/>
              <w:rPr>
                <w:color w:val="000000" w:themeColor="text1"/>
                <w:sz w:val="24"/>
              </w:rPr>
            </w:pPr>
            <w:r w:rsidRPr="00D6025E">
              <w:rPr>
                <w:color w:val="000000" w:themeColor="text1"/>
                <w:sz w:val="24"/>
              </w:rPr>
              <w:t>水体颜色很深，非常浑浊，有较多漂浮物，多存在明显恶臭气味</w:t>
            </w:r>
          </w:p>
        </w:tc>
        <w:tc>
          <w:tcPr>
            <w:tcW w:w="1134" w:type="dxa"/>
            <w:shd w:val="clear" w:color="auto" w:fill="FFFFFF"/>
            <w:vAlign w:val="center"/>
          </w:tcPr>
          <w:p w14:paraId="06D37971" w14:textId="6ABAEF16" w:rsidR="00FA6207" w:rsidRPr="00DF305B" w:rsidRDefault="00FA6207" w:rsidP="00FA6207">
            <w:pPr>
              <w:spacing w:line="360" w:lineRule="auto"/>
              <w:ind w:right="280"/>
              <w:jc w:val="center"/>
              <w:rPr>
                <w:color w:val="000000" w:themeColor="text1"/>
                <w:sz w:val="24"/>
              </w:rPr>
            </w:pPr>
            <w:r w:rsidRPr="00DF305B">
              <w:rPr>
                <w:color w:val="000000" w:themeColor="text1"/>
                <w:sz w:val="24"/>
              </w:rPr>
              <w:t>红色</w:t>
            </w:r>
          </w:p>
        </w:tc>
      </w:tr>
    </w:tbl>
    <w:p w14:paraId="7E821BEE" w14:textId="77777777" w:rsidR="006E2928" w:rsidRDefault="006E2928" w:rsidP="00F94DE5">
      <w:pPr>
        <w:spacing w:line="360" w:lineRule="auto"/>
        <w:ind w:right="280"/>
        <w:rPr>
          <w:b/>
          <w:sz w:val="28"/>
          <w:szCs w:val="28"/>
        </w:rPr>
      </w:pPr>
    </w:p>
    <w:p w14:paraId="3CE9B7B6" w14:textId="77777777" w:rsidR="006E2928" w:rsidRDefault="006E2928" w:rsidP="00F94DE5">
      <w:pPr>
        <w:spacing w:line="360" w:lineRule="auto"/>
        <w:ind w:right="280"/>
        <w:rPr>
          <w:b/>
          <w:sz w:val="28"/>
          <w:szCs w:val="28"/>
        </w:rPr>
      </w:pPr>
    </w:p>
    <w:p w14:paraId="510DDA02" w14:textId="1ABD484F" w:rsidR="00A6511B" w:rsidRDefault="00A6511B" w:rsidP="00F94DE5">
      <w:pPr>
        <w:spacing w:line="360" w:lineRule="auto"/>
        <w:ind w:right="280"/>
        <w:rPr>
          <w:bCs/>
          <w:sz w:val="28"/>
          <w:szCs w:val="28"/>
        </w:rPr>
      </w:pPr>
      <w:r w:rsidRPr="00DF305B">
        <w:rPr>
          <w:b/>
          <w:sz w:val="28"/>
          <w:szCs w:val="28"/>
        </w:rPr>
        <w:t>【条文说明】</w:t>
      </w:r>
      <w:r w:rsidRPr="00DF305B">
        <w:rPr>
          <w:rFonts w:hint="eastAsia"/>
          <w:color w:val="000000" w:themeColor="text1"/>
          <w:sz w:val="28"/>
          <w:szCs w:val="28"/>
        </w:rPr>
        <w:t>根据基于水质监测结果计算得到的感官愉悦度指数，</w:t>
      </w:r>
      <w:r w:rsidR="0002261A">
        <w:rPr>
          <w:rFonts w:hint="eastAsia"/>
          <w:color w:val="000000" w:themeColor="text1"/>
          <w:sz w:val="28"/>
          <w:szCs w:val="28"/>
        </w:rPr>
        <w:t>对</w:t>
      </w:r>
      <w:r w:rsidRPr="00DF305B">
        <w:rPr>
          <w:rFonts w:hint="eastAsia"/>
          <w:color w:val="000000" w:themeColor="text1"/>
          <w:sz w:val="28"/>
          <w:szCs w:val="28"/>
        </w:rPr>
        <w:t>城市河湖的</w:t>
      </w:r>
      <w:r w:rsidR="00BD48B8">
        <w:rPr>
          <w:rFonts w:hint="eastAsia"/>
          <w:color w:val="000000" w:themeColor="text1"/>
          <w:sz w:val="28"/>
          <w:szCs w:val="28"/>
        </w:rPr>
        <w:t>水体</w:t>
      </w:r>
      <w:r w:rsidRPr="00DF305B">
        <w:rPr>
          <w:rFonts w:hint="eastAsia"/>
          <w:color w:val="000000" w:themeColor="text1"/>
          <w:sz w:val="28"/>
          <w:szCs w:val="28"/>
        </w:rPr>
        <w:t>感官质量</w:t>
      </w:r>
      <w:r w:rsidR="0002261A">
        <w:rPr>
          <w:rFonts w:hint="eastAsia"/>
          <w:color w:val="000000" w:themeColor="text1"/>
          <w:sz w:val="28"/>
          <w:szCs w:val="28"/>
        </w:rPr>
        <w:t>进行评级</w:t>
      </w:r>
      <w:r w:rsidRPr="00DF305B">
        <w:rPr>
          <w:rFonts w:hint="eastAsia"/>
          <w:color w:val="000000" w:themeColor="text1"/>
          <w:sz w:val="28"/>
          <w:szCs w:val="28"/>
        </w:rPr>
        <w:t>，</w:t>
      </w:r>
      <w:r w:rsidR="0002261A">
        <w:rPr>
          <w:rFonts w:hint="eastAsia"/>
          <w:color w:val="000000" w:themeColor="text1"/>
          <w:sz w:val="28"/>
          <w:szCs w:val="28"/>
        </w:rPr>
        <w:t>并用相应的颜色表示</w:t>
      </w:r>
      <w:r w:rsidRPr="00DF305B">
        <w:rPr>
          <w:rFonts w:hint="eastAsia"/>
          <w:color w:val="000000" w:themeColor="text1"/>
          <w:sz w:val="28"/>
          <w:szCs w:val="28"/>
        </w:rPr>
        <w:t>，</w:t>
      </w:r>
      <w:r w:rsidR="0002261A">
        <w:rPr>
          <w:rFonts w:hint="eastAsia"/>
          <w:color w:val="000000" w:themeColor="text1"/>
          <w:sz w:val="28"/>
          <w:szCs w:val="28"/>
        </w:rPr>
        <w:t>可以</w:t>
      </w:r>
      <w:r w:rsidRPr="00DF305B">
        <w:rPr>
          <w:rFonts w:hint="eastAsia"/>
          <w:color w:val="000000" w:themeColor="text1"/>
          <w:sz w:val="28"/>
          <w:szCs w:val="28"/>
        </w:rPr>
        <w:t>更</w:t>
      </w:r>
      <w:r w:rsidR="0002261A">
        <w:rPr>
          <w:rFonts w:hint="eastAsia"/>
          <w:color w:val="000000" w:themeColor="text1"/>
          <w:sz w:val="28"/>
          <w:szCs w:val="28"/>
        </w:rPr>
        <w:t>加</w:t>
      </w:r>
      <w:r w:rsidRPr="00DF305B">
        <w:rPr>
          <w:rFonts w:hint="eastAsia"/>
          <w:color w:val="000000" w:themeColor="text1"/>
          <w:sz w:val="28"/>
          <w:szCs w:val="28"/>
        </w:rPr>
        <w:t>直观</w:t>
      </w:r>
      <w:r w:rsidR="0002261A">
        <w:rPr>
          <w:rFonts w:hint="eastAsia"/>
          <w:color w:val="000000" w:themeColor="text1"/>
          <w:sz w:val="28"/>
          <w:szCs w:val="28"/>
        </w:rPr>
        <w:t>概况</w:t>
      </w:r>
      <w:r w:rsidRPr="00DF305B">
        <w:rPr>
          <w:rFonts w:hint="eastAsia"/>
          <w:color w:val="000000" w:themeColor="text1"/>
          <w:sz w:val="28"/>
          <w:szCs w:val="28"/>
        </w:rPr>
        <w:t>地反映城市</w:t>
      </w:r>
      <w:r w:rsidR="00BD48B8">
        <w:rPr>
          <w:rFonts w:hint="eastAsia"/>
          <w:color w:val="000000" w:themeColor="text1"/>
          <w:sz w:val="28"/>
          <w:szCs w:val="28"/>
        </w:rPr>
        <w:t>河湖</w:t>
      </w:r>
      <w:r w:rsidRPr="00DF305B">
        <w:rPr>
          <w:rFonts w:hint="eastAsia"/>
          <w:color w:val="000000" w:themeColor="text1"/>
          <w:sz w:val="28"/>
          <w:szCs w:val="28"/>
        </w:rPr>
        <w:t>的水质。</w:t>
      </w:r>
    </w:p>
    <w:p w14:paraId="04A07231" w14:textId="12451CFB" w:rsidR="00186D80" w:rsidRDefault="0010518E" w:rsidP="00BC0C5C">
      <w:pPr>
        <w:spacing w:line="360" w:lineRule="auto"/>
        <w:ind w:right="280"/>
        <w:rPr>
          <w:b/>
          <w:spacing w:val="8"/>
          <w:kern w:val="0"/>
          <w:sz w:val="32"/>
          <w:szCs w:val="32"/>
        </w:rPr>
      </w:pPr>
      <w:r>
        <w:rPr>
          <w:rFonts w:hint="eastAsia"/>
          <w:b/>
          <w:bCs/>
          <w:color w:val="000000" w:themeColor="text1"/>
          <w:sz w:val="28"/>
          <w:szCs w:val="28"/>
        </w:rPr>
        <w:t>5</w:t>
      </w:r>
      <w:r w:rsidR="00F94DE5" w:rsidRPr="00B44A3C">
        <w:rPr>
          <w:b/>
          <w:bCs/>
          <w:color w:val="000000" w:themeColor="text1"/>
          <w:sz w:val="28"/>
          <w:szCs w:val="28"/>
        </w:rPr>
        <w:t>.2.2</w:t>
      </w:r>
      <w:r w:rsidR="00F94DE5" w:rsidRPr="006C06D6">
        <w:rPr>
          <w:rFonts w:hint="eastAsia"/>
          <w:sz w:val="28"/>
        </w:rPr>
        <w:t>城市</w:t>
      </w:r>
      <w:r w:rsidR="006F0A84">
        <w:rPr>
          <w:rFonts w:hint="eastAsia"/>
          <w:sz w:val="28"/>
        </w:rPr>
        <w:t>河湖</w:t>
      </w:r>
      <w:r w:rsidR="00F94DE5" w:rsidRPr="006C06D6">
        <w:rPr>
          <w:rFonts w:hint="eastAsia"/>
          <w:sz w:val="28"/>
        </w:rPr>
        <w:t>水体感官</w:t>
      </w:r>
      <w:r w:rsidR="00BD48B8">
        <w:rPr>
          <w:rFonts w:hint="eastAsia"/>
          <w:sz w:val="28"/>
        </w:rPr>
        <w:t>质量</w:t>
      </w:r>
      <w:r w:rsidR="0002261A" w:rsidRPr="0002261A">
        <w:rPr>
          <w:rFonts w:hint="eastAsia"/>
          <w:sz w:val="28"/>
        </w:rPr>
        <w:t>不同</w:t>
      </w:r>
      <w:r w:rsidR="00BD48B8">
        <w:rPr>
          <w:rFonts w:hint="eastAsia"/>
          <w:sz w:val="28"/>
        </w:rPr>
        <w:t>级别</w:t>
      </w:r>
      <w:r w:rsidR="0002261A">
        <w:rPr>
          <w:rFonts w:hint="eastAsia"/>
          <w:sz w:val="28"/>
        </w:rPr>
        <w:t>所</w:t>
      </w:r>
      <w:r w:rsidR="00F94DE5" w:rsidRPr="006C06D6">
        <w:rPr>
          <w:rFonts w:hint="eastAsia"/>
          <w:sz w:val="28"/>
        </w:rPr>
        <w:t>对应颜色的配色方案</w:t>
      </w:r>
      <w:r w:rsidR="0002261A">
        <w:rPr>
          <w:rFonts w:hint="eastAsia"/>
          <w:sz w:val="28"/>
        </w:rPr>
        <w:t>宜</w:t>
      </w:r>
      <w:r w:rsidR="00F94DE5">
        <w:rPr>
          <w:rFonts w:hint="eastAsia"/>
          <w:sz w:val="28"/>
        </w:rPr>
        <w:t>参照</w:t>
      </w:r>
      <w:r w:rsidR="00F94DE5" w:rsidRPr="006C06D6">
        <w:rPr>
          <w:rFonts w:hint="eastAsia"/>
          <w:sz w:val="28"/>
        </w:rPr>
        <w:t>附录</w:t>
      </w:r>
      <w:r w:rsidR="00F56482">
        <w:rPr>
          <w:sz w:val="28"/>
        </w:rPr>
        <w:t>A</w:t>
      </w:r>
      <w:r w:rsidR="00F94DE5" w:rsidRPr="006C06D6">
        <w:rPr>
          <w:rFonts w:hint="eastAsia"/>
          <w:sz w:val="28"/>
        </w:rPr>
        <w:t>。</w:t>
      </w:r>
      <w:r w:rsidR="00186D80">
        <w:br w:type="page"/>
      </w:r>
    </w:p>
    <w:p w14:paraId="35FA489C" w14:textId="29B887D6" w:rsidR="00F27918" w:rsidRPr="00DF305B" w:rsidRDefault="0010518E" w:rsidP="003F766A">
      <w:pPr>
        <w:pStyle w:val="1"/>
        <w:spacing w:before="240" w:after="240"/>
        <w:ind w:right="280"/>
      </w:pPr>
      <w:bookmarkStart w:id="24" w:name="_Toc61783457"/>
      <w:r>
        <w:rPr>
          <w:rFonts w:hint="eastAsia"/>
        </w:rPr>
        <w:lastRenderedPageBreak/>
        <w:t>6</w:t>
      </w:r>
      <w:r w:rsidR="00F27918" w:rsidRPr="00DF305B">
        <w:rPr>
          <w:rFonts w:hint="eastAsia"/>
        </w:rPr>
        <w:t>评价</w:t>
      </w:r>
      <w:r w:rsidR="00F27918" w:rsidRPr="00DF305B">
        <w:t>结果发布</w:t>
      </w:r>
      <w:bookmarkEnd w:id="24"/>
    </w:p>
    <w:p w14:paraId="5DC0531D" w14:textId="42E97FBD" w:rsidR="002C12B6" w:rsidRPr="00DF305B" w:rsidRDefault="0010518E" w:rsidP="008C532B">
      <w:pPr>
        <w:pStyle w:val="2"/>
        <w:widowControl/>
        <w:spacing w:beforeAutospacing="1" w:afterAutospacing="1"/>
        <w:jc w:val="center"/>
        <w:rPr>
          <w:rFonts w:ascii="Times New Roman" w:eastAsia="宋体" w:hAnsi="Times New Roman"/>
          <w:kern w:val="0"/>
          <w:sz w:val="28"/>
          <w:szCs w:val="28"/>
        </w:rPr>
      </w:pPr>
      <w:bookmarkStart w:id="25" w:name="_Toc61783458"/>
      <w:r>
        <w:rPr>
          <w:rFonts w:ascii="Times New Roman" w:eastAsia="宋体" w:hAnsi="Times New Roman" w:hint="eastAsia"/>
          <w:kern w:val="0"/>
          <w:sz w:val="28"/>
          <w:szCs w:val="28"/>
        </w:rPr>
        <w:t>6</w:t>
      </w:r>
      <w:r w:rsidR="002C12B6" w:rsidRPr="00DF305B">
        <w:rPr>
          <w:rFonts w:ascii="Times New Roman" w:eastAsia="宋体" w:hAnsi="Times New Roman"/>
          <w:kern w:val="0"/>
          <w:sz w:val="28"/>
          <w:szCs w:val="28"/>
        </w:rPr>
        <w:t>.</w:t>
      </w:r>
      <w:r w:rsidR="003F766A">
        <w:rPr>
          <w:rFonts w:ascii="Times New Roman" w:eastAsia="宋体" w:hAnsi="Times New Roman" w:hint="eastAsia"/>
          <w:kern w:val="0"/>
          <w:sz w:val="28"/>
          <w:szCs w:val="28"/>
        </w:rPr>
        <w:t>1</w:t>
      </w:r>
      <w:r w:rsidR="00E23770">
        <w:rPr>
          <w:rFonts w:ascii="Times New Roman" w:eastAsia="宋体" w:hAnsi="Times New Roman"/>
          <w:kern w:val="0"/>
          <w:sz w:val="28"/>
          <w:szCs w:val="28"/>
        </w:rPr>
        <w:t xml:space="preserve"> </w:t>
      </w:r>
      <w:r w:rsidR="005E7D28">
        <w:rPr>
          <w:rFonts w:ascii="Times New Roman" w:eastAsia="宋体" w:hAnsi="Times New Roman" w:hint="eastAsia"/>
          <w:kern w:val="0"/>
          <w:sz w:val="28"/>
          <w:szCs w:val="28"/>
        </w:rPr>
        <w:t>发布</w:t>
      </w:r>
      <w:r w:rsidR="00DF24F6">
        <w:rPr>
          <w:rFonts w:ascii="Times New Roman" w:eastAsia="宋体" w:hAnsi="Times New Roman" w:hint="eastAsia"/>
          <w:kern w:val="0"/>
          <w:sz w:val="28"/>
          <w:szCs w:val="28"/>
        </w:rPr>
        <w:t>内容与格式</w:t>
      </w:r>
      <w:bookmarkEnd w:id="25"/>
    </w:p>
    <w:p w14:paraId="1DA9CB92" w14:textId="40C089AD" w:rsidR="0069086E" w:rsidRPr="009B46BC" w:rsidRDefault="0010518E" w:rsidP="0069086E">
      <w:pPr>
        <w:pStyle w:val="a9"/>
        <w:spacing w:line="360" w:lineRule="auto"/>
        <w:ind w:right="280" w:firstLineChars="0" w:firstLine="0"/>
        <w:rPr>
          <w:color w:val="000000" w:themeColor="text1"/>
          <w:szCs w:val="28"/>
        </w:rPr>
      </w:pPr>
      <w:bookmarkStart w:id="26" w:name="_Hlk55834536"/>
      <w:r>
        <w:rPr>
          <w:rFonts w:hint="eastAsia"/>
          <w:b/>
          <w:bCs/>
          <w:color w:val="000000" w:themeColor="text1"/>
          <w:sz w:val="28"/>
          <w:szCs w:val="28"/>
        </w:rPr>
        <w:t>6</w:t>
      </w:r>
      <w:r w:rsidR="005E7D28" w:rsidRPr="00DF305B">
        <w:rPr>
          <w:b/>
          <w:bCs/>
          <w:color w:val="000000" w:themeColor="text1"/>
          <w:sz w:val="28"/>
          <w:szCs w:val="28"/>
        </w:rPr>
        <w:t>.</w:t>
      </w:r>
      <w:r w:rsidR="003F766A">
        <w:rPr>
          <w:rFonts w:hint="eastAsia"/>
          <w:b/>
          <w:bCs/>
          <w:color w:val="000000" w:themeColor="text1"/>
          <w:sz w:val="28"/>
          <w:szCs w:val="28"/>
        </w:rPr>
        <w:t>1</w:t>
      </w:r>
      <w:r w:rsidR="005E7D28" w:rsidRPr="00DF305B">
        <w:rPr>
          <w:b/>
          <w:bCs/>
          <w:color w:val="000000" w:themeColor="text1"/>
          <w:sz w:val="28"/>
          <w:szCs w:val="28"/>
        </w:rPr>
        <w:t>.</w:t>
      </w:r>
      <w:r w:rsidR="002C2F8D">
        <w:rPr>
          <w:rFonts w:hint="eastAsia"/>
          <w:b/>
          <w:bCs/>
          <w:color w:val="000000" w:themeColor="text1"/>
          <w:sz w:val="28"/>
          <w:szCs w:val="28"/>
        </w:rPr>
        <w:t>1</w:t>
      </w:r>
      <w:r w:rsidR="005E7D28" w:rsidRPr="00DF305B">
        <w:rPr>
          <w:b/>
          <w:bCs/>
          <w:color w:val="000000" w:themeColor="text1"/>
          <w:sz w:val="28"/>
          <w:szCs w:val="28"/>
        </w:rPr>
        <w:t xml:space="preserve"> </w:t>
      </w:r>
      <w:r w:rsidR="005E7D28" w:rsidRPr="00DF305B">
        <w:rPr>
          <w:color w:val="000000" w:themeColor="text1"/>
          <w:sz w:val="28"/>
          <w:szCs w:val="28"/>
        </w:rPr>
        <w:t xml:space="preserve"> </w:t>
      </w:r>
      <w:r w:rsidR="0069086E" w:rsidRPr="009B46BC">
        <w:rPr>
          <w:rFonts w:hint="eastAsia"/>
          <w:color w:val="000000" w:themeColor="text1"/>
          <w:sz w:val="28"/>
          <w:szCs w:val="28"/>
        </w:rPr>
        <w:t>城市河湖水质感官质量发布内容应包含下列内容</w:t>
      </w:r>
      <w:r w:rsidR="0069086E" w:rsidRPr="009B46BC">
        <w:rPr>
          <w:color w:val="000000" w:themeColor="text1"/>
          <w:sz w:val="28"/>
          <w:szCs w:val="28"/>
        </w:rPr>
        <w:t>:</w:t>
      </w:r>
    </w:p>
    <w:p w14:paraId="15F36B92" w14:textId="39C88833" w:rsidR="0069086E" w:rsidRPr="00E23770" w:rsidRDefault="0069086E" w:rsidP="00E23770">
      <w:pPr>
        <w:pStyle w:val="a9"/>
        <w:spacing w:line="360" w:lineRule="auto"/>
        <w:ind w:right="280" w:firstLine="560"/>
        <w:rPr>
          <w:bCs/>
          <w:sz w:val="28"/>
          <w:szCs w:val="28"/>
        </w:rPr>
      </w:pPr>
      <w:r w:rsidRPr="00E23770">
        <w:rPr>
          <w:bCs/>
          <w:sz w:val="28"/>
          <w:szCs w:val="28"/>
        </w:rPr>
        <w:t>1</w:t>
      </w:r>
      <w:r w:rsidRPr="00E23770">
        <w:rPr>
          <w:rFonts w:hint="eastAsia"/>
          <w:bCs/>
          <w:sz w:val="28"/>
          <w:szCs w:val="28"/>
        </w:rPr>
        <w:t xml:space="preserve"> </w:t>
      </w:r>
      <w:r w:rsidRPr="00E23770">
        <w:rPr>
          <w:rFonts w:hint="eastAsia"/>
          <w:bCs/>
          <w:sz w:val="28"/>
          <w:szCs w:val="28"/>
        </w:rPr>
        <w:t>城市名称；</w:t>
      </w:r>
    </w:p>
    <w:p w14:paraId="3672771D" w14:textId="77777777" w:rsidR="0069086E" w:rsidRPr="00E23770" w:rsidRDefault="0069086E" w:rsidP="00E23770">
      <w:pPr>
        <w:pStyle w:val="a9"/>
        <w:spacing w:line="360" w:lineRule="auto"/>
        <w:ind w:right="280" w:firstLine="560"/>
        <w:rPr>
          <w:bCs/>
          <w:sz w:val="28"/>
          <w:szCs w:val="28"/>
        </w:rPr>
      </w:pPr>
      <w:r w:rsidRPr="00E23770">
        <w:rPr>
          <w:rFonts w:hint="eastAsia"/>
          <w:bCs/>
          <w:sz w:val="28"/>
          <w:szCs w:val="28"/>
        </w:rPr>
        <w:t xml:space="preserve">2 </w:t>
      </w:r>
      <w:r w:rsidRPr="00E23770">
        <w:rPr>
          <w:rFonts w:hint="eastAsia"/>
          <w:bCs/>
          <w:sz w:val="28"/>
          <w:szCs w:val="28"/>
        </w:rPr>
        <w:t>评价水体名称；</w:t>
      </w:r>
    </w:p>
    <w:p w14:paraId="60505A6A" w14:textId="77777777" w:rsidR="0069086E" w:rsidRPr="00E23770" w:rsidRDefault="0069086E" w:rsidP="00E23770">
      <w:pPr>
        <w:pStyle w:val="a9"/>
        <w:spacing w:line="360" w:lineRule="auto"/>
        <w:ind w:right="280" w:firstLine="560"/>
        <w:rPr>
          <w:bCs/>
          <w:sz w:val="28"/>
          <w:szCs w:val="28"/>
        </w:rPr>
      </w:pPr>
      <w:r w:rsidRPr="00E23770">
        <w:rPr>
          <w:bCs/>
          <w:sz w:val="28"/>
          <w:szCs w:val="28"/>
        </w:rPr>
        <w:t>3</w:t>
      </w:r>
      <w:r w:rsidRPr="00E23770">
        <w:rPr>
          <w:rFonts w:hint="eastAsia"/>
          <w:bCs/>
          <w:sz w:val="28"/>
          <w:szCs w:val="28"/>
        </w:rPr>
        <w:t xml:space="preserve"> </w:t>
      </w:r>
      <w:r w:rsidRPr="00E23770">
        <w:rPr>
          <w:rFonts w:hint="eastAsia"/>
          <w:bCs/>
          <w:sz w:val="28"/>
          <w:szCs w:val="28"/>
        </w:rPr>
        <w:t>监测断面位置；</w:t>
      </w:r>
    </w:p>
    <w:p w14:paraId="05A98E45" w14:textId="77777777" w:rsidR="0069086E" w:rsidRPr="00E23770" w:rsidRDefault="0069086E" w:rsidP="00E23770">
      <w:pPr>
        <w:pStyle w:val="a9"/>
        <w:spacing w:line="360" w:lineRule="auto"/>
        <w:ind w:right="280" w:firstLine="560"/>
        <w:rPr>
          <w:bCs/>
          <w:sz w:val="28"/>
          <w:szCs w:val="28"/>
        </w:rPr>
      </w:pPr>
      <w:r w:rsidRPr="00E23770">
        <w:rPr>
          <w:rFonts w:hint="eastAsia"/>
          <w:bCs/>
          <w:sz w:val="28"/>
          <w:szCs w:val="28"/>
        </w:rPr>
        <w:t xml:space="preserve">4 </w:t>
      </w:r>
      <w:r w:rsidRPr="00E23770">
        <w:rPr>
          <w:rFonts w:hint="eastAsia"/>
          <w:bCs/>
          <w:sz w:val="28"/>
          <w:szCs w:val="28"/>
        </w:rPr>
        <w:t>评价时段；</w:t>
      </w:r>
    </w:p>
    <w:p w14:paraId="54C3A6E9" w14:textId="77777777" w:rsidR="0069086E" w:rsidRPr="00E23770" w:rsidRDefault="0069086E" w:rsidP="00E23770">
      <w:pPr>
        <w:pStyle w:val="a9"/>
        <w:spacing w:line="360" w:lineRule="auto"/>
        <w:ind w:right="280" w:firstLine="560"/>
        <w:rPr>
          <w:bCs/>
          <w:sz w:val="28"/>
          <w:szCs w:val="28"/>
        </w:rPr>
      </w:pPr>
      <w:r w:rsidRPr="00E23770">
        <w:rPr>
          <w:bCs/>
          <w:sz w:val="28"/>
          <w:szCs w:val="28"/>
        </w:rPr>
        <w:t>5</w:t>
      </w:r>
      <w:r w:rsidRPr="00E23770">
        <w:rPr>
          <w:rFonts w:hint="eastAsia"/>
          <w:bCs/>
          <w:sz w:val="28"/>
          <w:szCs w:val="28"/>
        </w:rPr>
        <w:t>水质指标监测结果；</w:t>
      </w:r>
    </w:p>
    <w:p w14:paraId="70E71B2C" w14:textId="77777777" w:rsidR="0069086E" w:rsidRPr="00E23770" w:rsidRDefault="0069086E" w:rsidP="00E23770">
      <w:pPr>
        <w:pStyle w:val="a9"/>
        <w:spacing w:line="360" w:lineRule="auto"/>
        <w:ind w:right="280" w:firstLine="560"/>
        <w:rPr>
          <w:bCs/>
          <w:sz w:val="28"/>
          <w:szCs w:val="28"/>
        </w:rPr>
      </w:pPr>
      <w:r w:rsidRPr="00E23770">
        <w:rPr>
          <w:rFonts w:hint="eastAsia"/>
          <w:bCs/>
          <w:sz w:val="28"/>
          <w:szCs w:val="28"/>
        </w:rPr>
        <w:t>6</w:t>
      </w:r>
      <w:r w:rsidRPr="00E23770">
        <w:rPr>
          <w:rFonts w:hint="eastAsia"/>
          <w:bCs/>
          <w:sz w:val="28"/>
          <w:szCs w:val="28"/>
        </w:rPr>
        <w:t>水体感官愉悦度分指数和指数；</w:t>
      </w:r>
    </w:p>
    <w:p w14:paraId="33803725" w14:textId="442F2C29" w:rsidR="00B96DA3" w:rsidRDefault="0069086E" w:rsidP="00E23770">
      <w:pPr>
        <w:pStyle w:val="a9"/>
        <w:spacing w:line="360" w:lineRule="auto"/>
        <w:ind w:right="280" w:firstLine="560"/>
        <w:rPr>
          <w:bCs/>
          <w:sz w:val="28"/>
          <w:szCs w:val="28"/>
        </w:rPr>
      </w:pPr>
      <w:r w:rsidRPr="00E23770">
        <w:rPr>
          <w:rFonts w:hint="eastAsia"/>
          <w:bCs/>
          <w:sz w:val="28"/>
          <w:szCs w:val="28"/>
        </w:rPr>
        <w:t>7</w:t>
      </w:r>
      <w:r w:rsidRPr="00E23770">
        <w:rPr>
          <w:rFonts w:hint="eastAsia"/>
          <w:bCs/>
          <w:sz w:val="28"/>
          <w:szCs w:val="28"/>
        </w:rPr>
        <w:t>感官质量级别及对应的指示颜</w:t>
      </w:r>
      <w:r w:rsidR="00793DA5" w:rsidRPr="00E23770">
        <w:rPr>
          <w:rFonts w:hint="eastAsia"/>
          <w:bCs/>
          <w:sz w:val="28"/>
          <w:szCs w:val="28"/>
        </w:rPr>
        <w:t>色</w:t>
      </w:r>
      <w:r w:rsidRPr="00E23770">
        <w:rPr>
          <w:rFonts w:hint="eastAsia"/>
          <w:bCs/>
          <w:sz w:val="28"/>
          <w:szCs w:val="28"/>
        </w:rPr>
        <w:t>。</w:t>
      </w:r>
    </w:p>
    <w:p w14:paraId="60BDEDFE" w14:textId="243D4DF1" w:rsidR="00B25287" w:rsidRPr="00E23770" w:rsidRDefault="00B25287" w:rsidP="00B25287">
      <w:pPr>
        <w:pStyle w:val="a9"/>
        <w:spacing w:line="360" w:lineRule="auto"/>
        <w:ind w:right="280" w:firstLineChars="0" w:firstLine="0"/>
        <w:rPr>
          <w:bCs/>
          <w:sz w:val="28"/>
          <w:szCs w:val="28"/>
        </w:rPr>
      </w:pPr>
      <w:r w:rsidRPr="00DF305B">
        <w:rPr>
          <w:b/>
          <w:sz w:val="28"/>
          <w:szCs w:val="28"/>
        </w:rPr>
        <w:t>【条文说明】</w:t>
      </w:r>
      <w:r>
        <w:rPr>
          <w:rFonts w:hint="eastAsia"/>
          <w:b/>
          <w:sz w:val="28"/>
          <w:szCs w:val="28"/>
        </w:rPr>
        <w:t xml:space="preserve"> </w:t>
      </w:r>
      <w:r>
        <w:rPr>
          <w:rFonts w:hint="eastAsia"/>
          <w:color w:val="000000" w:themeColor="text1"/>
          <w:sz w:val="28"/>
          <w:szCs w:val="28"/>
        </w:rPr>
        <w:t>发布内容可根据实际情况和需要增加或</w:t>
      </w:r>
      <w:r w:rsidR="003F766A">
        <w:rPr>
          <w:rFonts w:hint="eastAsia"/>
          <w:color w:val="000000" w:themeColor="text1"/>
          <w:sz w:val="28"/>
          <w:szCs w:val="28"/>
        </w:rPr>
        <w:t>减少</w:t>
      </w:r>
      <w:r w:rsidRPr="00DF305B">
        <w:rPr>
          <w:rFonts w:hint="eastAsia"/>
          <w:color w:val="000000" w:themeColor="text1"/>
          <w:sz w:val="28"/>
          <w:szCs w:val="28"/>
        </w:rPr>
        <w:t>。</w:t>
      </w:r>
    </w:p>
    <w:bookmarkEnd w:id="26"/>
    <w:p w14:paraId="1EFE2F60" w14:textId="6B1A45D1" w:rsidR="005F6FE6" w:rsidRDefault="0028082B" w:rsidP="00FD5C19">
      <w:pPr>
        <w:spacing w:line="360" w:lineRule="auto"/>
        <w:ind w:right="280"/>
        <w:rPr>
          <w:color w:val="000000" w:themeColor="text1"/>
          <w:sz w:val="28"/>
          <w:szCs w:val="28"/>
        </w:rPr>
      </w:pPr>
      <w:r>
        <w:rPr>
          <w:rFonts w:hint="eastAsia"/>
          <w:b/>
          <w:bCs/>
          <w:color w:val="000000" w:themeColor="text1"/>
          <w:sz w:val="28"/>
          <w:szCs w:val="28"/>
        </w:rPr>
        <w:t>6</w:t>
      </w:r>
      <w:r w:rsidR="00F27918" w:rsidRPr="009B46BC">
        <w:rPr>
          <w:b/>
          <w:bCs/>
          <w:color w:val="000000" w:themeColor="text1"/>
          <w:sz w:val="28"/>
          <w:szCs w:val="28"/>
        </w:rPr>
        <w:t>.</w:t>
      </w:r>
      <w:r w:rsidR="003F766A">
        <w:rPr>
          <w:rFonts w:hint="eastAsia"/>
          <w:b/>
          <w:bCs/>
          <w:color w:val="000000" w:themeColor="text1"/>
          <w:sz w:val="28"/>
          <w:szCs w:val="28"/>
        </w:rPr>
        <w:t>1</w:t>
      </w:r>
      <w:r w:rsidR="00F27918" w:rsidRPr="009B46BC">
        <w:rPr>
          <w:b/>
          <w:bCs/>
          <w:color w:val="000000" w:themeColor="text1"/>
          <w:sz w:val="28"/>
          <w:szCs w:val="28"/>
        </w:rPr>
        <w:t>.</w:t>
      </w:r>
      <w:r w:rsidR="002C2F8D">
        <w:rPr>
          <w:rFonts w:hint="eastAsia"/>
          <w:b/>
          <w:bCs/>
          <w:color w:val="000000" w:themeColor="text1"/>
          <w:sz w:val="28"/>
          <w:szCs w:val="28"/>
        </w:rPr>
        <w:t>2</w:t>
      </w:r>
      <w:r w:rsidR="00F27918" w:rsidRPr="009B46BC">
        <w:rPr>
          <w:color w:val="000000" w:themeColor="text1"/>
          <w:sz w:val="28"/>
          <w:szCs w:val="28"/>
        </w:rPr>
        <w:t xml:space="preserve">  </w:t>
      </w:r>
      <w:r w:rsidR="005E7D28" w:rsidRPr="009B46BC">
        <w:rPr>
          <w:rFonts w:hint="eastAsia"/>
          <w:color w:val="000000" w:themeColor="text1"/>
          <w:sz w:val="28"/>
          <w:szCs w:val="28"/>
        </w:rPr>
        <w:t>城市河湖水质感官愉悦度指数发布周期</w:t>
      </w:r>
      <w:r w:rsidR="005F6FE6" w:rsidRPr="009B46BC">
        <w:rPr>
          <w:rFonts w:hint="eastAsia"/>
          <w:color w:val="000000" w:themeColor="text1"/>
          <w:sz w:val="28"/>
          <w:szCs w:val="28"/>
        </w:rPr>
        <w:t>可选择日报和时报；</w:t>
      </w:r>
      <w:r w:rsidR="005F6FE6" w:rsidRPr="009B46BC">
        <w:rPr>
          <w:color w:val="000000" w:themeColor="text1"/>
          <w:sz w:val="28"/>
          <w:szCs w:val="28"/>
        </w:rPr>
        <w:t xml:space="preserve"> </w:t>
      </w:r>
      <w:r w:rsidR="005F6FE6" w:rsidRPr="009B46BC">
        <w:rPr>
          <w:rFonts w:hint="eastAsia"/>
          <w:color w:val="000000" w:themeColor="text1"/>
          <w:sz w:val="28"/>
          <w:szCs w:val="28"/>
        </w:rPr>
        <w:t>日报周期为</w:t>
      </w:r>
      <w:r w:rsidR="005F6FE6" w:rsidRPr="009B46BC">
        <w:rPr>
          <w:color w:val="000000" w:themeColor="text1"/>
          <w:sz w:val="28"/>
          <w:szCs w:val="28"/>
        </w:rPr>
        <w:t xml:space="preserve"> 24 </w:t>
      </w:r>
      <w:r w:rsidR="005F6FE6" w:rsidRPr="009B46BC">
        <w:rPr>
          <w:rFonts w:hint="eastAsia"/>
          <w:color w:val="000000" w:themeColor="text1"/>
          <w:sz w:val="28"/>
          <w:szCs w:val="28"/>
        </w:rPr>
        <w:t>小时，报告结果为当日零点至</w:t>
      </w:r>
      <w:r w:rsidR="005F6FE6" w:rsidRPr="009B46BC">
        <w:rPr>
          <w:color w:val="000000" w:themeColor="text1"/>
          <w:sz w:val="28"/>
          <w:szCs w:val="28"/>
        </w:rPr>
        <w:t>24</w:t>
      </w:r>
      <w:r w:rsidR="005F6FE6" w:rsidRPr="009B46BC">
        <w:rPr>
          <w:rFonts w:hint="eastAsia"/>
          <w:color w:val="000000" w:themeColor="text1"/>
          <w:sz w:val="28"/>
          <w:szCs w:val="28"/>
        </w:rPr>
        <w:t>时的小时值均值；时报周期为</w:t>
      </w:r>
      <w:r w:rsidR="005F6FE6" w:rsidRPr="009B46BC">
        <w:rPr>
          <w:color w:val="000000" w:themeColor="text1"/>
          <w:sz w:val="28"/>
          <w:szCs w:val="28"/>
        </w:rPr>
        <w:t>1</w:t>
      </w:r>
      <w:r w:rsidR="005F6FE6" w:rsidRPr="009B46BC">
        <w:rPr>
          <w:rFonts w:hint="eastAsia"/>
          <w:color w:val="000000" w:themeColor="text1"/>
          <w:sz w:val="28"/>
          <w:szCs w:val="28"/>
        </w:rPr>
        <w:t>小时，报告结果为小时均值。</w:t>
      </w:r>
    </w:p>
    <w:p w14:paraId="12A98F56" w14:textId="0AC55ED4" w:rsidR="00B80634" w:rsidRPr="00A13DD7" w:rsidRDefault="00F61BA9" w:rsidP="00DF305B">
      <w:pPr>
        <w:spacing w:line="360" w:lineRule="auto"/>
        <w:ind w:right="280"/>
        <w:rPr>
          <w:color w:val="000000" w:themeColor="text1"/>
          <w:sz w:val="28"/>
          <w:szCs w:val="28"/>
        </w:rPr>
      </w:pPr>
      <w:r w:rsidRPr="00DF305B">
        <w:rPr>
          <w:b/>
          <w:sz w:val="28"/>
          <w:szCs w:val="28"/>
        </w:rPr>
        <w:t>【条文说明】</w:t>
      </w:r>
      <w:r w:rsidRPr="00DF305B">
        <w:rPr>
          <w:rFonts w:hint="eastAsia"/>
          <w:color w:val="000000" w:themeColor="text1"/>
          <w:sz w:val="28"/>
          <w:szCs w:val="28"/>
        </w:rPr>
        <w:t>水质指标浓度值包括日均值、小时均值。日均值监测周期为</w:t>
      </w:r>
      <w:r w:rsidRPr="00DF305B">
        <w:rPr>
          <w:rFonts w:hint="eastAsia"/>
          <w:color w:val="000000" w:themeColor="text1"/>
          <w:sz w:val="28"/>
          <w:szCs w:val="28"/>
        </w:rPr>
        <w:t>24</w:t>
      </w:r>
      <w:r w:rsidRPr="00DF305B">
        <w:rPr>
          <w:rFonts w:hint="eastAsia"/>
          <w:color w:val="000000" w:themeColor="text1"/>
          <w:sz w:val="28"/>
          <w:szCs w:val="28"/>
        </w:rPr>
        <w:t>小时，为当日零点至</w:t>
      </w:r>
      <w:r w:rsidRPr="00DF305B">
        <w:rPr>
          <w:rFonts w:hint="eastAsia"/>
          <w:color w:val="000000" w:themeColor="text1"/>
          <w:sz w:val="28"/>
          <w:szCs w:val="28"/>
        </w:rPr>
        <w:t>24</w:t>
      </w:r>
      <w:r w:rsidRPr="00DF305B">
        <w:rPr>
          <w:rFonts w:hint="eastAsia"/>
          <w:color w:val="000000" w:themeColor="text1"/>
          <w:sz w:val="28"/>
          <w:szCs w:val="28"/>
        </w:rPr>
        <w:t>时的小时值均值；小时均值监测周期为</w:t>
      </w:r>
      <w:r w:rsidRPr="00DF305B">
        <w:rPr>
          <w:rFonts w:hint="eastAsia"/>
          <w:color w:val="000000" w:themeColor="text1"/>
          <w:sz w:val="28"/>
          <w:szCs w:val="28"/>
        </w:rPr>
        <w:t>15</w:t>
      </w:r>
      <w:r w:rsidRPr="00DF305B">
        <w:rPr>
          <w:rFonts w:hint="eastAsia"/>
          <w:color w:val="000000" w:themeColor="text1"/>
          <w:sz w:val="28"/>
          <w:szCs w:val="28"/>
        </w:rPr>
        <w:t>分钟，取一小时内的监测值均值。</w:t>
      </w:r>
    </w:p>
    <w:p w14:paraId="6D57B6E0" w14:textId="63CB321B" w:rsidR="00E1025A" w:rsidRDefault="0028082B" w:rsidP="00DF305B">
      <w:pPr>
        <w:spacing w:line="360" w:lineRule="auto"/>
        <w:ind w:right="280"/>
        <w:rPr>
          <w:color w:val="000000" w:themeColor="text1"/>
          <w:sz w:val="28"/>
          <w:szCs w:val="28"/>
        </w:rPr>
        <w:sectPr w:rsidR="00E1025A" w:rsidSect="00B75706">
          <w:pgSz w:w="11906" w:h="16838" w:code="9"/>
          <w:pgMar w:top="1440" w:right="1797" w:bottom="1440" w:left="1797" w:header="851" w:footer="992" w:gutter="0"/>
          <w:cols w:space="425"/>
          <w:docGrid w:linePitch="312"/>
        </w:sectPr>
      </w:pPr>
      <w:r>
        <w:rPr>
          <w:rFonts w:hint="eastAsia"/>
          <w:b/>
          <w:bCs/>
          <w:color w:val="000000" w:themeColor="text1"/>
          <w:sz w:val="28"/>
          <w:szCs w:val="28"/>
        </w:rPr>
        <w:t>6</w:t>
      </w:r>
      <w:r w:rsidR="00F27918" w:rsidRPr="00DF305B">
        <w:rPr>
          <w:b/>
          <w:bCs/>
          <w:color w:val="000000" w:themeColor="text1"/>
          <w:sz w:val="28"/>
          <w:szCs w:val="28"/>
        </w:rPr>
        <w:t>.</w:t>
      </w:r>
      <w:r w:rsidR="003F766A">
        <w:rPr>
          <w:rFonts w:hint="eastAsia"/>
          <w:b/>
          <w:bCs/>
          <w:color w:val="000000" w:themeColor="text1"/>
          <w:sz w:val="28"/>
          <w:szCs w:val="28"/>
        </w:rPr>
        <w:t>1</w:t>
      </w:r>
      <w:r w:rsidR="00F27918" w:rsidRPr="00DF305B">
        <w:rPr>
          <w:b/>
          <w:bCs/>
          <w:color w:val="000000" w:themeColor="text1"/>
          <w:sz w:val="28"/>
          <w:szCs w:val="28"/>
        </w:rPr>
        <w:t>.</w:t>
      </w:r>
      <w:r w:rsidR="002C2F8D">
        <w:rPr>
          <w:rFonts w:hint="eastAsia"/>
          <w:b/>
          <w:bCs/>
          <w:color w:val="000000" w:themeColor="text1"/>
          <w:sz w:val="28"/>
          <w:szCs w:val="28"/>
        </w:rPr>
        <w:t>3</w:t>
      </w:r>
      <w:r w:rsidR="009B46BC" w:rsidRPr="00DF305B">
        <w:rPr>
          <w:color w:val="000000" w:themeColor="text1"/>
          <w:sz w:val="28"/>
          <w:szCs w:val="28"/>
        </w:rPr>
        <w:t xml:space="preserve">  </w:t>
      </w:r>
      <w:r w:rsidR="006E14DD" w:rsidRPr="00DF305B">
        <w:rPr>
          <w:rFonts w:hint="eastAsia"/>
          <w:color w:val="000000" w:themeColor="text1"/>
          <w:sz w:val="28"/>
          <w:szCs w:val="28"/>
        </w:rPr>
        <w:t>城市河湖感官质量</w:t>
      </w:r>
      <w:r w:rsidR="00F27918" w:rsidRPr="00DF305B">
        <w:rPr>
          <w:color w:val="000000" w:themeColor="text1"/>
          <w:sz w:val="28"/>
          <w:szCs w:val="28"/>
        </w:rPr>
        <w:t>日报</w:t>
      </w:r>
      <w:r w:rsidR="009B46BC">
        <w:rPr>
          <w:rFonts w:hint="eastAsia"/>
          <w:color w:val="000000" w:themeColor="text1"/>
          <w:sz w:val="28"/>
          <w:szCs w:val="28"/>
        </w:rPr>
        <w:t>和时报</w:t>
      </w:r>
      <w:r w:rsidR="00F27918" w:rsidRPr="00DF305B">
        <w:rPr>
          <w:color w:val="000000" w:themeColor="text1"/>
          <w:sz w:val="28"/>
          <w:szCs w:val="28"/>
        </w:rPr>
        <w:t>数据格式</w:t>
      </w:r>
      <w:r w:rsidR="00B25287">
        <w:rPr>
          <w:rFonts w:hint="eastAsia"/>
          <w:color w:val="000000" w:themeColor="text1"/>
          <w:sz w:val="28"/>
          <w:szCs w:val="28"/>
        </w:rPr>
        <w:t>宜采用</w:t>
      </w:r>
      <w:r w:rsidR="00F27918" w:rsidRPr="00DF305B">
        <w:rPr>
          <w:color w:val="000000" w:themeColor="text1"/>
          <w:sz w:val="28"/>
          <w:szCs w:val="28"/>
        </w:rPr>
        <w:t>表</w:t>
      </w:r>
      <w:r w:rsidR="00F27918" w:rsidRPr="00DF305B">
        <w:rPr>
          <w:color w:val="000000" w:themeColor="text1"/>
          <w:sz w:val="28"/>
          <w:szCs w:val="28"/>
        </w:rPr>
        <w:t xml:space="preserve"> </w:t>
      </w:r>
      <w:r>
        <w:rPr>
          <w:rFonts w:hint="eastAsia"/>
          <w:color w:val="000000" w:themeColor="text1"/>
          <w:sz w:val="28"/>
          <w:szCs w:val="28"/>
        </w:rPr>
        <w:t>6</w:t>
      </w:r>
      <w:r w:rsidR="009B46BC">
        <w:rPr>
          <w:color w:val="000000" w:themeColor="text1"/>
          <w:sz w:val="28"/>
          <w:szCs w:val="28"/>
        </w:rPr>
        <w:t>.</w:t>
      </w:r>
      <w:r w:rsidR="003F766A">
        <w:rPr>
          <w:rFonts w:hint="eastAsia"/>
          <w:color w:val="000000" w:themeColor="text1"/>
          <w:sz w:val="28"/>
          <w:szCs w:val="28"/>
        </w:rPr>
        <w:t>1</w:t>
      </w:r>
      <w:r w:rsidR="009B46BC">
        <w:rPr>
          <w:color w:val="000000" w:themeColor="text1"/>
          <w:sz w:val="28"/>
          <w:szCs w:val="28"/>
        </w:rPr>
        <w:t>.</w:t>
      </w:r>
      <w:r w:rsidR="00793DA5">
        <w:rPr>
          <w:color w:val="000000" w:themeColor="text1"/>
          <w:sz w:val="28"/>
          <w:szCs w:val="28"/>
        </w:rPr>
        <w:t>3</w:t>
      </w:r>
      <w:r w:rsidR="009B46BC">
        <w:rPr>
          <w:rFonts w:hint="eastAsia"/>
          <w:color w:val="000000" w:themeColor="text1"/>
          <w:sz w:val="28"/>
          <w:szCs w:val="28"/>
        </w:rPr>
        <w:t>-</w:t>
      </w:r>
      <w:r w:rsidR="009B46BC">
        <w:rPr>
          <w:color w:val="000000" w:themeColor="text1"/>
          <w:sz w:val="28"/>
          <w:szCs w:val="28"/>
        </w:rPr>
        <w:t>1</w:t>
      </w:r>
      <w:r w:rsidR="009B46BC">
        <w:rPr>
          <w:rFonts w:hint="eastAsia"/>
          <w:color w:val="000000" w:themeColor="text1"/>
          <w:sz w:val="28"/>
          <w:szCs w:val="28"/>
        </w:rPr>
        <w:t>和</w:t>
      </w:r>
      <w:r>
        <w:rPr>
          <w:rFonts w:hint="eastAsia"/>
          <w:color w:val="000000" w:themeColor="text1"/>
          <w:sz w:val="28"/>
          <w:szCs w:val="28"/>
        </w:rPr>
        <w:t>6</w:t>
      </w:r>
      <w:r w:rsidR="009B46BC">
        <w:rPr>
          <w:color w:val="000000" w:themeColor="text1"/>
          <w:sz w:val="28"/>
          <w:szCs w:val="28"/>
        </w:rPr>
        <w:t>.</w:t>
      </w:r>
      <w:r w:rsidR="003F766A">
        <w:rPr>
          <w:rFonts w:hint="eastAsia"/>
          <w:color w:val="000000" w:themeColor="text1"/>
          <w:sz w:val="28"/>
          <w:szCs w:val="28"/>
        </w:rPr>
        <w:t>1</w:t>
      </w:r>
      <w:r w:rsidR="009B46BC">
        <w:rPr>
          <w:color w:val="000000" w:themeColor="text1"/>
          <w:sz w:val="28"/>
          <w:szCs w:val="28"/>
        </w:rPr>
        <w:t>.</w:t>
      </w:r>
      <w:r w:rsidR="00793DA5">
        <w:rPr>
          <w:color w:val="000000" w:themeColor="text1"/>
          <w:sz w:val="28"/>
          <w:szCs w:val="28"/>
        </w:rPr>
        <w:t>3</w:t>
      </w:r>
      <w:r w:rsidR="009B46BC">
        <w:rPr>
          <w:rFonts w:hint="eastAsia"/>
          <w:color w:val="000000" w:themeColor="text1"/>
          <w:sz w:val="28"/>
          <w:szCs w:val="28"/>
        </w:rPr>
        <w:t>-</w:t>
      </w:r>
      <w:r w:rsidR="009B46BC">
        <w:rPr>
          <w:color w:val="000000" w:themeColor="text1"/>
          <w:sz w:val="28"/>
          <w:szCs w:val="28"/>
        </w:rPr>
        <w:t>2</w:t>
      </w:r>
      <w:r w:rsidR="0028637F">
        <w:rPr>
          <w:rFonts w:hint="eastAsia"/>
          <w:color w:val="000000" w:themeColor="text1"/>
          <w:sz w:val="28"/>
          <w:szCs w:val="28"/>
        </w:rPr>
        <w:t>。</w:t>
      </w:r>
    </w:p>
    <w:p w14:paraId="6EDE5429" w14:textId="21B202D6" w:rsidR="009B46BC" w:rsidRPr="00DF305B" w:rsidRDefault="009B46BC" w:rsidP="009B46BC">
      <w:pPr>
        <w:spacing w:line="520" w:lineRule="exact"/>
        <w:ind w:left="280" w:right="280"/>
        <w:jc w:val="center"/>
        <w:rPr>
          <w:sz w:val="24"/>
          <w:szCs w:val="22"/>
        </w:rPr>
      </w:pPr>
      <w:r w:rsidRPr="00DF305B">
        <w:rPr>
          <w:sz w:val="24"/>
          <w:szCs w:val="22"/>
        </w:rPr>
        <w:lastRenderedPageBreak/>
        <w:t>表</w:t>
      </w:r>
      <w:r w:rsidR="0028082B">
        <w:rPr>
          <w:rFonts w:hint="eastAsia"/>
          <w:sz w:val="24"/>
          <w:szCs w:val="22"/>
        </w:rPr>
        <w:t>6</w:t>
      </w:r>
      <w:r w:rsidRPr="009B46BC">
        <w:rPr>
          <w:sz w:val="24"/>
          <w:szCs w:val="22"/>
        </w:rPr>
        <w:t>.</w:t>
      </w:r>
      <w:r w:rsidR="003F766A">
        <w:rPr>
          <w:rFonts w:hint="eastAsia"/>
          <w:sz w:val="24"/>
          <w:szCs w:val="22"/>
        </w:rPr>
        <w:t>1</w:t>
      </w:r>
      <w:r w:rsidRPr="009B46BC">
        <w:rPr>
          <w:sz w:val="24"/>
          <w:szCs w:val="22"/>
        </w:rPr>
        <w:t>.</w:t>
      </w:r>
      <w:r w:rsidR="00793DA5">
        <w:rPr>
          <w:sz w:val="24"/>
          <w:szCs w:val="22"/>
        </w:rPr>
        <w:t>3</w:t>
      </w:r>
      <w:r w:rsidRPr="009B46BC">
        <w:rPr>
          <w:sz w:val="24"/>
          <w:szCs w:val="22"/>
        </w:rPr>
        <w:t>-1</w:t>
      </w:r>
      <w:r w:rsidRPr="00DF305B">
        <w:rPr>
          <w:sz w:val="24"/>
          <w:szCs w:val="22"/>
        </w:rPr>
        <w:t xml:space="preserve"> </w:t>
      </w:r>
      <w:r w:rsidRPr="00DF305B">
        <w:rPr>
          <w:sz w:val="24"/>
          <w:szCs w:val="22"/>
        </w:rPr>
        <w:t>水体感官愉悦度日报数据格式</w:t>
      </w:r>
    </w:p>
    <w:tbl>
      <w:tblPr>
        <w:tblW w:w="13120" w:type="dxa"/>
        <w:jc w:val="center"/>
        <w:tblLook w:val="04A0" w:firstRow="1" w:lastRow="0" w:firstColumn="1" w:lastColumn="0" w:noHBand="0" w:noVBand="1"/>
      </w:tblPr>
      <w:tblGrid>
        <w:gridCol w:w="960"/>
        <w:gridCol w:w="1500"/>
        <w:gridCol w:w="1160"/>
        <w:gridCol w:w="940"/>
        <w:gridCol w:w="1160"/>
        <w:gridCol w:w="840"/>
        <w:gridCol w:w="1160"/>
        <w:gridCol w:w="840"/>
        <w:gridCol w:w="1160"/>
        <w:gridCol w:w="840"/>
        <w:gridCol w:w="1100"/>
        <w:gridCol w:w="740"/>
        <w:gridCol w:w="720"/>
      </w:tblGrid>
      <w:tr w:rsidR="009B46BC" w:rsidRPr="00DF305B" w14:paraId="25805D36" w14:textId="77777777" w:rsidTr="00B0765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FAA25" w14:textId="77777777" w:rsidR="009B46BC" w:rsidRPr="00DF305B" w:rsidRDefault="009B46BC" w:rsidP="00B0765E">
            <w:pPr>
              <w:widowControl/>
              <w:jc w:val="center"/>
              <w:rPr>
                <w:rFonts w:eastAsia="等线"/>
                <w:color w:val="000000"/>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53F3405" w14:textId="77777777" w:rsidR="009B46BC" w:rsidRPr="00DF305B" w:rsidRDefault="009B46BC" w:rsidP="00B0765E">
            <w:pPr>
              <w:widowControl/>
              <w:jc w:val="center"/>
              <w:rPr>
                <w:rFonts w:eastAsia="等线"/>
                <w:color w:val="000000"/>
                <w:kern w:val="0"/>
                <w:sz w:val="22"/>
                <w:szCs w:val="22"/>
              </w:rPr>
            </w:pPr>
          </w:p>
        </w:tc>
        <w:tc>
          <w:tcPr>
            <w:tcW w:w="92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04BB70D9"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时间：</w:t>
            </w:r>
            <w:r w:rsidRPr="00DF305B">
              <w:rPr>
                <w:rFonts w:eastAsia="等线"/>
                <w:color w:val="000000"/>
                <w:kern w:val="0"/>
                <w:sz w:val="22"/>
                <w:szCs w:val="22"/>
              </w:rPr>
              <w:t>20**</w:t>
            </w:r>
            <w:r w:rsidRPr="00DF305B">
              <w:rPr>
                <w:rFonts w:ascii="宋体" w:hAnsi="宋体" w:hint="eastAsia"/>
                <w:color w:val="000000"/>
                <w:kern w:val="0"/>
                <w:sz w:val="22"/>
                <w:szCs w:val="22"/>
              </w:rPr>
              <w:t>年</w:t>
            </w:r>
            <w:r w:rsidRPr="00DF305B">
              <w:rPr>
                <w:rFonts w:eastAsia="等线"/>
                <w:color w:val="000000"/>
                <w:kern w:val="0"/>
                <w:sz w:val="22"/>
                <w:szCs w:val="22"/>
              </w:rPr>
              <w:t>**</w:t>
            </w:r>
            <w:r w:rsidRPr="00DF305B">
              <w:rPr>
                <w:rFonts w:ascii="宋体" w:hAnsi="宋体" w:hint="eastAsia"/>
                <w:color w:val="000000"/>
                <w:kern w:val="0"/>
                <w:sz w:val="22"/>
                <w:szCs w:val="22"/>
              </w:rPr>
              <w:t>月</w:t>
            </w:r>
            <w:r w:rsidRPr="00DF305B">
              <w:rPr>
                <w:rFonts w:eastAsia="等线"/>
                <w:color w:val="000000"/>
                <w:kern w:val="0"/>
                <w:sz w:val="22"/>
                <w:szCs w:val="22"/>
              </w:rPr>
              <w:t>**</w:t>
            </w:r>
            <w:r w:rsidRPr="00DF305B">
              <w:rPr>
                <w:rFonts w:ascii="宋体" w:hAnsi="宋体" w:hint="eastAsia"/>
                <w:color w:val="000000"/>
                <w:kern w:val="0"/>
                <w:sz w:val="22"/>
                <w:szCs w:val="22"/>
              </w:rPr>
              <w:t>日</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5E4DDD2" w14:textId="77777777" w:rsidR="009B46BC" w:rsidRPr="00DF305B" w:rsidRDefault="009B46BC" w:rsidP="00B0765E">
            <w:pPr>
              <w:widowControl/>
              <w:jc w:val="center"/>
              <w:rPr>
                <w:rFonts w:eastAsia="等线"/>
                <w:color w:val="000000"/>
                <w:kern w:val="0"/>
                <w:sz w:val="22"/>
                <w:szCs w:val="22"/>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81E827A" w14:textId="77777777" w:rsidR="009B46BC" w:rsidRPr="00DF305B" w:rsidRDefault="009B46BC" w:rsidP="00B0765E">
            <w:pPr>
              <w:widowControl/>
              <w:jc w:val="center"/>
              <w:rPr>
                <w:rFonts w:eastAsia="等线"/>
                <w:color w:val="000000"/>
                <w:kern w:val="0"/>
                <w:sz w:val="22"/>
                <w:szCs w:val="22"/>
              </w:rPr>
            </w:pPr>
          </w:p>
        </w:tc>
      </w:tr>
      <w:tr w:rsidR="009B46BC" w:rsidRPr="00DF305B" w14:paraId="600BDB59" w14:textId="77777777" w:rsidTr="00B0765E">
        <w:trPr>
          <w:trHeight w:val="324"/>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884A0C1" w14:textId="77777777" w:rsidR="009B46BC" w:rsidRPr="00DF305B" w:rsidRDefault="009B46BC" w:rsidP="00B0765E">
            <w:pPr>
              <w:widowControl/>
              <w:jc w:val="center"/>
              <w:rPr>
                <w:rFonts w:ascii="宋体" w:hAnsi="宋体"/>
                <w:color w:val="000000"/>
                <w:kern w:val="0"/>
                <w:sz w:val="22"/>
                <w:szCs w:val="22"/>
              </w:rPr>
            </w:pPr>
            <w:r w:rsidRPr="00DF305B">
              <w:rPr>
                <w:rFonts w:ascii="宋体" w:hAnsi="宋体" w:hint="eastAsia"/>
                <w:color w:val="000000"/>
                <w:kern w:val="0"/>
                <w:sz w:val="22"/>
                <w:szCs w:val="22"/>
              </w:rPr>
              <w:t>水体</w:t>
            </w:r>
          </w:p>
          <w:p w14:paraId="2317F889"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名称</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69A6733D" w14:textId="77777777" w:rsidR="009B46BC" w:rsidRPr="00DF305B" w:rsidRDefault="009B46BC" w:rsidP="00B0765E">
            <w:pPr>
              <w:widowControl/>
              <w:jc w:val="center"/>
              <w:rPr>
                <w:rFonts w:ascii="宋体" w:hAnsi="宋体"/>
                <w:color w:val="000000"/>
                <w:kern w:val="0"/>
                <w:sz w:val="22"/>
                <w:szCs w:val="22"/>
              </w:rPr>
            </w:pPr>
            <w:r w:rsidRPr="00DF305B">
              <w:rPr>
                <w:rFonts w:ascii="宋体" w:hAnsi="宋体" w:hint="eastAsia"/>
                <w:color w:val="000000"/>
                <w:kern w:val="0"/>
                <w:sz w:val="22"/>
                <w:szCs w:val="22"/>
              </w:rPr>
              <w:t>监测点</w:t>
            </w:r>
          </w:p>
          <w:p w14:paraId="319FD256"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位名称</w:t>
            </w:r>
          </w:p>
        </w:tc>
        <w:tc>
          <w:tcPr>
            <w:tcW w:w="8100" w:type="dxa"/>
            <w:gridSpan w:val="8"/>
            <w:tcBorders>
              <w:top w:val="single" w:sz="4" w:space="0" w:color="auto"/>
              <w:left w:val="nil"/>
              <w:bottom w:val="single" w:sz="4" w:space="0" w:color="auto"/>
              <w:right w:val="single" w:sz="4" w:space="0" w:color="auto"/>
            </w:tcBorders>
            <w:shd w:val="clear" w:color="auto" w:fill="auto"/>
            <w:noWrap/>
            <w:vAlign w:val="center"/>
            <w:hideMark/>
          </w:tcPr>
          <w:p w14:paraId="5B550BA7" w14:textId="77777777" w:rsidR="009B46BC" w:rsidRPr="00DF305B" w:rsidRDefault="009B46BC" w:rsidP="00B0765E">
            <w:pPr>
              <w:widowControl/>
              <w:jc w:val="center"/>
              <w:rPr>
                <w:rFonts w:eastAsia="等线"/>
                <w:color w:val="000000"/>
                <w:kern w:val="0"/>
                <w:sz w:val="22"/>
                <w:szCs w:val="22"/>
              </w:rPr>
            </w:pPr>
            <w:r w:rsidRPr="00DF305B">
              <w:rPr>
                <w:rFonts w:eastAsia="等线"/>
                <w:color w:val="000000"/>
                <w:kern w:val="0"/>
                <w:sz w:val="22"/>
                <w:szCs w:val="22"/>
              </w:rPr>
              <w:t>XX</w:t>
            </w:r>
            <w:r w:rsidRPr="00DF305B">
              <w:rPr>
                <w:rFonts w:ascii="宋体" w:hAnsi="宋体" w:hint="eastAsia"/>
                <w:color w:val="000000"/>
                <w:kern w:val="0"/>
                <w:sz w:val="22"/>
                <w:szCs w:val="22"/>
              </w:rPr>
              <w:t>城市监测指标浓度及感官愉悦度分指数（</w:t>
            </w:r>
            <w:r w:rsidRPr="00DF305B">
              <w:rPr>
                <w:rFonts w:eastAsia="等线"/>
                <w:i/>
                <w:iCs/>
                <w:color w:val="000000"/>
                <w:kern w:val="0"/>
                <w:sz w:val="22"/>
                <w:szCs w:val="22"/>
              </w:rPr>
              <w:t>WCI</w:t>
            </w:r>
            <w:r w:rsidRPr="00DF305B">
              <w:rPr>
                <w:rFonts w:eastAsia="等线"/>
                <w:i/>
                <w:iCs/>
                <w:color w:val="000000"/>
                <w:kern w:val="0"/>
                <w:sz w:val="22"/>
                <w:szCs w:val="22"/>
                <w:vertAlign w:val="subscript"/>
              </w:rPr>
              <w:t>i</w:t>
            </w:r>
            <w:r w:rsidRPr="00DF305B">
              <w:rPr>
                <w:rFonts w:ascii="宋体" w:hAnsi="宋体" w:hint="eastAsia"/>
                <w:color w:val="000000"/>
                <w:kern w:val="0"/>
                <w:sz w:val="22"/>
                <w:szCs w:val="22"/>
              </w:rPr>
              <w:t>）</w:t>
            </w:r>
          </w:p>
        </w:tc>
        <w:tc>
          <w:tcPr>
            <w:tcW w:w="1100" w:type="dxa"/>
            <w:tcBorders>
              <w:top w:val="nil"/>
              <w:left w:val="nil"/>
              <w:bottom w:val="single" w:sz="4" w:space="0" w:color="auto"/>
              <w:right w:val="single" w:sz="4" w:space="0" w:color="auto"/>
            </w:tcBorders>
            <w:shd w:val="clear" w:color="auto" w:fill="auto"/>
            <w:noWrap/>
            <w:vAlign w:val="center"/>
            <w:hideMark/>
          </w:tcPr>
          <w:p w14:paraId="68ACDA69" w14:textId="77777777" w:rsidR="009B46BC" w:rsidRPr="00DF305B" w:rsidRDefault="009B46BC" w:rsidP="00B0765E">
            <w:pPr>
              <w:widowControl/>
              <w:jc w:val="center"/>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14:paraId="4A43D8B1" w14:textId="77777777" w:rsidR="009B46BC" w:rsidRPr="00DF305B" w:rsidRDefault="009B46BC" w:rsidP="00B0765E">
            <w:pPr>
              <w:widowControl/>
              <w:jc w:val="center"/>
              <w:rPr>
                <w:rFonts w:eastAsia="等线"/>
                <w:color w:val="000000"/>
                <w:kern w:val="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27DCE361" w14:textId="77777777" w:rsidR="009B46BC" w:rsidRPr="00DF305B" w:rsidRDefault="009B46BC" w:rsidP="00B0765E">
            <w:pPr>
              <w:widowControl/>
              <w:jc w:val="center"/>
              <w:rPr>
                <w:rFonts w:eastAsia="等线"/>
                <w:color w:val="000000"/>
                <w:kern w:val="0"/>
                <w:sz w:val="22"/>
                <w:szCs w:val="22"/>
              </w:rPr>
            </w:pPr>
          </w:p>
        </w:tc>
      </w:tr>
      <w:tr w:rsidR="009B46BC" w:rsidRPr="00DF305B" w14:paraId="642494B9" w14:textId="77777777" w:rsidTr="00B0765E">
        <w:trPr>
          <w:trHeight w:val="732"/>
          <w:jc w:val="center"/>
        </w:trPr>
        <w:tc>
          <w:tcPr>
            <w:tcW w:w="960" w:type="dxa"/>
            <w:vMerge/>
            <w:tcBorders>
              <w:top w:val="nil"/>
              <w:left w:val="single" w:sz="4" w:space="0" w:color="auto"/>
              <w:bottom w:val="single" w:sz="4" w:space="0" w:color="auto"/>
              <w:right w:val="single" w:sz="4" w:space="0" w:color="auto"/>
            </w:tcBorders>
            <w:vAlign w:val="center"/>
            <w:hideMark/>
          </w:tcPr>
          <w:p w14:paraId="41EAE0BD" w14:textId="77777777" w:rsidR="009B46BC" w:rsidRPr="00DF305B" w:rsidRDefault="009B46BC" w:rsidP="00B0765E">
            <w:pPr>
              <w:widowControl/>
              <w:jc w:val="left"/>
              <w:rPr>
                <w:rFonts w:eastAsia="等线"/>
                <w:color w:val="000000"/>
                <w:kern w:val="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6ABC92B7" w14:textId="77777777" w:rsidR="009B46BC" w:rsidRPr="00DF305B" w:rsidRDefault="009B46BC" w:rsidP="00B0765E">
            <w:pPr>
              <w:widowControl/>
              <w:jc w:val="left"/>
              <w:rPr>
                <w:rFonts w:eastAsia="等线"/>
                <w:color w:val="000000"/>
                <w:kern w:val="0"/>
                <w:sz w:val="22"/>
                <w:szCs w:val="22"/>
              </w:rPr>
            </w:pP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14:paraId="5F557170"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氧化还原电位（</w:t>
            </w:r>
            <w:r w:rsidRPr="00DF305B">
              <w:rPr>
                <w:rFonts w:eastAsia="等线"/>
                <w:color w:val="000000"/>
                <w:kern w:val="0"/>
                <w:sz w:val="22"/>
                <w:szCs w:val="22"/>
              </w:rPr>
              <w:t>ORP</w:t>
            </w:r>
            <w:r w:rsidRPr="00DF305B">
              <w:rPr>
                <w:rFonts w:ascii="宋体" w:hAnsi="宋体" w:hint="eastAsia"/>
                <w:color w:val="000000"/>
                <w:kern w:val="0"/>
                <w:sz w:val="22"/>
                <w:szCs w:val="22"/>
              </w:rPr>
              <w:t>）</w:t>
            </w:r>
            <w:r w:rsidRPr="00DF305B">
              <w:rPr>
                <w:rFonts w:eastAsia="等线"/>
                <w:color w:val="000000"/>
                <w:kern w:val="0"/>
                <w:sz w:val="22"/>
                <w:szCs w:val="22"/>
              </w:rPr>
              <w:t>24</w:t>
            </w:r>
            <w:r w:rsidRPr="00DF305B">
              <w:rPr>
                <w:rFonts w:ascii="宋体" w:hAnsi="宋体" w:hint="eastAsia"/>
                <w:color w:val="000000"/>
                <w:kern w:val="0"/>
                <w:sz w:val="22"/>
                <w:szCs w:val="22"/>
              </w:rPr>
              <w:t>小时平均</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6BEDB24C"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浊度</w:t>
            </w:r>
            <w:r w:rsidRPr="00DF305B">
              <w:rPr>
                <w:rFonts w:eastAsia="等线"/>
                <w:color w:val="000000"/>
                <w:kern w:val="0"/>
                <w:sz w:val="22"/>
                <w:szCs w:val="22"/>
              </w:rPr>
              <w:t>24</w:t>
            </w:r>
            <w:r w:rsidRPr="00DF305B">
              <w:rPr>
                <w:rFonts w:ascii="宋体" w:hAnsi="宋体" w:hint="eastAsia"/>
                <w:color w:val="000000"/>
                <w:kern w:val="0"/>
                <w:sz w:val="22"/>
                <w:szCs w:val="22"/>
              </w:rPr>
              <w:t>小时平均</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18DDFAEF"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氨氮</w:t>
            </w:r>
            <w:r w:rsidRPr="00DF305B">
              <w:rPr>
                <w:rFonts w:eastAsia="等线"/>
                <w:color w:val="000000"/>
                <w:kern w:val="0"/>
                <w:sz w:val="22"/>
                <w:szCs w:val="22"/>
              </w:rPr>
              <w:t>24</w:t>
            </w:r>
            <w:r w:rsidRPr="00DF305B">
              <w:rPr>
                <w:rFonts w:ascii="宋体" w:hAnsi="宋体" w:hint="eastAsia"/>
                <w:color w:val="000000"/>
                <w:kern w:val="0"/>
                <w:sz w:val="22"/>
                <w:szCs w:val="22"/>
              </w:rPr>
              <w:t>小时平均</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16F056E7"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溶解氧（</w:t>
            </w:r>
            <w:r w:rsidRPr="00DF305B">
              <w:rPr>
                <w:rFonts w:eastAsia="等线"/>
                <w:color w:val="000000"/>
                <w:kern w:val="0"/>
                <w:sz w:val="22"/>
                <w:szCs w:val="22"/>
              </w:rPr>
              <w:t>DO</w:t>
            </w:r>
            <w:r w:rsidRPr="00DF305B">
              <w:rPr>
                <w:rFonts w:ascii="宋体" w:hAnsi="宋体" w:hint="eastAsia"/>
                <w:color w:val="000000"/>
                <w:kern w:val="0"/>
                <w:sz w:val="22"/>
                <w:szCs w:val="22"/>
              </w:rPr>
              <w:t>）</w:t>
            </w:r>
            <w:r w:rsidRPr="00DF305B">
              <w:rPr>
                <w:rFonts w:eastAsia="等线"/>
                <w:color w:val="000000"/>
                <w:kern w:val="0"/>
                <w:sz w:val="22"/>
                <w:szCs w:val="22"/>
              </w:rPr>
              <w:t>24</w:t>
            </w:r>
            <w:r w:rsidRPr="00DF305B">
              <w:rPr>
                <w:rFonts w:ascii="宋体" w:hAnsi="宋体" w:hint="eastAsia"/>
                <w:color w:val="000000"/>
                <w:kern w:val="0"/>
                <w:sz w:val="22"/>
                <w:szCs w:val="22"/>
              </w:rPr>
              <w:t>小时平均</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D42989D"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水体感官愉悦度指数</w:t>
            </w:r>
            <w:r w:rsidRPr="00DF305B">
              <w:rPr>
                <w:rFonts w:eastAsia="等线"/>
                <w:i/>
                <w:iCs/>
                <w:color w:val="000000"/>
                <w:kern w:val="0"/>
                <w:sz w:val="22"/>
                <w:szCs w:val="22"/>
              </w:rPr>
              <w:t>WCI</w:t>
            </w:r>
            <w:r w:rsidRPr="00DF305B">
              <w:rPr>
                <w:rFonts w:ascii="宋体" w:hAnsi="宋体" w:hint="eastAsia"/>
                <w:color w:val="000000"/>
                <w:kern w:val="0"/>
                <w:sz w:val="22"/>
                <w:szCs w:val="22"/>
              </w:rPr>
              <w:t>（日平均）</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1EE57775"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水体感官愉悦度级别</w:t>
            </w:r>
          </w:p>
        </w:tc>
      </w:tr>
      <w:tr w:rsidR="009B46BC" w:rsidRPr="00DF305B" w14:paraId="0057759F" w14:textId="77777777" w:rsidTr="00B0765E">
        <w:trPr>
          <w:trHeight w:val="708"/>
          <w:jc w:val="center"/>
        </w:trPr>
        <w:tc>
          <w:tcPr>
            <w:tcW w:w="960" w:type="dxa"/>
            <w:vMerge/>
            <w:tcBorders>
              <w:top w:val="nil"/>
              <w:left w:val="single" w:sz="4" w:space="0" w:color="auto"/>
              <w:bottom w:val="single" w:sz="4" w:space="0" w:color="auto"/>
              <w:right w:val="single" w:sz="4" w:space="0" w:color="auto"/>
            </w:tcBorders>
            <w:vAlign w:val="center"/>
            <w:hideMark/>
          </w:tcPr>
          <w:p w14:paraId="6A6A7983" w14:textId="77777777" w:rsidR="009B46BC" w:rsidRPr="00DF305B" w:rsidRDefault="009B46BC" w:rsidP="00B0765E">
            <w:pPr>
              <w:widowControl/>
              <w:jc w:val="left"/>
              <w:rPr>
                <w:rFonts w:eastAsia="等线"/>
                <w:color w:val="000000"/>
                <w:kern w:val="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11C47D8B" w14:textId="77777777" w:rsidR="009B46BC" w:rsidRPr="00DF305B" w:rsidRDefault="009B46BC" w:rsidP="00B0765E">
            <w:pPr>
              <w:widowControl/>
              <w:jc w:val="left"/>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14:paraId="3A110700" w14:textId="57C363ED"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mV</w:t>
            </w:r>
            <w:r w:rsidR="009B46BC" w:rsidRPr="00DF305B">
              <w:rPr>
                <w:rFonts w:ascii="宋体" w:hAnsi="宋体" w:hint="eastAsia"/>
                <w:color w:val="000000"/>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14:paraId="3A466C1C"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60" w:type="dxa"/>
            <w:tcBorders>
              <w:top w:val="nil"/>
              <w:left w:val="nil"/>
              <w:bottom w:val="single" w:sz="4" w:space="0" w:color="auto"/>
              <w:right w:val="single" w:sz="4" w:space="0" w:color="auto"/>
            </w:tcBorders>
            <w:shd w:val="clear" w:color="auto" w:fill="auto"/>
            <w:vAlign w:val="center"/>
            <w:hideMark/>
          </w:tcPr>
          <w:p w14:paraId="3AAE313C" w14:textId="7DDD72C1"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NTU</w:t>
            </w:r>
            <w:r w:rsidR="009B46BC" w:rsidRPr="00DF305B">
              <w:rPr>
                <w:rFonts w:ascii="宋体" w:hAnsi="宋体" w:hint="eastAsia"/>
                <w:color w:val="000000"/>
                <w:kern w:val="0"/>
                <w:sz w:val="22"/>
                <w:szCs w:val="22"/>
              </w:rPr>
              <w:t>）</w:t>
            </w:r>
          </w:p>
        </w:tc>
        <w:tc>
          <w:tcPr>
            <w:tcW w:w="840" w:type="dxa"/>
            <w:tcBorders>
              <w:top w:val="nil"/>
              <w:left w:val="nil"/>
              <w:bottom w:val="single" w:sz="4" w:space="0" w:color="auto"/>
              <w:right w:val="single" w:sz="4" w:space="0" w:color="auto"/>
            </w:tcBorders>
            <w:shd w:val="clear" w:color="auto" w:fill="auto"/>
            <w:vAlign w:val="center"/>
            <w:hideMark/>
          </w:tcPr>
          <w:p w14:paraId="47A39414"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60" w:type="dxa"/>
            <w:tcBorders>
              <w:top w:val="nil"/>
              <w:left w:val="nil"/>
              <w:bottom w:val="single" w:sz="4" w:space="0" w:color="auto"/>
              <w:right w:val="single" w:sz="4" w:space="0" w:color="auto"/>
            </w:tcBorders>
            <w:shd w:val="clear" w:color="auto" w:fill="auto"/>
            <w:vAlign w:val="center"/>
            <w:hideMark/>
          </w:tcPr>
          <w:p w14:paraId="69748F77" w14:textId="33885964"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mg/L</w:t>
            </w:r>
            <w:r w:rsidR="009B46BC" w:rsidRPr="00DF305B">
              <w:rPr>
                <w:rFonts w:ascii="宋体" w:hAnsi="宋体" w:hint="eastAsia"/>
                <w:color w:val="000000"/>
                <w:kern w:val="0"/>
                <w:sz w:val="22"/>
                <w:szCs w:val="22"/>
              </w:rPr>
              <w:t>）</w:t>
            </w:r>
          </w:p>
        </w:tc>
        <w:tc>
          <w:tcPr>
            <w:tcW w:w="840" w:type="dxa"/>
            <w:tcBorders>
              <w:top w:val="nil"/>
              <w:left w:val="nil"/>
              <w:bottom w:val="single" w:sz="4" w:space="0" w:color="auto"/>
              <w:right w:val="single" w:sz="4" w:space="0" w:color="auto"/>
            </w:tcBorders>
            <w:shd w:val="clear" w:color="auto" w:fill="auto"/>
            <w:vAlign w:val="center"/>
            <w:hideMark/>
          </w:tcPr>
          <w:p w14:paraId="37B0BE05"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60" w:type="dxa"/>
            <w:tcBorders>
              <w:top w:val="nil"/>
              <w:left w:val="nil"/>
              <w:bottom w:val="single" w:sz="4" w:space="0" w:color="auto"/>
              <w:right w:val="single" w:sz="4" w:space="0" w:color="auto"/>
            </w:tcBorders>
            <w:shd w:val="clear" w:color="auto" w:fill="auto"/>
            <w:vAlign w:val="center"/>
            <w:hideMark/>
          </w:tcPr>
          <w:p w14:paraId="12768DFA" w14:textId="10DA0DCC"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mg/L</w:t>
            </w:r>
            <w:r w:rsidR="009B46BC" w:rsidRPr="00DF305B">
              <w:rPr>
                <w:rFonts w:ascii="宋体" w:hAnsi="宋体" w:hint="eastAsia"/>
                <w:color w:val="000000"/>
                <w:kern w:val="0"/>
                <w:sz w:val="22"/>
                <w:szCs w:val="22"/>
              </w:rPr>
              <w:t>）</w:t>
            </w:r>
          </w:p>
        </w:tc>
        <w:tc>
          <w:tcPr>
            <w:tcW w:w="840" w:type="dxa"/>
            <w:tcBorders>
              <w:top w:val="nil"/>
              <w:left w:val="nil"/>
              <w:bottom w:val="single" w:sz="4" w:space="0" w:color="auto"/>
              <w:right w:val="single" w:sz="4" w:space="0" w:color="auto"/>
            </w:tcBorders>
            <w:shd w:val="clear" w:color="auto" w:fill="auto"/>
            <w:vAlign w:val="center"/>
            <w:hideMark/>
          </w:tcPr>
          <w:p w14:paraId="69316039"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00" w:type="dxa"/>
            <w:vMerge/>
            <w:tcBorders>
              <w:top w:val="nil"/>
              <w:left w:val="single" w:sz="4" w:space="0" w:color="auto"/>
              <w:bottom w:val="single" w:sz="4" w:space="0" w:color="auto"/>
              <w:right w:val="single" w:sz="4" w:space="0" w:color="auto"/>
            </w:tcBorders>
            <w:vAlign w:val="center"/>
            <w:hideMark/>
          </w:tcPr>
          <w:p w14:paraId="26455196" w14:textId="77777777" w:rsidR="009B46BC" w:rsidRPr="00DF305B" w:rsidRDefault="009B46BC" w:rsidP="00B0765E">
            <w:pPr>
              <w:widowControl/>
              <w:jc w:val="left"/>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hideMark/>
          </w:tcPr>
          <w:p w14:paraId="4C57AA07"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级别</w:t>
            </w:r>
          </w:p>
        </w:tc>
        <w:tc>
          <w:tcPr>
            <w:tcW w:w="720" w:type="dxa"/>
            <w:tcBorders>
              <w:top w:val="nil"/>
              <w:left w:val="nil"/>
              <w:bottom w:val="single" w:sz="4" w:space="0" w:color="auto"/>
              <w:right w:val="single" w:sz="4" w:space="0" w:color="auto"/>
            </w:tcBorders>
            <w:shd w:val="clear" w:color="auto" w:fill="auto"/>
            <w:noWrap/>
            <w:vAlign w:val="center"/>
            <w:hideMark/>
          </w:tcPr>
          <w:p w14:paraId="5A22B3C5"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颜色</w:t>
            </w:r>
          </w:p>
        </w:tc>
      </w:tr>
      <w:tr w:rsidR="009B46BC" w:rsidRPr="00DF305B" w14:paraId="3C7A8F54" w14:textId="77777777" w:rsidTr="00B0765E">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647FB33" w14:textId="77777777" w:rsidR="009B46BC" w:rsidRPr="00DF305B" w:rsidRDefault="009B46BC" w:rsidP="00B0765E">
            <w:pPr>
              <w:widowControl/>
              <w:jc w:val="center"/>
              <w:rPr>
                <w:rFonts w:eastAsia="等线"/>
                <w:color w:val="000000"/>
                <w:kern w:val="0"/>
                <w:sz w:val="22"/>
                <w:szCs w:val="22"/>
              </w:rPr>
            </w:pPr>
          </w:p>
        </w:tc>
        <w:tc>
          <w:tcPr>
            <w:tcW w:w="1500" w:type="dxa"/>
            <w:tcBorders>
              <w:top w:val="nil"/>
              <w:left w:val="nil"/>
              <w:bottom w:val="single" w:sz="4" w:space="0" w:color="auto"/>
              <w:right w:val="single" w:sz="4" w:space="0" w:color="auto"/>
            </w:tcBorders>
            <w:shd w:val="clear" w:color="auto" w:fill="auto"/>
            <w:noWrap/>
            <w:vAlign w:val="center"/>
          </w:tcPr>
          <w:p w14:paraId="027CB457"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051F232F" w14:textId="77777777" w:rsidR="009B46BC" w:rsidRPr="00DF305B" w:rsidRDefault="009B46BC" w:rsidP="00B0765E">
            <w:pPr>
              <w:widowControl/>
              <w:jc w:val="center"/>
              <w:rPr>
                <w:rFonts w:eastAsia="等线"/>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169570AF"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7E10B34A"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61BB2B02"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646DDD64"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65D33438"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728741F3"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49F9FFE9" w14:textId="77777777" w:rsidR="009B46BC" w:rsidRPr="00DF305B" w:rsidRDefault="009B46BC" w:rsidP="00B0765E">
            <w:pPr>
              <w:widowControl/>
              <w:jc w:val="center"/>
              <w:rPr>
                <w:rFonts w:eastAsia="等线"/>
                <w:color w:val="000000"/>
                <w:kern w:val="0"/>
                <w:sz w:val="22"/>
                <w:szCs w:val="22"/>
              </w:rPr>
            </w:pPr>
          </w:p>
        </w:tc>
        <w:tc>
          <w:tcPr>
            <w:tcW w:w="1100" w:type="dxa"/>
            <w:tcBorders>
              <w:top w:val="nil"/>
              <w:left w:val="nil"/>
              <w:bottom w:val="single" w:sz="4" w:space="0" w:color="auto"/>
              <w:right w:val="single" w:sz="4" w:space="0" w:color="auto"/>
            </w:tcBorders>
            <w:shd w:val="clear" w:color="auto" w:fill="auto"/>
            <w:noWrap/>
            <w:vAlign w:val="center"/>
          </w:tcPr>
          <w:p w14:paraId="16DB7892" w14:textId="77777777" w:rsidR="009B46BC" w:rsidRPr="00DF305B" w:rsidRDefault="009B46BC" w:rsidP="00B0765E">
            <w:pPr>
              <w:widowControl/>
              <w:jc w:val="center"/>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14:paraId="7CAD343B" w14:textId="77777777" w:rsidR="009B46BC" w:rsidRPr="00DF305B" w:rsidRDefault="009B46BC" w:rsidP="00B0765E">
            <w:pPr>
              <w:widowControl/>
              <w:jc w:val="center"/>
              <w:rPr>
                <w:rFonts w:eastAsia="等线"/>
                <w:color w:val="000000"/>
                <w:kern w:val="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1BB9A84F" w14:textId="77777777" w:rsidR="009B46BC" w:rsidRPr="00DF305B" w:rsidRDefault="009B46BC" w:rsidP="00B0765E">
            <w:pPr>
              <w:widowControl/>
              <w:jc w:val="center"/>
              <w:rPr>
                <w:rFonts w:eastAsia="等线"/>
                <w:color w:val="000000"/>
                <w:kern w:val="0"/>
                <w:sz w:val="22"/>
                <w:szCs w:val="22"/>
              </w:rPr>
            </w:pPr>
          </w:p>
        </w:tc>
      </w:tr>
      <w:tr w:rsidR="009B46BC" w:rsidRPr="00DF305B" w14:paraId="752F03F6" w14:textId="77777777" w:rsidTr="00B0765E">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4D95EEF" w14:textId="77777777" w:rsidR="009B46BC" w:rsidRPr="00DF305B" w:rsidRDefault="009B46BC" w:rsidP="00B0765E">
            <w:pPr>
              <w:widowControl/>
              <w:jc w:val="center"/>
              <w:rPr>
                <w:rFonts w:eastAsia="等线"/>
                <w:color w:val="000000"/>
                <w:kern w:val="0"/>
                <w:sz w:val="22"/>
                <w:szCs w:val="22"/>
              </w:rPr>
            </w:pPr>
          </w:p>
        </w:tc>
        <w:tc>
          <w:tcPr>
            <w:tcW w:w="1500" w:type="dxa"/>
            <w:tcBorders>
              <w:top w:val="nil"/>
              <w:left w:val="nil"/>
              <w:bottom w:val="single" w:sz="4" w:space="0" w:color="auto"/>
              <w:right w:val="single" w:sz="4" w:space="0" w:color="auto"/>
            </w:tcBorders>
            <w:shd w:val="clear" w:color="auto" w:fill="auto"/>
            <w:noWrap/>
            <w:vAlign w:val="center"/>
          </w:tcPr>
          <w:p w14:paraId="621BD35C"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608856C6" w14:textId="77777777" w:rsidR="009B46BC" w:rsidRPr="00DF305B" w:rsidRDefault="009B46BC" w:rsidP="00B0765E">
            <w:pPr>
              <w:widowControl/>
              <w:jc w:val="center"/>
              <w:rPr>
                <w:rFonts w:eastAsia="等线"/>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6975C869"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66966638"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32DC58C6"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4A466305"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09518E69"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18D11296"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27C2C010" w14:textId="77777777" w:rsidR="009B46BC" w:rsidRPr="00DF305B" w:rsidRDefault="009B46BC" w:rsidP="00B0765E">
            <w:pPr>
              <w:widowControl/>
              <w:jc w:val="center"/>
              <w:rPr>
                <w:rFonts w:eastAsia="等线"/>
                <w:color w:val="000000"/>
                <w:kern w:val="0"/>
                <w:sz w:val="22"/>
                <w:szCs w:val="22"/>
              </w:rPr>
            </w:pPr>
          </w:p>
        </w:tc>
        <w:tc>
          <w:tcPr>
            <w:tcW w:w="1100" w:type="dxa"/>
            <w:tcBorders>
              <w:top w:val="nil"/>
              <w:left w:val="nil"/>
              <w:bottom w:val="single" w:sz="4" w:space="0" w:color="auto"/>
              <w:right w:val="single" w:sz="4" w:space="0" w:color="auto"/>
            </w:tcBorders>
            <w:shd w:val="clear" w:color="auto" w:fill="auto"/>
            <w:noWrap/>
            <w:vAlign w:val="center"/>
          </w:tcPr>
          <w:p w14:paraId="754EE8CC" w14:textId="77777777" w:rsidR="009B46BC" w:rsidRPr="00DF305B" w:rsidRDefault="009B46BC" w:rsidP="00B0765E">
            <w:pPr>
              <w:widowControl/>
              <w:jc w:val="center"/>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14:paraId="6F45C2C8" w14:textId="77777777" w:rsidR="009B46BC" w:rsidRPr="00DF305B" w:rsidRDefault="009B46BC" w:rsidP="00B0765E">
            <w:pPr>
              <w:widowControl/>
              <w:jc w:val="center"/>
              <w:rPr>
                <w:rFonts w:eastAsia="等线"/>
                <w:color w:val="000000"/>
                <w:kern w:val="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624E696A" w14:textId="77777777" w:rsidR="009B46BC" w:rsidRPr="00DF305B" w:rsidRDefault="009B46BC" w:rsidP="00B0765E">
            <w:pPr>
              <w:widowControl/>
              <w:jc w:val="center"/>
              <w:rPr>
                <w:rFonts w:eastAsia="等线"/>
                <w:color w:val="000000"/>
                <w:kern w:val="0"/>
                <w:sz w:val="22"/>
                <w:szCs w:val="22"/>
              </w:rPr>
            </w:pPr>
          </w:p>
        </w:tc>
      </w:tr>
      <w:tr w:rsidR="009B46BC" w:rsidRPr="00DF305B" w14:paraId="557C4A3D" w14:textId="77777777" w:rsidTr="00B0765E">
        <w:trPr>
          <w:trHeight w:val="276"/>
          <w:jc w:val="center"/>
        </w:trPr>
        <w:tc>
          <w:tcPr>
            <w:tcW w:w="1312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7B7E942" w14:textId="77777777" w:rsidR="009B46BC" w:rsidRPr="00DF305B" w:rsidRDefault="009B46BC" w:rsidP="00B0765E">
            <w:pPr>
              <w:widowControl/>
              <w:rPr>
                <w:rFonts w:eastAsia="等线"/>
                <w:color w:val="000000"/>
                <w:kern w:val="0"/>
                <w:sz w:val="22"/>
                <w:szCs w:val="22"/>
              </w:rPr>
            </w:pPr>
            <w:r w:rsidRPr="00C6068A">
              <w:rPr>
                <w:rFonts w:ascii="宋体" w:hAnsi="宋体" w:hint="eastAsia"/>
                <w:color w:val="000000"/>
                <w:kern w:val="0"/>
                <w:sz w:val="22"/>
                <w:szCs w:val="22"/>
              </w:rPr>
              <w:t>注：缺测指标的浓度及分指数均使用N</w:t>
            </w:r>
            <w:r w:rsidRPr="00C6068A">
              <w:rPr>
                <w:rFonts w:ascii="宋体" w:hAnsi="宋体"/>
                <w:color w:val="000000"/>
                <w:kern w:val="0"/>
                <w:sz w:val="22"/>
                <w:szCs w:val="22"/>
              </w:rPr>
              <w:t>A</w:t>
            </w:r>
            <w:r w:rsidRPr="00C6068A">
              <w:rPr>
                <w:rFonts w:ascii="宋体" w:hAnsi="宋体" w:hint="eastAsia"/>
                <w:color w:val="000000"/>
                <w:kern w:val="0"/>
                <w:sz w:val="22"/>
                <w:szCs w:val="22"/>
              </w:rPr>
              <w:t>标识</w:t>
            </w:r>
          </w:p>
        </w:tc>
      </w:tr>
    </w:tbl>
    <w:p w14:paraId="1C38E805" w14:textId="0171EF60" w:rsidR="009B46BC" w:rsidRPr="00DF305B" w:rsidRDefault="009B46BC" w:rsidP="009B46BC">
      <w:pPr>
        <w:spacing w:line="520" w:lineRule="exact"/>
        <w:ind w:left="280" w:right="280"/>
        <w:jc w:val="center"/>
        <w:rPr>
          <w:sz w:val="24"/>
          <w:szCs w:val="22"/>
        </w:rPr>
      </w:pPr>
      <w:r w:rsidRPr="00DF305B">
        <w:rPr>
          <w:sz w:val="24"/>
          <w:szCs w:val="22"/>
        </w:rPr>
        <w:t>表</w:t>
      </w:r>
      <w:r w:rsidR="0028082B">
        <w:rPr>
          <w:rFonts w:hint="eastAsia"/>
          <w:sz w:val="24"/>
          <w:szCs w:val="22"/>
        </w:rPr>
        <w:t>6</w:t>
      </w:r>
      <w:r w:rsidRPr="009B46BC">
        <w:rPr>
          <w:sz w:val="24"/>
          <w:szCs w:val="22"/>
        </w:rPr>
        <w:t>.</w:t>
      </w:r>
      <w:r w:rsidR="003F766A">
        <w:rPr>
          <w:rFonts w:hint="eastAsia"/>
          <w:sz w:val="24"/>
          <w:szCs w:val="22"/>
        </w:rPr>
        <w:t>1</w:t>
      </w:r>
      <w:r w:rsidRPr="009B46BC">
        <w:rPr>
          <w:sz w:val="24"/>
          <w:szCs w:val="22"/>
        </w:rPr>
        <w:t>.</w:t>
      </w:r>
      <w:r w:rsidR="00793DA5">
        <w:rPr>
          <w:sz w:val="24"/>
          <w:szCs w:val="22"/>
        </w:rPr>
        <w:t>3</w:t>
      </w:r>
      <w:r w:rsidRPr="009B46BC">
        <w:rPr>
          <w:sz w:val="24"/>
          <w:szCs w:val="22"/>
        </w:rPr>
        <w:t>-</w:t>
      </w:r>
      <w:r>
        <w:rPr>
          <w:sz w:val="24"/>
          <w:szCs w:val="22"/>
        </w:rPr>
        <w:t>2</w:t>
      </w:r>
      <w:r w:rsidRPr="00DF305B">
        <w:rPr>
          <w:sz w:val="24"/>
          <w:szCs w:val="22"/>
        </w:rPr>
        <w:t xml:space="preserve"> </w:t>
      </w:r>
      <w:r w:rsidRPr="00DF305B">
        <w:rPr>
          <w:sz w:val="24"/>
          <w:szCs w:val="22"/>
        </w:rPr>
        <w:t>水体感官愉悦度时报数据格式</w:t>
      </w:r>
    </w:p>
    <w:tbl>
      <w:tblPr>
        <w:tblW w:w="13120" w:type="dxa"/>
        <w:jc w:val="center"/>
        <w:tblLook w:val="04A0" w:firstRow="1" w:lastRow="0" w:firstColumn="1" w:lastColumn="0" w:noHBand="0" w:noVBand="1"/>
      </w:tblPr>
      <w:tblGrid>
        <w:gridCol w:w="960"/>
        <w:gridCol w:w="1500"/>
        <w:gridCol w:w="1160"/>
        <w:gridCol w:w="940"/>
        <w:gridCol w:w="1160"/>
        <w:gridCol w:w="840"/>
        <w:gridCol w:w="1160"/>
        <w:gridCol w:w="840"/>
        <w:gridCol w:w="1160"/>
        <w:gridCol w:w="840"/>
        <w:gridCol w:w="1100"/>
        <w:gridCol w:w="740"/>
        <w:gridCol w:w="720"/>
      </w:tblGrid>
      <w:tr w:rsidR="009B46BC" w:rsidRPr="00DF305B" w14:paraId="750D38C5" w14:textId="77777777" w:rsidTr="00B0765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9C3D5" w14:textId="77777777" w:rsidR="009B46BC" w:rsidRPr="00DF305B" w:rsidRDefault="009B46BC" w:rsidP="00B0765E">
            <w:pPr>
              <w:widowControl/>
              <w:jc w:val="center"/>
              <w:rPr>
                <w:rFonts w:eastAsia="等线"/>
                <w:color w:val="000000"/>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334AAF2D" w14:textId="77777777" w:rsidR="009B46BC" w:rsidRPr="00DF305B" w:rsidRDefault="009B46BC" w:rsidP="00B0765E">
            <w:pPr>
              <w:widowControl/>
              <w:jc w:val="center"/>
              <w:rPr>
                <w:rFonts w:eastAsia="等线"/>
                <w:color w:val="000000"/>
                <w:kern w:val="0"/>
                <w:sz w:val="22"/>
                <w:szCs w:val="22"/>
              </w:rPr>
            </w:pPr>
          </w:p>
        </w:tc>
        <w:tc>
          <w:tcPr>
            <w:tcW w:w="92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32F214C"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时间：</w:t>
            </w:r>
            <w:r w:rsidRPr="00DF305B">
              <w:rPr>
                <w:rFonts w:eastAsia="等线"/>
                <w:color w:val="000000"/>
                <w:kern w:val="0"/>
                <w:sz w:val="22"/>
                <w:szCs w:val="22"/>
              </w:rPr>
              <w:t>20**</w:t>
            </w:r>
            <w:r w:rsidRPr="00DF305B">
              <w:rPr>
                <w:rFonts w:ascii="宋体" w:hAnsi="宋体" w:hint="eastAsia"/>
                <w:color w:val="000000"/>
                <w:kern w:val="0"/>
                <w:sz w:val="22"/>
                <w:szCs w:val="22"/>
              </w:rPr>
              <w:t>年</w:t>
            </w:r>
            <w:r w:rsidRPr="00DF305B">
              <w:rPr>
                <w:rFonts w:eastAsia="等线"/>
                <w:color w:val="000000"/>
                <w:kern w:val="0"/>
                <w:sz w:val="22"/>
                <w:szCs w:val="22"/>
              </w:rPr>
              <w:t>**</w:t>
            </w:r>
            <w:r w:rsidRPr="00DF305B">
              <w:rPr>
                <w:rFonts w:ascii="宋体" w:hAnsi="宋体" w:hint="eastAsia"/>
                <w:color w:val="000000"/>
                <w:kern w:val="0"/>
                <w:sz w:val="22"/>
                <w:szCs w:val="22"/>
              </w:rPr>
              <w:t>月</w:t>
            </w:r>
            <w:r w:rsidRPr="00DF305B">
              <w:rPr>
                <w:rFonts w:eastAsia="等线"/>
                <w:color w:val="000000"/>
                <w:kern w:val="0"/>
                <w:sz w:val="22"/>
                <w:szCs w:val="22"/>
              </w:rPr>
              <w:t>**</w:t>
            </w:r>
            <w:r w:rsidRPr="00DF305B">
              <w:rPr>
                <w:rFonts w:ascii="宋体" w:hAnsi="宋体" w:hint="eastAsia"/>
                <w:color w:val="000000"/>
                <w:kern w:val="0"/>
                <w:sz w:val="22"/>
                <w:szCs w:val="22"/>
              </w:rPr>
              <w:t>日</w:t>
            </w:r>
            <w:r w:rsidRPr="00DF305B">
              <w:rPr>
                <w:rFonts w:eastAsia="等线"/>
                <w:color w:val="000000"/>
                <w:kern w:val="0"/>
                <w:sz w:val="22"/>
                <w:szCs w:val="22"/>
              </w:rPr>
              <w:t>**</w:t>
            </w:r>
            <w:r w:rsidRPr="00DF305B">
              <w:rPr>
                <w:rFonts w:ascii="宋体" w:hAnsi="宋体" w:hint="eastAsia"/>
                <w:color w:val="000000"/>
                <w:kern w:val="0"/>
                <w:sz w:val="22"/>
                <w:szCs w:val="22"/>
              </w:rPr>
              <w:t>时</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21D332E" w14:textId="77777777" w:rsidR="009B46BC" w:rsidRPr="00DF305B" w:rsidRDefault="009B46BC" w:rsidP="00B0765E">
            <w:pPr>
              <w:widowControl/>
              <w:jc w:val="center"/>
              <w:rPr>
                <w:rFonts w:eastAsia="等线"/>
                <w:color w:val="000000"/>
                <w:kern w:val="0"/>
                <w:sz w:val="22"/>
                <w:szCs w:val="22"/>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5414BFE" w14:textId="77777777" w:rsidR="009B46BC" w:rsidRPr="00DF305B" w:rsidRDefault="009B46BC" w:rsidP="00B0765E">
            <w:pPr>
              <w:widowControl/>
              <w:jc w:val="center"/>
              <w:rPr>
                <w:rFonts w:eastAsia="等线"/>
                <w:color w:val="000000"/>
                <w:kern w:val="0"/>
                <w:sz w:val="22"/>
                <w:szCs w:val="22"/>
              </w:rPr>
            </w:pPr>
          </w:p>
        </w:tc>
      </w:tr>
      <w:tr w:rsidR="009B46BC" w:rsidRPr="00DF305B" w14:paraId="46753C1F" w14:textId="77777777" w:rsidTr="00B0765E">
        <w:trPr>
          <w:trHeight w:val="324"/>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747D42E" w14:textId="77777777" w:rsidR="009B46BC" w:rsidRPr="00DF305B" w:rsidRDefault="009B46BC" w:rsidP="00B0765E">
            <w:pPr>
              <w:widowControl/>
              <w:jc w:val="center"/>
              <w:rPr>
                <w:rFonts w:ascii="宋体" w:hAnsi="宋体"/>
                <w:color w:val="000000"/>
                <w:kern w:val="0"/>
                <w:sz w:val="22"/>
                <w:szCs w:val="22"/>
              </w:rPr>
            </w:pPr>
            <w:r w:rsidRPr="00DF305B">
              <w:rPr>
                <w:rFonts w:ascii="宋体" w:hAnsi="宋体" w:hint="eastAsia"/>
                <w:color w:val="000000"/>
                <w:kern w:val="0"/>
                <w:sz w:val="22"/>
                <w:szCs w:val="22"/>
              </w:rPr>
              <w:t>水体</w:t>
            </w:r>
          </w:p>
          <w:p w14:paraId="39A3B0DE"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名称</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57C50B6A" w14:textId="77777777" w:rsidR="009B46BC" w:rsidRPr="00DF305B" w:rsidRDefault="009B46BC" w:rsidP="00B0765E">
            <w:pPr>
              <w:widowControl/>
              <w:jc w:val="center"/>
              <w:rPr>
                <w:rFonts w:ascii="宋体" w:hAnsi="宋体"/>
                <w:color w:val="000000"/>
                <w:kern w:val="0"/>
                <w:sz w:val="22"/>
                <w:szCs w:val="22"/>
              </w:rPr>
            </w:pPr>
            <w:r w:rsidRPr="00DF305B">
              <w:rPr>
                <w:rFonts w:ascii="宋体" w:hAnsi="宋体" w:hint="eastAsia"/>
                <w:color w:val="000000"/>
                <w:kern w:val="0"/>
                <w:sz w:val="22"/>
                <w:szCs w:val="22"/>
              </w:rPr>
              <w:t>监测点</w:t>
            </w:r>
          </w:p>
          <w:p w14:paraId="3D53C863"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位名称</w:t>
            </w:r>
          </w:p>
        </w:tc>
        <w:tc>
          <w:tcPr>
            <w:tcW w:w="8100" w:type="dxa"/>
            <w:gridSpan w:val="8"/>
            <w:tcBorders>
              <w:top w:val="single" w:sz="4" w:space="0" w:color="auto"/>
              <w:left w:val="nil"/>
              <w:bottom w:val="single" w:sz="4" w:space="0" w:color="auto"/>
              <w:right w:val="single" w:sz="4" w:space="0" w:color="auto"/>
            </w:tcBorders>
            <w:shd w:val="clear" w:color="auto" w:fill="auto"/>
            <w:noWrap/>
            <w:vAlign w:val="center"/>
            <w:hideMark/>
          </w:tcPr>
          <w:p w14:paraId="523B4080" w14:textId="77777777" w:rsidR="009B46BC" w:rsidRPr="00DF305B" w:rsidRDefault="009B46BC" w:rsidP="00B0765E">
            <w:pPr>
              <w:widowControl/>
              <w:jc w:val="center"/>
              <w:rPr>
                <w:rFonts w:eastAsia="等线"/>
                <w:color w:val="000000"/>
                <w:kern w:val="0"/>
                <w:sz w:val="22"/>
                <w:szCs w:val="22"/>
              </w:rPr>
            </w:pPr>
            <w:r w:rsidRPr="00DF305B">
              <w:rPr>
                <w:rFonts w:eastAsia="等线"/>
                <w:color w:val="000000"/>
                <w:kern w:val="0"/>
                <w:sz w:val="22"/>
                <w:szCs w:val="22"/>
              </w:rPr>
              <w:t>XX</w:t>
            </w:r>
            <w:r w:rsidRPr="00DF305B">
              <w:rPr>
                <w:rFonts w:ascii="宋体" w:hAnsi="宋体" w:hint="eastAsia"/>
                <w:color w:val="000000"/>
                <w:kern w:val="0"/>
                <w:sz w:val="22"/>
                <w:szCs w:val="22"/>
              </w:rPr>
              <w:t>城市监测指标浓度及感官愉悦度分指数（</w:t>
            </w:r>
            <w:r w:rsidRPr="00DF305B">
              <w:rPr>
                <w:rFonts w:eastAsia="等线"/>
                <w:i/>
                <w:iCs/>
                <w:color w:val="000000"/>
                <w:kern w:val="0"/>
                <w:sz w:val="22"/>
                <w:szCs w:val="22"/>
              </w:rPr>
              <w:t>WCI</w:t>
            </w:r>
            <w:r w:rsidRPr="00DF305B">
              <w:rPr>
                <w:rFonts w:eastAsia="等线"/>
                <w:i/>
                <w:iCs/>
                <w:color w:val="000000"/>
                <w:kern w:val="0"/>
                <w:sz w:val="22"/>
                <w:szCs w:val="22"/>
                <w:vertAlign w:val="subscript"/>
              </w:rPr>
              <w:t>i</w:t>
            </w:r>
            <w:r w:rsidRPr="00DF305B">
              <w:rPr>
                <w:rFonts w:ascii="宋体" w:hAnsi="宋体" w:hint="eastAsia"/>
                <w:color w:val="000000"/>
                <w:kern w:val="0"/>
                <w:sz w:val="22"/>
                <w:szCs w:val="22"/>
              </w:rPr>
              <w:t>）</w:t>
            </w:r>
          </w:p>
        </w:tc>
        <w:tc>
          <w:tcPr>
            <w:tcW w:w="1100" w:type="dxa"/>
            <w:tcBorders>
              <w:top w:val="nil"/>
              <w:left w:val="nil"/>
              <w:bottom w:val="single" w:sz="4" w:space="0" w:color="auto"/>
              <w:right w:val="single" w:sz="4" w:space="0" w:color="auto"/>
            </w:tcBorders>
            <w:shd w:val="clear" w:color="auto" w:fill="auto"/>
            <w:noWrap/>
            <w:vAlign w:val="center"/>
            <w:hideMark/>
          </w:tcPr>
          <w:p w14:paraId="462653BA" w14:textId="77777777" w:rsidR="009B46BC" w:rsidRPr="00DF305B" w:rsidRDefault="009B46BC" w:rsidP="00B0765E">
            <w:pPr>
              <w:widowControl/>
              <w:jc w:val="center"/>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14:paraId="4766EF9F" w14:textId="77777777" w:rsidR="009B46BC" w:rsidRPr="00DF305B" w:rsidRDefault="009B46BC" w:rsidP="00B0765E">
            <w:pPr>
              <w:widowControl/>
              <w:jc w:val="center"/>
              <w:rPr>
                <w:rFonts w:eastAsia="等线"/>
                <w:color w:val="000000"/>
                <w:kern w:val="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53037390" w14:textId="77777777" w:rsidR="009B46BC" w:rsidRPr="00DF305B" w:rsidRDefault="009B46BC" w:rsidP="00B0765E">
            <w:pPr>
              <w:widowControl/>
              <w:jc w:val="center"/>
              <w:rPr>
                <w:rFonts w:eastAsia="等线"/>
                <w:color w:val="000000"/>
                <w:kern w:val="0"/>
                <w:sz w:val="22"/>
                <w:szCs w:val="22"/>
              </w:rPr>
            </w:pPr>
          </w:p>
        </w:tc>
      </w:tr>
      <w:tr w:rsidR="009B46BC" w:rsidRPr="00DF305B" w14:paraId="653B8CB6" w14:textId="77777777" w:rsidTr="00B0765E">
        <w:trPr>
          <w:trHeight w:val="732"/>
          <w:jc w:val="center"/>
        </w:trPr>
        <w:tc>
          <w:tcPr>
            <w:tcW w:w="960" w:type="dxa"/>
            <w:vMerge/>
            <w:tcBorders>
              <w:top w:val="nil"/>
              <w:left w:val="single" w:sz="4" w:space="0" w:color="auto"/>
              <w:bottom w:val="single" w:sz="4" w:space="0" w:color="auto"/>
              <w:right w:val="single" w:sz="4" w:space="0" w:color="auto"/>
            </w:tcBorders>
            <w:vAlign w:val="center"/>
            <w:hideMark/>
          </w:tcPr>
          <w:p w14:paraId="1A903ED1" w14:textId="77777777" w:rsidR="009B46BC" w:rsidRPr="00DF305B" w:rsidRDefault="009B46BC" w:rsidP="00B0765E">
            <w:pPr>
              <w:widowControl/>
              <w:jc w:val="left"/>
              <w:rPr>
                <w:rFonts w:eastAsia="等线"/>
                <w:color w:val="000000"/>
                <w:kern w:val="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2AC68B54" w14:textId="77777777" w:rsidR="009B46BC" w:rsidRPr="00DF305B" w:rsidRDefault="009B46BC" w:rsidP="00B0765E">
            <w:pPr>
              <w:widowControl/>
              <w:jc w:val="left"/>
              <w:rPr>
                <w:rFonts w:eastAsia="等线"/>
                <w:color w:val="000000"/>
                <w:kern w:val="0"/>
                <w:sz w:val="22"/>
                <w:szCs w:val="22"/>
              </w:rPr>
            </w:pP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14:paraId="1DDBE039"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氧化还原电位（</w:t>
            </w:r>
            <w:r w:rsidRPr="00DF305B">
              <w:rPr>
                <w:rFonts w:eastAsia="等线"/>
                <w:color w:val="000000"/>
                <w:kern w:val="0"/>
                <w:sz w:val="22"/>
                <w:szCs w:val="22"/>
              </w:rPr>
              <w:t>ORP</w:t>
            </w:r>
            <w:r w:rsidRPr="00DF305B">
              <w:rPr>
                <w:rFonts w:ascii="宋体" w:hAnsi="宋体" w:hint="eastAsia"/>
                <w:color w:val="000000"/>
                <w:kern w:val="0"/>
                <w:sz w:val="22"/>
                <w:szCs w:val="22"/>
              </w:rPr>
              <w:t>）</w:t>
            </w:r>
            <w:r w:rsidRPr="00DF305B">
              <w:rPr>
                <w:rFonts w:eastAsia="等线"/>
                <w:color w:val="000000"/>
                <w:kern w:val="0"/>
                <w:sz w:val="22"/>
                <w:szCs w:val="22"/>
              </w:rPr>
              <w:t>1</w:t>
            </w:r>
            <w:r w:rsidRPr="00DF305B">
              <w:rPr>
                <w:rFonts w:ascii="宋体" w:hAnsi="宋体" w:hint="eastAsia"/>
                <w:color w:val="000000"/>
                <w:kern w:val="0"/>
                <w:sz w:val="22"/>
                <w:szCs w:val="22"/>
              </w:rPr>
              <w:t>小时平均</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1735A1DB"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浊度</w:t>
            </w:r>
            <w:r w:rsidRPr="00DF305B">
              <w:rPr>
                <w:rFonts w:eastAsia="等线"/>
                <w:color w:val="000000"/>
                <w:kern w:val="0"/>
                <w:sz w:val="22"/>
                <w:szCs w:val="22"/>
              </w:rPr>
              <w:t>1</w:t>
            </w:r>
            <w:r w:rsidRPr="00DF305B">
              <w:rPr>
                <w:rFonts w:ascii="宋体" w:hAnsi="宋体" w:hint="eastAsia"/>
                <w:color w:val="000000"/>
                <w:kern w:val="0"/>
                <w:sz w:val="22"/>
                <w:szCs w:val="22"/>
              </w:rPr>
              <w:t>小时平均</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7F8F1C68"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氨氮</w:t>
            </w:r>
            <w:r w:rsidRPr="00DF305B">
              <w:rPr>
                <w:rFonts w:eastAsia="等线"/>
                <w:color w:val="000000"/>
                <w:kern w:val="0"/>
                <w:sz w:val="22"/>
                <w:szCs w:val="22"/>
              </w:rPr>
              <w:t>1</w:t>
            </w:r>
            <w:r w:rsidRPr="00DF305B">
              <w:rPr>
                <w:rFonts w:ascii="宋体" w:hAnsi="宋体" w:hint="eastAsia"/>
                <w:color w:val="000000"/>
                <w:kern w:val="0"/>
                <w:sz w:val="22"/>
                <w:szCs w:val="22"/>
              </w:rPr>
              <w:t>小时平均</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3041B76C"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溶解氧（</w:t>
            </w:r>
            <w:r w:rsidRPr="00DF305B">
              <w:rPr>
                <w:rFonts w:eastAsia="等线"/>
                <w:color w:val="000000"/>
                <w:kern w:val="0"/>
                <w:sz w:val="22"/>
                <w:szCs w:val="22"/>
              </w:rPr>
              <w:t>DO</w:t>
            </w:r>
            <w:r w:rsidRPr="00DF305B">
              <w:rPr>
                <w:rFonts w:ascii="宋体" w:hAnsi="宋体" w:hint="eastAsia"/>
                <w:color w:val="000000"/>
                <w:kern w:val="0"/>
                <w:sz w:val="22"/>
                <w:szCs w:val="22"/>
              </w:rPr>
              <w:t>）</w:t>
            </w:r>
            <w:r w:rsidRPr="00DF305B">
              <w:rPr>
                <w:rFonts w:eastAsia="等线"/>
                <w:color w:val="000000"/>
                <w:kern w:val="0"/>
                <w:sz w:val="22"/>
                <w:szCs w:val="22"/>
              </w:rPr>
              <w:t>1</w:t>
            </w:r>
            <w:r w:rsidRPr="00DF305B">
              <w:rPr>
                <w:rFonts w:ascii="宋体" w:hAnsi="宋体" w:hint="eastAsia"/>
                <w:color w:val="000000"/>
                <w:kern w:val="0"/>
                <w:sz w:val="22"/>
                <w:szCs w:val="22"/>
              </w:rPr>
              <w:t>小时平均</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6426649A"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水体感官愉悦度指数</w:t>
            </w:r>
            <w:r w:rsidRPr="00DF305B">
              <w:rPr>
                <w:rFonts w:eastAsia="等线"/>
                <w:i/>
                <w:iCs/>
                <w:color w:val="000000"/>
                <w:kern w:val="0"/>
                <w:sz w:val="22"/>
                <w:szCs w:val="22"/>
              </w:rPr>
              <w:t>WCI</w:t>
            </w:r>
            <w:r w:rsidRPr="00DF305B">
              <w:rPr>
                <w:rFonts w:ascii="宋体" w:hAnsi="宋体" w:hint="eastAsia"/>
                <w:color w:val="000000"/>
                <w:kern w:val="0"/>
                <w:sz w:val="22"/>
                <w:szCs w:val="22"/>
              </w:rPr>
              <w:t>（小时平均）</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2FEE54E4"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水体感官愉悦度级别</w:t>
            </w:r>
          </w:p>
        </w:tc>
      </w:tr>
      <w:tr w:rsidR="009B46BC" w:rsidRPr="00DF305B" w14:paraId="5FAB4C28" w14:textId="77777777" w:rsidTr="00B0765E">
        <w:trPr>
          <w:trHeight w:val="708"/>
          <w:jc w:val="center"/>
        </w:trPr>
        <w:tc>
          <w:tcPr>
            <w:tcW w:w="960" w:type="dxa"/>
            <w:vMerge/>
            <w:tcBorders>
              <w:top w:val="nil"/>
              <w:left w:val="single" w:sz="4" w:space="0" w:color="auto"/>
              <w:bottom w:val="single" w:sz="4" w:space="0" w:color="auto"/>
              <w:right w:val="single" w:sz="4" w:space="0" w:color="auto"/>
            </w:tcBorders>
            <w:vAlign w:val="center"/>
            <w:hideMark/>
          </w:tcPr>
          <w:p w14:paraId="389212CF" w14:textId="77777777" w:rsidR="009B46BC" w:rsidRPr="00DF305B" w:rsidRDefault="009B46BC" w:rsidP="00B0765E">
            <w:pPr>
              <w:widowControl/>
              <w:jc w:val="left"/>
              <w:rPr>
                <w:rFonts w:eastAsia="等线"/>
                <w:color w:val="000000"/>
                <w:kern w:val="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56E8703B" w14:textId="77777777" w:rsidR="009B46BC" w:rsidRPr="00DF305B" w:rsidRDefault="009B46BC" w:rsidP="00B0765E">
            <w:pPr>
              <w:widowControl/>
              <w:jc w:val="left"/>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vAlign w:val="center"/>
            <w:hideMark/>
          </w:tcPr>
          <w:p w14:paraId="2E2669E4" w14:textId="185014FE"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mV</w:t>
            </w:r>
            <w:r w:rsidR="009B46BC" w:rsidRPr="00DF305B">
              <w:rPr>
                <w:rFonts w:ascii="宋体" w:hAnsi="宋体" w:hint="eastAsia"/>
                <w:color w:val="000000"/>
                <w:kern w:val="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14:paraId="12B91D3B"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60" w:type="dxa"/>
            <w:tcBorders>
              <w:top w:val="nil"/>
              <w:left w:val="nil"/>
              <w:bottom w:val="single" w:sz="4" w:space="0" w:color="auto"/>
              <w:right w:val="single" w:sz="4" w:space="0" w:color="auto"/>
            </w:tcBorders>
            <w:shd w:val="clear" w:color="auto" w:fill="auto"/>
            <w:vAlign w:val="center"/>
            <w:hideMark/>
          </w:tcPr>
          <w:p w14:paraId="62A32C42" w14:textId="53420B7F"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NTU</w:t>
            </w:r>
            <w:r w:rsidR="009B46BC" w:rsidRPr="00DF305B">
              <w:rPr>
                <w:rFonts w:ascii="宋体" w:hAnsi="宋体" w:hint="eastAsia"/>
                <w:color w:val="000000"/>
                <w:kern w:val="0"/>
                <w:sz w:val="22"/>
                <w:szCs w:val="22"/>
              </w:rPr>
              <w:t>）</w:t>
            </w:r>
          </w:p>
        </w:tc>
        <w:tc>
          <w:tcPr>
            <w:tcW w:w="840" w:type="dxa"/>
            <w:tcBorders>
              <w:top w:val="nil"/>
              <w:left w:val="nil"/>
              <w:bottom w:val="single" w:sz="4" w:space="0" w:color="auto"/>
              <w:right w:val="single" w:sz="4" w:space="0" w:color="auto"/>
            </w:tcBorders>
            <w:shd w:val="clear" w:color="auto" w:fill="auto"/>
            <w:vAlign w:val="center"/>
            <w:hideMark/>
          </w:tcPr>
          <w:p w14:paraId="28E5D94A"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60" w:type="dxa"/>
            <w:tcBorders>
              <w:top w:val="nil"/>
              <w:left w:val="nil"/>
              <w:bottom w:val="single" w:sz="4" w:space="0" w:color="auto"/>
              <w:right w:val="single" w:sz="4" w:space="0" w:color="auto"/>
            </w:tcBorders>
            <w:shd w:val="clear" w:color="auto" w:fill="auto"/>
            <w:vAlign w:val="center"/>
            <w:hideMark/>
          </w:tcPr>
          <w:p w14:paraId="14CDA249" w14:textId="27BFDBF5"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mg/L</w:t>
            </w:r>
            <w:r w:rsidR="009B46BC" w:rsidRPr="00DF305B">
              <w:rPr>
                <w:rFonts w:ascii="宋体" w:hAnsi="宋体" w:hint="eastAsia"/>
                <w:color w:val="000000"/>
                <w:kern w:val="0"/>
                <w:sz w:val="22"/>
                <w:szCs w:val="22"/>
              </w:rPr>
              <w:t>）</w:t>
            </w:r>
          </w:p>
        </w:tc>
        <w:tc>
          <w:tcPr>
            <w:tcW w:w="840" w:type="dxa"/>
            <w:tcBorders>
              <w:top w:val="nil"/>
              <w:left w:val="nil"/>
              <w:bottom w:val="single" w:sz="4" w:space="0" w:color="auto"/>
              <w:right w:val="single" w:sz="4" w:space="0" w:color="auto"/>
            </w:tcBorders>
            <w:shd w:val="clear" w:color="auto" w:fill="auto"/>
            <w:vAlign w:val="center"/>
            <w:hideMark/>
          </w:tcPr>
          <w:p w14:paraId="2FD7790D"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60" w:type="dxa"/>
            <w:tcBorders>
              <w:top w:val="nil"/>
              <w:left w:val="nil"/>
              <w:bottom w:val="single" w:sz="4" w:space="0" w:color="auto"/>
              <w:right w:val="single" w:sz="4" w:space="0" w:color="auto"/>
            </w:tcBorders>
            <w:shd w:val="clear" w:color="auto" w:fill="auto"/>
            <w:vAlign w:val="center"/>
            <w:hideMark/>
          </w:tcPr>
          <w:p w14:paraId="784BB9D7" w14:textId="06661129" w:rsidR="009B46BC" w:rsidRPr="00DF305B" w:rsidRDefault="006D457C" w:rsidP="00B0765E">
            <w:pPr>
              <w:widowControl/>
              <w:jc w:val="center"/>
              <w:rPr>
                <w:rFonts w:eastAsia="等线"/>
                <w:color w:val="000000"/>
                <w:kern w:val="0"/>
                <w:sz w:val="22"/>
                <w:szCs w:val="22"/>
              </w:rPr>
            </w:pPr>
            <w:r>
              <w:rPr>
                <w:rFonts w:ascii="宋体" w:hAnsi="宋体" w:hint="eastAsia"/>
                <w:color w:val="000000"/>
                <w:kern w:val="0"/>
                <w:sz w:val="22"/>
                <w:szCs w:val="22"/>
              </w:rPr>
              <w:t>浓度</w:t>
            </w:r>
            <w:r w:rsidR="009B46BC" w:rsidRPr="00DF305B">
              <w:rPr>
                <w:rFonts w:eastAsia="等线"/>
                <w:color w:val="000000"/>
                <w:kern w:val="0"/>
                <w:sz w:val="22"/>
                <w:szCs w:val="22"/>
              </w:rPr>
              <w:t>/</w:t>
            </w:r>
            <w:r w:rsidR="009B46BC" w:rsidRPr="00DF305B">
              <w:rPr>
                <w:rFonts w:ascii="宋体" w:hAnsi="宋体" w:hint="eastAsia"/>
                <w:color w:val="000000"/>
                <w:kern w:val="0"/>
                <w:sz w:val="22"/>
                <w:szCs w:val="22"/>
              </w:rPr>
              <w:t>（</w:t>
            </w:r>
            <w:r w:rsidR="009B46BC" w:rsidRPr="00DF305B">
              <w:rPr>
                <w:rFonts w:eastAsia="等线"/>
                <w:color w:val="000000"/>
                <w:kern w:val="0"/>
                <w:sz w:val="22"/>
                <w:szCs w:val="22"/>
              </w:rPr>
              <w:t>mg/L</w:t>
            </w:r>
            <w:r w:rsidR="009B46BC" w:rsidRPr="00DF305B">
              <w:rPr>
                <w:rFonts w:ascii="宋体" w:hAnsi="宋体" w:hint="eastAsia"/>
                <w:color w:val="000000"/>
                <w:kern w:val="0"/>
                <w:sz w:val="22"/>
                <w:szCs w:val="22"/>
              </w:rPr>
              <w:t>）</w:t>
            </w:r>
          </w:p>
        </w:tc>
        <w:tc>
          <w:tcPr>
            <w:tcW w:w="840" w:type="dxa"/>
            <w:tcBorders>
              <w:top w:val="nil"/>
              <w:left w:val="nil"/>
              <w:bottom w:val="single" w:sz="4" w:space="0" w:color="auto"/>
              <w:right w:val="single" w:sz="4" w:space="0" w:color="auto"/>
            </w:tcBorders>
            <w:shd w:val="clear" w:color="auto" w:fill="auto"/>
            <w:vAlign w:val="center"/>
            <w:hideMark/>
          </w:tcPr>
          <w:p w14:paraId="0C25704F"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分指数</w:t>
            </w:r>
          </w:p>
        </w:tc>
        <w:tc>
          <w:tcPr>
            <w:tcW w:w="1100" w:type="dxa"/>
            <w:vMerge/>
            <w:tcBorders>
              <w:top w:val="nil"/>
              <w:left w:val="single" w:sz="4" w:space="0" w:color="auto"/>
              <w:bottom w:val="single" w:sz="4" w:space="0" w:color="auto"/>
              <w:right w:val="single" w:sz="4" w:space="0" w:color="auto"/>
            </w:tcBorders>
            <w:vAlign w:val="center"/>
            <w:hideMark/>
          </w:tcPr>
          <w:p w14:paraId="13523C47" w14:textId="77777777" w:rsidR="009B46BC" w:rsidRPr="00DF305B" w:rsidRDefault="009B46BC" w:rsidP="00B0765E">
            <w:pPr>
              <w:widowControl/>
              <w:jc w:val="left"/>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hideMark/>
          </w:tcPr>
          <w:p w14:paraId="54DF1E66"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级别</w:t>
            </w:r>
          </w:p>
        </w:tc>
        <w:tc>
          <w:tcPr>
            <w:tcW w:w="720" w:type="dxa"/>
            <w:tcBorders>
              <w:top w:val="nil"/>
              <w:left w:val="nil"/>
              <w:bottom w:val="single" w:sz="4" w:space="0" w:color="auto"/>
              <w:right w:val="single" w:sz="4" w:space="0" w:color="auto"/>
            </w:tcBorders>
            <w:shd w:val="clear" w:color="auto" w:fill="auto"/>
            <w:noWrap/>
            <w:vAlign w:val="center"/>
            <w:hideMark/>
          </w:tcPr>
          <w:p w14:paraId="0E9E0826" w14:textId="77777777" w:rsidR="009B46BC" w:rsidRPr="00DF305B" w:rsidRDefault="009B46BC" w:rsidP="00B0765E">
            <w:pPr>
              <w:widowControl/>
              <w:jc w:val="center"/>
              <w:rPr>
                <w:rFonts w:eastAsia="等线"/>
                <w:color w:val="000000"/>
                <w:kern w:val="0"/>
                <w:sz w:val="22"/>
                <w:szCs w:val="22"/>
              </w:rPr>
            </w:pPr>
            <w:r w:rsidRPr="00DF305B">
              <w:rPr>
                <w:rFonts w:ascii="宋体" w:hAnsi="宋体" w:hint="eastAsia"/>
                <w:color w:val="000000"/>
                <w:kern w:val="0"/>
                <w:sz w:val="22"/>
                <w:szCs w:val="22"/>
              </w:rPr>
              <w:t>颜色</w:t>
            </w:r>
          </w:p>
        </w:tc>
      </w:tr>
      <w:tr w:rsidR="009B46BC" w:rsidRPr="00DF305B" w14:paraId="6A1D6D06" w14:textId="77777777" w:rsidTr="00B0765E">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99576C5" w14:textId="77777777" w:rsidR="009B46BC" w:rsidRPr="00DF305B" w:rsidRDefault="009B46BC" w:rsidP="00B0765E">
            <w:pPr>
              <w:widowControl/>
              <w:jc w:val="center"/>
              <w:rPr>
                <w:rFonts w:eastAsia="等线"/>
                <w:color w:val="000000"/>
                <w:kern w:val="0"/>
                <w:sz w:val="22"/>
                <w:szCs w:val="22"/>
              </w:rPr>
            </w:pPr>
          </w:p>
        </w:tc>
        <w:tc>
          <w:tcPr>
            <w:tcW w:w="1500" w:type="dxa"/>
            <w:tcBorders>
              <w:top w:val="nil"/>
              <w:left w:val="nil"/>
              <w:bottom w:val="single" w:sz="4" w:space="0" w:color="auto"/>
              <w:right w:val="single" w:sz="4" w:space="0" w:color="auto"/>
            </w:tcBorders>
            <w:shd w:val="clear" w:color="auto" w:fill="auto"/>
            <w:noWrap/>
            <w:vAlign w:val="center"/>
          </w:tcPr>
          <w:p w14:paraId="05FA2E0D"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69C54AF6" w14:textId="77777777" w:rsidR="009B46BC" w:rsidRPr="00DF305B" w:rsidRDefault="009B46BC" w:rsidP="00B0765E">
            <w:pPr>
              <w:widowControl/>
              <w:jc w:val="center"/>
              <w:rPr>
                <w:rFonts w:eastAsia="等线"/>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50D9BFF2"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4CA57510"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0288D1F7"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55EB9A77"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4A91A7BD"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50DCECB4"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46719693" w14:textId="77777777" w:rsidR="009B46BC" w:rsidRPr="00DF305B" w:rsidRDefault="009B46BC" w:rsidP="00B0765E">
            <w:pPr>
              <w:widowControl/>
              <w:jc w:val="center"/>
              <w:rPr>
                <w:rFonts w:eastAsia="等线"/>
                <w:color w:val="000000"/>
                <w:kern w:val="0"/>
                <w:sz w:val="22"/>
                <w:szCs w:val="22"/>
              </w:rPr>
            </w:pPr>
          </w:p>
        </w:tc>
        <w:tc>
          <w:tcPr>
            <w:tcW w:w="1100" w:type="dxa"/>
            <w:tcBorders>
              <w:top w:val="nil"/>
              <w:left w:val="nil"/>
              <w:bottom w:val="single" w:sz="4" w:space="0" w:color="auto"/>
              <w:right w:val="single" w:sz="4" w:space="0" w:color="auto"/>
            </w:tcBorders>
            <w:shd w:val="clear" w:color="auto" w:fill="auto"/>
            <w:noWrap/>
            <w:vAlign w:val="center"/>
          </w:tcPr>
          <w:p w14:paraId="0EAA4F6F" w14:textId="77777777" w:rsidR="009B46BC" w:rsidRPr="00DF305B" w:rsidRDefault="009B46BC" w:rsidP="00B0765E">
            <w:pPr>
              <w:widowControl/>
              <w:jc w:val="center"/>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14:paraId="36B61A7C" w14:textId="77777777" w:rsidR="009B46BC" w:rsidRPr="00DF305B" w:rsidRDefault="009B46BC" w:rsidP="00B0765E">
            <w:pPr>
              <w:widowControl/>
              <w:jc w:val="center"/>
              <w:rPr>
                <w:rFonts w:eastAsia="等线"/>
                <w:color w:val="000000"/>
                <w:kern w:val="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0322D3A1" w14:textId="77777777" w:rsidR="009B46BC" w:rsidRPr="00DF305B" w:rsidRDefault="009B46BC" w:rsidP="00B0765E">
            <w:pPr>
              <w:widowControl/>
              <w:jc w:val="center"/>
              <w:rPr>
                <w:rFonts w:eastAsia="等线"/>
                <w:color w:val="000000"/>
                <w:kern w:val="0"/>
                <w:sz w:val="22"/>
                <w:szCs w:val="22"/>
              </w:rPr>
            </w:pPr>
          </w:p>
        </w:tc>
      </w:tr>
      <w:tr w:rsidR="009B46BC" w:rsidRPr="00DF305B" w14:paraId="74B5ACDC" w14:textId="77777777" w:rsidTr="00B0765E">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5EC7F77" w14:textId="77777777" w:rsidR="009B46BC" w:rsidRPr="00DF305B" w:rsidRDefault="009B46BC" w:rsidP="00B0765E">
            <w:pPr>
              <w:widowControl/>
              <w:jc w:val="center"/>
              <w:rPr>
                <w:rFonts w:eastAsia="等线"/>
                <w:color w:val="000000"/>
                <w:kern w:val="0"/>
                <w:sz w:val="22"/>
                <w:szCs w:val="22"/>
              </w:rPr>
            </w:pPr>
          </w:p>
        </w:tc>
        <w:tc>
          <w:tcPr>
            <w:tcW w:w="1500" w:type="dxa"/>
            <w:tcBorders>
              <w:top w:val="nil"/>
              <w:left w:val="nil"/>
              <w:bottom w:val="single" w:sz="4" w:space="0" w:color="auto"/>
              <w:right w:val="single" w:sz="4" w:space="0" w:color="auto"/>
            </w:tcBorders>
            <w:shd w:val="clear" w:color="auto" w:fill="auto"/>
            <w:noWrap/>
            <w:vAlign w:val="center"/>
          </w:tcPr>
          <w:p w14:paraId="5CE29B25"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7C66CD01" w14:textId="77777777" w:rsidR="009B46BC" w:rsidRPr="00DF305B" w:rsidRDefault="009B46BC" w:rsidP="00B0765E">
            <w:pPr>
              <w:widowControl/>
              <w:jc w:val="center"/>
              <w:rPr>
                <w:rFonts w:eastAsia="等线"/>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0ED39527"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660DC152"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38BE63EC"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7B0C153F"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1997FACA" w14:textId="77777777" w:rsidR="009B46BC" w:rsidRPr="00DF305B" w:rsidRDefault="009B46BC" w:rsidP="00B0765E">
            <w:pPr>
              <w:widowControl/>
              <w:jc w:val="center"/>
              <w:rPr>
                <w:rFonts w:eastAsia="等线"/>
                <w:color w:val="000000"/>
                <w:kern w:val="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767CD63F" w14:textId="77777777" w:rsidR="009B46BC" w:rsidRPr="00DF305B" w:rsidRDefault="009B46BC" w:rsidP="00B0765E">
            <w:pPr>
              <w:widowControl/>
              <w:jc w:val="center"/>
              <w:rPr>
                <w:rFonts w:eastAsia="等线"/>
                <w:color w:val="000000"/>
                <w:kern w:val="0"/>
                <w:sz w:val="22"/>
                <w:szCs w:val="22"/>
              </w:rPr>
            </w:pPr>
          </w:p>
        </w:tc>
        <w:tc>
          <w:tcPr>
            <w:tcW w:w="840" w:type="dxa"/>
            <w:tcBorders>
              <w:top w:val="nil"/>
              <w:left w:val="nil"/>
              <w:bottom w:val="single" w:sz="4" w:space="0" w:color="auto"/>
              <w:right w:val="single" w:sz="4" w:space="0" w:color="auto"/>
            </w:tcBorders>
            <w:shd w:val="clear" w:color="auto" w:fill="auto"/>
            <w:noWrap/>
            <w:vAlign w:val="center"/>
          </w:tcPr>
          <w:p w14:paraId="2E3417F0" w14:textId="77777777" w:rsidR="009B46BC" w:rsidRPr="00DF305B" w:rsidRDefault="009B46BC" w:rsidP="00B0765E">
            <w:pPr>
              <w:widowControl/>
              <w:jc w:val="center"/>
              <w:rPr>
                <w:rFonts w:eastAsia="等线"/>
                <w:color w:val="000000"/>
                <w:kern w:val="0"/>
                <w:sz w:val="22"/>
                <w:szCs w:val="22"/>
              </w:rPr>
            </w:pPr>
          </w:p>
        </w:tc>
        <w:tc>
          <w:tcPr>
            <w:tcW w:w="1100" w:type="dxa"/>
            <w:tcBorders>
              <w:top w:val="nil"/>
              <w:left w:val="nil"/>
              <w:bottom w:val="single" w:sz="4" w:space="0" w:color="auto"/>
              <w:right w:val="single" w:sz="4" w:space="0" w:color="auto"/>
            </w:tcBorders>
            <w:shd w:val="clear" w:color="auto" w:fill="auto"/>
            <w:noWrap/>
            <w:vAlign w:val="center"/>
          </w:tcPr>
          <w:p w14:paraId="1F871F24" w14:textId="77777777" w:rsidR="009B46BC" w:rsidRPr="00DF305B" w:rsidRDefault="009B46BC" w:rsidP="00B0765E">
            <w:pPr>
              <w:widowControl/>
              <w:jc w:val="center"/>
              <w:rPr>
                <w:rFonts w:eastAsia="等线"/>
                <w:color w:val="000000"/>
                <w:kern w:val="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14:paraId="1DC27076" w14:textId="77777777" w:rsidR="009B46BC" w:rsidRPr="00DF305B" w:rsidRDefault="009B46BC" w:rsidP="00B0765E">
            <w:pPr>
              <w:widowControl/>
              <w:jc w:val="center"/>
              <w:rPr>
                <w:rFonts w:eastAsia="等线"/>
                <w:color w:val="000000"/>
                <w:kern w:val="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14:paraId="4761242D" w14:textId="77777777" w:rsidR="009B46BC" w:rsidRPr="00DF305B" w:rsidRDefault="009B46BC" w:rsidP="00B0765E">
            <w:pPr>
              <w:widowControl/>
              <w:jc w:val="center"/>
              <w:rPr>
                <w:rFonts w:eastAsia="等线"/>
                <w:color w:val="000000"/>
                <w:kern w:val="0"/>
                <w:sz w:val="22"/>
                <w:szCs w:val="22"/>
              </w:rPr>
            </w:pPr>
          </w:p>
        </w:tc>
      </w:tr>
      <w:tr w:rsidR="009B46BC" w:rsidRPr="00DF305B" w14:paraId="60E1E7A7" w14:textId="77777777" w:rsidTr="00B0765E">
        <w:trPr>
          <w:trHeight w:val="276"/>
          <w:jc w:val="center"/>
        </w:trPr>
        <w:tc>
          <w:tcPr>
            <w:tcW w:w="1312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8B55DF1" w14:textId="77777777" w:rsidR="009B46BC" w:rsidRPr="00DF305B" w:rsidRDefault="009B46BC" w:rsidP="00B0765E">
            <w:pPr>
              <w:widowControl/>
              <w:jc w:val="left"/>
              <w:rPr>
                <w:rFonts w:eastAsia="等线"/>
                <w:color w:val="000000"/>
                <w:kern w:val="0"/>
                <w:sz w:val="22"/>
                <w:szCs w:val="22"/>
              </w:rPr>
            </w:pPr>
            <w:r w:rsidRPr="005F6FE6">
              <w:rPr>
                <w:rFonts w:ascii="宋体" w:hAnsi="宋体" w:hint="eastAsia"/>
                <w:color w:val="000000"/>
                <w:kern w:val="0"/>
                <w:sz w:val="22"/>
                <w:szCs w:val="22"/>
              </w:rPr>
              <w:t>注：缺测指标的浓度及分指数均使用</w:t>
            </w:r>
            <w:r w:rsidRPr="005F6FE6">
              <w:rPr>
                <w:rFonts w:ascii="宋体" w:hAnsi="宋体"/>
                <w:color w:val="000000"/>
                <w:kern w:val="0"/>
                <w:sz w:val="22"/>
                <w:szCs w:val="22"/>
              </w:rPr>
              <w:t>NA</w:t>
            </w:r>
            <w:r w:rsidRPr="005F6FE6">
              <w:rPr>
                <w:rFonts w:ascii="宋体" w:hAnsi="宋体" w:hint="eastAsia"/>
                <w:color w:val="000000"/>
                <w:kern w:val="0"/>
                <w:sz w:val="22"/>
                <w:szCs w:val="22"/>
              </w:rPr>
              <w:t>标识</w:t>
            </w:r>
          </w:p>
        </w:tc>
      </w:tr>
    </w:tbl>
    <w:p w14:paraId="5580CA4F" w14:textId="77777777" w:rsidR="009B46BC" w:rsidRPr="00DF305B" w:rsidRDefault="009B46BC" w:rsidP="009B46BC">
      <w:pPr>
        <w:widowControl/>
        <w:jc w:val="left"/>
        <w:rPr>
          <w:sz w:val="28"/>
        </w:rPr>
      </w:pPr>
      <w:r w:rsidRPr="00DF305B">
        <w:rPr>
          <w:sz w:val="28"/>
        </w:rPr>
        <w:br w:type="page"/>
      </w:r>
    </w:p>
    <w:p w14:paraId="48DE0DF8" w14:textId="77777777" w:rsidR="009B46BC" w:rsidRPr="00DF305B" w:rsidRDefault="009B46BC" w:rsidP="009B46BC">
      <w:pPr>
        <w:spacing w:line="520" w:lineRule="exact"/>
        <w:ind w:left="280" w:right="280"/>
        <w:jc w:val="center"/>
        <w:rPr>
          <w:sz w:val="28"/>
        </w:rPr>
        <w:sectPr w:rsidR="009B46BC" w:rsidRPr="00DF305B" w:rsidSect="00E1025A">
          <w:pgSz w:w="16838" w:h="11906" w:orient="landscape"/>
          <w:pgMar w:top="1797" w:right="1440" w:bottom="1797" w:left="1440" w:header="851" w:footer="992" w:gutter="0"/>
          <w:cols w:space="425"/>
          <w:docGrid w:linePitch="312"/>
        </w:sectPr>
      </w:pPr>
    </w:p>
    <w:p w14:paraId="1500B116" w14:textId="0C6758FD" w:rsidR="0041105F" w:rsidRPr="00DF305B" w:rsidRDefault="0041105F" w:rsidP="0041105F">
      <w:pPr>
        <w:pStyle w:val="2"/>
        <w:widowControl/>
        <w:spacing w:beforeAutospacing="1" w:afterAutospacing="1"/>
        <w:jc w:val="center"/>
        <w:rPr>
          <w:rFonts w:ascii="Times New Roman" w:eastAsia="宋体" w:hAnsi="Times New Roman"/>
          <w:kern w:val="0"/>
          <w:sz w:val="28"/>
          <w:szCs w:val="28"/>
        </w:rPr>
      </w:pPr>
      <w:bookmarkStart w:id="27" w:name="_Toc61783459"/>
      <w:r>
        <w:rPr>
          <w:rFonts w:ascii="Times New Roman" w:eastAsia="宋体" w:hAnsi="Times New Roman" w:hint="eastAsia"/>
          <w:kern w:val="0"/>
          <w:sz w:val="28"/>
          <w:szCs w:val="28"/>
        </w:rPr>
        <w:lastRenderedPageBreak/>
        <w:t>6</w:t>
      </w:r>
      <w:r w:rsidRPr="00DF305B">
        <w:rPr>
          <w:rFonts w:ascii="Times New Roman" w:eastAsia="宋体" w:hAnsi="Times New Roman"/>
          <w:kern w:val="0"/>
          <w:sz w:val="28"/>
          <w:szCs w:val="28"/>
        </w:rPr>
        <w:t>.</w:t>
      </w:r>
      <w:r w:rsidR="003F766A">
        <w:rPr>
          <w:rFonts w:ascii="Times New Roman" w:eastAsia="宋体" w:hAnsi="Times New Roman" w:hint="eastAsia"/>
          <w:kern w:val="0"/>
          <w:sz w:val="28"/>
          <w:szCs w:val="28"/>
        </w:rPr>
        <w:t>2</w:t>
      </w:r>
      <w:r>
        <w:rPr>
          <w:rFonts w:ascii="Times New Roman" w:eastAsia="宋体" w:hAnsi="Times New Roman"/>
          <w:kern w:val="0"/>
          <w:sz w:val="28"/>
          <w:szCs w:val="28"/>
        </w:rPr>
        <w:t xml:space="preserve"> </w:t>
      </w:r>
      <w:r>
        <w:rPr>
          <w:rFonts w:ascii="Times New Roman" w:eastAsia="宋体" w:hAnsi="Times New Roman" w:hint="eastAsia"/>
          <w:kern w:val="0"/>
          <w:sz w:val="28"/>
          <w:szCs w:val="28"/>
        </w:rPr>
        <w:t>发布方式</w:t>
      </w:r>
      <w:bookmarkEnd w:id="27"/>
    </w:p>
    <w:p w14:paraId="569658AE" w14:textId="10F6A2D0" w:rsidR="0041105F" w:rsidRPr="005E7D28" w:rsidRDefault="0041105F" w:rsidP="0041105F">
      <w:pPr>
        <w:pStyle w:val="a9"/>
        <w:spacing w:line="360" w:lineRule="auto"/>
        <w:ind w:right="280" w:firstLineChars="0" w:firstLine="0"/>
        <w:rPr>
          <w:color w:val="000000" w:themeColor="text1"/>
          <w:szCs w:val="28"/>
        </w:rPr>
      </w:pPr>
      <w:r>
        <w:rPr>
          <w:rFonts w:hint="eastAsia"/>
          <w:b/>
          <w:bCs/>
          <w:color w:val="000000" w:themeColor="text1"/>
          <w:sz w:val="28"/>
          <w:szCs w:val="28"/>
        </w:rPr>
        <w:t>6</w:t>
      </w:r>
      <w:r w:rsidRPr="00DF305B">
        <w:rPr>
          <w:b/>
          <w:bCs/>
          <w:color w:val="000000" w:themeColor="text1"/>
          <w:sz w:val="28"/>
          <w:szCs w:val="28"/>
        </w:rPr>
        <w:t>.</w:t>
      </w:r>
      <w:r w:rsidR="003F766A">
        <w:rPr>
          <w:rFonts w:hint="eastAsia"/>
          <w:b/>
          <w:bCs/>
          <w:color w:val="000000" w:themeColor="text1"/>
          <w:sz w:val="28"/>
          <w:szCs w:val="28"/>
        </w:rPr>
        <w:t>2</w:t>
      </w:r>
      <w:r w:rsidRPr="00DF305B">
        <w:rPr>
          <w:b/>
          <w:bCs/>
          <w:color w:val="000000" w:themeColor="text1"/>
          <w:sz w:val="28"/>
          <w:szCs w:val="28"/>
        </w:rPr>
        <w:t xml:space="preserve">.1 </w:t>
      </w:r>
      <w:r w:rsidRPr="00DF305B">
        <w:rPr>
          <w:color w:val="000000" w:themeColor="text1"/>
          <w:sz w:val="28"/>
          <w:szCs w:val="28"/>
        </w:rPr>
        <w:t xml:space="preserve"> </w:t>
      </w:r>
      <w:r>
        <w:rPr>
          <w:rFonts w:hint="eastAsia"/>
          <w:color w:val="000000" w:themeColor="text1"/>
          <w:sz w:val="28"/>
          <w:szCs w:val="28"/>
        </w:rPr>
        <w:t>城市</w:t>
      </w:r>
      <w:r w:rsidR="006F0A84">
        <w:rPr>
          <w:rFonts w:hint="eastAsia"/>
          <w:color w:val="000000" w:themeColor="text1"/>
          <w:sz w:val="28"/>
          <w:szCs w:val="28"/>
        </w:rPr>
        <w:t>河湖</w:t>
      </w:r>
      <w:r>
        <w:rPr>
          <w:rFonts w:hint="eastAsia"/>
          <w:color w:val="000000" w:themeColor="text1"/>
          <w:sz w:val="28"/>
          <w:szCs w:val="28"/>
        </w:rPr>
        <w:t>水体感官评价的结果应由当地相关行政主管部门或其授权的机构发布。</w:t>
      </w:r>
      <w:r w:rsidRPr="009B46BC" w:rsidDel="0069086E">
        <w:rPr>
          <w:rFonts w:hint="eastAsia"/>
          <w:color w:val="000000" w:themeColor="text1"/>
          <w:sz w:val="28"/>
          <w:szCs w:val="28"/>
        </w:rPr>
        <w:t xml:space="preserve"> </w:t>
      </w:r>
    </w:p>
    <w:p w14:paraId="60D4F42F" w14:textId="7DA5C4DF" w:rsidR="0041105F" w:rsidRDefault="0041105F" w:rsidP="0041105F">
      <w:pPr>
        <w:pStyle w:val="a9"/>
        <w:spacing w:line="360" w:lineRule="auto"/>
        <w:ind w:right="280" w:firstLineChars="0" w:firstLine="0"/>
        <w:rPr>
          <w:color w:val="000000" w:themeColor="text1"/>
          <w:sz w:val="28"/>
          <w:szCs w:val="28"/>
        </w:rPr>
      </w:pPr>
      <w:r>
        <w:rPr>
          <w:rFonts w:hint="eastAsia"/>
          <w:b/>
          <w:bCs/>
          <w:color w:val="000000" w:themeColor="text1"/>
          <w:sz w:val="28"/>
          <w:szCs w:val="28"/>
        </w:rPr>
        <w:t>6</w:t>
      </w:r>
      <w:r w:rsidRPr="00DF305B">
        <w:rPr>
          <w:b/>
          <w:bCs/>
          <w:color w:val="000000" w:themeColor="text1"/>
          <w:sz w:val="28"/>
          <w:szCs w:val="28"/>
        </w:rPr>
        <w:t>.</w:t>
      </w:r>
      <w:r w:rsidR="003F766A">
        <w:rPr>
          <w:rFonts w:hint="eastAsia"/>
          <w:b/>
          <w:bCs/>
          <w:color w:val="000000" w:themeColor="text1"/>
          <w:sz w:val="28"/>
          <w:szCs w:val="28"/>
        </w:rPr>
        <w:t>2</w:t>
      </w:r>
      <w:r w:rsidRPr="00DF305B">
        <w:rPr>
          <w:b/>
          <w:bCs/>
          <w:color w:val="000000" w:themeColor="text1"/>
          <w:sz w:val="28"/>
          <w:szCs w:val="28"/>
        </w:rPr>
        <w:t>.</w:t>
      </w:r>
      <w:r>
        <w:rPr>
          <w:rFonts w:hint="eastAsia"/>
          <w:b/>
          <w:bCs/>
          <w:color w:val="000000" w:themeColor="text1"/>
          <w:sz w:val="28"/>
          <w:szCs w:val="28"/>
        </w:rPr>
        <w:t>2</w:t>
      </w:r>
      <w:r w:rsidRPr="00DF305B">
        <w:rPr>
          <w:b/>
          <w:bCs/>
          <w:color w:val="000000" w:themeColor="text1"/>
          <w:sz w:val="28"/>
          <w:szCs w:val="28"/>
        </w:rPr>
        <w:t xml:space="preserve"> </w:t>
      </w:r>
      <w:r w:rsidRPr="00DF305B">
        <w:rPr>
          <w:color w:val="000000" w:themeColor="text1"/>
          <w:sz w:val="28"/>
          <w:szCs w:val="28"/>
        </w:rPr>
        <w:t xml:space="preserve"> </w:t>
      </w:r>
      <w:r>
        <w:rPr>
          <w:rFonts w:hint="eastAsia"/>
          <w:color w:val="000000" w:themeColor="text1"/>
          <w:sz w:val="28"/>
          <w:szCs w:val="28"/>
        </w:rPr>
        <w:t>当评价结果用于城市水</w:t>
      </w:r>
      <w:r w:rsidR="006F0A84">
        <w:rPr>
          <w:rFonts w:hint="eastAsia"/>
          <w:color w:val="000000" w:themeColor="text1"/>
          <w:sz w:val="28"/>
          <w:szCs w:val="28"/>
        </w:rPr>
        <w:t>环境管理</w:t>
      </w:r>
      <w:r>
        <w:rPr>
          <w:rFonts w:hint="eastAsia"/>
          <w:color w:val="000000" w:themeColor="text1"/>
          <w:sz w:val="28"/>
          <w:szCs w:val="28"/>
        </w:rPr>
        <w:t>绩效评估时，评价结果可通过部门函件、通知、简报的方式定期发布。</w:t>
      </w:r>
    </w:p>
    <w:p w14:paraId="64A89B45" w14:textId="22D32A58" w:rsidR="0041105F" w:rsidRDefault="0041105F" w:rsidP="0041105F">
      <w:pPr>
        <w:pStyle w:val="a9"/>
        <w:spacing w:line="360" w:lineRule="auto"/>
        <w:ind w:right="280" w:firstLineChars="0" w:firstLine="0"/>
        <w:rPr>
          <w:color w:val="000000" w:themeColor="text1"/>
          <w:sz w:val="28"/>
          <w:szCs w:val="28"/>
        </w:rPr>
      </w:pPr>
      <w:r w:rsidRPr="00B44A3C">
        <w:rPr>
          <w:b/>
          <w:bCs/>
          <w:color w:val="000000" w:themeColor="text1"/>
          <w:sz w:val="28"/>
          <w:szCs w:val="28"/>
        </w:rPr>
        <w:t>6.</w:t>
      </w:r>
      <w:r w:rsidR="003F766A">
        <w:rPr>
          <w:rFonts w:hint="eastAsia"/>
          <w:b/>
          <w:bCs/>
          <w:color w:val="000000" w:themeColor="text1"/>
          <w:sz w:val="28"/>
          <w:szCs w:val="28"/>
        </w:rPr>
        <w:t>2</w:t>
      </w:r>
      <w:r w:rsidRPr="00B44A3C">
        <w:rPr>
          <w:b/>
          <w:bCs/>
          <w:color w:val="000000" w:themeColor="text1"/>
          <w:sz w:val="28"/>
          <w:szCs w:val="28"/>
        </w:rPr>
        <w:t>.3</w:t>
      </w:r>
      <w:r>
        <w:rPr>
          <w:color w:val="000000" w:themeColor="text1"/>
          <w:sz w:val="28"/>
          <w:szCs w:val="28"/>
        </w:rPr>
        <w:t xml:space="preserve">  </w:t>
      </w:r>
      <w:r>
        <w:rPr>
          <w:rFonts w:hint="eastAsia"/>
          <w:color w:val="000000" w:themeColor="text1"/>
          <w:sz w:val="28"/>
          <w:szCs w:val="28"/>
        </w:rPr>
        <w:t>当评价结果用于指导公众开展休闲娱乐活动时，评价结果可通过部门网站、信息服务网站、手机</w:t>
      </w:r>
      <w:r>
        <w:rPr>
          <w:rFonts w:hint="eastAsia"/>
          <w:color w:val="000000" w:themeColor="text1"/>
          <w:sz w:val="28"/>
          <w:szCs w:val="28"/>
        </w:rPr>
        <w:t>app</w:t>
      </w:r>
      <w:r>
        <w:rPr>
          <w:rFonts w:hint="eastAsia"/>
          <w:color w:val="000000" w:themeColor="text1"/>
          <w:sz w:val="28"/>
          <w:szCs w:val="28"/>
        </w:rPr>
        <w:t>等方式发布。</w:t>
      </w:r>
    </w:p>
    <w:p w14:paraId="33598AFF" w14:textId="61D3F7C1" w:rsidR="0041105F" w:rsidRDefault="0041105F" w:rsidP="0041105F">
      <w:pPr>
        <w:pStyle w:val="a9"/>
        <w:spacing w:line="360" w:lineRule="auto"/>
        <w:ind w:right="280" w:firstLineChars="0" w:firstLine="0"/>
        <w:rPr>
          <w:color w:val="000000" w:themeColor="text1"/>
          <w:sz w:val="28"/>
          <w:szCs w:val="28"/>
        </w:rPr>
      </w:pPr>
      <w:r w:rsidRPr="00B44A3C">
        <w:rPr>
          <w:b/>
          <w:bCs/>
          <w:color w:val="000000" w:themeColor="text1"/>
          <w:sz w:val="28"/>
          <w:szCs w:val="28"/>
        </w:rPr>
        <w:t>6.</w:t>
      </w:r>
      <w:r w:rsidR="003F766A">
        <w:rPr>
          <w:rFonts w:hint="eastAsia"/>
          <w:b/>
          <w:bCs/>
          <w:color w:val="000000" w:themeColor="text1"/>
          <w:sz w:val="28"/>
          <w:szCs w:val="28"/>
        </w:rPr>
        <w:t>2</w:t>
      </w:r>
      <w:r w:rsidRPr="00B44A3C">
        <w:rPr>
          <w:b/>
          <w:bCs/>
          <w:color w:val="000000" w:themeColor="text1"/>
          <w:sz w:val="28"/>
          <w:szCs w:val="28"/>
        </w:rPr>
        <w:t xml:space="preserve">.4 </w:t>
      </w:r>
      <w:r>
        <w:rPr>
          <w:b/>
          <w:bCs/>
          <w:color w:val="000000" w:themeColor="text1"/>
          <w:sz w:val="28"/>
          <w:szCs w:val="28"/>
        </w:rPr>
        <w:t xml:space="preserve"> </w:t>
      </w:r>
      <w:r>
        <w:rPr>
          <w:rFonts w:hint="eastAsia"/>
          <w:color w:val="000000" w:themeColor="text1"/>
          <w:sz w:val="28"/>
          <w:szCs w:val="28"/>
        </w:rPr>
        <w:t>建立了水体感官质量在线监测评价系统的城市，可通过专门的管理系统或网站发布评价结果。</w:t>
      </w:r>
    </w:p>
    <w:p w14:paraId="16638C7F" w14:textId="5B70D2AC" w:rsidR="00A87601" w:rsidRPr="00DF305B" w:rsidRDefault="00A87601" w:rsidP="00A87601">
      <w:pPr>
        <w:pStyle w:val="2"/>
        <w:widowControl/>
        <w:spacing w:beforeAutospacing="1" w:afterAutospacing="1"/>
        <w:jc w:val="center"/>
        <w:rPr>
          <w:rFonts w:ascii="Times New Roman" w:eastAsia="宋体" w:hAnsi="Times New Roman"/>
          <w:kern w:val="0"/>
          <w:sz w:val="28"/>
          <w:szCs w:val="28"/>
        </w:rPr>
      </w:pPr>
      <w:bookmarkStart w:id="28" w:name="_Toc61783460"/>
      <w:r>
        <w:rPr>
          <w:rFonts w:ascii="Times New Roman" w:eastAsia="宋体" w:hAnsi="Times New Roman" w:hint="eastAsia"/>
          <w:kern w:val="0"/>
          <w:sz w:val="28"/>
          <w:szCs w:val="28"/>
        </w:rPr>
        <w:t>6</w:t>
      </w:r>
      <w:r w:rsidRPr="00DF305B">
        <w:rPr>
          <w:rFonts w:ascii="Times New Roman" w:eastAsia="宋体" w:hAnsi="Times New Roman"/>
          <w:kern w:val="0"/>
          <w:sz w:val="28"/>
          <w:szCs w:val="28"/>
        </w:rPr>
        <w:t>.</w:t>
      </w:r>
      <w:r>
        <w:rPr>
          <w:rFonts w:ascii="Times New Roman" w:eastAsia="宋体" w:hAnsi="Times New Roman" w:hint="eastAsia"/>
          <w:kern w:val="0"/>
          <w:sz w:val="28"/>
          <w:szCs w:val="28"/>
        </w:rPr>
        <w:t>3</w:t>
      </w:r>
      <w:r>
        <w:rPr>
          <w:rFonts w:ascii="Times New Roman" w:eastAsia="宋体" w:hAnsi="Times New Roman"/>
          <w:kern w:val="0"/>
          <w:sz w:val="28"/>
          <w:szCs w:val="28"/>
        </w:rPr>
        <w:t xml:space="preserve"> </w:t>
      </w:r>
      <w:r>
        <w:rPr>
          <w:rFonts w:ascii="Times New Roman" w:eastAsia="宋体" w:hAnsi="Times New Roman" w:hint="eastAsia"/>
          <w:kern w:val="0"/>
          <w:sz w:val="28"/>
          <w:szCs w:val="28"/>
        </w:rPr>
        <w:t>评价结果后评估</w:t>
      </w:r>
      <w:bookmarkEnd w:id="28"/>
    </w:p>
    <w:p w14:paraId="269B7E90" w14:textId="541E8887" w:rsidR="00A87601" w:rsidRDefault="00A87601" w:rsidP="00A87601">
      <w:pPr>
        <w:pStyle w:val="a9"/>
        <w:spacing w:line="360" w:lineRule="auto"/>
        <w:ind w:right="280" w:firstLineChars="0" w:firstLine="0"/>
        <w:rPr>
          <w:color w:val="000000" w:themeColor="text1"/>
          <w:sz w:val="28"/>
          <w:szCs w:val="28"/>
        </w:rPr>
      </w:pPr>
      <w:r w:rsidRPr="001A0130">
        <w:rPr>
          <w:rFonts w:hint="eastAsia"/>
          <w:b/>
          <w:bCs/>
          <w:color w:val="000000" w:themeColor="text1"/>
          <w:sz w:val="28"/>
          <w:szCs w:val="28"/>
        </w:rPr>
        <w:t>6.</w:t>
      </w:r>
      <w:r>
        <w:rPr>
          <w:rFonts w:hint="eastAsia"/>
          <w:b/>
          <w:bCs/>
          <w:color w:val="000000" w:themeColor="text1"/>
          <w:sz w:val="28"/>
          <w:szCs w:val="28"/>
        </w:rPr>
        <w:t>3</w:t>
      </w:r>
      <w:r w:rsidRPr="001A0130">
        <w:rPr>
          <w:rFonts w:hint="eastAsia"/>
          <w:b/>
          <w:bCs/>
          <w:color w:val="000000" w:themeColor="text1"/>
          <w:sz w:val="28"/>
          <w:szCs w:val="28"/>
        </w:rPr>
        <w:t>.</w:t>
      </w:r>
      <w:r>
        <w:rPr>
          <w:rFonts w:hint="eastAsia"/>
          <w:b/>
          <w:bCs/>
          <w:color w:val="000000" w:themeColor="text1"/>
          <w:sz w:val="28"/>
          <w:szCs w:val="28"/>
        </w:rPr>
        <w:t>1</w:t>
      </w:r>
      <w:r w:rsidRPr="001A0130">
        <w:rPr>
          <w:b/>
          <w:bCs/>
          <w:color w:val="000000" w:themeColor="text1"/>
          <w:sz w:val="28"/>
          <w:szCs w:val="28"/>
        </w:rPr>
        <w:t xml:space="preserve"> </w:t>
      </w:r>
      <w:r>
        <w:rPr>
          <w:b/>
          <w:bCs/>
          <w:color w:val="000000" w:themeColor="text1"/>
          <w:sz w:val="28"/>
          <w:szCs w:val="28"/>
        </w:rPr>
        <w:t xml:space="preserve"> </w:t>
      </w:r>
      <w:r>
        <w:rPr>
          <w:rFonts w:hint="eastAsia"/>
          <w:color w:val="000000" w:themeColor="text1"/>
          <w:sz w:val="28"/>
          <w:szCs w:val="28"/>
        </w:rPr>
        <w:t>主管部门或负责城市</w:t>
      </w:r>
      <w:r w:rsidR="006F0A84">
        <w:rPr>
          <w:rFonts w:hint="eastAsia"/>
          <w:color w:val="000000" w:themeColor="text1"/>
          <w:sz w:val="28"/>
          <w:szCs w:val="28"/>
        </w:rPr>
        <w:t>河湖</w:t>
      </w:r>
      <w:r>
        <w:rPr>
          <w:rFonts w:hint="eastAsia"/>
          <w:color w:val="000000" w:themeColor="text1"/>
          <w:sz w:val="28"/>
          <w:szCs w:val="28"/>
        </w:rPr>
        <w:t>水体感官质量评价的专门机构，应</w:t>
      </w:r>
      <w:r w:rsidR="0041105F">
        <w:rPr>
          <w:rFonts w:hint="eastAsia"/>
          <w:color w:val="000000" w:themeColor="text1"/>
          <w:sz w:val="28"/>
          <w:szCs w:val="28"/>
        </w:rPr>
        <w:t>定期面向公众对评价</w:t>
      </w:r>
      <w:r>
        <w:rPr>
          <w:rFonts w:hint="eastAsia"/>
          <w:color w:val="000000" w:themeColor="text1"/>
          <w:sz w:val="28"/>
          <w:szCs w:val="28"/>
        </w:rPr>
        <w:t>结果的准确性</w:t>
      </w:r>
      <w:r w:rsidR="0041105F">
        <w:rPr>
          <w:rFonts w:hint="eastAsia"/>
          <w:color w:val="000000" w:themeColor="text1"/>
          <w:sz w:val="28"/>
          <w:szCs w:val="28"/>
        </w:rPr>
        <w:t>进行后评估</w:t>
      </w:r>
      <w:r>
        <w:rPr>
          <w:rFonts w:hint="eastAsia"/>
          <w:color w:val="000000" w:themeColor="text1"/>
          <w:sz w:val="28"/>
          <w:szCs w:val="28"/>
        </w:rPr>
        <w:t>。</w:t>
      </w:r>
    </w:p>
    <w:p w14:paraId="058B9DBC" w14:textId="13560655" w:rsidR="00A87601" w:rsidRPr="005E7D28" w:rsidRDefault="00A87601" w:rsidP="00A87601">
      <w:pPr>
        <w:pStyle w:val="a9"/>
        <w:spacing w:line="360" w:lineRule="auto"/>
        <w:ind w:right="280" w:firstLineChars="0" w:firstLine="0"/>
        <w:rPr>
          <w:color w:val="000000" w:themeColor="text1"/>
          <w:szCs w:val="28"/>
        </w:rPr>
      </w:pPr>
      <w:r w:rsidRPr="00B44A3C">
        <w:rPr>
          <w:b/>
          <w:bCs/>
          <w:color w:val="000000" w:themeColor="text1"/>
          <w:sz w:val="28"/>
          <w:szCs w:val="28"/>
        </w:rPr>
        <w:t>6.3.</w:t>
      </w:r>
      <w:r w:rsidR="0041105F">
        <w:rPr>
          <w:rFonts w:hint="eastAsia"/>
          <w:b/>
          <w:bCs/>
          <w:color w:val="000000" w:themeColor="text1"/>
          <w:sz w:val="28"/>
          <w:szCs w:val="28"/>
        </w:rPr>
        <w:t>2</w:t>
      </w:r>
      <w:r>
        <w:rPr>
          <w:color w:val="000000" w:themeColor="text1"/>
          <w:sz w:val="28"/>
          <w:szCs w:val="28"/>
        </w:rPr>
        <w:t xml:space="preserve">  </w:t>
      </w:r>
      <w:r w:rsidR="00793DA5">
        <w:rPr>
          <w:rFonts w:hint="eastAsia"/>
          <w:color w:val="000000" w:themeColor="text1"/>
          <w:sz w:val="28"/>
          <w:szCs w:val="28"/>
        </w:rPr>
        <w:t>对严重偏离公众感知的</w:t>
      </w:r>
      <w:r>
        <w:rPr>
          <w:rFonts w:hint="eastAsia"/>
          <w:color w:val="000000" w:themeColor="text1"/>
          <w:sz w:val="28"/>
          <w:szCs w:val="28"/>
        </w:rPr>
        <w:t>评价结果，应分析原因并对</w:t>
      </w:r>
      <w:r w:rsidR="00E23770">
        <w:rPr>
          <w:rFonts w:hint="eastAsia"/>
          <w:color w:val="000000" w:themeColor="text1"/>
          <w:sz w:val="28"/>
          <w:szCs w:val="28"/>
        </w:rPr>
        <w:t>水质指标或</w:t>
      </w:r>
      <w:r>
        <w:rPr>
          <w:rFonts w:hint="eastAsia"/>
          <w:color w:val="000000" w:themeColor="text1"/>
          <w:sz w:val="28"/>
          <w:szCs w:val="28"/>
        </w:rPr>
        <w:t>算法</w:t>
      </w:r>
      <w:r w:rsidR="0041105F">
        <w:rPr>
          <w:rFonts w:hint="eastAsia"/>
          <w:color w:val="000000" w:themeColor="text1"/>
          <w:sz w:val="28"/>
          <w:szCs w:val="28"/>
        </w:rPr>
        <w:t>及时</w:t>
      </w:r>
      <w:r>
        <w:rPr>
          <w:rFonts w:hint="eastAsia"/>
          <w:color w:val="000000" w:themeColor="text1"/>
          <w:sz w:val="28"/>
          <w:szCs w:val="28"/>
        </w:rPr>
        <w:t>做出调整。</w:t>
      </w:r>
    </w:p>
    <w:p w14:paraId="44E44DDB" w14:textId="77777777" w:rsidR="00A87601" w:rsidRPr="00A87601" w:rsidRDefault="00A87601" w:rsidP="002C2F8D">
      <w:pPr>
        <w:pStyle w:val="a9"/>
        <w:spacing w:line="360" w:lineRule="auto"/>
        <w:ind w:right="280" w:firstLineChars="0" w:firstLine="0"/>
        <w:rPr>
          <w:color w:val="000000" w:themeColor="text1"/>
          <w:szCs w:val="28"/>
        </w:rPr>
      </w:pPr>
    </w:p>
    <w:p w14:paraId="66FEFF60" w14:textId="77777777" w:rsidR="00114C34" w:rsidRPr="002C2F8D" w:rsidRDefault="00114C34" w:rsidP="00F27918">
      <w:pPr>
        <w:spacing w:line="520" w:lineRule="exact"/>
        <w:ind w:left="280" w:right="280"/>
        <w:jc w:val="center"/>
        <w:rPr>
          <w:sz w:val="28"/>
        </w:rPr>
      </w:pPr>
    </w:p>
    <w:p w14:paraId="5F97F2E5" w14:textId="77777777" w:rsidR="00114C34" w:rsidRPr="00DF305B" w:rsidRDefault="00114C34" w:rsidP="00F27918">
      <w:pPr>
        <w:spacing w:line="520" w:lineRule="exact"/>
        <w:ind w:left="280" w:right="280"/>
        <w:jc w:val="center"/>
        <w:rPr>
          <w:sz w:val="28"/>
        </w:rPr>
      </w:pPr>
    </w:p>
    <w:p w14:paraId="618BF290" w14:textId="77777777" w:rsidR="00114C34" w:rsidRPr="00DF305B" w:rsidRDefault="00114C34" w:rsidP="00F27918">
      <w:pPr>
        <w:spacing w:line="520" w:lineRule="exact"/>
        <w:ind w:left="280" w:right="280"/>
        <w:jc w:val="center"/>
        <w:rPr>
          <w:sz w:val="28"/>
        </w:rPr>
      </w:pPr>
    </w:p>
    <w:p w14:paraId="50E55D79" w14:textId="77777777" w:rsidR="00114C34" w:rsidRPr="00DF305B" w:rsidRDefault="00114C34" w:rsidP="00F27918">
      <w:pPr>
        <w:spacing w:line="520" w:lineRule="exact"/>
        <w:ind w:left="280" w:right="280"/>
        <w:jc w:val="center"/>
        <w:rPr>
          <w:sz w:val="28"/>
        </w:rPr>
      </w:pPr>
    </w:p>
    <w:p w14:paraId="499BECBB" w14:textId="77777777" w:rsidR="00F87A72" w:rsidRPr="00DF305B" w:rsidRDefault="00F87A72" w:rsidP="00F27918">
      <w:pPr>
        <w:spacing w:line="520" w:lineRule="exact"/>
        <w:ind w:left="280" w:right="280"/>
        <w:jc w:val="center"/>
        <w:rPr>
          <w:sz w:val="28"/>
        </w:rPr>
        <w:sectPr w:rsidR="00F87A72" w:rsidRPr="00DF305B" w:rsidSect="00E1025A">
          <w:pgSz w:w="11906" w:h="16838"/>
          <w:pgMar w:top="1440" w:right="1797" w:bottom="1440" w:left="1797" w:header="851" w:footer="992" w:gutter="0"/>
          <w:cols w:space="425"/>
          <w:docGrid w:linePitch="312"/>
        </w:sectPr>
      </w:pPr>
    </w:p>
    <w:p w14:paraId="2354F8DE" w14:textId="77777777" w:rsidR="00072B3A" w:rsidRDefault="00072B3A" w:rsidP="00072B3A">
      <w:pPr>
        <w:widowControl/>
        <w:spacing w:line="360" w:lineRule="auto"/>
        <w:jc w:val="left"/>
        <w:rPr>
          <w:sz w:val="24"/>
          <w:szCs w:val="32"/>
        </w:rPr>
      </w:pPr>
      <w:bookmarkStart w:id="29" w:name="_Toc36814582"/>
    </w:p>
    <w:p w14:paraId="356CABB7" w14:textId="3C3A4FDD" w:rsidR="00072B3A" w:rsidRPr="00072B3A" w:rsidRDefault="00072B3A" w:rsidP="00072B3A">
      <w:pPr>
        <w:pStyle w:val="1"/>
        <w:adjustRightInd w:val="0"/>
        <w:snapToGrid w:val="0"/>
        <w:spacing w:beforeLines="0" w:before="240" w:afterLines="0" w:after="240" w:line="360" w:lineRule="auto"/>
        <w:ind w:firstLine="880"/>
        <w:rPr>
          <w:rFonts w:eastAsia="黑体"/>
          <w:bCs/>
          <w:color w:val="000000"/>
          <w:spacing w:val="0"/>
          <w:kern w:val="44"/>
          <w:lang w:val="x-none"/>
        </w:rPr>
      </w:pPr>
      <w:bookmarkStart w:id="30" w:name="_Toc61783461"/>
      <w:r w:rsidRPr="00072B3A">
        <w:rPr>
          <w:rFonts w:eastAsia="黑体" w:hint="eastAsia"/>
          <w:bCs/>
          <w:color w:val="000000"/>
          <w:spacing w:val="0"/>
          <w:kern w:val="44"/>
          <w:lang w:val="x-none"/>
        </w:rPr>
        <w:t>附录</w:t>
      </w:r>
      <w:r w:rsidRPr="00072B3A">
        <w:rPr>
          <w:rFonts w:eastAsia="黑体"/>
          <w:bCs/>
          <w:color w:val="000000"/>
          <w:spacing w:val="0"/>
          <w:kern w:val="44"/>
          <w:lang w:val="x-none"/>
        </w:rPr>
        <w:t>A</w:t>
      </w:r>
      <w:r>
        <w:rPr>
          <w:rFonts w:eastAsia="黑体"/>
          <w:bCs/>
          <w:color w:val="000000"/>
          <w:spacing w:val="0"/>
          <w:kern w:val="44"/>
          <w:lang w:val="x-none"/>
        </w:rPr>
        <w:t xml:space="preserve"> </w:t>
      </w:r>
      <w:r w:rsidRPr="00072B3A">
        <w:rPr>
          <w:rFonts w:eastAsia="黑体" w:hint="eastAsia"/>
          <w:bCs/>
          <w:color w:val="000000"/>
          <w:spacing w:val="0"/>
          <w:kern w:val="44"/>
          <w:lang w:val="x-none"/>
        </w:rPr>
        <w:t>水体感官质量评级代表颜色配色方案</w:t>
      </w:r>
      <w:bookmarkEnd w:id="30"/>
    </w:p>
    <w:p w14:paraId="2504653F" w14:textId="77777777" w:rsidR="00072B3A" w:rsidRPr="00072B3A" w:rsidRDefault="00072B3A" w:rsidP="00072B3A">
      <w:pPr>
        <w:widowControl/>
        <w:jc w:val="center"/>
        <w:rPr>
          <w:b/>
          <w:bCs/>
          <w:sz w:val="28"/>
          <w:szCs w:val="36"/>
          <w:lang w:val="x-none"/>
        </w:rPr>
      </w:pPr>
    </w:p>
    <w:p w14:paraId="34ACEC97" w14:textId="15781211" w:rsidR="00072B3A" w:rsidRDefault="00072B3A" w:rsidP="00072B3A">
      <w:pPr>
        <w:widowControl/>
        <w:spacing w:line="360" w:lineRule="auto"/>
        <w:jc w:val="center"/>
        <w:rPr>
          <w:b/>
          <w:bCs/>
          <w:sz w:val="24"/>
          <w:szCs w:val="32"/>
        </w:rPr>
      </w:pPr>
      <w:r w:rsidRPr="005F6FE6">
        <w:rPr>
          <w:rFonts w:hint="eastAsia"/>
          <w:b/>
          <w:bCs/>
          <w:sz w:val="24"/>
          <w:szCs w:val="32"/>
        </w:rPr>
        <w:t>表</w:t>
      </w:r>
      <w:r>
        <w:rPr>
          <w:b/>
          <w:bCs/>
          <w:sz w:val="24"/>
          <w:szCs w:val="32"/>
        </w:rPr>
        <w:t>A</w:t>
      </w:r>
      <w:r w:rsidRPr="005F6FE6">
        <w:rPr>
          <w:b/>
          <w:bCs/>
          <w:sz w:val="24"/>
          <w:szCs w:val="32"/>
        </w:rPr>
        <w:t xml:space="preserve">.1 </w:t>
      </w:r>
      <w:r w:rsidRPr="005F6FE6">
        <w:rPr>
          <w:rFonts w:hint="eastAsia"/>
          <w:b/>
          <w:bCs/>
          <w:sz w:val="24"/>
          <w:szCs w:val="32"/>
        </w:rPr>
        <w:t>城市</w:t>
      </w:r>
      <w:r w:rsidR="006F0A84">
        <w:rPr>
          <w:rFonts w:hint="eastAsia"/>
          <w:b/>
          <w:bCs/>
          <w:sz w:val="24"/>
          <w:szCs w:val="32"/>
        </w:rPr>
        <w:t>河湖</w:t>
      </w:r>
      <w:r w:rsidRPr="005F6FE6">
        <w:rPr>
          <w:rFonts w:hint="eastAsia"/>
          <w:b/>
          <w:bCs/>
          <w:sz w:val="24"/>
          <w:szCs w:val="32"/>
        </w:rPr>
        <w:t>水体感官</w:t>
      </w:r>
      <w:r>
        <w:rPr>
          <w:rFonts w:hint="eastAsia"/>
          <w:b/>
          <w:bCs/>
          <w:sz w:val="24"/>
          <w:szCs w:val="32"/>
        </w:rPr>
        <w:t>质量评级代表</w:t>
      </w:r>
      <w:r w:rsidRPr="005F6FE6">
        <w:rPr>
          <w:rFonts w:hint="eastAsia"/>
          <w:b/>
          <w:bCs/>
          <w:sz w:val="24"/>
          <w:szCs w:val="32"/>
        </w:rPr>
        <w:t>颜色的</w:t>
      </w:r>
      <w:r w:rsidRPr="005F6FE6">
        <w:rPr>
          <w:b/>
          <w:bCs/>
          <w:sz w:val="24"/>
          <w:szCs w:val="32"/>
        </w:rPr>
        <w:t>RGB</w:t>
      </w:r>
      <w:r w:rsidRPr="005F6FE6">
        <w:rPr>
          <w:rFonts w:hint="eastAsia"/>
          <w:b/>
          <w:bCs/>
          <w:sz w:val="24"/>
          <w:szCs w:val="32"/>
        </w:rPr>
        <w:t>及</w:t>
      </w:r>
      <w:r w:rsidRPr="005F6FE6">
        <w:rPr>
          <w:b/>
          <w:bCs/>
          <w:sz w:val="24"/>
          <w:szCs w:val="32"/>
        </w:rPr>
        <w:t>CMYK</w:t>
      </w:r>
      <w:r w:rsidRPr="005F6FE6">
        <w:rPr>
          <w:rFonts w:hint="eastAsia"/>
          <w:b/>
          <w:bCs/>
          <w:sz w:val="24"/>
          <w:szCs w:val="32"/>
        </w:rPr>
        <w:t>配色方案</w:t>
      </w:r>
    </w:p>
    <w:tbl>
      <w:tblPr>
        <w:tblStyle w:val="ab"/>
        <w:tblW w:w="0" w:type="auto"/>
        <w:tblLook w:val="04A0" w:firstRow="1" w:lastRow="0" w:firstColumn="1" w:lastColumn="0" w:noHBand="0" w:noVBand="1"/>
      </w:tblPr>
      <w:tblGrid>
        <w:gridCol w:w="1037"/>
        <w:gridCol w:w="1037"/>
        <w:gridCol w:w="1038"/>
        <w:gridCol w:w="1038"/>
        <w:gridCol w:w="1038"/>
        <w:gridCol w:w="1038"/>
        <w:gridCol w:w="1038"/>
        <w:gridCol w:w="1038"/>
      </w:tblGrid>
      <w:tr w:rsidR="00072B3A" w:rsidRPr="0002261A" w14:paraId="571A5689" w14:textId="77777777" w:rsidTr="00BE6499">
        <w:tc>
          <w:tcPr>
            <w:tcW w:w="1037" w:type="dxa"/>
          </w:tcPr>
          <w:p w14:paraId="68FD3A5D" w14:textId="77777777" w:rsidR="00072B3A" w:rsidRPr="0002261A" w:rsidRDefault="00072B3A" w:rsidP="00BE6499">
            <w:pPr>
              <w:widowControl/>
              <w:jc w:val="center"/>
              <w:rPr>
                <w:b/>
                <w:bCs/>
                <w:sz w:val="24"/>
                <w:szCs w:val="32"/>
              </w:rPr>
            </w:pPr>
            <w:r w:rsidRPr="0002261A">
              <w:rPr>
                <w:rFonts w:hint="eastAsia"/>
                <w:b/>
                <w:bCs/>
                <w:sz w:val="24"/>
                <w:szCs w:val="32"/>
              </w:rPr>
              <w:t>颜色</w:t>
            </w:r>
          </w:p>
        </w:tc>
        <w:tc>
          <w:tcPr>
            <w:tcW w:w="1037" w:type="dxa"/>
          </w:tcPr>
          <w:p w14:paraId="55B4F5FF" w14:textId="77777777" w:rsidR="00072B3A" w:rsidRPr="0002261A" w:rsidRDefault="00072B3A" w:rsidP="00BE6499">
            <w:pPr>
              <w:widowControl/>
              <w:jc w:val="center"/>
              <w:rPr>
                <w:b/>
                <w:bCs/>
                <w:sz w:val="24"/>
                <w:szCs w:val="32"/>
              </w:rPr>
            </w:pPr>
            <w:r w:rsidRPr="0002261A">
              <w:rPr>
                <w:rFonts w:hint="eastAsia"/>
                <w:b/>
                <w:bCs/>
                <w:sz w:val="24"/>
                <w:szCs w:val="32"/>
              </w:rPr>
              <w:t>R</w:t>
            </w:r>
          </w:p>
        </w:tc>
        <w:tc>
          <w:tcPr>
            <w:tcW w:w="1038" w:type="dxa"/>
          </w:tcPr>
          <w:p w14:paraId="1A4E2D47" w14:textId="77777777" w:rsidR="00072B3A" w:rsidRPr="0002261A" w:rsidRDefault="00072B3A" w:rsidP="00BE6499">
            <w:pPr>
              <w:widowControl/>
              <w:jc w:val="center"/>
              <w:rPr>
                <w:b/>
                <w:bCs/>
                <w:sz w:val="24"/>
                <w:szCs w:val="32"/>
              </w:rPr>
            </w:pPr>
            <w:r w:rsidRPr="0002261A">
              <w:rPr>
                <w:rFonts w:hint="eastAsia"/>
                <w:b/>
                <w:bCs/>
                <w:sz w:val="24"/>
                <w:szCs w:val="32"/>
              </w:rPr>
              <w:t>G</w:t>
            </w:r>
          </w:p>
        </w:tc>
        <w:tc>
          <w:tcPr>
            <w:tcW w:w="1038" w:type="dxa"/>
          </w:tcPr>
          <w:p w14:paraId="442BB703" w14:textId="77777777" w:rsidR="00072B3A" w:rsidRPr="0002261A" w:rsidRDefault="00072B3A" w:rsidP="00BE6499">
            <w:pPr>
              <w:widowControl/>
              <w:jc w:val="center"/>
              <w:rPr>
                <w:b/>
                <w:bCs/>
                <w:sz w:val="24"/>
                <w:szCs w:val="32"/>
              </w:rPr>
            </w:pPr>
            <w:r w:rsidRPr="0002261A">
              <w:rPr>
                <w:rFonts w:hint="eastAsia"/>
                <w:b/>
                <w:bCs/>
                <w:sz w:val="24"/>
                <w:szCs w:val="32"/>
              </w:rPr>
              <w:t>B</w:t>
            </w:r>
          </w:p>
        </w:tc>
        <w:tc>
          <w:tcPr>
            <w:tcW w:w="1038" w:type="dxa"/>
          </w:tcPr>
          <w:p w14:paraId="5C18CD19" w14:textId="77777777" w:rsidR="00072B3A" w:rsidRPr="0002261A" w:rsidRDefault="00072B3A" w:rsidP="00BE6499">
            <w:pPr>
              <w:widowControl/>
              <w:jc w:val="center"/>
              <w:rPr>
                <w:b/>
                <w:bCs/>
                <w:sz w:val="24"/>
                <w:szCs w:val="32"/>
              </w:rPr>
            </w:pPr>
            <w:r w:rsidRPr="0002261A">
              <w:rPr>
                <w:rFonts w:hint="eastAsia"/>
                <w:b/>
                <w:bCs/>
                <w:sz w:val="24"/>
                <w:szCs w:val="32"/>
              </w:rPr>
              <w:t>C</w:t>
            </w:r>
          </w:p>
        </w:tc>
        <w:tc>
          <w:tcPr>
            <w:tcW w:w="1038" w:type="dxa"/>
          </w:tcPr>
          <w:p w14:paraId="3E811E36" w14:textId="77777777" w:rsidR="00072B3A" w:rsidRPr="0002261A" w:rsidRDefault="00072B3A" w:rsidP="00BE6499">
            <w:pPr>
              <w:widowControl/>
              <w:jc w:val="center"/>
              <w:rPr>
                <w:b/>
                <w:bCs/>
                <w:sz w:val="24"/>
                <w:szCs w:val="32"/>
              </w:rPr>
            </w:pPr>
            <w:r w:rsidRPr="0002261A">
              <w:rPr>
                <w:rFonts w:hint="eastAsia"/>
                <w:b/>
                <w:bCs/>
                <w:sz w:val="24"/>
                <w:szCs w:val="32"/>
              </w:rPr>
              <w:t>M</w:t>
            </w:r>
          </w:p>
        </w:tc>
        <w:tc>
          <w:tcPr>
            <w:tcW w:w="1038" w:type="dxa"/>
          </w:tcPr>
          <w:p w14:paraId="7A70C732" w14:textId="77777777" w:rsidR="00072B3A" w:rsidRPr="0002261A" w:rsidRDefault="00072B3A" w:rsidP="00BE6499">
            <w:pPr>
              <w:widowControl/>
              <w:jc w:val="center"/>
              <w:rPr>
                <w:b/>
                <w:bCs/>
                <w:sz w:val="24"/>
                <w:szCs w:val="32"/>
              </w:rPr>
            </w:pPr>
            <w:r w:rsidRPr="0002261A">
              <w:rPr>
                <w:rFonts w:hint="eastAsia"/>
                <w:b/>
                <w:bCs/>
                <w:sz w:val="24"/>
                <w:szCs w:val="32"/>
              </w:rPr>
              <w:t>Y</w:t>
            </w:r>
          </w:p>
        </w:tc>
        <w:tc>
          <w:tcPr>
            <w:tcW w:w="1038" w:type="dxa"/>
          </w:tcPr>
          <w:p w14:paraId="5396B13D" w14:textId="77777777" w:rsidR="00072B3A" w:rsidRPr="0002261A" w:rsidRDefault="00072B3A" w:rsidP="00BE6499">
            <w:pPr>
              <w:widowControl/>
              <w:jc w:val="center"/>
              <w:rPr>
                <w:b/>
                <w:bCs/>
                <w:sz w:val="24"/>
                <w:szCs w:val="32"/>
              </w:rPr>
            </w:pPr>
            <w:r w:rsidRPr="0002261A">
              <w:rPr>
                <w:rFonts w:hint="eastAsia"/>
                <w:b/>
                <w:bCs/>
                <w:sz w:val="24"/>
                <w:szCs w:val="32"/>
              </w:rPr>
              <w:t>K</w:t>
            </w:r>
          </w:p>
        </w:tc>
      </w:tr>
      <w:tr w:rsidR="00072B3A" w:rsidRPr="0002261A" w14:paraId="6E827AB3" w14:textId="77777777" w:rsidTr="00BE6499">
        <w:tc>
          <w:tcPr>
            <w:tcW w:w="1037" w:type="dxa"/>
            <w:vAlign w:val="center"/>
          </w:tcPr>
          <w:p w14:paraId="2876BCC2" w14:textId="77777777" w:rsidR="00072B3A" w:rsidRPr="0002261A" w:rsidRDefault="00072B3A" w:rsidP="00BE6499">
            <w:pPr>
              <w:widowControl/>
              <w:jc w:val="center"/>
              <w:rPr>
                <w:sz w:val="24"/>
                <w:szCs w:val="32"/>
              </w:rPr>
            </w:pPr>
            <w:r w:rsidRPr="0002261A">
              <w:rPr>
                <w:rFonts w:hint="eastAsia"/>
                <w:color w:val="000000" w:themeColor="text1"/>
                <w:sz w:val="24"/>
              </w:rPr>
              <w:t>淡</w:t>
            </w:r>
            <w:r w:rsidRPr="0002261A">
              <w:rPr>
                <w:color w:val="000000" w:themeColor="text1"/>
                <w:sz w:val="24"/>
              </w:rPr>
              <w:t>蓝</w:t>
            </w:r>
            <w:r w:rsidRPr="0002261A">
              <w:rPr>
                <w:rFonts w:hint="eastAsia"/>
                <w:color w:val="000000" w:themeColor="text1"/>
                <w:sz w:val="24"/>
              </w:rPr>
              <w:t>色</w:t>
            </w:r>
          </w:p>
        </w:tc>
        <w:tc>
          <w:tcPr>
            <w:tcW w:w="1037" w:type="dxa"/>
          </w:tcPr>
          <w:p w14:paraId="6E342309"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35</w:t>
            </w:r>
          </w:p>
        </w:tc>
        <w:tc>
          <w:tcPr>
            <w:tcW w:w="1038" w:type="dxa"/>
          </w:tcPr>
          <w:p w14:paraId="6130F1D3" w14:textId="77777777" w:rsidR="00072B3A" w:rsidRPr="0002261A" w:rsidRDefault="00072B3A" w:rsidP="00BE6499">
            <w:pPr>
              <w:widowControl/>
              <w:jc w:val="center"/>
              <w:rPr>
                <w:sz w:val="24"/>
                <w:szCs w:val="32"/>
              </w:rPr>
            </w:pPr>
            <w:r w:rsidRPr="0002261A">
              <w:rPr>
                <w:rFonts w:hint="eastAsia"/>
                <w:sz w:val="24"/>
                <w:szCs w:val="32"/>
              </w:rPr>
              <w:t>2</w:t>
            </w:r>
            <w:r w:rsidRPr="0002261A">
              <w:rPr>
                <w:sz w:val="24"/>
                <w:szCs w:val="32"/>
              </w:rPr>
              <w:t>06</w:t>
            </w:r>
          </w:p>
        </w:tc>
        <w:tc>
          <w:tcPr>
            <w:tcW w:w="1038" w:type="dxa"/>
          </w:tcPr>
          <w:p w14:paraId="2DBA18AD" w14:textId="77777777" w:rsidR="00072B3A" w:rsidRPr="0002261A" w:rsidRDefault="00072B3A" w:rsidP="00BE6499">
            <w:pPr>
              <w:widowControl/>
              <w:jc w:val="center"/>
              <w:rPr>
                <w:sz w:val="24"/>
                <w:szCs w:val="32"/>
              </w:rPr>
            </w:pPr>
            <w:r w:rsidRPr="0002261A">
              <w:rPr>
                <w:rFonts w:hint="eastAsia"/>
                <w:sz w:val="24"/>
                <w:szCs w:val="32"/>
              </w:rPr>
              <w:t>2</w:t>
            </w:r>
            <w:r w:rsidRPr="0002261A">
              <w:rPr>
                <w:sz w:val="24"/>
                <w:szCs w:val="32"/>
              </w:rPr>
              <w:t>50</w:t>
            </w:r>
          </w:p>
        </w:tc>
        <w:tc>
          <w:tcPr>
            <w:tcW w:w="1038" w:type="dxa"/>
          </w:tcPr>
          <w:p w14:paraId="57516356" w14:textId="77777777" w:rsidR="00072B3A" w:rsidRPr="0002261A" w:rsidRDefault="00072B3A" w:rsidP="00BE6499">
            <w:pPr>
              <w:widowControl/>
              <w:jc w:val="center"/>
              <w:rPr>
                <w:sz w:val="24"/>
                <w:szCs w:val="32"/>
              </w:rPr>
            </w:pPr>
            <w:r w:rsidRPr="0002261A">
              <w:rPr>
                <w:rFonts w:hint="eastAsia"/>
                <w:sz w:val="24"/>
                <w:szCs w:val="32"/>
              </w:rPr>
              <w:t>4</w:t>
            </w:r>
            <w:r w:rsidRPr="0002261A">
              <w:rPr>
                <w:sz w:val="24"/>
                <w:szCs w:val="32"/>
              </w:rPr>
              <w:t>6</w:t>
            </w:r>
          </w:p>
        </w:tc>
        <w:tc>
          <w:tcPr>
            <w:tcW w:w="1038" w:type="dxa"/>
          </w:tcPr>
          <w:p w14:paraId="685CC6D0"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8</w:t>
            </w:r>
          </w:p>
        </w:tc>
        <w:tc>
          <w:tcPr>
            <w:tcW w:w="1038" w:type="dxa"/>
          </w:tcPr>
          <w:p w14:paraId="4A43FAF8"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2CFFDB08" w14:textId="77777777" w:rsidR="00072B3A" w:rsidRPr="0002261A" w:rsidRDefault="00072B3A" w:rsidP="00BE6499">
            <w:pPr>
              <w:widowControl/>
              <w:jc w:val="center"/>
              <w:rPr>
                <w:sz w:val="24"/>
                <w:szCs w:val="32"/>
              </w:rPr>
            </w:pPr>
            <w:r w:rsidRPr="0002261A">
              <w:rPr>
                <w:rFonts w:hint="eastAsia"/>
                <w:sz w:val="24"/>
                <w:szCs w:val="32"/>
              </w:rPr>
              <w:t>2</w:t>
            </w:r>
          </w:p>
        </w:tc>
      </w:tr>
      <w:tr w:rsidR="00072B3A" w:rsidRPr="0002261A" w14:paraId="3D3F3835" w14:textId="77777777" w:rsidTr="00BE6499">
        <w:tc>
          <w:tcPr>
            <w:tcW w:w="1037" w:type="dxa"/>
            <w:vAlign w:val="center"/>
          </w:tcPr>
          <w:p w14:paraId="1EAA1918" w14:textId="77777777" w:rsidR="00072B3A" w:rsidRPr="0002261A" w:rsidRDefault="00072B3A" w:rsidP="00BE6499">
            <w:pPr>
              <w:widowControl/>
              <w:jc w:val="center"/>
              <w:rPr>
                <w:sz w:val="24"/>
                <w:szCs w:val="32"/>
              </w:rPr>
            </w:pPr>
            <w:r w:rsidRPr="0002261A">
              <w:rPr>
                <w:color w:val="000000" w:themeColor="text1"/>
                <w:sz w:val="24"/>
              </w:rPr>
              <w:t>蓝色</w:t>
            </w:r>
          </w:p>
        </w:tc>
        <w:tc>
          <w:tcPr>
            <w:tcW w:w="1037" w:type="dxa"/>
          </w:tcPr>
          <w:p w14:paraId="7E916F21"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2C6134C8"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2832B6CC" w14:textId="77777777" w:rsidR="00072B3A" w:rsidRPr="0002261A" w:rsidRDefault="00072B3A" w:rsidP="00BE6499">
            <w:pPr>
              <w:widowControl/>
              <w:jc w:val="center"/>
              <w:rPr>
                <w:sz w:val="24"/>
                <w:szCs w:val="32"/>
              </w:rPr>
            </w:pPr>
            <w:r w:rsidRPr="0002261A">
              <w:rPr>
                <w:rFonts w:hint="eastAsia"/>
                <w:sz w:val="24"/>
                <w:szCs w:val="32"/>
              </w:rPr>
              <w:t>2</w:t>
            </w:r>
            <w:r w:rsidRPr="0002261A">
              <w:rPr>
                <w:sz w:val="24"/>
                <w:szCs w:val="32"/>
              </w:rPr>
              <w:t>55</w:t>
            </w:r>
          </w:p>
        </w:tc>
        <w:tc>
          <w:tcPr>
            <w:tcW w:w="1038" w:type="dxa"/>
          </w:tcPr>
          <w:p w14:paraId="3C9B774B"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00</w:t>
            </w:r>
          </w:p>
        </w:tc>
        <w:tc>
          <w:tcPr>
            <w:tcW w:w="1038" w:type="dxa"/>
          </w:tcPr>
          <w:p w14:paraId="333C4127"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00</w:t>
            </w:r>
          </w:p>
        </w:tc>
        <w:tc>
          <w:tcPr>
            <w:tcW w:w="1038" w:type="dxa"/>
          </w:tcPr>
          <w:p w14:paraId="299C44E5"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6B0BC2DB" w14:textId="77777777" w:rsidR="00072B3A" w:rsidRPr="0002261A" w:rsidRDefault="00072B3A" w:rsidP="00BE6499">
            <w:pPr>
              <w:widowControl/>
              <w:jc w:val="center"/>
              <w:rPr>
                <w:sz w:val="24"/>
                <w:szCs w:val="32"/>
              </w:rPr>
            </w:pPr>
            <w:r w:rsidRPr="0002261A">
              <w:rPr>
                <w:rFonts w:hint="eastAsia"/>
                <w:sz w:val="24"/>
                <w:szCs w:val="32"/>
              </w:rPr>
              <w:t>0</w:t>
            </w:r>
          </w:p>
        </w:tc>
      </w:tr>
      <w:tr w:rsidR="00072B3A" w:rsidRPr="0002261A" w14:paraId="4E91BEAE" w14:textId="77777777" w:rsidTr="00BE6499">
        <w:tc>
          <w:tcPr>
            <w:tcW w:w="1037" w:type="dxa"/>
            <w:vAlign w:val="center"/>
          </w:tcPr>
          <w:p w14:paraId="3D5C0B6B" w14:textId="77777777" w:rsidR="00072B3A" w:rsidRPr="0002261A" w:rsidRDefault="00072B3A" w:rsidP="00BE6499">
            <w:pPr>
              <w:widowControl/>
              <w:jc w:val="center"/>
              <w:rPr>
                <w:sz w:val="24"/>
                <w:szCs w:val="32"/>
              </w:rPr>
            </w:pPr>
            <w:r w:rsidRPr="0002261A">
              <w:rPr>
                <w:color w:val="000000" w:themeColor="text1"/>
                <w:sz w:val="24"/>
              </w:rPr>
              <w:t>绿色</w:t>
            </w:r>
          </w:p>
        </w:tc>
        <w:tc>
          <w:tcPr>
            <w:tcW w:w="1037" w:type="dxa"/>
          </w:tcPr>
          <w:p w14:paraId="0F2ECA43" w14:textId="77777777" w:rsidR="00072B3A" w:rsidRPr="0002261A" w:rsidRDefault="00072B3A" w:rsidP="00BE6499">
            <w:pPr>
              <w:widowControl/>
              <w:jc w:val="center"/>
              <w:rPr>
                <w:sz w:val="24"/>
                <w:szCs w:val="32"/>
              </w:rPr>
            </w:pPr>
            <w:r w:rsidRPr="0002261A">
              <w:rPr>
                <w:rFonts w:hint="eastAsia"/>
                <w:sz w:val="24"/>
                <w:szCs w:val="32"/>
              </w:rPr>
              <w:t>6</w:t>
            </w:r>
            <w:r w:rsidRPr="0002261A">
              <w:rPr>
                <w:sz w:val="24"/>
                <w:szCs w:val="32"/>
              </w:rPr>
              <w:t>0</w:t>
            </w:r>
          </w:p>
        </w:tc>
        <w:tc>
          <w:tcPr>
            <w:tcW w:w="1038" w:type="dxa"/>
          </w:tcPr>
          <w:p w14:paraId="11121D45"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79</w:t>
            </w:r>
          </w:p>
        </w:tc>
        <w:tc>
          <w:tcPr>
            <w:tcW w:w="1038" w:type="dxa"/>
          </w:tcPr>
          <w:p w14:paraId="7EF9AAFE"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13</w:t>
            </w:r>
          </w:p>
        </w:tc>
        <w:tc>
          <w:tcPr>
            <w:tcW w:w="1038" w:type="dxa"/>
          </w:tcPr>
          <w:p w14:paraId="4B21C4B0" w14:textId="77777777" w:rsidR="00072B3A" w:rsidRPr="0002261A" w:rsidRDefault="00072B3A" w:rsidP="00BE6499">
            <w:pPr>
              <w:widowControl/>
              <w:jc w:val="center"/>
              <w:rPr>
                <w:sz w:val="24"/>
                <w:szCs w:val="32"/>
              </w:rPr>
            </w:pPr>
            <w:r w:rsidRPr="0002261A">
              <w:rPr>
                <w:rFonts w:hint="eastAsia"/>
                <w:sz w:val="24"/>
                <w:szCs w:val="32"/>
              </w:rPr>
              <w:t>6</w:t>
            </w:r>
            <w:r w:rsidRPr="0002261A">
              <w:rPr>
                <w:sz w:val="24"/>
                <w:szCs w:val="32"/>
              </w:rPr>
              <w:t>6</w:t>
            </w:r>
          </w:p>
        </w:tc>
        <w:tc>
          <w:tcPr>
            <w:tcW w:w="1038" w:type="dxa"/>
          </w:tcPr>
          <w:p w14:paraId="69837BDC"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7433A4A6" w14:textId="77777777" w:rsidR="00072B3A" w:rsidRPr="0002261A" w:rsidRDefault="00072B3A" w:rsidP="00BE6499">
            <w:pPr>
              <w:widowControl/>
              <w:jc w:val="center"/>
              <w:rPr>
                <w:sz w:val="24"/>
                <w:szCs w:val="32"/>
              </w:rPr>
            </w:pPr>
            <w:r w:rsidRPr="0002261A">
              <w:rPr>
                <w:rFonts w:hint="eastAsia"/>
                <w:sz w:val="24"/>
                <w:szCs w:val="32"/>
              </w:rPr>
              <w:t>3</w:t>
            </w:r>
            <w:r w:rsidRPr="0002261A">
              <w:rPr>
                <w:sz w:val="24"/>
                <w:szCs w:val="32"/>
              </w:rPr>
              <w:t>7</w:t>
            </w:r>
          </w:p>
        </w:tc>
        <w:tc>
          <w:tcPr>
            <w:tcW w:w="1038" w:type="dxa"/>
          </w:tcPr>
          <w:p w14:paraId="7C406C90" w14:textId="77777777" w:rsidR="00072B3A" w:rsidRPr="0002261A" w:rsidRDefault="00072B3A" w:rsidP="00BE6499">
            <w:pPr>
              <w:widowControl/>
              <w:jc w:val="center"/>
              <w:rPr>
                <w:sz w:val="24"/>
                <w:szCs w:val="32"/>
              </w:rPr>
            </w:pPr>
            <w:r w:rsidRPr="0002261A">
              <w:rPr>
                <w:rFonts w:hint="eastAsia"/>
                <w:sz w:val="24"/>
                <w:szCs w:val="32"/>
              </w:rPr>
              <w:t>3</w:t>
            </w:r>
            <w:r w:rsidRPr="0002261A">
              <w:rPr>
                <w:sz w:val="24"/>
                <w:szCs w:val="32"/>
              </w:rPr>
              <w:t>0</w:t>
            </w:r>
          </w:p>
        </w:tc>
      </w:tr>
      <w:tr w:rsidR="00072B3A" w:rsidRPr="0002261A" w14:paraId="211CA1FC" w14:textId="77777777" w:rsidTr="00BE6499">
        <w:tc>
          <w:tcPr>
            <w:tcW w:w="1037" w:type="dxa"/>
            <w:vAlign w:val="center"/>
          </w:tcPr>
          <w:p w14:paraId="484D087B" w14:textId="77777777" w:rsidR="00072B3A" w:rsidRPr="0002261A" w:rsidRDefault="00072B3A" w:rsidP="00BE6499">
            <w:pPr>
              <w:widowControl/>
              <w:jc w:val="center"/>
              <w:rPr>
                <w:sz w:val="24"/>
                <w:szCs w:val="32"/>
              </w:rPr>
            </w:pPr>
            <w:r w:rsidRPr="0002261A">
              <w:rPr>
                <w:color w:val="000000" w:themeColor="text1"/>
                <w:sz w:val="24"/>
              </w:rPr>
              <w:t>黄色</w:t>
            </w:r>
          </w:p>
        </w:tc>
        <w:tc>
          <w:tcPr>
            <w:tcW w:w="1037" w:type="dxa"/>
          </w:tcPr>
          <w:p w14:paraId="4E4B2668" w14:textId="77777777" w:rsidR="00072B3A" w:rsidRPr="0002261A" w:rsidRDefault="00072B3A" w:rsidP="00BE6499">
            <w:pPr>
              <w:widowControl/>
              <w:jc w:val="center"/>
              <w:rPr>
                <w:sz w:val="24"/>
                <w:szCs w:val="32"/>
              </w:rPr>
            </w:pPr>
            <w:r w:rsidRPr="0002261A">
              <w:rPr>
                <w:rFonts w:hint="eastAsia"/>
                <w:sz w:val="24"/>
                <w:szCs w:val="32"/>
              </w:rPr>
              <w:t>2</w:t>
            </w:r>
            <w:r w:rsidRPr="0002261A">
              <w:rPr>
                <w:sz w:val="24"/>
                <w:szCs w:val="32"/>
              </w:rPr>
              <w:t>55</w:t>
            </w:r>
          </w:p>
        </w:tc>
        <w:tc>
          <w:tcPr>
            <w:tcW w:w="1038" w:type="dxa"/>
          </w:tcPr>
          <w:p w14:paraId="340D47D0" w14:textId="77777777" w:rsidR="00072B3A" w:rsidRPr="0002261A" w:rsidRDefault="00072B3A" w:rsidP="00BE6499">
            <w:pPr>
              <w:widowControl/>
              <w:jc w:val="center"/>
              <w:rPr>
                <w:sz w:val="24"/>
                <w:szCs w:val="32"/>
              </w:rPr>
            </w:pPr>
            <w:r w:rsidRPr="0002261A">
              <w:rPr>
                <w:rFonts w:hint="eastAsia"/>
                <w:sz w:val="24"/>
                <w:szCs w:val="32"/>
              </w:rPr>
              <w:t>2</w:t>
            </w:r>
            <w:r w:rsidRPr="0002261A">
              <w:rPr>
                <w:sz w:val="24"/>
                <w:szCs w:val="32"/>
              </w:rPr>
              <w:t>55</w:t>
            </w:r>
          </w:p>
        </w:tc>
        <w:tc>
          <w:tcPr>
            <w:tcW w:w="1038" w:type="dxa"/>
          </w:tcPr>
          <w:p w14:paraId="7C88BCD8"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24C192D9"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312B435C"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63C3E08F"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00</w:t>
            </w:r>
          </w:p>
        </w:tc>
        <w:tc>
          <w:tcPr>
            <w:tcW w:w="1038" w:type="dxa"/>
          </w:tcPr>
          <w:p w14:paraId="6C8ABA5E" w14:textId="77777777" w:rsidR="00072B3A" w:rsidRPr="0002261A" w:rsidRDefault="00072B3A" w:rsidP="00BE6499">
            <w:pPr>
              <w:widowControl/>
              <w:jc w:val="center"/>
              <w:rPr>
                <w:sz w:val="24"/>
                <w:szCs w:val="32"/>
              </w:rPr>
            </w:pPr>
            <w:r w:rsidRPr="0002261A">
              <w:rPr>
                <w:rFonts w:hint="eastAsia"/>
                <w:sz w:val="24"/>
                <w:szCs w:val="32"/>
              </w:rPr>
              <w:t>0</w:t>
            </w:r>
          </w:p>
        </w:tc>
      </w:tr>
      <w:tr w:rsidR="00072B3A" w:rsidRPr="0002261A" w14:paraId="2F2EDFCF" w14:textId="77777777" w:rsidTr="00BE6499">
        <w:tc>
          <w:tcPr>
            <w:tcW w:w="1037" w:type="dxa"/>
            <w:vAlign w:val="center"/>
          </w:tcPr>
          <w:p w14:paraId="627F0182" w14:textId="77777777" w:rsidR="00072B3A" w:rsidRPr="0002261A" w:rsidRDefault="00072B3A" w:rsidP="00BE6499">
            <w:pPr>
              <w:widowControl/>
              <w:jc w:val="center"/>
              <w:rPr>
                <w:sz w:val="24"/>
                <w:szCs w:val="32"/>
              </w:rPr>
            </w:pPr>
            <w:r w:rsidRPr="0002261A">
              <w:rPr>
                <w:color w:val="000000" w:themeColor="text1"/>
                <w:sz w:val="24"/>
              </w:rPr>
              <w:t>红色</w:t>
            </w:r>
          </w:p>
        </w:tc>
        <w:tc>
          <w:tcPr>
            <w:tcW w:w="1037" w:type="dxa"/>
          </w:tcPr>
          <w:p w14:paraId="3D69C493" w14:textId="77777777" w:rsidR="00072B3A" w:rsidRPr="0002261A" w:rsidRDefault="00072B3A" w:rsidP="00BE6499">
            <w:pPr>
              <w:widowControl/>
              <w:jc w:val="center"/>
              <w:rPr>
                <w:sz w:val="24"/>
                <w:szCs w:val="32"/>
              </w:rPr>
            </w:pPr>
            <w:r w:rsidRPr="0002261A">
              <w:rPr>
                <w:rFonts w:hint="eastAsia"/>
                <w:sz w:val="24"/>
                <w:szCs w:val="32"/>
              </w:rPr>
              <w:t>2</w:t>
            </w:r>
            <w:r w:rsidRPr="0002261A">
              <w:rPr>
                <w:sz w:val="24"/>
                <w:szCs w:val="32"/>
              </w:rPr>
              <w:t>55</w:t>
            </w:r>
          </w:p>
        </w:tc>
        <w:tc>
          <w:tcPr>
            <w:tcW w:w="1038" w:type="dxa"/>
          </w:tcPr>
          <w:p w14:paraId="1DA707E8"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2BE71438"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5AFF6004" w14:textId="77777777" w:rsidR="00072B3A" w:rsidRPr="0002261A" w:rsidRDefault="00072B3A" w:rsidP="00BE6499">
            <w:pPr>
              <w:widowControl/>
              <w:jc w:val="center"/>
              <w:rPr>
                <w:sz w:val="24"/>
                <w:szCs w:val="32"/>
              </w:rPr>
            </w:pPr>
            <w:r w:rsidRPr="0002261A">
              <w:rPr>
                <w:rFonts w:hint="eastAsia"/>
                <w:sz w:val="24"/>
                <w:szCs w:val="32"/>
              </w:rPr>
              <w:t>0</w:t>
            </w:r>
          </w:p>
        </w:tc>
        <w:tc>
          <w:tcPr>
            <w:tcW w:w="1038" w:type="dxa"/>
          </w:tcPr>
          <w:p w14:paraId="121351B9"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00</w:t>
            </w:r>
          </w:p>
        </w:tc>
        <w:tc>
          <w:tcPr>
            <w:tcW w:w="1038" w:type="dxa"/>
          </w:tcPr>
          <w:p w14:paraId="0A32D8A3" w14:textId="77777777" w:rsidR="00072B3A" w:rsidRPr="0002261A" w:rsidRDefault="00072B3A" w:rsidP="00BE6499">
            <w:pPr>
              <w:widowControl/>
              <w:jc w:val="center"/>
              <w:rPr>
                <w:sz w:val="24"/>
                <w:szCs w:val="32"/>
              </w:rPr>
            </w:pPr>
            <w:r w:rsidRPr="0002261A">
              <w:rPr>
                <w:rFonts w:hint="eastAsia"/>
                <w:sz w:val="24"/>
                <w:szCs w:val="32"/>
              </w:rPr>
              <w:t>1</w:t>
            </w:r>
            <w:r w:rsidRPr="0002261A">
              <w:rPr>
                <w:sz w:val="24"/>
                <w:szCs w:val="32"/>
              </w:rPr>
              <w:t>00</w:t>
            </w:r>
          </w:p>
        </w:tc>
        <w:tc>
          <w:tcPr>
            <w:tcW w:w="1038" w:type="dxa"/>
          </w:tcPr>
          <w:p w14:paraId="5BADA20E" w14:textId="77777777" w:rsidR="00072B3A" w:rsidRPr="0002261A" w:rsidRDefault="00072B3A" w:rsidP="00BE6499">
            <w:pPr>
              <w:widowControl/>
              <w:jc w:val="center"/>
              <w:rPr>
                <w:sz w:val="24"/>
                <w:szCs w:val="32"/>
              </w:rPr>
            </w:pPr>
            <w:r w:rsidRPr="0002261A">
              <w:rPr>
                <w:rFonts w:hint="eastAsia"/>
                <w:sz w:val="24"/>
                <w:szCs w:val="32"/>
              </w:rPr>
              <w:t>0</w:t>
            </w:r>
          </w:p>
        </w:tc>
      </w:tr>
    </w:tbl>
    <w:p w14:paraId="344CD12E" w14:textId="77777777" w:rsidR="00072B3A" w:rsidRDefault="00072B3A" w:rsidP="00072B3A">
      <w:pPr>
        <w:widowControl/>
        <w:spacing w:line="360" w:lineRule="auto"/>
        <w:jc w:val="left"/>
        <w:rPr>
          <w:sz w:val="24"/>
          <w:szCs w:val="32"/>
        </w:rPr>
      </w:pPr>
      <w:r w:rsidRPr="005F6FE6">
        <w:rPr>
          <w:rFonts w:hint="eastAsia"/>
          <w:sz w:val="24"/>
          <w:szCs w:val="32"/>
        </w:rPr>
        <w:t>注：</w:t>
      </w:r>
      <w:r w:rsidRPr="005F6FE6">
        <w:rPr>
          <w:sz w:val="24"/>
          <w:szCs w:val="32"/>
        </w:rPr>
        <w:t>RGB</w:t>
      </w:r>
      <w:r w:rsidRPr="005F6FE6">
        <w:rPr>
          <w:rFonts w:hint="eastAsia"/>
          <w:sz w:val="24"/>
          <w:szCs w:val="32"/>
        </w:rPr>
        <w:t>为电脑屏幕显示颜色，</w:t>
      </w:r>
      <w:r w:rsidRPr="005F6FE6">
        <w:rPr>
          <w:sz w:val="24"/>
          <w:szCs w:val="32"/>
        </w:rPr>
        <w:t>CMYK</w:t>
      </w:r>
      <w:r w:rsidRPr="005F6FE6">
        <w:rPr>
          <w:rFonts w:hint="eastAsia"/>
          <w:sz w:val="24"/>
          <w:szCs w:val="32"/>
        </w:rPr>
        <w:t>为印刷色彩模式</w:t>
      </w:r>
    </w:p>
    <w:p w14:paraId="0201A868" w14:textId="4C70F82D" w:rsidR="00072B3A" w:rsidRDefault="00072B3A" w:rsidP="00072B3A">
      <w:pPr>
        <w:widowControl/>
        <w:spacing w:line="360" w:lineRule="auto"/>
        <w:jc w:val="left"/>
        <w:rPr>
          <w:sz w:val="24"/>
          <w:szCs w:val="32"/>
        </w:rPr>
      </w:pPr>
      <w:r>
        <w:rPr>
          <w:sz w:val="24"/>
          <w:szCs w:val="32"/>
        </w:rPr>
        <w:br w:type="page"/>
      </w:r>
    </w:p>
    <w:p w14:paraId="24EDABD8" w14:textId="77777777" w:rsidR="00072B3A" w:rsidRPr="0052441D" w:rsidRDefault="00072B3A" w:rsidP="00072B3A">
      <w:pPr>
        <w:widowControl/>
        <w:spacing w:line="360" w:lineRule="auto"/>
        <w:jc w:val="left"/>
        <w:rPr>
          <w:sz w:val="24"/>
          <w:szCs w:val="32"/>
        </w:rPr>
      </w:pPr>
    </w:p>
    <w:p w14:paraId="6649B68A" w14:textId="77777777" w:rsidR="00293FC5" w:rsidRPr="00DF305B" w:rsidRDefault="00293FC5" w:rsidP="00293FC5">
      <w:pPr>
        <w:pStyle w:val="1"/>
        <w:spacing w:beforeLines="50" w:before="120" w:afterLines="50" w:after="120"/>
        <w:rPr>
          <w:bCs/>
          <w:color w:val="000000"/>
        </w:rPr>
      </w:pPr>
      <w:bookmarkStart w:id="31" w:name="_Toc61783462"/>
      <w:r w:rsidRPr="00DF305B">
        <w:rPr>
          <w:rFonts w:hint="eastAsia"/>
          <w:color w:val="000000"/>
        </w:rPr>
        <w:t>本导则</w:t>
      </w:r>
      <w:r w:rsidRPr="00DF305B">
        <w:rPr>
          <w:color w:val="000000"/>
        </w:rPr>
        <w:t>用词说明</w:t>
      </w:r>
      <w:bookmarkEnd w:id="29"/>
      <w:bookmarkEnd w:id="31"/>
    </w:p>
    <w:p w14:paraId="34ECC6DE" w14:textId="77777777" w:rsidR="00293FC5" w:rsidRPr="00DF305B" w:rsidRDefault="00293FC5" w:rsidP="00293FC5">
      <w:pPr>
        <w:autoSpaceDE w:val="0"/>
        <w:autoSpaceDN w:val="0"/>
        <w:adjustRightInd w:val="0"/>
        <w:spacing w:before="120" w:after="120" w:line="360" w:lineRule="auto"/>
        <w:ind w:firstLineChars="200" w:firstLine="562"/>
        <w:rPr>
          <w:b/>
          <w:kern w:val="0"/>
          <w:sz w:val="28"/>
          <w:szCs w:val="28"/>
        </w:rPr>
      </w:pPr>
      <w:r w:rsidRPr="00DF305B">
        <w:rPr>
          <w:b/>
          <w:kern w:val="0"/>
          <w:sz w:val="28"/>
          <w:szCs w:val="28"/>
        </w:rPr>
        <w:t xml:space="preserve">1 </w:t>
      </w:r>
      <w:r w:rsidRPr="00DF305B">
        <w:rPr>
          <w:kern w:val="0"/>
          <w:sz w:val="28"/>
          <w:szCs w:val="28"/>
        </w:rPr>
        <w:t>为便于在执行本</w:t>
      </w:r>
      <w:r w:rsidRPr="00DF305B">
        <w:rPr>
          <w:rFonts w:hint="eastAsia"/>
          <w:kern w:val="0"/>
          <w:sz w:val="28"/>
          <w:szCs w:val="28"/>
        </w:rPr>
        <w:t>导则</w:t>
      </w:r>
      <w:r w:rsidRPr="00DF305B">
        <w:rPr>
          <w:kern w:val="0"/>
          <w:sz w:val="28"/>
          <w:szCs w:val="28"/>
        </w:rPr>
        <w:t>条文时区别对待，对要求严格程度不同的用词说明如下：</w:t>
      </w:r>
    </w:p>
    <w:p w14:paraId="7A95FA5A" w14:textId="77777777" w:rsidR="00293FC5" w:rsidRPr="00DF305B" w:rsidRDefault="00293FC5" w:rsidP="00293FC5">
      <w:pPr>
        <w:pStyle w:val="a9"/>
        <w:numPr>
          <w:ilvl w:val="0"/>
          <w:numId w:val="20"/>
        </w:numPr>
        <w:autoSpaceDE w:val="0"/>
        <w:autoSpaceDN w:val="0"/>
        <w:adjustRightInd w:val="0"/>
        <w:spacing w:before="120" w:after="120" w:line="360" w:lineRule="auto"/>
        <w:ind w:firstLineChars="0"/>
        <w:rPr>
          <w:kern w:val="0"/>
          <w:sz w:val="28"/>
          <w:szCs w:val="28"/>
        </w:rPr>
      </w:pPr>
      <w:r w:rsidRPr="00DF305B">
        <w:rPr>
          <w:kern w:val="0"/>
          <w:sz w:val="28"/>
          <w:szCs w:val="28"/>
        </w:rPr>
        <w:t>表示很严格，非这样做不可的用词：</w:t>
      </w:r>
    </w:p>
    <w:p w14:paraId="66B24860" w14:textId="77777777" w:rsidR="00293FC5" w:rsidRPr="00DF305B" w:rsidRDefault="00293FC5" w:rsidP="00293FC5">
      <w:pPr>
        <w:pStyle w:val="a9"/>
        <w:autoSpaceDE w:val="0"/>
        <w:autoSpaceDN w:val="0"/>
        <w:adjustRightInd w:val="0"/>
        <w:snapToGrid w:val="0"/>
        <w:spacing w:beforeLines="30" w:before="72" w:afterLines="30" w:after="72" w:line="360" w:lineRule="auto"/>
        <w:ind w:left="1077" w:firstLineChars="0" w:firstLine="0"/>
        <w:rPr>
          <w:kern w:val="0"/>
          <w:sz w:val="28"/>
          <w:szCs w:val="28"/>
        </w:rPr>
      </w:pPr>
      <w:r w:rsidRPr="00DF305B">
        <w:rPr>
          <w:kern w:val="0"/>
          <w:sz w:val="28"/>
          <w:szCs w:val="28"/>
        </w:rPr>
        <w:t>正面词采用</w:t>
      </w:r>
      <w:r w:rsidRPr="00DF305B">
        <w:rPr>
          <w:kern w:val="0"/>
          <w:sz w:val="28"/>
          <w:szCs w:val="28"/>
        </w:rPr>
        <w:t>“</w:t>
      </w:r>
      <w:r w:rsidRPr="00DF305B">
        <w:rPr>
          <w:kern w:val="0"/>
          <w:sz w:val="28"/>
          <w:szCs w:val="28"/>
        </w:rPr>
        <w:t>必须</w:t>
      </w:r>
      <w:r w:rsidRPr="00DF305B">
        <w:rPr>
          <w:kern w:val="0"/>
          <w:sz w:val="28"/>
          <w:szCs w:val="28"/>
        </w:rPr>
        <w:t>”</w:t>
      </w:r>
      <w:r w:rsidRPr="00DF305B">
        <w:rPr>
          <w:rFonts w:hint="eastAsia"/>
          <w:kern w:val="0"/>
          <w:sz w:val="28"/>
          <w:szCs w:val="28"/>
        </w:rPr>
        <w:t>；</w:t>
      </w:r>
    </w:p>
    <w:p w14:paraId="608F8A7A" w14:textId="77777777" w:rsidR="00293FC5" w:rsidRPr="00DF305B" w:rsidRDefault="00293FC5" w:rsidP="00293FC5">
      <w:pPr>
        <w:pStyle w:val="a9"/>
        <w:autoSpaceDE w:val="0"/>
        <w:autoSpaceDN w:val="0"/>
        <w:adjustRightInd w:val="0"/>
        <w:snapToGrid w:val="0"/>
        <w:spacing w:beforeLines="30" w:before="72" w:afterLines="30" w:after="72" w:line="360" w:lineRule="auto"/>
        <w:ind w:left="1077" w:firstLineChars="0" w:firstLine="0"/>
        <w:rPr>
          <w:kern w:val="0"/>
          <w:sz w:val="28"/>
          <w:szCs w:val="28"/>
        </w:rPr>
      </w:pPr>
      <w:r w:rsidRPr="00DF305B">
        <w:rPr>
          <w:kern w:val="0"/>
          <w:sz w:val="28"/>
          <w:szCs w:val="28"/>
        </w:rPr>
        <w:t>反面词采用</w:t>
      </w:r>
      <w:r w:rsidRPr="00DF305B">
        <w:rPr>
          <w:kern w:val="0"/>
          <w:sz w:val="28"/>
          <w:szCs w:val="28"/>
        </w:rPr>
        <w:t>“</w:t>
      </w:r>
      <w:r w:rsidRPr="00DF305B">
        <w:rPr>
          <w:kern w:val="0"/>
          <w:sz w:val="28"/>
          <w:szCs w:val="28"/>
        </w:rPr>
        <w:t>严禁</w:t>
      </w:r>
      <w:r w:rsidRPr="00DF305B">
        <w:rPr>
          <w:kern w:val="0"/>
          <w:sz w:val="28"/>
          <w:szCs w:val="28"/>
        </w:rPr>
        <w:t>”</w:t>
      </w:r>
      <w:r w:rsidRPr="00DF305B">
        <w:rPr>
          <w:kern w:val="0"/>
          <w:sz w:val="28"/>
          <w:szCs w:val="28"/>
        </w:rPr>
        <w:t>。</w:t>
      </w:r>
    </w:p>
    <w:p w14:paraId="7DC050F8" w14:textId="77777777" w:rsidR="00293FC5" w:rsidRPr="00DF305B" w:rsidRDefault="00293FC5" w:rsidP="00293FC5">
      <w:pPr>
        <w:pStyle w:val="a9"/>
        <w:numPr>
          <w:ilvl w:val="0"/>
          <w:numId w:val="20"/>
        </w:numPr>
        <w:autoSpaceDE w:val="0"/>
        <w:autoSpaceDN w:val="0"/>
        <w:adjustRightInd w:val="0"/>
        <w:spacing w:before="120" w:after="120" w:line="360" w:lineRule="auto"/>
        <w:ind w:firstLineChars="0"/>
        <w:rPr>
          <w:kern w:val="0"/>
          <w:sz w:val="28"/>
          <w:szCs w:val="28"/>
        </w:rPr>
      </w:pPr>
      <w:r w:rsidRPr="00DF305B">
        <w:rPr>
          <w:kern w:val="0"/>
          <w:sz w:val="28"/>
          <w:szCs w:val="28"/>
        </w:rPr>
        <w:t>表示严格，在正常情况下均应这样做的用词：</w:t>
      </w:r>
    </w:p>
    <w:p w14:paraId="55EF3473" w14:textId="77777777" w:rsidR="00293FC5" w:rsidRPr="00DF305B" w:rsidRDefault="00293FC5" w:rsidP="00293FC5">
      <w:pPr>
        <w:pStyle w:val="a9"/>
        <w:autoSpaceDE w:val="0"/>
        <w:autoSpaceDN w:val="0"/>
        <w:adjustRightInd w:val="0"/>
        <w:snapToGrid w:val="0"/>
        <w:spacing w:beforeLines="30" w:before="72" w:afterLines="30" w:after="72" w:line="360" w:lineRule="auto"/>
        <w:ind w:left="1077" w:firstLineChars="0" w:firstLine="0"/>
        <w:rPr>
          <w:kern w:val="0"/>
          <w:sz w:val="28"/>
          <w:szCs w:val="28"/>
        </w:rPr>
      </w:pPr>
      <w:r w:rsidRPr="00DF305B">
        <w:rPr>
          <w:kern w:val="0"/>
          <w:sz w:val="28"/>
          <w:szCs w:val="28"/>
        </w:rPr>
        <w:t>正面词采用</w:t>
      </w:r>
      <w:r w:rsidRPr="00DF305B">
        <w:rPr>
          <w:kern w:val="0"/>
          <w:sz w:val="28"/>
          <w:szCs w:val="28"/>
        </w:rPr>
        <w:t>“</w:t>
      </w:r>
      <w:r w:rsidRPr="00DF305B">
        <w:rPr>
          <w:kern w:val="0"/>
          <w:sz w:val="28"/>
          <w:szCs w:val="28"/>
        </w:rPr>
        <w:t>应</w:t>
      </w:r>
      <w:r w:rsidRPr="00DF305B">
        <w:rPr>
          <w:kern w:val="0"/>
          <w:sz w:val="28"/>
          <w:szCs w:val="28"/>
        </w:rPr>
        <w:t>”</w:t>
      </w:r>
      <w:r w:rsidRPr="00DF305B">
        <w:rPr>
          <w:rFonts w:hint="eastAsia"/>
          <w:kern w:val="0"/>
          <w:sz w:val="28"/>
          <w:szCs w:val="28"/>
        </w:rPr>
        <w:t>；</w:t>
      </w:r>
    </w:p>
    <w:p w14:paraId="54BC1171" w14:textId="77777777" w:rsidR="00293FC5" w:rsidRPr="00DF305B" w:rsidRDefault="00293FC5" w:rsidP="00293FC5">
      <w:pPr>
        <w:pStyle w:val="a9"/>
        <w:autoSpaceDE w:val="0"/>
        <w:autoSpaceDN w:val="0"/>
        <w:adjustRightInd w:val="0"/>
        <w:snapToGrid w:val="0"/>
        <w:spacing w:beforeLines="30" w:before="72" w:afterLines="30" w:after="72" w:line="360" w:lineRule="auto"/>
        <w:ind w:left="1077" w:firstLineChars="0" w:firstLine="0"/>
        <w:rPr>
          <w:kern w:val="0"/>
          <w:sz w:val="28"/>
          <w:szCs w:val="28"/>
        </w:rPr>
      </w:pPr>
      <w:r w:rsidRPr="00DF305B">
        <w:rPr>
          <w:kern w:val="0"/>
          <w:sz w:val="28"/>
          <w:szCs w:val="28"/>
        </w:rPr>
        <w:t>反面词采用</w:t>
      </w:r>
      <w:r w:rsidRPr="00DF305B">
        <w:rPr>
          <w:kern w:val="0"/>
          <w:sz w:val="28"/>
          <w:szCs w:val="28"/>
        </w:rPr>
        <w:t>“</w:t>
      </w:r>
      <w:r w:rsidRPr="00DF305B">
        <w:rPr>
          <w:kern w:val="0"/>
          <w:sz w:val="28"/>
          <w:szCs w:val="28"/>
        </w:rPr>
        <w:t>不应</w:t>
      </w:r>
      <w:r w:rsidRPr="00DF305B">
        <w:rPr>
          <w:kern w:val="0"/>
          <w:sz w:val="28"/>
          <w:szCs w:val="28"/>
        </w:rPr>
        <w:t>”</w:t>
      </w:r>
      <w:r w:rsidRPr="00DF305B">
        <w:rPr>
          <w:kern w:val="0"/>
          <w:sz w:val="28"/>
          <w:szCs w:val="28"/>
        </w:rPr>
        <w:t>或</w:t>
      </w:r>
      <w:r w:rsidRPr="00DF305B">
        <w:rPr>
          <w:kern w:val="0"/>
          <w:sz w:val="28"/>
          <w:szCs w:val="28"/>
        </w:rPr>
        <w:t>“</w:t>
      </w:r>
      <w:r w:rsidRPr="00DF305B">
        <w:rPr>
          <w:kern w:val="0"/>
          <w:sz w:val="28"/>
          <w:szCs w:val="28"/>
        </w:rPr>
        <w:t>不得</w:t>
      </w:r>
      <w:r w:rsidRPr="00DF305B">
        <w:rPr>
          <w:kern w:val="0"/>
          <w:sz w:val="28"/>
          <w:szCs w:val="28"/>
        </w:rPr>
        <w:t>”</w:t>
      </w:r>
      <w:r w:rsidRPr="00DF305B">
        <w:rPr>
          <w:kern w:val="0"/>
          <w:sz w:val="28"/>
          <w:szCs w:val="28"/>
        </w:rPr>
        <w:t>。</w:t>
      </w:r>
    </w:p>
    <w:p w14:paraId="4DF60AF2" w14:textId="77777777" w:rsidR="00293FC5" w:rsidRPr="00DF305B" w:rsidRDefault="00293FC5" w:rsidP="00293FC5">
      <w:pPr>
        <w:pStyle w:val="a9"/>
        <w:numPr>
          <w:ilvl w:val="0"/>
          <w:numId w:val="20"/>
        </w:numPr>
        <w:autoSpaceDE w:val="0"/>
        <w:autoSpaceDN w:val="0"/>
        <w:adjustRightInd w:val="0"/>
        <w:spacing w:before="120" w:after="120" w:line="360" w:lineRule="auto"/>
        <w:ind w:firstLineChars="0"/>
        <w:rPr>
          <w:kern w:val="0"/>
          <w:sz w:val="28"/>
          <w:szCs w:val="28"/>
        </w:rPr>
      </w:pPr>
      <w:r w:rsidRPr="00DF305B">
        <w:rPr>
          <w:kern w:val="0"/>
          <w:sz w:val="28"/>
          <w:szCs w:val="28"/>
        </w:rPr>
        <w:t>表示允许稍有选择，在条件许可时首先应这样做的用词：</w:t>
      </w:r>
    </w:p>
    <w:p w14:paraId="730EB928" w14:textId="77777777" w:rsidR="00293FC5" w:rsidRPr="00DF305B" w:rsidRDefault="00293FC5" w:rsidP="00293FC5">
      <w:pPr>
        <w:pStyle w:val="a9"/>
        <w:autoSpaceDE w:val="0"/>
        <w:autoSpaceDN w:val="0"/>
        <w:adjustRightInd w:val="0"/>
        <w:snapToGrid w:val="0"/>
        <w:spacing w:beforeLines="30" w:before="72" w:afterLines="30" w:after="72" w:line="360" w:lineRule="auto"/>
        <w:ind w:left="1077" w:firstLineChars="0" w:firstLine="0"/>
        <w:rPr>
          <w:kern w:val="0"/>
          <w:sz w:val="28"/>
          <w:szCs w:val="28"/>
        </w:rPr>
      </w:pPr>
      <w:r w:rsidRPr="00DF305B">
        <w:rPr>
          <w:kern w:val="0"/>
          <w:sz w:val="28"/>
          <w:szCs w:val="28"/>
        </w:rPr>
        <w:t>正面词采用</w:t>
      </w:r>
      <w:r w:rsidRPr="00DF305B">
        <w:rPr>
          <w:kern w:val="0"/>
          <w:sz w:val="28"/>
          <w:szCs w:val="28"/>
        </w:rPr>
        <w:t>“</w:t>
      </w:r>
      <w:r w:rsidRPr="00DF305B">
        <w:rPr>
          <w:kern w:val="0"/>
          <w:sz w:val="28"/>
          <w:szCs w:val="28"/>
        </w:rPr>
        <w:t>宜</w:t>
      </w:r>
      <w:r w:rsidRPr="00DF305B">
        <w:rPr>
          <w:kern w:val="0"/>
          <w:sz w:val="28"/>
          <w:szCs w:val="28"/>
        </w:rPr>
        <w:t>”</w:t>
      </w:r>
      <w:r w:rsidRPr="00DF305B">
        <w:rPr>
          <w:rFonts w:hint="eastAsia"/>
          <w:kern w:val="0"/>
          <w:sz w:val="28"/>
          <w:szCs w:val="28"/>
        </w:rPr>
        <w:t>；</w:t>
      </w:r>
    </w:p>
    <w:p w14:paraId="16E22C2B" w14:textId="77777777" w:rsidR="00293FC5" w:rsidRPr="00DF305B" w:rsidRDefault="00293FC5" w:rsidP="00293FC5">
      <w:pPr>
        <w:pStyle w:val="a9"/>
        <w:autoSpaceDE w:val="0"/>
        <w:autoSpaceDN w:val="0"/>
        <w:adjustRightInd w:val="0"/>
        <w:snapToGrid w:val="0"/>
        <w:spacing w:beforeLines="30" w:before="72" w:afterLines="30" w:after="72" w:line="360" w:lineRule="auto"/>
        <w:ind w:left="1077" w:firstLineChars="0" w:firstLine="0"/>
        <w:rPr>
          <w:kern w:val="0"/>
          <w:sz w:val="28"/>
          <w:szCs w:val="28"/>
        </w:rPr>
      </w:pPr>
      <w:r w:rsidRPr="00DF305B">
        <w:rPr>
          <w:kern w:val="0"/>
          <w:sz w:val="28"/>
          <w:szCs w:val="28"/>
        </w:rPr>
        <w:t>反面词采用</w:t>
      </w:r>
      <w:r w:rsidRPr="00DF305B">
        <w:rPr>
          <w:kern w:val="0"/>
          <w:sz w:val="28"/>
          <w:szCs w:val="28"/>
        </w:rPr>
        <w:t>“</w:t>
      </w:r>
      <w:r w:rsidRPr="00DF305B">
        <w:rPr>
          <w:kern w:val="0"/>
          <w:sz w:val="28"/>
          <w:szCs w:val="28"/>
        </w:rPr>
        <w:t>不宜</w:t>
      </w:r>
      <w:r w:rsidRPr="00DF305B">
        <w:rPr>
          <w:kern w:val="0"/>
          <w:sz w:val="28"/>
          <w:szCs w:val="28"/>
        </w:rPr>
        <w:t>”</w:t>
      </w:r>
      <w:r w:rsidRPr="00DF305B">
        <w:rPr>
          <w:kern w:val="0"/>
          <w:sz w:val="28"/>
          <w:szCs w:val="28"/>
        </w:rPr>
        <w:t>；</w:t>
      </w:r>
    </w:p>
    <w:p w14:paraId="7DC5322D" w14:textId="77777777" w:rsidR="00293FC5" w:rsidRPr="00DF305B" w:rsidRDefault="00293FC5" w:rsidP="00293FC5">
      <w:pPr>
        <w:pStyle w:val="a9"/>
        <w:numPr>
          <w:ilvl w:val="0"/>
          <w:numId w:val="20"/>
        </w:numPr>
        <w:autoSpaceDE w:val="0"/>
        <w:autoSpaceDN w:val="0"/>
        <w:adjustRightInd w:val="0"/>
        <w:spacing w:before="120" w:after="120" w:line="360" w:lineRule="auto"/>
        <w:ind w:firstLineChars="0"/>
        <w:rPr>
          <w:kern w:val="0"/>
          <w:sz w:val="28"/>
          <w:szCs w:val="28"/>
        </w:rPr>
      </w:pPr>
      <w:r w:rsidRPr="00DF305B">
        <w:rPr>
          <w:kern w:val="0"/>
          <w:sz w:val="28"/>
          <w:szCs w:val="28"/>
        </w:rPr>
        <w:t>表示有选择，在一定条件下可以这样做的用词，采用</w:t>
      </w:r>
      <w:r w:rsidRPr="00DF305B">
        <w:rPr>
          <w:kern w:val="0"/>
          <w:sz w:val="28"/>
          <w:szCs w:val="28"/>
        </w:rPr>
        <w:t>“</w:t>
      </w:r>
      <w:r w:rsidRPr="00DF305B">
        <w:rPr>
          <w:kern w:val="0"/>
          <w:sz w:val="28"/>
          <w:szCs w:val="28"/>
        </w:rPr>
        <w:t>可</w:t>
      </w:r>
      <w:r w:rsidRPr="00DF305B">
        <w:rPr>
          <w:kern w:val="0"/>
          <w:sz w:val="28"/>
          <w:szCs w:val="28"/>
        </w:rPr>
        <w:t>”</w:t>
      </w:r>
      <w:r w:rsidRPr="00DF305B">
        <w:rPr>
          <w:kern w:val="0"/>
          <w:sz w:val="28"/>
          <w:szCs w:val="28"/>
        </w:rPr>
        <w:t>。</w:t>
      </w:r>
    </w:p>
    <w:p w14:paraId="1122F045" w14:textId="77777777" w:rsidR="00293FC5" w:rsidRPr="00DF305B" w:rsidRDefault="00293FC5" w:rsidP="00293FC5">
      <w:pPr>
        <w:autoSpaceDE w:val="0"/>
        <w:autoSpaceDN w:val="0"/>
        <w:adjustRightInd w:val="0"/>
        <w:spacing w:before="120" w:after="120" w:line="360" w:lineRule="auto"/>
        <w:ind w:firstLineChars="200" w:firstLine="562"/>
        <w:rPr>
          <w:b/>
          <w:kern w:val="0"/>
          <w:sz w:val="28"/>
          <w:szCs w:val="28"/>
        </w:rPr>
      </w:pPr>
      <w:r w:rsidRPr="00DF305B">
        <w:rPr>
          <w:b/>
          <w:kern w:val="0"/>
          <w:sz w:val="28"/>
          <w:szCs w:val="28"/>
        </w:rPr>
        <w:t xml:space="preserve">2 </w:t>
      </w:r>
      <w:r w:rsidRPr="00DF305B">
        <w:rPr>
          <w:rFonts w:hint="eastAsia"/>
          <w:kern w:val="0"/>
          <w:sz w:val="28"/>
          <w:szCs w:val="28"/>
        </w:rPr>
        <w:t>条文</w:t>
      </w:r>
      <w:r w:rsidRPr="00DF305B">
        <w:rPr>
          <w:kern w:val="0"/>
          <w:sz w:val="28"/>
          <w:szCs w:val="28"/>
        </w:rPr>
        <w:t>中指明应按其他有关标准、规范执行的写法为</w:t>
      </w:r>
      <w:r w:rsidRPr="00DF305B">
        <w:rPr>
          <w:kern w:val="0"/>
          <w:sz w:val="28"/>
          <w:szCs w:val="28"/>
        </w:rPr>
        <w:t>“</w:t>
      </w:r>
      <w:r w:rsidRPr="00DF305B">
        <w:rPr>
          <w:kern w:val="0"/>
          <w:sz w:val="28"/>
          <w:szCs w:val="28"/>
        </w:rPr>
        <w:t>应符合</w:t>
      </w:r>
      <w:r w:rsidRPr="00DF305B">
        <w:rPr>
          <w:kern w:val="0"/>
          <w:sz w:val="28"/>
          <w:szCs w:val="28"/>
        </w:rPr>
        <w:t>……</w:t>
      </w:r>
      <w:r w:rsidRPr="00DF305B">
        <w:rPr>
          <w:kern w:val="0"/>
          <w:sz w:val="28"/>
          <w:szCs w:val="28"/>
        </w:rPr>
        <w:t>的规定</w:t>
      </w:r>
      <w:r w:rsidRPr="00DF305B">
        <w:rPr>
          <w:kern w:val="0"/>
          <w:sz w:val="28"/>
          <w:szCs w:val="28"/>
        </w:rPr>
        <w:t>”</w:t>
      </w:r>
      <w:r w:rsidRPr="00DF305B">
        <w:rPr>
          <w:kern w:val="0"/>
          <w:sz w:val="28"/>
          <w:szCs w:val="28"/>
        </w:rPr>
        <w:t>或</w:t>
      </w:r>
      <w:r w:rsidRPr="00DF305B">
        <w:rPr>
          <w:kern w:val="0"/>
          <w:sz w:val="28"/>
          <w:szCs w:val="28"/>
        </w:rPr>
        <w:t>“</w:t>
      </w:r>
      <w:r w:rsidRPr="00DF305B">
        <w:rPr>
          <w:kern w:val="0"/>
          <w:sz w:val="28"/>
          <w:szCs w:val="28"/>
        </w:rPr>
        <w:t>应按</w:t>
      </w:r>
      <w:r w:rsidRPr="00DF305B">
        <w:rPr>
          <w:kern w:val="0"/>
          <w:sz w:val="28"/>
          <w:szCs w:val="28"/>
        </w:rPr>
        <w:t>……</w:t>
      </w:r>
      <w:r w:rsidRPr="00DF305B">
        <w:rPr>
          <w:kern w:val="0"/>
          <w:sz w:val="28"/>
          <w:szCs w:val="28"/>
        </w:rPr>
        <w:t>执行</w:t>
      </w:r>
      <w:r w:rsidRPr="00DF305B">
        <w:rPr>
          <w:kern w:val="0"/>
          <w:sz w:val="28"/>
          <w:szCs w:val="28"/>
        </w:rPr>
        <w:t>”</w:t>
      </w:r>
      <w:r w:rsidRPr="00DF305B">
        <w:rPr>
          <w:kern w:val="0"/>
          <w:sz w:val="28"/>
          <w:szCs w:val="28"/>
        </w:rPr>
        <w:t>。</w:t>
      </w:r>
    </w:p>
    <w:p w14:paraId="04684DBA" w14:textId="77777777" w:rsidR="00293FC5" w:rsidRPr="00DF305B" w:rsidRDefault="00293FC5" w:rsidP="000854FF">
      <w:pPr>
        <w:rPr>
          <w:b/>
          <w:bCs/>
          <w:sz w:val="32"/>
          <w:szCs w:val="40"/>
        </w:rPr>
      </w:pPr>
    </w:p>
    <w:p w14:paraId="307A9710" w14:textId="429F84FC" w:rsidR="00833535" w:rsidRPr="00DF305B" w:rsidRDefault="00833535">
      <w:pPr>
        <w:widowControl/>
        <w:jc w:val="left"/>
        <w:rPr>
          <w:b/>
          <w:bCs/>
          <w:sz w:val="32"/>
          <w:szCs w:val="40"/>
        </w:rPr>
      </w:pPr>
      <w:r w:rsidRPr="00DF305B">
        <w:rPr>
          <w:b/>
          <w:bCs/>
          <w:sz w:val="32"/>
          <w:szCs w:val="40"/>
        </w:rPr>
        <w:br w:type="page"/>
      </w:r>
    </w:p>
    <w:p w14:paraId="6E01FF23" w14:textId="77777777" w:rsidR="00833535" w:rsidRPr="00DF305B" w:rsidRDefault="00833535" w:rsidP="00833535">
      <w:pPr>
        <w:pStyle w:val="1"/>
        <w:spacing w:before="240" w:after="240"/>
        <w:ind w:right="280"/>
      </w:pPr>
      <w:bookmarkStart w:id="32" w:name="_Toc61783463"/>
      <w:r w:rsidRPr="00DF305B">
        <w:rPr>
          <w:rFonts w:hint="eastAsia"/>
        </w:rPr>
        <w:lastRenderedPageBreak/>
        <w:t>引用标准名录</w:t>
      </w:r>
      <w:bookmarkEnd w:id="32"/>
    </w:p>
    <w:p w14:paraId="439B9057" w14:textId="2AB8785E" w:rsidR="0050464C" w:rsidRDefault="00B802C5" w:rsidP="00072B3A">
      <w:pPr>
        <w:spacing w:line="360" w:lineRule="auto"/>
        <w:ind w:left="280" w:right="280"/>
        <w:rPr>
          <w:sz w:val="24"/>
          <w:szCs w:val="32"/>
        </w:rPr>
      </w:pPr>
      <w:r>
        <w:rPr>
          <w:bCs/>
          <w:sz w:val="28"/>
          <w:szCs w:val="28"/>
        </w:rPr>
        <w:t>1</w:t>
      </w:r>
      <w:r w:rsidR="007E514B">
        <w:rPr>
          <w:bCs/>
          <w:sz w:val="28"/>
          <w:szCs w:val="28"/>
        </w:rPr>
        <w:t xml:space="preserve"> </w:t>
      </w:r>
      <w:r w:rsidR="007E514B" w:rsidRPr="00A70EA5">
        <w:rPr>
          <w:rFonts w:hint="eastAsia"/>
          <w:bCs/>
          <w:sz w:val="28"/>
          <w:szCs w:val="28"/>
        </w:rPr>
        <w:t>《地表水自动监测技术规范（试行）》</w:t>
      </w:r>
      <w:r w:rsidR="007E514B" w:rsidRPr="00A70EA5">
        <w:rPr>
          <w:rFonts w:hint="eastAsia"/>
          <w:bCs/>
          <w:sz w:val="28"/>
          <w:szCs w:val="28"/>
        </w:rPr>
        <w:t>HJ 915</w:t>
      </w:r>
    </w:p>
    <w:sectPr w:rsidR="0050464C" w:rsidSect="00E1025A">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8FE3" w14:textId="77777777" w:rsidR="00CA5267" w:rsidRDefault="00CA5267">
      <w:pPr>
        <w:ind w:left="280" w:right="280"/>
      </w:pPr>
      <w:r>
        <w:separator/>
      </w:r>
    </w:p>
  </w:endnote>
  <w:endnote w:type="continuationSeparator" w:id="0">
    <w:p w14:paraId="418F8D13" w14:textId="77777777" w:rsidR="00CA5267" w:rsidRDefault="00CA5267">
      <w:pPr>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ECA1D" w14:textId="7DD9E06B" w:rsidR="00B9772F" w:rsidRDefault="00B9772F">
    <w:pPr>
      <w:pStyle w:val="a5"/>
      <w:ind w:left="280" w:right="280"/>
      <w:jc w:val="center"/>
    </w:pPr>
    <w:r>
      <w:fldChar w:fldCharType="begin"/>
    </w:r>
    <w:r>
      <w:instrText>PAGE   \* MERGEFORMAT</w:instrText>
    </w:r>
    <w:r>
      <w:fldChar w:fldCharType="separate"/>
    </w:r>
    <w:r w:rsidRPr="00793DA5">
      <w:rPr>
        <w:noProof/>
        <w:lang w:val="zh-CN"/>
      </w:rPr>
      <w:t>3</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2509" w14:textId="0F450D7F" w:rsidR="00B9772F" w:rsidRDefault="00B9772F">
    <w:pPr>
      <w:pStyle w:val="a5"/>
      <w:ind w:left="280" w:right="280"/>
      <w:jc w:val="center"/>
    </w:pPr>
    <w:r>
      <w:fldChar w:fldCharType="begin"/>
    </w:r>
    <w:r>
      <w:instrText>PAGE   \* MERGEFORMAT</w:instrText>
    </w:r>
    <w:r>
      <w:fldChar w:fldCharType="separate"/>
    </w:r>
    <w:r w:rsidRPr="00117FD7">
      <w:rPr>
        <w:noProof/>
        <w:lang w:val="zh-CN"/>
      </w:rPr>
      <w:t>21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172A6" w14:textId="77777777" w:rsidR="00CA5267" w:rsidRDefault="00CA5267">
      <w:pPr>
        <w:ind w:left="280" w:right="280"/>
      </w:pPr>
      <w:r>
        <w:separator/>
      </w:r>
    </w:p>
  </w:footnote>
  <w:footnote w:type="continuationSeparator" w:id="0">
    <w:p w14:paraId="5A68C76B" w14:textId="77777777" w:rsidR="00CA5267" w:rsidRDefault="00CA5267">
      <w:pPr>
        <w:ind w:left="280" w:right="2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B22E4"/>
    <w:multiLevelType w:val="multilevel"/>
    <w:tmpl w:val="5C16179E"/>
    <w:lvl w:ilvl="0">
      <w:start w:val="1"/>
      <w:numFmt w:val="decimal"/>
      <w:lvlText w:val="%1"/>
      <w:lvlJc w:val="center"/>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F2876A0"/>
    <w:multiLevelType w:val="hybridMultilevel"/>
    <w:tmpl w:val="F5AA1C54"/>
    <w:lvl w:ilvl="0" w:tplc="2E3C04A2">
      <w:start w:val="1"/>
      <w:numFmt w:val="decimal"/>
      <w:lvlText w:val="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D34E5C"/>
    <w:multiLevelType w:val="multilevel"/>
    <w:tmpl w:val="5C16179E"/>
    <w:lvl w:ilvl="0">
      <w:start w:val="1"/>
      <w:numFmt w:val="decimal"/>
      <w:lvlText w:val="%1"/>
      <w:lvlJc w:val="center"/>
      <w:pPr>
        <w:ind w:left="1419"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1280F15"/>
    <w:multiLevelType w:val="hybridMultilevel"/>
    <w:tmpl w:val="B538D7DA"/>
    <w:lvl w:ilvl="0" w:tplc="637A9F06">
      <w:start w:val="4"/>
      <w:numFmt w:val="decimal"/>
      <w:lvlText w:val="%1"/>
      <w:lvlJc w:val="left"/>
      <w:pPr>
        <w:ind w:left="420" w:hanging="420"/>
      </w:pPr>
      <w:rPr>
        <w:rFonts w:hint="eastAsia"/>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B92C72"/>
    <w:multiLevelType w:val="hybridMultilevel"/>
    <w:tmpl w:val="28AE1716"/>
    <w:lvl w:ilvl="0" w:tplc="18806702">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F62BC5"/>
    <w:multiLevelType w:val="hybridMultilevel"/>
    <w:tmpl w:val="3D58D8D6"/>
    <w:lvl w:ilvl="0" w:tplc="5B182A7C">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CF27B4"/>
    <w:multiLevelType w:val="hybridMultilevel"/>
    <w:tmpl w:val="679071EE"/>
    <w:lvl w:ilvl="0" w:tplc="F2425690">
      <w:start w:val="1"/>
      <w:numFmt w:val="decimal"/>
      <w:lvlText w:val="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8C6568"/>
    <w:multiLevelType w:val="multilevel"/>
    <w:tmpl w:val="0AEC6408"/>
    <w:lvl w:ilvl="0">
      <w:start w:val="1"/>
      <w:numFmt w:val="decimal"/>
      <w:lvlText w:val="%1"/>
      <w:lvlJc w:val="left"/>
      <w:pPr>
        <w:ind w:left="0" w:firstLine="0"/>
      </w:pPr>
      <w:rPr>
        <w:rFonts w:hint="eastAsia"/>
        <w:b/>
        <w:i w:val="0"/>
        <w:sz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40594C9B"/>
    <w:multiLevelType w:val="hybridMultilevel"/>
    <w:tmpl w:val="3CC4B49C"/>
    <w:lvl w:ilvl="0" w:tplc="1898C648">
      <w:start w:val="1"/>
      <w:numFmt w:val="decimal"/>
      <w:lvlText w:val="2.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64259A"/>
    <w:multiLevelType w:val="hybridMultilevel"/>
    <w:tmpl w:val="DBFE3B1C"/>
    <w:lvl w:ilvl="0" w:tplc="575602A6">
      <w:start w:val="1"/>
      <w:numFmt w:val="decimal"/>
      <w:lvlText w:val="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A471E1"/>
    <w:multiLevelType w:val="multilevel"/>
    <w:tmpl w:val="5C16179E"/>
    <w:lvl w:ilvl="0">
      <w:start w:val="1"/>
      <w:numFmt w:val="decimal"/>
      <w:lvlText w:val="%1"/>
      <w:lvlJc w:val="center"/>
      <w:pPr>
        <w:ind w:left="1419"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59A97B3C"/>
    <w:multiLevelType w:val="hybridMultilevel"/>
    <w:tmpl w:val="EBE077DC"/>
    <w:lvl w:ilvl="0" w:tplc="A36614A2">
      <w:start w:val="1"/>
      <w:numFmt w:val="decimal"/>
      <w:lvlText w:val="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8040C8"/>
    <w:multiLevelType w:val="hybridMultilevel"/>
    <w:tmpl w:val="67FA6578"/>
    <w:lvl w:ilvl="0" w:tplc="6DA867B8">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A255C3"/>
    <w:multiLevelType w:val="hybridMultilevel"/>
    <w:tmpl w:val="DCE4B21E"/>
    <w:lvl w:ilvl="0" w:tplc="B3C4F1D4">
      <w:start w:val="1"/>
      <w:numFmt w:val="decimal"/>
      <w:lvlText w:val="3.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A53AE7"/>
    <w:multiLevelType w:val="multilevel"/>
    <w:tmpl w:val="5C16179E"/>
    <w:lvl w:ilvl="0">
      <w:start w:val="1"/>
      <w:numFmt w:val="decimal"/>
      <w:lvlText w:val="%1"/>
      <w:lvlJc w:val="center"/>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61A124E8"/>
    <w:multiLevelType w:val="multilevel"/>
    <w:tmpl w:val="61A124E8"/>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62C03B86"/>
    <w:multiLevelType w:val="hybridMultilevel"/>
    <w:tmpl w:val="72EAEC18"/>
    <w:lvl w:ilvl="0" w:tplc="EE389E8A">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9E30BE"/>
    <w:multiLevelType w:val="hybridMultilevel"/>
    <w:tmpl w:val="43DE0564"/>
    <w:lvl w:ilvl="0" w:tplc="435A4E94">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9C1DDA"/>
    <w:multiLevelType w:val="hybridMultilevel"/>
    <w:tmpl w:val="A43E8EE0"/>
    <w:lvl w:ilvl="0" w:tplc="939086AA">
      <w:start w:val="1"/>
      <w:numFmt w:val="decimal"/>
      <w:lvlText w:val="%1．"/>
      <w:lvlJc w:val="left"/>
      <w:pPr>
        <w:ind w:left="927"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9" w15:restartNumberingAfterBreak="0">
    <w:nsid w:val="6BFA2BED"/>
    <w:multiLevelType w:val="hybridMultilevel"/>
    <w:tmpl w:val="A178FF94"/>
    <w:lvl w:ilvl="0" w:tplc="8D521A00">
      <w:start w:val="3"/>
      <w:numFmt w:val="decimal"/>
      <w:lvlText w:val="%1"/>
      <w:lvlJc w:val="left"/>
      <w:pPr>
        <w:ind w:left="420" w:hanging="420"/>
      </w:pPr>
      <w:rPr>
        <w:rFonts w:hint="eastAsia"/>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521E95"/>
    <w:multiLevelType w:val="hybridMultilevel"/>
    <w:tmpl w:val="03F8BB80"/>
    <w:lvl w:ilvl="0" w:tplc="7DB62B9A">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831155"/>
    <w:multiLevelType w:val="hybridMultilevel"/>
    <w:tmpl w:val="D1089CC6"/>
    <w:lvl w:ilvl="0" w:tplc="3DD693A6">
      <w:numFmt w:val="decimal"/>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692E1F"/>
    <w:multiLevelType w:val="hybridMultilevel"/>
    <w:tmpl w:val="3A5401DC"/>
    <w:lvl w:ilvl="0" w:tplc="D556F802">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6"/>
  </w:num>
  <w:num w:numId="4">
    <w:abstractNumId w:val="20"/>
  </w:num>
  <w:num w:numId="5">
    <w:abstractNumId w:val="11"/>
  </w:num>
  <w:num w:numId="6">
    <w:abstractNumId w:val="12"/>
  </w:num>
  <w:num w:numId="7">
    <w:abstractNumId w:val="8"/>
  </w:num>
  <w:num w:numId="8">
    <w:abstractNumId w:val="9"/>
  </w:num>
  <w:num w:numId="9">
    <w:abstractNumId w:val="13"/>
  </w:num>
  <w:num w:numId="10">
    <w:abstractNumId w:val="4"/>
  </w:num>
  <w:num w:numId="11">
    <w:abstractNumId w:val="21"/>
  </w:num>
  <w:num w:numId="12">
    <w:abstractNumId w:val="17"/>
  </w:num>
  <w:num w:numId="13">
    <w:abstractNumId w:val="16"/>
  </w:num>
  <w:num w:numId="14">
    <w:abstractNumId w:val="3"/>
  </w:num>
  <w:num w:numId="15">
    <w:abstractNumId w:val="5"/>
  </w:num>
  <w:num w:numId="16">
    <w:abstractNumId w:val="1"/>
  </w:num>
  <w:num w:numId="17">
    <w:abstractNumId w:val="22"/>
  </w:num>
  <w:num w:numId="18">
    <w:abstractNumId w:val="19"/>
  </w:num>
  <w:num w:numId="19">
    <w:abstractNumId w:val="18"/>
  </w:num>
  <w:num w:numId="20">
    <w:abstractNumId w:val="15"/>
  </w:num>
  <w:num w:numId="21">
    <w:abstractNumId w:val="0"/>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100ED"/>
    <w:rsid w:val="000102F7"/>
    <w:rsid w:val="00010358"/>
    <w:rsid w:val="00010B2C"/>
    <w:rsid w:val="00012C3C"/>
    <w:rsid w:val="0002261A"/>
    <w:rsid w:val="0002487A"/>
    <w:rsid w:val="000365FF"/>
    <w:rsid w:val="00036B03"/>
    <w:rsid w:val="00036EE7"/>
    <w:rsid w:val="00040511"/>
    <w:rsid w:val="00041647"/>
    <w:rsid w:val="000429A3"/>
    <w:rsid w:val="000435E0"/>
    <w:rsid w:val="00046718"/>
    <w:rsid w:val="00056BDA"/>
    <w:rsid w:val="00061BBA"/>
    <w:rsid w:val="00067374"/>
    <w:rsid w:val="00070061"/>
    <w:rsid w:val="000701FE"/>
    <w:rsid w:val="00072B3A"/>
    <w:rsid w:val="00075E36"/>
    <w:rsid w:val="00076F3B"/>
    <w:rsid w:val="000772B9"/>
    <w:rsid w:val="00083867"/>
    <w:rsid w:val="000854FF"/>
    <w:rsid w:val="000865EA"/>
    <w:rsid w:val="000A1AC1"/>
    <w:rsid w:val="000A7A16"/>
    <w:rsid w:val="000B0829"/>
    <w:rsid w:val="000B536A"/>
    <w:rsid w:val="000B7122"/>
    <w:rsid w:val="000C067E"/>
    <w:rsid w:val="000C1E76"/>
    <w:rsid w:val="000C2F6C"/>
    <w:rsid w:val="000C3625"/>
    <w:rsid w:val="000D0B2D"/>
    <w:rsid w:val="000D31CB"/>
    <w:rsid w:val="000D398A"/>
    <w:rsid w:val="000D47E0"/>
    <w:rsid w:val="000E0A38"/>
    <w:rsid w:val="000E4A41"/>
    <w:rsid w:val="000E5B18"/>
    <w:rsid w:val="000E7600"/>
    <w:rsid w:val="000F02B1"/>
    <w:rsid w:val="00102642"/>
    <w:rsid w:val="0010518E"/>
    <w:rsid w:val="00105847"/>
    <w:rsid w:val="00112BF4"/>
    <w:rsid w:val="00114817"/>
    <w:rsid w:val="00114C34"/>
    <w:rsid w:val="00115DD5"/>
    <w:rsid w:val="00117FD7"/>
    <w:rsid w:val="00124B71"/>
    <w:rsid w:val="00124C1D"/>
    <w:rsid w:val="001258CE"/>
    <w:rsid w:val="00126B42"/>
    <w:rsid w:val="00134298"/>
    <w:rsid w:val="0014352E"/>
    <w:rsid w:val="00150029"/>
    <w:rsid w:val="00157C14"/>
    <w:rsid w:val="00174217"/>
    <w:rsid w:val="00174FC3"/>
    <w:rsid w:val="001764FE"/>
    <w:rsid w:val="00177491"/>
    <w:rsid w:val="00177DCA"/>
    <w:rsid w:val="0018271E"/>
    <w:rsid w:val="00186D80"/>
    <w:rsid w:val="00187C71"/>
    <w:rsid w:val="001905D9"/>
    <w:rsid w:val="0019154E"/>
    <w:rsid w:val="001971F8"/>
    <w:rsid w:val="001A24DA"/>
    <w:rsid w:val="001A543A"/>
    <w:rsid w:val="001A55A9"/>
    <w:rsid w:val="001B47C1"/>
    <w:rsid w:val="001B56CD"/>
    <w:rsid w:val="001B5DD3"/>
    <w:rsid w:val="001B5EBE"/>
    <w:rsid w:val="001B651A"/>
    <w:rsid w:val="001C2928"/>
    <w:rsid w:val="001C70EC"/>
    <w:rsid w:val="001D0AAB"/>
    <w:rsid w:val="001D0C88"/>
    <w:rsid w:val="001D42BF"/>
    <w:rsid w:val="001E299B"/>
    <w:rsid w:val="001E5B18"/>
    <w:rsid w:val="001F3C01"/>
    <w:rsid w:val="001F6678"/>
    <w:rsid w:val="001F7709"/>
    <w:rsid w:val="001F7E0F"/>
    <w:rsid w:val="001F7E84"/>
    <w:rsid w:val="00200BF1"/>
    <w:rsid w:val="00200FFE"/>
    <w:rsid w:val="0020560F"/>
    <w:rsid w:val="00212614"/>
    <w:rsid w:val="002171EB"/>
    <w:rsid w:val="002236D2"/>
    <w:rsid w:val="00223D4A"/>
    <w:rsid w:val="00224E77"/>
    <w:rsid w:val="00225255"/>
    <w:rsid w:val="0022679D"/>
    <w:rsid w:val="00227B5E"/>
    <w:rsid w:val="00227F0A"/>
    <w:rsid w:val="002325E5"/>
    <w:rsid w:val="002343F1"/>
    <w:rsid w:val="00234998"/>
    <w:rsid w:val="00240871"/>
    <w:rsid w:val="0024242D"/>
    <w:rsid w:val="00244E24"/>
    <w:rsid w:val="002455A6"/>
    <w:rsid w:val="00245616"/>
    <w:rsid w:val="0025338A"/>
    <w:rsid w:val="0025359D"/>
    <w:rsid w:val="00260391"/>
    <w:rsid w:val="00261A0A"/>
    <w:rsid w:val="002620F7"/>
    <w:rsid w:val="00262CC4"/>
    <w:rsid w:val="002643E7"/>
    <w:rsid w:val="0026507E"/>
    <w:rsid w:val="00266C6E"/>
    <w:rsid w:val="0027323B"/>
    <w:rsid w:val="002733FD"/>
    <w:rsid w:val="0027434D"/>
    <w:rsid w:val="0028082B"/>
    <w:rsid w:val="00284581"/>
    <w:rsid w:val="0028637F"/>
    <w:rsid w:val="0029103E"/>
    <w:rsid w:val="002915C7"/>
    <w:rsid w:val="00293FC5"/>
    <w:rsid w:val="00294DCA"/>
    <w:rsid w:val="0029757A"/>
    <w:rsid w:val="002A08FA"/>
    <w:rsid w:val="002A3996"/>
    <w:rsid w:val="002B1DBD"/>
    <w:rsid w:val="002C12B6"/>
    <w:rsid w:val="002C2F8D"/>
    <w:rsid w:val="002C7E5B"/>
    <w:rsid w:val="002D66D9"/>
    <w:rsid w:val="002D6E22"/>
    <w:rsid w:val="002E04EE"/>
    <w:rsid w:val="002E10A7"/>
    <w:rsid w:val="002E46F6"/>
    <w:rsid w:val="002E5A12"/>
    <w:rsid w:val="002E625F"/>
    <w:rsid w:val="002F38B5"/>
    <w:rsid w:val="002F5319"/>
    <w:rsid w:val="00300FBC"/>
    <w:rsid w:val="003055F1"/>
    <w:rsid w:val="00305FEA"/>
    <w:rsid w:val="00306F0F"/>
    <w:rsid w:val="00307D5F"/>
    <w:rsid w:val="003100D2"/>
    <w:rsid w:val="003115A7"/>
    <w:rsid w:val="00315F79"/>
    <w:rsid w:val="00322A74"/>
    <w:rsid w:val="003311D6"/>
    <w:rsid w:val="00343223"/>
    <w:rsid w:val="003508B2"/>
    <w:rsid w:val="00360D7B"/>
    <w:rsid w:val="00363D4D"/>
    <w:rsid w:val="00372BF0"/>
    <w:rsid w:val="00372C6F"/>
    <w:rsid w:val="0037301C"/>
    <w:rsid w:val="00373F1C"/>
    <w:rsid w:val="00374A06"/>
    <w:rsid w:val="00380190"/>
    <w:rsid w:val="00380681"/>
    <w:rsid w:val="003827A8"/>
    <w:rsid w:val="003838B9"/>
    <w:rsid w:val="00384A8A"/>
    <w:rsid w:val="00385D98"/>
    <w:rsid w:val="003869FF"/>
    <w:rsid w:val="00392D75"/>
    <w:rsid w:val="00393A8B"/>
    <w:rsid w:val="003A415C"/>
    <w:rsid w:val="003A6B75"/>
    <w:rsid w:val="003B3ED4"/>
    <w:rsid w:val="003B6F77"/>
    <w:rsid w:val="003C0E26"/>
    <w:rsid w:val="003C2ECD"/>
    <w:rsid w:val="003C3078"/>
    <w:rsid w:val="003C445D"/>
    <w:rsid w:val="003C4846"/>
    <w:rsid w:val="003C7549"/>
    <w:rsid w:val="003D4A3E"/>
    <w:rsid w:val="003E3A74"/>
    <w:rsid w:val="003E782A"/>
    <w:rsid w:val="003F766A"/>
    <w:rsid w:val="003F7A95"/>
    <w:rsid w:val="0040611E"/>
    <w:rsid w:val="0041105F"/>
    <w:rsid w:val="004144C1"/>
    <w:rsid w:val="00414FAA"/>
    <w:rsid w:val="00415F75"/>
    <w:rsid w:val="0041614C"/>
    <w:rsid w:val="004217D6"/>
    <w:rsid w:val="00424065"/>
    <w:rsid w:val="00430755"/>
    <w:rsid w:val="00434A0B"/>
    <w:rsid w:val="004416F6"/>
    <w:rsid w:val="00442B3C"/>
    <w:rsid w:val="00442C6C"/>
    <w:rsid w:val="0045182F"/>
    <w:rsid w:val="00456311"/>
    <w:rsid w:val="004651EE"/>
    <w:rsid w:val="0046584D"/>
    <w:rsid w:val="0047759E"/>
    <w:rsid w:val="00481A12"/>
    <w:rsid w:val="00485F62"/>
    <w:rsid w:val="004866C6"/>
    <w:rsid w:val="00487C9B"/>
    <w:rsid w:val="00490D43"/>
    <w:rsid w:val="00492EA4"/>
    <w:rsid w:val="00493AF0"/>
    <w:rsid w:val="00495A9C"/>
    <w:rsid w:val="0049781E"/>
    <w:rsid w:val="004A3B0F"/>
    <w:rsid w:val="004A4FB3"/>
    <w:rsid w:val="004B0E77"/>
    <w:rsid w:val="004C03C5"/>
    <w:rsid w:val="004C3873"/>
    <w:rsid w:val="004C4E58"/>
    <w:rsid w:val="004D2AFB"/>
    <w:rsid w:val="004D7ECC"/>
    <w:rsid w:val="004E35A5"/>
    <w:rsid w:val="004E5195"/>
    <w:rsid w:val="004E57F8"/>
    <w:rsid w:val="004F1747"/>
    <w:rsid w:val="004F3998"/>
    <w:rsid w:val="004F3D82"/>
    <w:rsid w:val="005007C6"/>
    <w:rsid w:val="00502468"/>
    <w:rsid w:val="0050464C"/>
    <w:rsid w:val="00505182"/>
    <w:rsid w:val="0050705E"/>
    <w:rsid w:val="0052441D"/>
    <w:rsid w:val="00524C1D"/>
    <w:rsid w:val="0052623E"/>
    <w:rsid w:val="005267BC"/>
    <w:rsid w:val="005301E9"/>
    <w:rsid w:val="0054286A"/>
    <w:rsid w:val="0054430B"/>
    <w:rsid w:val="0055404A"/>
    <w:rsid w:val="0055634A"/>
    <w:rsid w:val="005635D0"/>
    <w:rsid w:val="00565B8A"/>
    <w:rsid w:val="0056663C"/>
    <w:rsid w:val="00567D05"/>
    <w:rsid w:val="00572129"/>
    <w:rsid w:val="00573663"/>
    <w:rsid w:val="005755E0"/>
    <w:rsid w:val="00576F6D"/>
    <w:rsid w:val="005844E5"/>
    <w:rsid w:val="0058651F"/>
    <w:rsid w:val="005967D9"/>
    <w:rsid w:val="005A2A97"/>
    <w:rsid w:val="005B063B"/>
    <w:rsid w:val="005B14F0"/>
    <w:rsid w:val="005B20A4"/>
    <w:rsid w:val="005C197D"/>
    <w:rsid w:val="005C5CDE"/>
    <w:rsid w:val="005C7E30"/>
    <w:rsid w:val="005E3AB6"/>
    <w:rsid w:val="005E6871"/>
    <w:rsid w:val="005E7D28"/>
    <w:rsid w:val="005F0A5A"/>
    <w:rsid w:val="005F6FE6"/>
    <w:rsid w:val="006047A2"/>
    <w:rsid w:val="00605D16"/>
    <w:rsid w:val="00606975"/>
    <w:rsid w:val="0060749A"/>
    <w:rsid w:val="0060761D"/>
    <w:rsid w:val="00614B3E"/>
    <w:rsid w:val="006203FB"/>
    <w:rsid w:val="0062059D"/>
    <w:rsid w:val="00621D49"/>
    <w:rsid w:val="00640122"/>
    <w:rsid w:val="00651648"/>
    <w:rsid w:val="00660036"/>
    <w:rsid w:val="00661A10"/>
    <w:rsid w:val="00663A7D"/>
    <w:rsid w:val="0066608B"/>
    <w:rsid w:val="00666402"/>
    <w:rsid w:val="00670D7F"/>
    <w:rsid w:val="00686EFB"/>
    <w:rsid w:val="0069086E"/>
    <w:rsid w:val="00690C8A"/>
    <w:rsid w:val="006936F9"/>
    <w:rsid w:val="00696B3E"/>
    <w:rsid w:val="006A03D1"/>
    <w:rsid w:val="006A154E"/>
    <w:rsid w:val="006A1B13"/>
    <w:rsid w:val="006A2C56"/>
    <w:rsid w:val="006B53F4"/>
    <w:rsid w:val="006B76F3"/>
    <w:rsid w:val="006B79B3"/>
    <w:rsid w:val="006C06D6"/>
    <w:rsid w:val="006C1424"/>
    <w:rsid w:val="006C1FEE"/>
    <w:rsid w:val="006C65B7"/>
    <w:rsid w:val="006C79FF"/>
    <w:rsid w:val="006D19EF"/>
    <w:rsid w:val="006D4229"/>
    <w:rsid w:val="006D457C"/>
    <w:rsid w:val="006D6CDF"/>
    <w:rsid w:val="006D7016"/>
    <w:rsid w:val="006E053D"/>
    <w:rsid w:val="006E0C20"/>
    <w:rsid w:val="006E14DD"/>
    <w:rsid w:val="006E1A4F"/>
    <w:rsid w:val="006E2928"/>
    <w:rsid w:val="006E328C"/>
    <w:rsid w:val="006E4F70"/>
    <w:rsid w:val="006E7260"/>
    <w:rsid w:val="006F0A84"/>
    <w:rsid w:val="006F2302"/>
    <w:rsid w:val="006F407B"/>
    <w:rsid w:val="006F484C"/>
    <w:rsid w:val="007008EB"/>
    <w:rsid w:val="007065EB"/>
    <w:rsid w:val="00707904"/>
    <w:rsid w:val="0071127F"/>
    <w:rsid w:val="00714FFC"/>
    <w:rsid w:val="007163F3"/>
    <w:rsid w:val="00721E62"/>
    <w:rsid w:val="007222E3"/>
    <w:rsid w:val="007250E9"/>
    <w:rsid w:val="00725421"/>
    <w:rsid w:val="007354B6"/>
    <w:rsid w:val="00742376"/>
    <w:rsid w:val="00743C19"/>
    <w:rsid w:val="00743F21"/>
    <w:rsid w:val="00744817"/>
    <w:rsid w:val="00750857"/>
    <w:rsid w:val="00754E92"/>
    <w:rsid w:val="00757D1D"/>
    <w:rsid w:val="00760E69"/>
    <w:rsid w:val="0076369B"/>
    <w:rsid w:val="00766D63"/>
    <w:rsid w:val="00770AE4"/>
    <w:rsid w:val="007754C2"/>
    <w:rsid w:val="00782470"/>
    <w:rsid w:val="00783C7B"/>
    <w:rsid w:val="00785208"/>
    <w:rsid w:val="00785856"/>
    <w:rsid w:val="00787584"/>
    <w:rsid w:val="0079034E"/>
    <w:rsid w:val="00793A37"/>
    <w:rsid w:val="00793C26"/>
    <w:rsid w:val="00793DA5"/>
    <w:rsid w:val="00797D41"/>
    <w:rsid w:val="007A1420"/>
    <w:rsid w:val="007A2410"/>
    <w:rsid w:val="007A41E9"/>
    <w:rsid w:val="007B2CC3"/>
    <w:rsid w:val="007B37B2"/>
    <w:rsid w:val="007C1A2F"/>
    <w:rsid w:val="007D0106"/>
    <w:rsid w:val="007D02DB"/>
    <w:rsid w:val="007D5906"/>
    <w:rsid w:val="007E514B"/>
    <w:rsid w:val="007E69E9"/>
    <w:rsid w:val="007E73FE"/>
    <w:rsid w:val="007F0D0D"/>
    <w:rsid w:val="007F0DD3"/>
    <w:rsid w:val="007F324F"/>
    <w:rsid w:val="007F497F"/>
    <w:rsid w:val="007F5DB9"/>
    <w:rsid w:val="007F6EA6"/>
    <w:rsid w:val="008009FA"/>
    <w:rsid w:val="0081093E"/>
    <w:rsid w:val="00811DF6"/>
    <w:rsid w:val="00812BA4"/>
    <w:rsid w:val="00812C56"/>
    <w:rsid w:val="0081334A"/>
    <w:rsid w:val="00813804"/>
    <w:rsid w:val="00814A5F"/>
    <w:rsid w:val="00822593"/>
    <w:rsid w:val="00823A50"/>
    <w:rsid w:val="00823A98"/>
    <w:rsid w:val="00825383"/>
    <w:rsid w:val="00830BA6"/>
    <w:rsid w:val="00832CED"/>
    <w:rsid w:val="00833535"/>
    <w:rsid w:val="008352F5"/>
    <w:rsid w:val="00844460"/>
    <w:rsid w:val="008463E8"/>
    <w:rsid w:val="00850920"/>
    <w:rsid w:val="00852544"/>
    <w:rsid w:val="00857064"/>
    <w:rsid w:val="008613C0"/>
    <w:rsid w:val="00861424"/>
    <w:rsid w:val="008625DF"/>
    <w:rsid w:val="008638B5"/>
    <w:rsid w:val="00864ECE"/>
    <w:rsid w:val="00872108"/>
    <w:rsid w:val="008814F0"/>
    <w:rsid w:val="00890666"/>
    <w:rsid w:val="00890E00"/>
    <w:rsid w:val="00891B10"/>
    <w:rsid w:val="0089286E"/>
    <w:rsid w:val="008949B9"/>
    <w:rsid w:val="008A06FD"/>
    <w:rsid w:val="008A179E"/>
    <w:rsid w:val="008A5D99"/>
    <w:rsid w:val="008B0519"/>
    <w:rsid w:val="008C039B"/>
    <w:rsid w:val="008C532B"/>
    <w:rsid w:val="008C5687"/>
    <w:rsid w:val="008C611A"/>
    <w:rsid w:val="008C7B37"/>
    <w:rsid w:val="008D4CC0"/>
    <w:rsid w:val="008E08B7"/>
    <w:rsid w:val="008E18BF"/>
    <w:rsid w:val="008E34C0"/>
    <w:rsid w:val="008E3EA9"/>
    <w:rsid w:val="008E4AD3"/>
    <w:rsid w:val="008E5959"/>
    <w:rsid w:val="008E5D2E"/>
    <w:rsid w:val="008F1AC2"/>
    <w:rsid w:val="009014F9"/>
    <w:rsid w:val="00903481"/>
    <w:rsid w:val="0090440E"/>
    <w:rsid w:val="0090452D"/>
    <w:rsid w:val="00907665"/>
    <w:rsid w:val="0091756F"/>
    <w:rsid w:val="0092035F"/>
    <w:rsid w:val="009223FB"/>
    <w:rsid w:val="009257BB"/>
    <w:rsid w:val="009269D9"/>
    <w:rsid w:val="00930AC3"/>
    <w:rsid w:val="00930B53"/>
    <w:rsid w:val="009316C0"/>
    <w:rsid w:val="00936DE0"/>
    <w:rsid w:val="0094709E"/>
    <w:rsid w:val="00947EEF"/>
    <w:rsid w:val="00947F48"/>
    <w:rsid w:val="00951443"/>
    <w:rsid w:val="00951BD8"/>
    <w:rsid w:val="009572B2"/>
    <w:rsid w:val="0096793A"/>
    <w:rsid w:val="00971AAD"/>
    <w:rsid w:val="00976A7E"/>
    <w:rsid w:val="00983D35"/>
    <w:rsid w:val="00985699"/>
    <w:rsid w:val="00991AF4"/>
    <w:rsid w:val="009A32B5"/>
    <w:rsid w:val="009A403F"/>
    <w:rsid w:val="009A6C17"/>
    <w:rsid w:val="009A7E12"/>
    <w:rsid w:val="009B46BC"/>
    <w:rsid w:val="009C08CA"/>
    <w:rsid w:val="009C6E7F"/>
    <w:rsid w:val="009D37A1"/>
    <w:rsid w:val="009E2153"/>
    <w:rsid w:val="009E5A88"/>
    <w:rsid w:val="009F3C2B"/>
    <w:rsid w:val="009F56D9"/>
    <w:rsid w:val="00A039E5"/>
    <w:rsid w:val="00A05BC9"/>
    <w:rsid w:val="00A12B56"/>
    <w:rsid w:val="00A1371A"/>
    <w:rsid w:val="00A138EA"/>
    <w:rsid w:val="00A13DD7"/>
    <w:rsid w:val="00A22D4E"/>
    <w:rsid w:val="00A25DFF"/>
    <w:rsid w:val="00A269A6"/>
    <w:rsid w:val="00A31D3F"/>
    <w:rsid w:val="00A34B4D"/>
    <w:rsid w:val="00A37507"/>
    <w:rsid w:val="00A400E4"/>
    <w:rsid w:val="00A4586D"/>
    <w:rsid w:val="00A47DCB"/>
    <w:rsid w:val="00A511C5"/>
    <w:rsid w:val="00A51776"/>
    <w:rsid w:val="00A5353F"/>
    <w:rsid w:val="00A55453"/>
    <w:rsid w:val="00A6455E"/>
    <w:rsid w:val="00A6511B"/>
    <w:rsid w:val="00A67FF0"/>
    <w:rsid w:val="00A70EA5"/>
    <w:rsid w:val="00A722A6"/>
    <w:rsid w:val="00A73149"/>
    <w:rsid w:val="00A76980"/>
    <w:rsid w:val="00A80AF4"/>
    <w:rsid w:val="00A82A8B"/>
    <w:rsid w:val="00A84535"/>
    <w:rsid w:val="00A84C39"/>
    <w:rsid w:val="00A87601"/>
    <w:rsid w:val="00A91F57"/>
    <w:rsid w:val="00A94E02"/>
    <w:rsid w:val="00A96F1A"/>
    <w:rsid w:val="00AA33AF"/>
    <w:rsid w:val="00AA3D4A"/>
    <w:rsid w:val="00AA5A71"/>
    <w:rsid w:val="00AB661B"/>
    <w:rsid w:val="00AB6852"/>
    <w:rsid w:val="00AC45E9"/>
    <w:rsid w:val="00AD0DDE"/>
    <w:rsid w:val="00AD1B26"/>
    <w:rsid w:val="00AD1C61"/>
    <w:rsid w:val="00AD403F"/>
    <w:rsid w:val="00AE016D"/>
    <w:rsid w:val="00AE072B"/>
    <w:rsid w:val="00AE475D"/>
    <w:rsid w:val="00AF1D9E"/>
    <w:rsid w:val="00AF1E90"/>
    <w:rsid w:val="00AF5E0D"/>
    <w:rsid w:val="00AF636E"/>
    <w:rsid w:val="00B048EF"/>
    <w:rsid w:val="00B05AD6"/>
    <w:rsid w:val="00B0765E"/>
    <w:rsid w:val="00B078BC"/>
    <w:rsid w:val="00B07A86"/>
    <w:rsid w:val="00B13B7C"/>
    <w:rsid w:val="00B14B2C"/>
    <w:rsid w:val="00B16D0E"/>
    <w:rsid w:val="00B21DBC"/>
    <w:rsid w:val="00B22595"/>
    <w:rsid w:val="00B22FB4"/>
    <w:rsid w:val="00B23632"/>
    <w:rsid w:val="00B23C83"/>
    <w:rsid w:val="00B25287"/>
    <w:rsid w:val="00B336DE"/>
    <w:rsid w:val="00B426E4"/>
    <w:rsid w:val="00B44A3C"/>
    <w:rsid w:val="00B457C3"/>
    <w:rsid w:val="00B56726"/>
    <w:rsid w:val="00B56E89"/>
    <w:rsid w:val="00B60E01"/>
    <w:rsid w:val="00B643DB"/>
    <w:rsid w:val="00B70371"/>
    <w:rsid w:val="00B73332"/>
    <w:rsid w:val="00B75706"/>
    <w:rsid w:val="00B7675B"/>
    <w:rsid w:val="00B802C5"/>
    <w:rsid w:val="00B80634"/>
    <w:rsid w:val="00B82127"/>
    <w:rsid w:val="00B82C0D"/>
    <w:rsid w:val="00B82ED7"/>
    <w:rsid w:val="00B8356A"/>
    <w:rsid w:val="00B8647E"/>
    <w:rsid w:val="00B8706E"/>
    <w:rsid w:val="00B913C1"/>
    <w:rsid w:val="00B936DA"/>
    <w:rsid w:val="00B96110"/>
    <w:rsid w:val="00B96DA3"/>
    <w:rsid w:val="00B9772F"/>
    <w:rsid w:val="00BA3EB1"/>
    <w:rsid w:val="00BA6C56"/>
    <w:rsid w:val="00BA6F26"/>
    <w:rsid w:val="00BB2FA2"/>
    <w:rsid w:val="00BB35FD"/>
    <w:rsid w:val="00BB3624"/>
    <w:rsid w:val="00BB6078"/>
    <w:rsid w:val="00BB6BB3"/>
    <w:rsid w:val="00BC0C5C"/>
    <w:rsid w:val="00BC213D"/>
    <w:rsid w:val="00BC269B"/>
    <w:rsid w:val="00BC59D2"/>
    <w:rsid w:val="00BD1624"/>
    <w:rsid w:val="00BD27B3"/>
    <w:rsid w:val="00BD48B8"/>
    <w:rsid w:val="00BD6B99"/>
    <w:rsid w:val="00BE38D8"/>
    <w:rsid w:val="00BE6499"/>
    <w:rsid w:val="00BF1640"/>
    <w:rsid w:val="00C00620"/>
    <w:rsid w:val="00C00C7A"/>
    <w:rsid w:val="00C01553"/>
    <w:rsid w:val="00C061B6"/>
    <w:rsid w:val="00C079DF"/>
    <w:rsid w:val="00C10EDB"/>
    <w:rsid w:val="00C14B2C"/>
    <w:rsid w:val="00C15EBA"/>
    <w:rsid w:val="00C17BA8"/>
    <w:rsid w:val="00C237E0"/>
    <w:rsid w:val="00C23C98"/>
    <w:rsid w:val="00C23F12"/>
    <w:rsid w:val="00C32A8B"/>
    <w:rsid w:val="00C42EAA"/>
    <w:rsid w:val="00C436F4"/>
    <w:rsid w:val="00C50B1C"/>
    <w:rsid w:val="00C56D5E"/>
    <w:rsid w:val="00C6277C"/>
    <w:rsid w:val="00C70231"/>
    <w:rsid w:val="00C716E9"/>
    <w:rsid w:val="00C72B83"/>
    <w:rsid w:val="00C73C4B"/>
    <w:rsid w:val="00C74D07"/>
    <w:rsid w:val="00C766D1"/>
    <w:rsid w:val="00C76CDF"/>
    <w:rsid w:val="00C80421"/>
    <w:rsid w:val="00C80901"/>
    <w:rsid w:val="00C900B8"/>
    <w:rsid w:val="00C90C2D"/>
    <w:rsid w:val="00C91424"/>
    <w:rsid w:val="00C94672"/>
    <w:rsid w:val="00CA4915"/>
    <w:rsid w:val="00CA5267"/>
    <w:rsid w:val="00CA66F6"/>
    <w:rsid w:val="00CB078A"/>
    <w:rsid w:val="00CB0AD1"/>
    <w:rsid w:val="00CB18AD"/>
    <w:rsid w:val="00CB2E27"/>
    <w:rsid w:val="00CB5F63"/>
    <w:rsid w:val="00CB624E"/>
    <w:rsid w:val="00CB63F6"/>
    <w:rsid w:val="00CC46AD"/>
    <w:rsid w:val="00CD0875"/>
    <w:rsid w:val="00CD3E78"/>
    <w:rsid w:val="00CD4730"/>
    <w:rsid w:val="00CD6B20"/>
    <w:rsid w:val="00CE1243"/>
    <w:rsid w:val="00CE66C7"/>
    <w:rsid w:val="00CF648E"/>
    <w:rsid w:val="00CF7F1B"/>
    <w:rsid w:val="00D04A1D"/>
    <w:rsid w:val="00D13FCC"/>
    <w:rsid w:val="00D15127"/>
    <w:rsid w:val="00D16A64"/>
    <w:rsid w:val="00D206E6"/>
    <w:rsid w:val="00D26D67"/>
    <w:rsid w:val="00D31FF4"/>
    <w:rsid w:val="00D332EE"/>
    <w:rsid w:val="00D3361D"/>
    <w:rsid w:val="00D34ED7"/>
    <w:rsid w:val="00D365B0"/>
    <w:rsid w:val="00D373B2"/>
    <w:rsid w:val="00D432A4"/>
    <w:rsid w:val="00D43D80"/>
    <w:rsid w:val="00D455A1"/>
    <w:rsid w:val="00D553FF"/>
    <w:rsid w:val="00D57E92"/>
    <w:rsid w:val="00D6025E"/>
    <w:rsid w:val="00D66349"/>
    <w:rsid w:val="00D71093"/>
    <w:rsid w:val="00D75495"/>
    <w:rsid w:val="00D75DCE"/>
    <w:rsid w:val="00D776A1"/>
    <w:rsid w:val="00D77A3C"/>
    <w:rsid w:val="00D8014D"/>
    <w:rsid w:val="00D82B7C"/>
    <w:rsid w:val="00D84909"/>
    <w:rsid w:val="00D93058"/>
    <w:rsid w:val="00DA1835"/>
    <w:rsid w:val="00DA59DE"/>
    <w:rsid w:val="00DA5BBA"/>
    <w:rsid w:val="00DA7537"/>
    <w:rsid w:val="00DB6F3F"/>
    <w:rsid w:val="00DC1337"/>
    <w:rsid w:val="00DC1AFE"/>
    <w:rsid w:val="00DC2EDA"/>
    <w:rsid w:val="00DC63AA"/>
    <w:rsid w:val="00DC7669"/>
    <w:rsid w:val="00DD0AC1"/>
    <w:rsid w:val="00DD1529"/>
    <w:rsid w:val="00DD19E9"/>
    <w:rsid w:val="00DD3389"/>
    <w:rsid w:val="00DD4E85"/>
    <w:rsid w:val="00DE4E23"/>
    <w:rsid w:val="00DF074D"/>
    <w:rsid w:val="00DF18D2"/>
    <w:rsid w:val="00DF19F9"/>
    <w:rsid w:val="00DF24F6"/>
    <w:rsid w:val="00DF2A04"/>
    <w:rsid w:val="00DF305B"/>
    <w:rsid w:val="00DF74E0"/>
    <w:rsid w:val="00E00E24"/>
    <w:rsid w:val="00E03FA9"/>
    <w:rsid w:val="00E07C74"/>
    <w:rsid w:val="00E1025A"/>
    <w:rsid w:val="00E11C1D"/>
    <w:rsid w:val="00E13F55"/>
    <w:rsid w:val="00E22B08"/>
    <w:rsid w:val="00E23770"/>
    <w:rsid w:val="00E264CD"/>
    <w:rsid w:val="00E34A8C"/>
    <w:rsid w:val="00E4155F"/>
    <w:rsid w:val="00E42A1E"/>
    <w:rsid w:val="00E51490"/>
    <w:rsid w:val="00E67DF3"/>
    <w:rsid w:val="00E702E2"/>
    <w:rsid w:val="00E71597"/>
    <w:rsid w:val="00E80EE2"/>
    <w:rsid w:val="00E90713"/>
    <w:rsid w:val="00E92D94"/>
    <w:rsid w:val="00E94D1A"/>
    <w:rsid w:val="00E94FAD"/>
    <w:rsid w:val="00EA6295"/>
    <w:rsid w:val="00EB7310"/>
    <w:rsid w:val="00EC26BC"/>
    <w:rsid w:val="00EC3A3B"/>
    <w:rsid w:val="00EC4111"/>
    <w:rsid w:val="00ED0FB5"/>
    <w:rsid w:val="00ED40BC"/>
    <w:rsid w:val="00ED6DE4"/>
    <w:rsid w:val="00ED786E"/>
    <w:rsid w:val="00EE185D"/>
    <w:rsid w:val="00EF2CE6"/>
    <w:rsid w:val="00F0363C"/>
    <w:rsid w:val="00F06EE5"/>
    <w:rsid w:val="00F0740D"/>
    <w:rsid w:val="00F11FB5"/>
    <w:rsid w:val="00F12109"/>
    <w:rsid w:val="00F12BE7"/>
    <w:rsid w:val="00F13B8E"/>
    <w:rsid w:val="00F20AAC"/>
    <w:rsid w:val="00F27918"/>
    <w:rsid w:val="00F30729"/>
    <w:rsid w:val="00F40138"/>
    <w:rsid w:val="00F4077E"/>
    <w:rsid w:val="00F4173B"/>
    <w:rsid w:val="00F56482"/>
    <w:rsid w:val="00F56752"/>
    <w:rsid w:val="00F61BA9"/>
    <w:rsid w:val="00F64084"/>
    <w:rsid w:val="00F65D8C"/>
    <w:rsid w:val="00F71F15"/>
    <w:rsid w:val="00F73443"/>
    <w:rsid w:val="00F73BBE"/>
    <w:rsid w:val="00F83E86"/>
    <w:rsid w:val="00F87A72"/>
    <w:rsid w:val="00F93BC4"/>
    <w:rsid w:val="00F94DE5"/>
    <w:rsid w:val="00F956F0"/>
    <w:rsid w:val="00FA0664"/>
    <w:rsid w:val="00FA6207"/>
    <w:rsid w:val="00FB1CF0"/>
    <w:rsid w:val="00FB1DD0"/>
    <w:rsid w:val="00FB28CE"/>
    <w:rsid w:val="00FB55BA"/>
    <w:rsid w:val="00FC100A"/>
    <w:rsid w:val="00FC7440"/>
    <w:rsid w:val="00FD01C2"/>
    <w:rsid w:val="00FD1594"/>
    <w:rsid w:val="00FD4B34"/>
    <w:rsid w:val="00FD5C19"/>
    <w:rsid w:val="00FE2113"/>
    <w:rsid w:val="00FE2727"/>
    <w:rsid w:val="00FE373F"/>
    <w:rsid w:val="00FE4EE6"/>
    <w:rsid w:val="00FE7B19"/>
    <w:rsid w:val="00FF180A"/>
    <w:rsid w:val="00FF20CB"/>
    <w:rsid w:val="00FF3EB6"/>
    <w:rsid w:val="00FF5EE7"/>
    <w:rsid w:val="00FF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DEA0F"/>
  <w15:chartTrackingRefBased/>
  <w15:docId w15:val="{0AA41C04-A3E0-48AF-8251-1D63EBDC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8EA"/>
    <w:pPr>
      <w:widowControl w:val="0"/>
      <w:jc w:val="both"/>
    </w:pPr>
    <w:rPr>
      <w:rFonts w:ascii="Times New Roman" w:eastAsia="宋体" w:hAnsi="Times New Roman" w:cs="Times New Roman"/>
      <w:szCs w:val="24"/>
    </w:rPr>
  </w:style>
  <w:style w:type="paragraph" w:styleId="1">
    <w:name w:val="heading 1"/>
    <w:basedOn w:val="a"/>
    <w:next w:val="a"/>
    <w:link w:val="10"/>
    <w:qFormat/>
    <w:rsid w:val="00F27918"/>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link w:val="20"/>
    <w:uiPriority w:val="9"/>
    <w:qFormat/>
    <w:rsid w:val="00F27918"/>
    <w:pPr>
      <w:keepNext/>
      <w:keepLines/>
      <w:spacing w:before="260" w:after="260" w:line="416" w:lineRule="auto"/>
      <w:outlineLvl w:val="1"/>
    </w:pPr>
    <w:rPr>
      <w:rFonts w:ascii="Arial" w:eastAsia="黑体" w:hAnsi="Arial"/>
      <w:b/>
      <w:bCs/>
      <w:sz w:val="32"/>
      <w:szCs w:val="32"/>
    </w:rPr>
  </w:style>
  <w:style w:type="paragraph" w:styleId="3">
    <w:name w:val="heading 3"/>
    <w:aliases w:val="标题 3（论文）,Section Header3,头,小节标题,标题 3 Char Char,头 Char"/>
    <w:basedOn w:val="a"/>
    <w:next w:val="a"/>
    <w:link w:val="30"/>
    <w:unhideWhenUsed/>
    <w:qFormat/>
    <w:rsid w:val="00F2791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27918"/>
    <w:rPr>
      <w:rFonts w:ascii="Times New Roman" w:eastAsia="宋体" w:hAnsi="Times New Roman" w:cs="Times New Roman"/>
      <w:b/>
      <w:spacing w:val="8"/>
      <w:kern w:val="0"/>
      <w:sz w:val="32"/>
      <w:szCs w:val="32"/>
    </w:rPr>
  </w:style>
  <w:style w:type="character" w:customStyle="1" w:styleId="20">
    <w:name w:val="标题 2 字符"/>
    <w:basedOn w:val="a0"/>
    <w:link w:val="2"/>
    <w:uiPriority w:val="9"/>
    <w:qFormat/>
    <w:rsid w:val="00F27918"/>
    <w:rPr>
      <w:rFonts w:ascii="Arial" w:eastAsia="黑体" w:hAnsi="Arial" w:cs="Times New Roman"/>
      <w:b/>
      <w:bCs/>
      <w:sz w:val="32"/>
      <w:szCs w:val="32"/>
    </w:rPr>
  </w:style>
  <w:style w:type="character" w:customStyle="1" w:styleId="30">
    <w:name w:val="标题 3 字符"/>
    <w:aliases w:val="标题 3（论文） 字符,Section Header3 字符,头 字符,小节标题 字符,标题 3 Char Char 字符,头 Char 字符"/>
    <w:basedOn w:val="a0"/>
    <w:link w:val="3"/>
    <w:rsid w:val="00F27918"/>
    <w:rPr>
      <w:b/>
      <w:bCs/>
      <w:sz w:val="32"/>
      <w:szCs w:val="32"/>
    </w:rPr>
  </w:style>
  <w:style w:type="paragraph" w:styleId="a3">
    <w:name w:val="Body Text"/>
    <w:basedOn w:val="a"/>
    <w:link w:val="a4"/>
    <w:qFormat/>
    <w:rsid w:val="006A1B13"/>
    <w:rPr>
      <w:sz w:val="28"/>
    </w:rPr>
  </w:style>
  <w:style w:type="character" w:customStyle="1" w:styleId="a4">
    <w:name w:val="正文文本 字符"/>
    <w:basedOn w:val="a0"/>
    <w:link w:val="a3"/>
    <w:qFormat/>
    <w:rsid w:val="006A1B13"/>
    <w:rPr>
      <w:rFonts w:ascii="Times New Roman" w:eastAsia="宋体" w:hAnsi="Times New Roman" w:cs="Times New Roman"/>
      <w:sz w:val="28"/>
      <w:szCs w:val="24"/>
    </w:rPr>
  </w:style>
  <w:style w:type="paragraph" w:styleId="a5">
    <w:name w:val="footer"/>
    <w:basedOn w:val="a"/>
    <w:link w:val="a6"/>
    <w:uiPriority w:val="99"/>
    <w:qFormat/>
    <w:rsid w:val="00F2791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27918"/>
    <w:rPr>
      <w:rFonts w:ascii="Times New Roman" w:eastAsia="宋体" w:hAnsi="Times New Roman" w:cs="Times New Roman"/>
      <w:sz w:val="18"/>
      <w:szCs w:val="18"/>
    </w:rPr>
  </w:style>
  <w:style w:type="paragraph" w:styleId="TOC1">
    <w:name w:val="toc 1"/>
    <w:basedOn w:val="a"/>
    <w:next w:val="a"/>
    <w:uiPriority w:val="39"/>
    <w:unhideWhenUsed/>
    <w:qFormat/>
    <w:rsid w:val="00F27918"/>
  </w:style>
  <w:style w:type="paragraph" w:styleId="TOC2">
    <w:name w:val="toc 2"/>
    <w:basedOn w:val="a"/>
    <w:next w:val="a"/>
    <w:uiPriority w:val="39"/>
    <w:unhideWhenUsed/>
    <w:qFormat/>
    <w:rsid w:val="00F27918"/>
    <w:pPr>
      <w:ind w:leftChars="200" w:left="420"/>
    </w:pPr>
  </w:style>
  <w:style w:type="character" w:styleId="a7">
    <w:name w:val="Hyperlink"/>
    <w:uiPriority w:val="99"/>
    <w:unhideWhenUsed/>
    <w:qFormat/>
    <w:rsid w:val="00F27918"/>
    <w:rPr>
      <w:color w:val="0000FF"/>
      <w:u w:val="single"/>
    </w:rPr>
  </w:style>
  <w:style w:type="paragraph" w:customStyle="1" w:styleId="a8">
    <w:name w:val="标准标志"/>
    <w:next w:val="a"/>
    <w:qFormat/>
    <w:rsid w:val="00F2791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1">
    <w:name w:val="封面标准号1"/>
    <w:qFormat/>
    <w:rsid w:val="00F2791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TOC10">
    <w:name w:val="TOC 标题1"/>
    <w:basedOn w:val="1"/>
    <w:next w:val="a"/>
    <w:uiPriority w:val="39"/>
    <w:unhideWhenUsed/>
    <w:qFormat/>
    <w:rsid w:val="00F27918"/>
    <w:pPr>
      <w:widowControl/>
      <w:spacing w:beforeLines="0" w:afterLines="0" w:line="276" w:lineRule="auto"/>
      <w:jc w:val="left"/>
      <w:outlineLvl w:val="9"/>
    </w:pPr>
    <w:rPr>
      <w:rFonts w:ascii="Cambria" w:hAnsi="Cambria"/>
      <w:bCs/>
      <w:color w:val="365F91"/>
      <w:spacing w:val="0"/>
      <w:sz w:val="28"/>
      <w:szCs w:val="28"/>
    </w:rPr>
  </w:style>
  <w:style w:type="paragraph" w:styleId="a9">
    <w:name w:val="List Paragraph"/>
    <w:basedOn w:val="a"/>
    <w:link w:val="aa"/>
    <w:uiPriority w:val="34"/>
    <w:qFormat/>
    <w:rsid w:val="00F27918"/>
    <w:pPr>
      <w:ind w:firstLineChars="200" w:firstLine="420"/>
    </w:pPr>
  </w:style>
  <w:style w:type="table" w:styleId="ab">
    <w:name w:val="Table Grid"/>
    <w:basedOn w:val="a1"/>
    <w:uiPriority w:val="59"/>
    <w:rsid w:val="00F2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nhideWhenUsed/>
    <w:qFormat/>
    <w:rsid w:val="00F27918"/>
    <w:rPr>
      <w:sz w:val="21"/>
      <w:szCs w:val="21"/>
    </w:rPr>
  </w:style>
  <w:style w:type="paragraph" w:styleId="ad">
    <w:name w:val="annotation text"/>
    <w:basedOn w:val="a"/>
    <w:link w:val="ae"/>
    <w:unhideWhenUsed/>
    <w:rsid w:val="00F27918"/>
    <w:pPr>
      <w:jc w:val="left"/>
    </w:pPr>
  </w:style>
  <w:style w:type="character" w:customStyle="1" w:styleId="ae">
    <w:name w:val="批注文字 字符"/>
    <w:basedOn w:val="a0"/>
    <w:link w:val="ad"/>
    <w:qFormat/>
    <w:rsid w:val="00F27918"/>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F27918"/>
    <w:rPr>
      <w:b/>
      <w:bCs/>
    </w:rPr>
  </w:style>
  <w:style w:type="character" w:customStyle="1" w:styleId="af0">
    <w:name w:val="批注主题 字符"/>
    <w:basedOn w:val="ae"/>
    <w:link w:val="af"/>
    <w:uiPriority w:val="99"/>
    <w:semiHidden/>
    <w:rsid w:val="00F27918"/>
    <w:rPr>
      <w:rFonts w:ascii="Times New Roman" w:eastAsia="宋体" w:hAnsi="Times New Roman" w:cs="Times New Roman"/>
      <w:b/>
      <w:bCs/>
      <w:szCs w:val="24"/>
    </w:rPr>
  </w:style>
  <w:style w:type="paragraph" w:styleId="af1">
    <w:name w:val="Balloon Text"/>
    <w:basedOn w:val="a"/>
    <w:link w:val="af2"/>
    <w:uiPriority w:val="99"/>
    <w:semiHidden/>
    <w:unhideWhenUsed/>
    <w:rsid w:val="00F27918"/>
    <w:rPr>
      <w:sz w:val="18"/>
      <w:szCs w:val="18"/>
    </w:rPr>
  </w:style>
  <w:style w:type="character" w:customStyle="1" w:styleId="af2">
    <w:name w:val="批注框文本 字符"/>
    <w:basedOn w:val="a0"/>
    <w:link w:val="af1"/>
    <w:uiPriority w:val="99"/>
    <w:semiHidden/>
    <w:rsid w:val="00F27918"/>
    <w:rPr>
      <w:rFonts w:ascii="Times New Roman" w:eastAsia="宋体" w:hAnsi="Times New Roman" w:cs="Times New Roman"/>
      <w:sz w:val="18"/>
      <w:szCs w:val="18"/>
    </w:rPr>
  </w:style>
  <w:style w:type="table" w:styleId="4-1">
    <w:name w:val="Grid Table 4 Accent 1"/>
    <w:basedOn w:val="a1"/>
    <w:uiPriority w:val="49"/>
    <w:rsid w:val="00F2791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3">
    <w:name w:val="header"/>
    <w:basedOn w:val="a"/>
    <w:link w:val="af4"/>
    <w:uiPriority w:val="99"/>
    <w:unhideWhenUsed/>
    <w:rsid w:val="00F27918"/>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uiPriority w:val="99"/>
    <w:rsid w:val="00F27918"/>
    <w:rPr>
      <w:rFonts w:ascii="Times New Roman" w:eastAsia="宋体" w:hAnsi="Times New Roman" w:cs="Times New Roman"/>
      <w:sz w:val="18"/>
      <w:szCs w:val="18"/>
    </w:rPr>
  </w:style>
  <w:style w:type="character" w:customStyle="1" w:styleId="12">
    <w:name w:val="未处理的提及1"/>
    <w:basedOn w:val="a0"/>
    <w:uiPriority w:val="99"/>
    <w:semiHidden/>
    <w:unhideWhenUsed/>
    <w:rsid w:val="00F27918"/>
    <w:rPr>
      <w:color w:val="605E5C"/>
      <w:shd w:val="clear" w:color="auto" w:fill="E1DFDD"/>
    </w:rPr>
  </w:style>
  <w:style w:type="paragraph" w:styleId="af5">
    <w:name w:val="Normal (Web)"/>
    <w:basedOn w:val="a"/>
    <w:uiPriority w:val="99"/>
    <w:unhideWhenUsed/>
    <w:rsid w:val="00F27918"/>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unhideWhenUsed/>
    <w:qFormat/>
    <w:rsid w:val="00F27918"/>
    <w:pPr>
      <w:widowControl/>
      <w:spacing w:beforeLines="0" w:before="240" w:afterLines="0" w:line="259" w:lineRule="auto"/>
      <w:jc w:val="left"/>
      <w:outlineLvl w:val="9"/>
    </w:pPr>
    <w:rPr>
      <w:rFonts w:asciiTheme="majorHAnsi" w:eastAsiaTheme="majorEastAsia" w:hAnsiTheme="majorHAnsi" w:cstheme="majorBidi"/>
      <w:b w:val="0"/>
      <w:color w:val="2F5496" w:themeColor="accent1" w:themeShade="BF"/>
      <w:spacing w:val="0"/>
    </w:rPr>
  </w:style>
  <w:style w:type="paragraph" w:styleId="TOC3">
    <w:name w:val="toc 3"/>
    <w:basedOn w:val="a"/>
    <w:next w:val="a"/>
    <w:autoRedefine/>
    <w:uiPriority w:val="39"/>
    <w:unhideWhenUsed/>
    <w:rsid w:val="00F27918"/>
    <w:pPr>
      <w:widowControl/>
      <w:spacing w:after="100" w:line="259" w:lineRule="auto"/>
      <w:ind w:left="440"/>
      <w:jc w:val="left"/>
    </w:pPr>
    <w:rPr>
      <w:rFonts w:asciiTheme="minorHAnsi" w:eastAsiaTheme="minorEastAsia" w:hAnsiTheme="minorHAnsi"/>
      <w:kern w:val="0"/>
      <w:sz w:val="22"/>
      <w:szCs w:val="22"/>
    </w:rPr>
  </w:style>
  <w:style w:type="paragraph" w:customStyle="1" w:styleId="13">
    <w:name w:val="无间隔1"/>
    <w:uiPriority w:val="1"/>
    <w:qFormat/>
    <w:rsid w:val="008E34C0"/>
    <w:pPr>
      <w:widowControl w:val="0"/>
      <w:spacing w:before="100" w:beforeAutospacing="1" w:after="160" w:afterAutospacing="1" w:line="259" w:lineRule="auto"/>
      <w:jc w:val="both"/>
    </w:pPr>
    <w:rPr>
      <w:rFonts w:ascii="Times New Roman" w:eastAsia="宋体" w:hAnsi="Times New Roman" w:cs="Times New Roman"/>
      <w:szCs w:val="24"/>
    </w:rPr>
  </w:style>
  <w:style w:type="paragraph" w:customStyle="1" w:styleId="14">
    <w:name w:val="列出段落1"/>
    <w:basedOn w:val="a"/>
    <w:uiPriority w:val="34"/>
    <w:qFormat/>
    <w:rsid w:val="002733FD"/>
    <w:pPr>
      <w:widowControl/>
      <w:spacing w:before="100" w:beforeAutospacing="1" w:after="160" w:afterAutospacing="1" w:line="259" w:lineRule="auto"/>
      <w:ind w:firstLine="420"/>
      <w:jc w:val="left"/>
    </w:pPr>
    <w:rPr>
      <w:rFonts w:ascii="宋体" w:eastAsia="新宋体" w:hAnsi="宋体" w:cs="宋体"/>
      <w:kern w:val="0"/>
      <w:sz w:val="24"/>
      <w:szCs w:val="20"/>
    </w:rPr>
  </w:style>
  <w:style w:type="paragraph" w:styleId="af6">
    <w:name w:val="Date"/>
    <w:basedOn w:val="a"/>
    <w:next w:val="a"/>
    <w:link w:val="af7"/>
    <w:uiPriority w:val="99"/>
    <w:semiHidden/>
    <w:unhideWhenUsed/>
    <w:rsid w:val="002C12B6"/>
    <w:pPr>
      <w:ind w:leftChars="2500" w:left="100"/>
    </w:pPr>
  </w:style>
  <w:style w:type="character" w:customStyle="1" w:styleId="af7">
    <w:name w:val="日期 字符"/>
    <w:basedOn w:val="a0"/>
    <w:link w:val="af6"/>
    <w:uiPriority w:val="99"/>
    <w:semiHidden/>
    <w:rsid w:val="002C12B6"/>
    <w:rPr>
      <w:rFonts w:ascii="Times New Roman" w:eastAsia="宋体" w:hAnsi="Times New Roman" w:cs="Times New Roman"/>
      <w:szCs w:val="24"/>
    </w:rPr>
  </w:style>
  <w:style w:type="character" w:styleId="af8">
    <w:name w:val="Placeholder Text"/>
    <w:basedOn w:val="a0"/>
    <w:uiPriority w:val="99"/>
    <w:semiHidden/>
    <w:rsid w:val="00150029"/>
    <w:rPr>
      <w:color w:val="808080"/>
    </w:rPr>
  </w:style>
  <w:style w:type="character" w:customStyle="1" w:styleId="aa">
    <w:name w:val="列表段落 字符"/>
    <w:link w:val="a9"/>
    <w:uiPriority w:val="34"/>
    <w:qFormat/>
    <w:rsid w:val="007C1A2F"/>
    <w:rPr>
      <w:rFonts w:ascii="Times New Roman" w:eastAsia="宋体" w:hAnsi="Times New Roman" w:cs="Times New Roman"/>
      <w:szCs w:val="24"/>
    </w:rPr>
  </w:style>
  <w:style w:type="paragraph" w:customStyle="1" w:styleId="af9">
    <w:name w:val="表格"/>
    <w:basedOn w:val="a"/>
    <w:link w:val="afa"/>
    <w:qFormat/>
    <w:rsid w:val="006A1B13"/>
    <w:pPr>
      <w:spacing w:line="360" w:lineRule="auto"/>
      <w:ind w:right="280"/>
      <w:jc w:val="center"/>
    </w:pPr>
    <w:rPr>
      <w:color w:val="000000" w:themeColor="text1"/>
      <w:sz w:val="24"/>
    </w:rPr>
  </w:style>
  <w:style w:type="character" w:customStyle="1" w:styleId="afa">
    <w:name w:val="表格 字符"/>
    <w:basedOn w:val="a0"/>
    <w:link w:val="af9"/>
    <w:rsid w:val="006A1B13"/>
    <w:rPr>
      <w:rFonts w:ascii="Times New Roman" w:eastAsia="宋体" w:hAnsi="Times New Roman" w:cs="Times New Roman"/>
      <w:color w:val="000000" w:themeColor="text1"/>
      <w:sz w:val="24"/>
      <w:szCs w:val="24"/>
    </w:rPr>
  </w:style>
  <w:style w:type="paragraph" w:customStyle="1" w:styleId="CB00">
    <w:name w:val="CB00"/>
    <w:qFormat/>
    <w:rsid w:val="00D34ED7"/>
    <w:pPr>
      <w:spacing w:before="120" w:after="120" w:line="360" w:lineRule="auto"/>
      <w:ind w:firstLineChars="200" w:firstLine="200"/>
    </w:pPr>
    <w:rPr>
      <w:rFonts w:ascii="Arial" w:eastAsia="宋体" w:hAnsi="Arial" w:cs="Times New Roman"/>
      <w:sz w:val="24"/>
      <w:szCs w:val="24"/>
    </w:rPr>
  </w:style>
  <w:style w:type="paragraph" w:customStyle="1" w:styleId="afb">
    <w:basedOn w:val="a"/>
    <w:next w:val="a"/>
    <w:uiPriority w:val="39"/>
    <w:unhideWhenUsed/>
    <w:qFormat/>
    <w:rsid w:val="00D34ED7"/>
    <w:pPr>
      <w:adjustRightInd w:val="0"/>
      <w:snapToGrid w:val="0"/>
      <w:spacing w:line="360" w:lineRule="auto"/>
      <w:ind w:firstLineChars="200" w:firstLine="200"/>
      <w:jc w:val="left"/>
    </w:pPr>
    <w:rPr>
      <w:rFonts w:eastAsia="仿宋_GB231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869">
      <w:bodyDiv w:val="1"/>
      <w:marLeft w:val="0"/>
      <w:marRight w:val="0"/>
      <w:marTop w:val="0"/>
      <w:marBottom w:val="0"/>
      <w:divBdr>
        <w:top w:val="none" w:sz="0" w:space="0" w:color="auto"/>
        <w:left w:val="none" w:sz="0" w:space="0" w:color="auto"/>
        <w:bottom w:val="none" w:sz="0" w:space="0" w:color="auto"/>
        <w:right w:val="none" w:sz="0" w:space="0" w:color="auto"/>
      </w:divBdr>
    </w:div>
    <w:div w:id="527447614">
      <w:bodyDiv w:val="1"/>
      <w:marLeft w:val="0"/>
      <w:marRight w:val="0"/>
      <w:marTop w:val="0"/>
      <w:marBottom w:val="0"/>
      <w:divBdr>
        <w:top w:val="none" w:sz="0" w:space="0" w:color="auto"/>
        <w:left w:val="none" w:sz="0" w:space="0" w:color="auto"/>
        <w:bottom w:val="none" w:sz="0" w:space="0" w:color="auto"/>
        <w:right w:val="none" w:sz="0" w:space="0" w:color="auto"/>
      </w:divBdr>
      <w:divsChild>
        <w:div w:id="1523516803">
          <w:marLeft w:val="0"/>
          <w:marRight w:val="0"/>
          <w:marTop w:val="0"/>
          <w:marBottom w:val="225"/>
          <w:divBdr>
            <w:top w:val="none" w:sz="0" w:space="0" w:color="auto"/>
            <w:left w:val="none" w:sz="0" w:space="0" w:color="auto"/>
            <w:bottom w:val="none" w:sz="0" w:space="0" w:color="auto"/>
            <w:right w:val="none" w:sz="0" w:space="0" w:color="auto"/>
          </w:divBdr>
        </w:div>
        <w:div w:id="227767191">
          <w:marLeft w:val="0"/>
          <w:marRight w:val="0"/>
          <w:marTop w:val="0"/>
          <w:marBottom w:val="225"/>
          <w:divBdr>
            <w:top w:val="none" w:sz="0" w:space="0" w:color="auto"/>
            <w:left w:val="none" w:sz="0" w:space="0" w:color="auto"/>
            <w:bottom w:val="none" w:sz="0" w:space="0" w:color="auto"/>
            <w:right w:val="none" w:sz="0" w:space="0" w:color="auto"/>
          </w:divBdr>
        </w:div>
      </w:divsChild>
    </w:div>
    <w:div w:id="936906662">
      <w:bodyDiv w:val="1"/>
      <w:marLeft w:val="0"/>
      <w:marRight w:val="0"/>
      <w:marTop w:val="0"/>
      <w:marBottom w:val="0"/>
      <w:divBdr>
        <w:top w:val="none" w:sz="0" w:space="0" w:color="auto"/>
        <w:left w:val="none" w:sz="0" w:space="0" w:color="auto"/>
        <w:bottom w:val="none" w:sz="0" w:space="0" w:color="auto"/>
        <w:right w:val="none" w:sz="0" w:space="0" w:color="auto"/>
      </w:divBdr>
    </w:div>
    <w:div w:id="952127823">
      <w:bodyDiv w:val="1"/>
      <w:marLeft w:val="0"/>
      <w:marRight w:val="0"/>
      <w:marTop w:val="0"/>
      <w:marBottom w:val="0"/>
      <w:divBdr>
        <w:top w:val="none" w:sz="0" w:space="0" w:color="auto"/>
        <w:left w:val="none" w:sz="0" w:space="0" w:color="auto"/>
        <w:bottom w:val="none" w:sz="0" w:space="0" w:color="auto"/>
        <w:right w:val="none" w:sz="0" w:space="0" w:color="auto"/>
      </w:divBdr>
    </w:div>
    <w:div w:id="1125999678">
      <w:bodyDiv w:val="1"/>
      <w:marLeft w:val="0"/>
      <w:marRight w:val="0"/>
      <w:marTop w:val="0"/>
      <w:marBottom w:val="0"/>
      <w:divBdr>
        <w:top w:val="none" w:sz="0" w:space="0" w:color="auto"/>
        <w:left w:val="none" w:sz="0" w:space="0" w:color="auto"/>
        <w:bottom w:val="none" w:sz="0" w:space="0" w:color="auto"/>
        <w:right w:val="none" w:sz="0" w:space="0" w:color="auto"/>
      </w:divBdr>
    </w:div>
    <w:div w:id="1416971298">
      <w:bodyDiv w:val="1"/>
      <w:marLeft w:val="0"/>
      <w:marRight w:val="0"/>
      <w:marTop w:val="0"/>
      <w:marBottom w:val="0"/>
      <w:divBdr>
        <w:top w:val="none" w:sz="0" w:space="0" w:color="auto"/>
        <w:left w:val="none" w:sz="0" w:space="0" w:color="auto"/>
        <w:bottom w:val="none" w:sz="0" w:space="0" w:color="auto"/>
        <w:right w:val="none" w:sz="0" w:space="0" w:color="auto"/>
      </w:divBdr>
    </w:div>
    <w:div w:id="1831560084">
      <w:bodyDiv w:val="1"/>
      <w:marLeft w:val="0"/>
      <w:marRight w:val="0"/>
      <w:marTop w:val="0"/>
      <w:marBottom w:val="0"/>
      <w:divBdr>
        <w:top w:val="none" w:sz="0" w:space="0" w:color="auto"/>
        <w:left w:val="none" w:sz="0" w:space="0" w:color="auto"/>
        <w:bottom w:val="none" w:sz="0" w:space="0" w:color="auto"/>
        <w:right w:val="none" w:sz="0" w:space="0" w:color="auto"/>
      </w:divBdr>
    </w:div>
    <w:div w:id="1961951458">
      <w:bodyDiv w:val="1"/>
      <w:marLeft w:val="0"/>
      <w:marRight w:val="0"/>
      <w:marTop w:val="0"/>
      <w:marBottom w:val="0"/>
      <w:divBdr>
        <w:top w:val="none" w:sz="0" w:space="0" w:color="auto"/>
        <w:left w:val="none" w:sz="0" w:space="0" w:color="auto"/>
        <w:bottom w:val="none" w:sz="0" w:space="0" w:color="auto"/>
        <w:right w:val="none" w:sz="0" w:space="0" w:color="auto"/>
      </w:divBdr>
    </w:div>
    <w:div w:id="20972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3B5A9-6F79-4A53-880B-A672E809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 朱</dc:creator>
  <cp:keywords/>
  <dc:description/>
  <cp:lastModifiedBy>朱 强</cp:lastModifiedBy>
  <cp:revision>4</cp:revision>
  <dcterms:created xsi:type="dcterms:W3CDTF">2021-01-18T14:08:00Z</dcterms:created>
  <dcterms:modified xsi:type="dcterms:W3CDTF">2021-01-19T01:06:00Z</dcterms:modified>
</cp:coreProperties>
</file>