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eastAsia="黑体"/>
          <w:color w:val="auto"/>
          <w:sz w:val="32"/>
          <w:highlight w:val="none"/>
        </w:rPr>
      </w:pPr>
      <w:bookmarkStart w:id="0" w:name="_Toc5201775"/>
      <w:bookmarkStart w:id="1" w:name="_Toc2354741"/>
      <w:bookmarkStart w:id="2" w:name="_Toc2354782"/>
      <w:bookmarkStart w:id="3" w:name="_Toc2354681"/>
    </w:p>
    <w:p>
      <w:pPr>
        <w:ind w:right="642"/>
        <w:jc w:val="right"/>
        <w:rPr>
          <w:rFonts w:eastAsia="黑体"/>
          <w:bCs/>
          <w:color w:val="auto"/>
          <w:spacing w:val="20"/>
          <w:sz w:val="32"/>
          <w:szCs w:val="32"/>
          <w:highlight w:val="none"/>
        </w:rPr>
      </w:pPr>
      <w:r>
        <w:rPr>
          <w:color w:val="auto"/>
          <w:highlight w:val="none"/>
        </w:rPr>
        <w:drawing>
          <wp:inline distT="0" distB="0" distL="0" distR="0">
            <wp:extent cx="1546860" cy="1013460"/>
            <wp:effectExtent l="0" t="0" r="7620" b="7620"/>
            <wp:docPr id="45" name="图片 4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6860" cy="1013460"/>
                    </a:xfrm>
                    <a:prstGeom prst="rect">
                      <a:avLst/>
                    </a:prstGeom>
                    <a:noFill/>
                    <a:ln>
                      <a:noFill/>
                    </a:ln>
                  </pic:spPr>
                </pic:pic>
              </a:graphicData>
            </a:graphic>
          </wp:inline>
        </w:drawing>
      </w:r>
      <w:r>
        <w:rPr>
          <w:rFonts w:hint="eastAsia" w:hAnsi="Calibri" w:eastAsia="黑体"/>
          <w:b/>
          <w:color w:val="auto"/>
          <w:sz w:val="32"/>
          <w:szCs w:val="32"/>
          <w:highlight w:val="none"/>
        </w:rPr>
        <w:t>　　　　　　　</w:t>
      </w:r>
      <w:r>
        <w:rPr>
          <w:rFonts w:hint="eastAsia" w:eastAsia="黑体"/>
          <w:b/>
          <w:bCs/>
          <w:color w:val="auto"/>
          <w:spacing w:val="20"/>
          <w:sz w:val="32"/>
          <w:szCs w:val="32"/>
          <w:highlight w:val="none"/>
        </w:rPr>
        <w:t xml:space="preserve">T/CECS </w:t>
      </w:r>
      <w:r>
        <w:rPr>
          <w:rFonts w:eastAsia="黑体"/>
          <w:b/>
          <w:bCs/>
          <w:color w:val="auto"/>
          <w:spacing w:val="20"/>
          <w:sz w:val="32"/>
          <w:szCs w:val="32"/>
          <w:highlight w:val="none"/>
        </w:rPr>
        <w:t>×××</w:t>
      </w:r>
      <w:r>
        <w:rPr>
          <w:rFonts w:hint="eastAsia" w:eastAsia="黑体"/>
          <w:b/>
          <w:bCs/>
          <w:color w:val="auto"/>
          <w:spacing w:val="20"/>
          <w:sz w:val="32"/>
          <w:szCs w:val="32"/>
          <w:highlight w:val="none"/>
        </w:rPr>
        <w:t>－20</w:t>
      </w:r>
      <w:r>
        <w:rPr>
          <w:rFonts w:eastAsia="黑体"/>
          <w:b/>
          <w:bCs/>
          <w:color w:val="auto"/>
          <w:spacing w:val="20"/>
          <w:sz w:val="32"/>
          <w:szCs w:val="32"/>
          <w:highlight w:val="none"/>
        </w:rPr>
        <w:t>2×</w:t>
      </w:r>
    </w:p>
    <w:p>
      <w:pPr>
        <w:rPr>
          <w:rFonts w:ascii="黑体" w:hAnsi="黑体" w:eastAsia="黑体"/>
          <w:color w:val="auto"/>
          <w:highlight w:val="none"/>
        </w:rPr>
      </w:pPr>
      <w:r>
        <w:rPr>
          <w:rFonts w:ascii="Calibri" w:hAnsi="Calibri"/>
          <w:color w:val="auto"/>
          <w:highlight w:val="none"/>
        </w:rPr>
        <mc:AlternateContent>
          <mc:Choice Requires="wps">
            <w:drawing>
              <wp:anchor distT="0" distB="0" distL="114300" distR="114300" simplePos="0" relativeHeight="255114240" behindDoc="0" locked="0" layoutInCell="1" allowOverlap="1">
                <wp:simplePos x="0" y="0"/>
                <wp:positionH relativeFrom="column">
                  <wp:posOffset>-333375</wp:posOffset>
                </wp:positionH>
                <wp:positionV relativeFrom="paragraph">
                  <wp:posOffset>86360</wp:posOffset>
                </wp:positionV>
                <wp:extent cx="6172200" cy="0"/>
                <wp:effectExtent l="0" t="0" r="0" b="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5pt;margin-top:6.8pt;height:0pt;width:486pt;z-index:255114240;mso-width-relative:page;mso-height-relative:page;" filled="f" stroked="t" coordsize="21600,21600" o:gfxdata="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hccT&#10;1gAAAAkBAAAPAAAAAAAAAAEAIAAAACIAAABkcnMvZG93bnJldi54bWxQSwECFAAUAAAACACHTuJA&#10;+dMz7uoBAAC6AwAADgAAAAAAAAABACAAAAAlAQAAZHJzL2Uyb0RvYy54bWxQSwUGAAAAAAYABgBZ&#10;AQAAgQUAAAAA&#10;">
                <v:fill on="f" focussize="0,0"/>
                <v:stroke color="#000000" joinstyle="round"/>
                <v:imagedata o:title=""/>
                <o:lock v:ext="edit" aspectratio="f"/>
              </v:line>
            </w:pict>
          </mc:Fallback>
        </mc:AlternateContent>
      </w:r>
    </w:p>
    <w:p>
      <w:pPr>
        <w:autoSpaceDE w:val="0"/>
        <w:autoSpaceDN w:val="0"/>
        <w:adjustRightInd w:val="0"/>
        <w:jc w:val="center"/>
        <w:rPr>
          <w:rFonts w:eastAsia="黑体"/>
          <w:color w:val="auto"/>
          <w:sz w:val="32"/>
          <w:highlight w:val="none"/>
        </w:rPr>
      </w:pPr>
    </w:p>
    <w:p>
      <w:pPr>
        <w:autoSpaceDE w:val="0"/>
        <w:autoSpaceDN w:val="0"/>
        <w:adjustRightInd w:val="0"/>
        <w:jc w:val="center"/>
        <w:rPr>
          <w:rFonts w:eastAsia="黑体"/>
          <w:color w:val="auto"/>
          <w:highlight w:val="none"/>
        </w:rPr>
      </w:pPr>
      <w:r>
        <w:rPr>
          <w:rFonts w:hint="eastAsia" w:eastAsia="黑体"/>
          <w:color w:val="auto"/>
          <w:highlight w:val="none"/>
        </w:rPr>
        <w:t>中国工程建设标准化协会标准</w:t>
      </w:r>
    </w:p>
    <w:p>
      <w:pPr>
        <w:spacing w:line="288" w:lineRule="auto"/>
        <w:ind w:firstLine="2200" w:firstLineChars="500"/>
        <w:rPr>
          <w:rFonts w:eastAsia="黑体"/>
          <w:color w:val="auto"/>
          <w:sz w:val="44"/>
          <w:highlight w:val="none"/>
        </w:rPr>
      </w:pPr>
    </w:p>
    <w:p>
      <w:pPr>
        <w:spacing w:line="288"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公路盾构隧道竖向疏散逃生系统技术规程</w:t>
      </w:r>
    </w:p>
    <w:p>
      <w:pPr>
        <w:spacing w:line="288" w:lineRule="auto"/>
        <w:jc w:val="center"/>
        <w:rPr>
          <w:b/>
          <w:bCs/>
          <w:color w:val="auto"/>
          <w:szCs w:val="20"/>
          <w:highlight w:val="none"/>
        </w:rPr>
      </w:pPr>
      <w:r>
        <w:rPr>
          <w:b/>
          <w:bCs/>
          <w:color w:val="auto"/>
          <w:szCs w:val="20"/>
          <w:highlight w:val="none"/>
        </w:rPr>
        <w:t>Technical specification for the vertical evacuation escape system of highway shield tunnel</w:t>
      </w:r>
    </w:p>
    <w:p>
      <w:pPr>
        <w:spacing w:line="288" w:lineRule="auto"/>
        <w:jc w:val="center"/>
        <w:rPr>
          <w:rFonts w:ascii="黑体" w:eastAsia="黑体"/>
          <w:color w:val="auto"/>
          <w:sz w:val="32"/>
          <w:szCs w:val="32"/>
          <w:highlight w:val="none"/>
        </w:rPr>
      </w:pPr>
      <w:r>
        <w:rPr>
          <w:rFonts w:hint="eastAsia" w:ascii="黑体" w:eastAsia="黑体"/>
          <w:color w:val="auto"/>
          <w:sz w:val="32"/>
          <w:szCs w:val="32"/>
          <w:highlight w:val="none"/>
        </w:rPr>
        <w:t>（征求意见稿）</w:t>
      </w:r>
    </w:p>
    <w:p>
      <w:pPr>
        <w:spacing w:line="288" w:lineRule="auto"/>
        <w:ind w:firstLine="2673" w:firstLineChars="951"/>
        <w:rPr>
          <w:rFonts w:ascii="黑体" w:eastAsia="黑体"/>
          <w:b/>
          <w:bCs/>
          <w:color w:val="auto"/>
          <w:highlight w:val="none"/>
        </w:rPr>
      </w:pPr>
    </w:p>
    <w:p>
      <w:pPr>
        <w:spacing w:line="288" w:lineRule="auto"/>
        <w:ind w:firstLine="2673" w:firstLineChars="951"/>
        <w:rPr>
          <w:rFonts w:ascii="黑体" w:eastAsia="黑体"/>
          <w:b/>
          <w:bCs/>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rPr>
          <w:color w:val="auto"/>
          <w:highlight w:val="none"/>
        </w:rPr>
      </w:pPr>
    </w:p>
    <w:p>
      <w:pPr>
        <w:spacing w:line="288" w:lineRule="auto"/>
        <w:jc w:val="center"/>
        <w:rPr>
          <w:rFonts w:ascii="宋体" w:hAnsi="宋体"/>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olor w:val="auto"/>
          <w:sz w:val="32"/>
          <w:szCs w:val="32"/>
          <w:highlight w:val="none"/>
        </w:rPr>
        <w:t>20</w:t>
      </w:r>
      <w:r>
        <w:rPr>
          <w:rFonts w:ascii="宋体" w:hAnsi="宋体"/>
          <w:color w:val="auto"/>
          <w:sz w:val="32"/>
          <w:szCs w:val="32"/>
          <w:highlight w:val="none"/>
        </w:rPr>
        <w:t>2</w:t>
      </w:r>
      <w:r>
        <w:rPr>
          <w:rFonts w:hint="eastAsia" w:ascii="宋体" w:hAnsi="宋体"/>
          <w:color w:val="auto"/>
          <w:sz w:val="32"/>
          <w:szCs w:val="32"/>
          <w:highlight w:val="none"/>
        </w:rPr>
        <w:t>X年X月</w:t>
      </w:r>
    </w:p>
    <w:p>
      <w:pPr>
        <w:spacing w:line="288" w:lineRule="auto"/>
        <w:jc w:val="center"/>
        <w:rPr>
          <w:rFonts w:ascii="宋体" w:hAnsi="宋体"/>
          <w:color w:val="auto"/>
          <w:sz w:val="32"/>
          <w:szCs w:val="32"/>
          <w:highlight w:val="none"/>
        </w:rPr>
      </w:pPr>
    </w:p>
    <w:p>
      <w:pPr>
        <w:autoSpaceDE w:val="0"/>
        <w:autoSpaceDN w:val="0"/>
        <w:adjustRightInd w:val="0"/>
        <w:jc w:val="center"/>
        <w:rPr>
          <w:rFonts w:eastAsia="黑体"/>
          <w:color w:val="auto"/>
          <w:highlight w:val="none"/>
        </w:rPr>
      </w:pPr>
      <w:r>
        <w:rPr>
          <w:rFonts w:hint="eastAsia" w:eastAsia="黑体"/>
          <w:color w:val="auto"/>
          <w:highlight w:val="none"/>
        </w:rPr>
        <w:t>中国工程建设标准化协会标准</w:t>
      </w:r>
    </w:p>
    <w:p>
      <w:pPr>
        <w:spacing w:line="288" w:lineRule="auto"/>
        <w:ind w:firstLine="2200" w:firstLineChars="500"/>
        <w:rPr>
          <w:rFonts w:eastAsia="黑体"/>
          <w:color w:val="auto"/>
          <w:sz w:val="44"/>
          <w:highlight w:val="none"/>
        </w:rPr>
      </w:pPr>
    </w:p>
    <w:p>
      <w:pPr>
        <w:spacing w:line="288"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公路盾构隧道竖向疏散逃生系统技术规程</w:t>
      </w:r>
    </w:p>
    <w:p>
      <w:pPr>
        <w:spacing w:line="288" w:lineRule="auto"/>
        <w:jc w:val="center"/>
        <w:rPr>
          <w:b/>
          <w:bCs/>
          <w:color w:val="auto"/>
          <w:szCs w:val="20"/>
          <w:highlight w:val="none"/>
        </w:rPr>
      </w:pPr>
      <w:r>
        <w:rPr>
          <w:color w:val="auto"/>
          <w:highlight w:val="none"/>
        </w:rPr>
        <w:t>Technical specification for the vertical evacuation escape system of highway shield tunnel</w:t>
      </w:r>
    </w:p>
    <w:p>
      <w:pPr>
        <w:spacing w:line="288" w:lineRule="auto"/>
        <w:jc w:val="center"/>
        <w:rPr>
          <w:b/>
          <w:bCs/>
          <w:color w:val="auto"/>
          <w:highlight w:val="none"/>
        </w:rPr>
      </w:pPr>
    </w:p>
    <w:p>
      <w:pPr>
        <w:spacing w:line="288" w:lineRule="auto"/>
        <w:jc w:val="center"/>
        <w:rPr>
          <w:b/>
          <w:bCs/>
          <w:color w:val="auto"/>
          <w:highlight w:val="none"/>
        </w:rPr>
      </w:pPr>
    </w:p>
    <w:p>
      <w:pPr>
        <w:spacing w:line="288" w:lineRule="auto"/>
        <w:jc w:val="center"/>
        <w:rPr>
          <w:b/>
          <w:bCs/>
          <w:color w:val="auto"/>
          <w:highlight w:val="none"/>
        </w:rPr>
      </w:pPr>
    </w:p>
    <w:p>
      <w:pPr>
        <w:spacing w:line="288" w:lineRule="auto"/>
        <w:jc w:val="center"/>
        <w:rPr>
          <w:b/>
          <w:bCs/>
          <w:color w:val="auto"/>
          <w:highlight w:val="none"/>
        </w:rPr>
      </w:pPr>
    </w:p>
    <w:p>
      <w:pPr>
        <w:ind w:firstLine="1200" w:firstLineChars="400"/>
        <w:rPr>
          <w:color w:val="auto"/>
          <w:sz w:val="30"/>
          <w:szCs w:val="30"/>
          <w:highlight w:val="none"/>
        </w:rPr>
      </w:pPr>
      <w:r>
        <w:rPr>
          <w:color w:val="auto"/>
          <w:sz w:val="30"/>
          <w:szCs w:val="30"/>
          <w:highlight w:val="none"/>
        </w:rPr>
        <w:t>主编单位：</w:t>
      </w:r>
      <w:r>
        <w:rPr>
          <w:rFonts w:hint="eastAsia"/>
          <w:color w:val="auto"/>
          <w:sz w:val="30"/>
          <w:szCs w:val="30"/>
          <w:highlight w:val="none"/>
        </w:rPr>
        <w:t>应急管理部四川消防研究所</w:t>
      </w:r>
    </w:p>
    <w:p>
      <w:pPr>
        <w:ind w:firstLine="1200" w:firstLineChars="400"/>
        <w:rPr>
          <w:color w:val="auto"/>
          <w:sz w:val="30"/>
          <w:szCs w:val="30"/>
          <w:highlight w:val="none"/>
        </w:rPr>
      </w:pPr>
      <w:r>
        <w:rPr>
          <w:color w:val="auto"/>
          <w:sz w:val="30"/>
          <w:szCs w:val="30"/>
          <w:highlight w:val="none"/>
        </w:rPr>
        <w:t>批准部门：中国工程建设标准化协会</w:t>
      </w: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sectPr>
          <w:pgSz w:w="11906" w:h="16838"/>
          <w:pgMar w:top="1440" w:right="1800" w:bottom="1440" w:left="1800" w:header="851" w:footer="992" w:gutter="0"/>
          <w:cols w:space="425" w:num="1"/>
          <w:docGrid w:type="lines" w:linePitch="312" w:charSpace="0"/>
        </w:sectPr>
      </w:pPr>
    </w:p>
    <w:p>
      <w:pPr>
        <w:spacing w:line="288" w:lineRule="auto"/>
        <w:jc w:val="center"/>
        <w:rPr>
          <w:rFonts w:hint="eastAsia" w:ascii="宋体" w:hAnsi="宋体"/>
          <w:color w:val="auto"/>
          <w:sz w:val="32"/>
          <w:szCs w:val="32"/>
          <w:highlight w:val="none"/>
        </w:rPr>
      </w:pPr>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前 </w:t>
      </w:r>
      <w:r>
        <w:rPr>
          <w:rFonts w:ascii="黑体" w:hAnsi="黑体" w:eastAsia="黑体"/>
          <w:color w:val="auto"/>
          <w:sz w:val="36"/>
          <w:szCs w:val="36"/>
          <w:highlight w:val="none"/>
        </w:rPr>
        <w:t xml:space="preserve">   </w:t>
      </w:r>
      <w:r>
        <w:rPr>
          <w:rFonts w:hint="eastAsia" w:ascii="黑体" w:hAnsi="黑体" w:eastAsia="黑体"/>
          <w:color w:val="auto"/>
          <w:sz w:val="36"/>
          <w:szCs w:val="36"/>
          <w:highlight w:val="none"/>
        </w:rPr>
        <w:t>言</w:t>
      </w:r>
    </w:p>
    <w:p>
      <w:pPr>
        <w:rPr>
          <w:rFonts w:hint="eastAsia"/>
          <w:color w:val="auto"/>
          <w:highlight w:val="none"/>
        </w:rPr>
      </w:pPr>
    </w:p>
    <w:p>
      <w:pPr>
        <w:ind w:firstLine="480"/>
        <w:jc w:val="left"/>
        <w:rPr>
          <w:color w:val="auto"/>
          <w:kern w:val="24"/>
          <w:highlight w:val="none"/>
        </w:rPr>
      </w:pPr>
      <w:r>
        <w:rPr>
          <w:rFonts w:ascii="宋体" w:hAnsi="宋体"/>
          <w:color w:val="auto"/>
          <w:szCs w:val="21"/>
          <w:highlight w:val="none"/>
        </w:rPr>
        <w:t>根据中国工程建设标准化协会</w:t>
      </w:r>
      <w:r>
        <w:rPr>
          <w:rFonts w:hint="eastAsia" w:ascii="宋体" w:hAnsi="宋体"/>
          <w:color w:val="auto"/>
          <w:szCs w:val="21"/>
          <w:highlight w:val="none"/>
        </w:rPr>
        <w:t>《关于印发（2019年第一批工程建设协会标准制订、修订计划）的通知》（建标协字[2019]12号）</w:t>
      </w:r>
      <w:r>
        <w:rPr>
          <w:rFonts w:ascii="宋体" w:hAnsi="宋体"/>
          <w:color w:val="auto"/>
          <w:szCs w:val="21"/>
          <w:highlight w:val="none"/>
        </w:rPr>
        <w:t>的要求</w:t>
      </w:r>
      <w:r>
        <w:rPr>
          <w:rFonts w:hint="eastAsia"/>
          <w:color w:val="auto"/>
          <w:kern w:val="24"/>
          <w:highlight w:val="none"/>
        </w:rPr>
        <w:t>，规程编制组经过深入调查研究，认真总结科研成果和实践经验，参考有关标准，并在广泛征求意见的基础上，制定本规程。</w:t>
      </w:r>
    </w:p>
    <w:p>
      <w:pPr>
        <w:ind w:firstLine="480"/>
        <w:jc w:val="left"/>
        <w:rPr>
          <w:rFonts w:hint="eastAsia"/>
          <w:color w:val="auto"/>
          <w:kern w:val="24"/>
          <w:highlight w:val="none"/>
        </w:rPr>
      </w:pPr>
      <w:r>
        <w:rPr>
          <w:rFonts w:hint="eastAsia"/>
          <w:color w:val="auto"/>
          <w:kern w:val="24"/>
          <w:highlight w:val="none"/>
        </w:rPr>
        <w:t>本规程共分为7章和2个附录，主要技术内容包括：</w:t>
      </w:r>
      <w:r>
        <w:rPr>
          <w:rFonts w:ascii="宋体" w:hAnsi="宋体"/>
          <w:color w:val="auto"/>
          <w:szCs w:val="21"/>
          <w:highlight w:val="none"/>
        </w:rPr>
        <w:t>总则</w:t>
      </w:r>
      <w:r>
        <w:rPr>
          <w:rFonts w:hint="eastAsia" w:ascii="宋体" w:hAnsi="宋体"/>
          <w:color w:val="auto"/>
          <w:szCs w:val="21"/>
          <w:highlight w:val="none"/>
        </w:rPr>
        <w:t>、</w:t>
      </w:r>
      <w:r>
        <w:rPr>
          <w:rFonts w:ascii="宋体" w:hAnsi="宋体"/>
          <w:color w:val="auto"/>
          <w:szCs w:val="21"/>
          <w:highlight w:val="none"/>
        </w:rPr>
        <w:t>术语</w:t>
      </w:r>
      <w:r>
        <w:rPr>
          <w:rFonts w:hint="eastAsia" w:ascii="宋体" w:hAnsi="宋体"/>
          <w:color w:val="auto"/>
          <w:szCs w:val="21"/>
          <w:highlight w:val="none"/>
        </w:rPr>
        <w:t>、基本规定、设计、施工、验收、运行维护</w:t>
      </w:r>
      <w:r>
        <w:rPr>
          <w:rFonts w:hint="eastAsia"/>
          <w:color w:val="auto"/>
          <w:kern w:val="24"/>
          <w:highlight w:val="none"/>
        </w:rPr>
        <w:t>等。</w:t>
      </w:r>
    </w:p>
    <w:p>
      <w:pPr>
        <w:ind w:firstLine="480"/>
        <w:jc w:val="left"/>
        <w:rPr>
          <w:color w:val="auto"/>
          <w:kern w:val="24"/>
          <w:highlight w:val="none"/>
        </w:rPr>
      </w:pPr>
      <w:r>
        <w:rPr>
          <w:rFonts w:ascii="宋体" w:hAnsi="宋体"/>
          <w:color w:val="auto"/>
          <w:kern w:val="0"/>
          <w:szCs w:val="21"/>
          <w:highlight w:val="none"/>
        </w:rPr>
        <w:t>本规程由中国工程建设标准化</w:t>
      </w:r>
      <w:r>
        <w:rPr>
          <w:rFonts w:hint="eastAsia" w:ascii="宋体" w:hAnsi="宋体"/>
          <w:color w:val="auto"/>
          <w:kern w:val="0"/>
          <w:szCs w:val="21"/>
          <w:highlight w:val="none"/>
        </w:rPr>
        <w:t>协会防火防爆专业委员会</w:t>
      </w:r>
      <w:r>
        <w:rPr>
          <w:rFonts w:ascii="宋体" w:hAnsi="宋体"/>
          <w:color w:val="auto"/>
          <w:kern w:val="0"/>
          <w:szCs w:val="21"/>
          <w:highlight w:val="none"/>
        </w:rPr>
        <w:t>归口管理，由</w:t>
      </w:r>
      <w:r>
        <w:rPr>
          <w:rFonts w:hint="eastAsia" w:ascii="宋体" w:hAnsi="宋体"/>
          <w:color w:val="auto"/>
          <w:kern w:val="0"/>
          <w:szCs w:val="21"/>
          <w:highlight w:val="none"/>
        </w:rPr>
        <w:t>应急管理部四川消防研究所</w:t>
      </w:r>
      <w:r>
        <w:rPr>
          <w:rFonts w:ascii="宋体" w:hAnsi="宋体"/>
          <w:color w:val="auto"/>
          <w:kern w:val="0"/>
          <w:szCs w:val="21"/>
          <w:highlight w:val="none"/>
        </w:rPr>
        <w:t>（</w:t>
      </w:r>
      <w:r>
        <w:rPr>
          <w:rFonts w:hint="eastAsia" w:ascii="宋体" w:hAnsi="宋体"/>
          <w:color w:val="auto"/>
          <w:kern w:val="0"/>
          <w:szCs w:val="21"/>
          <w:highlight w:val="none"/>
        </w:rPr>
        <w:t>地址：</w:t>
      </w:r>
      <w:r>
        <w:rPr>
          <w:rFonts w:ascii="宋体" w:hAnsi="宋体"/>
          <w:color w:val="auto"/>
          <w:kern w:val="0"/>
          <w:szCs w:val="21"/>
          <w:highlight w:val="none"/>
        </w:rPr>
        <w:t>）</w:t>
      </w:r>
      <w:r>
        <w:rPr>
          <w:rFonts w:hint="eastAsia"/>
          <w:color w:val="auto"/>
          <w:kern w:val="24"/>
          <w:highlight w:val="none"/>
        </w:rPr>
        <w:t>负责具体技术内容的解释。</w:t>
      </w:r>
      <w:r>
        <w:rPr>
          <w:rFonts w:hint="eastAsia"/>
          <w:color w:val="auto"/>
          <w:kern w:val="24"/>
          <w:szCs w:val="21"/>
          <w:highlight w:val="none"/>
        </w:rPr>
        <w:t>本规程在使用过程中</w:t>
      </w:r>
      <w:r>
        <w:rPr>
          <w:rFonts w:hint="eastAsia"/>
          <w:color w:val="auto"/>
          <w:kern w:val="24"/>
          <w:highlight w:val="none"/>
        </w:rPr>
        <w:t>如有需要修改或补充之处</w:t>
      </w:r>
      <w:r>
        <w:rPr>
          <w:rFonts w:hint="eastAsia"/>
          <w:color w:val="auto"/>
          <w:kern w:val="24"/>
          <w:szCs w:val="21"/>
          <w:highlight w:val="none"/>
        </w:rPr>
        <w:t>，请将有关资料和建议</w:t>
      </w:r>
      <w:r>
        <w:rPr>
          <w:color w:val="auto"/>
          <w:kern w:val="24"/>
          <w:szCs w:val="21"/>
          <w:highlight w:val="none"/>
        </w:rPr>
        <w:t>寄送</w:t>
      </w:r>
      <w:r>
        <w:rPr>
          <w:rFonts w:hint="eastAsia"/>
          <w:color w:val="auto"/>
          <w:kern w:val="24"/>
          <w:szCs w:val="21"/>
          <w:highlight w:val="none"/>
        </w:rPr>
        <w:t>解释单位</w:t>
      </w:r>
      <w:r>
        <w:rPr>
          <w:rFonts w:hint="eastAsia"/>
          <w:color w:val="auto"/>
          <w:kern w:val="24"/>
          <w:highlight w:val="none"/>
        </w:rPr>
        <w:t>（地址：</w:t>
      </w:r>
      <w:r>
        <w:rPr>
          <w:rFonts w:hint="eastAsia" w:ascii="宋体" w:hAnsi="宋体"/>
          <w:color w:val="auto"/>
          <w:kern w:val="0"/>
          <w:szCs w:val="21"/>
          <w:highlight w:val="none"/>
        </w:rPr>
        <w:t>成都市金牛区金科南路69号，邮编610036</w:t>
      </w:r>
      <w:r>
        <w:rPr>
          <w:rFonts w:hint="eastAsia"/>
          <w:color w:val="auto"/>
          <w:kern w:val="24"/>
          <w:highlight w:val="none"/>
        </w:rPr>
        <w:t>），以供修订时参考。</w:t>
      </w:r>
    </w:p>
    <w:p>
      <w:pPr>
        <w:ind w:firstLine="480"/>
        <w:rPr>
          <w:color w:val="auto"/>
          <w:highlight w:val="none"/>
        </w:rPr>
      </w:pPr>
      <w:r>
        <w:rPr>
          <w:rFonts w:hint="eastAsia" w:ascii="黑体" w:hAnsi="黑体" w:eastAsia="黑体"/>
          <w:color w:val="auto"/>
          <w:spacing w:val="20"/>
          <w:highlight w:val="none"/>
        </w:rPr>
        <w:t>主编单位：</w:t>
      </w:r>
      <w:r>
        <w:rPr>
          <w:rFonts w:hint="eastAsia" w:ascii="宋体" w:hAnsi="宋体"/>
          <w:color w:val="auto"/>
          <w:szCs w:val="21"/>
          <w:highlight w:val="none"/>
        </w:rPr>
        <w:t>应急管理部四川消防研究所</w:t>
      </w:r>
    </w:p>
    <w:p>
      <w:pPr>
        <w:ind w:firstLine="480"/>
        <w:rPr>
          <w:color w:val="auto"/>
          <w:highlight w:val="none"/>
        </w:rPr>
      </w:pPr>
      <w:r>
        <w:rPr>
          <w:rFonts w:hint="eastAsia" w:ascii="黑体" w:hAnsi="黑体" w:eastAsia="黑体"/>
          <w:color w:val="auto"/>
          <w:spacing w:val="20"/>
          <w:highlight w:val="none"/>
        </w:rPr>
        <w:t>参编单位：</w:t>
      </w:r>
      <w:r>
        <w:rPr>
          <w:rFonts w:hint="eastAsia"/>
          <w:color w:val="auto"/>
          <w:highlight w:val="none"/>
        </w:rPr>
        <w:t>XXXXXX</w:t>
      </w:r>
    </w:p>
    <w:p>
      <w:pPr>
        <w:ind w:firstLine="2072" w:firstLineChars="740"/>
        <w:rPr>
          <w:rFonts w:hint="eastAsia"/>
          <w:color w:val="auto"/>
          <w:highlight w:val="none"/>
        </w:rPr>
      </w:pPr>
      <w:r>
        <w:rPr>
          <w:rFonts w:hint="eastAsia"/>
          <w:color w:val="auto"/>
          <w:highlight w:val="none"/>
        </w:rPr>
        <w:t xml:space="preserve">XXXXXX </w:t>
      </w:r>
    </w:p>
    <w:p>
      <w:pPr>
        <w:ind w:firstLine="2072" w:firstLineChars="740"/>
        <w:rPr>
          <w:color w:val="auto"/>
          <w:highlight w:val="none"/>
        </w:rPr>
      </w:pPr>
      <w:r>
        <w:rPr>
          <w:rFonts w:hint="eastAsia"/>
          <w:color w:val="auto"/>
          <w:highlight w:val="none"/>
        </w:rPr>
        <w:t>XXXXXX</w:t>
      </w:r>
    </w:p>
    <w:p>
      <w:pPr>
        <w:spacing w:line="360" w:lineRule="auto"/>
        <w:ind w:firstLine="425" w:firstLineChars="152"/>
        <w:rPr>
          <w:rFonts w:ascii="宋体" w:hAnsi="宋体"/>
          <w:color w:val="auto"/>
          <w:szCs w:val="21"/>
          <w:highlight w:val="none"/>
        </w:rPr>
      </w:pPr>
      <w:r>
        <w:rPr>
          <w:rFonts w:hint="eastAsia" w:ascii="黑体" w:hAnsi="黑体" w:eastAsia="黑体"/>
          <w:color w:val="auto"/>
          <w:highlight w:val="none"/>
        </w:rPr>
        <w:t>主要起草人</w:t>
      </w:r>
      <w:r>
        <w:rPr>
          <w:rFonts w:hint="eastAsia"/>
          <w:color w:val="auto"/>
          <w:highlight w:val="none"/>
        </w:rPr>
        <w:t>：XXX  XXX　XXX</w:t>
      </w:r>
      <w:r>
        <w:rPr>
          <w:rFonts w:hint="eastAsia" w:ascii="宋体" w:hAnsi="宋体"/>
          <w:color w:val="auto"/>
          <w:szCs w:val="21"/>
          <w:highlight w:val="none"/>
        </w:rPr>
        <w:t xml:space="preserve"> </w:t>
      </w:r>
    </w:p>
    <w:p>
      <w:pPr>
        <w:ind w:firstLine="425" w:firstLineChars="152"/>
        <w:rPr>
          <w:rFonts w:ascii="宋体" w:hAnsi="宋体"/>
          <w:color w:val="auto"/>
          <w:szCs w:val="21"/>
          <w:highlight w:val="none"/>
        </w:rPr>
      </w:pPr>
      <w:r>
        <w:rPr>
          <w:rFonts w:hint="eastAsia" w:ascii="黑体" w:hAnsi="黑体" w:eastAsia="黑体"/>
          <w:color w:val="auto"/>
          <w:highlight w:val="none"/>
        </w:rPr>
        <w:t>主要审查人</w:t>
      </w:r>
      <w:r>
        <w:rPr>
          <w:rFonts w:hint="eastAsia"/>
          <w:color w:val="auto"/>
          <w:highlight w:val="none"/>
        </w:rPr>
        <w:t>：XXX  XXX　XXX</w:t>
      </w:r>
    </w:p>
    <w:p>
      <w:pPr>
        <w:rPr>
          <w:rFonts w:hint="eastAsia" w:eastAsia="仿宋" w:cs="Times New Roman"/>
          <w:b w:val="0"/>
          <w:color w:val="auto"/>
          <w:sz w:val="32"/>
          <w:szCs w:val="28"/>
          <w:highlight w:val="none"/>
        </w:rPr>
      </w:pPr>
      <w:r>
        <w:rPr>
          <w:rFonts w:hint="eastAsia" w:eastAsia="仿宋" w:cs="Times New Roman"/>
          <w:b w:val="0"/>
          <w:color w:val="auto"/>
          <w:sz w:val="32"/>
          <w:szCs w:val="28"/>
          <w:highlight w:val="none"/>
        </w:rPr>
        <w:br w:type="page"/>
      </w:r>
    </w:p>
    <w:p>
      <w:pPr>
        <w:pStyle w:val="17"/>
        <w:tabs>
          <w:tab w:val="right" w:leader="dot" w:pos="8778"/>
        </w:tabs>
        <w:jc w:val="center"/>
        <w:rPr>
          <w:rFonts w:eastAsia="仿宋" w:cs="Times New Roman"/>
          <w:b w:val="0"/>
          <w:color w:val="auto"/>
          <w:sz w:val="32"/>
          <w:szCs w:val="28"/>
          <w:highlight w:val="none"/>
        </w:rPr>
      </w:pPr>
      <w:r>
        <w:rPr>
          <w:rFonts w:hint="eastAsia" w:eastAsia="仿宋" w:cs="Times New Roman"/>
          <w:b w:val="0"/>
          <w:color w:val="auto"/>
          <w:sz w:val="32"/>
          <w:szCs w:val="28"/>
          <w:highlight w:val="none"/>
        </w:rPr>
        <w:t>目</w:t>
      </w:r>
      <w:r>
        <w:rPr>
          <w:rFonts w:eastAsia="仿宋" w:cs="Times New Roman"/>
          <w:b w:val="0"/>
          <w:color w:val="auto"/>
          <w:sz w:val="32"/>
          <w:szCs w:val="28"/>
          <w:highlight w:val="none"/>
        </w:rPr>
        <w:t>  </w:t>
      </w:r>
      <w:r>
        <w:rPr>
          <w:rFonts w:hint="eastAsia" w:eastAsia="仿宋" w:cs="Times New Roman"/>
          <w:b w:val="0"/>
          <w:color w:val="auto"/>
          <w:sz w:val="32"/>
          <w:szCs w:val="28"/>
          <w:highlight w:val="none"/>
        </w:rPr>
        <w:t>次</w:t>
      </w:r>
    </w:p>
    <w:p>
      <w:pPr>
        <w:pStyle w:val="17"/>
        <w:tabs>
          <w:tab w:val="right" w:leader="dot" w:pos="8306"/>
        </w:tabs>
        <w:rPr>
          <w:color w:val="auto"/>
        </w:rPr>
      </w:pPr>
      <w:r>
        <w:rPr>
          <w:rFonts w:ascii="宋体" w:hAnsi="宋体" w:cs="Times New Roman"/>
          <w:bCs/>
          <w:color w:val="auto"/>
          <w:sz w:val="21"/>
          <w:szCs w:val="20"/>
          <w:highlight w:val="none"/>
        </w:rPr>
        <w:fldChar w:fldCharType="begin"/>
      </w:r>
      <w:r>
        <w:rPr>
          <w:rFonts w:ascii="宋体" w:hAnsi="宋体" w:cs="Times New Roman"/>
          <w:bCs/>
          <w:color w:val="auto"/>
          <w:sz w:val="21"/>
          <w:szCs w:val="20"/>
          <w:highlight w:val="none"/>
        </w:rPr>
        <w:instrText xml:space="preserve"> TOC \h \z \u \t "标题 1,1,标题 2,2"</w:instrText>
      </w:r>
      <w:r>
        <w:rPr>
          <w:rFonts w:ascii="宋体" w:hAnsi="宋体" w:cs="Times New Roman"/>
          <w:bCs/>
          <w:color w:val="auto"/>
          <w:sz w:val="21"/>
          <w:szCs w:val="20"/>
          <w:highlight w:val="none"/>
        </w:rPr>
        <w:fldChar w:fldCharType="separate"/>
      </w:r>
      <w:r>
        <w:rPr>
          <w:rFonts w:ascii="宋体" w:hAnsi="宋体" w:cs="Times New Roman"/>
          <w:bCs/>
          <w:color w:val="auto"/>
          <w:szCs w:val="20"/>
          <w:highlight w:val="none"/>
        </w:rPr>
        <w:fldChar w:fldCharType="begin"/>
      </w:r>
      <w:r>
        <w:rPr>
          <w:rFonts w:ascii="宋体" w:hAnsi="宋体" w:cs="Times New Roman"/>
          <w:bCs/>
          <w:color w:val="auto"/>
          <w:szCs w:val="20"/>
          <w:highlight w:val="none"/>
        </w:rPr>
        <w:instrText xml:space="preserve"> HYPERLINK \l _Toc7673 </w:instrText>
      </w:r>
      <w:r>
        <w:rPr>
          <w:rFonts w:ascii="宋体" w:hAnsi="宋体" w:cs="Times New Roman"/>
          <w:bCs/>
          <w:color w:val="auto"/>
          <w:szCs w:val="20"/>
          <w:highlight w:val="none"/>
        </w:rPr>
        <w:fldChar w:fldCharType="separate"/>
      </w:r>
      <w:r>
        <w:rPr>
          <w:rFonts w:hint="eastAsia" w:cs="Times New Roman"/>
          <w:bCs/>
          <w:color w:val="auto"/>
          <w:highlight w:val="none"/>
        </w:rPr>
        <w:t>1</w:t>
      </w:r>
      <w:r>
        <w:rPr>
          <w:rFonts w:cs="Times New Roman"/>
          <w:bCs/>
          <w:color w:val="auto"/>
          <w:highlight w:val="none"/>
        </w:rPr>
        <w:t> </w:t>
      </w:r>
      <w:r>
        <w:rPr>
          <w:rFonts w:hint="eastAsia" w:cs="Times New Roman"/>
          <w:bCs/>
          <w:color w:val="auto"/>
          <w:highlight w:val="none"/>
        </w:rPr>
        <w:t>总则</w:t>
      </w:r>
      <w:r>
        <w:rPr>
          <w:color w:val="auto"/>
        </w:rPr>
        <w:tab/>
      </w:r>
      <w:r>
        <w:rPr>
          <w:color w:val="auto"/>
        </w:rPr>
        <w:fldChar w:fldCharType="begin"/>
      </w:r>
      <w:r>
        <w:rPr>
          <w:color w:val="auto"/>
        </w:rPr>
        <w:instrText xml:space="preserve"> PAGEREF _Toc7673 </w:instrText>
      </w:r>
      <w:r>
        <w:rPr>
          <w:color w:val="auto"/>
        </w:rPr>
        <w:fldChar w:fldCharType="separate"/>
      </w:r>
      <w:r>
        <w:rPr>
          <w:color w:val="auto"/>
        </w:rPr>
        <w:t>1</w:t>
      </w:r>
      <w:r>
        <w:rPr>
          <w:color w:val="auto"/>
        </w:rPr>
        <w:fldChar w:fldCharType="end"/>
      </w:r>
      <w:r>
        <w:rPr>
          <w:rFonts w:ascii="宋体" w:hAnsi="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_Toc24238 </w:instrText>
      </w:r>
      <w:r>
        <w:rPr>
          <w:rFonts w:ascii="宋体" w:hAnsi="宋体" w:eastAsia="宋体" w:cs="Times New Roman"/>
          <w:bCs/>
          <w:color w:val="auto"/>
          <w:szCs w:val="20"/>
          <w:highlight w:val="none"/>
        </w:rPr>
        <w:fldChar w:fldCharType="separate"/>
      </w:r>
      <w:r>
        <w:rPr>
          <w:rFonts w:hint="eastAsia"/>
          <w:color w:val="auto"/>
          <w:highlight w:val="none"/>
        </w:rPr>
        <w:t>2</w:t>
      </w:r>
      <w:r>
        <w:rPr>
          <w:color w:val="auto"/>
          <w:highlight w:val="none"/>
        </w:rPr>
        <w:t> 术语</w:t>
      </w:r>
      <w:r>
        <w:rPr>
          <w:color w:val="auto"/>
        </w:rPr>
        <w:tab/>
      </w:r>
      <w:r>
        <w:rPr>
          <w:color w:val="auto"/>
        </w:rPr>
        <w:fldChar w:fldCharType="begin"/>
      </w:r>
      <w:r>
        <w:rPr>
          <w:color w:val="auto"/>
        </w:rPr>
        <w:instrText xml:space="preserve"> PAGEREF _Toc24238 </w:instrText>
      </w:r>
      <w:r>
        <w:rPr>
          <w:color w:val="auto"/>
        </w:rPr>
        <w:fldChar w:fldCharType="separate"/>
      </w:r>
      <w:r>
        <w:rPr>
          <w:color w:val="auto"/>
        </w:rPr>
        <w:t>2</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_Toc21277 </w:instrText>
      </w:r>
      <w:r>
        <w:rPr>
          <w:rFonts w:ascii="宋体" w:hAnsi="宋体" w:eastAsia="宋体" w:cs="Times New Roman"/>
          <w:bCs/>
          <w:color w:val="auto"/>
          <w:szCs w:val="20"/>
          <w:highlight w:val="none"/>
        </w:rPr>
        <w:fldChar w:fldCharType="separate"/>
      </w:r>
      <w:r>
        <w:rPr>
          <w:rFonts w:hint="eastAsia"/>
          <w:color w:val="auto"/>
          <w:highlight w:val="none"/>
        </w:rPr>
        <w:t>3</w:t>
      </w:r>
      <w:r>
        <w:rPr>
          <w:color w:val="auto"/>
          <w:highlight w:val="none"/>
        </w:rPr>
        <w:t> </w:t>
      </w:r>
      <w:r>
        <w:rPr>
          <w:rFonts w:hint="eastAsia"/>
          <w:color w:val="auto"/>
          <w:highlight w:val="none"/>
        </w:rPr>
        <w:t>基本规定</w:t>
      </w:r>
      <w:r>
        <w:rPr>
          <w:color w:val="auto"/>
        </w:rPr>
        <w:tab/>
      </w:r>
      <w:r>
        <w:rPr>
          <w:color w:val="auto"/>
        </w:rPr>
        <w:fldChar w:fldCharType="begin"/>
      </w:r>
      <w:r>
        <w:rPr>
          <w:color w:val="auto"/>
        </w:rPr>
        <w:instrText xml:space="preserve"> PAGEREF _Toc21277 </w:instrText>
      </w:r>
      <w:r>
        <w:rPr>
          <w:color w:val="auto"/>
        </w:rPr>
        <w:fldChar w:fldCharType="separate"/>
      </w:r>
      <w:r>
        <w:rPr>
          <w:color w:val="auto"/>
        </w:rPr>
        <w:t>4</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_Toc5272 </w:instrText>
      </w:r>
      <w:r>
        <w:rPr>
          <w:rFonts w:ascii="宋体" w:hAnsi="宋体" w:eastAsia="宋体" w:cs="Times New Roman"/>
          <w:bCs/>
          <w:color w:val="auto"/>
          <w:szCs w:val="20"/>
          <w:highlight w:val="none"/>
        </w:rPr>
        <w:fldChar w:fldCharType="separate"/>
      </w:r>
      <w:r>
        <w:rPr>
          <w:color w:val="auto"/>
          <w:highlight w:val="none"/>
        </w:rPr>
        <w:t>4 </w:t>
      </w:r>
      <w:r>
        <w:rPr>
          <w:rFonts w:hint="eastAsia"/>
          <w:color w:val="auto"/>
          <w:highlight w:val="none"/>
        </w:rPr>
        <w:t>设计</w:t>
      </w:r>
      <w:r>
        <w:rPr>
          <w:color w:val="auto"/>
        </w:rPr>
        <w:tab/>
      </w:r>
      <w:r>
        <w:rPr>
          <w:color w:val="auto"/>
        </w:rPr>
        <w:fldChar w:fldCharType="begin"/>
      </w:r>
      <w:r>
        <w:rPr>
          <w:color w:val="auto"/>
        </w:rPr>
        <w:instrText xml:space="preserve"> PAGEREF _Toc5272 </w:instrText>
      </w:r>
      <w:r>
        <w:rPr>
          <w:color w:val="auto"/>
        </w:rPr>
        <w:fldChar w:fldCharType="separate"/>
      </w:r>
      <w:r>
        <w:rPr>
          <w:color w:val="auto"/>
        </w:rPr>
        <w:t>5</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_Toc27778 </w:instrText>
      </w:r>
      <w:r>
        <w:rPr>
          <w:rFonts w:ascii="宋体" w:hAnsi="宋体" w:eastAsia="宋体" w:cs="Times New Roman"/>
          <w:bCs/>
          <w:color w:val="auto"/>
          <w:szCs w:val="20"/>
          <w:highlight w:val="none"/>
        </w:rPr>
        <w:fldChar w:fldCharType="separate"/>
      </w:r>
      <w:r>
        <w:rPr>
          <w:rFonts w:hint="eastAsia"/>
          <w:color w:val="auto"/>
          <w:highlight w:val="none"/>
        </w:rPr>
        <w:t>5</w:t>
      </w:r>
      <w:r>
        <w:rPr>
          <w:color w:val="auto"/>
          <w:highlight w:val="none"/>
        </w:rPr>
        <w:t> </w:t>
      </w:r>
      <w:r>
        <w:rPr>
          <w:rFonts w:hint="eastAsia"/>
          <w:color w:val="auto"/>
          <w:highlight w:val="none"/>
        </w:rPr>
        <w:t>施工</w:t>
      </w:r>
      <w:r>
        <w:rPr>
          <w:color w:val="auto"/>
        </w:rPr>
        <w:tab/>
      </w:r>
      <w:r>
        <w:rPr>
          <w:color w:val="auto"/>
        </w:rPr>
        <w:fldChar w:fldCharType="begin"/>
      </w:r>
      <w:r>
        <w:rPr>
          <w:color w:val="auto"/>
        </w:rPr>
        <w:instrText xml:space="preserve"> PAGEREF _Toc27778 </w:instrText>
      </w:r>
      <w:r>
        <w:rPr>
          <w:color w:val="auto"/>
        </w:rPr>
        <w:fldChar w:fldCharType="separate"/>
      </w:r>
      <w:r>
        <w:rPr>
          <w:color w:val="auto"/>
        </w:rPr>
        <w:t>7</w:t>
      </w:r>
      <w:r>
        <w:rPr>
          <w:color w:val="auto"/>
        </w:rPr>
        <w:fldChar w:fldCharType="end"/>
      </w:r>
      <w:r>
        <w:rPr>
          <w:rFonts w:ascii="宋体" w:hAnsi="宋体" w:eastAsia="宋体" w:cs="Times New Roman"/>
          <w:bCs/>
          <w:color w:val="auto"/>
          <w:szCs w:val="20"/>
          <w:highlight w:val="none"/>
        </w:rPr>
        <w:fldChar w:fldCharType="end"/>
      </w:r>
    </w:p>
    <w:p>
      <w:pPr>
        <w:pStyle w:val="19"/>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_Toc26014 </w:instrText>
      </w:r>
      <w:r>
        <w:rPr>
          <w:rFonts w:ascii="宋体" w:hAnsi="宋体" w:eastAsia="宋体" w:cs="Times New Roman"/>
          <w:bCs/>
          <w:color w:val="auto"/>
          <w:szCs w:val="20"/>
          <w:highlight w:val="none"/>
        </w:rPr>
        <w:fldChar w:fldCharType="separate"/>
      </w:r>
      <w:r>
        <w:rPr>
          <w:rFonts w:hint="eastAsia"/>
          <w:color w:val="auto"/>
          <w:highlight w:val="none"/>
        </w:rPr>
        <w:t>5</w:t>
      </w:r>
      <w:r>
        <w:rPr>
          <w:color w:val="auto"/>
          <w:highlight w:val="none"/>
        </w:rPr>
        <w:t>.1 </w:t>
      </w:r>
      <w:r>
        <w:rPr>
          <w:rFonts w:hint="eastAsia"/>
          <w:color w:val="auto"/>
          <w:highlight w:val="none"/>
        </w:rPr>
        <w:t>一般规定</w:t>
      </w:r>
      <w:r>
        <w:rPr>
          <w:color w:val="auto"/>
        </w:rPr>
        <w:tab/>
      </w:r>
      <w:r>
        <w:rPr>
          <w:color w:val="auto"/>
        </w:rPr>
        <w:fldChar w:fldCharType="begin"/>
      </w:r>
      <w:r>
        <w:rPr>
          <w:color w:val="auto"/>
        </w:rPr>
        <w:instrText xml:space="preserve"> PAGEREF _Toc26014 </w:instrText>
      </w:r>
      <w:r>
        <w:rPr>
          <w:color w:val="auto"/>
        </w:rPr>
        <w:fldChar w:fldCharType="separate"/>
      </w:r>
      <w:r>
        <w:rPr>
          <w:color w:val="auto"/>
        </w:rPr>
        <w:t>7</w:t>
      </w:r>
      <w:r>
        <w:rPr>
          <w:color w:val="auto"/>
        </w:rPr>
        <w:fldChar w:fldCharType="end"/>
      </w:r>
      <w:r>
        <w:rPr>
          <w:rFonts w:ascii="宋体" w:hAnsi="宋体" w:eastAsia="宋体" w:cs="Times New Roman"/>
          <w:bCs/>
          <w:color w:val="auto"/>
          <w:szCs w:val="20"/>
          <w:highlight w:val="none"/>
        </w:rPr>
        <w:fldChar w:fldCharType="end"/>
      </w:r>
    </w:p>
    <w:p>
      <w:pPr>
        <w:pStyle w:val="19"/>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_Toc13805 </w:instrText>
      </w:r>
      <w:r>
        <w:rPr>
          <w:rFonts w:ascii="宋体" w:hAnsi="宋体" w:eastAsia="宋体" w:cs="Times New Roman"/>
          <w:bCs/>
          <w:color w:val="auto"/>
          <w:szCs w:val="20"/>
          <w:highlight w:val="none"/>
        </w:rPr>
        <w:fldChar w:fldCharType="separate"/>
      </w:r>
      <w:r>
        <w:rPr>
          <w:color w:val="auto"/>
          <w:highlight w:val="none"/>
        </w:rPr>
        <w:t>5.2 </w:t>
      </w:r>
      <w:r>
        <w:rPr>
          <w:rFonts w:hint="eastAsia"/>
          <w:color w:val="auto"/>
          <w:highlight w:val="none"/>
        </w:rPr>
        <w:t>进场检验</w:t>
      </w:r>
      <w:r>
        <w:rPr>
          <w:color w:val="auto"/>
        </w:rPr>
        <w:tab/>
      </w:r>
      <w:r>
        <w:rPr>
          <w:color w:val="auto"/>
        </w:rPr>
        <w:fldChar w:fldCharType="begin"/>
      </w:r>
      <w:r>
        <w:rPr>
          <w:color w:val="auto"/>
        </w:rPr>
        <w:instrText xml:space="preserve"> PAGEREF _Toc13805 </w:instrText>
      </w:r>
      <w:r>
        <w:rPr>
          <w:color w:val="auto"/>
        </w:rPr>
        <w:fldChar w:fldCharType="separate"/>
      </w:r>
      <w:r>
        <w:rPr>
          <w:color w:val="auto"/>
        </w:rPr>
        <w:t>8</w:t>
      </w:r>
      <w:r>
        <w:rPr>
          <w:color w:val="auto"/>
        </w:rPr>
        <w:fldChar w:fldCharType="end"/>
      </w:r>
      <w:r>
        <w:rPr>
          <w:rFonts w:ascii="宋体" w:hAnsi="宋体" w:eastAsia="宋体" w:cs="Times New Roman"/>
          <w:bCs/>
          <w:color w:val="auto"/>
          <w:szCs w:val="20"/>
          <w:highlight w:val="none"/>
        </w:rPr>
        <w:fldChar w:fldCharType="end"/>
      </w:r>
    </w:p>
    <w:p>
      <w:pPr>
        <w:pStyle w:val="19"/>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_Toc6025 </w:instrText>
      </w:r>
      <w:r>
        <w:rPr>
          <w:rFonts w:ascii="宋体" w:hAnsi="宋体" w:eastAsia="宋体" w:cs="Times New Roman"/>
          <w:bCs/>
          <w:color w:val="auto"/>
          <w:szCs w:val="20"/>
          <w:highlight w:val="none"/>
        </w:rPr>
        <w:fldChar w:fldCharType="separate"/>
      </w:r>
      <w:r>
        <w:rPr>
          <w:rFonts w:hint="eastAsia"/>
          <w:color w:val="auto"/>
          <w:highlight w:val="none"/>
        </w:rPr>
        <w:t>5</w:t>
      </w:r>
      <w:r>
        <w:rPr>
          <w:color w:val="auto"/>
          <w:highlight w:val="none"/>
        </w:rPr>
        <w:t>.3 </w:t>
      </w:r>
      <w:r>
        <w:rPr>
          <w:rFonts w:hint="eastAsia"/>
          <w:color w:val="auto"/>
          <w:highlight w:val="none"/>
        </w:rPr>
        <w:t>安装与调试</w:t>
      </w:r>
      <w:r>
        <w:rPr>
          <w:color w:val="auto"/>
        </w:rPr>
        <w:tab/>
      </w:r>
      <w:r>
        <w:rPr>
          <w:color w:val="auto"/>
        </w:rPr>
        <w:fldChar w:fldCharType="begin"/>
      </w:r>
      <w:r>
        <w:rPr>
          <w:color w:val="auto"/>
        </w:rPr>
        <w:instrText xml:space="preserve"> PAGEREF _Toc6025 </w:instrText>
      </w:r>
      <w:r>
        <w:rPr>
          <w:color w:val="auto"/>
        </w:rPr>
        <w:fldChar w:fldCharType="separate"/>
      </w:r>
      <w:r>
        <w:rPr>
          <w:color w:val="auto"/>
        </w:rPr>
        <w:t>10</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_Toc10957 </w:instrText>
      </w:r>
      <w:r>
        <w:rPr>
          <w:rFonts w:ascii="宋体" w:hAnsi="宋体" w:eastAsia="宋体" w:cs="Times New Roman"/>
          <w:bCs/>
          <w:color w:val="auto"/>
          <w:szCs w:val="20"/>
          <w:highlight w:val="none"/>
        </w:rPr>
        <w:fldChar w:fldCharType="separate"/>
      </w:r>
      <w:r>
        <w:rPr>
          <w:rFonts w:hint="eastAsia"/>
          <w:color w:val="auto"/>
          <w:highlight w:val="none"/>
        </w:rPr>
        <w:t>6</w:t>
      </w:r>
      <w:r>
        <w:rPr>
          <w:color w:val="auto"/>
          <w:highlight w:val="none"/>
        </w:rPr>
        <w:t> </w:t>
      </w:r>
      <w:r>
        <w:rPr>
          <w:rFonts w:hint="eastAsia"/>
          <w:color w:val="auto"/>
          <w:highlight w:val="none"/>
        </w:rPr>
        <w:t>验收</w:t>
      </w:r>
      <w:r>
        <w:rPr>
          <w:color w:val="auto"/>
        </w:rPr>
        <w:tab/>
      </w:r>
      <w:r>
        <w:rPr>
          <w:color w:val="auto"/>
        </w:rPr>
        <w:fldChar w:fldCharType="begin"/>
      </w:r>
      <w:r>
        <w:rPr>
          <w:color w:val="auto"/>
        </w:rPr>
        <w:instrText xml:space="preserve"> PAGEREF _Toc10957 </w:instrText>
      </w:r>
      <w:r>
        <w:rPr>
          <w:color w:val="auto"/>
        </w:rPr>
        <w:fldChar w:fldCharType="separate"/>
      </w:r>
      <w:r>
        <w:rPr>
          <w:color w:val="auto"/>
        </w:rPr>
        <w:t>12</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_Toc31146 </w:instrText>
      </w:r>
      <w:r>
        <w:rPr>
          <w:rFonts w:ascii="宋体" w:hAnsi="宋体" w:eastAsia="宋体" w:cs="Times New Roman"/>
          <w:bCs/>
          <w:color w:val="auto"/>
          <w:szCs w:val="20"/>
          <w:highlight w:val="none"/>
        </w:rPr>
        <w:fldChar w:fldCharType="separate"/>
      </w:r>
      <w:r>
        <w:rPr>
          <w:rFonts w:hint="eastAsia"/>
          <w:color w:val="auto"/>
          <w:highlight w:val="none"/>
        </w:rPr>
        <w:t>7</w:t>
      </w:r>
      <w:r>
        <w:rPr>
          <w:color w:val="auto"/>
          <w:highlight w:val="none"/>
        </w:rPr>
        <w:t> </w:t>
      </w:r>
      <w:r>
        <w:rPr>
          <w:rFonts w:hint="eastAsia"/>
          <w:color w:val="auto"/>
          <w:highlight w:val="none"/>
        </w:rPr>
        <w:t>维护管理</w:t>
      </w:r>
      <w:r>
        <w:rPr>
          <w:color w:val="auto"/>
        </w:rPr>
        <w:tab/>
      </w:r>
      <w:r>
        <w:rPr>
          <w:color w:val="auto"/>
        </w:rPr>
        <w:fldChar w:fldCharType="begin"/>
      </w:r>
      <w:r>
        <w:rPr>
          <w:color w:val="auto"/>
        </w:rPr>
        <w:instrText xml:space="preserve"> PAGEREF _Toc31146 </w:instrText>
      </w:r>
      <w:r>
        <w:rPr>
          <w:color w:val="auto"/>
        </w:rPr>
        <w:fldChar w:fldCharType="separate"/>
      </w:r>
      <w:r>
        <w:rPr>
          <w:color w:val="auto"/>
        </w:rPr>
        <w:t>15</w:t>
      </w:r>
      <w:r>
        <w:rPr>
          <w:color w:val="auto"/>
        </w:rPr>
        <w:fldChar w:fldCharType="end"/>
      </w:r>
      <w:r>
        <w:rPr>
          <w:rFonts w:ascii="宋体" w:hAnsi="宋体" w:eastAsia="宋体" w:cs="Times New Roman"/>
          <w:bCs/>
          <w:color w:val="auto"/>
          <w:szCs w:val="20"/>
          <w:highlight w:val="none"/>
        </w:rPr>
        <w:fldChar w:fldCharType="end"/>
      </w:r>
    </w:p>
    <w:p>
      <w:pPr>
        <w:pStyle w:val="19"/>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_Toc8262 </w:instrText>
      </w:r>
      <w:r>
        <w:rPr>
          <w:rFonts w:ascii="宋体" w:hAnsi="宋体" w:eastAsia="宋体" w:cs="Times New Roman"/>
          <w:bCs/>
          <w:color w:val="auto"/>
          <w:szCs w:val="20"/>
          <w:highlight w:val="none"/>
        </w:rPr>
        <w:fldChar w:fldCharType="separate"/>
      </w:r>
      <w:r>
        <w:rPr>
          <w:rFonts w:hint="eastAsia"/>
          <w:color w:val="auto"/>
          <w:highlight w:val="none"/>
        </w:rPr>
        <w:t>7.1</w:t>
      </w:r>
      <w:r>
        <w:rPr>
          <w:color w:val="auto"/>
          <w:highlight w:val="none"/>
        </w:rPr>
        <w:t> </w:t>
      </w:r>
      <w:r>
        <w:rPr>
          <w:rFonts w:hint="eastAsia"/>
          <w:color w:val="auto"/>
          <w:highlight w:val="none"/>
        </w:rPr>
        <w:t>一般规定</w:t>
      </w:r>
      <w:r>
        <w:rPr>
          <w:color w:val="auto"/>
        </w:rPr>
        <w:tab/>
      </w:r>
      <w:r>
        <w:rPr>
          <w:color w:val="auto"/>
        </w:rPr>
        <w:fldChar w:fldCharType="begin"/>
      </w:r>
      <w:r>
        <w:rPr>
          <w:color w:val="auto"/>
        </w:rPr>
        <w:instrText xml:space="preserve"> PAGEREF _Toc8262 </w:instrText>
      </w:r>
      <w:r>
        <w:rPr>
          <w:color w:val="auto"/>
        </w:rPr>
        <w:fldChar w:fldCharType="separate"/>
      </w:r>
      <w:r>
        <w:rPr>
          <w:color w:val="auto"/>
        </w:rPr>
        <w:t>15</w:t>
      </w:r>
      <w:r>
        <w:rPr>
          <w:color w:val="auto"/>
        </w:rPr>
        <w:fldChar w:fldCharType="end"/>
      </w:r>
      <w:r>
        <w:rPr>
          <w:rFonts w:ascii="宋体" w:hAnsi="宋体" w:eastAsia="宋体" w:cs="Times New Roman"/>
          <w:bCs/>
          <w:color w:val="auto"/>
          <w:szCs w:val="20"/>
          <w:highlight w:val="none"/>
        </w:rPr>
        <w:fldChar w:fldCharType="end"/>
      </w:r>
    </w:p>
    <w:p>
      <w:pPr>
        <w:pStyle w:val="19"/>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_Toc11080 </w:instrText>
      </w:r>
      <w:r>
        <w:rPr>
          <w:rFonts w:ascii="宋体" w:hAnsi="宋体" w:eastAsia="宋体" w:cs="Times New Roman"/>
          <w:bCs/>
          <w:color w:val="auto"/>
          <w:szCs w:val="20"/>
          <w:highlight w:val="none"/>
        </w:rPr>
        <w:fldChar w:fldCharType="separate"/>
      </w:r>
      <w:r>
        <w:rPr>
          <w:rFonts w:hint="eastAsia"/>
          <w:color w:val="auto"/>
          <w:highlight w:val="none"/>
        </w:rPr>
        <w:t>7.2</w:t>
      </w:r>
      <w:r>
        <w:rPr>
          <w:color w:val="auto"/>
          <w:highlight w:val="none"/>
        </w:rPr>
        <w:t> </w:t>
      </w:r>
      <w:r>
        <w:rPr>
          <w:rFonts w:hint="eastAsia"/>
          <w:color w:val="auto"/>
          <w:highlight w:val="none"/>
        </w:rPr>
        <w:t>维护要求</w:t>
      </w:r>
      <w:r>
        <w:rPr>
          <w:color w:val="auto"/>
        </w:rPr>
        <w:tab/>
      </w:r>
      <w:r>
        <w:rPr>
          <w:color w:val="auto"/>
        </w:rPr>
        <w:fldChar w:fldCharType="begin"/>
      </w:r>
      <w:r>
        <w:rPr>
          <w:color w:val="auto"/>
        </w:rPr>
        <w:instrText xml:space="preserve"> PAGEREF _Toc11080 </w:instrText>
      </w:r>
      <w:r>
        <w:rPr>
          <w:color w:val="auto"/>
        </w:rPr>
        <w:fldChar w:fldCharType="separate"/>
      </w:r>
      <w:r>
        <w:rPr>
          <w:color w:val="auto"/>
        </w:rPr>
        <w:t>15</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_Toc9329 </w:instrText>
      </w:r>
      <w:r>
        <w:rPr>
          <w:rFonts w:ascii="宋体" w:hAnsi="宋体" w:eastAsia="宋体" w:cs="Times New Roman"/>
          <w:bCs/>
          <w:color w:val="auto"/>
          <w:szCs w:val="20"/>
          <w:highlight w:val="none"/>
        </w:rPr>
        <w:fldChar w:fldCharType="separate"/>
      </w:r>
      <w:r>
        <w:rPr>
          <w:rFonts w:cs="Times New Roman"/>
          <w:color w:val="auto"/>
          <w:szCs w:val="32"/>
          <w:highlight w:val="none"/>
        </w:rPr>
        <w:t>附录A　</w:t>
      </w:r>
      <w:r>
        <w:rPr>
          <w:rFonts w:hint="eastAsia" w:cs="Times New Roman"/>
          <w:color w:val="auto"/>
          <w:szCs w:val="32"/>
          <w:highlight w:val="none"/>
        </w:rPr>
        <w:t>施工现场质量管理检查记录</w:t>
      </w:r>
      <w:r>
        <w:rPr>
          <w:color w:val="auto"/>
        </w:rPr>
        <w:tab/>
      </w:r>
      <w:r>
        <w:rPr>
          <w:color w:val="auto"/>
        </w:rPr>
        <w:fldChar w:fldCharType="begin"/>
      </w:r>
      <w:r>
        <w:rPr>
          <w:color w:val="auto"/>
        </w:rPr>
        <w:instrText xml:space="preserve"> PAGEREF _Toc9329 </w:instrText>
      </w:r>
      <w:r>
        <w:rPr>
          <w:color w:val="auto"/>
        </w:rPr>
        <w:fldChar w:fldCharType="separate"/>
      </w:r>
      <w:r>
        <w:rPr>
          <w:color w:val="auto"/>
        </w:rPr>
        <w:t>17</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_Toc26204 </w:instrText>
      </w:r>
      <w:r>
        <w:rPr>
          <w:rFonts w:ascii="宋体" w:hAnsi="宋体" w:eastAsia="宋体" w:cs="Times New Roman"/>
          <w:bCs/>
          <w:color w:val="auto"/>
          <w:szCs w:val="20"/>
          <w:highlight w:val="none"/>
        </w:rPr>
        <w:fldChar w:fldCharType="separate"/>
      </w:r>
      <w:r>
        <w:rPr>
          <w:rFonts w:hint="eastAsia" w:cs="Times New Roman"/>
          <w:color w:val="auto"/>
          <w:szCs w:val="32"/>
          <w:highlight w:val="none"/>
        </w:rPr>
        <w:t>附录B</w:t>
      </w:r>
      <w:r>
        <w:rPr>
          <w:rFonts w:cs="Times New Roman"/>
          <w:color w:val="auto"/>
          <w:szCs w:val="32"/>
          <w:highlight w:val="none"/>
        </w:rPr>
        <w:t> </w:t>
      </w:r>
      <w:r>
        <w:rPr>
          <w:rFonts w:hint="eastAsia" w:cs="Times New Roman"/>
          <w:color w:val="auto"/>
          <w:szCs w:val="32"/>
          <w:highlight w:val="none"/>
        </w:rPr>
        <w:t>公路盾构隧道竖向疏散逃生系统施工过程检查记录表</w:t>
      </w:r>
      <w:r>
        <w:rPr>
          <w:color w:val="auto"/>
        </w:rPr>
        <w:tab/>
      </w:r>
      <w:r>
        <w:rPr>
          <w:color w:val="auto"/>
        </w:rPr>
        <w:fldChar w:fldCharType="begin"/>
      </w:r>
      <w:r>
        <w:rPr>
          <w:color w:val="auto"/>
        </w:rPr>
        <w:instrText xml:space="preserve"> PAGEREF _Toc26204 </w:instrText>
      </w:r>
      <w:r>
        <w:rPr>
          <w:color w:val="auto"/>
        </w:rPr>
        <w:fldChar w:fldCharType="separate"/>
      </w:r>
      <w:r>
        <w:rPr>
          <w:color w:val="auto"/>
        </w:rPr>
        <w:t>18</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_Toc16695 </w:instrText>
      </w:r>
      <w:r>
        <w:rPr>
          <w:rFonts w:ascii="宋体" w:hAnsi="宋体" w:eastAsia="宋体" w:cs="Times New Roman"/>
          <w:bCs/>
          <w:color w:val="auto"/>
          <w:szCs w:val="20"/>
          <w:highlight w:val="none"/>
        </w:rPr>
        <w:fldChar w:fldCharType="separate"/>
      </w:r>
      <w:r>
        <w:rPr>
          <w:rFonts w:hint="eastAsia" w:cs="Times New Roman"/>
          <w:color w:val="auto"/>
          <w:szCs w:val="32"/>
          <w:highlight w:val="none"/>
          <w:lang w:eastAsia="zh-CN"/>
        </w:rPr>
        <w:t>附录</w:t>
      </w:r>
      <w:r>
        <w:rPr>
          <w:rFonts w:hint="eastAsia" w:cs="Times New Roman"/>
          <w:color w:val="auto"/>
          <w:szCs w:val="32"/>
          <w:highlight w:val="none"/>
        </w:rPr>
        <w:t>C 公路盾构隧道竖向疏散逃生系统工程验收</w:t>
      </w:r>
      <w:r>
        <w:rPr>
          <w:rFonts w:cs="Times New Roman"/>
          <w:color w:val="auto"/>
          <w:szCs w:val="32"/>
          <w:highlight w:val="none"/>
        </w:rPr>
        <w:t>记录</w:t>
      </w:r>
      <w:r>
        <w:rPr>
          <w:color w:val="auto"/>
        </w:rPr>
        <w:tab/>
      </w:r>
      <w:r>
        <w:rPr>
          <w:color w:val="auto"/>
        </w:rPr>
        <w:fldChar w:fldCharType="begin"/>
      </w:r>
      <w:r>
        <w:rPr>
          <w:color w:val="auto"/>
        </w:rPr>
        <w:instrText xml:space="preserve"> PAGEREF _Toc16695 </w:instrText>
      </w:r>
      <w:r>
        <w:rPr>
          <w:color w:val="auto"/>
        </w:rPr>
        <w:fldChar w:fldCharType="separate"/>
      </w:r>
      <w:r>
        <w:rPr>
          <w:color w:val="auto"/>
        </w:rPr>
        <w:t>22</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_Toc10374 </w:instrText>
      </w:r>
      <w:r>
        <w:rPr>
          <w:rFonts w:ascii="宋体" w:hAnsi="宋体" w:eastAsia="宋体" w:cs="Times New Roman"/>
          <w:bCs/>
          <w:color w:val="auto"/>
          <w:szCs w:val="20"/>
          <w:highlight w:val="none"/>
        </w:rPr>
        <w:fldChar w:fldCharType="separate"/>
      </w:r>
      <w:r>
        <w:rPr>
          <w:rFonts w:cs="Times New Roman"/>
          <w:color w:val="auto"/>
          <w:highlight w:val="none"/>
        </w:rPr>
        <w:t>本规程用词说明</w:t>
      </w:r>
      <w:r>
        <w:rPr>
          <w:color w:val="auto"/>
        </w:rPr>
        <w:tab/>
      </w:r>
      <w:r>
        <w:rPr>
          <w:color w:val="auto"/>
        </w:rPr>
        <w:fldChar w:fldCharType="begin"/>
      </w:r>
      <w:r>
        <w:rPr>
          <w:color w:val="auto"/>
        </w:rPr>
        <w:instrText xml:space="preserve"> PAGEREF _Toc10374 </w:instrText>
      </w:r>
      <w:r>
        <w:rPr>
          <w:color w:val="auto"/>
        </w:rPr>
        <w:fldChar w:fldCharType="separate"/>
      </w:r>
      <w:r>
        <w:rPr>
          <w:color w:val="auto"/>
        </w:rPr>
        <w:t>23</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_Toc4871 </w:instrText>
      </w:r>
      <w:r>
        <w:rPr>
          <w:rFonts w:ascii="宋体" w:hAnsi="宋体" w:eastAsia="宋体" w:cs="Times New Roman"/>
          <w:bCs/>
          <w:color w:val="auto"/>
          <w:szCs w:val="20"/>
          <w:highlight w:val="none"/>
        </w:rPr>
        <w:fldChar w:fldCharType="separate"/>
      </w:r>
      <w:r>
        <w:rPr>
          <w:rFonts w:cs="Times New Roman"/>
          <w:color w:val="auto"/>
          <w:highlight w:val="none"/>
        </w:rPr>
        <w:t>引用标准名录</w:t>
      </w:r>
      <w:r>
        <w:rPr>
          <w:color w:val="auto"/>
        </w:rPr>
        <w:tab/>
      </w:r>
      <w:r>
        <w:rPr>
          <w:color w:val="auto"/>
        </w:rPr>
        <w:fldChar w:fldCharType="begin"/>
      </w:r>
      <w:r>
        <w:rPr>
          <w:color w:val="auto"/>
        </w:rPr>
        <w:instrText xml:space="preserve"> PAGEREF _Toc4871 </w:instrText>
      </w:r>
      <w:r>
        <w:rPr>
          <w:color w:val="auto"/>
        </w:rPr>
        <w:fldChar w:fldCharType="separate"/>
      </w:r>
      <w:r>
        <w:rPr>
          <w:color w:val="auto"/>
        </w:rPr>
        <w:t>24</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r>
        <w:rPr>
          <w:rFonts w:ascii="宋体" w:hAnsi="宋体" w:eastAsia="宋体" w:cs="Times New Roman"/>
          <w:bCs/>
          <w:color w:val="auto"/>
          <w:szCs w:val="20"/>
          <w:highlight w:val="none"/>
        </w:rPr>
        <w:fldChar w:fldCharType="begin"/>
      </w:r>
      <w:r>
        <w:rPr>
          <w:rFonts w:ascii="宋体" w:hAnsi="宋体" w:eastAsia="宋体" w:cs="Times New Roman"/>
          <w:bCs/>
          <w:color w:val="auto"/>
          <w:szCs w:val="20"/>
          <w:highlight w:val="none"/>
        </w:rPr>
        <w:instrText xml:space="preserve"> HYPERLINK \l _Toc21540 </w:instrText>
      </w:r>
      <w:r>
        <w:rPr>
          <w:rFonts w:ascii="宋体" w:hAnsi="宋体" w:eastAsia="宋体" w:cs="Times New Roman"/>
          <w:bCs/>
          <w:color w:val="auto"/>
          <w:szCs w:val="20"/>
          <w:highlight w:val="none"/>
        </w:rPr>
        <w:fldChar w:fldCharType="separate"/>
      </w:r>
      <w:r>
        <w:rPr>
          <w:rFonts w:cs="Times New Roman"/>
          <w:color w:val="auto"/>
          <w:szCs w:val="32"/>
          <w:highlight w:val="none"/>
        </w:rPr>
        <w:t>条文说明</w:t>
      </w:r>
      <w:r>
        <w:rPr>
          <w:color w:val="auto"/>
        </w:rPr>
        <w:tab/>
      </w:r>
      <w:r>
        <w:rPr>
          <w:color w:val="auto"/>
        </w:rPr>
        <w:fldChar w:fldCharType="begin"/>
      </w:r>
      <w:r>
        <w:rPr>
          <w:color w:val="auto"/>
        </w:rPr>
        <w:instrText xml:space="preserve"> PAGEREF _Toc21540 </w:instrText>
      </w:r>
      <w:r>
        <w:rPr>
          <w:color w:val="auto"/>
        </w:rPr>
        <w:fldChar w:fldCharType="separate"/>
      </w:r>
      <w:r>
        <w:rPr>
          <w:color w:val="auto"/>
        </w:rPr>
        <w:t>25</w:t>
      </w:r>
      <w:r>
        <w:rPr>
          <w:color w:val="auto"/>
        </w:rPr>
        <w:fldChar w:fldCharType="end"/>
      </w:r>
      <w:r>
        <w:rPr>
          <w:rFonts w:ascii="宋体" w:hAnsi="宋体" w:eastAsia="宋体" w:cs="Times New Roman"/>
          <w:bCs/>
          <w:color w:val="auto"/>
          <w:szCs w:val="20"/>
          <w:highlight w:val="none"/>
        </w:rPr>
        <w:fldChar w:fldCharType="end"/>
      </w:r>
    </w:p>
    <w:p>
      <w:pPr>
        <w:pStyle w:val="17"/>
        <w:tabs>
          <w:tab w:val="right" w:leader="dot" w:pos="8306"/>
        </w:tabs>
        <w:rPr>
          <w:color w:val="auto"/>
        </w:rPr>
      </w:pPr>
    </w:p>
    <w:p>
      <w:pPr>
        <w:tabs>
          <w:tab w:val="right" w:leader="dot" w:pos="8302"/>
        </w:tabs>
        <w:spacing w:before="240" w:after="120"/>
        <w:jc w:val="left"/>
        <w:rPr>
          <w:rFonts w:ascii="宋体" w:hAnsi="宋体"/>
          <w:bCs/>
          <w:color w:val="auto"/>
          <w:szCs w:val="20"/>
          <w:highlight w:val="none"/>
        </w:rPr>
      </w:pPr>
      <w:r>
        <w:rPr>
          <w:rFonts w:ascii="宋体" w:hAnsi="宋体" w:eastAsia="宋体" w:cs="Times New Roman"/>
          <w:bCs/>
          <w:color w:val="auto"/>
          <w:szCs w:val="20"/>
          <w:highlight w:val="none"/>
        </w:rPr>
        <w:fldChar w:fldCharType="end"/>
      </w:r>
    </w:p>
    <w:p>
      <w:pPr>
        <w:pStyle w:val="2"/>
        <w:spacing w:line="578" w:lineRule="auto"/>
        <w:rPr>
          <w:rFonts w:hint="eastAsia" w:cs="Times New Roman"/>
          <w:bCs/>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bookmarkStart w:id="4" w:name="_Toc31922"/>
      <w:bookmarkStart w:id="5" w:name="_Toc44255536"/>
      <w:bookmarkStart w:id="6" w:name="_Toc5398"/>
      <w:bookmarkStart w:id="7" w:name="_Toc18211"/>
    </w:p>
    <w:p>
      <w:pPr>
        <w:pStyle w:val="2"/>
        <w:spacing w:line="578" w:lineRule="auto"/>
        <w:rPr>
          <w:rFonts w:cs="Times New Roman"/>
          <w:bCs/>
          <w:color w:val="auto"/>
          <w:highlight w:val="none"/>
        </w:rPr>
      </w:pPr>
      <w:bookmarkStart w:id="8" w:name="_Toc2601"/>
      <w:bookmarkStart w:id="9" w:name="_Toc7673"/>
      <w:bookmarkStart w:id="10" w:name="_Toc18140"/>
      <w:r>
        <w:rPr>
          <w:rFonts w:hint="eastAsia" w:cs="Times New Roman"/>
          <w:bCs/>
          <w:color w:val="auto"/>
          <w:highlight w:val="none"/>
        </w:rPr>
        <w:t>1</w:t>
      </w:r>
      <w:r>
        <w:rPr>
          <w:rFonts w:cs="Times New Roman"/>
          <w:bCs/>
          <w:color w:val="auto"/>
          <w:highlight w:val="none"/>
        </w:rPr>
        <w:t> </w:t>
      </w:r>
      <w:r>
        <w:rPr>
          <w:rFonts w:hint="eastAsia" w:cs="Times New Roman"/>
          <w:bCs/>
          <w:color w:val="auto"/>
          <w:highlight w:val="none"/>
        </w:rPr>
        <w:t>总则</w:t>
      </w:r>
      <w:bookmarkEnd w:id="4"/>
      <w:bookmarkEnd w:id="5"/>
      <w:bookmarkEnd w:id="6"/>
      <w:bookmarkEnd w:id="7"/>
      <w:bookmarkEnd w:id="8"/>
      <w:bookmarkEnd w:id="9"/>
      <w:bookmarkEnd w:id="10"/>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
          <w:color w:val="auto"/>
          <w:highlight w:val="none"/>
        </w:rPr>
        <w:t>.0.1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为了在公路盾构隧道竖向疏散逃生系统设计、施工、工程验收、运行维护中贯彻执行国家的技术经济政策，做到安全实用、技术先进、经济合理、确保质量，制定本规程。</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
          <w:color w:val="auto"/>
          <w:highlight w:val="none"/>
        </w:rPr>
        <w:t>.0.2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本规程适用于公路盾构隧道竖向疏散逃生系统设计、施工、工程验收、运行维护，不适用与其他形式公路隧道逃生系统。</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
          <w:color w:val="auto"/>
          <w:highlight w:val="none"/>
        </w:rPr>
        <w:t>.0.3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公路盾构隧道竖向疏散逃生系统的设计、施工、工程验收、运行维护，除应符合本规程外，还应符合国家现行有关标准的规定。</w:t>
      </w:r>
    </w:p>
    <w:p>
      <w:pPr>
        <w:spacing w:line="360" w:lineRule="auto"/>
        <w:rPr>
          <w:rFonts w:ascii="Times New Roman" w:hAnsi="Times New Roman" w:eastAsia="宋体" w:cs="Times New Roman"/>
          <w:b/>
          <w:bCs/>
          <w:color w:val="auto"/>
          <w:sz w:val="21"/>
          <w:szCs w:val="21"/>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rPr>
          <w:color w:val="auto"/>
          <w:highlight w:val="none"/>
        </w:rPr>
      </w:pPr>
      <w:bookmarkStart w:id="11" w:name="_Toc44255537"/>
      <w:bookmarkStart w:id="12" w:name="_Toc2845"/>
      <w:bookmarkStart w:id="13" w:name="_Toc6443"/>
      <w:bookmarkStart w:id="14" w:name="_Toc9649"/>
      <w:bookmarkStart w:id="15" w:name="_Toc24238"/>
      <w:bookmarkStart w:id="16" w:name="_Toc21570"/>
      <w:bookmarkStart w:id="17" w:name="_Toc14956"/>
      <w:r>
        <w:rPr>
          <w:rFonts w:hint="eastAsia"/>
          <w:color w:val="auto"/>
          <w:highlight w:val="none"/>
        </w:rPr>
        <w:t>2</w:t>
      </w:r>
      <w:r>
        <w:rPr>
          <w:color w:val="auto"/>
          <w:highlight w:val="none"/>
        </w:rPr>
        <w:t> 术语</w:t>
      </w:r>
      <w:bookmarkEnd w:id="0"/>
      <w:bookmarkEnd w:id="1"/>
      <w:bookmarkEnd w:id="2"/>
      <w:bookmarkEnd w:id="3"/>
      <w:bookmarkEnd w:id="11"/>
      <w:bookmarkEnd w:id="12"/>
      <w:bookmarkEnd w:id="13"/>
      <w:bookmarkEnd w:id="14"/>
      <w:bookmarkEnd w:id="15"/>
      <w:bookmarkEnd w:id="16"/>
      <w:bookmarkEnd w:id="17"/>
    </w:p>
    <w:p>
      <w:pPr>
        <w:spacing w:line="360" w:lineRule="auto"/>
        <w:rPr>
          <w:rFonts w:hint="eastAsia" w:ascii="Times New Roman" w:hAnsi="Times New Roman" w:cs="Times New Roman"/>
          <w:b/>
          <w:color w:val="auto"/>
          <w:highlight w:val="none"/>
        </w:rPr>
      </w:pPr>
      <w:bookmarkStart w:id="18" w:name="_Toc2354742"/>
      <w:bookmarkStart w:id="19" w:name="_Toc2354783"/>
      <w:bookmarkStart w:id="20" w:name="_Toc5201776"/>
      <w:bookmarkStart w:id="21" w:name="_Toc2354682"/>
      <w:r>
        <w:rPr>
          <w:rFonts w:ascii="Times New Roman" w:hAnsi="Times New Roman" w:cs="Times New Roman"/>
          <w:b/>
          <w:color w:val="auto"/>
          <w:highlight w:val="none"/>
        </w:rPr>
        <w:t>2.0.1 </w:t>
      </w:r>
      <w:r>
        <w:rPr>
          <w:rFonts w:hint="eastAsia" w:ascii="Times New Roman" w:hAnsi="Times New Roman" w:cs="Times New Roman"/>
          <w:b/>
          <w:color w:val="auto"/>
          <w:highlight w:val="none"/>
        </w:rPr>
        <w:t>公路盾构隧道</w:t>
      </w:r>
      <w:r>
        <w:rPr>
          <w:rFonts w:hint="eastAsia"/>
          <w:color w:val="auto"/>
          <w:highlight w:val="none"/>
        </w:rPr>
        <w:t>shield tunnel</w:t>
      </w:r>
    </w:p>
    <w:p>
      <w:pPr>
        <w:spacing w:line="360" w:lineRule="auto"/>
        <w:ind w:firstLine="560" w:firstLineChars="200"/>
        <w:rPr>
          <w:rFonts w:hint="eastAsia" w:ascii="Times New Roman" w:hAnsi="Times New Roman" w:cs="Times New Roman"/>
          <w:b/>
          <w:color w:val="auto"/>
          <w:highlight w:val="none"/>
        </w:rPr>
      </w:pPr>
      <w:r>
        <w:rPr>
          <w:rFonts w:hint="eastAsia"/>
          <w:color w:val="auto"/>
          <w:highlight w:val="none"/>
        </w:rPr>
        <w:t>用于通行车辆且采用盾构法修建的</w:t>
      </w:r>
      <w:r>
        <w:rPr>
          <w:rFonts w:hint="eastAsia"/>
          <w:color w:val="auto"/>
          <w:highlight w:val="none"/>
          <w:lang w:eastAsia="zh-CN"/>
        </w:rPr>
        <w:t>整个</w:t>
      </w:r>
      <w:r>
        <w:rPr>
          <w:rFonts w:hint="eastAsia"/>
          <w:color w:val="auto"/>
          <w:highlight w:val="none"/>
        </w:rPr>
        <w:t>隧道或隧道段。</w:t>
      </w:r>
    </w:p>
    <w:p>
      <w:pPr>
        <w:spacing w:line="360" w:lineRule="auto"/>
        <w:rPr>
          <w:rFonts w:ascii="Times New Roman" w:hAnsi="Times New Roman" w:cs="Times New Roman"/>
          <w:b/>
          <w:color w:val="auto"/>
          <w:highlight w:val="none"/>
        </w:rPr>
      </w:pPr>
      <w:r>
        <w:rPr>
          <w:rFonts w:ascii="Times New Roman" w:hAnsi="Times New Roman" w:cs="Times New Roman"/>
          <w:b/>
          <w:color w:val="auto"/>
          <w:highlight w:val="none"/>
        </w:rPr>
        <w:t>2.0.</w:t>
      </w:r>
      <w:r>
        <w:rPr>
          <w:rFonts w:hint="eastAsia" w:ascii="Times New Roman" w:hAnsi="Times New Roman" w:cs="Times New Roman"/>
          <w:b/>
          <w:color w:val="auto"/>
          <w:highlight w:val="none"/>
          <w:lang w:val="en-US" w:eastAsia="zh-CN"/>
        </w:rPr>
        <w:t>2</w:t>
      </w:r>
      <w:r>
        <w:rPr>
          <w:rFonts w:ascii="Times New Roman" w:hAnsi="Times New Roman" w:cs="Times New Roman"/>
          <w:b/>
          <w:color w:val="auto"/>
          <w:highlight w:val="none"/>
        </w:rPr>
        <w:t> </w:t>
      </w:r>
      <w:r>
        <w:rPr>
          <w:rFonts w:hint="eastAsia" w:ascii="Times New Roman" w:hAnsi="Times New Roman" w:cs="Times New Roman"/>
          <w:b/>
          <w:color w:val="auto"/>
          <w:highlight w:val="none"/>
        </w:rPr>
        <w:t>公路盾构隧道竖向逃生系统</w:t>
      </w:r>
      <w:bookmarkEnd w:id="18"/>
      <w:bookmarkEnd w:id="19"/>
      <w:bookmarkEnd w:id="20"/>
      <w:bookmarkEnd w:id="21"/>
    </w:p>
    <w:p>
      <w:pPr>
        <w:spacing w:line="360" w:lineRule="auto"/>
        <w:ind w:firstLine="56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rPr>
        <w:t>公路盾构隧道内，火灾时供人员从隧道行车路面向下竖向疏散逃生</w:t>
      </w:r>
      <w:r>
        <w:rPr>
          <w:rFonts w:hint="eastAsia" w:ascii="Times New Roman" w:hAnsi="Times New Roman" w:cs="Times New Roman"/>
          <w:color w:val="auto"/>
          <w:highlight w:val="none"/>
          <w:lang w:eastAsia="zh-CN"/>
        </w:rPr>
        <w:t>到</w:t>
      </w:r>
      <w:r>
        <w:rPr>
          <w:rFonts w:hint="eastAsia" w:ascii="Times New Roman" w:hAnsi="Times New Roman" w:cs="Times New Roman"/>
          <w:color w:val="auto"/>
          <w:highlight w:val="none"/>
        </w:rPr>
        <w:t>隧道</w:t>
      </w:r>
      <w:r>
        <w:rPr>
          <w:rFonts w:hint="eastAsia" w:ascii="Times New Roman" w:hAnsi="Times New Roman" w:cs="Times New Roman"/>
          <w:color w:val="auto"/>
          <w:highlight w:val="none"/>
          <w:lang w:eastAsia="zh-CN"/>
        </w:rPr>
        <w:t>下部安全空间中的纵向疏散通道用的竖向疏散逃生系统。</w:t>
      </w:r>
    </w:p>
    <w:p>
      <w:pPr>
        <w:spacing w:line="360" w:lineRule="auto"/>
        <w:rPr>
          <w:rFonts w:hint="eastAsia" w:ascii="Times New Roman" w:hAnsi="Times New Roman" w:cs="Times New Roman"/>
          <w:b/>
          <w:color w:val="auto"/>
          <w:highlight w:val="none"/>
        </w:rPr>
      </w:pPr>
      <w:r>
        <w:rPr>
          <w:rFonts w:hint="eastAsia" w:ascii="Times New Roman" w:hAnsi="Times New Roman" w:cs="Times New Roman"/>
          <w:b/>
          <w:color w:val="auto"/>
          <w:highlight w:val="none"/>
        </w:rPr>
        <w:t>2.0.</w:t>
      </w:r>
      <w:r>
        <w:rPr>
          <w:rFonts w:hint="eastAsia" w:ascii="Times New Roman" w:hAnsi="Times New Roman" w:cs="Times New Roman"/>
          <w:b/>
          <w:color w:val="auto"/>
          <w:highlight w:val="none"/>
          <w:lang w:val="en-US" w:eastAsia="zh-CN"/>
        </w:rPr>
        <w:t>3</w:t>
      </w:r>
      <w:r>
        <w:rPr>
          <w:rFonts w:hint="eastAsia" w:ascii="Times New Roman" w:hAnsi="Times New Roman" w:cs="Times New Roman"/>
          <w:b/>
          <w:color w:val="auto"/>
          <w:highlight w:val="none"/>
        </w:rPr>
        <w:t> 隧道地面逃生口</w:t>
      </w:r>
    </w:p>
    <w:p>
      <w:pPr>
        <w:spacing w:line="360" w:lineRule="auto"/>
        <w:ind w:firstLine="56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位于</w:t>
      </w:r>
      <w:r>
        <w:rPr>
          <w:rFonts w:hint="eastAsia" w:ascii="Times New Roman" w:hAnsi="Times New Roman" w:cs="Times New Roman"/>
          <w:color w:val="auto"/>
          <w:highlight w:val="none"/>
        </w:rPr>
        <w:t>公路盾构隧道行车路面上</w:t>
      </w:r>
      <w:r>
        <w:rPr>
          <w:rFonts w:hint="eastAsia" w:ascii="Times New Roman" w:hAnsi="Times New Roman" w:cs="Times New Roman"/>
          <w:color w:val="auto"/>
          <w:highlight w:val="none"/>
          <w:lang w:eastAsia="zh-CN"/>
        </w:rPr>
        <w:t>车道外的开口</w:t>
      </w:r>
      <w:r>
        <w:rPr>
          <w:rFonts w:hint="eastAsia" w:ascii="Times New Roman" w:hAnsi="Times New Roman" w:cs="Times New Roman"/>
          <w:color w:val="auto"/>
          <w:highlight w:val="none"/>
        </w:rPr>
        <w:t>，火灾时供人员</w:t>
      </w:r>
      <w:r>
        <w:rPr>
          <w:rFonts w:hint="eastAsia" w:ascii="Times New Roman" w:hAnsi="Times New Roman" w:cs="Times New Roman"/>
          <w:color w:val="auto"/>
          <w:highlight w:val="none"/>
          <w:lang w:eastAsia="zh-CN"/>
        </w:rPr>
        <w:t>通过，并</w:t>
      </w:r>
      <w:r>
        <w:rPr>
          <w:rFonts w:hint="eastAsia" w:ascii="Times New Roman" w:hAnsi="Times New Roman" w:cs="Times New Roman"/>
          <w:color w:val="auto"/>
          <w:highlight w:val="none"/>
        </w:rPr>
        <w:t>从隧道行车路面向下疏散逃生</w:t>
      </w:r>
      <w:r>
        <w:rPr>
          <w:rFonts w:hint="eastAsia" w:ascii="Times New Roman" w:hAnsi="Times New Roman" w:cs="Times New Roman"/>
          <w:color w:val="auto"/>
          <w:highlight w:val="none"/>
          <w:lang w:eastAsia="zh-CN"/>
        </w:rPr>
        <w:t>到</w:t>
      </w:r>
      <w:r>
        <w:rPr>
          <w:rFonts w:hint="eastAsia" w:ascii="Times New Roman" w:hAnsi="Times New Roman" w:cs="Times New Roman"/>
          <w:color w:val="auto"/>
          <w:highlight w:val="none"/>
        </w:rPr>
        <w:t>隧道</w:t>
      </w:r>
      <w:r>
        <w:rPr>
          <w:rFonts w:hint="eastAsia" w:ascii="Times New Roman" w:hAnsi="Times New Roman" w:cs="Times New Roman"/>
          <w:color w:val="auto"/>
          <w:highlight w:val="none"/>
          <w:lang w:eastAsia="zh-CN"/>
        </w:rPr>
        <w:t>下部安全空间。</w:t>
      </w:r>
    </w:p>
    <w:p>
      <w:pPr>
        <w:spacing w:line="360" w:lineRule="auto"/>
        <w:rPr>
          <w:rFonts w:hint="eastAsia" w:ascii="Times New Roman" w:hAnsi="Times New Roman" w:cs="Times New Roman"/>
          <w:b/>
          <w:color w:val="auto"/>
          <w:highlight w:val="none"/>
        </w:rPr>
      </w:pPr>
      <w:r>
        <w:rPr>
          <w:rFonts w:hint="eastAsia" w:ascii="Times New Roman" w:hAnsi="Times New Roman" w:cs="Times New Roman"/>
          <w:b/>
          <w:color w:val="auto"/>
          <w:highlight w:val="none"/>
          <w:lang w:val="en-US" w:eastAsia="zh-CN"/>
        </w:rPr>
        <w:t>2.0.4　</w:t>
      </w:r>
      <w:r>
        <w:rPr>
          <w:rFonts w:hint="eastAsia" w:ascii="Times New Roman" w:hAnsi="Times New Roman" w:cs="Times New Roman"/>
          <w:b/>
          <w:color w:val="auto"/>
          <w:highlight w:val="none"/>
        </w:rPr>
        <w:t>隧道</w:t>
      </w:r>
      <w:r>
        <w:rPr>
          <w:rFonts w:hint="eastAsia" w:ascii="Times New Roman" w:hAnsi="Times New Roman" w:cs="Times New Roman"/>
          <w:b/>
          <w:color w:val="auto"/>
          <w:highlight w:val="none"/>
          <w:lang w:eastAsia="zh-CN"/>
        </w:rPr>
        <w:t>地面</w:t>
      </w:r>
      <w:r>
        <w:rPr>
          <w:rFonts w:hint="eastAsia" w:ascii="Times New Roman" w:hAnsi="Times New Roman" w:cs="Times New Roman"/>
          <w:b/>
          <w:color w:val="auto"/>
          <w:highlight w:val="none"/>
        </w:rPr>
        <w:t>消防救援口</w:t>
      </w:r>
    </w:p>
    <w:p>
      <w:pPr>
        <w:spacing w:line="360" w:lineRule="auto"/>
        <w:ind w:firstLine="560"/>
        <w:rPr>
          <w:rFonts w:hint="eastAsia" w:ascii="Times New Roman" w:hAnsi="Times New Roman" w:cs="Times New Roman"/>
          <w:bCs/>
          <w:color w:val="auto"/>
          <w:highlight w:val="yellow"/>
          <w:lang w:eastAsia="zh-CN"/>
        </w:rPr>
      </w:pPr>
      <w:r>
        <w:rPr>
          <w:rFonts w:hint="eastAsia" w:ascii="Times New Roman" w:hAnsi="Times New Roman" w:cs="Times New Roman"/>
          <w:color w:val="auto"/>
          <w:highlight w:val="none"/>
          <w:lang w:eastAsia="zh-CN"/>
        </w:rPr>
        <w:t>位于</w:t>
      </w:r>
      <w:r>
        <w:rPr>
          <w:rFonts w:hint="eastAsia" w:ascii="Times New Roman" w:hAnsi="Times New Roman" w:cs="Times New Roman"/>
          <w:color w:val="auto"/>
          <w:highlight w:val="none"/>
        </w:rPr>
        <w:t>公路盾构隧道行车路面上</w:t>
      </w:r>
      <w:r>
        <w:rPr>
          <w:rFonts w:hint="eastAsia" w:ascii="Times New Roman" w:hAnsi="Times New Roman" w:cs="Times New Roman"/>
          <w:color w:val="auto"/>
          <w:highlight w:val="none"/>
          <w:lang w:eastAsia="zh-CN"/>
        </w:rPr>
        <w:t>车道外的开口</w:t>
      </w:r>
      <w:r>
        <w:rPr>
          <w:rFonts w:hint="eastAsia" w:ascii="Times New Roman" w:hAnsi="Times New Roman" w:cs="Times New Roman"/>
          <w:color w:val="auto"/>
          <w:highlight w:val="none"/>
        </w:rPr>
        <w:t>，火灾时供</w:t>
      </w:r>
      <w:r>
        <w:rPr>
          <w:rFonts w:hint="eastAsia" w:ascii="Times New Roman" w:hAnsi="Times New Roman" w:cs="Times New Roman"/>
          <w:color w:val="auto"/>
          <w:highlight w:val="none"/>
          <w:lang w:eastAsia="zh-CN"/>
        </w:rPr>
        <w:t>消防救援</w:t>
      </w:r>
      <w:r>
        <w:rPr>
          <w:rFonts w:hint="eastAsia" w:ascii="Times New Roman" w:hAnsi="Times New Roman" w:cs="Times New Roman"/>
          <w:color w:val="auto"/>
          <w:highlight w:val="none"/>
        </w:rPr>
        <w:t>人员</w:t>
      </w:r>
      <w:r>
        <w:rPr>
          <w:rFonts w:hint="eastAsia" w:ascii="Times New Roman" w:hAnsi="Times New Roman" w:cs="Times New Roman"/>
          <w:color w:val="auto"/>
          <w:highlight w:val="none"/>
          <w:lang w:eastAsia="zh-CN"/>
        </w:rPr>
        <w:t>通过，并</w:t>
      </w:r>
      <w:r>
        <w:rPr>
          <w:rFonts w:hint="eastAsia" w:ascii="Times New Roman" w:hAnsi="Times New Roman" w:cs="Times New Roman"/>
          <w:color w:val="auto"/>
          <w:highlight w:val="none"/>
        </w:rPr>
        <w:t>从隧道</w:t>
      </w:r>
      <w:r>
        <w:rPr>
          <w:rFonts w:hint="eastAsia" w:ascii="Times New Roman" w:hAnsi="Times New Roman" w:cs="Times New Roman"/>
          <w:color w:val="auto"/>
          <w:highlight w:val="none"/>
          <w:lang w:eastAsia="zh-CN"/>
        </w:rPr>
        <w:t>下部安全空间向上进入</w:t>
      </w:r>
      <w:r>
        <w:rPr>
          <w:rFonts w:hint="eastAsia" w:ascii="Times New Roman" w:hAnsi="Times New Roman" w:cs="Times New Roman"/>
          <w:color w:val="auto"/>
          <w:highlight w:val="none"/>
        </w:rPr>
        <w:t>隧道行车路面</w:t>
      </w:r>
      <w:r>
        <w:rPr>
          <w:rFonts w:hint="eastAsia" w:ascii="Times New Roman" w:hAnsi="Times New Roman" w:cs="Times New Roman"/>
          <w:color w:val="auto"/>
          <w:highlight w:val="none"/>
          <w:lang w:eastAsia="zh-CN"/>
        </w:rPr>
        <w:t>。</w:t>
      </w:r>
    </w:p>
    <w:p>
      <w:pPr>
        <w:spacing w:line="360" w:lineRule="auto"/>
        <w:rPr>
          <w:rFonts w:hint="eastAsia" w:ascii="Times New Roman" w:hAnsi="Times New Roman" w:cs="Times New Roman"/>
          <w:b/>
          <w:color w:val="auto"/>
          <w:highlight w:val="none"/>
        </w:rPr>
      </w:pPr>
      <w:r>
        <w:rPr>
          <w:rFonts w:hint="eastAsia" w:ascii="Times New Roman" w:hAnsi="Times New Roman" w:cs="Times New Roman"/>
          <w:b/>
          <w:color w:val="auto"/>
          <w:highlight w:val="none"/>
          <w:lang w:val="en-US" w:eastAsia="zh-CN"/>
        </w:rPr>
        <w:t xml:space="preserve">2.0.5  </w:t>
      </w:r>
      <w:r>
        <w:rPr>
          <w:rFonts w:hint="eastAsia" w:ascii="Times New Roman" w:hAnsi="Times New Roman" w:cs="Times New Roman"/>
          <w:b/>
          <w:color w:val="auto"/>
          <w:highlight w:val="none"/>
        </w:rPr>
        <w:t>隧道地面逃生盖板</w:t>
      </w:r>
    </w:p>
    <w:p>
      <w:pPr>
        <w:adjustRightInd w:val="0"/>
        <w:snapToGrid w:val="0"/>
        <w:spacing w:line="360" w:lineRule="auto"/>
        <w:ind w:firstLine="56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eastAsia="zh-CN"/>
        </w:rPr>
        <w:t>设置于</w:t>
      </w:r>
      <w:r>
        <w:rPr>
          <w:rFonts w:hint="eastAsia" w:ascii="Times New Roman" w:hAnsi="Times New Roman" w:cs="Times New Roman"/>
          <w:color w:val="auto"/>
          <w:highlight w:val="none"/>
        </w:rPr>
        <w:t>公路盾构隧道</w:t>
      </w:r>
      <w:r>
        <w:rPr>
          <w:rFonts w:hint="eastAsia" w:ascii="Times New Roman" w:hAnsi="Times New Roman" w:cs="Times New Roman"/>
          <w:color w:val="auto"/>
          <w:highlight w:val="none"/>
          <w:lang w:eastAsia="zh-CN"/>
        </w:rPr>
        <w:t>的</w:t>
      </w:r>
      <w:r>
        <w:rPr>
          <w:rFonts w:hint="eastAsia" w:ascii="Times New Roman" w:hAnsi="Times New Roman" w:cs="Times New Roman"/>
          <w:color w:val="auto"/>
          <w:highlight w:val="none"/>
        </w:rPr>
        <w:t>行车路面上，</w:t>
      </w:r>
      <w:r>
        <w:rPr>
          <w:rFonts w:hint="eastAsia"/>
          <w:color w:val="auto"/>
          <w:highlight w:val="none"/>
        </w:rPr>
        <w:t>用于遮挡隧道地面逃生口</w:t>
      </w:r>
      <w:r>
        <w:rPr>
          <w:rFonts w:hint="eastAsia" w:ascii="Times New Roman" w:hAnsi="Times New Roman" w:cs="Times New Roman"/>
          <w:color w:val="auto"/>
          <w:highlight w:val="none"/>
        </w:rPr>
        <w:t>，可通过电动方式或手动方式开启的装置</w:t>
      </w:r>
      <w:r>
        <w:rPr>
          <w:rFonts w:hint="eastAsia"/>
          <w:color w:val="auto"/>
          <w:highlight w:val="none"/>
        </w:rPr>
        <w:t>，</w:t>
      </w:r>
      <w:r>
        <w:rPr>
          <w:rFonts w:hint="eastAsia"/>
          <w:color w:val="auto"/>
          <w:highlight w:val="none"/>
          <w:lang w:eastAsia="zh-CN"/>
        </w:rPr>
        <w:t>通常</w:t>
      </w:r>
      <w:r>
        <w:rPr>
          <w:rFonts w:hint="eastAsia" w:ascii="Times New Roman" w:hAnsi="Times New Roman" w:cs="Times New Roman"/>
          <w:color w:val="auto"/>
          <w:highlight w:val="none"/>
        </w:rPr>
        <w:t>由活动盖板、盖板框、密封条、助力系统、开启装置和闭合装置等组成。</w:t>
      </w:r>
    </w:p>
    <w:p>
      <w:pPr>
        <w:spacing w:line="360" w:lineRule="auto"/>
        <w:rPr>
          <w:rFonts w:hint="eastAsia" w:ascii="Times New Roman" w:hAnsi="Times New Roman" w:cs="Times New Roman"/>
          <w:b/>
          <w:color w:val="auto"/>
          <w:highlight w:val="none"/>
        </w:rPr>
      </w:pPr>
      <w:r>
        <w:rPr>
          <w:rFonts w:hint="eastAsia" w:ascii="Times New Roman" w:hAnsi="Times New Roman" w:cs="Times New Roman"/>
          <w:b/>
          <w:color w:val="auto"/>
          <w:highlight w:val="none"/>
          <w:lang w:val="en-US" w:eastAsia="zh-CN"/>
        </w:rPr>
        <w:t>2.0.6　</w:t>
      </w:r>
      <w:r>
        <w:rPr>
          <w:rFonts w:hint="eastAsia" w:ascii="Times New Roman" w:hAnsi="Times New Roman" w:cs="Times New Roman"/>
          <w:b/>
          <w:color w:val="auto"/>
          <w:highlight w:val="none"/>
        </w:rPr>
        <w:t>隧道地面消防救援口盖板</w:t>
      </w:r>
    </w:p>
    <w:p>
      <w:pPr>
        <w:adjustRightInd w:val="0"/>
        <w:snapToGrid w:val="0"/>
        <w:spacing w:line="360" w:lineRule="auto"/>
        <w:ind w:firstLine="56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lang w:eastAsia="zh-CN"/>
        </w:rPr>
        <w:t>设置于</w:t>
      </w:r>
      <w:r>
        <w:rPr>
          <w:rFonts w:hint="eastAsia" w:ascii="Times New Roman" w:hAnsi="Times New Roman" w:cs="Times New Roman"/>
          <w:color w:val="auto"/>
          <w:highlight w:val="none"/>
        </w:rPr>
        <w:t>公路盾构隧道</w:t>
      </w:r>
      <w:r>
        <w:rPr>
          <w:rFonts w:hint="eastAsia" w:ascii="Times New Roman" w:hAnsi="Times New Roman" w:cs="Times New Roman"/>
          <w:color w:val="auto"/>
          <w:highlight w:val="none"/>
          <w:lang w:eastAsia="zh-CN"/>
        </w:rPr>
        <w:t>的</w:t>
      </w:r>
      <w:r>
        <w:rPr>
          <w:rFonts w:hint="eastAsia" w:ascii="Times New Roman" w:hAnsi="Times New Roman" w:cs="Times New Roman"/>
          <w:color w:val="auto"/>
          <w:highlight w:val="none"/>
        </w:rPr>
        <w:t>行车路面上，用于遮挡隧道</w:t>
      </w:r>
      <w:r>
        <w:rPr>
          <w:rFonts w:hint="eastAsia" w:ascii="Times New Roman" w:hAnsi="Times New Roman" w:cs="Times New Roman"/>
          <w:color w:val="auto"/>
          <w:highlight w:val="none"/>
          <w:lang w:eastAsia="zh-CN"/>
        </w:rPr>
        <w:t>地面</w:t>
      </w:r>
      <w:r>
        <w:rPr>
          <w:rFonts w:hint="eastAsia" w:ascii="Times New Roman" w:hAnsi="Times New Roman" w:cs="Times New Roman"/>
          <w:color w:val="auto"/>
          <w:highlight w:val="none"/>
        </w:rPr>
        <w:t>消防救援口，可通过电动方式或手动方式开启的装置，</w:t>
      </w:r>
      <w:r>
        <w:rPr>
          <w:rFonts w:hint="eastAsia" w:ascii="Times New Roman" w:hAnsi="Times New Roman" w:cs="Times New Roman"/>
          <w:color w:val="auto"/>
          <w:highlight w:val="none"/>
          <w:lang w:eastAsia="zh-CN"/>
        </w:rPr>
        <w:t>通常</w:t>
      </w:r>
      <w:r>
        <w:rPr>
          <w:rFonts w:hint="eastAsia" w:ascii="Times New Roman" w:hAnsi="Times New Roman" w:cs="Times New Roman"/>
          <w:color w:val="auto"/>
          <w:highlight w:val="none"/>
        </w:rPr>
        <w:t>由活动盖板、盖板框、密封条、助力系统、开启装置和闭合装置等组成。</w:t>
      </w:r>
    </w:p>
    <w:p>
      <w:pPr>
        <w:rPr>
          <w:rFonts w:hint="eastAsia" w:ascii="Times New Roman" w:hAnsi="Times New Roman" w:cs="Times New Roman"/>
          <w:b/>
          <w:color w:val="auto"/>
          <w:highlight w:val="none"/>
          <w:lang w:val="en-US" w:eastAsia="zh-CN"/>
        </w:rPr>
      </w:pPr>
      <w:r>
        <w:rPr>
          <w:rFonts w:hint="eastAsia" w:ascii="Times New Roman" w:hAnsi="Times New Roman" w:cs="Times New Roman"/>
          <w:b/>
          <w:color w:val="auto"/>
          <w:highlight w:val="none"/>
          <w:lang w:val="en-US" w:eastAsia="zh-CN"/>
        </w:rPr>
        <w:t>2.0.7　隧道逃生楼梯</w:t>
      </w:r>
    </w:p>
    <w:p>
      <w:pPr>
        <w:ind w:firstLine="560"/>
        <w:rPr>
          <w:rFonts w:hint="eastAsia" w:ascii="Times New Roman" w:hAnsi="Times New Roman" w:cs="Times New Roman"/>
          <w:color w:val="auto"/>
          <w:highlight w:val="none"/>
          <w:lang w:val="en-US" w:eastAsia="zh-CN"/>
        </w:rPr>
      </w:pPr>
      <w:r>
        <w:rPr>
          <w:rFonts w:hint="eastAsia" w:ascii="Times New Roman" w:hAnsi="Times New Roman" w:cs="Times New Roman"/>
          <w:color w:val="auto"/>
        </w:rPr>
        <w:t>设置于公路盾构隧道的行车路面的下部空间内，火灾时供人员从隧道行车路面向下竖向疏散逃生到隧道下部安全空间的楼梯。</w:t>
      </w:r>
    </w:p>
    <w:p>
      <w:pPr>
        <w:rPr>
          <w:rFonts w:hint="eastAsia" w:ascii="Times New Roman" w:hAnsi="Times New Roman" w:cs="Times New Roman"/>
          <w:b/>
          <w:color w:val="auto"/>
          <w:highlight w:val="none"/>
          <w:lang w:val="en-US" w:eastAsia="zh-CN"/>
        </w:rPr>
      </w:pPr>
      <w:r>
        <w:rPr>
          <w:rFonts w:hint="eastAsia" w:ascii="Times New Roman" w:hAnsi="Times New Roman" w:cs="Times New Roman"/>
          <w:b/>
          <w:color w:val="auto"/>
          <w:highlight w:val="none"/>
          <w:lang w:val="en-US" w:eastAsia="zh-CN"/>
        </w:rPr>
        <w:t>2.0.8　隧道逃生滑梯</w:t>
      </w:r>
    </w:p>
    <w:p>
      <w:pPr>
        <w:rPr>
          <w:rFonts w:hint="eastAsia" w:ascii="Times New Roman" w:hAnsi="Times New Roman" w:cs="Times New Roman"/>
          <w:b/>
          <w:color w:val="auto"/>
          <w:highlight w:val="none"/>
          <w:lang w:val="en-US" w:eastAsia="zh-CN"/>
        </w:rPr>
      </w:pPr>
      <w:r>
        <w:rPr>
          <w:rFonts w:hint="eastAsia" w:ascii="Times New Roman" w:hAnsi="Times New Roman" w:cs="Times New Roman"/>
          <w:color w:val="auto"/>
          <w:highlight w:val="none"/>
          <w:lang w:eastAsia="zh-CN"/>
        </w:rPr>
        <w:t>　　设置于公路盾构隧道的行车路面的下部安全空间内，火灾时供人员从隧道行车路面向下竖向疏散逃生</w:t>
      </w:r>
      <w:r>
        <w:rPr>
          <w:rFonts w:hint="eastAsia" w:ascii="Times New Roman" w:hAnsi="Times New Roman" w:cs="Times New Roman"/>
          <w:color w:val="auto"/>
        </w:rPr>
        <w:t>到隧道下部安全空间的</w:t>
      </w:r>
      <w:r>
        <w:rPr>
          <w:rFonts w:hint="eastAsia" w:ascii="Times New Roman" w:hAnsi="Times New Roman" w:cs="Times New Roman"/>
          <w:color w:val="auto"/>
          <w:lang w:eastAsia="zh-CN"/>
        </w:rPr>
        <w:t>下滑</w:t>
      </w:r>
      <w:r>
        <w:rPr>
          <w:rFonts w:hint="eastAsia" w:ascii="Times New Roman" w:hAnsi="Times New Roman" w:cs="Times New Roman"/>
          <w:color w:val="auto"/>
          <w:lang w:val="en-US" w:eastAsia="zh-CN"/>
        </w:rPr>
        <w:t>逃</w:t>
      </w:r>
      <w:r>
        <w:rPr>
          <w:rFonts w:hint="eastAsia" w:ascii="Times New Roman" w:hAnsi="Times New Roman" w:cs="Times New Roman"/>
          <w:color w:val="auto"/>
          <w:highlight w:val="none"/>
          <w:lang w:val="en-US" w:eastAsia="zh-CN"/>
        </w:rPr>
        <w:t>生梯。</w:t>
      </w:r>
    </w:p>
    <w:p>
      <w:pPr>
        <w:rPr>
          <w:rFonts w:hint="default" w:eastAsiaTheme="minorEastAsia"/>
          <w:color w:val="auto"/>
          <w:highlight w:val="none"/>
          <w:lang w:val="en-US" w:eastAsia="zh-CN"/>
        </w:rPr>
        <w:sectPr>
          <w:pgSz w:w="11906" w:h="16838"/>
          <w:pgMar w:top="1440" w:right="1800" w:bottom="1440" w:left="1800" w:header="851" w:footer="992" w:gutter="0"/>
          <w:cols w:space="425" w:num="1"/>
          <w:docGrid w:type="lines" w:linePitch="312" w:charSpace="0"/>
        </w:sectPr>
      </w:pPr>
    </w:p>
    <w:p>
      <w:pPr>
        <w:pStyle w:val="2"/>
        <w:rPr>
          <w:color w:val="auto"/>
          <w:highlight w:val="none"/>
        </w:rPr>
      </w:pPr>
      <w:bookmarkStart w:id="22" w:name="_Toc21277"/>
      <w:bookmarkStart w:id="23" w:name="_Toc27930"/>
      <w:bookmarkStart w:id="24" w:name="_Toc29249"/>
      <w:bookmarkStart w:id="25" w:name="_Toc7604"/>
      <w:bookmarkStart w:id="26" w:name="_Toc27121"/>
      <w:bookmarkStart w:id="27" w:name="_Toc13276"/>
      <w:bookmarkStart w:id="28" w:name="_Toc44255538"/>
      <w:r>
        <w:rPr>
          <w:rFonts w:hint="eastAsia"/>
          <w:color w:val="auto"/>
          <w:highlight w:val="none"/>
        </w:rPr>
        <w:t>3</w:t>
      </w:r>
      <w:r>
        <w:rPr>
          <w:color w:val="auto"/>
          <w:highlight w:val="none"/>
        </w:rPr>
        <w:t> </w:t>
      </w:r>
      <w:r>
        <w:rPr>
          <w:rFonts w:hint="eastAsia"/>
          <w:color w:val="auto"/>
          <w:highlight w:val="none"/>
        </w:rPr>
        <w:t>基本规定</w:t>
      </w:r>
      <w:bookmarkEnd w:id="22"/>
      <w:bookmarkEnd w:id="23"/>
      <w:bookmarkEnd w:id="24"/>
      <w:bookmarkEnd w:id="25"/>
      <w:bookmarkEnd w:id="26"/>
      <w:bookmarkEnd w:id="27"/>
      <w:bookmarkEnd w:id="28"/>
    </w:p>
    <w:p>
      <w:pPr>
        <w:tabs>
          <w:tab w:val="left" w:pos="1410"/>
        </w:tabs>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
          <w:color w:val="auto"/>
          <w:highlight w:val="none"/>
        </w:rPr>
        <w:t>.0.1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公路盾构隧道竖向疏散逃生系统应能在火灾等紧急情况下满足人员安全逃生要求。</w:t>
      </w:r>
    </w:p>
    <w:p>
      <w:pPr>
        <w:tabs>
          <w:tab w:val="left" w:pos="1410"/>
        </w:tabs>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
          <w:color w:val="auto"/>
          <w:highlight w:val="none"/>
        </w:rPr>
        <w:t>.0.2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w:t>
      </w:r>
      <w:r>
        <w:rPr>
          <w:rFonts w:hint="eastAsia" w:ascii="Times New Roman" w:hAnsi="Times New Roman" w:cs="Times New Roman"/>
          <w:bCs/>
          <w:color w:val="auto"/>
          <w:highlight w:val="none"/>
          <w:lang w:eastAsia="zh-CN"/>
        </w:rPr>
        <w:t>的</w:t>
      </w:r>
      <w:r>
        <w:rPr>
          <w:rFonts w:hint="eastAsia" w:ascii="Times New Roman" w:hAnsi="Times New Roman" w:cs="Times New Roman"/>
          <w:color w:val="auto"/>
          <w:highlight w:val="none"/>
        </w:rPr>
        <w:t>隧道地面逃生口</w:t>
      </w:r>
      <w:r>
        <w:rPr>
          <w:rFonts w:hint="eastAsia" w:ascii="Times New Roman" w:hAnsi="Times New Roman" w:cs="Times New Roman"/>
          <w:color w:val="auto"/>
          <w:highlight w:val="none"/>
          <w:lang w:eastAsia="zh-CN"/>
        </w:rPr>
        <w:t>及</w:t>
      </w:r>
      <w:r>
        <w:rPr>
          <w:rFonts w:hint="eastAsia" w:ascii="Times New Roman" w:hAnsi="Times New Roman" w:cs="Times New Roman"/>
          <w:color w:val="auto"/>
          <w:highlight w:val="none"/>
        </w:rPr>
        <w:t>地面逃生盖板</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隧道</w:t>
      </w:r>
      <w:r>
        <w:rPr>
          <w:rFonts w:hint="eastAsia" w:ascii="Times New Roman" w:hAnsi="Times New Roman" w:cs="Times New Roman"/>
          <w:color w:val="auto"/>
          <w:highlight w:val="none"/>
          <w:lang w:eastAsia="zh-CN"/>
        </w:rPr>
        <w:t>地面</w:t>
      </w:r>
      <w:r>
        <w:rPr>
          <w:rFonts w:hint="eastAsia" w:ascii="Times New Roman" w:hAnsi="Times New Roman" w:cs="Times New Roman"/>
          <w:color w:val="auto"/>
          <w:highlight w:val="none"/>
        </w:rPr>
        <w:t>消防救援口</w:t>
      </w:r>
      <w:r>
        <w:rPr>
          <w:rFonts w:hint="eastAsia" w:ascii="Times New Roman" w:hAnsi="Times New Roman" w:cs="Times New Roman"/>
          <w:color w:val="auto"/>
          <w:highlight w:val="none"/>
          <w:lang w:eastAsia="zh-CN"/>
        </w:rPr>
        <w:t>及</w:t>
      </w:r>
      <w:r>
        <w:rPr>
          <w:rFonts w:hint="eastAsia" w:ascii="Times New Roman" w:hAnsi="Times New Roman" w:cs="Times New Roman"/>
          <w:color w:val="auto"/>
          <w:highlight w:val="none"/>
        </w:rPr>
        <w:t>地面消防救援口盖板</w:t>
      </w:r>
      <w:r>
        <w:rPr>
          <w:rFonts w:hint="eastAsia" w:ascii="Times New Roman" w:hAnsi="Times New Roman" w:cs="Times New Roman"/>
          <w:bCs/>
          <w:color w:val="auto"/>
          <w:highlight w:val="none"/>
        </w:rPr>
        <w:t>应便于人员识别</w:t>
      </w:r>
      <w:r>
        <w:rPr>
          <w:rFonts w:hint="eastAsia" w:ascii="Times New Roman" w:hAnsi="Times New Roman" w:cs="Times New Roman"/>
          <w:bCs/>
          <w:color w:val="auto"/>
          <w:highlight w:val="none"/>
          <w:lang w:eastAsia="zh-CN"/>
        </w:rPr>
        <w:t>。</w:t>
      </w:r>
    </w:p>
    <w:p>
      <w:pPr>
        <w:tabs>
          <w:tab w:val="left" w:pos="1410"/>
        </w:tabs>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
          <w:color w:val="auto"/>
          <w:highlight w:val="none"/>
        </w:rPr>
        <w:t>.0.3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w:t>
      </w:r>
      <w:r>
        <w:rPr>
          <w:rFonts w:hint="eastAsia" w:ascii="Times New Roman" w:hAnsi="Times New Roman" w:cs="Times New Roman"/>
          <w:bCs/>
          <w:color w:val="auto"/>
          <w:highlight w:val="none"/>
          <w:lang w:eastAsia="zh-CN"/>
        </w:rPr>
        <w:t>的</w:t>
      </w:r>
      <w:r>
        <w:rPr>
          <w:rFonts w:hint="eastAsia" w:ascii="Times New Roman" w:hAnsi="Times New Roman" w:cs="Times New Roman"/>
          <w:color w:val="auto"/>
          <w:highlight w:val="none"/>
        </w:rPr>
        <w:t>地面逃生盖板</w:t>
      </w:r>
      <w:r>
        <w:rPr>
          <w:rFonts w:hint="eastAsia" w:ascii="Times New Roman" w:hAnsi="Times New Roman" w:cs="Times New Roman"/>
          <w:bCs/>
          <w:color w:val="auto"/>
          <w:highlight w:val="none"/>
        </w:rPr>
        <w:t>应</w:t>
      </w:r>
      <w:r>
        <w:rPr>
          <w:rFonts w:hint="eastAsia" w:ascii="Times New Roman" w:hAnsi="Times New Roman" w:cs="Times New Roman"/>
          <w:bCs/>
          <w:color w:val="auto"/>
          <w:highlight w:val="none"/>
          <w:lang w:eastAsia="zh-CN"/>
        </w:rPr>
        <w:t>具有</w:t>
      </w:r>
      <w:r>
        <w:rPr>
          <w:rFonts w:hint="eastAsia" w:ascii="Times New Roman" w:hAnsi="Times New Roman" w:cs="Times New Roman"/>
          <w:bCs/>
          <w:color w:val="auto"/>
          <w:highlight w:val="none"/>
        </w:rPr>
        <w:t>防火、防漏</w:t>
      </w:r>
      <w:r>
        <w:rPr>
          <w:rFonts w:hint="eastAsia" w:ascii="Times New Roman" w:hAnsi="Times New Roman" w:cs="Times New Roman"/>
          <w:bCs/>
          <w:color w:val="auto"/>
          <w:highlight w:val="none"/>
          <w:lang w:eastAsia="zh-CN"/>
        </w:rPr>
        <w:t>功能，</w:t>
      </w:r>
      <w:r>
        <w:rPr>
          <w:rFonts w:hint="eastAsia" w:ascii="Times New Roman" w:hAnsi="Times New Roman" w:cs="Times New Roman"/>
          <w:bCs/>
          <w:color w:val="auto"/>
          <w:highlight w:val="none"/>
        </w:rPr>
        <w:t>避免火灾蔓延到安全疏散通道</w:t>
      </w:r>
      <w:r>
        <w:rPr>
          <w:rFonts w:hint="eastAsia" w:ascii="Times New Roman" w:hAnsi="Times New Roman" w:cs="Times New Roman"/>
          <w:bCs/>
          <w:color w:val="auto"/>
          <w:highlight w:val="none"/>
          <w:lang w:eastAsia="zh-CN"/>
        </w:rPr>
        <w:t>；且</w:t>
      </w:r>
      <w:r>
        <w:rPr>
          <w:rFonts w:hint="eastAsia" w:ascii="Times New Roman" w:hAnsi="Times New Roman" w:cs="Times New Roman"/>
          <w:bCs/>
          <w:color w:val="auto"/>
          <w:highlight w:val="none"/>
        </w:rPr>
        <w:t>便于人员开启</w:t>
      </w:r>
      <w:r>
        <w:rPr>
          <w:rFonts w:hint="eastAsia" w:ascii="Times New Roman" w:hAnsi="Times New Roman" w:cs="Times New Roman"/>
          <w:bCs/>
          <w:color w:val="auto"/>
          <w:highlight w:val="none"/>
          <w:lang w:eastAsia="zh-CN"/>
        </w:rPr>
        <w:t>和</w:t>
      </w:r>
      <w:r>
        <w:rPr>
          <w:rFonts w:hint="eastAsia" w:ascii="Times New Roman" w:hAnsi="Times New Roman" w:cs="Times New Roman"/>
          <w:bCs/>
          <w:color w:val="auto"/>
          <w:highlight w:val="none"/>
        </w:rPr>
        <w:t>关闭</w:t>
      </w:r>
      <w:r>
        <w:rPr>
          <w:rFonts w:hint="eastAsia" w:ascii="Times New Roman" w:hAnsi="Times New Roman" w:cs="Times New Roman"/>
          <w:bCs/>
          <w:color w:val="auto"/>
          <w:highlight w:val="none"/>
          <w:lang w:eastAsia="zh-CN"/>
        </w:rPr>
        <w:t>，并</w:t>
      </w:r>
      <w:r>
        <w:rPr>
          <w:rFonts w:hint="eastAsia" w:ascii="Times New Roman" w:hAnsi="Times New Roman" w:cs="Times New Roman"/>
          <w:bCs/>
          <w:color w:val="auto"/>
          <w:highlight w:val="none"/>
        </w:rPr>
        <w:t>能承受隧道规定通行车辆重量。</w:t>
      </w:r>
    </w:p>
    <w:p>
      <w:pPr>
        <w:tabs>
          <w:tab w:val="left" w:pos="1410"/>
        </w:tabs>
        <w:spacing w:line="360" w:lineRule="auto"/>
        <w:rPr>
          <w:rFonts w:hint="eastAsia"/>
          <w:strike w:val="0"/>
          <w:dstrike w:val="0"/>
          <w:color w:val="auto"/>
          <w:highlight w:val="none"/>
        </w:rPr>
      </w:pPr>
      <w:r>
        <w:rPr>
          <w:rFonts w:hint="eastAsia" w:ascii="Times New Roman" w:hAnsi="Times New Roman" w:cs="Times New Roman"/>
          <w:b/>
          <w:strike w:val="0"/>
          <w:dstrike w:val="0"/>
          <w:color w:val="auto"/>
          <w:highlight w:val="none"/>
          <w:lang w:val="en-US" w:eastAsia="zh-CN"/>
        </w:rPr>
        <w:t>3.0.4　</w:t>
      </w:r>
      <w:r>
        <w:rPr>
          <w:rFonts w:hint="eastAsia" w:ascii="Times New Roman" w:hAnsi="Times New Roman" w:cs="Times New Roman"/>
          <w:bCs/>
          <w:strike w:val="0"/>
          <w:dstrike w:val="0"/>
          <w:color w:val="auto"/>
          <w:highlight w:val="none"/>
        </w:rPr>
        <w:t>公路盾构隧道竖向疏散逃生系统</w:t>
      </w:r>
      <w:r>
        <w:rPr>
          <w:rFonts w:hint="eastAsia" w:ascii="Times New Roman" w:hAnsi="Times New Roman" w:cs="Times New Roman"/>
          <w:bCs/>
          <w:strike w:val="0"/>
          <w:dstrike w:val="0"/>
          <w:color w:val="auto"/>
          <w:highlight w:val="none"/>
          <w:lang w:eastAsia="zh-CN"/>
        </w:rPr>
        <w:t>的</w:t>
      </w:r>
      <w:r>
        <w:rPr>
          <w:rFonts w:hint="eastAsia"/>
          <w:strike w:val="0"/>
          <w:dstrike w:val="0"/>
          <w:color w:val="auto"/>
          <w:highlight w:val="none"/>
          <w:lang w:eastAsia="zh-CN"/>
        </w:rPr>
        <w:t>除了应满足本规程的规定外，</w:t>
      </w:r>
      <w:r>
        <w:rPr>
          <w:rFonts w:hint="eastAsia"/>
          <w:strike w:val="0"/>
          <w:dstrike w:val="0"/>
          <w:color w:val="auto"/>
          <w:highlight w:val="none"/>
        </w:rPr>
        <w:t>尚应符合</w:t>
      </w:r>
      <w:r>
        <w:rPr>
          <w:rFonts w:hint="eastAsia"/>
          <w:strike w:val="0"/>
          <w:dstrike w:val="0"/>
          <w:color w:val="auto"/>
          <w:highlight w:val="none"/>
          <w:lang w:eastAsia="zh-CN"/>
        </w:rPr>
        <w:t>其他</w:t>
      </w:r>
      <w:r>
        <w:rPr>
          <w:rFonts w:hint="eastAsia"/>
          <w:strike w:val="0"/>
          <w:dstrike w:val="0"/>
          <w:color w:val="auto"/>
          <w:highlight w:val="none"/>
        </w:rPr>
        <w:t>现行国家标准和行业</w:t>
      </w:r>
      <w:r>
        <w:rPr>
          <w:rFonts w:hint="eastAsia"/>
          <w:strike w:val="0"/>
          <w:dstrike w:val="0"/>
          <w:color w:val="auto"/>
          <w:highlight w:val="none"/>
          <w:lang w:eastAsia="zh-CN"/>
        </w:rPr>
        <w:t>标准</w:t>
      </w:r>
      <w:r>
        <w:rPr>
          <w:rFonts w:hint="eastAsia"/>
          <w:strike w:val="0"/>
          <w:dstrike w:val="0"/>
          <w:color w:val="auto"/>
          <w:highlight w:val="none"/>
        </w:rPr>
        <w:t>的规定。</w:t>
      </w:r>
    </w:p>
    <w:p>
      <w:pPr>
        <w:tabs>
          <w:tab w:val="left" w:pos="1410"/>
        </w:tabs>
        <w:spacing w:line="360" w:lineRule="auto"/>
        <w:rPr>
          <w:rFonts w:hint="eastAsia"/>
          <w:strike w:val="0"/>
          <w:dstrike w:val="0"/>
          <w:color w:val="auto"/>
          <w:highlight w:val="none"/>
        </w:rPr>
      </w:pPr>
    </w:p>
    <w:p>
      <w:pPr>
        <w:rPr>
          <w:rFonts w:hint="eastAsia"/>
          <w:color w:val="auto"/>
          <w:highlight w:val="none"/>
        </w:rPr>
      </w:pPr>
      <w:r>
        <w:rPr>
          <w:rFonts w:hint="eastAsia"/>
          <w:color w:val="auto"/>
          <w:highlight w:val="none"/>
        </w:rPr>
        <w:br w:type="page"/>
      </w:r>
    </w:p>
    <w:p>
      <w:pPr>
        <w:pStyle w:val="2"/>
        <w:rPr>
          <w:color w:val="auto"/>
          <w:highlight w:val="none"/>
        </w:rPr>
      </w:pPr>
      <w:bookmarkStart w:id="29" w:name="_Toc20776"/>
      <w:bookmarkStart w:id="30" w:name="_Toc26197"/>
      <w:bookmarkStart w:id="31" w:name="_Toc12204"/>
      <w:bookmarkStart w:id="32" w:name="_Toc5272"/>
      <w:bookmarkStart w:id="33" w:name="_Toc18286"/>
      <w:bookmarkStart w:id="34" w:name="_Toc44255539"/>
      <w:bookmarkStart w:id="35" w:name="_Toc22860"/>
      <w:r>
        <w:rPr>
          <w:color w:val="auto"/>
          <w:highlight w:val="none"/>
        </w:rPr>
        <w:t>4 </w:t>
      </w:r>
      <w:r>
        <w:rPr>
          <w:rFonts w:hint="eastAsia"/>
          <w:color w:val="auto"/>
          <w:highlight w:val="none"/>
        </w:rPr>
        <w:t>设计</w:t>
      </w:r>
      <w:bookmarkEnd w:id="29"/>
      <w:bookmarkEnd w:id="30"/>
      <w:bookmarkEnd w:id="31"/>
      <w:bookmarkEnd w:id="32"/>
    </w:p>
    <w:p>
      <w:pPr>
        <w:tabs>
          <w:tab w:val="left" w:pos="1410"/>
        </w:tabs>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.0.1</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w:t>
      </w:r>
      <w:r>
        <w:rPr>
          <w:rFonts w:hint="eastAsia" w:ascii="Times New Roman" w:hAnsi="Times New Roman" w:cs="Times New Roman"/>
          <w:bCs/>
          <w:color w:val="auto"/>
          <w:highlight w:val="none"/>
        </w:rPr>
        <w:t>盾构隧道疏散救援的形式一般采用横向、纵向</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rPr>
        <w:t>横纵结合</w:t>
      </w:r>
      <w:r>
        <w:rPr>
          <w:rFonts w:hint="eastAsia" w:ascii="Times New Roman" w:hAnsi="Times New Roman" w:cs="Times New Roman"/>
          <w:bCs/>
          <w:color w:val="auto"/>
          <w:highlight w:val="none"/>
          <w:lang w:eastAsia="zh-CN"/>
        </w:rPr>
        <w:t>和竖向</w:t>
      </w:r>
      <w:r>
        <w:rPr>
          <w:rFonts w:hint="eastAsia" w:ascii="Times New Roman" w:hAnsi="Times New Roman" w:cs="Times New Roman"/>
          <w:bCs/>
          <w:color w:val="auto"/>
          <w:highlight w:val="none"/>
        </w:rPr>
        <w:t>疏散救援模式。</w:t>
      </w:r>
    </w:p>
    <w:p>
      <w:pPr>
        <w:tabs>
          <w:tab w:val="left" w:pos="1410"/>
        </w:tabs>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隧道内应设置疏散楼梯连通车行道与纵向疏散通道，</w:t>
      </w:r>
      <w:r>
        <w:rPr>
          <w:rFonts w:hint="eastAsia" w:ascii="Times New Roman" w:hAnsi="Times New Roman" w:cs="Times New Roman"/>
          <w:bCs/>
          <w:color w:val="auto"/>
          <w:highlight w:val="none"/>
          <w:lang w:eastAsia="zh-CN"/>
        </w:rPr>
        <w:t>当</w:t>
      </w:r>
      <w:r>
        <w:rPr>
          <w:rFonts w:hint="eastAsia" w:ascii="Times New Roman" w:hAnsi="Times New Roman" w:cs="Times New Roman"/>
          <w:bCs/>
          <w:color w:val="auto"/>
          <w:highlight w:val="none"/>
        </w:rPr>
        <w:t>设置疏散楼梯确有困难时，可以设置连通上下通道的隧道逃生楼梯、隧道逃生滑梯作为疏散设施</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eastAsia="zh-CN"/>
        </w:rPr>
        <w:t>并应</w:t>
      </w:r>
      <w:r>
        <w:rPr>
          <w:rFonts w:hint="eastAsia" w:ascii="Times New Roman" w:hAnsi="Times New Roman" w:cs="Times New Roman"/>
          <w:bCs/>
          <w:color w:val="auto"/>
          <w:highlight w:val="none"/>
          <w:lang w:eastAsia="zh-CN"/>
        </w:rPr>
        <w:t>设置</w:t>
      </w:r>
      <w:r>
        <w:rPr>
          <w:rFonts w:hint="eastAsia" w:ascii="Times New Roman" w:hAnsi="Times New Roman" w:cs="Times New Roman"/>
          <w:bCs/>
          <w:color w:val="auto"/>
          <w:highlight w:val="none"/>
        </w:rPr>
        <w:t>连通上下通道的</w:t>
      </w:r>
      <w:r>
        <w:rPr>
          <w:rFonts w:hint="eastAsia" w:ascii="Times New Roman" w:hAnsi="Times New Roman" w:cs="Times New Roman"/>
          <w:bCs/>
          <w:color w:val="auto"/>
          <w:highlight w:val="none"/>
          <w:lang w:eastAsia="zh-CN"/>
        </w:rPr>
        <w:t>消防</w:t>
      </w:r>
      <w:r>
        <w:rPr>
          <w:rFonts w:hint="eastAsia" w:ascii="Times New Roman" w:hAnsi="Times New Roman" w:cs="Times New Roman"/>
          <w:bCs/>
          <w:color w:val="auto"/>
        </w:rPr>
        <w:t>救援</w:t>
      </w:r>
      <w:r>
        <w:rPr>
          <w:rFonts w:hint="eastAsia" w:ascii="Times New Roman" w:hAnsi="Times New Roman" w:cs="Times New Roman"/>
          <w:bCs/>
          <w:color w:val="auto"/>
          <w:lang w:eastAsia="zh-CN"/>
        </w:rPr>
        <w:t>爬梯作为</w:t>
      </w:r>
      <w:r>
        <w:rPr>
          <w:rFonts w:hint="eastAsia" w:ascii="Times New Roman" w:hAnsi="Times New Roman" w:cs="Times New Roman"/>
          <w:bCs/>
          <w:color w:val="auto"/>
        </w:rPr>
        <w:t>救援</w:t>
      </w:r>
      <w:r>
        <w:rPr>
          <w:rFonts w:hint="eastAsia" w:ascii="Times New Roman" w:hAnsi="Times New Roman" w:cs="Times New Roman"/>
          <w:bCs/>
          <w:color w:val="auto"/>
          <w:highlight w:val="none"/>
        </w:rPr>
        <w:t>设施。</w:t>
      </w:r>
    </w:p>
    <w:p>
      <w:pPr>
        <w:tabs>
          <w:tab w:val="left" w:pos="1410"/>
        </w:tabs>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设置连通上下通道的隧道逃生楼梯时，其设置间距不宜大于</w:t>
      </w:r>
      <w:r>
        <w:rPr>
          <w:rFonts w:hint="eastAsia" w:ascii="Times New Roman" w:hAnsi="Times New Roman" w:cs="Times New Roman"/>
          <w:bCs/>
          <w:color w:val="auto"/>
          <w:highlight w:val="none"/>
          <w:lang w:val="en-US" w:eastAsia="zh-CN"/>
        </w:rPr>
        <w:t>120</w:t>
      </w:r>
      <w:r>
        <w:rPr>
          <w:rFonts w:hint="eastAsia" w:ascii="Times New Roman" w:hAnsi="Times New Roman" w:cs="Times New Roman"/>
          <w:bCs/>
          <w:color w:val="auto"/>
          <w:highlight w:val="none"/>
        </w:rPr>
        <w:t>m、净宽不应小于</w:t>
      </w:r>
      <w:r>
        <w:rPr>
          <w:rFonts w:hint="eastAsia" w:ascii="Times New Roman" w:hAnsi="Times New Roman" w:cs="Times New Roman"/>
          <w:bCs/>
          <w:color w:val="auto"/>
          <w:highlight w:val="none"/>
          <w:lang w:val="en-US" w:eastAsia="zh-CN"/>
        </w:rPr>
        <w:t>0.6</w:t>
      </w:r>
      <w:r>
        <w:rPr>
          <w:rFonts w:hint="eastAsia" w:ascii="Times New Roman" w:hAnsi="Times New Roman" w:cs="Times New Roman"/>
          <w:bCs/>
          <w:color w:val="auto"/>
          <w:highlight w:val="none"/>
        </w:rPr>
        <w:t>m、坡度不应大于60°。</w:t>
      </w:r>
    </w:p>
    <w:p>
      <w:pPr>
        <w:tabs>
          <w:tab w:val="left" w:pos="1410"/>
        </w:tabs>
        <w:spacing w:line="360" w:lineRule="auto"/>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rPr>
        <w:t>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设置连通上下通道的隧道逃生滑梯时，其设置间隔</w:t>
      </w:r>
      <w:r>
        <w:rPr>
          <w:rFonts w:hint="eastAsia" w:ascii="Times New Roman" w:hAnsi="Times New Roman" w:cs="Times New Roman"/>
          <w:bCs/>
          <w:color w:val="auto"/>
          <w:highlight w:val="none"/>
          <w:lang w:eastAsia="zh-CN"/>
        </w:rPr>
        <w:t>不应大于</w:t>
      </w:r>
      <w:r>
        <w:rPr>
          <w:rFonts w:hint="eastAsia" w:ascii="Times New Roman" w:hAnsi="Times New Roman" w:cs="Times New Roman"/>
          <w:bCs/>
          <w:color w:val="auto"/>
          <w:highlight w:val="none"/>
        </w:rPr>
        <w:t>100m</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rPr>
        <w:t>净宽度不应小于0.6m</w:t>
      </w:r>
      <w:r>
        <w:rPr>
          <w:rFonts w:hint="eastAsia" w:ascii="Times New Roman" w:hAnsi="Times New Roman" w:cs="Times New Roman"/>
          <w:bCs/>
          <w:color w:val="auto"/>
          <w:highlight w:val="none"/>
          <w:lang w:eastAsia="zh-CN"/>
        </w:rPr>
        <w:t>、</w:t>
      </w:r>
      <w:r>
        <w:rPr>
          <w:rFonts w:ascii="Times New Roman" w:hAnsi="Times New Roman" w:cs="Times New Roman"/>
          <w:bCs/>
          <w:color w:val="auto"/>
          <w:highlight w:val="none"/>
        </w:rPr>
        <w:t>滑梯疏散速率宜大于</w:t>
      </w:r>
      <w:r>
        <w:rPr>
          <w:rFonts w:hint="eastAsia" w:ascii="Times New Roman" w:hAnsi="Times New Roman" w:cs="Times New Roman"/>
          <w:bCs/>
          <w:color w:val="auto"/>
          <w:highlight w:val="none"/>
        </w:rPr>
        <w:t>18</w:t>
      </w:r>
      <w:r>
        <w:rPr>
          <w:rFonts w:ascii="Times New Roman" w:hAnsi="Times New Roman" w:cs="Times New Roman"/>
          <w:bCs/>
          <w:color w:val="auto"/>
          <w:highlight w:val="none"/>
        </w:rPr>
        <w:t>人/min</w:t>
      </w:r>
      <w:r>
        <w:rPr>
          <w:rFonts w:hint="eastAsia"/>
          <w:color w:val="auto"/>
          <w:highlight w:val="none"/>
          <w:lang w:eastAsia="zh-CN"/>
        </w:rPr>
        <w:t>。</w:t>
      </w:r>
    </w:p>
    <w:p>
      <w:pPr>
        <w:tabs>
          <w:tab w:val="left" w:pos="1410"/>
        </w:tabs>
        <w:spacing w:line="360" w:lineRule="auto"/>
        <w:rPr>
          <w:rFonts w:hint="eastAsia" w:ascii="Times New Roman" w:hAnsi="Times New Roman" w:cs="Times New Roman"/>
          <w:bCs/>
          <w:color w:val="auto"/>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rPr>
        <w:t>5</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与</w:t>
      </w:r>
      <w:r>
        <w:rPr>
          <w:rFonts w:hint="eastAsia" w:ascii="Times New Roman" w:hAnsi="Times New Roman" w:cs="Times New Roman"/>
          <w:bCs/>
          <w:color w:val="auto"/>
          <w:highlight w:val="none"/>
        </w:rPr>
        <w:t>疏散楼梯</w:t>
      </w:r>
      <w:r>
        <w:rPr>
          <w:rFonts w:hint="eastAsia" w:ascii="Times New Roman" w:hAnsi="Times New Roman" w:cs="Times New Roman"/>
          <w:bCs/>
          <w:color w:val="auto"/>
          <w:highlight w:val="none"/>
          <w:lang w:eastAsia="zh-CN"/>
        </w:rPr>
        <w:t>相连接的</w:t>
      </w:r>
      <w:r>
        <w:rPr>
          <w:rFonts w:hint="eastAsia" w:ascii="Times New Roman" w:hAnsi="Times New Roman" w:cs="Times New Roman"/>
          <w:bCs/>
          <w:color w:val="auto"/>
          <w:highlight w:val="none"/>
        </w:rPr>
        <w:t>隧道</w:t>
      </w:r>
      <w:r>
        <w:rPr>
          <w:rFonts w:hint="eastAsia" w:ascii="Times New Roman" w:hAnsi="Times New Roman" w:cs="Times New Roman"/>
          <w:bCs/>
          <w:color w:val="auto"/>
          <w:highlight w:val="none"/>
          <w:lang w:eastAsia="zh-CN"/>
        </w:rPr>
        <w:t>地面</w:t>
      </w:r>
      <w:r>
        <w:rPr>
          <w:rFonts w:hint="eastAsia" w:ascii="Times New Roman" w:hAnsi="Times New Roman" w:cs="Times New Roman"/>
          <w:bCs/>
          <w:color w:val="auto"/>
          <w:highlight w:val="none"/>
        </w:rPr>
        <w:t>消防救援口</w:t>
      </w:r>
      <w:r>
        <w:rPr>
          <w:rFonts w:hint="eastAsia" w:ascii="Times New Roman" w:hAnsi="Times New Roman" w:cs="Times New Roman"/>
          <w:bCs/>
          <w:color w:val="auto"/>
          <w:highlight w:val="none"/>
          <w:lang w:eastAsia="zh-CN"/>
        </w:rPr>
        <w:t>，其设置间隔不</w:t>
      </w:r>
      <w:r>
        <w:rPr>
          <w:rFonts w:hint="eastAsia" w:ascii="Times New Roman" w:hAnsi="Times New Roman" w:cs="Times New Roman"/>
          <w:bCs/>
          <w:color w:val="auto"/>
          <w:highlight w:val="none"/>
        </w:rPr>
        <w:t>应</w:t>
      </w:r>
      <w:r>
        <w:rPr>
          <w:rFonts w:hint="eastAsia" w:ascii="Times New Roman" w:hAnsi="Times New Roman" w:cs="Times New Roman"/>
          <w:bCs/>
          <w:color w:val="auto"/>
          <w:highlight w:val="none"/>
          <w:lang w:eastAsia="zh-CN"/>
        </w:rPr>
        <w:t>大于</w:t>
      </w:r>
      <w:r>
        <w:rPr>
          <w:rFonts w:hint="eastAsia" w:ascii="Times New Roman" w:hAnsi="Times New Roman" w:cs="Times New Roman"/>
          <w:bCs/>
          <w:color w:val="auto"/>
          <w:highlight w:val="none"/>
        </w:rPr>
        <w:t>250m</w:t>
      </w:r>
      <w:r>
        <w:rPr>
          <w:rFonts w:hint="eastAsia" w:ascii="Times New Roman" w:hAnsi="Times New Roman" w:cs="Times New Roman"/>
          <w:bCs/>
          <w:color w:val="auto"/>
          <w:highlight w:val="none"/>
          <w:lang w:eastAsia="zh-CN"/>
        </w:rPr>
        <w:t>；与</w:t>
      </w:r>
      <w:r>
        <w:rPr>
          <w:rFonts w:hint="eastAsia" w:ascii="Times New Roman" w:hAnsi="Times New Roman" w:cs="Times New Roman"/>
          <w:bCs/>
          <w:color w:val="auto"/>
          <w:highlight w:val="none"/>
          <w:lang w:eastAsia="zh-CN"/>
        </w:rPr>
        <w:t>消防</w:t>
      </w:r>
      <w:r>
        <w:rPr>
          <w:rFonts w:hint="eastAsia" w:ascii="Times New Roman" w:hAnsi="Times New Roman" w:cs="Times New Roman"/>
          <w:bCs/>
          <w:color w:val="auto"/>
        </w:rPr>
        <w:t>救援</w:t>
      </w:r>
      <w:r>
        <w:rPr>
          <w:rFonts w:hint="eastAsia" w:ascii="Times New Roman" w:hAnsi="Times New Roman" w:cs="Times New Roman"/>
          <w:bCs/>
          <w:color w:val="auto"/>
          <w:lang w:eastAsia="zh-CN"/>
        </w:rPr>
        <w:t>爬梯</w:t>
      </w:r>
      <w:r>
        <w:rPr>
          <w:rFonts w:hint="eastAsia" w:ascii="Times New Roman" w:hAnsi="Times New Roman" w:cs="Times New Roman"/>
          <w:bCs/>
          <w:color w:val="auto"/>
          <w:highlight w:val="none"/>
          <w:lang w:eastAsia="zh-CN"/>
        </w:rPr>
        <w:t>相连接的</w:t>
      </w:r>
      <w:r>
        <w:rPr>
          <w:rFonts w:hint="eastAsia" w:ascii="Times New Roman" w:hAnsi="Times New Roman" w:cs="Times New Roman"/>
          <w:bCs/>
          <w:color w:val="auto"/>
          <w:highlight w:val="none"/>
        </w:rPr>
        <w:t>隧道</w:t>
      </w:r>
      <w:r>
        <w:rPr>
          <w:rFonts w:hint="eastAsia" w:ascii="Times New Roman" w:hAnsi="Times New Roman" w:cs="Times New Roman"/>
          <w:bCs/>
          <w:color w:val="auto"/>
          <w:highlight w:val="none"/>
          <w:lang w:eastAsia="zh-CN"/>
        </w:rPr>
        <w:t>地面</w:t>
      </w:r>
      <w:r>
        <w:rPr>
          <w:rFonts w:hint="eastAsia" w:ascii="Times New Roman" w:hAnsi="Times New Roman" w:cs="Times New Roman"/>
          <w:bCs/>
          <w:color w:val="auto"/>
          <w:highlight w:val="none"/>
        </w:rPr>
        <w:t>消防救援口</w:t>
      </w:r>
      <w:r>
        <w:rPr>
          <w:rFonts w:hint="eastAsia" w:ascii="Times New Roman" w:hAnsi="Times New Roman" w:cs="Times New Roman"/>
          <w:bCs/>
          <w:color w:val="auto"/>
          <w:highlight w:val="none"/>
          <w:lang w:eastAsia="zh-CN"/>
        </w:rPr>
        <w:t>，其设置间隔不</w:t>
      </w:r>
      <w:r>
        <w:rPr>
          <w:rFonts w:hint="eastAsia" w:ascii="Times New Roman" w:hAnsi="Times New Roman" w:cs="Times New Roman"/>
          <w:bCs/>
          <w:color w:val="auto"/>
          <w:highlight w:val="none"/>
        </w:rPr>
        <w:t>应</w:t>
      </w:r>
      <w:r>
        <w:rPr>
          <w:rFonts w:hint="eastAsia" w:ascii="Times New Roman" w:hAnsi="Times New Roman" w:cs="Times New Roman"/>
          <w:bCs/>
          <w:color w:val="auto"/>
          <w:highlight w:val="none"/>
          <w:lang w:eastAsia="zh-CN"/>
        </w:rPr>
        <w:t>大于</w:t>
      </w:r>
      <w:r>
        <w:rPr>
          <w:rFonts w:hint="eastAsia" w:ascii="Times New Roman" w:hAnsi="Times New Roman" w:cs="Times New Roman"/>
          <w:bCs/>
          <w:color w:val="auto"/>
          <w:highlight w:val="none"/>
          <w:lang w:val="en-US" w:eastAsia="zh-CN"/>
        </w:rPr>
        <w:t>120</w:t>
      </w:r>
      <w:r>
        <w:rPr>
          <w:rFonts w:hint="eastAsia" w:ascii="Times New Roman" w:hAnsi="Times New Roman" w:cs="Times New Roman"/>
          <w:bCs/>
          <w:color w:val="auto"/>
          <w:highlight w:val="none"/>
        </w:rPr>
        <w:t>m</w:t>
      </w:r>
    </w:p>
    <w:p>
      <w:pPr>
        <w:tabs>
          <w:tab w:val="left" w:pos="1410"/>
        </w:tabs>
        <w:spacing w:line="360" w:lineRule="auto"/>
        <w:rPr>
          <w:rFonts w:hint="eastAsia" w:ascii="Times New Roman" w:hAnsi="Times New Roman" w:cs="Times New Roman"/>
          <w:bCs/>
          <w:color w:val="auto"/>
          <w:highlight w:val="none"/>
          <w:lang w:eastAsia="zh-CN"/>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6</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隧道地面逃生口</w:t>
      </w:r>
      <w:r>
        <w:rPr>
          <w:rFonts w:hint="eastAsia" w:ascii="Times New Roman" w:hAnsi="Times New Roman" w:cs="Times New Roman"/>
          <w:bCs/>
          <w:color w:val="auto"/>
          <w:highlight w:val="none"/>
        </w:rPr>
        <w:t>或</w:t>
      </w:r>
      <w:r>
        <w:rPr>
          <w:rFonts w:hint="eastAsia" w:ascii="Times New Roman" w:hAnsi="Times New Roman" w:cs="Times New Roman"/>
          <w:bCs/>
          <w:color w:val="auto"/>
          <w:highlight w:val="none"/>
          <w:lang w:eastAsia="zh-CN"/>
        </w:rPr>
        <w:t>地面</w:t>
      </w:r>
      <w:r>
        <w:rPr>
          <w:rFonts w:hint="eastAsia" w:ascii="Times New Roman" w:hAnsi="Times New Roman" w:cs="Times New Roman"/>
          <w:bCs/>
          <w:color w:val="auto"/>
          <w:highlight w:val="none"/>
        </w:rPr>
        <w:t>消防救援口的盖板应</w:t>
      </w:r>
      <w:r>
        <w:rPr>
          <w:rFonts w:hint="eastAsia" w:ascii="Times New Roman" w:hAnsi="Times New Roman" w:cs="Times New Roman"/>
          <w:bCs/>
          <w:color w:val="auto"/>
          <w:highlight w:val="none"/>
          <w:lang w:eastAsia="zh-CN"/>
        </w:rPr>
        <w:t>满足下列规定：</w:t>
      </w:r>
    </w:p>
    <w:p>
      <w:pPr>
        <w:tabs>
          <w:tab w:val="left" w:pos="1410"/>
        </w:tabs>
        <w:spacing w:line="360" w:lineRule="auto"/>
        <w:ind w:firstLine="560"/>
        <w:rPr>
          <w:rFonts w:hint="eastAsia" w:ascii="宋体" w:hAnsi="宋体" w:eastAsia="宋体" w:cs="宋体"/>
          <w:bCs/>
          <w:color w:val="auto"/>
          <w:highlight w:val="none"/>
          <w:lang w:eastAsia="zh-CN"/>
        </w:rPr>
      </w:pPr>
      <w:r>
        <w:rPr>
          <w:rFonts w:hint="eastAsia" w:ascii="Times New Roman" w:hAnsi="Times New Roman" w:cs="Times New Roman"/>
          <w:bCs/>
          <w:color w:val="auto"/>
          <w:highlight w:val="none"/>
          <w:lang w:eastAsia="zh-CN"/>
        </w:rPr>
        <w:t>１　应</w:t>
      </w:r>
      <w:r>
        <w:rPr>
          <w:rFonts w:hint="eastAsia" w:ascii="宋体" w:hAnsi="宋体" w:eastAsia="宋体" w:cs="宋体"/>
          <w:bCs/>
          <w:color w:val="auto"/>
          <w:highlight w:val="none"/>
          <w:lang w:eastAsia="zh-CN"/>
        </w:rPr>
        <w:t>能承受行车荷载。</w:t>
      </w:r>
      <w:bookmarkStart w:id="159" w:name="_GoBack"/>
      <w:bookmarkEnd w:id="159"/>
    </w:p>
    <w:p>
      <w:pPr>
        <w:tabs>
          <w:tab w:val="left" w:pos="1410"/>
        </w:tabs>
        <w:spacing w:line="360" w:lineRule="auto"/>
        <w:ind w:firstLine="560"/>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２　耐火极限不应低于1h。</w:t>
      </w:r>
    </w:p>
    <w:p>
      <w:pPr>
        <w:tabs>
          <w:tab w:val="left" w:pos="1410"/>
        </w:tabs>
        <w:spacing w:line="360" w:lineRule="auto"/>
        <w:ind w:firstLine="560"/>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３　</w:t>
      </w:r>
      <w:r>
        <w:rPr>
          <w:rFonts w:hint="default" w:ascii="宋体" w:hAnsi="宋体" w:eastAsia="宋体" w:cs="宋体"/>
          <w:bCs/>
          <w:color w:val="auto"/>
          <w:highlight w:val="none"/>
          <w:lang w:val="en-US" w:eastAsia="zh-CN"/>
        </w:rPr>
        <w:t>应具有现场手动开启功能，并宜具有现场电动开启和远程启闭功能；现场手动开启力不大于150N。</w:t>
      </w:r>
    </w:p>
    <w:p>
      <w:pPr>
        <w:tabs>
          <w:tab w:val="left" w:pos="1410"/>
        </w:tabs>
        <w:spacing w:line="360" w:lineRule="auto"/>
        <w:ind w:firstLine="560"/>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４　</w:t>
      </w:r>
      <w:r>
        <w:rPr>
          <w:rFonts w:hint="eastAsia" w:ascii="宋体" w:hAnsi="宋体" w:eastAsia="宋体" w:cs="宋体"/>
          <w:bCs/>
          <w:color w:val="auto"/>
          <w:highlight w:val="none"/>
          <w:lang w:val="en-US" w:eastAsia="zh-CN"/>
        </w:rPr>
        <w:t>其正常工作状态为常闭状态,</w:t>
      </w:r>
      <w:r>
        <w:rPr>
          <w:rFonts w:hint="eastAsia" w:ascii="宋体" w:hAnsi="宋体" w:eastAsia="宋体" w:cs="宋体"/>
          <w:bCs/>
          <w:color w:val="auto"/>
          <w:highlight w:val="none"/>
          <w:lang w:eastAsia="zh-CN"/>
        </w:rPr>
        <w:t>应保证盖板关闭严实。</w:t>
      </w:r>
    </w:p>
    <w:p>
      <w:pPr>
        <w:tabs>
          <w:tab w:val="left" w:pos="1410"/>
        </w:tabs>
        <w:spacing w:line="360" w:lineRule="auto"/>
        <w:ind w:firstLine="560"/>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5　紧急情况下，</w:t>
      </w:r>
      <w:r>
        <w:rPr>
          <w:rFonts w:hint="eastAsia" w:ascii="宋体" w:hAnsi="宋体" w:eastAsia="宋体" w:cs="宋体"/>
          <w:bCs/>
          <w:color w:val="auto"/>
          <w:highlight w:val="none"/>
          <w:lang w:eastAsia="zh-CN"/>
        </w:rPr>
        <w:t>应在</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lang w:eastAsia="zh-CN"/>
        </w:rPr>
        <w:t>S内开启至设计角度，完全开启角度应不小于</w:t>
      </w:r>
      <w:r>
        <w:rPr>
          <w:rFonts w:hint="eastAsia" w:ascii="宋体" w:hAnsi="宋体" w:eastAsia="宋体" w:cs="宋体"/>
          <w:bCs/>
          <w:color w:val="auto"/>
          <w:highlight w:val="none"/>
          <w:lang w:val="en-US" w:eastAsia="zh-CN"/>
        </w:rPr>
        <w:t>90</w:t>
      </w:r>
      <w:r>
        <w:rPr>
          <w:rFonts w:hint="eastAsia" w:ascii="宋体" w:hAnsi="宋体" w:eastAsia="宋体" w:cs="宋体"/>
          <w:bCs/>
          <w:color w:val="auto"/>
          <w:highlight w:val="none"/>
          <w:lang w:eastAsia="zh-CN"/>
        </w:rPr>
        <w:t>°。</w:t>
      </w:r>
    </w:p>
    <w:p>
      <w:pPr>
        <w:tabs>
          <w:tab w:val="left" w:pos="1410"/>
        </w:tabs>
        <w:spacing w:line="360" w:lineRule="auto"/>
        <w:ind w:firstLine="560"/>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6　</w:t>
      </w:r>
      <w:r>
        <w:rPr>
          <w:rFonts w:hint="eastAsia" w:ascii="宋体" w:hAnsi="宋体" w:eastAsia="宋体" w:cs="宋体"/>
          <w:bCs/>
          <w:color w:val="auto"/>
          <w:highlight w:val="none"/>
          <w:lang w:eastAsia="zh-CN"/>
        </w:rPr>
        <w:t>盖板启闭信号应反馈到消防控制室。</w:t>
      </w:r>
    </w:p>
    <w:p>
      <w:pPr>
        <w:tabs>
          <w:tab w:val="left" w:pos="1410"/>
        </w:tabs>
        <w:spacing w:line="360" w:lineRule="auto"/>
        <w:rPr>
          <w:rFonts w:hint="eastAsia" w:ascii="宋体" w:hAnsi="宋体" w:eastAsia="宋体" w:cs="宋体"/>
          <w:bCs/>
          <w:color w:val="auto"/>
          <w:highlight w:val="none"/>
          <w:lang w:eastAsia="zh-CN"/>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w:t>
      </w:r>
      <w:r>
        <w:rPr>
          <w:rFonts w:hint="eastAsia" w:ascii="Times New Roman" w:hAnsi="Times New Roman" w:cs="Times New Roman"/>
          <w:b/>
          <w:color w:val="auto"/>
          <w:highlight w:val="none"/>
        </w:rPr>
        <w:t>0</w:t>
      </w:r>
      <w:r>
        <w:rPr>
          <w:rFonts w:ascii="Times New Roman" w:hAnsi="Times New Roman" w:cs="Times New Roman"/>
          <w:b/>
          <w:color w:val="auto"/>
          <w:highlight w:val="none"/>
        </w:rPr>
        <w:t>.</w:t>
      </w:r>
      <w:r>
        <w:rPr>
          <w:rFonts w:hint="eastAsia" w:ascii="Times New Roman" w:hAnsi="Times New Roman" w:cs="Times New Roman"/>
          <w:b/>
          <w:color w:val="auto"/>
          <w:highlight w:val="none"/>
          <w:lang w:val="en-US" w:eastAsia="zh-CN"/>
        </w:rPr>
        <w:t>7</w:t>
      </w:r>
      <w:r>
        <w:rPr>
          <w:rFonts w:ascii="Times New Roman" w:hAnsi="Times New Roman" w:cs="Times New Roman"/>
          <w:bCs/>
          <w:color w:val="auto"/>
          <w:highlight w:val="none"/>
        </w:rPr>
        <w:t> </w:t>
      </w:r>
      <w:r>
        <w:rPr>
          <w:rFonts w:hint="eastAsia" w:ascii="Times New Roman" w:hAnsi="Times New Roman" w:cs="Times New Roman"/>
          <w:bCs/>
          <w:color w:val="auto"/>
          <w:lang w:eastAsia="zh-CN"/>
        </w:rPr>
        <w:t>隧道</w:t>
      </w:r>
      <w:r>
        <w:rPr>
          <w:rFonts w:hint="eastAsia" w:ascii="Times New Roman" w:hAnsi="Times New Roman" w:cs="Times New Roman"/>
          <w:bCs/>
          <w:strike w:val="0"/>
          <w:dstrike w:val="0"/>
          <w:color w:val="auto"/>
          <w:highlight w:val="none"/>
        </w:rPr>
        <w:t>地面逃生盖板</w:t>
      </w:r>
      <w:r>
        <w:rPr>
          <w:rFonts w:hint="eastAsia" w:ascii="Times New Roman" w:hAnsi="Times New Roman" w:cs="Times New Roman"/>
          <w:bCs/>
          <w:strike w:val="0"/>
          <w:dstrike w:val="0"/>
          <w:color w:val="auto"/>
          <w:highlight w:val="none"/>
          <w:lang w:eastAsia="zh-CN"/>
        </w:rPr>
        <w:t>的</w:t>
      </w:r>
      <w:r>
        <w:rPr>
          <w:rFonts w:hint="eastAsia" w:ascii="Times New Roman" w:hAnsi="Times New Roman" w:cs="Times New Roman"/>
          <w:bCs/>
          <w:color w:val="auto"/>
          <w:lang w:eastAsia="zh-CN"/>
        </w:rPr>
        <w:t>现场电动</w:t>
      </w:r>
      <w:r>
        <w:rPr>
          <w:rFonts w:hint="eastAsia" w:ascii="Times New Roman" w:hAnsi="Times New Roman" w:cs="Times New Roman"/>
          <w:bCs/>
          <w:strike w:val="0"/>
          <w:dstrike w:val="0"/>
          <w:color w:val="auto"/>
          <w:highlight w:val="none"/>
        </w:rPr>
        <w:t>开启开关</w:t>
      </w:r>
      <w:r>
        <w:rPr>
          <w:rFonts w:hint="eastAsia" w:ascii="Times New Roman" w:hAnsi="Times New Roman" w:cs="Times New Roman"/>
          <w:bCs/>
          <w:strike w:val="0"/>
          <w:dstrike w:val="0"/>
          <w:color w:val="auto"/>
          <w:highlight w:val="none"/>
          <w:lang w:eastAsia="zh-CN"/>
        </w:rPr>
        <w:t>应</w:t>
      </w:r>
      <w:r>
        <w:rPr>
          <w:rFonts w:hint="eastAsia" w:ascii="Times New Roman" w:hAnsi="Times New Roman" w:cs="Times New Roman"/>
          <w:bCs/>
          <w:strike w:val="0"/>
          <w:dstrike w:val="0"/>
          <w:color w:val="auto"/>
          <w:highlight w:val="none"/>
        </w:rPr>
        <w:t>设置在</w:t>
      </w:r>
      <w:r>
        <w:rPr>
          <w:rFonts w:hint="eastAsia" w:ascii="Times New Roman" w:hAnsi="Times New Roman" w:cs="Times New Roman"/>
          <w:bCs/>
          <w:strike w:val="0"/>
          <w:dstrike w:val="0"/>
          <w:color w:val="auto"/>
          <w:highlight w:val="none"/>
          <w:lang w:eastAsia="zh-CN"/>
        </w:rPr>
        <w:t>隧道行车道的侧</w:t>
      </w:r>
      <w:r>
        <w:rPr>
          <w:rFonts w:hint="eastAsia" w:ascii="Times New Roman" w:hAnsi="Times New Roman" w:cs="Times New Roman"/>
          <w:bCs/>
          <w:strike w:val="0"/>
          <w:dstrike w:val="0"/>
          <w:color w:val="auto"/>
          <w:highlight w:val="none"/>
        </w:rPr>
        <w:t>墙上</w:t>
      </w:r>
      <w:r>
        <w:rPr>
          <w:rFonts w:hint="eastAsia" w:ascii="Times New Roman" w:hAnsi="Times New Roman" w:cs="Times New Roman"/>
          <w:bCs/>
          <w:strike w:val="0"/>
          <w:dstrike w:val="0"/>
          <w:color w:val="auto"/>
          <w:highlight w:val="none"/>
          <w:lang w:eastAsia="zh-CN"/>
        </w:rPr>
        <w:t>且距</w:t>
      </w:r>
      <w:r>
        <w:rPr>
          <w:rFonts w:hint="eastAsia" w:ascii="Times New Roman" w:hAnsi="Times New Roman" w:cs="Times New Roman"/>
          <w:bCs/>
          <w:strike w:val="0"/>
          <w:dstrike w:val="0"/>
          <w:color w:val="auto"/>
          <w:highlight w:val="none"/>
        </w:rPr>
        <w:t>地面1.3</w:t>
      </w:r>
      <w:r>
        <w:rPr>
          <w:rFonts w:hint="eastAsia" w:ascii="Times New Roman" w:hAnsi="Times New Roman" w:cs="Times New Roman"/>
          <w:bCs/>
          <w:strike w:val="0"/>
          <w:dstrike w:val="0"/>
          <w:color w:val="auto"/>
          <w:highlight w:val="none"/>
          <w:lang w:eastAsia="zh-CN"/>
        </w:rPr>
        <w:t>ｍ~</w:t>
      </w:r>
      <w:r>
        <w:rPr>
          <w:rFonts w:hint="eastAsia" w:ascii="Times New Roman" w:hAnsi="Times New Roman" w:cs="Times New Roman"/>
          <w:bCs/>
          <w:strike w:val="0"/>
          <w:dstrike w:val="0"/>
          <w:color w:val="auto"/>
          <w:highlight w:val="none"/>
        </w:rPr>
        <w:t>1.5m</w:t>
      </w:r>
      <w:r>
        <w:rPr>
          <w:rFonts w:hint="eastAsia" w:ascii="Times New Roman" w:hAnsi="Times New Roman" w:cs="Times New Roman"/>
          <w:bCs/>
          <w:strike w:val="0"/>
          <w:dstrike w:val="0"/>
          <w:color w:val="auto"/>
          <w:highlight w:val="none"/>
          <w:lang w:eastAsia="zh-CN"/>
        </w:rPr>
        <w:t>的</w:t>
      </w:r>
      <w:r>
        <w:rPr>
          <w:rFonts w:hint="eastAsia" w:ascii="Times New Roman" w:hAnsi="Times New Roman" w:cs="Times New Roman"/>
          <w:bCs/>
          <w:strike w:val="0"/>
          <w:dstrike w:val="0"/>
          <w:color w:val="auto"/>
          <w:highlight w:val="none"/>
        </w:rPr>
        <w:t>高度，</w:t>
      </w:r>
      <w:r>
        <w:rPr>
          <w:rFonts w:hint="eastAsia" w:ascii="Times New Roman" w:hAnsi="Times New Roman" w:cs="Times New Roman"/>
          <w:bCs/>
          <w:strike w:val="0"/>
          <w:dstrike w:val="0"/>
          <w:color w:val="auto"/>
          <w:highlight w:val="none"/>
          <w:lang w:eastAsia="zh-CN"/>
        </w:rPr>
        <w:t>并</w:t>
      </w:r>
      <w:r>
        <w:rPr>
          <w:rFonts w:hint="eastAsia" w:ascii="Times New Roman" w:hAnsi="Times New Roman" w:cs="Times New Roman"/>
          <w:bCs/>
          <w:strike w:val="0"/>
          <w:dstrike w:val="0"/>
          <w:color w:val="auto"/>
          <w:highlight w:val="none"/>
        </w:rPr>
        <w:t>有显著的标识。</w:t>
      </w:r>
    </w:p>
    <w:p>
      <w:pPr>
        <w:tabs>
          <w:tab w:val="left" w:pos="1410"/>
        </w:tabs>
        <w:spacing w:line="360" w:lineRule="auto"/>
        <w:rPr>
          <w:rFonts w:hint="eastAsia" w:ascii="Times New Roman" w:hAnsi="Times New Roman" w:cs="Times New Roman"/>
          <w:bCs/>
          <w:color w:val="auto"/>
        </w:rPr>
      </w:pPr>
      <w:r>
        <w:rPr>
          <w:rFonts w:hint="eastAsia" w:ascii="Times New Roman" w:hAnsi="Times New Roman" w:cs="Times New Roman"/>
          <w:b/>
          <w:color w:val="auto"/>
          <w:lang w:val="en-US" w:eastAsia="zh-CN"/>
        </w:rPr>
        <w:t>4.0.8　</w:t>
      </w:r>
      <w:r>
        <w:rPr>
          <w:rFonts w:hint="eastAsia" w:ascii="Times New Roman" w:hAnsi="Times New Roman" w:cs="Times New Roman"/>
          <w:bCs/>
          <w:color w:val="auto"/>
          <w:lang w:eastAsia="zh-CN"/>
        </w:rPr>
        <w:t>隧道</w:t>
      </w:r>
      <w:r>
        <w:rPr>
          <w:rFonts w:hint="eastAsia" w:ascii="Times New Roman" w:hAnsi="Times New Roman" w:cs="Times New Roman"/>
          <w:bCs/>
          <w:color w:val="auto"/>
        </w:rPr>
        <w:t>消防救援口</w:t>
      </w:r>
      <w:r>
        <w:rPr>
          <w:rFonts w:hint="eastAsia" w:ascii="Times New Roman" w:hAnsi="Times New Roman" w:cs="Times New Roman"/>
          <w:bCs/>
          <w:strike w:val="0"/>
          <w:dstrike w:val="0"/>
          <w:color w:val="auto"/>
          <w:highlight w:val="none"/>
        </w:rPr>
        <w:t>盖板</w:t>
      </w:r>
      <w:r>
        <w:rPr>
          <w:rFonts w:hint="eastAsia" w:ascii="Times New Roman" w:hAnsi="Times New Roman" w:cs="Times New Roman"/>
          <w:bCs/>
          <w:strike w:val="0"/>
          <w:dstrike w:val="0"/>
          <w:color w:val="auto"/>
          <w:highlight w:val="none"/>
          <w:lang w:eastAsia="zh-CN"/>
        </w:rPr>
        <w:t>的</w:t>
      </w:r>
      <w:r>
        <w:rPr>
          <w:rFonts w:hint="eastAsia" w:ascii="Times New Roman" w:hAnsi="Times New Roman" w:cs="Times New Roman"/>
          <w:bCs/>
          <w:color w:val="auto"/>
          <w:lang w:eastAsia="zh-CN"/>
        </w:rPr>
        <w:t>现场电动</w:t>
      </w:r>
      <w:r>
        <w:rPr>
          <w:rFonts w:hint="eastAsia" w:ascii="Times New Roman" w:hAnsi="Times New Roman" w:cs="Times New Roman"/>
          <w:bCs/>
          <w:strike w:val="0"/>
          <w:dstrike w:val="0"/>
          <w:color w:val="auto"/>
          <w:highlight w:val="none"/>
        </w:rPr>
        <w:t>开启开关</w:t>
      </w:r>
      <w:r>
        <w:rPr>
          <w:rFonts w:hint="eastAsia" w:ascii="Times New Roman" w:hAnsi="Times New Roman" w:cs="Times New Roman"/>
          <w:bCs/>
          <w:strike w:val="0"/>
          <w:dstrike w:val="0"/>
          <w:color w:val="auto"/>
          <w:highlight w:val="none"/>
          <w:lang w:eastAsia="zh-CN"/>
        </w:rPr>
        <w:t>应</w:t>
      </w:r>
      <w:r>
        <w:rPr>
          <w:rFonts w:hint="eastAsia" w:ascii="Times New Roman" w:hAnsi="Times New Roman" w:cs="Times New Roman"/>
          <w:bCs/>
          <w:strike w:val="0"/>
          <w:dstrike w:val="0"/>
          <w:color w:val="auto"/>
          <w:highlight w:val="none"/>
        </w:rPr>
        <w:t>设置在</w:t>
      </w:r>
      <w:r>
        <w:rPr>
          <w:rFonts w:hint="eastAsia" w:ascii="Times New Roman" w:hAnsi="Times New Roman" w:cs="Times New Roman"/>
          <w:bCs/>
          <w:strike w:val="0"/>
          <w:dstrike w:val="0"/>
          <w:color w:val="auto"/>
          <w:highlight w:val="none"/>
          <w:lang w:eastAsia="zh-CN"/>
        </w:rPr>
        <w:t>隧道行车路面的下部空间内的侧</w:t>
      </w:r>
      <w:r>
        <w:rPr>
          <w:rFonts w:hint="eastAsia" w:ascii="Times New Roman" w:hAnsi="Times New Roman" w:cs="Times New Roman"/>
          <w:bCs/>
          <w:strike w:val="0"/>
          <w:dstrike w:val="0"/>
          <w:color w:val="auto"/>
          <w:highlight w:val="none"/>
        </w:rPr>
        <w:t>墙上</w:t>
      </w:r>
      <w:r>
        <w:rPr>
          <w:rFonts w:hint="eastAsia" w:ascii="Times New Roman" w:hAnsi="Times New Roman" w:cs="Times New Roman"/>
          <w:bCs/>
          <w:strike w:val="0"/>
          <w:dstrike w:val="0"/>
          <w:color w:val="auto"/>
          <w:highlight w:val="none"/>
          <w:lang w:eastAsia="zh-CN"/>
        </w:rPr>
        <w:t>且距下部空间的</w:t>
      </w:r>
      <w:r>
        <w:rPr>
          <w:rFonts w:hint="eastAsia" w:ascii="Times New Roman" w:hAnsi="Times New Roman" w:cs="Times New Roman"/>
          <w:bCs/>
          <w:strike w:val="0"/>
          <w:dstrike w:val="0"/>
          <w:color w:val="auto"/>
          <w:highlight w:val="none"/>
        </w:rPr>
        <w:t>地面1.3</w:t>
      </w:r>
      <w:r>
        <w:rPr>
          <w:rFonts w:hint="eastAsia" w:ascii="Times New Roman" w:hAnsi="Times New Roman" w:cs="Times New Roman"/>
          <w:bCs/>
          <w:strike w:val="0"/>
          <w:dstrike w:val="0"/>
          <w:color w:val="auto"/>
          <w:highlight w:val="none"/>
          <w:lang w:eastAsia="zh-CN"/>
        </w:rPr>
        <w:t>ｍ~</w:t>
      </w:r>
      <w:r>
        <w:rPr>
          <w:rFonts w:hint="eastAsia" w:ascii="Times New Roman" w:hAnsi="Times New Roman" w:cs="Times New Roman"/>
          <w:bCs/>
          <w:strike w:val="0"/>
          <w:dstrike w:val="0"/>
          <w:color w:val="auto"/>
          <w:highlight w:val="none"/>
        </w:rPr>
        <w:t>1.5m</w:t>
      </w:r>
      <w:r>
        <w:rPr>
          <w:rFonts w:hint="eastAsia" w:ascii="Times New Roman" w:hAnsi="Times New Roman" w:cs="Times New Roman"/>
          <w:bCs/>
          <w:strike w:val="0"/>
          <w:dstrike w:val="0"/>
          <w:color w:val="auto"/>
          <w:highlight w:val="none"/>
          <w:lang w:eastAsia="zh-CN"/>
        </w:rPr>
        <w:t>的</w:t>
      </w:r>
      <w:r>
        <w:rPr>
          <w:rFonts w:hint="eastAsia" w:ascii="Times New Roman" w:hAnsi="Times New Roman" w:cs="Times New Roman"/>
          <w:bCs/>
          <w:strike w:val="0"/>
          <w:dstrike w:val="0"/>
          <w:color w:val="auto"/>
          <w:highlight w:val="none"/>
        </w:rPr>
        <w:t>高度，</w:t>
      </w:r>
      <w:r>
        <w:rPr>
          <w:rFonts w:hint="eastAsia" w:ascii="Times New Roman" w:hAnsi="Times New Roman" w:cs="Times New Roman"/>
          <w:bCs/>
          <w:strike w:val="0"/>
          <w:dstrike w:val="0"/>
          <w:color w:val="auto"/>
          <w:highlight w:val="none"/>
          <w:lang w:eastAsia="zh-CN"/>
        </w:rPr>
        <w:t>并</w:t>
      </w:r>
      <w:r>
        <w:rPr>
          <w:rFonts w:hint="eastAsia" w:ascii="Times New Roman" w:hAnsi="Times New Roman" w:cs="Times New Roman"/>
          <w:bCs/>
          <w:strike w:val="0"/>
          <w:dstrike w:val="0"/>
          <w:color w:val="auto"/>
          <w:highlight w:val="none"/>
        </w:rPr>
        <w:t>有显著的标识。</w:t>
      </w:r>
    </w:p>
    <w:p>
      <w:pPr>
        <w:tabs>
          <w:tab w:val="left" w:pos="1410"/>
        </w:tabs>
        <w:spacing w:line="360" w:lineRule="auto"/>
        <w:rPr>
          <w:rFonts w:ascii="Times New Roman" w:hAnsi="Times New Roman" w:cs="Times New Roman"/>
          <w:bCs/>
          <w:color w:val="auto"/>
        </w:rPr>
      </w:pPr>
      <w:r>
        <w:rPr>
          <w:rFonts w:hint="eastAsia" w:ascii="Times New Roman" w:hAnsi="Times New Roman" w:cs="Times New Roman"/>
          <w:b/>
          <w:color w:val="auto"/>
          <w:lang w:val="en-US" w:eastAsia="zh-CN"/>
        </w:rPr>
        <w:t xml:space="preserve">4.0.9 </w:t>
      </w:r>
      <w:r>
        <w:rPr>
          <w:rFonts w:hint="eastAsia" w:ascii="Times New Roman" w:hAnsi="Times New Roman" w:cs="Times New Roman"/>
          <w:bCs/>
          <w:color w:val="auto"/>
          <w:lang w:eastAsia="zh-CN"/>
        </w:rPr>
        <w:t>隧道地面逃生口</w:t>
      </w:r>
      <w:r>
        <w:rPr>
          <w:rFonts w:hint="eastAsia" w:ascii="Times New Roman" w:hAnsi="Times New Roman" w:cs="Times New Roman"/>
          <w:bCs/>
          <w:color w:val="auto"/>
        </w:rPr>
        <w:t>或消防救援口</w:t>
      </w:r>
      <w:r>
        <w:rPr>
          <w:rFonts w:ascii="Times New Roman" w:hAnsi="Times New Roman" w:cs="Times New Roman"/>
          <w:bCs/>
          <w:color w:val="auto"/>
        </w:rPr>
        <w:t>应</w:t>
      </w:r>
      <w:r>
        <w:rPr>
          <w:rFonts w:hint="eastAsia" w:ascii="Times New Roman" w:hAnsi="Times New Roman" w:cs="Times New Roman"/>
          <w:bCs/>
          <w:color w:val="auto"/>
        </w:rPr>
        <w:t>设置安全出口</w:t>
      </w:r>
      <w:r>
        <w:rPr>
          <w:rFonts w:ascii="Times New Roman" w:hAnsi="Times New Roman" w:cs="Times New Roman"/>
          <w:bCs/>
          <w:color w:val="auto"/>
        </w:rPr>
        <w:t>标志</w:t>
      </w:r>
      <w:r>
        <w:rPr>
          <w:rFonts w:hint="eastAsia" w:ascii="Times New Roman" w:hAnsi="Times New Roman" w:cs="Times New Roman"/>
          <w:bCs/>
          <w:color w:val="auto"/>
        </w:rPr>
        <w:t>灯</w:t>
      </w:r>
      <w:r>
        <w:rPr>
          <w:rFonts w:ascii="Times New Roman" w:hAnsi="Times New Roman" w:cs="Times New Roman"/>
          <w:bCs/>
          <w:color w:val="auto"/>
        </w:rPr>
        <w:t>，</w:t>
      </w:r>
      <w:r>
        <w:rPr>
          <w:rFonts w:hint="eastAsia" w:ascii="Times New Roman" w:hAnsi="Times New Roman" w:cs="Times New Roman"/>
          <w:bCs/>
          <w:color w:val="auto"/>
        </w:rPr>
        <w:t>其安装部位距地面的高度不宜低于2.0m，</w:t>
      </w:r>
      <w:r>
        <w:rPr>
          <w:rFonts w:ascii="Times New Roman" w:hAnsi="Times New Roman" w:cs="Times New Roman"/>
          <w:bCs/>
          <w:color w:val="auto"/>
        </w:rPr>
        <w:t>并有打开盖板的</w:t>
      </w:r>
      <w:r>
        <w:rPr>
          <w:rFonts w:hint="eastAsia" w:ascii="Times New Roman" w:hAnsi="Times New Roman" w:cs="Times New Roman"/>
          <w:bCs/>
          <w:color w:val="auto"/>
        </w:rPr>
        <w:t>操作</w:t>
      </w:r>
      <w:r>
        <w:rPr>
          <w:rFonts w:ascii="Times New Roman" w:hAnsi="Times New Roman" w:cs="Times New Roman"/>
          <w:bCs/>
          <w:color w:val="auto"/>
        </w:rPr>
        <w:t>指示标志。</w:t>
      </w:r>
    </w:p>
    <w:p>
      <w:pPr>
        <w:tabs>
          <w:tab w:val="left" w:pos="1410"/>
        </w:tabs>
        <w:spacing w:line="360" w:lineRule="auto"/>
        <w:rPr>
          <w:rFonts w:hint="eastAsia" w:ascii="Times New Roman" w:hAnsi="Times New Roman" w:cs="Times New Roman"/>
          <w:bCs/>
          <w:color w:val="auto"/>
        </w:rPr>
      </w:pPr>
      <w:r>
        <w:rPr>
          <w:rFonts w:ascii="Times New Roman" w:hAnsi="Times New Roman" w:cs="Times New Roman"/>
          <w:b/>
          <w:color w:val="auto"/>
        </w:rPr>
        <w:t>4.0.</w:t>
      </w:r>
      <w:r>
        <w:rPr>
          <w:rFonts w:hint="eastAsia" w:ascii="Times New Roman" w:hAnsi="Times New Roman" w:cs="Times New Roman"/>
          <w:b/>
          <w:color w:val="auto"/>
          <w:lang w:val="en-US" w:eastAsia="zh-CN"/>
        </w:rPr>
        <w:t xml:space="preserve">10 </w:t>
      </w:r>
      <w:r>
        <w:rPr>
          <w:rFonts w:hint="eastAsia" w:ascii="Times New Roman" w:hAnsi="Times New Roman" w:cs="Times New Roman"/>
          <w:bCs/>
          <w:color w:val="auto"/>
          <w:lang w:eastAsia="zh-CN"/>
        </w:rPr>
        <w:t>隧道车行通道内的隧道地面逃生口</w:t>
      </w:r>
      <w:r>
        <w:rPr>
          <w:rFonts w:hint="eastAsia" w:ascii="Times New Roman" w:hAnsi="Times New Roman" w:cs="Times New Roman"/>
          <w:bCs/>
          <w:color w:val="auto"/>
        </w:rPr>
        <w:t>和</w:t>
      </w:r>
      <w:r>
        <w:rPr>
          <w:rFonts w:hint="eastAsia" w:ascii="Times New Roman" w:hAnsi="Times New Roman" w:cs="Times New Roman"/>
          <w:bCs/>
          <w:color w:val="auto"/>
          <w:lang w:eastAsia="zh-CN"/>
        </w:rPr>
        <w:t>隧道</w:t>
      </w:r>
      <w:r>
        <w:rPr>
          <w:rFonts w:hint="eastAsia" w:ascii="Times New Roman" w:hAnsi="Times New Roman" w:cs="Times New Roman"/>
          <w:bCs/>
          <w:color w:val="auto"/>
        </w:rPr>
        <w:t>消防救援口处疏散照明地面最低水平照度不应低于5LX。</w:t>
      </w:r>
    </w:p>
    <w:p>
      <w:pPr>
        <w:tabs>
          <w:tab w:val="left" w:pos="1410"/>
        </w:tabs>
        <w:spacing w:line="360" w:lineRule="auto"/>
        <w:rPr>
          <w:rFonts w:hint="eastAsia" w:ascii="Times New Roman" w:hAnsi="Times New Roman" w:cs="Times New Roman"/>
          <w:bCs/>
          <w:color w:val="auto"/>
        </w:rPr>
      </w:pPr>
      <w:r>
        <w:rPr>
          <w:rFonts w:hint="eastAsia" w:ascii="Times New Roman" w:hAnsi="Times New Roman" w:cs="Times New Roman"/>
          <w:b/>
          <w:color w:val="auto"/>
        </w:rPr>
        <w:t>4</w:t>
      </w:r>
      <w:r>
        <w:rPr>
          <w:rFonts w:ascii="Times New Roman" w:hAnsi="Times New Roman" w:cs="Times New Roman"/>
          <w:b/>
          <w:color w:val="auto"/>
        </w:rPr>
        <w:t>.</w:t>
      </w:r>
      <w:r>
        <w:rPr>
          <w:rFonts w:hint="eastAsia" w:ascii="Times New Roman" w:hAnsi="Times New Roman" w:cs="Times New Roman"/>
          <w:b/>
          <w:color w:val="auto"/>
        </w:rPr>
        <w:t>0</w:t>
      </w:r>
      <w:r>
        <w:rPr>
          <w:rFonts w:ascii="Times New Roman" w:hAnsi="Times New Roman" w:cs="Times New Roman"/>
          <w:b/>
          <w:color w:val="auto"/>
        </w:rPr>
        <w:t>.</w:t>
      </w:r>
      <w:r>
        <w:rPr>
          <w:rFonts w:hint="eastAsia" w:ascii="Times New Roman" w:hAnsi="Times New Roman" w:cs="Times New Roman"/>
          <w:b/>
          <w:color w:val="auto"/>
          <w:lang w:val="en-US" w:eastAsia="zh-CN"/>
        </w:rPr>
        <w:t>11</w:t>
      </w:r>
      <w:r>
        <w:rPr>
          <w:rFonts w:ascii="Times New Roman" w:hAnsi="Times New Roman" w:cs="Times New Roman"/>
          <w:bCs/>
          <w:color w:val="auto"/>
        </w:rPr>
        <w:t> </w:t>
      </w:r>
      <w:r>
        <w:rPr>
          <w:rFonts w:hint="eastAsia" w:ascii="Times New Roman" w:hAnsi="Times New Roman" w:cs="Times New Roman"/>
          <w:bCs/>
          <w:color w:val="auto"/>
        </w:rPr>
        <w:t>竖向疏散口或消防救援口在纵向疏散通道内，应采取防火分隔措施，门应采用乙级防火门。</w:t>
      </w:r>
    </w:p>
    <w:p>
      <w:pPr>
        <w:tabs>
          <w:tab w:val="left" w:pos="1410"/>
        </w:tabs>
        <w:spacing w:line="360" w:lineRule="auto"/>
        <w:rPr>
          <w:rFonts w:hint="eastAsia" w:ascii="Times New Roman" w:hAnsi="Times New Roman" w:cs="Times New Roman"/>
          <w:bCs/>
          <w:color w:val="auto"/>
        </w:rPr>
      </w:pPr>
      <w:r>
        <w:rPr>
          <w:rFonts w:hint="eastAsia" w:ascii="Times New Roman" w:hAnsi="Times New Roman" w:cs="Times New Roman"/>
          <w:b/>
          <w:color w:val="auto"/>
        </w:rPr>
        <w:t>4</w:t>
      </w:r>
      <w:r>
        <w:rPr>
          <w:rFonts w:ascii="Times New Roman" w:hAnsi="Times New Roman" w:cs="Times New Roman"/>
          <w:b/>
          <w:color w:val="auto"/>
        </w:rPr>
        <w:t>.</w:t>
      </w:r>
      <w:r>
        <w:rPr>
          <w:rFonts w:hint="eastAsia" w:ascii="Times New Roman" w:hAnsi="Times New Roman" w:cs="Times New Roman"/>
          <w:b/>
          <w:color w:val="auto"/>
        </w:rPr>
        <w:t>0</w:t>
      </w:r>
      <w:r>
        <w:rPr>
          <w:rFonts w:ascii="Times New Roman" w:hAnsi="Times New Roman" w:cs="Times New Roman"/>
          <w:b/>
          <w:color w:val="auto"/>
        </w:rPr>
        <w:t>.</w:t>
      </w:r>
      <w:r>
        <w:rPr>
          <w:rFonts w:hint="eastAsia" w:ascii="Times New Roman" w:hAnsi="Times New Roman" w:cs="Times New Roman"/>
          <w:b/>
          <w:color w:val="auto"/>
          <w:lang w:val="en-US" w:eastAsia="zh-CN"/>
        </w:rPr>
        <w:t>12</w:t>
      </w:r>
      <w:r>
        <w:rPr>
          <w:rFonts w:ascii="Times New Roman" w:hAnsi="Times New Roman" w:cs="Times New Roman"/>
          <w:bCs/>
          <w:color w:val="auto"/>
        </w:rPr>
        <w:t> </w:t>
      </w:r>
      <w:r>
        <w:rPr>
          <w:rFonts w:hint="eastAsia" w:ascii="Times New Roman" w:hAnsi="Times New Roman" w:cs="Times New Roman"/>
          <w:bCs/>
          <w:color w:val="auto"/>
          <w:highlight w:val="none"/>
          <w:lang w:eastAsia="zh-CN"/>
        </w:rPr>
        <w:t>隧道行车路面下部空间中的</w:t>
      </w:r>
      <w:r>
        <w:rPr>
          <w:rFonts w:hint="eastAsia" w:ascii="Times New Roman" w:hAnsi="Times New Roman" w:cs="Times New Roman"/>
          <w:bCs/>
          <w:color w:val="auto"/>
          <w:highlight w:val="none"/>
        </w:rPr>
        <w:t>纵向疏散通道</w:t>
      </w:r>
      <w:r>
        <w:rPr>
          <w:rFonts w:hint="eastAsia" w:ascii="Times New Roman" w:hAnsi="Times New Roman" w:cs="Times New Roman"/>
          <w:bCs/>
          <w:color w:val="auto"/>
          <w:highlight w:val="none"/>
          <w:lang w:eastAsia="zh-CN"/>
        </w:rPr>
        <w:t>内</w:t>
      </w:r>
      <w:r>
        <w:rPr>
          <w:rFonts w:hint="eastAsia" w:ascii="Times New Roman" w:hAnsi="Times New Roman" w:cs="Times New Roman"/>
          <w:bCs/>
          <w:color w:val="auto"/>
          <w:highlight w:val="none"/>
        </w:rPr>
        <w:t>应设置正压送风、应急照明、疏散指示标志和应急广播等消防设施。</w:t>
      </w:r>
    </w:p>
    <w:p>
      <w:pPr>
        <w:rPr>
          <w:rFonts w:hint="eastAsia" w:ascii="Times New Roman" w:hAnsi="Times New Roman" w:cs="Times New Roman"/>
          <w:bCs/>
          <w:color w:val="auto"/>
          <w:highlight w:val="none"/>
        </w:rPr>
      </w:pPr>
    </w:p>
    <w:p>
      <w:pPr>
        <w:rPr>
          <w:rFonts w:hint="eastAsia" w:ascii="Times New Roman" w:hAnsi="Times New Roman" w:cs="Times New Roman"/>
          <w:bCs/>
          <w:color w:val="auto"/>
          <w:highlight w:val="none"/>
        </w:rPr>
      </w:pPr>
      <w:r>
        <w:rPr>
          <w:rFonts w:hint="eastAsia" w:ascii="Times New Roman" w:hAnsi="Times New Roman" w:cs="Times New Roman"/>
          <w:bCs/>
          <w:color w:val="auto"/>
          <w:highlight w:val="none"/>
        </w:rPr>
        <w:br w:type="page"/>
      </w:r>
    </w:p>
    <w:bookmarkEnd w:id="33"/>
    <w:bookmarkEnd w:id="34"/>
    <w:bookmarkEnd w:id="35"/>
    <w:p>
      <w:pPr>
        <w:pStyle w:val="2"/>
        <w:rPr>
          <w:color w:val="auto"/>
          <w:highlight w:val="none"/>
        </w:rPr>
      </w:pPr>
      <w:bookmarkStart w:id="36" w:name="_Toc27778"/>
      <w:bookmarkStart w:id="37" w:name="_Toc4105"/>
      <w:bookmarkStart w:id="38" w:name="_Toc5902"/>
      <w:bookmarkStart w:id="39" w:name="_Toc14119"/>
      <w:bookmarkStart w:id="40" w:name="_Toc19195"/>
      <w:bookmarkStart w:id="41" w:name="_Toc20692"/>
      <w:bookmarkStart w:id="42" w:name="_Toc44255540"/>
      <w:r>
        <w:rPr>
          <w:rFonts w:hint="eastAsia"/>
          <w:color w:val="auto"/>
          <w:highlight w:val="none"/>
        </w:rPr>
        <w:t>5</w:t>
      </w:r>
      <w:r>
        <w:rPr>
          <w:color w:val="auto"/>
          <w:highlight w:val="none"/>
        </w:rPr>
        <w:t> </w:t>
      </w:r>
      <w:r>
        <w:rPr>
          <w:rFonts w:hint="eastAsia"/>
          <w:color w:val="auto"/>
          <w:highlight w:val="none"/>
        </w:rPr>
        <w:t>施工</w:t>
      </w:r>
      <w:bookmarkEnd w:id="36"/>
      <w:bookmarkEnd w:id="37"/>
      <w:bookmarkEnd w:id="38"/>
      <w:bookmarkEnd w:id="39"/>
    </w:p>
    <w:p>
      <w:pPr>
        <w:pStyle w:val="3"/>
        <w:rPr>
          <w:color w:val="auto"/>
          <w:highlight w:val="none"/>
        </w:rPr>
      </w:pPr>
      <w:bookmarkStart w:id="43" w:name="_Toc26014"/>
      <w:r>
        <w:rPr>
          <w:rFonts w:hint="eastAsia"/>
          <w:color w:val="auto"/>
          <w:highlight w:val="none"/>
        </w:rPr>
        <w:t>5</w:t>
      </w:r>
      <w:r>
        <w:rPr>
          <w:color w:val="auto"/>
          <w:highlight w:val="none"/>
        </w:rPr>
        <w:t>.1 </w:t>
      </w:r>
      <w:r>
        <w:rPr>
          <w:rFonts w:hint="eastAsia"/>
          <w:color w:val="auto"/>
          <w:highlight w:val="none"/>
        </w:rPr>
        <w:t>一般规定</w:t>
      </w:r>
      <w:bookmarkEnd w:id="43"/>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.1.1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施工现场管理应具有相应的施工技术标准、工艺规程及实施方案、质量管理体系、施工质量控制及检查制度。施工现场质量管理应按</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附录A的要求进行检查并记录。</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.1.2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公路盾构隧道竖向疏散逃生系统施工前应具备下列技术资料：</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按规定程序批准的施工图、设计说明书、设计变更通知单等设计文件。</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产品整体、主要材料、配件的产品出厂合格证和检测报告等有效证明文件。</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控制设备的使用及维护说明书。</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5.1.3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公路盾构隧道竖向疏散逃生系统施工应具备下列条件：</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现场施工条件满足连续作业的要求。</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主、配件产品齐全，其品种、规格、型号符合设计要求。</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施工所需预留、预埋等土建条件符合设计要求。</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施工现场相关条件与设计相符。</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设计单位向安装施工单位技术交底。</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5.1.4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公路盾构隧道竖向疏散逃生系统分部工程可划分为进场检验、安装、调试、验收 4 个分项工程。</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5.1.5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公路盾构隧道竖向疏散逃生系统施工过程质量控制及验收应符合</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的规定。</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5.1.6</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检查、验收合格判定应符合下列规定：</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施工现场质量管理检查结果应全部合格或整改后全部合格。</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施工过程检查结果应全部合格或整改后全部合格。</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工程验收结果应全部合格或整改后全部合格。</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工程验收记录应齐全。</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相关文件、记录、资料清单等应齐全。</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5.1.7</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系统竣工后，必须进行工程验收，验收不合格不得投入使用。</w:t>
      </w:r>
    </w:p>
    <w:p>
      <w:pPr>
        <w:pStyle w:val="3"/>
        <w:rPr>
          <w:color w:val="auto"/>
          <w:highlight w:val="none"/>
        </w:rPr>
      </w:pPr>
      <w:bookmarkStart w:id="44" w:name="_Toc13805"/>
      <w:r>
        <w:rPr>
          <w:color w:val="auto"/>
          <w:highlight w:val="none"/>
        </w:rPr>
        <w:t>5.2 </w:t>
      </w:r>
      <w:r>
        <w:rPr>
          <w:rFonts w:hint="eastAsia"/>
          <w:color w:val="auto"/>
          <w:highlight w:val="none"/>
        </w:rPr>
        <w:t>进场检验</w:t>
      </w:r>
      <w:bookmarkEnd w:id="44"/>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.2.1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公路盾构隧道竖向疏散逃生系统主、配件进场应进行检验。检验应由施工单位负责，并应由监理单位监督。需要抽样复验时，应由监理工程师抽样。</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.2.2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公路盾构隧道竖向疏散逃生系统安装前应对现场土建条件进行检验。</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5.2.3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公路盾构隧道竖向疏散逃生系统的进场检验，应按</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附录 B表 B.1、B.2 填写检验记录。主、配件和现场土建条件均检验合格后，应经监理工程师签证再进行安装。</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.2.4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公路盾构隧道竖向疏散逃生系统主、配件应具有出厂合格证、盖板整体承载性能检测报告，其型号、规格、耐火性能及防腐性能等应符合设计要求。</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检验方法：检查产品的型号、规格、耐火性能及防腐性能等是否与出厂检验合格证书和设计要求相符。</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.2.5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每套公路盾构隧道竖向疏散逃生系统均应在其明显部位设置永久性标志，并应注明产品的名称、型号、规格及生产单位名称、厂址、出厂日期、产品编号或生产批号、执行标准等。</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检验方法：直观检查。</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.2.6</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公路盾构隧道竖向疏散逃生系统盖板上配件表面不应有裂纹、压坑、缝隙及明显的凸凹、锤痕及毛刺等缺陷。</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检验方法：直观检查。</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.2.7</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现场土建条件检验应符合下列规定：</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应取得土建结构的验收合格证明。</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洞口位置、尺寸应符合设计要求。</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检验方法：用卷尺测量洞口部分的位置、尺寸，其数值应符合设计的公差要求。</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预埋件尺寸及形位公差应符合设计要求。</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检验方法：直观检查预装件的安装方式应符合设计要求；用卷尺测量预埋件尺寸应符合设计要求；直观检查预埋件外边应在同平面上，并且处于竖直方向，不宜有明显偏差。</w:t>
      </w:r>
    </w:p>
    <w:p>
      <w:pPr>
        <w:pStyle w:val="3"/>
        <w:rPr>
          <w:color w:val="auto"/>
          <w:highlight w:val="none"/>
        </w:rPr>
      </w:pPr>
      <w:bookmarkStart w:id="45" w:name="_Toc6025"/>
      <w:r>
        <w:rPr>
          <w:rFonts w:hint="eastAsia"/>
          <w:color w:val="auto"/>
          <w:highlight w:val="none"/>
        </w:rPr>
        <w:t>5</w:t>
      </w:r>
      <w:r>
        <w:rPr>
          <w:color w:val="auto"/>
          <w:highlight w:val="none"/>
        </w:rPr>
        <w:t>.3 </w:t>
      </w:r>
      <w:r>
        <w:rPr>
          <w:rFonts w:hint="eastAsia"/>
          <w:color w:val="auto"/>
          <w:highlight w:val="none"/>
        </w:rPr>
        <w:t>安装与调试</w:t>
      </w:r>
      <w:bookmarkEnd w:id="45"/>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5.3.1</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的安装应符合按规定程序批准的施工图、设计说明书、设计变更通知单等设计文件。</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5.3.2</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的安装过程应进行质量控制，每道工序结束后应进行质量检查，检查由施工单位负责，并应由监理单位监督。</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5.3.3</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安装过程的检查应按</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附录B表 B.3 填写安装过程检查记录，检查合格后，应由监理工程师签证后再进行调试。</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5.3.4</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安装完毕后应进行功能调试，功能调试应由施工单位负责，并应由监理单位监督。</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5.3.5</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功能调试应按</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附录 B 表B.3 填写调试过程检查记录，施工单位应在调试合格后申请验收。</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5.3.6</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批量安装前应进行首件安装工程验证，并应符合下列规定：</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首件安装可在现场或外部模拟条件下进行，首件安装的数量应由工程建设单位与监理单位、施工单位根据工程具体情况确定。</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首件安装应由施工单位按工艺规程操作，监理单位进行装后验收，并应按</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附录B表 B.4 的要求记录检验结果。检验结果合格后，应由监理单位批准后进行现场批量安装。</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首件安装施工过程或者检验结果有一项不合格不可开始批量安装。</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5.3.7</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安装应符合下列规定：</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安装位置和开启方向应符合设计要求。</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检验方法：直观检查。</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盖板应处于常闭状态，检查人员以站立式方式进行开启。</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检验方法：直观检查。</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设备的安装应符合设计和产品说明书的要求。</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检验方法：直观检查；按设计文件及施工文件检查。</w:t>
      </w:r>
    </w:p>
    <w:p>
      <w:pPr>
        <w:spacing w:line="360" w:lineRule="auto"/>
        <w:ind w:firstLine="562" w:firstLineChars="200"/>
        <w:jc w:val="left"/>
        <w:rPr>
          <w:rFonts w:ascii="Times New Roman" w:hAnsi="Times New Roman" w:cs="Times New Roman"/>
          <w:bCs/>
          <w:color w:val="auto"/>
          <w:highlight w:val="none"/>
        </w:rPr>
      </w:pPr>
      <w:r>
        <w:rPr>
          <w:rFonts w:ascii="Times New Roman" w:hAnsi="Times New Roman" w:cs="Times New Roman"/>
          <w:b/>
          <w:color w:val="auto"/>
          <w:highlight w:val="none"/>
        </w:rPr>
        <w:t>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盖板安装完成后，整体无间隙并有效密封。</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检查数量：抽查5%，但不少于3套</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检验方法：用塞尺检查其间隙。直观检查，在盖板周围（100mm）围一临时水槽，高度500mm，接缝处以密封胶填针，注水高度300mm，静置10分钟，下面无漏水。</w:t>
      </w:r>
    </w:p>
    <w:p>
      <w:pPr>
        <w:spacing w:line="360" w:lineRule="auto"/>
        <w:ind w:firstLine="562" w:firstLineChars="200"/>
        <w:jc w:val="left"/>
        <w:rPr>
          <w:rFonts w:ascii="Times New Roman" w:hAnsi="Times New Roman" w:cs="Times New Roman"/>
          <w:bCs/>
          <w:color w:val="auto"/>
          <w:highlight w:val="none"/>
        </w:rPr>
      </w:pPr>
      <w:r>
        <w:rPr>
          <w:rFonts w:ascii="Times New Roman" w:hAnsi="Times New Roman" w:cs="Times New Roman"/>
          <w:b/>
          <w:color w:val="auto"/>
          <w:highlight w:val="none"/>
        </w:rPr>
        <w:t>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盖板应启闭灵活，电动</w:t>
      </w:r>
      <w:r>
        <w:rPr>
          <w:rFonts w:hint="eastAsia" w:ascii="Times New Roman" w:hAnsi="Times New Roman" w:cs="Times New Roman"/>
          <w:bCs/>
          <w:color w:val="auto"/>
          <w:highlight w:val="none"/>
          <w:lang w:eastAsia="zh-CN"/>
        </w:rPr>
        <w:t>或手动</w:t>
      </w:r>
      <w:r>
        <w:rPr>
          <w:rFonts w:hint="eastAsia" w:ascii="Times New Roman" w:hAnsi="Times New Roman" w:cs="Times New Roman"/>
          <w:bCs/>
          <w:color w:val="auto"/>
          <w:highlight w:val="none"/>
        </w:rPr>
        <w:t>开启时间不大于30s，手动开启力不大于</w:t>
      </w:r>
      <w:r>
        <w:rPr>
          <w:rFonts w:hint="eastAsia" w:ascii="Times New Roman" w:hAnsi="Times New Roman" w:cs="Times New Roman"/>
          <w:bCs/>
          <w:color w:val="auto"/>
          <w:lang w:val="en-US" w:eastAsia="zh-CN"/>
        </w:rPr>
        <w:t>150N</w:t>
      </w:r>
      <w:r>
        <w:rPr>
          <w:rFonts w:hint="eastAsia" w:ascii="Times New Roman" w:hAnsi="Times New Roman" w:cs="Times New Roman"/>
          <w:bCs/>
          <w:color w:val="auto"/>
        </w:rPr>
        <w:t>。</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检查数量：全数检验。</w:t>
      </w:r>
    </w:p>
    <w:p>
      <w:pPr>
        <w:spacing w:line="360" w:lineRule="auto"/>
        <w:ind w:firstLine="560" w:firstLineChars="200"/>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检验方法：直观检查。</w:t>
      </w:r>
    </w:p>
    <w:p>
      <w:pPr>
        <w:ind w:firstLine="560" w:firstLineChars="200"/>
        <w:rPr>
          <w:rFonts w:ascii="仿宋" w:hAnsi="仿宋" w:eastAsia="仿宋"/>
          <w:color w:val="auto"/>
          <w:highlight w:val="none"/>
        </w:rPr>
        <w:sectPr>
          <w:footerReference r:id="rId6" w:type="default"/>
          <w:pgSz w:w="11906" w:h="16838"/>
          <w:pgMar w:top="1440" w:right="1800" w:bottom="1440" w:left="1800" w:header="851" w:footer="992" w:gutter="0"/>
          <w:cols w:space="425" w:num="1"/>
          <w:docGrid w:type="lines" w:linePitch="312" w:charSpace="0"/>
        </w:sectPr>
      </w:pPr>
    </w:p>
    <w:bookmarkEnd w:id="40"/>
    <w:bookmarkEnd w:id="41"/>
    <w:bookmarkEnd w:id="42"/>
    <w:p>
      <w:pPr>
        <w:pStyle w:val="2"/>
        <w:rPr>
          <w:color w:val="auto"/>
          <w:highlight w:val="none"/>
        </w:rPr>
      </w:pPr>
      <w:bookmarkStart w:id="46" w:name="_Toc3368"/>
      <w:bookmarkStart w:id="47" w:name="_Toc32503"/>
      <w:bookmarkStart w:id="48" w:name="_Toc489369734"/>
      <w:bookmarkStart w:id="49" w:name="_Toc1784"/>
      <w:bookmarkStart w:id="50" w:name="_Toc3708"/>
      <w:bookmarkStart w:id="51" w:name="_Toc10957"/>
      <w:bookmarkStart w:id="52" w:name="_Toc44255544"/>
      <w:bookmarkStart w:id="53" w:name="_Toc27554"/>
      <w:r>
        <w:rPr>
          <w:rFonts w:hint="eastAsia"/>
          <w:color w:val="auto"/>
          <w:highlight w:val="none"/>
        </w:rPr>
        <w:t>6</w:t>
      </w:r>
      <w:r>
        <w:rPr>
          <w:color w:val="auto"/>
          <w:highlight w:val="none"/>
        </w:rPr>
        <w:t> </w:t>
      </w:r>
      <w:r>
        <w:rPr>
          <w:rFonts w:hint="eastAsia"/>
          <w:color w:val="auto"/>
          <w:highlight w:val="none"/>
        </w:rPr>
        <w:t>验收</w:t>
      </w:r>
      <w:bookmarkEnd w:id="46"/>
      <w:bookmarkEnd w:id="47"/>
      <w:bookmarkEnd w:id="48"/>
      <w:bookmarkEnd w:id="49"/>
      <w:bookmarkEnd w:id="50"/>
      <w:bookmarkEnd w:id="51"/>
      <w:bookmarkEnd w:id="52"/>
      <w:bookmarkEnd w:id="53"/>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公路盾构隧道竖向疏散逃生系统工程竣工后，应进行工程验收，工程验收除应符合本规程的规定外，尚应符合其它相关规范标准的规定。</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lang w:val="en-US" w:eastAsia="zh-CN"/>
        </w:rPr>
        <w:t>6.0.2　</w:t>
      </w:r>
      <w:r>
        <w:rPr>
          <w:rFonts w:hint="eastAsia" w:ascii="Times New Roman" w:hAnsi="Times New Roman" w:cs="Times New Roman"/>
          <w:bCs/>
          <w:color w:val="auto"/>
          <w:highlight w:val="none"/>
        </w:rPr>
        <w:t>验收</w:t>
      </w:r>
      <w:r>
        <w:rPr>
          <w:rFonts w:hint="eastAsia" w:ascii="Times New Roman" w:hAnsi="Times New Roman" w:cs="Times New Roman"/>
          <w:bCs/>
          <w:color w:val="auto"/>
          <w:highlight w:val="none"/>
          <w:lang w:eastAsia="zh-CN"/>
        </w:rPr>
        <w:t>时，应</w:t>
      </w:r>
      <w:r>
        <w:rPr>
          <w:rFonts w:hint="eastAsia" w:ascii="Times New Roman" w:hAnsi="Times New Roman" w:cs="Times New Roman"/>
          <w:bCs/>
          <w:color w:val="auto"/>
          <w:highlight w:val="none"/>
        </w:rPr>
        <w:t>按</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附录C</w:t>
      </w:r>
      <w:r>
        <w:rPr>
          <w:rFonts w:hint="eastAsia" w:ascii="Times New Roman" w:hAnsi="Times New Roman" w:cs="Times New Roman"/>
          <w:bCs/>
          <w:color w:val="auto"/>
          <w:highlight w:val="none"/>
          <w:lang w:eastAsia="zh-CN"/>
        </w:rPr>
        <w:t>中的</w:t>
      </w:r>
      <w:r>
        <w:rPr>
          <w:rFonts w:hint="eastAsia" w:ascii="Times New Roman" w:hAnsi="Times New Roman" w:cs="Times New Roman"/>
          <w:bCs/>
          <w:color w:val="auto"/>
          <w:highlight w:val="none"/>
          <w:lang w:val="en-US" w:eastAsia="zh-CN"/>
        </w:rPr>
        <w:t>“附</w:t>
      </w:r>
      <w:r>
        <w:rPr>
          <w:rFonts w:hint="eastAsia" w:ascii="Times New Roman" w:hAnsi="Times New Roman" w:cs="Times New Roman"/>
          <w:bCs/>
          <w:color w:val="auto"/>
          <w:highlight w:val="none"/>
        </w:rPr>
        <w:t>表</w:t>
      </w:r>
      <w:r>
        <w:rPr>
          <w:rFonts w:hint="eastAsia" w:ascii="Times New Roman" w:hAnsi="Times New Roman" w:cs="Times New Roman"/>
          <w:bCs/>
          <w:color w:val="auto"/>
          <w:highlight w:val="none"/>
          <w:lang w:eastAsia="zh-CN"/>
        </w:rPr>
        <w:t>Ｃ　</w:t>
      </w:r>
      <w:r>
        <w:rPr>
          <w:rFonts w:hint="eastAsia" w:ascii="Times New Roman" w:hAnsi="Times New Roman" w:cs="Times New Roman"/>
          <w:bCs/>
          <w:color w:val="auto"/>
          <w:highlight w:val="none"/>
        </w:rPr>
        <w:t>公路盾构隧道竖向疏散逃生系统工程验收记录</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rPr>
        <w:t>要求填写验收记录。</w:t>
      </w:r>
    </w:p>
    <w:p>
      <w:pPr>
        <w:spacing w:line="360" w:lineRule="auto"/>
        <w:rPr>
          <w:rFonts w:ascii="Times New Roman" w:hAnsi="Times New Roman" w:cs="Times New Roman"/>
          <w:bCs/>
          <w:color w:val="auto"/>
          <w:highlight w:val="none"/>
        </w:rPr>
      </w:pPr>
      <w:r>
        <w:rPr>
          <w:rFonts w:ascii="Times New Roman" w:hAnsi="Times New Roman" w:cs="Times New Roman"/>
          <w:b/>
          <w:color w:val="auto"/>
          <w:highlight w:val="none"/>
        </w:rPr>
        <w:t>6.0.</w:t>
      </w:r>
      <w:r>
        <w:rPr>
          <w:rFonts w:hint="eastAsia" w:ascii="Times New Roman" w:hAnsi="Times New Roman" w:cs="Times New Roman"/>
          <w:b/>
          <w:color w:val="auto"/>
          <w:highlight w:val="none"/>
          <w:lang w:val="en-US" w:eastAsia="zh-CN"/>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公路盾构隧道竖向疏散逃生系统工程竣工验收时，施工单位应提供下列资料：</w:t>
      </w:r>
    </w:p>
    <w:p>
      <w:pPr>
        <w:spacing w:line="360" w:lineRule="auto"/>
        <w:ind w:firstLine="562" w:firstLineChars="200"/>
        <w:jc w:val="left"/>
        <w:rPr>
          <w:rFonts w:ascii="Times New Roman" w:hAnsi="Times New Roman" w:cs="Times New Roman"/>
          <w:bCs/>
          <w:color w:val="auto"/>
          <w:highlight w:val="none"/>
        </w:rPr>
      </w:pPr>
      <w:r>
        <w:rPr>
          <w:rFonts w:ascii="Times New Roman" w:hAnsi="Times New Roman" w:cs="Times New Roman"/>
          <w:b/>
          <w:color w:val="auto"/>
          <w:highlight w:val="none"/>
        </w:rPr>
        <w:t>1</w:t>
      </w:r>
      <w:r>
        <w:rPr>
          <w:rFonts w:ascii="Times New Roman" w:hAnsi="Times New Roman" w:cs="Times New Roman"/>
          <w:bCs/>
          <w:color w:val="auto"/>
          <w:highlight w:val="none"/>
        </w:rPr>
        <w:t> 竣工验收申请报告</w:t>
      </w:r>
      <w:r>
        <w:rPr>
          <w:rFonts w:hint="eastAsia" w:ascii="Times New Roman" w:hAnsi="Times New Roman" w:cs="Times New Roman"/>
          <w:bCs/>
          <w:color w:val="auto"/>
          <w:highlight w:val="none"/>
          <w:lang w:eastAsia="zh-CN"/>
        </w:rPr>
        <w:t>。</w:t>
      </w:r>
    </w:p>
    <w:p>
      <w:pPr>
        <w:spacing w:line="360" w:lineRule="auto"/>
        <w:ind w:firstLine="562" w:firstLineChars="200"/>
        <w:jc w:val="left"/>
        <w:rPr>
          <w:rFonts w:hint="eastAsia" w:ascii="Times New Roman" w:hAnsi="Times New Roman" w:cs="Times New Roman" w:eastAsiaTheme="minorEastAsia"/>
          <w:bCs/>
          <w:color w:val="auto"/>
          <w:highlight w:val="none"/>
          <w:lang w:eastAsia="zh-CN"/>
        </w:rPr>
      </w:pPr>
      <w:r>
        <w:rPr>
          <w:rFonts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施工图、设计说明书、设计变更通知书和设计审核意见书、竣工图</w:t>
      </w:r>
      <w:r>
        <w:rPr>
          <w:rFonts w:hint="eastAsia" w:ascii="Times New Roman" w:hAnsi="Times New Roman" w:cs="Times New Roman"/>
          <w:bCs/>
          <w:color w:val="auto"/>
          <w:highlight w:val="none"/>
          <w:lang w:eastAsia="zh-CN"/>
        </w:rPr>
        <w:t>。</w:t>
      </w:r>
    </w:p>
    <w:p>
      <w:pPr>
        <w:spacing w:line="360" w:lineRule="auto"/>
        <w:ind w:firstLine="562" w:firstLineChars="200"/>
        <w:jc w:val="left"/>
        <w:rPr>
          <w:rFonts w:hint="eastAsia" w:ascii="Times New Roman" w:hAnsi="Times New Roman" w:cs="Times New Roman"/>
          <w:bCs/>
          <w:color w:val="auto"/>
          <w:highlight w:val="none"/>
          <w:lang w:eastAsia="zh-CN"/>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系统设备、部件</w:t>
      </w:r>
      <w:r>
        <w:rPr>
          <w:rFonts w:ascii="Times New Roman" w:hAnsi="Times New Roman" w:cs="Times New Roman"/>
          <w:bCs/>
          <w:color w:val="auto"/>
          <w:highlight w:val="none"/>
        </w:rPr>
        <w:t>出厂质量合格证明文件</w:t>
      </w:r>
      <w:r>
        <w:rPr>
          <w:rFonts w:hint="eastAsia" w:ascii="Times New Roman" w:hAnsi="Times New Roman" w:cs="Times New Roman"/>
          <w:bCs/>
          <w:color w:val="auto"/>
          <w:highlight w:val="none"/>
          <w:lang w:eastAsia="zh-CN"/>
        </w:rPr>
        <w:t>。</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盖板整体承载性能第三方检测报告</w:t>
      </w:r>
      <w:r>
        <w:rPr>
          <w:rFonts w:hint="eastAsia" w:ascii="Times New Roman" w:hAnsi="Times New Roman" w:cs="Times New Roman"/>
          <w:bCs/>
          <w:color w:val="auto"/>
          <w:highlight w:val="none"/>
          <w:lang w:eastAsia="zh-CN"/>
        </w:rPr>
        <w:t>。</w:t>
      </w:r>
    </w:p>
    <w:p>
      <w:pPr>
        <w:spacing w:line="360" w:lineRule="auto"/>
        <w:ind w:firstLine="562" w:firstLineChars="200"/>
        <w:jc w:val="left"/>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lang w:val="en-US" w:eastAsia="zh-CN"/>
        </w:rPr>
        <w:t>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盖板采用钢板焊接的焊缝检测报告、工艺评定、耐腐蚀检测报告</w:t>
      </w:r>
      <w:r>
        <w:rPr>
          <w:rFonts w:hint="eastAsia" w:ascii="Times New Roman" w:hAnsi="Times New Roman" w:cs="Times New Roman"/>
          <w:bCs/>
          <w:color w:val="auto"/>
          <w:highlight w:val="none"/>
          <w:lang w:eastAsia="zh-CN"/>
        </w:rPr>
        <w:t>。</w:t>
      </w:r>
    </w:p>
    <w:p>
      <w:pPr>
        <w:spacing w:line="360" w:lineRule="auto"/>
        <w:ind w:firstLine="562" w:firstLineChars="200"/>
        <w:jc w:val="left"/>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lang w:val="en-US" w:eastAsia="zh-CN"/>
        </w:rPr>
        <w:t>6</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工程质量事故处理报告(如有)</w:t>
      </w:r>
      <w:r>
        <w:rPr>
          <w:rFonts w:hint="eastAsia" w:ascii="Times New Roman" w:hAnsi="Times New Roman" w:cs="Times New Roman"/>
          <w:bCs/>
          <w:color w:val="auto"/>
          <w:highlight w:val="none"/>
          <w:lang w:eastAsia="zh-CN"/>
        </w:rPr>
        <w:t>。</w:t>
      </w:r>
    </w:p>
    <w:p>
      <w:pPr>
        <w:spacing w:line="360" w:lineRule="auto"/>
        <w:ind w:firstLine="562" w:firstLineChars="200"/>
        <w:jc w:val="left"/>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lang w:val="en-US" w:eastAsia="zh-CN"/>
        </w:rPr>
        <w:t>7</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安装过程质量检查记录</w:t>
      </w:r>
      <w:r>
        <w:rPr>
          <w:rFonts w:hint="eastAsia" w:ascii="Times New Roman" w:hAnsi="Times New Roman" w:cs="Times New Roman"/>
          <w:bCs/>
          <w:color w:val="auto"/>
          <w:highlight w:val="none"/>
          <w:lang w:eastAsia="zh-CN"/>
        </w:rPr>
        <w:t>。</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lang w:val="en-US" w:eastAsia="zh-CN"/>
        </w:rPr>
        <w:t>8</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工程质量控制资料检查记录</w:t>
      </w:r>
      <w:r>
        <w:rPr>
          <w:rFonts w:ascii="Times New Roman" w:hAnsi="Times New Roman" w:cs="Times New Roman"/>
          <w:bCs/>
          <w:color w:val="auto"/>
          <w:highlight w:val="none"/>
        </w:rPr>
        <w:t>。</w:t>
      </w:r>
    </w:p>
    <w:p>
      <w:pPr>
        <w:spacing w:line="360" w:lineRule="auto"/>
        <w:jc w:val="left"/>
        <w:rPr>
          <w:rFonts w:hint="eastAsia" w:ascii="Times New Roman" w:hAnsi="Times New Roman" w:cs="Times New Roman"/>
          <w:bCs/>
          <w:color w:val="auto"/>
          <w:highlight w:val="none"/>
          <w:lang w:eastAsia="zh-CN"/>
        </w:rPr>
      </w:pPr>
      <w:r>
        <w:rPr>
          <w:rFonts w:ascii="Times New Roman" w:hAnsi="Times New Roman" w:cs="Times New Roman"/>
          <w:b/>
          <w:color w:val="auto"/>
          <w:highlight w:val="none"/>
        </w:rPr>
        <w:t>6.0.</w:t>
      </w:r>
      <w:r>
        <w:rPr>
          <w:rFonts w:hint="eastAsia" w:ascii="Times New Roman" w:hAnsi="Times New Roman" w:cs="Times New Roman"/>
          <w:b/>
          <w:color w:val="auto"/>
          <w:highlight w:val="none"/>
          <w:lang w:val="en-US" w:eastAsia="zh-CN"/>
        </w:rPr>
        <w:t>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公路盾构隧道竖向疏散逃生系统工程竣工验收时，</w:t>
      </w:r>
      <w:r>
        <w:rPr>
          <w:rFonts w:hint="eastAsia" w:ascii="Times New Roman" w:hAnsi="Times New Roman" w:cs="Times New Roman"/>
          <w:bCs/>
          <w:color w:val="auto"/>
          <w:highlight w:val="none"/>
          <w:lang w:eastAsia="zh-CN"/>
        </w:rPr>
        <w:t>核实以下内容：</w:t>
      </w:r>
    </w:p>
    <w:p>
      <w:pPr>
        <w:spacing w:line="360" w:lineRule="auto"/>
        <w:ind w:left="0" w:leftChars="0" w:firstLine="562" w:firstLineChars="200"/>
        <w:jc w:val="left"/>
        <w:rPr>
          <w:rFonts w:hint="eastAsia" w:ascii="Times New Roman" w:hAnsi="Times New Roman" w:cs="Times New Roman"/>
          <w:bCs/>
          <w:color w:val="auto"/>
          <w:highlight w:val="none"/>
          <w:lang w:eastAsia="zh-CN"/>
        </w:rPr>
      </w:pPr>
      <w:r>
        <w:rPr>
          <w:rFonts w:hint="eastAsia" w:ascii="Times New Roman" w:hAnsi="Times New Roman" w:cs="Times New Roman"/>
          <w:b/>
          <w:color w:val="auto"/>
          <w:highlight w:val="none"/>
          <w:lang w:eastAsia="zh-CN"/>
        </w:rPr>
        <w:t>１　</w:t>
      </w:r>
      <w:r>
        <w:rPr>
          <w:rFonts w:hint="eastAsia" w:ascii="Times New Roman" w:hAnsi="Times New Roman" w:cs="Times New Roman"/>
          <w:bCs/>
          <w:color w:val="auto"/>
          <w:highlight w:val="none"/>
        </w:rPr>
        <w:t>公路盾构隧道竖向疏散逃生系统设备、部件型号</w:t>
      </w:r>
      <w:r>
        <w:rPr>
          <w:rFonts w:ascii="Times New Roman" w:hAnsi="Times New Roman" w:cs="Times New Roman"/>
          <w:bCs/>
          <w:color w:val="auto"/>
          <w:highlight w:val="none"/>
        </w:rPr>
        <w:t>规格</w:t>
      </w:r>
      <w:r>
        <w:rPr>
          <w:rFonts w:hint="eastAsia" w:ascii="Times New Roman" w:hAnsi="Times New Roman" w:cs="Times New Roman"/>
          <w:bCs/>
          <w:color w:val="auto"/>
          <w:highlight w:val="none"/>
          <w:lang w:eastAsia="zh-CN"/>
        </w:rPr>
        <w:t>应</w:t>
      </w:r>
      <w:r>
        <w:rPr>
          <w:rFonts w:ascii="Times New Roman" w:hAnsi="Times New Roman" w:cs="Times New Roman"/>
          <w:bCs/>
          <w:color w:val="auto"/>
          <w:highlight w:val="none"/>
        </w:rPr>
        <w:t>与设计</w:t>
      </w:r>
      <w:r>
        <w:rPr>
          <w:rFonts w:hint="eastAsia" w:ascii="Times New Roman" w:hAnsi="Times New Roman" w:cs="Times New Roman"/>
          <w:bCs/>
          <w:color w:val="auto"/>
          <w:highlight w:val="none"/>
          <w:lang w:eastAsia="zh-CN"/>
        </w:rPr>
        <w:t>相符合。</w:t>
      </w:r>
    </w:p>
    <w:p>
      <w:pPr>
        <w:spacing w:line="360" w:lineRule="auto"/>
        <w:ind w:left="0" w:leftChars="0" w:firstLine="562" w:firstLineChars="200"/>
        <w:jc w:val="left"/>
        <w:rPr>
          <w:rFonts w:hint="eastAsia" w:ascii="Times New Roman" w:hAnsi="Times New Roman" w:cs="Times New Roman"/>
          <w:bCs/>
          <w:color w:val="auto"/>
          <w:highlight w:val="none"/>
          <w:lang w:eastAsia="zh-CN"/>
        </w:rPr>
      </w:pPr>
      <w:r>
        <w:rPr>
          <w:rFonts w:hint="eastAsia" w:ascii="Times New Roman" w:hAnsi="Times New Roman" w:cs="Times New Roman"/>
          <w:b/>
          <w:color w:val="auto"/>
          <w:highlight w:val="none"/>
          <w:lang w:eastAsia="zh-CN"/>
        </w:rPr>
        <w:t>２</w:t>
      </w:r>
      <w:r>
        <w:rPr>
          <w:rFonts w:hint="eastAsia" w:ascii="Times New Roman" w:hAnsi="Times New Roman" w:cs="Times New Roman"/>
          <w:bCs/>
          <w:color w:val="auto"/>
          <w:highlight w:val="none"/>
          <w:lang w:eastAsia="zh-CN"/>
        </w:rPr>
        <w:t>　有</w:t>
      </w:r>
      <w:r>
        <w:rPr>
          <w:rFonts w:ascii="Times New Roman" w:hAnsi="Times New Roman" w:cs="Times New Roman"/>
          <w:bCs/>
          <w:color w:val="auto"/>
          <w:highlight w:val="none"/>
        </w:rPr>
        <w:t>出厂质量合格证明文件</w:t>
      </w:r>
      <w:r>
        <w:rPr>
          <w:rFonts w:hint="eastAsia" w:ascii="Times New Roman" w:hAnsi="Times New Roman" w:cs="Times New Roman"/>
          <w:bCs/>
          <w:color w:val="auto"/>
          <w:highlight w:val="none"/>
          <w:lang w:eastAsia="zh-CN"/>
        </w:rPr>
        <w:t>。</w:t>
      </w:r>
    </w:p>
    <w:p>
      <w:pPr>
        <w:spacing w:line="360" w:lineRule="auto"/>
        <w:ind w:left="0" w:leftChars="0"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lang w:eastAsia="zh-CN"/>
        </w:rPr>
        <w:t>３</w:t>
      </w:r>
      <w:r>
        <w:rPr>
          <w:rFonts w:hint="eastAsia" w:ascii="Times New Roman" w:hAnsi="Times New Roman" w:cs="Times New Roman"/>
          <w:bCs/>
          <w:color w:val="auto"/>
          <w:highlight w:val="none"/>
          <w:lang w:eastAsia="zh-CN"/>
        </w:rPr>
        <w:t>　有</w:t>
      </w:r>
      <w:r>
        <w:rPr>
          <w:rFonts w:hint="eastAsia" w:ascii="Times New Roman" w:hAnsi="Times New Roman" w:cs="Times New Roman"/>
          <w:bCs/>
          <w:color w:val="auto"/>
          <w:highlight w:val="none"/>
        </w:rPr>
        <w:t>盖板整体承载性能第三方检测报告</w:t>
      </w:r>
      <w:r>
        <w:rPr>
          <w:rFonts w:hint="eastAsia" w:ascii="Times New Roman" w:hAnsi="Times New Roman" w:cs="Times New Roman"/>
          <w:bCs/>
          <w:color w:val="auto"/>
          <w:highlight w:val="none"/>
          <w:lang w:eastAsia="zh-CN"/>
        </w:rPr>
        <w:t>。</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公路盾构隧道竖向疏散逃生系统应进行外观质量验收，要求盖板表面应平整、无孔洞、无缝隙、无损坏，安装应正确牢固；控制箱和手动操作装置安装</w:t>
      </w:r>
      <w:r>
        <w:rPr>
          <w:rFonts w:hint="eastAsia" w:ascii="Times New Roman" w:hAnsi="Times New Roman" w:cs="Times New Roman"/>
          <w:bCs/>
          <w:color w:val="auto"/>
          <w:highlight w:val="none"/>
          <w:lang w:eastAsia="zh-CN"/>
        </w:rPr>
        <w:t>位置符合设计要求</w:t>
      </w:r>
      <w:r>
        <w:rPr>
          <w:rFonts w:hint="eastAsia" w:ascii="Times New Roman" w:hAnsi="Times New Roman" w:cs="Times New Roman"/>
          <w:bCs/>
          <w:color w:val="auto"/>
          <w:highlight w:val="none"/>
        </w:rPr>
        <w:t>，安装正确牢固、调节灵活、操作方便。</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lang w:eastAsia="zh-CN"/>
        </w:rPr>
        <w:t>　　</w:t>
      </w:r>
      <w:r>
        <w:rPr>
          <w:rFonts w:hint="eastAsia" w:ascii="Times New Roman" w:hAnsi="Times New Roman" w:cs="Times New Roman"/>
          <w:bCs/>
          <w:color w:val="auto"/>
          <w:highlight w:val="none"/>
        </w:rPr>
        <w:t>检查数量：按30%抽检。</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6</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公路盾构隧道竖向疏散逃生系统应进行手动功能验收，要求在断电情况下应能正常手动开启，手动开启力不大于</w:t>
      </w:r>
      <w:r>
        <w:rPr>
          <w:rFonts w:hint="eastAsia" w:ascii="Times New Roman" w:hAnsi="Times New Roman" w:cs="Times New Roman"/>
          <w:bCs/>
          <w:color w:val="auto"/>
          <w:highlight w:val="none"/>
          <w:lang w:eastAsia="zh-CN"/>
        </w:rPr>
        <w:t>150N</w:t>
      </w:r>
      <w:r>
        <w:rPr>
          <w:rFonts w:hint="eastAsia" w:ascii="Times New Roman" w:hAnsi="Times New Roman" w:cs="Times New Roman"/>
          <w:bCs/>
          <w:color w:val="auto"/>
          <w:highlight w:val="none"/>
        </w:rPr>
        <w:t>,盖板应在</w:t>
      </w:r>
      <w:r>
        <w:rPr>
          <w:rFonts w:hint="eastAsia" w:ascii="Times New Roman" w:hAnsi="Times New Roman" w:cs="Times New Roman"/>
          <w:bCs/>
          <w:color w:val="auto"/>
          <w:highlight w:val="none"/>
          <w:lang w:val="en-US" w:eastAsia="zh-CN"/>
        </w:rPr>
        <w:t>30</w:t>
      </w:r>
      <w:r>
        <w:rPr>
          <w:rFonts w:hint="eastAsia" w:ascii="Times New Roman" w:hAnsi="Times New Roman" w:cs="Times New Roman"/>
          <w:bCs/>
          <w:color w:val="auto"/>
          <w:highlight w:val="none"/>
        </w:rPr>
        <w:t>S内开启至设计角度。测量时可以手握部位中心处用弹簧秤测量，时间测量取三次测量平均值，且不得有任何一次大于</w:t>
      </w:r>
      <w:r>
        <w:rPr>
          <w:rFonts w:hint="eastAsia" w:ascii="Times New Roman" w:hAnsi="Times New Roman" w:cs="Times New Roman"/>
          <w:bCs/>
          <w:color w:val="auto"/>
          <w:highlight w:val="none"/>
          <w:lang w:val="en-US" w:eastAsia="zh-CN"/>
        </w:rPr>
        <w:t>150</w:t>
      </w:r>
      <w:r>
        <w:rPr>
          <w:rFonts w:hint="eastAsia" w:ascii="Times New Roman" w:hAnsi="Times New Roman" w:cs="Times New Roman"/>
          <w:bCs/>
          <w:color w:val="auto"/>
          <w:highlight w:val="none"/>
          <w:lang w:eastAsia="zh-CN"/>
        </w:rPr>
        <w:t>N</w:t>
      </w:r>
      <w:r>
        <w:rPr>
          <w:rFonts w:hint="eastAsia" w:ascii="Times New Roman" w:hAnsi="Times New Roman" w:cs="Times New Roman"/>
          <w:bCs/>
          <w:color w:val="auto"/>
          <w:highlight w:val="none"/>
        </w:rPr>
        <w:t>。</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lang w:eastAsia="zh-CN"/>
        </w:rPr>
        <w:t>　　</w:t>
      </w:r>
      <w:r>
        <w:rPr>
          <w:rFonts w:hint="eastAsia" w:ascii="Times New Roman" w:hAnsi="Times New Roman" w:cs="Times New Roman"/>
          <w:bCs/>
          <w:color w:val="auto"/>
          <w:highlight w:val="none"/>
        </w:rPr>
        <w:t>检查数量：按30%抽查（少于10台套时全检）。</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7</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公路盾构隧道竖向疏散逃生系统应进行电动功能验收，要求盖板应在30</w:t>
      </w:r>
      <w:r>
        <w:rPr>
          <w:rFonts w:ascii="Times New Roman" w:hAnsi="Times New Roman" w:cs="Times New Roman"/>
          <w:bCs/>
          <w:color w:val="auto"/>
          <w:highlight w:val="none"/>
        </w:rPr>
        <w:t>S</w:t>
      </w:r>
      <w:r>
        <w:rPr>
          <w:rFonts w:hint="eastAsia" w:ascii="Times New Roman" w:hAnsi="Times New Roman" w:cs="Times New Roman"/>
          <w:bCs/>
          <w:color w:val="auto"/>
          <w:highlight w:val="none"/>
        </w:rPr>
        <w:t>时间内开启至设计角度，盖板的启闭信号应在消防控制室显示。</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lang w:eastAsia="zh-CN"/>
        </w:rPr>
        <w:t>　　</w:t>
      </w:r>
      <w:r>
        <w:rPr>
          <w:rFonts w:hint="eastAsia" w:ascii="Times New Roman" w:hAnsi="Times New Roman" w:cs="Times New Roman"/>
          <w:bCs/>
          <w:color w:val="auto"/>
          <w:highlight w:val="none"/>
        </w:rPr>
        <w:t>检查数量：全数检查。</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8</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公路盾构隧道竖向疏散逃生系统应进行消防联动开启和消控室远程控制关闭功能验收，要求盖板应在接收到报警信号后30</w:t>
      </w:r>
      <w:r>
        <w:rPr>
          <w:rFonts w:ascii="Times New Roman" w:hAnsi="Times New Roman" w:cs="Times New Roman"/>
          <w:bCs/>
          <w:color w:val="auto"/>
          <w:highlight w:val="none"/>
        </w:rPr>
        <w:t>S</w:t>
      </w:r>
      <w:r>
        <w:rPr>
          <w:rFonts w:hint="eastAsia" w:ascii="Times New Roman" w:hAnsi="Times New Roman" w:cs="Times New Roman"/>
          <w:bCs/>
          <w:color w:val="auto"/>
          <w:highlight w:val="none"/>
        </w:rPr>
        <w:t>时间内开启至设计角度，盖板的启闭信号应在消防控制室显示。</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lang w:eastAsia="zh-CN"/>
        </w:rPr>
        <w:t>　　</w:t>
      </w:r>
      <w:r>
        <w:rPr>
          <w:rFonts w:hint="eastAsia" w:ascii="Times New Roman" w:hAnsi="Times New Roman" w:cs="Times New Roman"/>
          <w:bCs/>
          <w:color w:val="auto"/>
          <w:highlight w:val="none"/>
        </w:rPr>
        <w:t>检查数量：全数检查。</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9</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公路盾构隧道竖向疏散逃生系统的安装位置、布置方式、间距应满足设计和</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要求。</w:t>
      </w:r>
    </w:p>
    <w:p>
      <w:pPr>
        <w:spacing w:line="360" w:lineRule="auto"/>
        <w:ind w:firstLine="560"/>
        <w:rPr>
          <w:rFonts w:hint="eastAsia" w:ascii="Times New Roman" w:hAnsi="Times New Roman" w:cs="Times New Roman"/>
          <w:bCs/>
          <w:color w:val="auto"/>
          <w:highlight w:val="none"/>
        </w:rPr>
      </w:pPr>
      <w:r>
        <w:rPr>
          <w:rFonts w:hint="eastAsia" w:ascii="Times New Roman" w:hAnsi="Times New Roman" w:cs="Times New Roman"/>
          <w:bCs/>
          <w:color w:val="auto"/>
          <w:highlight w:val="none"/>
        </w:rPr>
        <w:t>检查数量：按30%抽查。</w:t>
      </w:r>
    </w:p>
    <w:p>
      <w:pPr>
        <w:spacing w:line="360" w:lineRule="auto"/>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10</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公路盾构隧道竖向疏散逃生系统盖板</w:t>
      </w:r>
      <w:r>
        <w:rPr>
          <w:rFonts w:hint="eastAsia" w:ascii="Times New Roman" w:hAnsi="Times New Roman" w:cs="Times New Roman"/>
          <w:bCs/>
          <w:color w:val="auto"/>
          <w:highlight w:val="none"/>
          <w:lang w:eastAsia="zh-CN"/>
        </w:rPr>
        <w:t>的</w:t>
      </w:r>
      <w:r>
        <w:rPr>
          <w:rFonts w:hint="eastAsia" w:ascii="Times New Roman" w:hAnsi="Times New Roman" w:cs="Times New Roman"/>
          <w:bCs/>
          <w:color w:val="auto"/>
          <w:highlight w:val="none"/>
        </w:rPr>
        <w:t>整体渗水试验时应无明显漏水现象</w:t>
      </w:r>
      <w:r>
        <w:rPr>
          <w:rFonts w:hint="eastAsia" w:ascii="Times New Roman" w:hAnsi="Times New Roman" w:cs="Times New Roman"/>
          <w:bCs/>
          <w:color w:val="auto"/>
          <w:highlight w:val="none"/>
          <w:lang w:eastAsia="zh-CN"/>
        </w:rPr>
        <w:t>，且检查数量的三分之二及以上的盖板应满足此要求。</w:t>
      </w:r>
    </w:p>
    <w:p>
      <w:pPr>
        <w:spacing w:line="360" w:lineRule="auto"/>
        <w:rPr>
          <w:rFonts w:ascii="Times New Roman" w:hAnsi="Times New Roman" w:cs="Times New Roman"/>
          <w:bCs/>
          <w:color w:val="auto"/>
          <w:highlight w:val="none"/>
        </w:rPr>
      </w:pPr>
      <w:r>
        <w:rPr>
          <w:rFonts w:hint="eastAsia" w:ascii="Times New Roman" w:hAnsi="Times New Roman" w:cs="Times New Roman"/>
          <w:bCs/>
          <w:color w:val="auto"/>
          <w:highlight w:val="none"/>
          <w:lang w:eastAsia="zh-CN"/>
        </w:rPr>
        <w:t>　　</w:t>
      </w:r>
      <w:r>
        <w:rPr>
          <w:rFonts w:hint="eastAsia" w:ascii="Times New Roman" w:hAnsi="Times New Roman" w:cs="Times New Roman"/>
          <w:bCs/>
          <w:color w:val="auto"/>
          <w:highlight w:val="none"/>
        </w:rPr>
        <w:t>检查数量：按5%抽查但不少于3套。</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6</w:t>
      </w:r>
      <w:r>
        <w:rPr>
          <w:rFonts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11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公路盾构隧道竖向疏散逃生系统工程质量验收判定条件，应符合下列规定：</w:t>
      </w:r>
    </w:p>
    <w:p>
      <w:pPr>
        <w:spacing w:line="360" w:lineRule="auto"/>
        <w:ind w:left="0" w:leftChars="0" w:firstLine="562" w:firstLineChars="200"/>
        <w:rPr>
          <w:rFonts w:hint="eastAsia" w:ascii="Times New Roman" w:hAnsi="Times New Roman" w:cs="Times New Roman"/>
          <w:bCs/>
          <w:color w:val="auto"/>
          <w:highlight w:val="none"/>
          <w:lang w:eastAsia="zh-CN"/>
        </w:rPr>
      </w:pPr>
      <w:r>
        <w:rPr>
          <w:rFonts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当</w:t>
      </w:r>
      <w:r>
        <w:rPr>
          <w:rFonts w:ascii="Times New Roman" w:hAnsi="Times New Roman" w:cs="Times New Roman"/>
          <w:bCs/>
          <w:color w:val="auto"/>
          <w:highlight w:val="none"/>
        </w:rPr>
        <w:t>工程验收</w:t>
      </w:r>
      <w:r>
        <w:rPr>
          <w:rFonts w:hint="eastAsia" w:ascii="Times New Roman" w:hAnsi="Times New Roman" w:cs="Times New Roman"/>
          <w:bCs/>
          <w:color w:val="auto"/>
          <w:highlight w:val="none"/>
          <w:lang w:eastAsia="zh-CN"/>
        </w:rPr>
        <w:t>结果满足</w:t>
      </w:r>
      <w:r>
        <w:rPr>
          <w:rFonts w:ascii="Times New Roman" w:hAnsi="Times New Roman" w:cs="Times New Roman"/>
          <w:bCs/>
          <w:color w:val="auto"/>
          <w:highlight w:val="none"/>
        </w:rPr>
        <w:t>本</w:t>
      </w:r>
      <w:r>
        <w:rPr>
          <w:rFonts w:hint="eastAsia" w:ascii="Times New Roman" w:hAnsi="Times New Roman" w:cs="Times New Roman"/>
          <w:bCs/>
          <w:color w:val="auto"/>
          <w:highlight w:val="none"/>
          <w:lang w:eastAsia="zh-CN"/>
        </w:rPr>
        <w:t>规程</w:t>
      </w:r>
      <w:r>
        <w:rPr>
          <w:rFonts w:ascii="Times New Roman" w:hAnsi="Times New Roman" w:cs="Times New Roman"/>
          <w:bCs/>
          <w:color w:val="auto"/>
          <w:highlight w:val="none"/>
        </w:rPr>
        <w:t>第6.0.</w:t>
      </w:r>
      <w:r>
        <w:rPr>
          <w:rFonts w:hint="eastAsia" w:ascii="Times New Roman" w:hAnsi="Times New Roman" w:cs="Times New Roman"/>
          <w:bCs/>
          <w:color w:val="auto"/>
          <w:highlight w:val="none"/>
          <w:lang w:val="en-US" w:eastAsia="zh-CN"/>
        </w:rPr>
        <w:t>4</w:t>
      </w:r>
      <w:r>
        <w:rPr>
          <w:rFonts w:ascii="Times New Roman" w:hAnsi="Times New Roman" w:cs="Times New Roman"/>
          <w:bCs/>
          <w:color w:val="auto"/>
          <w:highlight w:val="none"/>
        </w:rPr>
        <w:t>条</w:t>
      </w:r>
      <w:r>
        <w:rPr>
          <w:rFonts w:hint="eastAsia" w:ascii="Times New Roman" w:hAnsi="Times New Roman" w:cs="Times New Roman"/>
          <w:bCs/>
          <w:color w:val="auto"/>
          <w:highlight w:val="none"/>
          <w:lang w:eastAsia="zh-CN"/>
        </w:rPr>
        <w:t>至</w:t>
      </w:r>
      <w:r>
        <w:rPr>
          <w:rFonts w:ascii="Times New Roman" w:hAnsi="Times New Roman" w:cs="Times New Roman"/>
          <w:bCs/>
          <w:color w:val="auto"/>
          <w:highlight w:val="none"/>
        </w:rPr>
        <w:t>第6.0.</w:t>
      </w:r>
      <w:r>
        <w:rPr>
          <w:rFonts w:hint="eastAsia" w:ascii="Times New Roman" w:hAnsi="Times New Roman" w:cs="Times New Roman"/>
          <w:bCs/>
          <w:color w:val="auto"/>
          <w:highlight w:val="none"/>
          <w:lang w:val="en-US" w:eastAsia="zh-CN"/>
        </w:rPr>
        <w:t>10</w:t>
      </w:r>
      <w:r>
        <w:rPr>
          <w:rFonts w:ascii="Times New Roman" w:hAnsi="Times New Roman" w:cs="Times New Roman"/>
          <w:bCs/>
          <w:color w:val="auto"/>
          <w:highlight w:val="none"/>
        </w:rPr>
        <w:t>条</w:t>
      </w:r>
      <w:r>
        <w:rPr>
          <w:rFonts w:hint="eastAsia" w:ascii="Times New Roman" w:hAnsi="Times New Roman" w:cs="Times New Roman"/>
          <w:bCs/>
          <w:color w:val="auto"/>
          <w:highlight w:val="none"/>
          <w:lang w:eastAsia="zh-CN"/>
        </w:rPr>
        <w:t>的全部要求，应</w:t>
      </w:r>
      <w:r>
        <w:rPr>
          <w:rFonts w:hint="eastAsia" w:ascii="Times New Roman" w:hAnsi="Times New Roman" w:cs="Times New Roman"/>
          <w:bCs/>
          <w:color w:val="auto"/>
          <w:highlight w:val="none"/>
        </w:rPr>
        <w:t>判定</w:t>
      </w:r>
      <w:r>
        <w:rPr>
          <w:rFonts w:hint="eastAsia" w:ascii="Times New Roman" w:hAnsi="Times New Roman" w:cs="Times New Roman"/>
          <w:bCs/>
          <w:color w:val="auto"/>
          <w:highlight w:val="none"/>
          <w:lang w:eastAsia="zh-CN"/>
        </w:rPr>
        <w:t>为</w:t>
      </w:r>
      <w:r>
        <w:rPr>
          <w:rFonts w:ascii="Times New Roman" w:hAnsi="Times New Roman" w:cs="Times New Roman"/>
          <w:bCs/>
          <w:color w:val="auto"/>
          <w:highlight w:val="none"/>
        </w:rPr>
        <w:t>验收</w:t>
      </w:r>
      <w:r>
        <w:rPr>
          <w:rFonts w:hint="eastAsia" w:ascii="Times New Roman" w:hAnsi="Times New Roman" w:cs="Times New Roman"/>
          <w:bCs/>
          <w:color w:val="auto"/>
          <w:highlight w:val="none"/>
          <w:lang w:eastAsia="zh-CN"/>
        </w:rPr>
        <w:t>合格。</w:t>
      </w:r>
    </w:p>
    <w:p>
      <w:pPr>
        <w:spacing w:line="360" w:lineRule="auto"/>
        <w:ind w:left="0" w:leftChars="0" w:firstLine="562" w:firstLineChars="200"/>
        <w:rPr>
          <w:rFonts w:hint="eastAsia" w:ascii="Times New Roman" w:hAnsi="Times New Roman" w:cs="Times New Roman"/>
          <w:bCs/>
          <w:color w:val="auto"/>
          <w:highlight w:val="none"/>
          <w:lang w:val="en-US" w:eastAsia="zh-CN"/>
        </w:rPr>
      </w:pPr>
      <w:r>
        <w:rPr>
          <w:rFonts w:hint="eastAsia" w:ascii="Times New Roman" w:hAnsi="Times New Roman" w:cs="Times New Roman"/>
          <w:b/>
          <w:color w:val="auto"/>
          <w:highlight w:val="none"/>
          <w:lang w:eastAsia="zh-CN"/>
        </w:rPr>
        <w:t>２　</w:t>
      </w:r>
      <w:r>
        <w:rPr>
          <w:rFonts w:hint="eastAsia" w:ascii="Times New Roman" w:hAnsi="Times New Roman" w:cs="Times New Roman"/>
          <w:bCs/>
          <w:color w:val="auto"/>
          <w:highlight w:val="none"/>
          <w:lang w:eastAsia="zh-CN"/>
        </w:rPr>
        <w:t>当</w:t>
      </w:r>
      <w:r>
        <w:rPr>
          <w:rFonts w:ascii="Times New Roman" w:hAnsi="Times New Roman" w:cs="Times New Roman"/>
          <w:bCs/>
          <w:color w:val="auto"/>
          <w:highlight w:val="none"/>
        </w:rPr>
        <w:t>工程验收</w:t>
      </w:r>
      <w:r>
        <w:rPr>
          <w:rFonts w:hint="eastAsia" w:ascii="Times New Roman" w:hAnsi="Times New Roman" w:cs="Times New Roman"/>
          <w:bCs/>
          <w:color w:val="auto"/>
          <w:highlight w:val="none"/>
          <w:lang w:eastAsia="zh-CN"/>
        </w:rPr>
        <w:t>结果不满足</w:t>
      </w:r>
      <w:r>
        <w:rPr>
          <w:rFonts w:ascii="Times New Roman" w:hAnsi="Times New Roman" w:cs="Times New Roman"/>
          <w:bCs/>
          <w:color w:val="auto"/>
          <w:highlight w:val="none"/>
        </w:rPr>
        <w:t>本</w:t>
      </w:r>
      <w:r>
        <w:rPr>
          <w:rFonts w:hint="eastAsia" w:ascii="Times New Roman" w:hAnsi="Times New Roman" w:cs="Times New Roman"/>
          <w:bCs/>
          <w:color w:val="auto"/>
          <w:highlight w:val="none"/>
          <w:lang w:eastAsia="zh-CN"/>
        </w:rPr>
        <w:t>规程</w:t>
      </w:r>
      <w:r>
        <w:rPr>
          <w:rFonts w:ascii="Times New Roman" w:hAnsi="Times New Roman" w:cs="Times New Roman"/>
          <w:bCs/>
          <w:color w:val="auto"/>
          <w:highlight w:val="none"/>
        </w:rPr>
        <w:t>第6.0.</w:t>
      </w:r>
      <w:r>
        <w:rPr>
          <w:rFonts w:hint="eastAsia" w:ascii="Times New Roman" w:hAnsi="Times New Roman" w:cs="Times New Roman"/>
          <w:bCs/>
          <w:color w:val="auto"/>
          <w:highlight w:val="none"/>
          <w:lang w:val="en-US" w:eastAsia="zh-CN"/>
        </w:rPr>
        <w:t>4</w:t>
      </w:r>
      <w:r>
        <w:rPr>
          <w:rFonts w:ascii="Times New Roman" w:hAnsi="Times New Roman" w:cs="Times New Roman"/>
          <w:bCs/>
          <w:color w:val="auto"/>
          <w:highlight w:val="none"/>
        </w:rPr>
        <w:t>条</w:t>
      </w:r>
      <w:r>
        <w:rPr>
          <w:rFonts w:hint="eastAsia" w:ascii="Times New Roman" w:hAnsi="Times New Roman" w:cs="Times New Roman"/>
          <w:bCs/>
          <w:color w:val="auto"/>
          <w:highlight w:val="none"/>
          <w:lang w:eastAsia="zh-CN"/>
        </w:rPr>
        <w:t>至</w:t>
      </w:r>
      <w:r>
        <w:rPr>
          <w:rFonts w:ascii="Times New Roman" w:hAnsi="Times New Roman" w:cs="Times New Roman"/>
          <w:bCs/>
          <w:color w:val="auto"/>
          <w:highlight w:val="none"/>
        </w:rPr>
        <w:t>第6.0.</w:t>
      </w:r>
      <w:r>
        <w:rPr>
          <w:rFonts w:hint="eastAsia" w:ascii="Times New Roman" w:hAnsi="Times New Roman" w:cs="Times New Roman"/>
          <w:bCs/>
          <w:color w:val="auto"/>
          <w:highlight w:val="none"/>
          <w:lang w:val="en-US" w:eastAsia="zh-CN"/>
        </w:rPr>
        <w:t>10</w:t>
      </w:r>
      <w:r>
        <w:rPr>
          <w:rFonts w:ascii="Times New Roman" w:hAnsi="Times New Roman" w:cs="Times New Roman"/>
          <w:bCs/>
          <w:color w:val="auto"/>
          <w:highlight w:val="none"/>
        </w:rPr>
        <w:t>条</w:t>
      </w:r>
      <w:r>
        <w:rPr>
          <w:rFonts w:hint="eastAsia" w:ascii="Times New Roman" w:hAnsi="Times New Roman" w:cs="Times New Roman"/>
          <w:bCs/>
          <w:color w:val="auto"/>
          <w:highlight w:val="none"/>
          <w:lang w:eastAsia="zh-CN"/>
        </w:rPr>
        <w:t>中</w:t>
      </w:r>
      <w:r>
        <w:rPr>
          <w:rFonts w:ascii="Times New Roman" w:hAnsi="Times New Roman" w:cs="Times New Roman"/>
          <w:bCs/>
          <w:color w:val="auto"/>
          <w:highlight w:val="none"/>
        </w:rPr>
        <w:t>任一要求</w:t>
      </w:r>
      <w:r>
        <w:rPr>
          <w:rFonts w:hint="eastAsia" w:ascii="Times New Roman" w:hAnsi="Times New Roman" w:cs="Times New Roman"/>
          <w:bCs/>
          <w:color w:val="auto"/>
          <w:highlight w:val="none"/>
          <w:lang w:eastAsia="zh-CN"/>
        </w:rPr>
        <w:t>时，应</w:t>
      </w:r>
      <w:r>
        <w:rPr>
          <w:rFonts w:hint="eastAsia" w:ascii="Times New Roman" w:hAnsi="Times New Roman" w:cs="Times New Roman"/>
          <w:bCs/>
          <w:color w:val="auto"/>
          <w:highlight w:val="none"/>
        </w:rPr>
        <w:t>判定</w:t>
      </w:r>
      <w:r>
        <w:rPr>
          <w:rFonts w:hint="eastAsia" w:ascii="Times New Roman" w:hAnsi="Times New Roman" w:cs="Times New Roman"/>
          <w:bCs/>
          <w:color w:val="auto"/>
          <w:highlight w:val="none"/>
          <w:lang w:eastAsia="zh-CN"/>
        </w:rPr>
        <w:t>为</w:t>
      </w:r>
      <w:r>
        <w:rPr>
          <w:rFonts w:ascii="Times New Roman" w:hAnsi="Times New Roman" w:cs="Times New Roman"/>
          <w:bCs/>
          <w:color w:val="auto"/>
          <w:highlight w:val="none"/>
        </w:rPr>
        <w:t>验收</w:t>
      </w:r>
      <w:r>
        <w:rPr>
          <w:rFonts w:hint="eastAsia" w:ascii="Times New Roman" w:hAnsi="Times New Roman" w:cs="Times New Roman"/>
          <w:bCs/>
          <w:color w:val="auto"/>
          <w:highlight w:val="none"/>
          <w:lang w:eastAsia="zh-CN"/>
        </w:rPr>
        <w:t>不合格。</w:t>
      </w:r>
    </w:p>
    <w:p>
      <w:pPr>
        <w:spacing w:line="360" w:lineRule="auto"/>
        <w:rPr>
          <w:rFonts w:hint="eastAsia" w:ascii="Times New Roman" w:hAnsi="Times New Roman" w:cs="Times New Roman"/>
          <w:bCs/>
          <w:color w:val="auto"/>
          <w:lang w:eastAsia="zh-CN"/>
        </w:rPr>
      </w:pPr>
    </w:p>
    <w:p>
      <w:pPr>
        <w:rPr>
          <w:rFonts w:hint="eastAsia"/>
          <w:color w:val="auto"/>
          <w:highlight w:val="none"/>
        </w:rPr>
      </w:pPr>
      <w:bookmarkStart w:id="54" w:name="_Toc31146"/>
      <w:bookmarkStart w:id="55" w:name="_Toc13868"/>
      <w:bookmarkStart w:id="56" w:name="_Toc44255545"/>
      <w:bookmarkStart w:id="57" w:name="_Toc14293"/>
      <w:bookmarkStart w:id="58" w:name="_Toc22824"/>
      <w:bookmarkStart w:id="59" w:name="_Toc11324"/>
      <w:bookmarkStart w:id="60" w:name="_Toc13041"/>
      <w:r>
        <w:rPr>
          <w:rFonts w:hint="eastAsia"/>
          <w:color w:val="auto"/>
          <w:highlight w:val="none"/>
        </w:rPr>
        <w:br w:type="page"/>
      </w:r>
    </w:p>
    <w:p>
      <w:pPr>
        <w:pStyle w:val="2"/>
        <w:rPr>
          <w:color w:val="auto"/>
          <w:highlight w:val="none"/>
        </w:rPr>
      </w:pPr>
      <w:r>
        <w:rPr>
          <w:rFonts w:hint="eastAsia"/>
          <w:color w:val="auto"/>
          <w:highlight w:val="none"/>
        </w:rPr>
        <w:t>7</w:t>
      </w:r>
      <w:r>
        <w:rPr>
          <w:color w:val="auto"/>
          <w:highlight w:val="none"/>
        </w:rPr>
        <w:t> </w:t>
      </w:r>
      <w:r>
        <w:rPr>
          <w:rFonts w:hint="eastAsia"/>
          <w:color w:val="auto"/>
          <w:highlight w:val="none"/>
        </w:rPr>
        <w:t>维护管理</w:t>
      </w:r>
      <w:bookmarkEnd w:id="54"/>
      <w:bookmarkEnd w:id="55"/>
      <w:bookmarkEnd w:id="56"/>
      <w:bookmarkEnd w:id="57"/>
      <w:bookmarkEnd w:id="58"/>
      <w:bookmarkEnd w:id="59"/>
      <w:bookmarkEnd w:id="60"/>
    </w:p>
    <w:p>
      <w:pPr>
        <w:pStyle w:val="3"/>
        <w:rPr>
          <w:color w:val="auto"/>
          <w:highlight w:val="none"/>
        </w:rPr>
      </w:pPr>
      <w:bookmarkStart w:id="61" w:name="_Toc44255546"/>
      <w:bookmarkStart w:id="62" w:name="_Toc8262"/>
      <w:r>
        <w:rPr>
          <w:rFonts w:hint="eastAsia"/>
          <w:color w:val="auto"/>
          <w:highlight w:val="none"/>
        </w:rPr>
        <w:t>7.1</w:t>
      </w:r>
      <w:r>
        <w:rPr>
          <w:color w:val="auto"/>
          <w:highlight w:val="none"/>
        </w:rPr>
        <w:t> </w:t>
      </w:r>
      <w:r>
        <w:rPr>
          <w:rFonts w:hint="eastAsia"/>
          <w:color w:val="auto"/>
          <w:highlight w:val="none"/>
        </w:rPr>
        <w:t>一般规定</w:t>
      </w:r>
      <w:bookmarkEnd w:id="61"/>
      <w:bookmarkEnd w:id="62"/>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7.1.1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公路盾构隧道竖向疏散逃生系统工程项目完成安装、调试、质量检测和验收后，应有配套维护管理措施。</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7.1.2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公路盾构隧道竖向疏散逃生系统的维护管理应符合现行国家标准《建筑消防设施的维护管理》GB 25201的有关规定并与专业单位签订维保协议。</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7.1.3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公路盾构隧道竖向疏散逃生系统维护管理单位应明确维护管理部门、管理人员及其工作职责，健全规章制度，确保盾构隧道竖向疏散逃生系统正常运行。</w:t>
      </w:r>
    </w:p>
    <w:p>
      <w:pPr>
        <w:spacing w:line="360" w:lineRule="auto"/>
        <w:rPr>
          <w:rFonts w:hint="eastAsia" w:ascii="Times New Roman" w:hAnsi="Times New Roman" w:cs="Times New Roman"/>
          <w:bCs/>
          <w:color w:val="auto"/>
          <w:highlight w:val="none"/>
        </w:rPr>
      </w:pPr>
    </w:p>
    <w:p>
      <w:pPr>
        <w:pStyle w:val="3"/>
        <w:rPr>
          <w:color w:val="auto"/>
          <w:highlight w:val="none"/>
        </w:rPr>
      </w:pPr>
      <w:bookmarkStart w:id="63" w:name="_Toc11080"/>
      <w:bookmarkStart w:id="64" w:name="_Toc44255547"/>
      <w:r>
        <w:rPr>
          <w:rFonts w:hint="eastAsia"/>
          <w:color w:val="auto"/>
          <w:highlight w:val="none"/>
        </w:rPr>
        <w:t>7.2</w:t>
      </w:r>
      <w:r>
        <w:rPr>
          <w:color w:val="auto"/>
          <w:highlight w:val="none"/>
        </w:rPr>
        <w:t> </w:t>
      </w:r>
      <w:r>
        <w:rPr>
          <w:rFonts w:hint="eastAsia"/>
          <w:color w:val="auto"/>
          <w:highlight w:val="none"/>
        </w:rPr>
        <w:t>维护要求</w:t>
      </w:r>
      <w:bookmarkEnd w:id="63"/>
      <w:bookmarkEnd w:id="64"/>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7.2.1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公路盾构隧道竖向疏散逃生系统的维护包括巡査、性能测试、维修、保养等工作。</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lang w:val="en-US" w:eastAsia="zh-CN"/>
        </w:rPr>
        <w:t>7.2.2　</w:t>
      </w:r>
      <w:r>
        <w:rPr>
          <w:rFonts w:hint="eastAsia" w:ascii="Times New Roman" w:hAnsi="Times New Roman" w:cs="Times New Roman"/>
          <w:bCs/>
          <w:color w:val="auto"/>
          <w:highlight w:val="none"/>
        </w:rPr>
        <w:t>公路盾构隧道竖向疏散逃生系统</w:t>
      </w:r>
      <w:r>
        <w:rPr>
          <w:rFonts w:hint="eastAsia" w:ascii="Times New Roman" w:hAnsi="Times New Roman" w:cs="Times New Roman"/>
          <w:bCs/>
          <w:color w:val="auto"/>
          <w:highlight w:val="none"/>
          <w:lang w:eastAsia="zh-CN"/>
        </w:rPr>
        <w:t>的</w:t>
      </w:r>
      <w:r>
        <w:rPr>
          <w:rFonts w:hint="eastAsia" w:ascii="Times New Roman" w:hAnsi="Times New Roman" w:cs="Times New Roman"/>
          <w:bCs/>
          <w:color w:val="auto"/>
          <w:highlight w:val="none"/>
        </w:rPr>
        <w:t>地面逃生盖板应定期检查维护，确保紧急情况下能</w:t>
      </w:r>
      <w:r>
        <w:rPr>
          <w:rFonts w:hint="eastAsia" w:ascii="Times New Roman" w:hAnsi="Times New Roman" w:cs="Times New Roman"/>
          <w:bCs/>
          <w:color w:val="auto"/>
          <w:highlight w:val="none"/>
          <w:lang w:eastAsia="zh-CN"/>
        </w:rPr>
        <w:t>正常</w:t>
      </w:r>
      <w:r>
        <w:rPr>
          <w:rFonts w:hint="eastAsia" w:ascii="Times New Roman" w:hAnsi="Times New Roman" w:cs="Times New Roman"/>
          <w:bCs/>
          <w:color w:val="auto"/>
          <w:highlight w:val="none"/>
        </w:rPr>
        <w:t>开启</w:t>
      </w:r>
      <w:r>
        <w:rPr>
          <w:rFonts w:hint="eastAsia" w:ascii="Times New Roman" w:hAnsi="Times New Roman" w:cs="Times New Roman"/>
          <w:bCs/>
          <w:color w:val="auto"/>
          <w:highlight w:val="none"/>
          <w:lang w:eastAsia="zh-CN"/>
        </w:rPr>
        <w:t>或</w:t>
      </w:r>
      <w:r>
        <w:rPr>
          <w:rFonts w:hint="eastAsia" w:ascii="Times New Roman" w:hAnsi="Times New Roman" w:cs="Times New Roman"/>
          <w:bCs/>
          <w:color w:val="auto"/>
          <w:highlight w:val="none"/>
        </w:rPr>
        <w:t>关闭。</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7.2.</w:t>
      </w:r>
      <w:r>
        <w:rPr>
          <w:rFonts w:hint="eastAsia" w:ascii="Times New Roman" w:hAnsi="Times New Roman" w:cs="Times New Roman"/>
          <w:b/>
          <w:color w:val="auto"/>
          <w:highlight w:val="none"/>
          <w:lang w:val="en-US" w:eastAsia="zh-CN"/>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公路盾构隧道竖向疏散逃生系统应每周至少巡查一次。巡查内容包括但不限于</w:t>
      </w:r>
      <w:r>
        <w:rPr>
          <w:rFonts w:hint="eastAsia" w:ascii="Times New Roman" w:hAnsi="Times New Roman" w:cs="Times New Roman"/>
          <w:bCs/>
          <w:color w:val="auto"/>
          <w:highlight w:val="none"/>
          <w:lang w:eastAsia="zh-CN"/>
        </w:rPr>
        <w:t>以下内容</w:t>
      </w:r>
      <w:r>
        <w:rPr>
          <w:rFonts w:hint="eastAsia" w:ascii="Times New Roman" w:hAnsi="Times New Roman" w:cs="Times New Roman"/>
          <w:bCs/>
          <w:color w:val="auto"/>
          <w:highlight w:val="none"/>
        </w:rPr>
        <w:t>：</w:t>
      </w:r>
    </w:p>
    <w:p>
      <w:pPr>
        <w:spacing w:line="360" w:lineRule="auto"/>
        <w:ind w:left="0" w:leftChars="0" w:firstLine="562" w:firstLineChars="200"/>
        <w:rPr>
          <w:rFonts w:hint="eastAsia" w:ascii="Times New Roman" w:hAnsi="Times New Roman" w:cs="Times New Roman" w:eastAsiaTheme="minorEastAsia"/>
          <w:bCs/>
          <w:color w:val="auto"/>
          <w:highlight w:val="none"/>
          <w:lang w:val="en-US" w:eastAsia="zh-CN"/>
        </w:rPr>
      </w:pPr>
      <w:r>
        <w:rPr>
          <w:rFonts w:hint="eastAsia" w:ascii="Times New Roman" w:hAnsi="Times New Roman" w:cs="Times New Roman"/>
          <w:b/>
          <w:color w:val="auto"/>
          <w:highlight w:val="none"/>
          <w:lang w:eastAsia="zh-CN"/>
        </w:rPr>
        <w:t>１　</w:t>
      </w:r>
      <w:r>
        <w:rPr>
          <w:rFonts w:hint="eastAsia" w:ascii="Times New Roman" w:hAnsi="Times New Roman" w:cs="Times New Roman"/>
          <w:b w:val="0"/>
          <w:bCs/>
          <w:color w:val="auto"/>
          <w:highlight w:val="none"/>
        </w:rPr>
        <w:t>地面逃生</w:t>
      </w:r>
      <w:r>
        <w:rPr>
          <w:rFonts w:hint="eastAsia" w:ascii="Times New Roman" w:hAnsi="Times New Roman" w:cs="Times New Roman"/>
          <w:bCs/>
          <w:color w:val="auto"/>
          <w:highlight w:val="none"/>
        </w:rPr>
        <w:t>盖板电动启闭和手动开启功能</w:t>
      </w:r>
      <w:r>
        <w:rPr>
          <w:rFonts w:hint="eastAsia" w:ascii="Times New Roman" w:hAnsi="Times New Roman" w:cs="Times New Roman"/>
          <w:bCs/>
          <w:color w:val="auto"/>
          <w:highlight w:val="none"/>
          <w:lang w:eastAsia="zh-CN"/>
        </w:rPr>
        <w:t>。</w:t>
      </w:r>
    </w:p>
    <w:p>
      <w:pPr>
        <w:spacing w:line="360" w:lineRule="auto"/>
        <w:ind w:left="0" w:leftChars="0" w:firstLine="562" w:firstLineChars="200"/>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lang w:eastAsia="zh-CN"/>
        </w:rPr>
        <w:t>２　</w:t>
      </w:r>
      <w:r>
        <w:rPr>
          <w:rFonts w:hint="eastAsia" w:ascii="Times New Roman" w:hAnsi="Times New Roman" w:cs="Times New Roman"/>
          <w:b w:val="0"/>
          <w:bCs/>
          <w:color w:val="auto"/>
          <w:highlight w:val="none"/>
        </w:rPr>
        <w:t>地面</w:t>
      </w:r>
      <w:r>
        <w:rPr>
          <w:rFonts w:hint="eastAsia" w:ascii="Times New Roman" w:hAnsi="Times New Roman" w:cs="Times New Roman"/>
          <w:bCs/>
          <w:color w:val="auto"/>
          <w:highlight w:val="none"/>
        </w:rPr>
        <w:t>逃生盖板外观及配件完整性</w:t>
      </w:r>
      <w:r>
        <w:rPr>
          <w:rFonts w:hint="eastAsia" w:ascii="Times New Roman" w:hAnsi="Times New Roman" w:cs="Times New Roman"/>
          <w:bCs/>
          <w:color w:val="auto"/>
          <w:highlight w:val="none"/>
          <w:lang w:eastAsia="zh-CN"/>
        </w:rPr>
        <w:t>。</w:t>
      </w:r>
    </w:p>
    <w:p>
      <w:pPr>
        <w:spacing w:line="360" w:lineRule="auto"/>
        <w:ind w:left="0" w:leftChars="0" w:firstLine="562" w:firstLineChars="200"/>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lang w:eastAsia="zh-CN"/>
        </w:rPr>
        <w:t>３　</w:t>
      </w:r>
      <w:r>
        <w:rPr>
          <w:rFonts w:hint="eastAsia" w:ascii="Times New Roman" w:hAnsi="Times New Roman" w:cs="Times New Roman"/>
          <w:b w:val="0"/>
          <w:bCs/>
          <w:color w:val="auto"/>
          <w:highlight w:val="none"/>
        </w:rPr>
        <w:t>地面</w:t>
      </w:r>
      <w:r>
        <w:rPr>
          <w:rFonts w:hint="eastAsia" w:ascii="Times New Roman" w:hAnsi="Times New Roman" w:cs="Times New Roman"/>
          <w:bCs/>
          <w:color w:val="auto"/>
          <w:highlight w:val="none"/>
        </w:rPr>
        <w:t>逃生盖板控制装置外观及工作状况</w:t>
      </w:r>
      <w:r>
        <w:rPr>
          <w:rFonts w:hint="eastAsia" w:ascii="Times New Roman" w:hAnsi="Times New Roman" w:cs="Times New Roman"/>
          <w:bCs/>
          <w:color w:val="auto"/>
          <w:highlight w:val="none"/>
          <w:lang w:eastAsia="zh-CN"/>
        </w:rPr>
        <w:t>。</w:t>
      </w:r>
    </w:p>
    <w:p>
      <w:pPr>
        <w:spacing w:line="360" w:lineRule="auto"/>
        <w:ind w:left="0" w:leftChars="0" w:firstLine="562" w:firstLineChars="200"/>
        <w:rPr>
          <w:rFonts w:ascii="Times New Roman" w:hAnsi="Times New Roman" w:cs="Times New Roman"/>
          <w:bCs/>
          <w:color w:val="auto"/>
          <w:highlight w:val="none"/>
        </w:rPr>
      </w:pPr>
      <w:r>
        <w:rPr>
          <w:rFonts w:hint="eastAsia" w:ascii="Times New Roman" w:hAnsi="Times New Roman" w:cs="Times New Roman"/>
          <w:b/>
          <w:color w:val="auto"/>
          <w:highlight w:val="none"/>
          <w:lang w:eastAsia="zh-CN"/>
        </w:rPr>
        <w:t>４　</w:t>
      </w:r>
      <w:r>
        <w:rPr>
          <w:rFonts w:hint="eastAsia" w:ascii="Times New Roman" w:hAnsi="Times New Roman" w:cs="Times New Roman"/>
          <w:bCs/>
          <w:color w:val="auto"/>
          <w:highlight w:val="none"/>
        </w:rPr>
        <w:t>配电箱切换装置工作状态，</w:t>
      </w:r>
      <w:r>
        <w:rPr>
          <w:rFonts w:hint="eastAsia" w:ascii="Times New Roman" w:hAnsi="Times New Roman" w:cs="Times New Roman" w:eastAsiaTheme="minorEastAsia"/>
          <w:bCs/>
          <w:color w:val="auto"/>
          <w:highlight w:val="none"/>
        </w:rPr>
        <w:t>逃生滑梯</w:t>
      </w:r>
      <w:r>
        <w:rPr>
          <w:rFonts w:hint="eastAsia" w:ascii="Times New Roman" w:hAnsi="Times New Roman" w:cs="Times New Roman"/>
          <w:bCs/>
          <w:color w:val="auto"/>
          <w:highlight w:val="none"/>
        </w:rPr>
        <w:t>外观及固定情况。</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7.2.</w:t>
      </w:r>
      <w:r>
        <w:rPr>
          <w:rFonts w:hint="eastAsia" w:ascii="Times New Roman" w:hAnsi="Times New Roman" w:cs="Times New Roman"/>
          <w:b/>
          <w:color w:val="auto"/>
          <w:highlight w:val="none"/>
          <w:lang w:val="en-US" w:eastAsia="zh-CN"/>
        </w:rPr>
        <w:t>4</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公路盾构隧道竖向疏散逃生系统检测频次应符合使用说明书和现行国家标准《建筑消防设施的维护管理》GB 25201的有关要求。检测内容包括但不限于以下规定：</w:t>
      </w:r>
    </w:p>
    <w:p>
      <w:pPr>
        <w:spacing w:line="360" w:lineRule="auto"/>
        <w:ind w:firstLine="562" w:firstLineChars="200"/>
        <w:jc w:val="left"/>
        <w:rPr>
          <w:rFonts w:hint="default" w:ascii="Times New Roman" w:hAnsi="Times New Roman" w:cs="Times New Roman" w:eastAsiaTheme="minorEastAsia"/>
          <w:bCs/>
          <w:color w:val="auto"/>
          <w:highlight w:val="none"/>
          <w:lang w:val="en-US" w:eastAsia="zh-CN"/>
        </w:rPr>
      </w:pP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试验</w:t>
      </w:r>
      <w:r>
        <w:rPr>
          <w:rFonts w:hint="eastAsia" w:ascii="Times New Roman" w:hAnsi="Times New Roman" w:cs="Times New Roman"/>
          <w:b w:val="0"/>
          <w:bCs/>
          <w:color w:val="auto"/>
          <w:highlight w:val="none"/>
        </w:rPr>
        <w:t>地面</w:t>
      </w:r>
      <w:r>
        <w:rPr>
          <w:rFonts w:hint="eastAsia" w:ascii="Times New Roman" w:hAnsi="Times New Roman" w:cs="Times New Roman"/>
          <w:bCs/>
          <w:color w:val="auto"/>
          <w:highlight w:val="none"/>
        </w:rPr>
        <w:t>逃生盖板的电动启闭</w:t>
      </w:r>
      <w:r>
        <w:rPr>
          <w:rFonts w:hint="eastAsia" w:ascii="楷体" w:hAnsi="楷体" w:eastAsia="楷体" w:cs="楷体"/>
          <w:bCs/>
          <w:color w:val="auto"/>
          <w:highlight w:val="none"/>
        </w:rPr>
        <w:t>、</w:t>
      </w:r>
      <w:r>
        <w:rPr>
          <w:rFonts w:hint="eastAsia" w:ascii="Times New Roman" w:hAnsi="Times New Roman" w:cs="Times New Roman"/>
          <w:bCs/>
          <w:color w:val="auto"/>
          <w:highlight w:val="none"/>
        </w:rPr>
        <w:t>手动机械应急开启和自动控制功能、信号反馈功能、封闭性能。</w:t>
      </w:r>
      <w:r>
        <w:rPr>
          <w:rFonts w:hint="eastAsia" w:ascii="Times New Roman" w:hAnsi="Times New Roman" w:cs="Times New Roman"/>
          <w:bCs/>
          <w:color w:val="auto"/>
          <w:highlight w:val="none"/>
          <w:lang w:val="en-US" w:eastAsia="zh-CN"/>
        </w:rPr>
        <w:t xml:space="preserve">  </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试验配电箱主、备电切换功能。</w:t>
      </w:r>
    </w:p>
    <w:p>
      <w:pPr>
        <w:spacing w:line="360" w:lineRule="auto"/>
        <w:ind w:firstLine="562" w:firstLineChars="200"/>
        <w:jc w:val="left"/>
        <w:rPr>
          <w:rFonts w:ascii="Times New Roman" w:hAnsi="Times New Roman" w:cs="Times New Roman"/>
          <w:bCs/>
          <w:color w:val="auto"/>
          <w:highlight w:val="none"/>
        </w:rPr>
      </w:pP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试验</w:t>
      </w:r>
      <w:r>
        <w:rPr>
          <w:rFonts w:hint="eastAsia" w:ascii="Times New Roman" w:hAnsi="Times New Roman" w:cs="Times New Roman" w:eastAsiaTheme="minorEastAsia"/>
          <w:bCs/>
          <w:color w:val="auto"/>
          <w:highlight w:val="none"/>
        </w:rPr>
        <w:t>逃生滑梯</w:t>
      </w:r>
      <w:r>
        <w:rPr>
          <w:rFonts w:hint="eastAsia" w:ascii="Times New Roman" w:hAnsi="Times New Roman" w:cs="Times New Roman"/>
          <w:bCs/>
          <w:color w:val="auto"/>
          <w:highlight w:val="none"/>
        </w:rPr>
        <w:t>的承载性能。</w:t>
      </w:r>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7.2.</w:t>
      </w:r>
      <w:r>
        <w:rPr>
          <w:rFonts w:hint="eastAsia" w:ascii="Times New Roman" w:hAnsi="Times New Roman" w:cs="Times New Roman"/>
          <w:b/>
          <w:color w:val="auto"/>
          <w:highlight w:val="none"/>
          <w:lang w:val="en-US" w:eastAsia="zh-CN"/>
        </w:rPr>
        <w:t>5</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巡查、检测、灭火演练中发现盾构隧道竖向疏散逃生系统存在问题和故障的，相关人员应填写维修记录表，并向单位消防安全管理人报告。</w:t>
      </w:r>
    </w:p>
    <w:p>
      <w:pPr>
        <w:spacing w:line="360" w:lineRule="auto"/>
        <w:rPr>
          <w:rFonts w:hint="eastAsia" w:ascii="Times New Roman" w:hAnsi="Times New Roman" w:cs="Times New Roman" w:eastAsiaTheme="minorEastAsia"/>
          <w:bCs/>
          <w:color w:val="auto"/>
          <w:highlight w:val="none"/>
          <w:lang w:eastAsia="zh-CN"/>
        </w:rPr>
      </w:pPr>
      <w:r>
        <w:rPr>
          <w:rFonts w:hint="eastAsia" w:ascii="Times New Roman" w:hAnsi="Times New Roman" w:cs="Times New Roman"/>
          <w:b/>
          <w:color w:val="auto"/>
          <w:highlight w:val="none"/>
          <w:lang w:val="en-US" w:eastAsia="zh-CN"/>
        </w:rPr>
        <w:t>7.2.6　</w:t>
      </w:r>
      <w:r>
        <w:rPr>
          <w:rFonts w:hint="eastAsia" w:ascii="Times New Roman" w:hAnsi="Times New Roman" w:cs="Times New Roman"/>
          <w:bCs/>
          <w:color w:val="auto"/>
          <w:highlight w:val="none"/>
        </w:rPr>
        <w:t>单位消防安全管理人对盾构隧道竖向疏散逃生系统存在的问题和故障，应立即通知维修人员进行维修</w:t>
      </w:r>
      <w:r>
        <w:rPr>
          <w:rFonts w:hint="eastAsia" w:ascii="Times New Roman" w:hAnsi="Times New Roman" w:cs="Times New Roman"/>
          <w:bCs/>
          <w:color w:val="auto"/>
          <w:highlight w:val="none"/>
          <w:lang w:eastAsia="zh-CN"/>
        </w:rPr>
        <w:t>。</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lang w:val="en-US" w:eastAsia="zh-CN"/>
        </w:rPr>
        <w:t>7.2.7　</w:t>
      </w:r>
      <w:r>
        <w:rPr>
          <w:rFonts w:hint="eastAsia" w:ascii="Times New Roman" w:hAnsi="Times New Roman" w:cs="Times New Roman"/>
          <w:bCs/>
          <w:color w:val="auto"/>
          <w:highlight w:val="none"/>
          <w:lang w:val="en-US" w:eastAsia="zh-CN"/>
        </w:rPr>
        <w:t>在</w:t>
      </w:r>
      <w:r>
        <w:rPr>
          <w:rFonts w:hint="eastAsia" w:ascii="Times New Roman" w:hAnsi="Times New Roman" w:cs="Times New Roman"/>
          <w:bCs/>
          <w:color w:val="auto"/>
          <w:highlight w:val="none"/>
        </w:rPr>
        <w:t>维修期间，应采取确保消防安全的有效措施。故障排除后应进行相应功能试验并经单位消防安全管理人检査确认。维修情况应记入维修记录表。</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7.2.</w:t>
      </w:r>
      <w:r>
        <w:rPr>
          <w:rFonts w:hint="eastAsia" w:ascii="Times New Roman" w:hAnsi="Times New Roman" w:cs="Times New Roman"/>
          <w:b/>
          <w:color w:val="auto"/>
          <w:highlight w:val="none"/>
          <w:lang w:val="en-US" w:eastAsia="zh-CN"/>
        </w:rPr>
        <w:t>8</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公路盾构隧道竖向疏散逃生系统维护保养应根据使用说明书、国家有关标准、安装场所环境等制定保养计划、内容及周期。</w:t>
      </w:r>
    </w:p>
    <w:p>
      <w:pPr>
        <w:spacing w:line="360" w:lineRule="auto"/>
        <w:rPr>
          <w:rFonts w:ascii="Times New Roman" w:hAnsi="Times New Roman" w:cs="Times New Roman"/>
          <w:bCs/>
          <w:color w:val="auto"/>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b/>
          <w:color w:val="auto"/>
          <w:highlight w:val="none"/>
        </w:rPr>
        <w:t>7.2.</w:t>
      </w:r>
      <w:r>
        <w:rPr>
          <w:rFonts w:hint="eastAsia" w:ascii="Times New Roman" w:hAnsi="Times New Roman" w:cs="Times New Roman"/>
          <w:b/>
          <w:color w:val="auto"/>
          <w:highlight w:val="none"/>
          <w:lang w:val="en-US" w:eastAsia="zh-CN"/>
        </w:rPr>
        <w:t>9</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公路盾构隧道竖向疏散逃生系统的生产厂家应根据维保协议每年至少对其开展一次检测，并提供检测报告。</w:t>
      </w:r>
    </w:p>
    <w:p>
      <w:pPr>
        <w:pStyle w:val="2"/>
        <w:spacing w:line="360" w:lineRule="auto"/>
        <w:rPr>
          <w:rFonts w:cs="Times New Roman"/>
          <w:bCs/>
          <w:color w:val="auto"/>
          <w:szCs w:val="32"/>
          <w:highlight w:val="none"/>
        </w:rPr>
      </w:pPr>
      <w:bookmarkStart w:id="65" w:name="_Toc43742270"/>
      <w:bookmarkStart w:id="66" w:name="_Toc43742646"/>
      <w:bookmarkStart w:id="67" w:name="_Toc27696"/>
      <w:bookmarkStart w:id="68" w:name="_Toc19049"/>
      <w:bookmarkStart w:id="69" w:name="_Toc14286"/>
      <w:bookmarkStart w:id="70" w:name="_Toc11349"/>
      <w:bookmarkStart w:id="71" w:name="_Toc9329"/>
      <w:bookmarkStart w:id="72" w:name="_Toc7074"/>
      <w:r>
        <w:rPr>
          <w:rFonts w:cs="Times New Roman"/>
          <w:color w:val="auto"/>
          <w:szCs w:val="32"/>
          <w:highlight w:val="none"/>
        </w:rPr>
        <w:t>附录A　</w:t>
      </w:r>
      <w:r>
        <w:rPr>
          <w:rFonts w:hint="eastAsia" w:cs="Times New Roman"/>
          <w:color w:val="auto"/>
          <w:szCs w:val="32"/>
          <w:highlight w:val="none"/>
        </w:rPr>
        <w:t>施工现场质量管理检查记</w:t>
      </w:r>
      <w:bookmarkEnd w:id="65"/>
      <w:bookmarkEnd w:id="66"/>
      <w:r>
        <w:rPr>
          <w:rFonts w:hint="eastAsia" w:cs="Times New Roman"/>
          <w:color w:val="auto"/>
          <w:szCs w:val="32"/>
          <w:highlight w:val="none"/>
        </w:rPr>
        <w:t>录</w:t>
      </w:r>
      <w:bookmarkEnd w:id="67"/>
      <w:bookmarkEnd w:id="68"/>
      <w:bookmarkEnd w:id="69"/>
      <w:bookmarkEnd w:id="70"/>
      <w:bookmarkEnd w:id="71"/>
      <w:bookmarkEnd w:id="72"/>
    </w:p>
    <w:p>
      <w:pPr>
        <w:pStyle w:val="26"/>
        <w:ind w:firstLine="480"/>
        <w:rPr>
          <w:rFonts w:ascii="Times New Roman" w:eastAsiaTheme="minorEastAsia"/>
          <w:color w:val="auto"/>
          <w:kern w:val="2"/>
          <w:sz w:val="24"/>
          <w:szCs w:val="24"/>
          <w:highlight w:val="none"/>
        </w:rPr>
      </w:pPr>
      <w:r>
        <w:rPr>
          <w:rFonts w:ascii="Times New Roman" w:eastAsiaTheme="minorEastAsia"/>
          <w:color w:val="auto"/>
          <w:kern w:val="2"/>
          <w:sz w:val="24"/>
          <w:szCs w:val="24"/>
          <w:highlight w:val="none"/>
        </w:rPr>
        <w:t>施工现场质量管理检查记录应由施工单位质量检查员</w:t>
      </w:r>
      <w:r>
        <w:rPr>
          <w:rFonts w:hint="eastAsia" w:ascii="Times New Roman" w:eastAsiaTheme="minorEastAsia"/>
          <w:color w:val="auto"/>
          <w:kern w:val="2"/>
          <w:sz w:val="24"/>
          <w:szCs w:val="24"/>
          <w:highlight w:val="none"/>
        </w:rPr>
        <w:t>按</w:t>
      </w:r>
      <w:r>
        <w:rPr>
          <w:rFonts w:hint="eastAsia" w:ascii="Times New Roman" w:eastAsiaTheme="minorEastAsia"/>
          <w:color w:val="auto"/>
          <w:kern w:val="2"/>
          <w:sz w:val="24"/>
          <w:szCs w:val="24"/>
          <w:highlight w:val="none"/>
          <w:lang w:eastAsia="zh-CN"/>
        </w:rPr>
        <w:t>附</w:t>
      </w:r>
      <w:r>
        <w:rPr>
          <w:rFonts w:hint="eastAsia" w:ascii="Times New Roman" w:eastAsiaTheme="minorEastAsia"/>
          <w:color w:val="auto"/>
          <w:kern w:val="2"/>
          <w:sz w:val="24"/>
          <w:szCs w:val="24"/>
          <w:highlight w:val="none"/>
        </w:rPr>
        <w:t>表A</w:t>
      </w:r>
      <w:r>
        <w:rPr>
          <w:rFonts w:ascii="Times New Roman" w:eastAsiaTheme="minorEastAsia"/>
          <w:color w:val="auto"/>
          <w:kern w:val="2"/>
          <w:sz w:val="24"/>
          <w:szCs w:val="24"/>
          <w:highlight w:val="none"/>
        </w:rPr>
        <w:t>填写，应由监理工程师进行检查，并应作出检查结论。</w:t>
      </w:r>
    </w:p>
    <w:p>
      <w:pPr>
        <w:spacing w:line="360" w:lineRule="auto"/>
        <w:jc w:val="center"/>
        <w:rPr>
          <w:rFonts w:ascii="Arial" w:hAnsi="Arial" w:eastAsia="黑体" w:cs="Arial"/>
          <w:color w:val="auto"/>
          <w:sz w:val="24"/>
          <w:szCs w:val="20"/>
          <w:highlight w:val="none"/>
        </w:rPr>
      </w:pPr>
      <w:r>
        <w:rPr>
          <w:rFonts w:hint="eastAsia" w:ascii="Arial" w:hAnsi="Arial" w:eastAsia="黑体" w:cs="Arial"/>
          <w:color w:val="auto"/>
          <w:sz w:val="24"/>
          <w:szCs w:val="20"/>
          <w:highlight w:val="none"/>
          <w:lang w:eastAsia="zh-CN"/>
        </w:rPr>
        <w:t>附</w:t>
      </w:r>
      <w:r>
        <w:rPr>
          <w:rFonts w:hint="eastAsia" w:ascii="Arial" w:hAnsi="Arial" w:eastAsia="黑体" w:cs="Arial"/>
          <w:color w:val="auto"/>
          <w:sz w:val="24"/>
          <w:szCs w:val="20"/>
          <w:highlight w:val="none"/>
        </w:rPr>
        <w:t>表A</w:t>
      </w:r>
      <w:r>
        <w:rPr>
          <w:rFonts w:hint="eastAsia" w:ascii="Arial" w:hAnsi="Arial" w:eastAsia="黑体" w:cs="Arial"/>
          <w:color w:val="auto"/>
          <w:sz w:val="24"/>
          <w:szCs w:val="20"/>
          <w:highlight w:val="none"/>
          <w:lang w:eastAsia="zh-CN"/>
        </w:rPr>
        <w:t>　</w:t>
      </w:r>
      <w:r>
        <w:rPr>
          <w:rFonts w:ascii="Arial" w:hAnsi="Arial" w:eastAsia="黑体" w:cs="Arial"/>
          <w:color w:val="auto"/>
          <w:sz w:val="24"/>
          <w:szCs w:val="20"/>
          <w:highlight w:val="none"/>
        </w:rPr>
        <w:t>施工现场质量管理检查记录</w:t>
      </w:r>
    </w:p>
    <w:tbl>
      <w:tblPr>
        <w:tblStyle w:val="20"/>
        <w:tblW w:w="91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563"/>
        <w:gridCol w:w="3377"/>
        <w:gridCol w:w="1669"/>
        <w:gridCol w:w="2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35" w:type="dxa"/>
            <w:gridSpan w:val="2"/>
            <w:tcBorders>
              <w:top w:val="single" w:color="000000" w:sz="12" w:space="0"/>
              <w:left w:val="single" w:color="000000" w:sz="12"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工程名称</w:t>
            </w:r>
          </w:p>
        </w:tc>
        <w:tc>
          <w:tcPr>
            <w:tcW w:w="3377" w:type="dxa"/>
            <w:tcBorders>
              <w:top w:val="single" w:color="000000" w:sz="12" w:space="0"/>
              <w:left w:val="single" w:color="000000" w:sz="6" w:space="0"/>
              <w:bottom w:val="single" w:color="000000" w:sz="6" w:space="0"/>
              <w:right w:val="single" w:color="000000" w:sz="6" w:space="0"/>
            </w:tcBorders>
            <w:vAlign w:val="center"/>
          </w:tcPr>
          <w:p>
            <w:pPr>
              <w:jc w:val="center"/>
              <w:rPr>
                <w:color w:val="auto"/>
                <w:sz w:val="18"/>
                <w:szCs w:val="18"/>
                <w:highlight w:val="none"/>
              </w:rPr>
            </w:pPr>
          </w:p>
        </w:tc>
        <w:tc>
          <w:tcPr>
            <w:tcW w:w="1669" w:type="dxa"/>
            <w:tcBorders>
              <w:top w:val="single" w:color="000000" w:sz="12" w:space="0"/>
              <w:left w:val="single" w:color="000000" w:sz="6"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施工许可证</w:t>
            </w:r>
          </w:p>
        </w:tc>
        <w:tc>
          <w:tcPr>
            <w:tcW w:w="2620" w:type="dxa"/>
            <w:tcBorders>
              <w:top w:val="single" w:color="000000" w:sz="12"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35" w:type="dxa"/>
            <w:gridSpan w:val="2"/>
            <w:tcBorders>
              <w:top w:val="single" w:color="000000" w:sz="6" w:space="0"/>
              <w:left w:val="single" w:color="000000" w:sz="12"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建设单位</w:t>
            </w:r>
          </w:p>
        </w:tc>
        <w:tc>
          <w:tcPr>
            <w:tcW w:w="3377" w:type="dxa"/>
            <w:tcBorders>
              <w:top w:val="single" w:color="000000" w:sz="6" w:space="0"/>
              <w:left w:val="single" w:color="000000" w:sz="6" w:space="0"/>
              <w:bottom w:val="single" w:color="000000" w:sz="6" w:space="0"/>
              <w:right w:val="single" w:color="000000" w:sz="6" w:space="0"/>
            </w:tcBorders>
            <w:vAlign w:val="center"/>
          </w:tcPr>
          <w:p>
            <w:pPr>
              <w:jc w:val="center"/>
              <w:rPr>
                <w:color w:val="auto"/>
                <w:sz w:val="18"/>
                <w:szCs w:val="18"/>
                <w:highlight w:val="none"/>
              </w:rPr>
            </w:pPr>
          </w:p>
        </w:tc>
        <w:tc>
          <w:tcPr>
            <w:tcW w:w="1669" w:type="dxa"/>
            <w:tcBorders>
              <w:top w:val="single" w:color="000000" w:sz="6" w:space="0"/>
              <w:left w:val="single" w:color="000000" w:sz="6"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项目负责人</w:t>
            </w:r>
          </w:p>
        </w:tc>
        <w:tc>
          <w:tcPr>
            <w:tcW w:w="2620" w:type="dxa"/>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35" w:type="dxa"/>
            <w:gridSpan w:val="2"/>
            <w:tcBorders>
              <w:top w:val="single" w:color="000000" w:sz="6" w:space="0"/>
              <w:left w:val="single" w:color="000000" w:sz="12"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设计单位</w:t>
            </w:r>
          </w:p>
        </w:tc>
        <w:tc>
          <w:tcPr>
            <w:tcW w:w="3377" w:type="dxa"/>
            <w:tcBorders>
              <w:top w:val="single" w:color="000000" w:sz="6" w:space="0"/>
              <w:left w:val="single" w:color="000000" w:sz="6" w:space="0"/>
              <w:bottom w:val="single" w:color="000000" w:sz="6" w:space="0"/>
              <w:right w:val="single" w:color="000000" w:sz="6" w:space="0"/>
            </w:tcBorders>
            <w:vAlign w:val="center"/>
          </w:tcPr>
          <w:p>
            <w:pPr>
              <w:jc w:val="center"/>
              <w:rPr>
                <w:color w:val="auto"/>
                <w:sz w:val="18"/>
                <w:szCs w:val="18"/>
                <w:highlight w:val="none"/>
              </w:rPr>
            </w:pPr>
          </w:p>
        </w:tc>
        <w:tc>
          <w:tcPr>
            <w:tcW w:w="1669" w:type="dxa"/>
            <w:tcBorders>
              <w:top w:val="single" w:color="000000" w:sz="6" w:space="0"/>
              <w:left w:val="single" w:color="000000" w:sz="6"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项目负责人</w:t>
            </w:r>
          </w:p>
        </w:tc>
        <w:tc>
          <w:tcPr>
            <w:tcW w:w="2620" w:type="dxa"/>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35" w:type="dxa"/>
            <w:gridSpan w:val="2"/>
            <w:tcBorders>
              <w:top w:val="single" w:color="000000" w:sz="6" w:space="0"/>
              <w:left w:val="single" w:color="000000" w:sz="12"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监理单位</w:t>
            </w:r>
          </w:p>
        </w:tc>
        <w:tc>
          <w:tcPr>
            <w:tcW w:w="3377" w:type="dxa"/>
            <w:tcBorders>
              <w:top w:val="single" w:color="000000" w:sz="6" w:space="0"/>
              <w:left w:val="single" w:color="000000" w:sz="6" w:space="0"/>
              <w:bottom w:val="single" w:color="000000" w:sz="6" w:space="0"/>
              <w:right w:val="single" w:color="000000" w:sz="6" w:space="0"/>
            </w:tcBorders>
            <w:vAlign w:val="center"/>
          </w:tcPr>
          <w:p>
            <w:pPr>
              <w:jc w:val="center"/>
              <w:rPr>
                <w:color w:val="auto"/>
                <w:sz w:val="18"/>
                <w:szCs w:val="18"/>
                <w:highlight w:val="none"/>
              </w:rPr>
            </w:pPr>
          </w:p>
        </w:tc>
        <w:tc>
          <w:tcPr>
            <w:tcW w:w="1669" w:type="dxa"/>
            <w:tcBorders>
              <w:top w:val="single" w:color="000000" w:sz="6" w:space="0"/>
              <w:left w:val="single" w:color="000000" w:sz="6"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项目负责人</w:t>
            </w:r>
          </w:p>
        </w:tc>
        <w:tc>
          <w:tcPr>
            <w:tcW w:w="2620" w:type="dxa"/>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35" w:type="dxa"/>
            <w:gridSpan w:val="2"/>
            <w:tcBorders>
              <w:top w:val="single" w:color="000000" w:sz="6" w:space="0"/>
              <w:left w:val="single" w:color="000000" w:sz="12"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施工单位</w:t>
            </w:r>
          </w:p>
        </w:tc>
        <w:tc>
          <w:tcPr>
            <w:tcW w:w="3377" w:type="dxa"/>
            <w:tcBorders>
              <w:top w:val="single" w:color="000000" w:sz="6" w:space="0"/>
              <w:left w:val="single" w:color="000000" w:sz="6" w:space="0"/>
              <w:bottom w:val="single" w:color="000000" w:sz="6" w:space="0"/>
              <w:right w:val="single" w:color="000000" w:sz="6" w:space="0"/>
            </w:tcBorders>
            <w:vAlign w:val="center"/>
          </w:tcPr>
          <w:p>
            <w:pPr>
              <w:jc w:val="center"/>
              <w:rPr>
                <w:color w:val="auto"/>
                <w:sz w:val="18"/>
                <w:szCs w:val="18"/>
                <w:highlight w:val="none"/>
              </w:rPr>
            </w:pPr>
          </w:p>
        </w:tc>
        <w:tc>
          <w:tcPr>
            <w:tcW w:w="1669" w:type="dxa"/>
            <w:tcBorders>
              <w:top w:val="single" w:color="000000" w:sz="6" w:space="0"/>
              <w:left w:val="single" w:color="000000" w:sz="6" w:space="0"/>
              <w:bottom w:val="single" w:color="000000" w:sz="6" w:space="0"/>
              <w:right w:val="single" w:color="000000" w:sz="6" w:space="0"/>
            </w:tcBorders>
            <w:vAlign w:val="center"/>
          </w:tcPr>
          <w:p>
            <w:pPr>
              <w:jc w:val="left"/>
              <w:rPr>
                <w:color w:val="auto"/>
                <w:sz w:val="18"/>
                <w:szCs w:val="18"/>
                <w:highlight w:val="none"/>
              </w:rPr>
            </w:pPr>
            <w:r>
              <w:rPr>
                <w:rFonts w:hint="eastAsia"/>
                <w:color w:val="auto"/>
                <w:sz w:val="18"/>
                <w:szCs w:val="18"/>
                <w:highlight w:val="none"/>
              </w:rPr>
              <w:t>项目负责人</w:t>
            </w:r>
          </w:p>
        </w:tc>
        <w:tc>
          <w:tcPr>
            <w:tcW w:w="2620" w:type="dxa"/>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序号</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项  目</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r>
              <w:rPr>
                <w:rFonts w:hint="eastAsia"/>
                <w:color w:val="auto"/>
                <w:sz w:val="18"/>
                <w:szCs w:val="18"/>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1</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 xml:space="preserve">现场质量管理制度 </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2</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质量责任制</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3</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操作上岗证书</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4</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 xml:space="preserve">施工图审查情况 </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5</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 xml:space="preserve">施工组织设计、施工方案及审批 </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6</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 xml:space="preserve">施工技术标准 </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7</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工程质量检台制度</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8</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 xml:space="preserve">现场材料、设备管理 </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2" w:type="dxa"/>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9</w:t>
            </w:r>
          </w:p>
        </w:tc>
        <w:tc>
          <w:tcPr>
            <w:tcW w:w="3940" w:type="dxa"/>
            <w:gridSpan w:val="2"/>
            <w:tcBorders>
              <w:top w:val="single" w:color="000000" w:sz="6" w:space="0"/>
              <w:left w:val="single" w:color="000000" w:sz="6" w:space="0"/>
              <w:bottom w:val="single" w:color="000000" w:sz="6" w:space="0"/>
              <w:right w:val="single" w:color="000000" w:sz="6" w:space="0"/>
            </w:tcBorders>
            <w:vAlign w:val="center"/>
          </w:tcPr>
          <w:p>
            <w:pPr>
              <w:ind w:firstLine="180" w:firstLineChars="100"/>
              <w:jc w:val="left"/>
              <w:rPr>
                <w:color w:val="auto"/>
                <w:sz w:val="18"/>
                <w:szCs w:val="18"/>
                <w:highlight w:val="none"/>
              </w:rPr>
            </w:pPr>
            <w:r>
              <w:rPr>
                <w:rFonts w:hint="eastAsia"/>
                <w:color w:val="auto"/>
                <w:sz w:val="18"/>
                <w:szCs w:val="18"/>
                <w:highlight w:val="none"/>
              </w:rPr>
              <w:t>其他</w:t>
            </w:r>
          </w:p>
        </w:tc>
        <w:tc>
          <w:tcPr>
            <w:tcW w:w="4289" w:type="dxa"/>
            <w:gridSpan w:val="2"/>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35" w:type="dxa"/>
            <w:gridSpan w:val="2"/>
            <w:tcBorders>
              <w:top w:val="single" w:color="000000" w:sz="6" w:space="0"/>
              <w:left w:val="single" w:color="000000" w:sz="12" w:space="0"/>
              <w:bottom w:val="single" w:color="000000" w:sz="6" w:space="0"/>
              <w:right w:val="single" w:color="000000" w:sz="6" w:space="0"/>
            </w:tcBorders>
            <w:vAlign w:val="center"/>
          </w:tcPr>
          <w:p>
            <w:pPr>
              <w:jc w:val="center"/>
              <w:rPr>
                <w:color w:val="auto"/>
                <w:sz w:val="18"/>
                <w:szCs w:val="18"/>
                <w:highlight w:val="none"/>
              </w:rPr>
            </w:pPr>
            <w:r>
              <w:rPr>
                <w:rFonts w:hint="eastAsia"/>
                <w:color w:val="auto"/>
                <w:sz w:val="18"/>
                <w:szCs w:val="18"/>
                <w:highlight w:val="none"/>
              </w:rPr>
              <w:t>检查结论</w:t>
            </w:r>
          </w:p>
        </w:tc>
        <w:tc>
          <w:tcPr>
            <w:tcW w:w="7666" w:type="dxa"/>
            <w:gridSpan w:val="3"/>
            <w:tcBorders>
              <w:top w:val="single" w:color="000000" w:sz="6" w:space="0"/>
              <w:left w:val="single" w:color="000000" w:sz="6" w:space="0"/>
              <w:bottom w:val="single" w:color="000000" w:sz="6" w:space="0"/>
              <w:right w:val="single" w:color="000000" w:sz="12"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atLeast"/>
          <w:jc w:val="center"/>
        </w:trPr>
        <w:tc>
          <w:tcPr>
            <w:tcW w:w="4812" w:type="dxa"/>
            <w:gridSpan w:val="3"/>
            <w:tcBorders>
              <w:top w:val="single" w:color="000000" w:sz="6" w:space="0"/>
              <w:left w:val="single" w:color="000000" w:sz="12" w:space="0"/>
              <w:bottom w:val="single" w:color="000000" w:sz="12" w:space="0"/>
              <w:right w:val="single" w:color="000000" w:sz="6" w:space="0"/>
            </w:tcBorders>
          </w:tcPr>
          <w:p>
            <w:pPr>
              <w:rPr>
                <w:color w:val="auto"/>
                <w:sz w:val="18"/>
                <w:szCs w:val="18"/>
                <w:highlight w:val="none"/>
              </w:rPr>
            </w:pPr>
            <w:r>
              <w:rPr>
                <w:rFonts w:hint="eastAsia"/>
                <w:color w:val="auto"/>
                <w:sz w:val="18"/>
                <w:szCs w:val="18"/>
                <w:highlight w:val="none"/>
              </w:rPr>
              <w:t>施工单位项目负责人：（签章）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r>
              <w:rPr>
                <w:rFonts w:hint="eastAsia"/>
                <w:color w:val="auto"/>
                <w:sz w:val="18"/>
                <w:szCs w:val="18"/>
                <w:highlight w:val="none"/>
              </w:rPr>
              <w:t xml:space="preserve">          年    月     日</w:t>
            </w:r>
          </w:p>
        </w:tc>
        <w:tc>
          <w:tcPr>
            <w:tcW w:w="4289" w:type="dxa"/>
            <w:gridSpan w:val="2"/>
            <w:tcBorders>
              <w:top w:val="single" w:color="000000" w:sz="6" w:space="0"/>
              <w:left w:val="single" w:color="000000" w:sz="6" w:space="0"/>
              <w:bottom w:val="single" w:color="000000" w:sz="12" w:space="0"/>
              <w:right w:val="single" w:color="000000" w:sz="12" w:space="0"/>
            </w:tcBorders>
          </w:tcPr>
          <w:p>
            <w:pPr>
              <w:rPr>
                <w:color w:val="auto"/>
                <w:sz w:val="18"/>
                <w:szCs w:val="18"/>
                <w:highlight w:val="none"/>
              </w:rPr>
            </w:pPr>
            <w:r>
              <w:rPr>
                <w:rFonts w:hint="eastAsia"/>
                <w:color w:val="auto"/>
                <w:sz w:val="18"/>
                <w:szCs w:val="18"/>
                <w:highlight w:val="none"/>
              </w:rPr>
              <w:t>监理工程师：（签章）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ind w:firstLine="810" w:firstLineChars="450"/>
              <w:rPr>
                <w:color w:val="auto"/>
                <w:sz w:val="18"/>
                <w:szCs w:val="18"/>
                <w:highlight w:val="none"/>
              </w:rPr>
            </w:pPr>
            <w:r>
              <w:rPr>
                <w:rFonts w:hint="eastAsia"/>
                <w:color w:val="auto"/>
                <w:sz w:val="18"/>
                <w:szCs w:val="18"/>
                <w:highlight w:val="none"/>
              </w:rPr>
              <w:t>年    月     日</w:t>
            </w:r>
          </w:p>
        </w:tc>
      </w:tr>
    </w:tbl>
    <w:p>
      <w:pPr>
        <w:spacing w:line="360" w:lineRule="auto"/>
        <w:rPr>
          <w:rFonts w:ascii="Times New Roman" w:hAnsi="Times New Roman" w:cs="Times New Roman"/>
          <w:bCs/>
          <w:color w:val="auto"/>
          <w:highlight w:val="none"/>
        </w:rPr>
        <w:sectPr>
          <w:pgSz w:w="11906" w:h="16838"/>
          <w:pgMar w:top="1440" w:right="1800" w:bottom="1440" w:left="1800" w:header="851" w:footer="992" w:gutter="0"/>
          <w:cols w:space="425" w:num="1"/>
          <w:docGrid w:type="lines" w:linePitch="312" w:charSpace="0"/>
        </w:sectPr>
      </w:pPr>
    </w:p>
    <w:p>
      <w:pPr>
        <w:pStyle w:val="2"/>
        <w:spacing w:line="360" w:lineRule="auto"/>
        <w:rPr>
          <w:rFonts w:cs="Times New Roman"/>
          <w:color w:val="auto"/>
          <w:sz w:val="30"/>
          <w:szCs w:val="30"/>
          <w:highlight w:val="none"/>
        </w:rPr>
      </w:pPr>
      <w:bookmarkStart w:id="73" w:name="_Toc32239"/>
      <w:bookmarkStart w:id="74" w:name="_Toc9969"/>
      <w:bookmarkStart w:id="75" w:name="_Toc26204"/>
      <w:bookmarkStart w:id="76" w:name="_Toc25892"/>
      <w:bookmarkStart w:id="77" w:name="_Toc12492"/>
      <w:bookmarkStart w:id="78" w:name="_Toc27561"/>
      <w:r>
        <w:rPr>
          <w:rFonts w:hint="eastAsia" w:cs="Times New Roman"/>
          <w:color w:val="auto"/>
          <w:sz w:val="30"/>
          <w:szCs w:val="30"/>
          <w:highlight w:val="none"/>
        </w:rPr>
        <w:t>附录B</w:t>
      </w:r>
      <w:r>
        <w:rPr>
          <w:rFonts w:cs="Times New Roman"/>
          <w:color w:val="auto"/>
          <w:sz w:val="30"/>
          <w:szCs w:val="30"/>
          <w:highlight w:val="none"/>
        </w:rPr>
        <w:t> </w:t>
      </w:r>
      <w:r>
        <w:rPr>
          <w:rFonts w:hint="eastAsia" w:cs="Times New Roman"/>
          <w:color w:val="auto"/>
          <w:sz w:val="30"/>
          <w:szCs w:val="30"/>
          <w:highlight w:val="none"/>
        </w:rPr>
        <w:t>公路盾构隧道竖向疏散逃生系统施工过程检查记录表</w:t>
      </w:r>
      <w:bookmarkEnd w:id="73"/>
      <w:bookmarkEnd w:id="74"/>
      <w:bookmarkEnd w:id="75"/>
      <w:bookmarkEnd w:id="76"/>
      <w:bookmarkEnd w:id="77"/>
      <w:bookmarkEnd w:id="78"/>
    </w:p>
    <w:p>
      <w:pPr>
        <w:pStyle w:val="26"/>
        <w:ind w:firstLine="480"/>
        <w:rPr>
          <w:rFonts w:ascii="Times New Roman" w:eastAsiaTheme="minorEastAsia"/>
          <w:color w:val="auto"/>
          <w:kern w:val="2"/>
          <w:sz w:val="24"/>
          <w:szCs w:val="24"/>
          <w:highlight w:val="none"/>
        </w:rPr>
      </w:pPr>
      <w:r>
        <w:rPr>
          <w:rFonts w:hint="eastAsia" w:ascii="Times New Roman" w:eastAsiaTheme="minorEastAsia"/>
          <w:color w:val="auto"/>
          <w:kern w:val="2"/>
          <w:sz w:val="24"/>
          <w:szCs w:val="24"/>
          <w:highlight w:val="none"/>
        </w:rPr>
        <w:t>施工过程检查记录应由施工单位质量检查员按</w:t>
      </w:r>
      <w:r>
        <w:rPr>
          <w:rFonts w:hint="eastAsia" w:ascii="Times New Roman" w:eastAsiaTheme="minorEastAsia"/>
          <w:color w:val="auto"/>
          <w:kern w:val="2"/>
          <w:sz w:val="24"/>
          <w:szCs w:val="24"/>
          <w:highlight w:val="none"/>
          <w:lang w:eastAsia="zh-CN"/>
        </w:rPr>
        <w:t>附</w:t>
      </w:r>
      <w:r>
        <w:rPr>
          <w:rFonts w:hint="eastAsia" w:ascii="Times New Roman" w:eastAsiaTheme="minorEastAsia"/>
          <w:color w:val="auto"/>
          <w:kern w:val="2"/>
          <w:sz w:val="24"/>
          <w:szCs w:val="24"/>
          <w:highlight w:val="none"/>
        </w:rPr>
        <w:t>表B.1～</w:t>
      </w:r>
      <w:r>
        <w:rPr>
          <w:rFonts w:hint="eastAsia" w:ascii="Times New Roman" w:eastAsiaTheme="minorEastAsia"/>
          <w:color w:val="auto"/>
          <w:kern w:val="2"/>
          <w:sz w:val="24"/>
          <w:szCs w:val="24"/>
          <w:highlight w:val="none"/>
          <w:lang w:eastAsia="zh-CN"/>
        </w:rPr>
        <w:t>附</w:t>
      </w:r>
      <w:r>
        <w:rPr>
          <w:rFonts w:hint="eastAsia" w:ascii="Times New Roman" w:eastAsiaTheme="minorEastAsia"/>
          <w:color w:val="auto"/>
          <w:kern w:val="2"/>
          <w:sz w:val="24"/>
          <w:szCs w:val="24"/>
          <w:highlight w:val="none"/>
        </w:rPr>
        <w:t>B.4填写，应由监理工程师进行检查，并应作出检查结论。</w:t>
      </w:r>
    </w:p>
    <w:p>
      <w:pPr>
        <w:spacing w:line="360" w:lineRule="auto"/>
        <w:jc w:val="center"/>
        <w:outlineLvl w:val="3"/>
        <w:rPr>
          <w:rFonts w:ascii="Arial" w:hAnsi="Arial" w:eastAsia="黑体" w:cs="Arial"/>
          <w:color w:val="auto"/>
          <w:sz w:val="24"/>
          <w:szCs w:val="20"/>
          <w:highlight w:val="none"/>
        </w:rPr>
      </w:pPr>
      <w:bookmarkStart w:id="79" w:name="_Toc5279"/>
      <w:bookmarkStart w:id="80" w:name="_Toc10155"/>
      <w:bookmarkStart w:id="81" w:name="_Toc25754"/>
      <w:r>
        <w:rPr>
          <w:rFonts w:hint="eastAsia" w:ascii="Times New Roman" w:eastAsiaTheme="minorEastAsia"/>
          <w:color w:val="auto"/>
          <w:kern w:val="2"/>
          <w:sz w:val="24"/>
          <w:szCs w:val="24"/>
          <w:highlight w:val="none"/>
          <w:lang w:eastAsia="zh-CN"/>
        </w:rPr>
        <w:t>附</w:t>
      </w:r>
      <w:r>
        <w:rPr>
          <w:rFonts w:hint="eastAsia" w:ascii="Arial" w:hAnsi="Arial" w:eastAsia="黑体" w:cs="Arial"/>
          <w:color w:val="auto"/>
          <w:sz w:val="24"/>
          <w:szCs w:val="20"/>
          <w:highlight w:val="none"/>
        </w:rPr>
        <w:t>表B.1 公路盾构隧道竖向疏散逃生系统主配件进场检验记录</w:t>
      </w:r>
      <w:bookmarkEnd w:id="79"/>
      <w:bookmarkEnd w:id="80"/>
      <w:bookmarkEnd w:id="81"/>
    </w:p>
    <w:tbl>
      <w:tblPr>
        <w:tblStyle w:val="20"/>
        <w:tblW w:w="90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1"/>
        <w:gridCol w:w="1127"/>
        <w:gridCol w:w="1580"/>
        <w:gridCol w:w="263"/>
        <w:gridCol w:w="670"/>
        <w:gridCol w:w="1254"/>
        <w:gridCol w:w="421"/>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91"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3640" w:type="dxa"/>
            <w:gridSpan w:val="4"/>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1254"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施工单位</w:t>
            </w:r>
          </w:p>
        </w:tc>
        <w:tc>
          <w:tcPr>
            <w:tcW w:w="2725" w:type="dxa"/>
            <w:gridSpan w:val="2"/>
            <w:tcBorders>
              <w:top w:val="single" w:color="000000" w:sz="12"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执行标准名称及编号</w:t>
            </w:r>
          </w:p>
        </w:tc>
        <w:tc>
          <w:tcPr>
            <w:tcW w:w="2513"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12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监理单位</w:t>
            </w:r>
          </w:p>
        </w:tc>
        <w:tc>
          <w:tcPr>
            <w:tcW w:w="2725" w:type="dxa"/>
            <w:gridSpan w:val="2"/>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分项工程名称</w:t>
            </w:r>
          </w:p>
        </w:tc>
        <w:tc>
          <w:tcPr>
            <w:tcW w:w="6492" w:type="dxa"/>
            <w:gridSpan w:val="6"/>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进场检验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检验项目</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质量规定</w:t>
            </w: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施工单位检查记录</w:t>
            </w: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监理单位检查记录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出厂检验合格证书</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lang w:eastAsia="zh-CN"/>
              </w:rPr>
              <w:t>本规程</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 xml:space="preserve">第5.2.4条 </w:t>
            </w: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产品标志</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lang w:eastAsia="zh-CN"/>
              </w:rPr>
              <w:t>本规程</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第5.2.5条</w:t>
            </w: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产品外观</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lang w:eastAsia="zh-CN"/>
              </w:rPr>
              <w:t>本规程</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第5.2.6条</w:t>
            </w: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9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检查结论</w:t>
            </w:r>
          </w:p>
        </w:tc>
        <w:tc>
          <w:tcPr>
            <w:tcW w:w="7619" w:type="dxa"/>
            <w:gridSpan w:val="7"/>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0" w:hRule="atLeast"/>
          <w:jc w:val="center"/>
        </w:trPr>
        <w:tc>
          <w:tcPr>
            <w:tcW w:w="4098" w:type="dxa"/>
            <w:gridSpan w:val="3"/>
            <w:tcBorders>
              <w:top w:val="single" w:color="000000" w:sz="6" w:space="0"/>
              <w:left w:val="single" w:color="000000" w:sz="12" w:space="0"/>
              <w:bottom w:val="single" w:color="000000" w:sz="12" w:space="0"/>
              <w:right w:val="single" w:color="000000" w:sz="6" w:space="0"/>
            </w:tcBorders>
          </w:tcPr>
          <w:p>
            <w:pPr>
              <w:rPr>
                <w:color w:val="auto"/>
                <w:sz w:val="18"/>
                <w:szCs w:val="18"/>
                <w:highlight w:val="none"/>
              </w:rPr>
            </w:pPr>
            <w:r>
              <w:rPr>
                <w:rFonts w:hint="eastAsia"/>
                <w:color w:val="auto"/>
                <w:sz w:val="18"/>
                <w:szCs w:val="18"/>
                <w:highlight w:val="none"/>
              </w:rPr>
              <w:t>施工单位项目负责人：（签章）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jc w:val="left"/>
              <w:rPr>
                <w:rFonts w:ascii="仿宋" w:hAnsi="仿宋" w:eastAsia="仿宋"/>
                <w:color w:val="auto"/>
                <w:sz w:val="18"/>
                <w:szCs w:val="18"/>
                <w:highlight w:val="none"/>
              </w:rPr>
            </w:pPr>
            <w:r>
              <w:rPr>
                <w:rFonts w:hint="eastAsia"/>
                <w:color w:val="auto"/>
                <w:sz w:val="18"/>
                <w:szCs w:val="18"/>
                <w:highlight w:val="none"/>
              </w:rPr>
              <w:t xml:space="preserve">             年     月     日</w:t>
            </w:r>
          </w:p>
        </w:tc>
        <w:tc>
          <w:tcPr>
            <w:tcW w:w="4912" w:type="dxa"/>
            <w:gridSpan w:val="5"/>
            <w:tcBorders>
              <w:top w:val="single" w:color="000000" w:sz="6" w:space="0"/>
              <w:left w:val="single" w:color="000000" w:sz="6" w:space="0"/>
              <w:bottom w:val="single" w:color="000000" w:sz="12" w:space="0"/>
              <w:right w:val="single" w:color="000000" w:sz="12" w:space="0"/>
            </w:tcBorders>
          </w:tcPr>
          <w:p>
            <w:pPr>
              <w:rPr>
                <w:color w:val="auto"/>
                <w:sz w:val="18"/>
                <w:szCs w:val="18"/>
                <w:highlight w:val="none"/>
              </w:rPr>
            </w:pPr>
            <w:r>
              <w:rPr>
                <w:rFonts w:hint="eastAsia"/>
                <w:color w:val="auto"/>
                <w:sz w:val="18"/>
                <w:szCs w:val="18"/>
                <w:highlight w:val="none"/>
              </w:rPr>
              <w:t>监理工程师：（签章）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ind w:firstLine="1620" w:firstLineChars="900"/>
              <w:jc w:val="left"/>
              <w:rPr>
                <w:rFonts w:ascii="仿宋" w:hAnsi="仿宋" w:eastAsia="仿宋"/>
                <w:color w:val="auto"/>
                <w:sz w:val="18"/>
                <w:szCs w:val="18"/>
                <w:highlight w:val="none"/>
              </w:rPr>
            </w:pPr>
            <w:r>
              <w:rPr>
                <w:rFonts w:hint="eastAsia"/>
                <w:color w:val="auto"/>
                <w:sz w:val="18"/>
                <w:szCs w:val="18"/>
                <w:highlight w:val="none"/>
              </w:rPr>
              <w:t>年      月     日</w:t>
            </w:r>
          </w:p>
        </w:tc>
      </w:tr>
    </w:tbl>
    <w:p>
      <w:pPr>
        <w:spacing w:line="360" w:lineRule="auto"/>
        <w:rPr>
          <w:rFonts w:ascii="Times New Roman" w:hAnsi="Times New Roman" w:cs="Times New Roman"/>
          <w:bCs/>
          <w:color w:val="auto"/>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3"/>
        <w:rPr>
          <w:rFonts w:ascii="Arial" w:hAnsi="Arial" w:eastAsia="黑体" w:cs="Arial"/>
          <w:color w:val="auto"/>
          <w:sz w:val="24"/>
          <w:szCs w:val="20"/>
          <w:highlight w:val="none"/>
        </w:rPr>
      </w:pPr>
      <w:bookmarkStart w:id="82" w:name="_Toc31056"/>
      <w:bookmarkStart w:id="83" w:name="_Toc10441"/>
      <w:bookmarkStart w:id="84" w:name="_Toc532"/>
      <w:r>
        <w:rPr>
          <w:rFonts w:hint="eastAsia" w:ascii="Times New Roman" w:eastAsiaTheme="minorEastAsia"/>
          <w:color w:val="auto"/>
          <w:kern w:val="2"/>
          <w:sz w:val="24"/>
          <w:szCs w:val="24"/>
          <w:highlight w:val="none"/>
          <w:lang w:eastAsia="zh-CN"/>
        </w:rPr>
        <w:t>附</w:t>
      </w:r>
      <w:r>
        <w:rPr>
          <w:rFonts w:hint="eastAsia" w:ascii="Arial" w:hAnsi="Arial" w:eastAsia="黑体" w:cs="Arial"/>
          <w:color w:val="auto"/>
          <w:sz w:val="24"/>
          <w:szCs w:val="20"/>
          <w:highlight w:val="none"/>
        </w:rPr>
        <w:t>表B.2 公路盾构隧道竖向疏散逃生系统主配件进场检验记录</w:t>
      </w:r>
      <w:bookmarkEnd w:id="82"/>
      <w:bookmarkEnd w:id="83"/>
      <w:bookmarkEnd w:id="84"/>
    </w:p>
    <w:tbl>
      <w:tblPr>
        <w:tblStyle w:val="20"/>
        <w:tblW w:w="90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1"/>
        <w:gridCol w:w="1127"/>
        <w:gridCol w:w="1580"/>
        <w:gridCol w:w="263"/>
        <w:gridCol w:w="670"/>
        <w:gridCol w:w="1254"/>
        <w:gridCol w:w="421"/>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91"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3640" w:type="dxa"/>
            <w:gridSpan w:val="4"/>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1254"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施工单位</w:t>
            </w:r>
          </w:p>
        </w:tc>
        <w:tc>
          <w:tcPr>
            <w:tcW w:w="2725" w:type="dxa"/>
            <w:gridSpan w:val="2"/>
            <w:tcBorders>
              <w:top w:val="single" w:color="000000" w:sz="12"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执行标准名称及编号</w:t>
            </w:r>
          </w:p>
        </w:tc>
        <w:tc>
          <w:tcPr>
            <w:tcW w:w="2513"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12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监理单位</w:t>
            </w:r>
          </w:p>
        </w:tc>
        <w:tc>
          <w:tcPr>
            <w:tcW w:w="2725" w:type="dxa"/>
            <w:gridSpan w:val="2"/>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分项工程名称</w:t>
            </w:r>
          </w:p>
        </w:tc>
        <w:tc>
          <w:tcPr>
            <w:tcW w:w="6492" w:type="dxa"/>
            <w:gridSpan w:val="6"/>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进场检验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检验项目</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质量规定</w:t>
            </w: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施工单位检查记录</w:t>
            </w: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监理单位检查记录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土建预留条件</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第5.2.7条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第2款</w:t>
            </w: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土建预埋条件</w:t>
            </w: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第5.2.7条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第3款</w:t>
            </w: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1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p>
        </w:tc>
        <w:tc>
          <w:tcPr>
            <w:tcW w:w="184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345"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304"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9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检查结论</w:t>
            </w:r>
          </w:p>
        </w:tc>
        <w:tc>
          <w:tcPr>
            <w:tcW w:w="7619" w:type="dxa"/>
            <w:gridSpan w:val="7"/>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0" w:hRule="atLeast"/>
          <w:jc w:val="center"/>
        </w:trPr>
        <w:tc>
          <w:tcPr>
            <w:tcW w:w="4098" w:type="dxa"/>
            <w:gridSpan w:val="3"/>
            <w:tcBorders>
              <w:top w:val="single" w:color="000000" w:sz="6" w:space="0"/>
              <w:left w:val="single" w:color="000000" w:sz="12" w:space="0"/>
              <w:bottom w:val="single" w:color="000000" w:sz="12" w:space="0"/>
              <w:right w:val="single" w:color="000000" w:sz="6" w:space="0"/>
            </w:tcBorders>
          </w:tcPr>
          <w:p>
            <w:pPr>
              <w:rPr>
                <w:color w:val="auto"/>
                <w:sz w:val="18"/>
                <w:szCs w:val="18"/>
                <w:highlight w:val="none"/>
              </w:rPr>
            </w:pPr>
            <w:r>
              <w:rPr>
                <w:rFonts w:hint="eastAsia"/>
                <w:color w:val="auto"/>
                <w:sz w:val="18"/>
                <w:szCs w:val="18"/>
                <w:highlight w:val="none"/>
              </w:rPr>
              <w:t>施工单位项目负责人：（签章）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jc w:val="left"/>
              <w:rPr>
                <w:rFonts w:ascii="仿宋" w:hAnsi="仿宋" w:eastAsia="仿宋"/>
                <w:color w:val="auto"/>
                <w:sz w:val="18"/>
                <w:szCs w:val="18"/>
                <w:highlight w:val="none"/>
              </w:rPr>
            </w:pPr>
            <w:r>
              <w:rPr>
                <w:rFonts w:hint="eastAsia"/>
                <w:color w:val="auto"/>
                <w:sz w:val="18"/>
                <w:szCs w:val="18"/>
                <w:highlight w:val="none"/>
              </w:rPr>
              <w:t xml:space="preserve">             年     月     日</w:t>
            </w:r>
          </w:p>
        </w:tc>
        <w:tc>
          <w:tcPr>
            <w:tcW w:w="4912" w:type="dxa"/>
            <w:gridSpan w:val="5"/>
            <w:tcBorders>
              <w:top w:val="single" w:color="000000" w:sz="6" w:space="0"/>
              <w:left w:val="single" w:color="000000" w:sz="6" w:space="0"/>
              <w:bottom w:val="single" w:color="000000" w:sz="12" w:space="0"/>
              <w:right w:val="single" w:color="000000" w:sz="12" w:space="0"/>
            </w:tcBorders>
          </w:tcPr>
          <w:p>
            <w:pPr>
              <w:rPr>
                <w:color w:val="auto"/>
                <w:sz w:val="18"/>
                <w:szCs w:val="18"/>
                <w:highlight w:val="none"/>
              </w:rPr>
            </w:pPr>
            <w:r>
              <w:rPr>
                <w:rFonts w:hint="eastAsia"/>
                <w:color w:val="auto"/>
                <w:sz w:val="18"/>
                <w:szCs w:val="18"/>
                <w:highlight w:val="none"/>
              </w:rPr>
              <w:t>监理工程师：（签章）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ind w:firstLine="1620" w:firstLineChars="900"/>
              <w:jc w:val="left"/>
              <w:rPr>
                <w:rFonts w:ascii="仿宋" w:hAnsi="仿宋" w:eastAsia="仿宋"/>
                <w:color w:val="auto"/>
                <w:sz w:val="18"/>
                <w:szCs w:val="18"/>
                <w:highlight w:val="none"/>
              </w:rPr>
            </w:pPr>
            <w:r>
              <w:rPr>
                <w:rFonts w:hint="eastAsia"/>
                <w:color w:val="auto"/>
                <w:sz w:val="18"/>
                <w:szCs w:val="18"/>
                <w:highlight w:val="none"/>
              </w:rPr>
              <w:t>年      月     日</w:t>
            </w:r>
          </w:p>
        </w:tc>
      </w:tr>
    </w:tbl>
    <w:p>
      <w:pPr>
        <w:rPr>
          <w:color w:val="auto"/>
          <w:highlight w:val="none"/>
        </w:rPr>
      </w:pPr>
      <w:r>
        <w:rPr>
          <w:color w:val="auto"/>
          <w:highlight w:val="none"/>
        </w:rPr>
        <w:br w:type="page"/>
      </w:r>
    </w:p>
    <w:p>
      <w:pPr>
        <w:spacing w:line="360" w:lineRule="auto"/>
        <w:jc w:val="center"/>
        <w:outlineLvl w:val="3"/>
        <w:rPr>
          <w:rFonts w:ascii="Arial" w:hAnsi="Arial" w:eastAsia="黑体" w:cs="Arial"/>
          <w:color w:val="auto"/>
          <w:sz w:val="24"/>
          <w:szCs w:val="20"/>
          <w:highlight w:val="none"/>
        </w:rPr>
      </w:pPr>
      <w:bookmarkStart w:id="85" w:name="_Toc23199"/>
      <w:bookmarkStart w:id="86" w:name="_Toc15688"/>
      <w:bookmarkStart w:id="87" w:name="_Toc14991"/>
      <w:r>
        <w:rPr>
          <w:rFonts w:hint="eastAsia" w:ascii="Times New Roman" w:eastAsiaTheme="minorEastAsia"/>
          <w:color w:val="auto"/>
          <w:kern w:val="2"/>
          <w:sz w:val="24"/>
          <w:szCs w:val="24"/>
          <w:highlight w:val="none"/>
          <w:lang w:eastAsia="zh-CN"/>
        </w:rPr>
        <w:t>附</w:t>
      </w:r>
      <w:r>
        <w:rPr>
          <w:rFonts w:hint="eastAsia" w:ascii="Arial" w:hAnsi="Arial" w:eastAsia="黑体" w:cs="Arial"/>
          <w:color w:val="auto"/>
          <w:sz w:val="24"/>
          <w:szCs w:val="20"/>
          <w:highlight w:val="none"/>
        </w:rPr>
        <w:t>表B</w:t>
      </w:r>
      <w:r>
        <w:rPr>
          <w:rFonts w:ascii="Arial" w:hAnsi="Arial" w:eastAsia="黑体" w:cs="Arial"/>
          <w:color w:val="auto"/>
          <w:sz w:val="24"/>
          <w:szCs w:val="20"/>
          <w:highlight w:val="none"/>
        </w:rPr>
        <w:t>.</w:t>
      </w:r>
      <w:r>
        <w:rPr>
          <w:rFonts w:hint="eastAsia" w:ascii="Arial" w:hAnsi="Arial" w:eastAsia="黑体" w:cs="Arial"/>
          <w:color w:val="auto"/>
          <w:sz w:val="24"/>
          <w:szCs w:val="20"/>
          <w:highlight w:val="none"/>
        </w:rPr>
        <w:t>3 公路盾构隧道竖向疏散逃生系统安装与调试检验</w:t>
      </w:r>
      <w:r>
        <w:rPr>
          <w:rFonts w:ascii="Arial" w:hAnsi="Arial" w:eastAsia="黑体" w:cs="Arial"/>
          <w:color w:val="auto"/>
          <w:sz w:val="24"/>
          <w:szCs w:val="20"/>
          <w:highlight w:val="none"/>
        </w:rPr>
        <w:t>记录</w:t>
      </w:r>
      <w:bookmarkEnd w:id="85"/>
      <w:bookmarkEnd w:id="86"/>
      <w:bookmarkEnd w:id="87"/>
    </w:p>
    <w:tbl>
      <w:tblPr>
        <w:tblStyle w:val="20"/>
        <w:tblW w:w="8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9"/>
        <w:gridCol w:w="65"/>
        <w:gridCol w:w="992"/>
        <w:gridCol w:w="1701"/>
        <w:gridCol w:w="284"/>
        <w:gridCol w:w="644"/>
        <w:gridCol w:w="1248"/>
        <w:gridCol w:w="518"/>
        <w:gridCol w:w="2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19" w:type="dxa"/>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3686" w:type="dxa"/>
            <w:gridSpan w:val="5"/>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1248"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施工单位</w:t>
            </w:r>
          </w:p>
        </w:tc>
        <w:tc>
          <w:tcPr>
            <w:tcW w:w="2711" w:type="dxa"/>
            <w:gridSpan w:val="2"/>
            <w:tcBorders>
              <w:top w:val="single" w:color="000000" w:sz="12"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执行标准名称及编号</w:t>
            </w:r>
          </w:p>
        </w:tc>
        <w:tc>
          <w:tcPr>
            <w:tcW w:w="2629"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p>
        </w:tc>
        <w:tc>
          <w:tcPr>
            <w:tcW w:w="12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监理单位</w:t>
            </w:r>
          </w:p>
        </w:tc>
        <w:tc>
          <w:tcPr>
            <w:tcW w:w="2711" w:type="dxa"/>
            <w:gridSpan w:val="2"/>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分项工程名称</w:t>
            </w:r>
          </w:p>
        </w:tc>
        <w:tc>
          <w:tcPr>
            <w:tcW w:w="6588" w:type="dxa"/>
            <w:gridSpan w:val="6"/>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安装与调试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检验项目</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质量规定</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施工单位检查记录</w:t>
            </w: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监理单位检查记录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r>
              <w:rPr>
                <w:rFonts w:hint="eastAsia" w:ascii="宋体" w:hAnsi="宋体"/>
                <w:color w:val="auto"/>
                <w:sz w:val="18"/>
                <w:szCs w:val="18"/>
                <w:highlight w:val="none"/>
              </w:rPr>
              <w:t>安装位置和开启方向</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w:t>
            </w:r>
            <w:r>
              <w:rPr>
                <w:rFonts w:ascii="宋体" w:hAnsi="宋体"/>
                <w:color w:val="auto"/>
                <w:sz w:val="18"/>
                <w:szCs w:val="18"/>
                <w:highlight w:val="none"/>
              </w:rPr>
              <w:t>5</w:t>
            </w:r>
            <w:r>
              <w:rPr>
                <w:rFonts w:hint="eastAsia" w:ascii="宋体" w:hAnsi="宋体"/>
                <w:color w:val="auto"/>
                <w:sz w:val="18"/>
                <w:szCs w:val="18"/>
                <w:highlight w:val="none"/>
              </w:rPr>
              <w:t>.3.7条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第1款</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r>
              <w:rPr>
                <w:rFonts w:hint="eastAsia" w:ascii="宋体" w:hAnsi="宋体"/>
                <w:color w:val="auto"/>
                <w:sz w:val="18"/>
                <w:szCs w:val="18"/>
                <w:highlight w:val="none"/>
              </w:rPr>
              <w:t>盖板安装后状态</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w:t>
            </w:r>
            <w:r>
              <w:rPr>
                <w:rFonts w:ascii="宋体" w:hAnsi="宋体"/>
                <w:color w:val="auto"/>
                <w:sz w:val="18"/>
                <w:szCs w:val="18"/>
                <w:highlight w:val="none"/>
              </w:rPr>
              <w:t>5</w:t>
            </w:r>
            <w:r>
              <w:rPr>
                <w:rFonts w:hint="eastAsia" w:ascii="宋体" w:hAnsi="宋体"/>
                <w:color w:val="auto"/>
                <w:sz w:val="18"/>
                <w:szCs w:val="18"/>
                <w:highlight w:val="none"/>
              </w:rPr>
              <w:t>.3.7条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w:t>
            </w:r>
            <w:r>
              <w:rPr>
                <w:rFonts w:ascii="宋体" w:hAnsi="宋体"/>
                <w:color w:val="auto"/>
                <w:sz w:val="18"/>
                <w:szCs w:val="18"/>
                <w:highlight w:val="none"/>
              </w:rPr>
              <w:t>4</w:t>
            </w:r>
            <w:r>
              <w:rPr>
                <w:rFonts w:hint="eastAsia" w:ascii="宋体" w:hAnsi="宋体"/>
                <w:color w:val="auto"/>
                <w:sz w:val="18"/>
                <w:szCs w:val="18"/>
                <w:highlight w:val="none"/>
              </w:rPr>
              <w:t>款</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r>
              <w:rPr>
                <w:rFonts w:hint="eastAsia" w:ascii="宋体" w:hAnsi="宋体"/>
                <w:color w:val="auto"/>
                <w:sz w:val="18"/>
                <w:szCs w:val="18"/>
                <w:highlight w:val="none"/>
              </w:rPr>
              <w:t>开启力、开启时间</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w:t>
            </w:r>
            <w:r>
              <w:rPr>
                <w:rFonts w:ascii="宋体" w:hAnsi="宋体"/>
                <w:color w:val="auto"/>
                <w:sz w:val="18"/>
                <w:szCs w:val="18"/>
                <w:highlight w:val="none"/>
              </w:rPr>
              <w:t>5</w:t>
            </w:r>
            <w:r>
              <w:rPr>
                <w:rFonts w:hint="eastAsia" w:ascii="宋体" w:hAnsi="宋体"/>
                <w:color w:val="auto"/>
                <w:sz w:val="18"/>
                <w:szCs w:val="18"/>
                <w:highlight w:val="none"/>
              </w:rPr>
              <w:t>.3.7条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w:t>
            </w:r>
            <w:r>
              <w:rPr>
                <w:rFonts w:ascii="宋体" w:hAnsi="宋体"/>
                <w:color w:val="auto"/>
                <w:sz w:val="18"/>
                <w:szCs w:val="18"/>
                <w:highlight w:val="none"/>
              </w:rPr>
              <w:t>5</w:t>
            </w:r>
            <w:r>
              <w:rPr>
                <w:rFonts w:hint="eastAsia" w:ascii="宋体" w:hAnsi="宋体"/>
                <w:color w:val="auto"/>
                <w:sz w:val="18"/>
                <w:szCs w:val="18"/>
                <w:highlight w:val="none"/>
              </w:rPr>
              <w:t>款</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376"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rPr>
                <w:rFonts w:ascii="宋体" w:hAnsi="宋体"/>
                <w:color w:val="auto"/>
                <w:sz w:val="18"/>
                <w:szCs w:val="18"/>
                <w:highlight w:val="none"/>
              </w:rPr>
            </w:pP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18"/>
                <w:szCs w:val="18"/>
                <w:highlight w:val="none"/>
              </w:rPr>
            </w:pPr>
          </w:p>
        </w:tc>
        <w:tc>
          <w:tcPr>
            <w:tcW w:w="219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4"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检查结论</w:t>
            </w:r>
          </w:p>
        </w:tc>
        <w:tc>
          <w:tcPr>
            <w:tcW w:w="7580" w:type="dxa"/>
            <w:gridSpan w:val="7"/>
            <w:tcBorders>
              <w:top w:val="single" w:color="000000" w:sz="6" w:space="0"/>
              <w:left w:val="single" w:color="000000" w:sz="6" w:space="0"/>
              <w:bottom w:val="single" w:color="000000" w:sz="6" w:space="0"/>
              <w:right w:val="single" w:color="000000" w:sz="12" w:space="0"/>
            </w:tcBorders>
            <w:vAlign w:val="center"/>
          </w:tcPr>
          <w:p>
            <w:pPr>
              <w:spacing w:line="360" w:lineRule="auto"/>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4077" w:type="dxa"/>
            <w:gridSpan w:val="4"/>
            <w:tcBorders>
              <w:top w:val="single" w:color="000000" w:sz="6" w:space="0"/>
              <w:left w:val="single" w:color="000000" w:sz="12" w:space="0"/>
              <w:bottom w:val="single" w:color="000000" w:sz="12" w:space="0"/>
              <w:right w:val="single" w:color="000000" w:sz="6" w:space="0"/>
            </w:tcBorders>
          </w:tcPr>
          <w:p>
            <w:pPr>
              <w:rPr>
                <w:color w:val="auto"/>
                <w:sz w:val="18"/>
                <w:szCs w:val="18"/>
                <w:highlight w:val="none"/>
              </w:rPr>
            </w:pPr>
            <w:r>
              <w:rPr>
                <w:rFonts w:hint="eastAsia"/>
                <w:color w:val="auto"/>
                <w:sz w:val="18"/>
                <w:szCs w:val="18"/>
                <w:highlight w:val="none"/>
              </w:rPr>
              <w:t>施工单位项目负责人：（签章）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jc w:val="left"/>
              <w:rPr>
                <w:rFonts w:ascii="仿宋" w:hAnsi="仿宋" w:eastAsia="仿宋"/>
                <w:color w:val="auto"/>
                <w:sz w:val="18"/>
                <w:szCs w:val="18"/>
                <w:highlight w:val="none"/>
              </w:rPr>
            </w:pPr>
            <w:r>
              <w:rPr>
                <w:rFonts w:hint="eastAsia"/>
                <w:color w:val="auto"/>
                <w:sz w:val="18"/>
                <w:szCs w:val="18"/>
                <w:highlight w:val="none"/>
              </w:rPr>
              <w:t xml:space="preserve">             年     月     日</w:t>
            </w:r>
          </w:p>
        </w:tc>
        <w:tc>
          <w:tcPr>
            <w:tcW w:w="4887" w:type="dxa"/>
            <w:gridSpan w:val="5"/>
            <w:tcBorders>
              <w:top w:val="single" w:color="000000" w:sz="6" w:space="0"/>
              <w:left w:val="single" w:color="000000" w:sz="6" w:space="0"/>
              <w:bottom w:val="single" w:color="000000" w:sz="12" w:space="0"/>
              <w:right w:val="single" w:color="000000" w:sz="12" w:space="0"/>
            </w:tcBorders>
          </w:tcPr>
          <w:p>
            <w:pPr>
              <w:rPr>
                <w:color w:val="auto"/>
                <w:sz w:val="18"/>
                <w:szCs w:val="18"/>
                <w:highlight w:val="none"/>
              </w:rPr>
            </w:pPr>
            <w:r>
              <w:rPr>
                <w:rFonts w:hint="eastAsia"/>
                <w:color w:val="auto"/>
                <w:sz w:val="18"/>
                <w:szCs w:val="18"/>
                <w:highlight w:val="none"/>
              </w:rPr>
              <w:t>监理工程师：（签章）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ind w:firstLine="1620" w:firstLineChars="900"/>
              <w:jc w:val="left"/>
              <w:rPr>
                <w:rFonts w:ascii="仿宋" w:hAnsi="仿宋" w:eastAsia="仿宋"/>
                <w:color w:val="auto"/>
                <w:sz w:val="18"/>
                <w:szCs w:val="18"/>
                <w:highlight w:val="none"/>
              </w:rPr>
            </w:pPr>
            <w:r>
              <w:rPr>
                <w:rFonts w:hint="eastAsia"/>
                <w:color w:val="auto"/>
                <w:sz w:val="18"/>
                <w:szCs w:val="18"/>
                <w:highlight w:val="none"/>
              </w:rPr>
              <w:t>年      月     日</w:t>
            </w:r>
          </w:p>
        </w:tc>
      </w:tr>
    </w:tbl>
    <w:p>
      <w:pPr>
        <w:pStyle w:val="26"/>
        <w:jc w:val="center"/>
        <w:rPr>
          <w:color w:val="auto"/>
          <w:highlight w:val="none"/>
        </w:rPr>
      </w:pPr>
    </w:p>
    <w:p>
      <w:pPr>
        <w:pStyle w:val="26"/>
        <w:jc w:val="center"/>
        <w:rPr>
          <w:color w:val="auto"/>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3"/>
        <w:rPr>
          <w:rFonts w:ascii="Arial" w:hAnsi="Arial" w:eastAsia="黑体" w:cs="Arial"/>
          <w:color w:val="auto"/>
          <w:sz w:val="24"/>
          <w:szCs w:val="20"/>
          <w:highlight w:val="none"/>
        </w:rPr>
      </w:pPr>
      <w:bookmarkStart w:id="88" w:name="_Toc12191"/>
      <w:bookmarkStart w:id="89" w:name="_Toc6630"/>
      <w:bookmarkStart w:id="90" w:name="_Toc31356"/>
      <w:r>
        <w:rPr>
          <w:rFonts w:hint="eastAsia" w:ascii="Times New Roman" w:eastAsiaTheme="minorEastAsia"/>
          <w:color w:val="auto"/>
          <w:kern w:val="2"/>
          <w:sz w:val="24"/>
          <w:szCs w:val="24"/>
          <w:highlight w:val="none"/>
          <w:lang w:eastAsia="zh-CN"/>
        </w:rPr>
        <w:t>附</w:t>
      </w:r>
      <w:r>
        <w:rPr>
          <w:rFonts w:hint="eastAsia" w:ascii="Arial" w:hAnsi="Arial" w:eastAsia="黑体" w:cs="Arial"/>
          <w:color w:val="auto"/>
          <w:sz w:val="24"/>
          <w:szCs w:val="20"/>
          <w:highlight w:val="none"/>
        </w:rPr>
        <w:t>表B</w:t>
      </w:r>
      <w:r>
        <w:rPr>
          <w:rFonts w:ascii="Arial" w:hAnsi="Arial" w:eastAsia="黑体" w:cs="Arial"/>
          <w:color w:val="auto"/>
          <w:sz w:val="24"/>
          <w:szCs w:val="20"/>
          <w:highlight w:val="none"/>
        </w:rPr>
        <w:t>.</w:t>
      </w:r>
      <w:r>
        <w:rPr>
          <w:rFonts w:hint="eastAsia" w:ascii="Arial" w:hAnsi="Arial" w:eastAsia="黑体" w:cs="Arial"/>
          <w:color w:val="auto"/>
          <w:sz w:val="24"/>
          <w:szCs w:val="20"/>
          <w:highlight w:val="none"/>
        </w:rPr>
        <w:t>4 首件安装工程检验</w:t>
      </w:r>
      <w:r>
        <w:rPr>
          <w:rFonts w:ascii="Arial" w:hAnsi="Arial" w:eastAsia="黑体" w:cs="Arial"/>
          <w:color w:val="auto"/>
          <w:sz w:val="24"/>
          <w:szCs w:val="20"/>
          <w:highlight w:val="none"/>
        </w:rPr>
        <w:t>记录</w:t>
      </w:r>
      <w:bookmarkEnd w:id="88"/>
      <w:bookmarkEnd w:id="89"/>
      <w:bookmarkEnd w:id="90"/>
    </w:p>
    <w:tbl>
      <w:tblPr>
        <w:tblStyle w:val="20"/>
        <w:tblW w:w="8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71"/>
        <w:gridCol w:w="1347"/>
        <w:gridCol w:w="1275"/>
        <w:gridCol w:w="644"/>
        <w:gridCol w:w="284"/>
        <w:gridCol w:w="1248"/>
        <w:gridCol w:w="419"/>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455" w:type="dxa"/>
            <w:gridSpan w:val="2"/>
            <w:tcBorders>
              <w:top w:val="single" w:color="000000" w:sz="12"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工程名称</w:t>
            </w:r>
          </w:p>
        </w:tc>
        <w:tc>
          <w:tcPr>
            <w:tcW w:w="3550" w:type="dxa"/>
            <w:gridSpan w:val="4"/>
            <w:tcBorders>
              <w:top w:val="single" w:color="000000" w:sz="12"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p>
        </w:tc>
        <w:tc>
          <w:tcPr>
            <w:tcW w:w="1248" w:type="dxa"/>
            <w:tcBorders>
              <w:top w:val="single" w:color="000000" w:sz="12"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施工单位</w:t>
            </w:r>
          </w:p>
        </w:tc>
        <w:tc>
          <w:tcPr>
            <w:tcW w:w="2711" w:type="dxa"/>
            <w:gridSpan w:val="2"/>
            <w:tcBorders>
              <w:top w:val="single" w:color="000000" w:sz="12"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02"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执行标准名称及编号</w:t>
            </w:r>
          </w:p>
        </w:tc>
        <w:tc>
          <w:tcPr>
            <w:tcW w:w="2203"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p>
        </w:tc>
        <w:tc>
          <w:tcPr>
            <w:tcW w:w="12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监理单位</w:t>
            </w:r>
          </w:p>
        </w:tc>
        <w:tc>
          <w:tcPr>
            <w:tcW w:w="2711" w:type="dxa"/>
            <w:gridSpan w:val="2"/>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02"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分项工程名称</w:t>
            </w:r>
          </w:p>
        </w:tc>
        <w:tc>
          <w:tcPr>
            <w:tcW w:w="6162" w:type="dxa"/>
            <w:gridSpan w:val="6"/>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安装与调试（首件安装工程）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02"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检验项目</w:t>
            </w:r>
          </w:p>
        </w:tc>
        <w:tc>
          <w:tcPr>
            <w:tcW w:w="191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质量规定</w:t>
            </w:r>
          </w:p>
        </w:tc>
        <w:tc>
          <w:tcPr>
            <w:tcW w:w="1951"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施工单位检查记录</w:t>
            </w:r>
          </w:p>
        </w:tc>
        <w:tc>
          <w:tcPr>
            <w:tcW w:w="229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监理单位检查记录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02"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首件工程场所</w:t>
            </w:r>
          </w:p>
        </w:tc>
        <w:tc>
          <w:tcPr>
            <w:tcW w:w="1919"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第5.3.6条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第1款</w:t>
            </w:r>
          </w:p>
        </w:tc>
        <w:tc>
          <w:tcPr>
            <w:tcW w:w="1951"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p>
        </w:tc>
        <w:tc>
          <w:tcPr>
            <w:tcW w:w="229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02"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按安装工艺规程操作</w:t>
            </w:r>
          </w:p>
        </w:tc>
        <w:tc>
          <w:tcPr>
            <w:tcW w:w="1919"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第5.3.6条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第2款</w:t>
            </w:r>
          </w:p>
        </w:tc>
        <w:tc>
          <w:tcPr>
            <w:tcW w:w="1951"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p>
        </w:tc>
        <w:tc>
          <w:tcPr>
            <w:tcW w:w="229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802" w:type="dxa"/>
            <w:gridSpan w:val="3"/>
            <w:tcBorders>
              <w:top w:val="single" w:color="000000" w:sz="6" w:space="0"/>
              <w:left w:val="single" w:color="000000" w:sz="12"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r>
              <w:rPr>
                <w:rFonts w:hint="eastAsia" w:ascii="宋体" w:hAnsi="宋体"/>
                <w:color w:val="auto"/>
                <w:sz w:val="18"/>
                <w:szCs w:val="18"/>
                <w:highlight w:val="none"/>
              </w:rPr>
              <w:t>安装过程与结果</w:t>
            </w:r>
          </w:p>
        </w:tc>
        <w:tc>
          <w:tcPr>
            <w:tcW w:w="1919"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第5.3.6条</w:t>
            </w:r>
          </w:p>
          <w:p>
            <w:pPr>
              <w:spacing w:line="240" w:lineRule="atLeast"/>
              <w:jc w:val="center"/>
              <w:rPr>
                <w:rFonts w:ascii="宋体" w:hAnsi="宋体"/>
                <w:color w:val="auto"/>
                <w:sz w:val="18"/>
                <w:szCs w:val="18"/>
                <w:highlight w:val="none"/>
              </w:rPr>
            </w:pPr>
            <w:r>
              <w:rPr>
                <w:rFonts w:hint="eastAsia" w:ascii="宋体" w:hAnsi="宋体"/>
                <w:color w:val="auto"/>
                <w:sz w:val="18"/>
                <w:szCs w:val="18"/>
                <w:highlight w:val="none"/>
              </w:rPr>
              <w:t>第3款</w:t>
            </w:r>
          </w:p>
        </w:tc>
        <w:tc>
          <w:tcPr>
            <w:tcW w:w="1951"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olor w:val="auto"/>
                <w:sz w:val="18"/>
                <w:szCs w:val="18"/>
                <w:highlight w:val="none"/>
              </w:rPr>
            </w:pPr>
          </w:p>
        </w:tc>
        <w:tc>
          <w:tcPr>
            <w:tcW w:w="2292"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4"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检查结论</w:t>
            </w:r>
          </w:p>
        </w:tc>
        <w:tc>
          <w:tcPr>
            <w:tcW w:w="7580" w:type="dxa"/>
            <w:gridSpan w:val="8"/>
            <w:tcBorders>
              <w:top w:val="single" w:color="000000" w:sz="6" w:space="0"/>
              <w:left w:val="single" w:color="000000" w:sz="6" w:space="0"/>
              <w:bottom w:val="single" w:color="000000" w:sz="6" w:space="0"/>
              <w:right w:val="single" w:color="000000" w:sz="12" w:space="0"/>
            </w:tcBorders>
            <w:vAlign w:val="center"/>
          </w:tcPr>
          <w:p>
            <w:pPr>
              <w:spacing w:line="360" w:lineRule="auto"/>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4077" w:type="dxa"/>
            <w:gridSpan w:val="4"/>
            <w:tcBorders>
              <w:top w:val="single" w:color="000000" w:sz="6" w:space="0"/>
              <w:left w:val="single" w:color="000000" w:sz="12" w:space="0"/>
              <w:bottom w:val="single" w:color="000000" w:sz="12" w:space="0"/>
              <w:right w:val="single" w:color="000000" w:sz="6" w:space="0"/>
            </w:tcBorders>
          </w:tcPr>
          <w:p>
            <w:pPr>
              <w:rPr>
                <w:color w:val="auto"/>
                <w:sz w:val="18"/>
                <w:szCs w:val="18"/>
                <w:highlight w:val="none"/>
              </w:rPr>
            </w:pPr>
            <w:r>
              <w:rPr>
                <w:rFonts w:hint="eastAsia"/>
                <w:color w:val="auto"/>
                <w:sz w:val="18"/>
                <w:szCs w:val="18"/>
                <w:highlight w:val="none"/>
              </w:rPr>
              <w:t>施工单位项目负责人：（签章）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jc w:val="left"/>
              <w:rPr>
                <w:rFonts w:ascii="仿宋" w:hAnsi="仿宋" w:eastAsia="仿宋"/>
                <w:color w:val="auto"/>
                <w:sz w:val="18"/>
                <w:szCs w:val="18"/>
                <w:highlight w:val="none"/>
              </w:rPr>
            </w:pPr>
            <w:r>
              <w:rPr>
                <w:rFonts w:hint="eastAsia"/>
                <w:color w:val="auto"/>
                <w:sz w:val="18"/>
                <w:szCs w:val="18"/>
                <w:highlight w:val="none"/>
              </w:rPr>
              <w:t xml:space="preserve">             年     月     日</w:t>
            </w:r>
          </w:p>
        </w:tc>
        <w:tc>
          <w:tcPr>
            <w:tcW w:w="4887" w:type="dxa"/>
            <w:gridSpan w:val="5"/>
            <w:tcBorders>
              <w:top w:val="single" w:color="000000" w:sz="6" w:space="0"/>
              <w:left w:val="single" w:color="000000" w:sz="6" w:space="0"/>
              <w:bottom w:val="single" w:color="000000" w:sz="12" w:space="0"/>
              <w:right w:val="single" w:color="000000" w:sz="12" w:space="0"/>
            </w:tcBorders>
          </w:tcPr>
          <w:p>
            <w:pPr>
              <w:rPr>
                <w:color w:val="auto"/>
                <w:sz w:val="18"/>
                <w:szCs w:val="18"/>
                <w:highlight w:val="none"/>
              </w:rPr>
            </w:pPr>
            <w:r>
              <w:rPr>
                <w:rFonts w:hint="eastAsia"/>
                <w:color w:val="auto"/>
                <w:sz w:val="18"/>
                <w:szCs w:val="18"/>
                <w:highlight w:val="none"/>
              </w:rPr>
              <w:t>监理工程师：（签章）</w:t>
            </w: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rPr>
                <w:color w:val="auto"/>
                <w:sz w:val="18"/>
                <w:szCs w:val="18"/>
                <w:highlight w:val="none"/>
              </w:rPr>
            </w:pPr>
          </w:p>
          <w:p>
            <w:pPr>
              <w:spacing w:line="500" w:lineRule="exact"/>
              <w:ind w:firstLine="1620" w:firstLineChars="900"/>
              <w:jc w:val="left"/>
              <w:rPr>
                <w:rFonts w:ascii="仿宋" w:hAnsi="仿宋" w:eastAsia="仿宋"/>
                <w:color w:val="auto"/>
                <w:sz w:val="18"/>
                <w:szCs w:val="18"/>
                <w:highlight w:val="none"/>
              </w:rPr>
            </w:pPr>
            <w:r>
              <w:rPr>
                <w:rFonts w:hint="eastAsia"/>
                <w:color w:val="auto"/>
                <w:sz w:val="18"/>
                <w:szCs w:val="18"/>
                <w:highlight w:val="none"/>
              </w:rPr>
              <w:t>年      月     日</w:t>
            </w:r>
          </w:p>
        </w:tc>
      </w:tr>
    </w:tbl>
    <w:p>
      <w:pPr>
        <w:pStyle w:val="26"/>
        <w:jc w:val="center"/>
        <w:rPr>
          <w:color w:val="auto"/>
          <w:highlight w:val="none"/>
        </w:rPr>
      </w:pPr>
    </w:p>
    <w:p>
      <w:pPr>
        <w:pStyle w:val="26"/>
        <w:jc w:val="center"/>
        <w:rPr>
          <w:color w:val="auto"/>
          <w:highlight w:val="none"/>
        </w:rPr>
      </w:pPr>
    </w:p>
    <w:p>
      <w:pPr>
        <w:pStyle w:val="26"/>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outlineLvl w:val="3"/>
        <w:rPr>
          <w:color w:val="auto"/>
          <w:highlight w:val="none"/>
        </w:rPr>
      </w:pPr>
    </w:p>
    <w:p>
      <w:pPr>
        <w:pStyle w:val="2"/>
        <w:spacing w:line="360" w:lineRule="auto"/>
        <w:rPr>
          <w:rFonts w:cs="Times New Roman"/>
          <w:color w:val="auto"/>
          <w:szCs w:val="32"/>
          <w:highlight w:val="none"/>
        </w:rPr>
      </w:pPr>
      <w:bookmarkStart w:id="91" w:name="_Toc6059"/>
      <w:bookmarkStart w:id="92" w:name="_Toc6466"/>
      <w:bookmarkStart w:id="93" w:name="_Toc31310"/>
      <w:bookmarkStart w:id="94" w:name="_Toc16695"/>
      <w:bookmarkStart w:id="95" w:name="_Toc58924000"/>
      <w:r>
        <w:rPr>
          <w:rFonts w:hint="eastAsia" w:cs="Times New Roman"/>
          <w:color w:val="auto"/>
          <w:szCs w:val="32"/>
          <w:highlight w:val="none"/>
          <w:lang w:eastAsia="zh-CN"/>
        </w:rPr>
        <w:t>附录</w:t>
      </w:r>
      <w:r>
        <w:rPr>
          <w:rFonts w:hint="eastAsia" w:cs="Times New Roman"/>
          <w:color w:val="auto"/>
          <w:szCs w:val="32"/>
          <w:highlight w:val="none"/>
        </w:rPr>
        <w:t>C 公路盾构隧道竖向疏散逃生系统工程验收</w:t>
      </w:r>
      <w:r>
        <w:rPr>
          <w:rFonts w:cs="Times New Roman"/>
          <w:color w:val="auto"/>
          <w:szCs w:val="32"/>
          <w:highlight w:val="none"/>
        </w:rPr>
        <w:t>记录</w:t>
      </w:r>
      <w:bookmarkEnd w:id="91"/>
      <w:bookmarkEnd w:id="92"/>
      <w:bookmarkEnd w:id="93"/>
      <w:bookmarkEnd w:id="94"/>
    </w:p>
    <w:p>
      <w:pPr>
        <w:spacing w:line="360" w:lineRule="auto"/>
        <w:jc w:val="center"/>
        <w:outlineLvl w:val="9"/>
        <w:rPr>
          <w:rFonts w:hint="eastAsia" w:cs="Times New Roman" w:eastAsiaTheme="minorEastAsia"/>
          <w:color w:val="auto"/>
          <w:szCs w:val="32"/>
          <w:highlight w:val="none"/>
          <w:lang w:eastAsia="zh-CN"/>
        </w:rPr>
      </w:pPr>
      <w:r>
        <w:rPr>
          <w:rFonts w:hint="eastAsia" w:cs="Times New Roman"/>
          <w:color w:val="auto"/>
          <w:szCs w:val="32"/>
          <w:highlight w:val="none"/>
          <w:lang w:eastAsia="zh-CN"/>
        </w:rPr>
        <w:t>附表</w:t>
      </w:r>
      <w:r>
        <w:rPr>
          <w:rFonts w:hint="eastAsia" w:cs="Times New Roman"/>
          <w:color w:val="auto"/>
          <w:szCs w:val="32"/>
          <w:highlight w:val="none"/>
        </w:rPr>
        <w:t>C 公路盾构隧道竖向疏散逃生系统工程验收</w:t>
      </w:r>
      <w:r>
        <w:rPr>
          <w:rFonts w:cs="Times New Roman"/>
          <w:color w:val="auto"/>
          <w:szCs w:val="32"/>
          <w:highlight w:val="none"/>
        </w:rPr>
        <w:t>记录</w:t>
      </w:r>
      <w:bookmarkEnd w:id="95"/>
      <w:r>
        <w:rPr>
          <w:rFonts w:hint="eastAsia" w:cs="Times New Roman"/>
          <w:color w:val="auto"/>
          <w:szCs w:val="32"/>
          <w:highlight w:val="none"/>
          <w:lang w:eastAsia="zh-CN"/>
        </w:rPr>
        <w:t>表</w:t>
      </w:r>
    </w:p>
    <w:tbl>
      <w:tblPr>
        <w:tblStyle w:val="20"/>
        <w:tblpPr w:leftFromText="180" w:rightFromText="180" w:vertAnchor="text" w:horzAnchor="page" w:tblpXSpec="center" w:tblpY="588"/>
        <w:tblOverlap w:val="never"/>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640"/>
        <w:gridCol w:w="900"/>
        <w:gridCol w:w="8"/>
        <w:gridCol w:w="1972"/>
        <w:gridCol w:w="455"/>
        <w:gridCol w:w="1720"/>
        <w:gridCol w:w="707"/>
        <w:gridCol w:w="688"/>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27" w:type="dxa"/>
            <w:gridSpan w:val="4"/>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r>
              <w:rPr>
                <w:rFonts w:hint="eastAsia" w:ascii="宋体" w:hAnsi="宋体"/>
                <w:color w:val="auto"/>
                <w:sz w:val="18"/>
                <w:szCs w:val="18"/>
                <w:highlight w:val="none"/>
              </w:rPr>
              <w:t>工程名称</w:t>
            </w:r>
          </w:p>
        </w:tc>
        <w:tc>
          <w:tcPr>
            <w:tcW w:w="2427" w:type="dxa"/>
            <w:gridSpan w:val="2"/>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c>
          <w:tcPr>
            <w:tcW w:w="2427" w:type="dxa"/>
            <w:gridSpan w:val="2"/>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r>
              <w:rPr>
                <w:rFonts w:hint="eastAsia" w:ascii="宋体" w:hAnsi="宋体"/>
                <w:color w:val="auto"/>
                <w:sz w:val="18"/>
                <w:szCs w:val="18"/>
                <w:highlight w:val="none"/>
              </w:rPr>
              <w:t>施工单位</w:t>
            </w:r>
          </w:p>
        </w:tc>
        <w:tc>
          <w:tcPr>
            <w:tcW w:w="2041" w:type="dxa"/>
            <w:gridSpan w:val="2"/>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27" w:type="dxa"/>
            <w:gridSpan w:val="4"/>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r>
              <w:rPr>
                <w:rFonts w:hint="eastAsia" w:ascii="宋体" w:hAnsi="宋体"/>
                <w:color w:val="auto"/>
                <w:sz w:val="18"/>
                <w:szCs w:val="18"/>
                <w:highlight w:val="none"/>
              </w:rPr>
              <w:t>分项工程名称</w:t>
            </w:r>
          </w:p>
        </w:tc>
        <w:tc>
          <w:tcPr>
            <w:tcW w:w="2427" w:type="dxa"/>
            <w:gridSpan w:val="2"/>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r>
              <w:rPr>
                <w:rFonts w:hint="eastAsia" w:ascii="宋体" w:hAnsi="宋体"/>
                <w:color w:val="auto"/>
                <w:sz w:val="18"/>
                <w:szCs w:val="18"/>
                <w:highlight w:val="none"/>
              </w:rPr>
              <w:t>验收</w:t>
            </w:r>
          </w:p>
        </w:tc>
        <w:tc>
          <w:tcPr>
            <w:tcW w:w="2427" w:type="dxa"/>
            <w:gridSpan w:val="2"/>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r>
              <w:rPr>
                <w:rFonts w:hint="eastAsia" w:ascii="宋体" w:hAnsi="宋体"/>
                <w:color w:val="auto"/>
                <w:sz w:val="18"/>
                <w:szCs w:val="18"/>
                <w:highlight w:val="none"/>
              </w:rPr>
              <w:t>监理单位</w:t>
            </w:r>
          </w:p>
        </w:tc>
        <w:tc>
          <w:tcPr>
            <w:tcW w:w="2041" w:type="dxa"/>
            <w:gridSpan w:val="2"/>
            <w:tcBorders>
              <w:top w:val="single" w:color="000000" w:sz="12" w:space="0"/>
              <w:left w:val="single" w:color="000000" w:sz="12"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vMerge w:val="restart"/>
            <w:tcBorders>
              <w:top w:val="single" w:color="000000" w:sz="6" w:space="0"/>
              <w:left w:val="single" w:color="000000" w:sz="12"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序号</w:t>
            </w:r>
          </w:p>
        </w:tc>
        <w:tc>
          <w:tcPr>
            <w:tcW w:w="1540" w:type="dxa"/>
            <w:gridSpan w:val="2"/>
            <w:vMerge w:val="restart"/>
            <w:tcBorders>
              <w:top w:val="single" w:color="000000" w:sz="6" w:space="0"/>
              <w:left w:val="single" w:color="000000" w:sz="12"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验收项目名称</w:t>
            </w:r>
          </w:p>
        </w:tc>
        <w:tc>
          <w:tcPr>
            <w:tcW w:w="5550" w:type="dxa"/>
            <w:gridSpan w:val="6"/>
            <w:tcBorders>
              <w:top w:val="single" w:color="000000" w:sz="6" w:space="0"/>
              <w:left w:val="single" w:color="000000" w:sz="6" w:space="0"/>
              <w:bottom w:val="single" w:color="000000" w:sz="6" w:space="0"/>
              <w:right w:val="single" w:color="000000" w:sz="12"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验收内容记录</w:t>
            </w:r>
          </w:p>
        </w:tc>
        <w:tc>
          <w:tcPr>
            <w:tcW w:w="1353" w:type="dxa"/>
            <w:vMerge w:val="restart"/>
            <w:tcBorders>
              <w:top w:val="single" w:color="000000" w:sz="6" w:space="0"/>
              <w:left w:val="single" w:color="000000" w:sz="6" w:space="0"/>
              <w:right w:val="single" w:color="000000" w:sz="12"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验收评定结果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vMerge w:val="continue"/>
            <w:tcBorders>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p>
        </w:tc>
        <w:tc>
          <w:tcPr>
            <w:tcW w:w="1540" w:type="dxa"/>
            <w:gridSpan w:val="2"/>
            <w:vMerge w:val="continue"/>
            <w:tcBorders>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质量规定</w:t>
            </w: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标准或设计要求</w:t>
            </w: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检测值</w:t>
            </w:r>
          </w:p>
        </w:tc>
        <w:tc>
          <w:tcPr>
            <w:tcW w:w="1353" w:type="dxa"/>
            <w:vMerge w:val="continue"/>
            <w:tcBorders>
              <w:left w:val="single" w:color="000000" w:sz="6" w:space="0"/>
              <w:bottom w:val="single" w:color="000000" w:sz="6" w:space="0"/>
              <w:right w:val="single" w:color="000000" w:sz="12" w:space="0"/>
            </w:tcBorders>
            <w:vAlign w:val="center"/>
          </w:tcPr>
          <w:p>
            <w:pPr>
              <w:spacing w:line="360" w:lineRule="auto"/>
              <w:jc w:val="center"/>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1</w:t>
            </w:r>
          </w:p>
        </w:tc>
        <w:tc>
          <w:tcPr>
            <w:tcW w:w="1540"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施工资料</w:t>
            </w:r>
          </w:p>
        </w:tc>
        <w:tc>
          <w:tcPr>
            <w:tcW w:w="1980" w:type="dxa"/>
            <w:gridSpan w:val="2"/>
            <w:tcBorders>
              <w:top w:val="single" w:color="000000" w:sz="6" w:space="0"/>
              <w:left w:val="single" w:color="000000" w:sz="6" w:space="0"/>
              <w:bottom w:val="single" w:color="000000" w:sz="6" w:space="0"/>
              <w:right w:val="single" w:color="000000" w:sz="6" w:space="0"/>
            </w:tcBorders>
            <w:vAlign w:val="bottom"/>
          </w:tcPr>
          <w:p>
            <w:pPr>
              <w:spacing w:line="240" w:lineRule="atLeast"/>
              <w:jc w:val="center"/>
              <w:outlineLvl w:val="9"/>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第6.0.2条</w:t>
            </w: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outlineLvl w:val="9"/>
              <w:rPr>
                <w:rFonts w:ascii="宋体" w:hAnsi="宋体"/>
                <w:color w:val="auto"/>
                <w:sz w:val="18"/>
                <w:szCs w:val="18"/>
                <w:highlight w:val="none"/>
              </w:rPr>
            </w:pP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outlineLvl w:val="9"/>
              <w:rPr>
                <w:rFonts w:ascii="宋体" w:hAnsi="宋体"/>
                <w:color w:val="auto"/>
                <w:sz w:val="18"/>
                <w:szCs w:val="18"/>
                <w:highlight w:val="none"/>
              </w:rPr>
            </w:pPr>
          </w:p>
        </w:tc>
        <w:tc>
          <w:tcPr>
            <w:tcW w:w="135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2</w:t>
            </w:r>
          </w:p>
        </w:tc>
        <w:tc>
          <w:tcPr>
            <w:tcW w:w="1540"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系统外观质量</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outlineLvl w:val="9"/>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第6.0.3条</w:t>
            </w:r>
          </w:p>
          <w:p>
            <w:pPr>
              <w:spacing w:line="240" w:lineRule="atLeast"/>
              <w:jc w:val="center"/>
              <w:outlineLvl w:val="9"/>
              <w:rPr>
                <w:rFonts w:ascii="宋体" w:hAnsi="宋体"/>
                <w:color w:val="auto"/>
                <w:sz w:val="18"/>
                <w:szCs w:val="18"/>
                <w:highlight w:val="none"/>
              </w:rPr>
            </w:pP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outlineLvl w:val="9"/>
              <w:rPr>
                <w:rFonts w:ascii="宋体" w:hAnsi="宋体"/>
                <w:color w:val="auto"/>
                <w:sz w:val="18"/>
                <w:szCs w:val="18"/>
                <w:highlight w:val="none"/>
              </w:rPr>
            </w:pP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outlineLvl w:val="9"/>
              <w:rPr>
                <w:rFonts w:ascii="宋体" w:hAnsi="宋体"/>
                <w:color w:val="auto"/>
                <w:sz w:val="18"/>
                <w:szCs w:val="18"/>
                <w:highlight w:val="none"/>
              </w:rPr>
            </w:pPr>
          </w:p>
        </w:tc>
        <w:tc>
          <w:tcPr>
            <w:tcW w:w="135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3</w:t>
            </w:r>
          </w:p>
        </w:tc>
        <w:tc>
          <w:tcPr>
            <w:tcW w:w="1540"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系统手动功能</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outlineLvl w:val="9"/>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第6.0.4条</w:t>
            </w:r>
          </w:p>
          <w:p>
            <w:pPr>
              <w:spacing w:line="240" w:lineRule="atLeast"/>
              <w:jc w:val="center"/>
              <w:outlineLvl w:val="9"/>
              <w:rPr>
                <w:rFonts w:ascii="宋体" w:hAnsi="宋体"/>
                <w:color w:val="auto"/>
                <w:sz w:val="18"/>
                <w:szCs w:val="18"/>
                <w:highlight w:val="none"/>
              </w:rPr>
            </w:pP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outlineLvl w:val="9"/>
              <w:rPr>
                <w:rFonts w:ascii="宋体" w:hAnsi="宋体"/>
                <w:color w:val="auto"/>
                <w:sz w:val="18"/>
                <w:szCs w:val="18"/>
                <w:highlight w:val="none"/>
              </w:rPr>
            </w:pP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outlineLvl w:val="9"/>
              <w:rPr>
                <w:rFonts w:ascii="宋体" w:hAnsi="宋体"/>
                <w:color w:val="auto"/>
                <w:sz w:val="18"/>
                <w:szCs w:val="18"/>
                <w:highlight w:val="none"/>
              </w:rPr>
            </w:pPr>
          </w:p>
        </w:tc>
        <w:tc>
          <w:tcPr>
            <w:tcW w:w="135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4</w:t>
            </w:r>
          </w:p>
        </w:tc>
        <w:tc>
          <w:tcPr>
            <w:tcW w:w="1540"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系统电动功能</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outlineLvl w:val="9"/>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第6.0.5条</w:t>
            </w:r>
          </w:p>
          <w:p>
            <w:pPr>
              <w:spacing w:line="240" w:lineRule="atLeast"/>
              <w:jc w:val="center"/>
              <w:outlineLvl w:val="9"/>
              <w:rPr>
                <w:rFonts w:ascii="宋体" w:hAnsi="宋体"/>
                <w:color w:val="auto"/>
                <w:sz w:val="18"/>
                <w:szCs w:val="18"/>
                <w:highlight w:val="none"/>
              </w:rPr>
            </w:pP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outlineLvl w:val="9"/>
              <w:rPr>
                <w:rFonts w:ascii="宋体" w:hAnsi="宋体"/>
                <w:color w:val="auto"/>
                <w:sz w:val="18"/>
                <w:szCs w:val="18"/>
                <w:highlight w:val="none"/>
              </w:rPr>
            </w:pP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outlineLvl w:val="9"/>
              <w:rPr>
                <w:rFonts w:ascii="宋体" w:hAnsi="宋体"/>
                <w:color w:val="auto"/>
                <w:sz w:val="18"/>
                <w:szCs w:val="18"/>
                <w:highlight w:val="none"/>
              </w:rPr>
            </w:pPr>
          </w:p>
        </w:tc>
        <w:tc>
          <w:tcPr>
            <w:tcW w:w="135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5</w:t>
            </w:r>
          </w:p>
        </w:tc>
        <w:tc>
          <w:tcPr>
            <w:tcW w:w="1540"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系统联动及远程   控制功能</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outlineLvl w:val="9"/>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第6.0.6条</w:t>
            </w:r>
          </w:p>
          <w:p>
            <w:pPr>
              <w:spacing w:line="240" w:lineRule="atLeast"/>
              <w:jc w:val="center"/>
              <w:outlineLvl w:val="9"/>
              <w:rPr>
                <w:rFonts w:ascii="宋体" w:hAnsi="宋体"/>
                <w:color w:val="auto"/>
                <w:sz w:val="18"/>
                <w:szCs w:val="18"/>
                <w:highlight w:val="none"/>
              </w:rPr>
            </w:pP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outlineLvl w:val="9"/>
              <w:rPr>
                <w:rFonts w:ascii="宋体" w:hAnsi="宋体"/>
                <w:color w:val="auto"/>
                <w:sz w:val="18"/>
                <w:szCs w:val="18"/>
                <w:highlight w:val="none"/>
              </w:rPr>
            </w:pP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outlineLvl w:val="9"/>
              <w:rPr>
                <w:rFonts w:ascii="宋体" w:hAnsi="宋体"/>
                <w:color w:val="auto"/>
                <w:sz w:val="18"/>
                <w:szCs w:val="18"/>
                <w:highlight w:val="none"/>
              </w:rPr>
            </w:pPr>
          </w:p>
        </w:tc>
        <w:tc>
          <w:tcPr>
            <w:tcW w:w="135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6</w:t>
            </w:r>
          </w:p>
        </w:tc>
        <w:tc>
          <w:tcPr>
            <w:tcW w:w="1540"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设备布局</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outlineLvl w:val="9"/>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第6.0.7条</w:t>
            </w:r>
          </w:p>
          <w:p>
            <w:pPr>
              <w:spacing w:line="240" w:lineRule="atLeast"/>
              <w:jc w:val="center"/>
              <w:outlineLvl w:val="9"/>
              <w:rPr>
                <w:rFonts w:ascii="宋体" w:hAnsi="宋体"/>
                <w:color w:val="auto"/>
                <w:sz w:val="18"/>
                <w:szCs w:val="18"/>
                <w:highlight w:val="none"/>
              </w:rPr>
            </w:pP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outlineLvl w:val="9"/>
              <w:rPr>
                <w:rFonts w:ascii="宋体" w:hAnsi="宋体"/>
                <w:color w:val="auto"/>
                <w:sz w:val="18"/>
                <w:szCs w:val="18"/>
                <w:highlight w:val="none"/>
              </w:rPr>
            </w:pP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outlineLvl w:val="9"/>
              <w:rPr>
                <w:rFonts w:ascii="宋体" w:hAnsi="宋体"/>
                <w:color w:val="auto"/>
                <w:sz w:val="18"/>
                <w:szCs w:val="18"/>
                <w:highlight w:val="none"/>
              </w:rPr>
            </w:pPr>
          </w:p>
        </w:tc>
        <w:tc>
          <w:tcPr>
            <w:tcW w:w="135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79"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7</w:t>
            </w:r>
          </w:p>
        </w:tc>
        <w:tc>
          <w:tcPr>
            <w:tcW w:w="1540"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outlineLvl w:val="9"/>
              <w:rPr>
                <w:rFonts w:ascii="宋体" w:hAnsi="宋体"/>
                <w:color w:val="auto"/>
                <w:sz w:val="18"/>
                <w:szCs w:val="18"/>
                <w:highlight w:val="none"/>
              </w:rPr>
            </w:pPr>
            <w:r>
              <w:rPr>
                <w:rFonts w:hint="eastAsia" w:ascii="宋体" w:hAnsi="宋体"/>
                <w:color w:val="auto"/>
                <w:sz w:val="18"/>
                <w:szCs w:val="18"/>
                <w:highlight w:val="none"/>
              </w:rPr>
              <w:t>盖板整体密封 性能</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outlineLvl w:val="9"/>
              <w:rPr>
                <w:rFonts w:ascii="宋体" w:hAnsi="宋体"/>
                <w:color w:val="auto"/>
                <w:sz w:val="18"/>
                <w:szCs w:val="18"/>
                <w:highlight w:val="none"/>
              </w:rPr>
            </w:pPr>
            <w:r>
              <w:rPr>
                <w:rFonts w:hint="eastAsia" w:ascii="宋体" w:hAnsi="宋体"/>
                <w:color w:val="auto"/>
                <w:sz w:val="18"/>
                <w:szCs w:val="18"/>
                <w:highlight w:val="none"/>
                <w:lang w:eastAsia="zh-CN"/>
              </w:rPr>
              <w:t>本规程</w:t>
            </w:r>
            <w:r>
              <w:rPr>
                <w:rFonts w:hint="eastAsia" w:ascii="宋体" w:hAnsi="宋体"/>
                <w:color w:val="auto"/>
                <w:sz w:val="18"/>
                <w:szCs w:val="18"/>
                <w:highlight w:val="none"/>
              </w:rPr>
              <w:t>第6.0.8条</w:t>
            </w:r>
          </w:p>
          <w:p>
            <w:pPr>
              <w:spacing w:line="240" w:lineRule="atLeast"/>
              <w:jc w:val="center"/>
              <w:outlineLvl w:val="9"/>
              <w:rPr>
                <w:rFonts w:ascii="宋体" w:hAnsi="宋体"/>
                <w:color w:val="auto"/>
                <w:sz w:val="18"/>
                <w:szCs w:val="18"/>
                <w:highlight w:val="none"/>
              </w:rPr>
            </w:pPr>
          </w:p>
        </w:tc>
        <w:tc>
          <w:tcPr>
            <w:tcW w:w="2175" w:type="dxa"/>
            <w:gridSpan w:val="2"/>
            <w:tcBorders>
              <w:top w:val="single" w:color="000000" w:sz="6" w:space="0"/>
              <w:left w:val="single" w:color="000000" w:sz="6" w:space="0"/>
              <w:bottom w:val="single" w:color="000000" w:sz="6" w:space="0"/>
              <w:right w:val="single" w:color="000000" w:sz="6" w:space="0"/>
            </w:tcBorders>
            <w:vAlign w:val="center"/>
          </w:tcPr>
          <w:p>
            <w:pPr>
              <w:outlineLvl w:val="9"/>
              <w:rPr>
                <w:rFonts w:ascii="宋体" w:hAnsi="宋体"/>
                <w:color w:val="auto"/>
                <w:sz w:val="18"/>
                <w:szCs w:val="18"/>
                <w:highlight w:val="none"/>
              </w:rPr>
            </w:pPr>
          </w:p>
        </w:tc>
        <w:tc>
          <w:tcPr>
            <w:tcW w:w="1395" w:type="dxa"/>
            <w:gridSpan w:val="2"/>
            <w:tcBorders>
              <w:top w:val="single" w:color="000000" w:sz="6" w:space="0"/>
              <w:left w:val="single" w:color="000000" w:sz="6" w:space="0"/>
              <w:bottom w:val="single" w:color="000000" w:sz="6" w:space="0"/>
              <w:right w:val="single" w:color="000000" w:sz="12" w:space="0"/>
            </w:tcBorders>
            <w:vAlign w:val="center"/>
          </w:tcPr>
          <w:p>
            <w:pPr>
              <w:outlineLvl w:val="9"/>
              <w:rPr>
                <w:rFonts w:ascii="宋体" w:hAnsi="宋体"/>
                <w:color w:val="auto"/>
                <w:sz w:val="18"/>
                <w:szCs w:val="18"/>
                <w:highlight w:val="none"/>
              </w:rPr>
            </w:pPr>
          </w:p>
        </w:tc>
        <w:tc>
          <w:tcPr>
            <w:tcW w:w="1353" w:type="dxa"/>
            <w:tcBorders>
              <w:top w:val="single" w:color="000000" w:sz="6" w:space="0"/>
              <w:left w:val="single" w:color="000000" w:sz="6" w:space="0"/>
              <w:bottom w:val="single" w:color="000000" w:sz="6" w:space="0"/>
              <w:right w:val="single" w:color="000000" w:sz="12" w:space="0"/>
            </w:tcBorders>
            <w:vAlign w:val="center"/>
          </w:tcPr>
          <w:p>
            <w:pPr>
              <w:spacing w:line="360" w:lineRule="auto"/>
              <w:jc w:val="left"/>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19" w:type="dxa"/>
            <w:gridSpan w:val="2"/>
            <w:tcBorders>
              <w:top w:val="single" w:color="000000" w:sz="6" w:space="0"/>
              <w:left w:val="single" w:color="000000" w:sz="12" w:space="0"/>
              <w:bottom w:val="single" w:color="000000" w:sz="6" w:space="0"/>
              <w:right w:val="single" w:color="000000" w:sz="12" w:space="0"/>
            </w:tcBorders>
            <w:vAlign w:val="center"/>
          </w:tcPr>
          <w:p>
            <w:pPr>
              <w:spacing w:line="360" w:lineRule="auto"/>
              <w:outlineLvl w:val="9"/>
              <w:rPr>
                <w:rFonts w:ascii="宋体" w:hAnsi="宋体"/>
                <w:color w:val="auto"/>
                <w:sz w:val="18"/>
                <w:szCs w:val="18"/>
                <w:highlight w:val="none"/>
              </w:rPr>
            </w:pPr>
            <w:r>
              <w:rPr>
                <w:rFonts w:hint="eastAsia" w:ascii="宋体" w:hAnsi="宋体"/>
                <w:color w:val="auto"/>
                <w:sz w:val="18"/>
                <w:szCs w:val="18"/>
                <w:highlight w:val="none"/>
              </w:rPr>
              <w:t>综合验收结论</w:t>
            </w:r>
          </w:p>
        </w:tc>
        <w:tc>
          <w:tcPr>
            <w:tcW w:w="7803" w:type="dxa"/>
            <w:gridSpan w:val="8"/>
            <w:tcBorders>
              <w:top w:val="single" w:color="000000" w:sz="6" w:space="0"/>
              <w:left w:val="single" w:color="000000" w:sz="12" w:space="0"/>
              <w:bottom w:val="single" w:color="000000" w:sz="6" w:space="0"/>
              <w:right w:val="single" w:color="000000" w:sz="12" w:space="0"/>
            </w:tcBorders>
            <w:vAlign w:val="center"/>
          </w:tcPr>
          <w:p>
            <w:pPr>
              <w:spacing w:line="360" w:lineRule="auto"/>
              <w:outlineLvl w:val="9"/>
              <w:rPr>
                <w:rFonts w:ascii="宋体" w:hAns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879" w:type="dxa"/>
            <w:vMerge w:val="restart"/>
            <w:tcBorders>
              <w:left w:val="single" w:color="000000" w:sz="12" w:space="0"/>
              <w:right w:val="single" w:color="000000" w:sz="6" w:space="0"/>
            </w:tcBorders>
          </w:tcPr>
          <w:p>
            <w:pPr>
              <w:spacing w:line="500" w:lineRule="exact"/>
              <w:jc w:val="left"/>
              <w:outlineLvl w:val="9"/>
              <w:rPr>
                <w:color w:val="auto"/>
                <w:highlight w:val="none"/>
              </w:rPr>
            </w:pPr>
          </w:p>
          <w:p>
            <w:pPr>
              <w:spacing w:line="500" w:lineRule="exact"/>
              <w:jc w:val="center"/>
              <w:outlineLvl w:val="9"/>
              <w:rPr>
                <w:color w:val="auto"/>
                <w:highlight w:val="none"/>
              </w:rPr>
            </w:pPr>
            <w:r>
              <w:rPr>
                <w:rFonts w:hint="eastAsia"/>
                <w:color w:val="auto"/>
                <w:sz w:val="18"/>
                <w:szCs w:val="18"/>
                <w:highlight w:val="none"/>
              </w:rPr>
              <w:t>验    收    单    位</w:t>
            </w:r>
          </w:p>
        </w:tc>
        <w:tc>
          <w:tcPr>
            <w:tcW w:w="3520" w:type="dxa"/>
            <w:gridSpan w:val="4"/>
            <w:tcBorders>
              <w:top w:val="single" w:color="000000" w:sz="6" w:space="0"/>
              <w:left w:val="single" w:color="000000" w:sz="12" w:space="0"/>
              <w:bottom w:val="single" w:color="000000" w:sz="12" w:space="0"/>
              <w:right w:val="single" w:color="000000" w:sz="6" w:space="0"/>
            </w:tcBorders>
          </w:tcPr>
          <w:p>
            <w:pPr>
              <w:spacing w:line="500" w:lineRule="exact"/>
              <w:jc w:val="left"/>
              <w:outlineLvl w:val="9"/>
              <w:rPr>
                <w:color w:val="auto"/>
                <w:sz w:val="18"/>
                <w:szCs w:val="18"/>
                <w:highlight w:val="none"/>
              </w:rPr>
            </w:pPr>
            <w:r>
              <w:rPr>
                <w:rFonts w:hint="eastAsia"/>
                <w:color w:val="auto"/>
                <w:sz w:val="18"/>
                <w:szCs w:val="18"/>
                <w:highlight w:val="none"/>
              </w:rPr>
              <w:t>施工单位:</w:t>
            </w:r>
          </w:p>
        </w:tc>
        <w:tc>
          <w:tcPr>
            <w:tcW w:w="4923" w:type="dxa"/>
            <w:gridSpan w:val="5"/>
            <w:tcBorders>
              <w:left w:val="single" w:color="000000" w:sz="6" w:space="0"/>
              <w:right w:val="single" w:color="000000" w:sz="12" w:space="0"/>
            </w:tcBorders>
          </w:tcPr>
          <w:p>
            <w:pPr>
              <w:spacing w:line="500" w:lineRule="exact"/>
              <w:jc w:val="left"/>
              <w:outlineLvl w:val="9"/>
              <w:rPr>
                <w:color w:val="auto"/>
                <w:sz w:val="18"/>
                <w:szCs w:val="18"/>
                <w:highlight w:val="none"/>
              </w:rPr>
            </w:pPr>
            <w:r>
              <w:rPr>
                <w:rFonts w:hint="eastAsia"/>
                <w:color w:val="auto"/>
                <w:sz w:val="18"/>
                <w:szCs w:val="18"/>
                <w:highlight w:val="none"/>
              </w:rPr>
              <w:t xml:space="preserve">项目负责人:        </w:t>
            </w:r>
          </w:p>
          <w:p>
            <w:pPr>
              <w:spacing w:line="500" w:lineRule="exact"/>
              <w:jc w:val="left"/>
              <w:outlineLvl w:val="9"/>
              <w:rPr>
                <w:color w:val="auto"/>
                <w:sz w:val="18"/>
                <w:szCs w:val="18"/>
                <w:highlight w:val="none"/>
              </w:rPr>
            </w:pPr>
            <w:r>
              <w:rPr>
                <w:rFonts w:hint="eastAsia"/>
                <w:color w:val="auto"/>
                <w:sz w:val="18"/>
                <w:szCs w:val="18"/>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879" w:type="dxa"/>
            <w:vMerge w:val="continue"/>
            <w:tcBorders>
              <w:left w:val="single" w:color="000000" w:sz="12" w:space="0"/>
              <w:right w:val="single" w:color="000000" w:sz="6" w:space="0"/>
            </w:tcBorders>
          </w:tcPr>
          <w:p>
            <w:pPr>
              <w:spacing w:line="500" w:lineRule="exact"/>
              <w:jc w:val="left"/>
              <w:outlineLvl w:val="9"/>
              <w:rPr>
                <w:color w:val="auto"/>
                <w:highlight w:val="none"/>
              </w:rPr>
            </w:pPr>
          </w:p>
        </w:tc>
        <w:tc>
          <w:tcPr>
            <w:tcW w:w="3520" w:type="dxa"/>
            <w:gridSpan w:val="4"/>
            <w:tcBorders>
              <w:top w:val="single" w:color="000000" w:sz="6" w:space="0"/>
              <w:left w:val="single" w:color="000000" w:sz="12" w:space="0"/>
              <w:bottom w:val="single" w:color="000000" w:sz="12" w:space="0"/>
              <w:right w:val="single" w:color="000000" w:sz="6" w:space="0"/>
            </w:tcBorders>
          </w:tcPr>
          <w:p>
            <w:pPr>
              <w:spacing w:line="500" w:lineRule="exact"/>
              <w:jc w:val="left"/>
              <w:outlineLvl w:val="9"/>
              <w:rPr>
                <w:color w:val="auto"/>
                <w:sz w:val="18"/>
                <w:szCs w:val="18"/>
                <w:highlight w:val="none"/>
                <w:u w:val="single"/>
              </w:rPr>
            </w:pPr>
            <w:r>
              <w:rPr>
                <w:rFonts w:hint="eastAsia"/>
                <w:color w:val="auto"/>
                <w:sz w:val="18"/>
                <w:szCs w:val="18"/>
                <w:highlight w:val="none"/>
              </w:rPr>
              <w:t>监理单位:</w:t>
            </w:r>
          </w:p>
        </w:tc>
        <w:tc>
          <w:tcPr>
            <w:tcW w:w="4923" w:type="dxa"/>
            <w:gridSpan w:val="5"/>
            <w:tcBorders>
              <w:left w:val="single" w:color="000000" w:sz="6" w:space="0"/>
              <w:right w:val="single" w:color="000000" w:sz="12" w:space="0"/>
            </w:tcBorders>
          </w:tcPr>
          <w:p>
            <w:pPr>
              <w:spacing w:line="500" w:lineRule="exact"/>
              <w:jc w:val="left"/>
              <w:outlineLvl w:val="9"/>
              <w:rPr>
                <w:color w:val="auto"/>
                <w:sz w:val="18"/>
                <w:szCs w:val="18"/>
                <w:highlight w:val="none"/>
              </w:rPr>
            </w:pPr>
            <w:r>
              <w:rPr>
                <w:rFonts w:hint="eastAsia"/>
                <w:color w:val="auto"/>
                <w:sz w:val="18"/>
                <w:szCs w:val="18"/>
                <w:highlight w:val="none"/>
              </w:rPr>
              <w:t xml:space="preserve">监理工程师:        </w:t>
            </w:r>
          </w:p>
          <w:p>
            <w:pPr>
              <w:spacing w:line="500" w:lineRule="exact"/>
              <w:jc w:val="left"/>
              <w:outlineLvl w:val="9"/>
              <w:rPr>
                <w:color w:val="auto"/>
                <w:sz w:val="18"/>
                <w:szCs w:val="18"/>
                <w:highlight w:val="none"/>
              </w:rPr>
            </w:pPr>
            <w:r>
              <w:rPr>
                <w:rFonts w:hint="eastAsia"/>
                <w:color w:val="auto"/>
                <w:sz w:val="18"/>
                <w:szCs w:val="18"/>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879" w:type="dxa"/>
            <w:vMerge w:val="continue"/>
            <w:tcBorders>
              <w:left w:val="single" w:color="000000" w:sz="12" w:space="0"/>
              <w:right w:val="single" w:color="000000" w:sz="6" w:space="0"/>
            </w:tcBorders>
          </w:tcPr>
          <w:p>
            <w:pPr>
              <w:spacing w:line="500" w:lineRule="exact"/>
              <w:jc w:val="left"/>
              <w:outlineLvl w:val="9"/>
              <w:rPr>
                <w:color w:val="auto"/>
                <w:sz w:val="18"/>
                <w:szCs w:val="18"/>
                <w:highlight w:val="none"/>
              </w:rPr>
            </w:pPr>
          </w:p>
        </w:tc>
        <w:tc>
          <w:tcPr>
            <w:tcW w:w="3520" w:type="dxa"/>
            <w:gridSpan w:val="4"/>
            <w:tcBorders>
              <w:top w:val="single" w:color="000000" w:sz="6" w:space="0"/>
              <w:left w:val="single" w:color="000000" w:sz="12" w:space="0"/>
              <w:bottom w:val="single" w:color="000000" w:sz="12" w:space="0"/>
              <w:right w:val="single" w:color="000000" w:sz="6" w:space="0"/>
            </w:tcBorders>
          </w:tcPr>
          <w:p>
            <w:pPr>
              <w:spacing w:line="500" w:lineRule="exact"/>
              <w:jc w:val="left"/>
              <w:outlineLvl w:val="9"/>
              <w:rPr>
                <w:color w:val="auto"/>
                <w:sz w:val="18"/>
                <w:szCs w:val="18"/>
                <w:highlight w:val="none"/>
              </w:rPr>
            </w:pPr>
            <w:r>
              <w:rPr>
                <w:rFonts w:hint="eastAsia"/>
                <w:color w:val="auto"/>
                <w:sz w:val="18"/>
                <w:szCs w:val="18"/>
                <w:highlight w:val="none"/>
              </w:rPr>
              <w:t>设计单位:</w:t>
            </w:r>
          </w:p>
        </w:tc>
        <w:tc>
          <w:tcPr>
            <w:tcW w:w="4923" w:type="dxa"/>
            <w:gridSpan w:val="5"/>
            <w:tcBorders>
              <w:left w:val="single" w:color="000000" w:sz="6" w:space="0"/>
              <w:right w:val="single" w:color="000000" w:sz="12" w:space="0"/>
            </w:tcBorders>
          </w:tcPr>
          <w:p>
            <w:pPr>
              <w:spacing w:line="500" w:lineRule="exact"/>
              <w:jc w:val="left"/>
              <w:outlineLvl w:val="9"/>
              <w:rPr>
                <w:color w:val="auto"/>
                <w:sz w:val="18"/>
                <w:szCs w:val="18"/>
                <w:highlight w:val="none"/>
              </w:rPr>
            </w:pPr>
            <w:r>
              <w:rPr>
                <w:rFonts w:hint="eastAsia"/>
                <w:color w:val="auto"/>
                <w:sz w:val="18"/>
                <w:szCs w:val="18"/>
                <w:highlight w:val="none"/>
              </w:rPr>
              <w:t xml:space="preserve">项目负责人:        </w:t>
            </w:r>
          </w:p>
          <w:p>
            <w:pPr>
              <w:spacing w:line="500" w:lineRule="exact"/>
              <w:jc w:val="left"/>
              <w:outlineLvl w:val="9"/>
              <w:rPr>
                <w:color w:val="auto"/>
                <w:sz w:val="18"/>
                <w:szCs w:val="18"/>
                <w:highlight w:val="none"/>
              </w:rPr>
            </w:pPr>
            <w:r>
              <w:rPr>
                <w:rFonts w:hint="eastAsia"/>
                <w:color w:val="auto"/>
                <w:sz w:val="18"/>
                <w:szCs w:val="18"/>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879" w:type="dxa"/>
            <w:vMerge w:val="continue"/>
            <w:tcBorders>
              <w:left w:val="single" w:color="000000" w:sz="12" w:space="0"/>
              <w:bottom w:val="single" w:color="000000" w:sz="12" w:space="0"/>
              <w:right w:val="single" w:color="000000" w:sz="6" w:space="0"/>
            </w:tcBorders>
          </w:tcPr>
          <w:p>
            <w:pPr>
              <w:spacing w:line="500" w:lineRule="exact"/>
              <w:jc w:val="left"/>
              <w:outlineLvl w:val="9"/>
              <w:rPr>
                <w:color w:val="auto"/>
                <w:sz w:val="18"/>
                <w:szCs w:val="18"/>
                <w:highlight w:val="none"/>
              </w:rPr>
            </w:pPr>
          </w:p>
        </w:tc>
        <w:tc>
          <w:tcPr>
            <w:tcW w:w="3520" w:type="dxa"/>
            <w:gridSpan w:val="4"/>
            <w:tcBorders>
              <w:top w:val="single" w:color="000000" w:sz="6" w:space="0"/>
              <w:left w:val="single" w:color="000000" w:sz="12" w:space="0"/>
              <w:bottom w:val="single" w:color="000000" w:sz="12" w:space="0"/>
              <w:right w:val="single" w:color="000000" w:sz="6" w:space="0"/>
            </w:tcBorders>
          </w:tcPr>
          <w:p>
            <w:pPr>
              <w:spacing w:line="500" w:lineRule="exact"/>
              <w:jc w:val="left"/>
              <w:outlineLvl w:val="9"/>
              <w:rPr>
                <w:color w:val="auto"/>
                <w:sz w:val="18"/>
                <w:szCs w:val="18"/>
                <w:highlight w:val="none"/>
              </w:rPr>
            </w:pPr>
            <w:r>
              <w:rPr>
                <w:rFonts w:hint="eastAsia"/>
                <w:color w:val="auto"/>
                <w:sz w:val="18"/>
                <w:szCs w:val="18"/>
                <w:highlight w:val="none"/>
              </w:rPr>
              <w:t>建设单位:</w:t>
            </w:r>
          </w:p>
        </w:tc>
        <w:tc>
          <w:tcPr>
            <w:tcW w:w="4923" w:type="dxa"/>
            <w:gridSpan w:val="5"/>
            <w:tcBorders>
              <w:left w:val="single" w:color="000000" w:sz="6" w:space="0"/>
              <w:bottom w:val="single" w:color="000000" w:sz="12" w:space="0"/>
              <w:right w:val="single" w:color="000000" w:sz="12" w:space="0"/>
            </w:tcBorders>
          </w:tcPr>
          <w:p>
            <w:pPr>
              <w:spacing w:line="500" w:lineRule="exact"/>
              <w:jc w:val="left"/>
              <w:outlineLvl w:val="9"/>
              <w:rPr>
                <w:color w:val="auto"/>
                <w:sz w:val="18"/>
                <w:szCs w:val="18"/>
                <w:highlight w:val="none"/>
              </w:rPr>
            </w:pPr>
            <w:r>
              <w:rPr>
                <w:rFonts w:hint="eastAsia"/>
                <w:color w:val="auto"/>
                <w:sz w:val="18"/>
                <w:szCs w:val="18"/>
                <w:highlight w:val="none"/>
              </w:rPr>
              <w:t xml:space="preserve">项目负责人:        </w:t>
            </w:r>
          </w:p>
          <w:p>
            <w:pPr>
              <w:spacing w:line="500" w:lineRule="exact"/>
              <w:jc w:val="left"/>
              <w:outlineLvl w:val="9"/>
              <w:rPr>
                <w:color w:val="auto"/>
                <w:sz w:val="18"/>
                <w:szCs w:val="18"/>
                <w:highlight w:val="none"/>
              </w:rPr>
            </w:pPr>
            <w:r>
              <w:rPr>
                <w:rFonts w:hint="eastAsia"/>
                <w:color w:val="auto"/>
                <w:sz w:val="18"/>
                <w:szCs w:val="18"/>
                <w:highlight w:val="none"/>
              </w:rPr>
              <w:t xml:space="preserve">                                  年      月      日</w:t>
            </w:r>
          </w:p>
        </w:tc>
      </w:tr>
    </w:tbl>
    <w:p>
      <w:pPr>
        <w:outlineLvl w:val="9"/>
        <w:rPr>
          <w:color w:val="auto"/>
          <w:highlight w:val="none"/>
        </w:rPr>
      </w:pPr>
    </w:p>
    <w:p>
      <w:pPr>
        <w:pStyle w:val="2"/>
        <w:adjustRightInd w:val="0"/>
        <w:snapToGrid w:val="0"/>
        <w:spacing w:after="0" w:line="360" w:lineRule="auto"/>
        <w:rPr>
          <w:rFonts w:cs="Times New Roman"/>
          <w:color w:val="auto"/>
          <w:highlight w:val="none"/>
        </w:rPr>
      </w:pPr>
      <w:bookmarkStart w:id="96" w:name="_Toc9377"/>
      <w:bookmarkStart w:id="97" w:name="_Toc6526"/>
      <w:bookmarkStart w:id="98" w:name="_Toc7300"/>
      <w:bookmarkStart w:id="99" w:name="_Toc20566"/>
      <w:bookmarkStart w:id="100" w:name="_Toc8879"/>
      <w:bookmarkStart w:id="101" w:name="_Toc43742647"/>
      <w:bookmarkStart w:id="102" w:name="_Toc43742271"/>
      <w:bookmarkStart w:id="103" w:name="_Toc9596"/>
      <w:bookmarkStart w:id="104" w:name="_Toc24915"/>
      <w:bookmarkStart w:id="105" w:name="_Toc42864277"/>
      <w:bookmarkStart w:id="106" w:name="_Toc92"/>
      <w:bookmarkStart w:id="107" w:name="_Toc2505"/>
      <w:bookmarkStart w:id="108" w:name="_Toc32354"/>
      <w:bookmarkStart w:id="109" w:name="_Toc19811"/>
      <w:bookmarkStart w:id="110" w:name="_Toc20933"/>
      <w:bookmarkStart w:id="111" w:name="_Toc5130"/>
      <w:bookmarkStart w:id="112" w:name="_Toc10374"/>
      <w:r>
        <w:rPr>
          <w:rFonts w:cs="Times New Roman"/>
          <w:color w:val="auto"/>
          <w:highlight w:val="none"/>
        </w:rPr>
        <w:t>本规程用词说明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adjustRightInd w:val="0"/>
        <w:snapToGrid w:val="0"/>
        <w:ind w:left="-1198" w:leftChars="-428" w:firstLine="138" w:firstLineChars="49"/>
        <w:jc w:val="center"/>
        <w:rPr>
          <w:rFonts w:ascii="Times New Roman" w:hAnsi="Times New Roman" w:cs="Times New Roman"/>
          <w:b/>
          <w:color w:val="auto"/>
          <w:highlight w:val="none"/>
        </w:rPr>
      </w:pPr>
    </w:p>
    <w:p>
      <w:pPr>
        <w:adjustRightInd w:val="0"/>
        <w:snapToGrid w:val="0"/>
        <w:spacing w:line="360" w:lineRule="auto"/>
        <w:ind w:left="756" w:leftChars="270"/>
        <w:rPr>
          <w:rFonts w:ascii="Times New Roman" w:hAnsi="Times New Roman" w:cs="Times New Roman"/>
          <w:color w:val="auto"/>
          <w:sz w:val="24"/>
          <w:highlight w:val="none"/>
        </w:rPr>
      </w:pPr>
      <w:r>
        <w:rPr>
          <w:rFonts w:ascii="Times New Roman" w:hAnsi="Times New Roman" w:cs="Times New Roman"/>
          <w:b/>
          <w:color w:val="auto"/>
          <w:sz w:val="24"/>
          <w:highlight w:val="none"/>
        </w:rPr>
        <w:t>1</w:t>
      </w:r>
      <w:r>
        <w:rPr>
          <w:rFonts w:ascii="Times New Roman" w:hAnsi="Times New Roman" w:cs="Times New Roman"/>
          <w:color w:val="auto"/>
          <w:sz w:val="24"/>
          <w:highlight w:val="none"/>
        </w:rPr>
        <w:t>　为便于在执行本规程条文时区别对待，对要求严格程度不同的用词说明如下：</w:t>
      </w:r>
    </w:p>
    <w:p>
      <w:pPr>
        <w:adjustRightInd w:val="0"/>
        <w:snapToGrid w:val="0"/>
        <w:spacing w:line="360" w:lineRule="auto"/>
        <w:ind w:left="756" w:leftChars="270" w:firstLine="361" w:firstLineChars="150"/>
        <w:rPr>
          <w:rFonts w:ascii="Times New Roman" w:hAnsi="Times New Roman" w:cs="Times New Roman"/>
          <w:color w:val="auto"/>
          <w:sz w:val="24"/>
          <w:highlight w:val="none"/>
        </w:rPr>
      </w:pPr>
      <w:r>
        <w:rPr>
          <w:rFonts w:ascii="Times New Roman" w:hAnsi="Times New Roman" w:cs="Times New Roman"/>
          <w:b/>
          <w:color w:val="auto"/>
          <w:sz w:val="24"/>
          <w:szCs w:val="24"/>
          <w:highlight w:val="none"/>
        </w:rPr>
        <w:t>1</w:t>
      </w:r>
      <w:r>
        <w:rPr>
          <w:rFonts w:ascii="Times New Roman" w:hAnsi="Times New Roman" w:cs="Times New Roman"/>
          <w:color w:val="auto"/>
          <w:sz w:val="24"/>
          <w:highlight w:val="none"/>
        </w:rPr>
        <w:t>）表示很严格，非这样做不可的：</w:t>
      </w:r>
    </w:p>
    <w:p>
      <w:pPr>
        <w:adjustRightInd w:val="0"/>
        <w:snapToGrid w:val="0"/>
        <w:spacing w:line="360" w:lineRule="auto"/>
        <w:ind w:left="756" w:leftChars="270"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正面词采用“必须”，反面词采用“严禁”；</w:t>
      </w:r>
    </w:p>
    <w:p>
      <w:pPr>
        <w:adjustRightInd w:val="0"/>
        <w:snapToGrid w:val="0"/>
        <w:spacing w:line="360" w:lineRule="auto"/>
        <w:ind w:left="1134" w:leftChars="405" w:firstLine="120" w:firstLineChars="50"/>
        <w:rPr>
          <w:rFonts w:ascii="Times New Roman" w:hAnsi="Times New Roman" w:cs="Times New Roman"/>
          <w:color w:val="auto"/>
          <w:sz w:val="24"/>
          <w:highlight w:val="none"/>
        </w:rPr>
      </w:pPr>
      <w:r>
        <w:rPr>
          <w:rFonts w:ascii="Times New Roman" w:hAnsi="Times New Roman" w:cs="Times New Roman"/>
          <w:b/>
          <w:color w:val="auto"/>
          <w:sz w:val="24"/>
          <w:szCs w:val="24"/>
          <w:highlight w:val="none"/>
        </w:rPr>
        <w:t>2</w:t>
      </w:r>
      <w:r>
        <w:rPr>
          <w:rFonts w:ascii="Times New Roman" w:hAnsi="Times New Roman" w:cs="Times New Roman"/>
          <w:color w:val="auto"/>
          <w:sz w:val="24"/>
          <w:highlight w:val="none"/>
        </w:rPr>
        <w:t>）表示严格，在正常情况下均应这样做的：</w:t>
      </w:r>
    </w:p>
    <w:p>
      <w:pPr>
        <w:adjustRightInd w:val="0"/>
        <w:snapToGrid w:val="0"/>
        <w:spacing w:line="360" w:lineRule="auto"/>
        <w:ind w:left="1134" w:leftChars="405"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正面词采用“应”，反面词用“不应”或“不得”；</w:t>
      </w:r>
    </w:p>
    <w:p>
      <w:pPr>
        <w:adjustRightInd w:val="0"/>
        <w:snapToGrid w:val="0"/>
        <w:spacing w:line="360" w:lineRule="auto"/>
        <w:ind w:left="1134" w:leftChars="405" w:firstLine="120" w:firstLineChars="50"/>
        <w:rPr>
          <w:rFonts w:ascii="Times New Roman" w:hAnsi="Times New Roman" w:cs="Times New Roman"/>
          <w:color w:val="auto"/>
          <w:sz w:val="24"/>
          <w:highlight w:val="none"/>
        </w:rPr>
      </w:pPr>
      <w:r>
        <w:rPr>
          <w:rFonts w:ascii="Times New Roman" w:hAnsi="Times New Roman" w:cs="Times New Roman"/>
          <w:b/>
          <w:color w:val="auto"/>
          <w:sz w:val="24"/>
          <w:szCs w:val="24"/>
          <w:highlight w:val="none"/>
        </w:rPr>
        <w:t>3</w:t>
      </w:r>
      <w:r>
        <w:rPr>
          <w:rFonts w:ascii="Times New Roman" w:hAnsi="Times New Roman" w:cs="Times New Roman"/>
          <w:color w:val="auto"/>
          <w:sz w:val="24"/>
          <w:highlight w:val="none"/>
        </w:rPr>
        <w:t>）表示允许稍有选择，在条件许可时首先应这样做的：</w:t>
      </w:r>
    </w:p>
    <w:p>
      <w:pPr>
        <w:adjustRightInd w:val="0"/>
        <w:snapToGrid w:val="0"/>
        <w:spacing w:line="360" w:lineRule="auto"/>
        <w:ind w:left="1134" w:leftChars="405"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正面词采用“宜”，反面词采用“不宜”；</w:t>
      </w:r>
    </w:p>
    <w:p>
      <w:pPr>
        <w:adjustRightInd w:val="0"/>
        <w:snapToGrid w:val="0"/>
        <w:spacing w:line="360" w:lineRule="auto"/>
        <w:ind w:left="1134" w:leftChars="405" w:firstLine="120" w:firstLineChars="50"/>
        <w:rPr>
          <w:rFonts w:ascii="Times New Roman" w:hAnsi="Times New Roman" w:cs="Times New Roman"/>
          <w:color w:val="auto"/>
          <w:sz w:val="24"/>
          <w:highlight w:val="none"/>
        </w:rPr>
      </w:pPr>
      <w:r>
        <w:rPr>
          <w:rFonts w:ascii="Times New Roman" w:hAnsi="Times New Roman" w:cs="Times New Roman"/>
          <w:b/>
          <w:color w:val="auto"/>
          <w:sz w:val="24"/>
          <w:szCs w:val="24"/>
          <w:highlight w:val="none"/>
        </w:rPr>
        <w:t>4</w:t>
      </w:r>
      <w:r>
        <w:rPr>
          <w:rFonts w:ascii="Times New Roman" w:hAnsi="Times New Roman" w:cs="Times New Roman"/>
          <w:color w:val="auto"/>
          <w:sz w:val="24"/>
          <w:highlight w:val="none"/>
        </w:rPr>
        <w:t>）表示有选择，在一定条件下可以这样做的，采用“可”。</w:t>
      </w:r>
    </w:p>
    <w:p>
      <w:pPr>
        <w:adjustRightInd w:val="0"/>
        <w:snapToGrid w:val="0"/>
        <w:spacing w:line="360" w:lineRule="auto"/>
        <w:ind w:left="188" w:leftChars="67" w:firstLine="542" w:firstLineChars="225"/>
        <w:rPr>
          <w:rFonts w:ascii="Times New Roman" w:hAnsi="Times New Roman" w:cs="Times New Roman"/>
          <w:color w:val="auto"/>
          <w:sz w:val="24"/>
          <w:highlight w:val="none"/>
        </w:rPr>
      </w:pPr>
      <w:r>
        <w:rPr>
          <w:rFonts w:ascii="Times New Roman" w:hAnsi="Times New Roman" w:cs="Times New Roman"/>
          <w:b/>
          <w:color w:val="auto"/>
          <w:sz w:val="24"/>
          <w:highlight w:val="none"/>
        </w:rPr>
        <w:t>2</w:t>
      </w:r>
      <w:r>
        <w:rPr>
          <w:rFonts w:ascii="Times New Roman" w:hAnsi="Times New Roman" w:cs="Times New Roman"/>
          <w:color w:val="auto"/>
          <w:sz w:val="24"/>
          <w:highlight w:val="none"/>
        </w:rPr>
        <w:t>　条文中指明应按其他有关标准执行的写法为：“应符合……的规定”或“应按……执行”。</w:t>
      </w:r>
    </w:p>
    <w:p>
      <w:pPr>
        <w:adjustRightInd w:val="0"/>
        <w:snapToGrid w:val="0"/>
        <w:ind w:left="-1198" w:leftChars="-428" w:firstLine="177" w:firstLineChars="49"/>
        <w:rPr>
          <w:rFonts w:ascii="Times New Roman" w:hAnsi="Times New Roman" w:cs="Times New Roman"/>
          <w:b/>
          <w:bCs/>
          <w:color w:val="auto"/>
          <w:sz w:val="36"/>
          <w:szCs w:val="36"/>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pStyle w:val="2"/>
        <w:adjustRightInd w:val="0"/>
        <w:snapToGrid w:val="0"/>
        <w:spacing w:after="0" w:line="360" w:lineRule="auto"/>
        <w:rPr>
          <w:rFonts w:cs="Times New Roman"/>
          <w:color w:val="auto"/>
          <w:highlight w:val="none"/>
        </w:rPr>
      </w:pPr>
      <w:bookmarkStart w:id="113" w:name="_Toc4871"/>
      <w:bookmarkStart w:id="114" w:name="_Toc28745"/>
      <w:bookmarkStart w:id="115" w:name="_Toc21558"/>
      <w:bookmarkStart w:id="116" w:name="_Toc1030"/>
      <w:bookmarkStart w:id="117" w:name="_Toc7069"/>
      <w:bookmarkStart w:id="118" w:name="_Toc21954"/>
      <w:bookmarkStart w:id="119" w:name="_Toc43742272"/>
      <w:bookmarkStart w:id="120" w:name="_Toc43742648"/>
      <w:r>
        <w:rPr>
          <w:rFonts w:cs="Times New Roman"/>
          <w:color w:val="auto"/>
          <w:highlight w:val="none"/>
        </w:rPr>
        <w:t>引用标准名录</w:t>
      </w:r>
      <w:bookmarkEnd w:id="113"/>
      <w:bookmarkEnd w:id="114"/>
      <w:bookmarkEnd w:id="115"/>
      <w:bookmarkEnd w:id="116"/>
      <w:bookmarkEnd w:id="117"/>
      <w:bookmarkEnd w:id="118"/>
      <w:bookmarkEnd w:id="119"/>
      <w:bookmarkEnd w:id="120"/>
    </w:p>
    <w:p>
      <w:pPr>
        <w:widowControl/>
        <w:adjustRightInd w:val="0"/>
        <w:snapToGrid w:val="0"/>
        <w:spacing w:line="360" w:lineRule="auto"/>
        <w:jc w:val="left"/>
        <w:rPr>
          <w:rFonts w:ascii="Times New Roman" w:hAnsi="Times New Roman" w:cs="Times New Roman"/>
          <w:color w:val="auto"/>
          <w:highlight w:val="none"/>
        </w:rPr>
      </w:pPr>
      <w:r>
        <w:rPr>
          <w:rFonts w:hint="eastAsia" w:ascii="宋体" w:hAnsi="宋体" w:eastAsia="宋体" w:cs="Times New Roman"/>
          <w:color w:val="auto"/>
          <w:highlight w:val="none"/>
        </w:rPr>
        <w:t>《消防联动控制系统》</w:t>
      </w:r>
      <w:r>
        <w:rPr>
          <w:rFonts w:hint="eastAsia" w:ascii="Times New Roman" w:hAnsi="Times New Roman" w:cs="Times New Roman"/>
          <w:color w:val="auto"/>
          <w:highlight w:val="none"/>
        </w:rPr>
        <w:t>GB16806</w:t>
      </w:r>
    </w:p>
    <w:p>
      <w:pPr>
        <w:widowControl/>
        <w:adjustRightInd w:val="0"/>
        <w:snapToGrid w:val="0"/>
        <w:spacing w:line="360" w:lineRule="auto"/>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 xml:space="preserve">《滑道设计规范》GB/T 18878 </w:t>
      </w:r>
    </w:p>
    <w:p>
      <w:pPr>
        <w:widowControl/>
        <w:adjustRightInd w:val="0"/>
        <w:snapToGrid w:val="0"/>
        <w:spacing w:line="360" w:lineRule="auto"/>
        <w:jc w:val="left"/>
        <w:rPr>
          <w:rFonts w:hint="eastAsia" w:ascii="Times New Roman" w:hAnsi="Times New Roman" w:cs="Times New Roman"/>
          <w:bCs/>
          <w:color w:val="auto"/>
          <w:highlight w:val="none"/>
        </w:rPr>
      </w:pPr>
      <w:r>
        <w:rPr>
          <w:rFonts w:hint="eastAsia" w:ascii="Times New Roman" w:hAnsi="Times New Roman" w:cs="Times New Roman"/>
          <w:bCs/>
          <w:color w:val="auto"/>
          <w:highlight w:val="none"/>
        </w:rPr>
        <w:t xml:space="preserve">《滑道安全规范》GB 18879 </w:t>
      </w:r>
    </w:p>
    <w:p>
      <w:pPr>
        <w:widowControl/>
        <w:adjustRightInd w:val="0"/>
        <w:snapToGrid w:val="0"/>
        <w:spacing w:line="360" w:lineRule="auto"/>
        <w:jc w:val="left"/>
        <w:rPr>
          <w:rFonts w:hint="eastAsia" w:ascii="Times New Roman" w:hAnsi="Times New Roman" w:cs="Times New Roman"/>
          <w:bCs/>
          <w:color w:val="auto"/>
          <w:highlight w:val="none"/>
        </w:rPr>
      </w:pPr>
      <w:r>
        <w:rPr>
          <w:rFonts w:hint="eastAsia" w:ascii="Times New Roman" w:hAnsi="Times New Roman" w:cs="Times New Roman"/>
          <w:bCs/>
          <w:color w:val="auto"/>
          <w:highlight w:val="none"/>
        </w:rPr>
        <w:t>《开启式客车安全顶窗》GB/T 23334</w:t>
      </w:r>
    </w:p>
    <w:p>
      <w:pPr>
        <w:widowControl/>
        <w:adjustRightInd w:val="0"/>
        <w:snapToGrid w:val="0"/>
        <w:spacing w:line="360" w:lineRule="auto"/>
        <w:jc w:val="left"/>
        <w:rPr>
          <w:rFonts w:hint="eastAsia"/>
          <w:color w:val="auto"/>
          <w:highlight w:val="none"/>
        </w:rPr>
      </w:pPr>
      <w:r>
        <w:rPr>
          <w:rFonts w:hint="eastAsia" w:ascii="Times New Roman" w:hAnsi="Times New Roman" w:cs="Times New Roman"/>
          <w:bCs/>
          <w:color w:val="auto"/>
          <w:highlight w:val="none"/>
        </w:rPr>
        <w:t>《建筑消防设施的维护管理》GB 25201</w:t>
      </w:r>
    </w:p>
    <w:p>
      <w:pPr>
        <w:widowControl/>
        <w:adjustRightInd w:val="0"/>
        <w:snapToGrid w:val="0"/>
        <w:spacing w:line="360" w:lineRule="auto"/>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《建筑防火设计规范》GB50016</w:t>
      </w:r>
    </w:p>
    <w:p>
      <w:pPr>
        <w:widowControl/>
        <w:adjustRightInd w:val="0"/>
        <w:snapToGrid w:val="0"/>
        <w:spacing w:line="360" w:lineRule="auto"/>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《钢结构设计规范》GB 50017</w:t>
      </w:r>
    </w:p>
    <w:p>
      <w:pPr>
        <w:widowControl/>
        <w:adjustRightInd w:val="0"/>
        <w:snapToGrid w:val="0"/>
        <w:spacing w:line="360" w:lineRule="auto"/>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《建筑结构术语和符号标准》GB/T 50083</w:t>
      </w:r>
    </w:p>
    <w:p>
      <w:pPr>
        <w:widowControl/>
        <w:adjustRightInd w:val="0"/>
        <w:snapToGrid w:val="0"/>
        <w:spacing w:line="360" w:lineRule="auto"/>
        <w:jc w:val="left"/>
        <w:rPr>
          <w:rFonts w:ascii="宋体" w:hAnsi="宋体" w:eastAsia="宋体" w:cs="Times New Roman"/>
          <w:color w:val="auto"/>
          <w:highlight w:val="none"/>
        </w:rPr>
      </w:pPr>
      <w:r>
        <w:rPr>
          <w:rFonts w:hint="eastAsia" w:ascii="宋体" w:hAnsi="宋体" w:eastAsia="宋体" w:cs="Times New Roman"/>
          <w:color w:val="auto"/>
          <w:highlight w:val="none"/>
        </w:rPr>
        <w:t>《火灾自动报警系统设计规范》</w:t>
      </w:r>
      <w:r>
        <w:rPr>
          <w:rFonts w:hint="eastAsia" w:ascii="Times New Roman" w:hAnsi="Times New Roman" w:cs="Times New Roman"/>
          <w:color w:val="auto"/>
          <w:highlight w:val="none"/>
        </w:rPr>
        <w:t xml:space="preserve">GB50116 </w:t>
      </w:r>
    </w:p>
    <w:p>
      <w:pPr>
        <w:widowControl/>
        <w:adjustRightInd w:val="0"/>
        <w:snapToGrid w:val="0"/>
        <w:spacing w:line="360" w:lineRule="auto"/>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 xml:space="preserve">《钢结构工程施工质量验收规范》GB 50205 </w:t>
      </w:r>
    </w:p>
    <w:p>
      <w:pPr>
        <w:widowControl/>
        <w:adjustRightInd w:val="0"/>
        <w:snapToGrid w:val="0"/>
        <w:spacing w:line="360" w:lineRule="auto"/>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 xml:space="preserve">《机械设备安装工程施工及验收通用规范》GB 50231 </w:t>
      </w:r>
    </w:p>
    <w:p>
      <w:pPr>
        <w:widowControl/>
        <w:adjustRightInd w:val="0"/>
        <w:snapToGrid w:val="0"/>
        <w:spacing w:line="360" w:lineRule="auto"/>
        <w:jc w:val="left"/>
        <w:rPr>
          <w:rFonts w:ascii="Times New Roman" w:hAnsi="Times New Roman" w:cs="Times New Roman"/>
          <w:bCs/>
          <w:color w:val="auto"/>
          <w:highlight w:val="none"/>
        </w:rPr>
      </w:pPr>
      <w:r>
        <w:rPr>
          <w:rFonts w:hint="eastAsia" w:ascii="Times New Roman" w:hAnsi="Times New Roman" w:cs="Times New Roman"/>
          <w:bCs/>
          <w:color w:val="auto"/>
          <w:highlight w:val="none"/>
        </w:rPr>
        <w:t xml:space="preserve">《铸件 尺寸公差、几何公差与机械加工余量》GB/T 6414 </w:t>
      </w:r>
    </w:p>
    <w:p>
      <w:pPr>
        <w:widowControl/>
        <w:adjustRightInd w:val="0"/>
        <w:snapToGrid w:val="0"/>
        <w:spacing w:line="360" w:lineRule="auto"/>
        <w:jc w:val="left"/>
        <w:rPr>
          <w:rFonts w:hint="eastAsia" w:ascii="Times New Roman" w:hAnsi="Times New Roman" w:cs="Times New Roman"/>
          <w:bCs/>
          <w:color w:val="auto"/>
          <w:highlight w:val="none"/>
        </w:rPr>
      </w:pPr>
      <w:r>
        <w:rPr>
          <w:rFonts w:hint="eastAsia" w:ascii="Times New Roman" w:hAnsi="Times New Roman" w:cs="Times New Roman"/>
          <w:bCs/>
          <w:color w:val="auto"/>
          <w:highlight w:val="none"/>
        </w:rPr>
        <w:t xml:space="preserve">《大型游乐设施安全规范》GB 8408 </w:t>
      </w:r>
    </w:p>
    <w:p>
      <w:pPr>
        <w:widowControl/>
        <w:adjustRightInd w:val="0"/>
        <w:snapToGrid w:val="0"/>
        <w:spacing w:line="360" w:lineRule="auto"/>
        <w:jc w:val="left"/>
        <w:rPr>
          <w:rFonts w:hint="eastAsia"/>
          <w:color w:val="auto"/>
          <w:highlight w:val="none"/>
        </w:rPr>
      </w:pPr>
      <w:r>
        <w:rPr>
          <w:rFonts w:hint="eastAsia" w:ascii="宋体" w:hAnsi="宋体" w:eastAsia="宋体" w:cs="Times New Roman"/>
          <w:color w:val="auto"/>
          <w:highlight w:val="none"/>
        </w:rPr>
        <w:t>《铸铁检查井盖》</w:t>
      </w:r>
      <w:r>
        <w:rPr>
          <w:rFonts w:hint="eastAsia" w:ascii="Times New Roman" w:hAnsi="Times New Roman" w:cs="Times New Roman"/>
          <w:bCs/>
          <w:color w:val="auto"/>
          <w:highlight w:val="none"/>
        </w:rPr>
        <w:t>CJ/T</w:t>
      </w:r>
      <w:r>
        <w:rPr>
          <w:rFonts w:hint="eastAsia" w:ascii="Times New Roman" w:hAnsi="Times New Roman" w:cs="Times New Roman"/>
          <w:bCs/>
          <w:color w:val="auto"/>
          <w:highlight w:val="none"/>
          <w:lang w:val="en-US" w:eastAsia="zh-CN"/>
        </w:rPr>
        <w:t xml:space="preserve"> 511</w:t>
      </w:r>
      <w:r>
        <w:rPr>
          <w:rFonts w:hint="eastAsia" w:ascii="Times New Roman" w:hAnsi="Times New Roman" w:cs="Times New Roman"/>
          <w:bCs/>
          <w:color w:val="auto"/>
          <w:highlight w:val="none"/>
        </w:rPr>
        <w:t xml:space="preserve"> </w:t>
      </w:r>
    </w:p>
    <w:p>
      <w:pPr>
        <w:widowControl/>
        <w:adjustRightInd w:val="0"/>
        <w:snapToGrid w:val="0"/>
        <w:spacing w:line="360" w:lineRule="auto"/>
        <w:jc w:val="left"/>
        <w:rPr>
          <w:rFonts w:hint="eastAsia"/>
          <w:color w:val="auto"/>
          <w:highlight w:val="none"/>
        </w:rPr>
      </w:pPr>
      <w:r>
        <w:rPr>
          <w:rFonts w:hint="eastAsia"/>
          <w:color w:val="auto"/>
          <w:highlight w:val="none"/>
        </w:rPr>
        <w:t>《铁路隧道防灾疏散救援工程设计规范》TB 10020</w:t>
      </w:r>
    </w:p>
    <w:p>
      <w:pPr>
        <w:spacing w:line="24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spacing w:line="300" w:lineRule="auto"/>
        <w:jc w:val="left"/>
        <w:rPr>
          <w:rFonts w:ascii="Times New Roman" w:hAnsi="Times New Roman" w:cs="Times New Roman"/>
          <w:color w:val="auto"/>
          <w:sz w:val="24"/>
          <w:highlight w:val="none"/>
        </w:rPr>
      </w:pPr>
    </w:p>
    <w:p>
      <w:pPr>
        <w:spacing w:line="840" w:lineRule="auto"/>
        <w:jc w:val="center"/>
        <w:rPr>
          <w:rFonts w:ascii="Times New Roman" w:hAnsi="Times New Roman" w:cs="Times New Roman"/>
          <w:color w:val="auto"/>
          <w:sz w:val="36"/>
          <w:szCs w:val="32"/>
          <w:highlight w:val="none"/>
        </w:rPr>
      </w:pPr>
    </w:p>
    <w:p>
      <w:pPr>
        <w:spacing w:line="840" w:lineRule="auto"/>
        <w:jc w:val="center"/>
        <w:rPr>
          <w:rFonts w:ascii="Times New Roman" w:hAnsi="Times New Roman" w:cs="Times New Roman"/>
          <w:b/>
          <w:color w:val="auto"/>
          <w:sz w:val="36"/>
          <w:szCs w:val="32"/>
          <w:highlight w:val="none"/>
        </w:rPr>
      </w:pPr>
      <w:r>
        <w:rPr>
          <w:rFonts w:ascii="Times New Roman" w:hAnsi="Times New Roman" w:cs="Times New Roman"/>
          <w:b/>
          <w:color w:val="auto"/>
          <w:sz w:val="36"/>
          <w:szCs w:val="32"/>
          <w:highlight w:val="none"/>
        </w:rPr>
        <w:t>中国工程建设标准化协会标准</w:t>
      </w:r>
    </w:p>
    <w:p>
      <w:pPr>
        <w:jc w:val="center"/>
        <w:rPr>
          <w:rFonts w:ascii="Times New Roman" w:hAnsi="Times New Roman" w:cs="Times New Roman"/>
          <w:color w:val="auto"/>
          <w:sz w:val="24"/>
          <w:szCs w:val="32"/>
          <w:highlight w:val="none"/>
        </w:rPr>
      </w:pPr>
    </w:p>
    <w:p>
      <w:pPr>
        <w:ind w:right="-153"/>
        <w:jc w:val="center"/>
        <w:rPr>
          <w:rFonts w:ascii="Times New Roman" w:hAnsi="Times New Roman" w:cs="Times New Roman"/>
          <w:b/>
          <w:color w:val="auto"/>
          <w:sz w:val="52"/>
          <w:szCs w:val="36"/>
          <w:highlight w:val="none"/>
        </w:rPr>
      </w:pPr>
      <w:r>
        <w:rPr>
          <w:rFonts w:hint="eastAsia" w:ascii="Times New Roman" w:hAnsi="Times New Roman" w:cs="Times New Roman"/>
          <w:b/>
          <w:color w:val="auto"/>
          <w:sz w:val="52"/>
          <w:szCs w:val="36"/>
          <w:highlight w:val="none"/>
        </w:rPr>
        <w:t>公路盾构隧道竖向疏散逃生系统技术规程</w:t>
      </w:r>
    </w:p>
    <w:p>
      <w:pPr>
        <w:spacing w:line="360" w:lineRule="auto"/>
        <w:jc w:val="center"/>
        <w:rPr>
          <w:rFonts w:ascii="Times New Roman" w:hAnsi="Times New Roman" w:cs="Times New Roman"/>
          <w:color w:val="auto"/>
          <w:sz w:val="32"/>
          <w:szCs w:val="32"/>
          <w:highlight w:val="none"/>
        </w:rPr>
      </w:pPr>
    </w:p>
    <w:p>
      <w:pPr>
        <w:spacing w:line="360" w:lineRule="auto"/>
        <w:jc w:val="center"/>
        <w:rPr>
          <w:rFonts w:ascii="Times New Roman" w:hAnsi="Times New Roman" w:cs="Times New Roman"/>
          <w:b/>
          <w:color w:val="auto"/>
          <w:szCs w:val="32"/>
          <w:highlight w:val="none"/>
        </w:rPr>
      </w:pPr>
      <w:r>
        <w:rPr>
          <w:rFonts w:ascii="Times New Roman" w:hAnsi="Times New Roman" w:cs="Times New Roman"/>
          <w:b/>
          <w:color w:val="auto"/>
          <w:szCs w:val="32"/>
          <w:highlight w:val="none"/>
        </w:rPr>
        <w:t>T/CECS XXX-202X</w:t>
      </w:r>
    </w:p>
    <w:p>
      <w:pPr>
        <w:spacing w:line="360" w:lineRule="auto"/>
        <w:jc w:val="center"/>
        <w:rPr>
          <w:rFonts w:ascii="Times New Roman" w:hAnsi="Times New Roman" w:cs="Times New Roman"/>
          <w:color w:val="auto"/>
          <w:sz w:val="32"/>
          <w:szCs w:val="32"/>
          <w:highlight w:val="none"/>
        </w:rPr>
      </w:pPr>
    </w:p>
    <w:p>
      <w:pPr>
        <w:pStyle w:val="2"/>
        <w:spacing w:line="360" w:lineRule="auto"/>
        <w:rPr>
          <w:rFonts w:cs="Times New Roman"/>
          <w:bCs/>
          <w:color w:val="auto"/>
          <w:szCs w:val="32"/>
          <w:highlight w:val="none"/>
        </w:rPr>
      </w:pPr>
      <w:bookmarkStart w:id="121" w:name="_Toc43742273"/>
      <w:bookmarkStart w:id="122" w:name="_Toc461207944"/>
      <w:bookmarkStart w:id="123" w:name="_Toc43742649"/>
      <w:bookmarkStart w:id="124" w:name="_Toc8127"/>
      <w:bookmarkStart w:id="125" w:name="_Toc20119"/>
      <w:bookmarkStart w:id="126" w:name="_Toc22954"/>
      <w:bookmarkStart w:id="127" w:name="_Toc9888"/>
      <w:bookmarkStart w:id="128" w:name="_Toc28772"/>
      <w:bookmarkStart w:id="129" w:name="_Toc21540"/>
      <w:r>
        <w:rPr>
          <w:rFonts w:cs="Times New Roman"/>
          <w:color w:val="auto"/>
          <w:szCs w:val="32"/>
          <w:highlight w:val="none"/>
        </w:rPr>
        <w:t>条文说明</w:t>
      </w:r>
      <w:bookmarkEnd w:id="121"/>
      <w:bookmarkEnd w:id="122"/>
      <w:bookmarkEnd w:id="123"/>
      <w:bookmarkEnd w:id="124"/>
      <w:bookmarkEnd w:id="125"/>
      <w:bookmarkEnd w:id="126"/>
      <w:bookmarkEnd w:id="127"/>
      <w:bookmarkEnd w:id="128"/>
      <w:bookmarkEnd w:id="129"/>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color w:val="auto"/>
          <w:sz w:val="32"/>
          <w:szCs w:val="32"/>
          <w:highlight w:val="none"/>
        </w:rPr>
      </w:pPr>
    </w:p>
    <w:p>
      <w:pPr>
        <w:spacing w:line="360" w:lineRule="auto"/>
        <w:jc w:val="center"/>
        <w:rPr>
          <w:rFonts w:ascii="Times New Roman" w:hAnsi="Times New Roman" w:cs="Times New Roman"/>
          <w:color w:val="auto"/>
          <w:sz w:val="32"/>
          <w:szCs w:val="32"/>
          <w:highlight w:val="none"/>
        </w:rPr>
      </w:pPr>
    </w:p>
    <w:p>
      <w:pPr>
        <w:spacing w:line="300" w:lineRule="auto"/>
        <w:jc w:val="center"/>
        <w:rPr>
          <w:rFonts w:ascii="Times New Roman" w:hAnsi="Times New Roman" w:cs="Times New Roman"/>
          <w:color w:val="auto"/>
          <w:sz w:val="32"/>
          <w:szCs w:val="32"/>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pStyle w:val="17"/>
        <w:tabs>
          <w:tab w:val="right" w:leader="dot" w:pos="8778"/>
        </w:tabs>
        <w:jc w:val="center"/>
        <w:rPr>
          <w:rFonts w:eastAsia="仿宋" w:cs="Times New Roman"/>
          <w:b w:val="0"/>
          <w:color w:val="auto"/>
          <w:sz w:val="32"/>
          <w:szCs w:val="28"/>
          <w:highlight w:val="none"/>
        </w:rPr>
      </w:pPr>
      <w:r>
        <w:rPr>
          <w:rFonts w:hint="eastAsia" w:eastAsia="仿宋" w:cs="Times New Roman"/>
          <w:b w:val="0"/>
          <w:color w:val="auto"/>
          <w:sz w:val="32"/>
          <w:szCs w:val="28"/>
          <w:highlight w:val="none"/>
        </w:rPr>
        <w:t>目</w:t>
      </w:r>
      <w:r>
        <w:rPr>
          <w:rFonts w:eastAsia="仿宋" w:cs="Times New Roman"/>
          <w:b w:val="0"/>
          <w:color w:val="auto"/>
          <w:sz w:val="32"/>
          <w:szCs w:val="28"/>
          <w:highlight w:val="none"/>
        </w:rPr>
        <w:t>  </w:t>
      </w:r>
      <w:r>
        <w:rPr>
          <w:rFonts w:hint="eastAsia" w:eastAsia="仿宋" w:cs="Times New Roman"/>
          <w:b w:val="0"/>
          <w:color w:val="auto"/>
          <w:sz w:val="32"/>
          <w:szCs w:val="28"/>
          <w:highlight w:val="none"/>
        </w:rPr>
        <w:t>次</w:t>
      </w:r>
    </w:p>
    <w:p>
      <w:pPr>
        <w:rPr>
          <w:color w:val="auto"/>
          <w:highlight w:val="none"/>
        </w:rPr>
      </w:pPr>
    </w:p>
    <w:sdt>
      <w:sdtPr>
        <w:rPr>
          <w:rFonts w:ascii="宋体" w:hAnsi="宋体" w:eastAsia="宋体"/>
          <w:color w:val="auto"/>
          <w:sz w:val="21"/>
          <w:highlight w:val="none"/>
        </w:rPr>
        <w:id w:val="147462226"/>
        <w:docPartObj>
          <w:docPartGallery w:val="Table of Contents"/>
          <w:docPartUnique/>
        </w:docPartObj>
      </w:sdtPr>
      <w:sdtEndPr>
        <w:rPr>
          <w:rFonts w:hint="eastAsia" w:asciiTheme="minorHAnsi" w:hAnsiTheme="minorHAnsi" w:eastAsiaTheme="minorEastAsia"/>
          <w:color w:val="auto"/>
          <w:sz w:val="28"/>
          <w:highlight w:val="none"/>
        </w:rPr>
      </w:sdtEndPr>
      <w:sdtContent>
        <w:p>
          <w:pPr>
            <w:jc w:val="center"/>
            <w:rPr>
              <w:rFonts w:eastAsia="宋体"/>
              <w:color w:val="auto"/>
              <w:highlight w:val="none"/>
            </w:rPr>
          </w:pPr>
        </w:p>
        <w:p>
          <w:pPr>
            <w:pStyle w:val="17"/>
            <w:tabs>
              <w:tab w:val="right" w:leader="dot" w:pos="8306"/>
            </w:tabs>
            <w:rPr>
              <w:color w:val="auto"/>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_Toc15867 </w:instrText>
          </w:r>
          <w:r>
            <w:rPr>
              <w:rFonts w:hint="eastAsia"/>
              <w:color w:val="auto"/>
              <w:highlight w:val="none"/>
            </w:rPr>
            <w:fldChar w:fldCharType="separate"/>
          </w:r>
          <w:r>
            <w:rPr>
              <w:rFonts w:hint="eastAsia"/>
              <w:color w:val="auto"/>
              <w:highlight w:val="none"/>
            </w:rPr>
            <w:t>1</w:t>
          </w:r>
          <w:r>
            <w:rPr>
              <w:color w:val="auto"/>
              <w:highlight w:val="none"/>
            </w:rPr>
            <w:t> </w:t>
          </w:r>
          <w:r>
            <w:rPr>
              <w:rFonts w:hint="eastAsia"/>
              <w:color w:val="auto"/>
              <w:highlight w:val="none"/>
            </w:rPr>
            <w:t>总则</w:t>
          </w:r>
          <w:r>
            <w:rPr>
              <w:color w:val="auto"/>
            </w:rPr>
            <w:tab/>
          </w:r>
          <w:r>
            <w:rPr>
              <w:color w:val="auto"/>
            </w:rPr>
            <w:fldChar w:fldCharType="begin"/>
          </w:r>
          <w:r>
            <w:rPr>
              <w:color w:val="auto"/>
            </w:rPr>
            <w:instrText xml:space="preserve"> PAGEREF _Toc15867 </w:instrText>
          </w:r>
          <w:r>
            <w:rPr>
              <w:color w:val="auto"/>
            </w:rPr>
            <w:fldChar w:fldCharType="separate"/>
          </w:r>
          <w:r>
            <w:rPr>
              <w:color w:val="auto"/>
            </w:rPr>
            <w:t>27</w:t>
          </w:r>
          <w:r>
            <w:rPr>
              <w:color w:val="auto"/>
            </w:rPr>
            <w:fldChar w:fldCharType="end"/>
          </w:r>
          <w:r>
            <w:rPr>
              <w:rFonts w:hint="eastAsia"/>
              <w:color w:val="auto"/>
              <w:highlight w:val="none"/>
            </w:rPr>
            <w:fldChar w:fldCharType="end"/>
          </w:r>
        </w:p>
        <w:p>
          <w:pPr>
            <w:pStyle w:val="17"/>
            <w:tabs>
              <w:tab w:val="right" w:leader="dot" w:pos="8306"/>
            </w:tabs>
            <w:rPr>
              <w:color w:val="auto"/>
            </w:rPr>
          </w:pPr>
          <w:r>
            <w:rPr>
              <w:rFonts w:hint="eastAsia"/>
              <w:color w:val="auto"/>
              <w:highlight w:val="none"/>
            </w:rPr>
            <w:fldChar w:fldCharType="begin"/>
          </w:r>
          <w:r>
            <w:rPr>
              <w:rFonts w:hint="eastAsia"/>
              <w:color w:val="auto"/>
              <w:highlight w:val="none"/>
            </w:rPr>
            <w:instrText xml:space="preserve"> HYPERLINK \l _Toc1585 </w:instrText>
          </w:r>
          <w:r>
            <w:rPr>
              <w:rFonts w:hint="eastAsia"/>
              <w:color w:val="auto"/>
              <w:highlight w:val="none"/>
            </w:rPr>
            <w:fldChar w:fldCharType="separate"/>
          </w:r>
          <w:r>
            <w:rPr>
              <w:rFonts w:hint="eastAsia"/>
              <w:color w:val="auto"/>
              <w:highlight w:val="none"/>
            </w:rPr>
            <w:t>2</w:t>
          </w:r>
          <w:r>
            <w:rPr>
              <w:color w:val="auto"/>
              <w:highlight w:val="none"/>
            </w:rPr>
            <w:t> 术语</w:t>
          </w:r>
          <w:r>
            <w:rPr>
              <w:color w:val="auto"/>
            </w:rPr>
            <w:tab/>
          </w:r>
          <w:r>
            <w:rPr>
              <w:color w:val="auto"/>
            </w:rPr>
            <w:fldChar w:fldCharType="begin"/>
          </w:r>
          <w:r>
            <w:rPr>
              <w:color w:val="auto"/>
            </w:rPr>
            <w:instrText xml:space="preserve"> PAGEREF _Toc1585 </w:instrText>
          </w:r>
          <w:r>
            <w:rPr>
              <w:color w:val="auto"/>
            </w:rPr>
            <w:fldChar w:fldCharType="separate"/>
          </w:r>
          <w:r>
            <w:rPr>
              <w:color w:val="auto"/>
            </w:rPr>
            <w:t>28</w:t>
          </w:r>
          <w:r>
            <w:rPr>
              <w:color w:val="auto"/>
            </w:rPr>
            <w:fldChar w:fldCharType="end"/>
          </w:r>
          <w:r>
            <w:rPr>
              <w:rFonts w:hint="eastAsia"/>
              <w:color w:val="auto"/>
              <w:highlight w:val="none"/>
            </w:rPr>
            <w:fldChar w:fldCharType="end"/>
          </w:r>
        </w:p>
        <w:p>
          <w:pPr>
            <w:pStyle w:val="17"/>
            <w:tabs>
              <w:tab w:val="right" w:leader="dot" w:pos="8306"/>
            </w:tabs>
            <w:rPr>
              <w:color w:val="auto"/>
            </w:rPr>
          </w:pPr>
          <w:r>
            <w:rPr>
              <w:rFonts w:hint="eastAsia"/>
              <w:color w:val="auto"/>
              <w:highlight w:val="none"/>
            </w:rPr>
            <w:fldChar w:fldCharType="begin"/>
          </w:r>
          <w:r>
            <w:rPr>
              <w:rFonts w:hint="eastAsia"/>
              <w:color w:val="auto"/>
              <w:highlight w:val="none"/>
            </w:rPr>
            <w:instrText xml:space="preserve"> HYPERLINK \l _Toc2702 </w:instrText>
          </w:r>
          <w:r>
            <w:rPr>
              <w:rFonts w:hint="eastAsia"/>
              <w:color w:val="auto"/>
              <w:highlight w:val="none"/>
            </w:rPr>
            <w:fldChar w:fldCharType="separate"/>
          </w:r>
          <w:r>
            <w:rPr>
              <w:color w:val="auto"/>
              <w:highlight w:val="none"/>
            </w:rPr>
            <w:t>4 </w:t>
          </w:r>
          <w:r>
            <w:rPr>
              <w:rFonts w:hint="eastAsia"/>
              <w:color w:val="auto"/>
              <w:highlight w:val="none"/>
            </w:rPr>
            <w:t>设计</w:t>
          </w:r>
          <w:r>
            <w:rPr>
              <w:color w:val="auto"/>
            </w:rPr>
            <w:tab/>
          </w:r>
          <w:r>
            <w:rPr>
              <w:color w:val="auto"/>
            </w:rPr>
            <w:fldChar w:fldCharType="begin"/>
          </w:r>
          <w:r>
            <w:rPr>
              <w:color w:val="auto"/>
            </w:rPr>
            <w:instrText xml:space="preserve"> PAGEREF _Toc2702 </w:instrText>
          </w:r>
          <w:r>
            <w:rPr>
              <w:color w:val="auto"/>
            </w:rPr>
            <w:fldChar w:fldCharType="separate"/>
          </w:r>
          <w:r>
            <w:rPr>
              <w:color w:val="auto"/>
            </w:rPr>
            <w:t>29</w:t>
          </w:r>
          <w:r>
            <w:rPr>
              <w:color w:val="auto"/>
            </w:rPr>
            <w:fldChar w:fldCharType="end"/>
          </w:r>
          <w:r>
            <w:rPr>
              <w:rFonts w:hint="eastAsia"/>
              <w:color w:val="auto"/>
              <w:highlight w:val="none"/>
            </w:rPr>
            <w:fldChar w:fldCharType="end"/>
          </w:r>
        </w:p>
        <w:p>
          <w:pPr>
            <w:pStyle w:val="17"/>
            <w:tabs>
              <w:tab w:val="right" w:leader="dot" w:pos="8306"/>
            </w:tabs>
            <w:rPr>
              <w:color w:val="auto"/>
            </w:rPr>
          </w:pPr>
          <w:r>
            <w:rPr>
              <w:rFonts w:hint="eastAsia"/>
              <w:color w:val="auto"/>
              <w:highlight w:val="none"/>
            </w:rPr>
            <w:fldChar w:fldCharType="begin"/>
          </w:r>
          <w:r>
            <w:rPr>
              <w:rFonts w:hint="eastAsia"/>
              <w:color w:val="auto"/>
              <w:highlight w:val="none"/>
            </w:rPr>
            <w:instrText xml:space="preserve"> HYPERLINK \l _Toc22188 </w:instrText>
          </w:r>
          <w:r>
            <w:rPr>
              <w:rFonts w:hint="eastAsia"/>
              <w:color w:val="auto"/>
              <w:highlight w:val="none"/>
            </w:rPr>
            <w:fldChar w:fldCharType="separate"/>
          </w:r>
          <w:r>
            <w:rPr>
              <w:rFonts w:hint="eastAsia"/>
              <w:color w:val="auto"/>
              <w:highlight w:val="none"/>
            </w:rPr>
            <w:t>5</w:t>
          </w:r>
          <w:r>
            <w:rPr>
              <w:color w:val="auto"/>
              <w:highlight w:val="none"/>
            </w:rPr>
            <w:t> </w:t>
          </w:r>
          <w:r>
            <w:rPr>
              <w:rFonts w:hint="eastAsia"/>
              <w:color w:val="auto"/>
              <w:highlight w:val="none"/>
            </w:rPr>
            <w:t>施工</w:t>
          </w:r>
          <w:r>
            <w:rPr>
              <w:color w:val="auto"/>
            </w:rPr>
            <w:tab/>
          </w:r>
          <w:r>
            <w:rPr>
              <w:color w:val="auto"/>
            </w:rPr>
            <w:fldChar w:fldCharType="begin"/>
          </w:r>
          <w:r>
            <w:rPr>
              <w:color w:val="auto"/>
            </w:rPr>
            <w:instrText xml:space="preserve"> PAGEREF _Toc22188 </w:instrText>
          </w:r>
          <w:r>
            <w:rPr>
              <w:color w:val="auto"/>
            </w:rPr>
            <w:fldChar w:fldCharType="separate"/>
          </w:r>
          <w:r>
            <w:rPr>
              <w:color w:val="auto"/>
            </w:rPr>
            <w:t>33</w:t>
          </w:r>
          <w:r>
            <w:rPr>
              <w:color w:val="auto"/>
            </w:rPr>
            <w:fldChar w:fldCharType="end"/>
          </w:r>
          <w:r>
            <w:rPr>
              <w:rFonts w:hint="eastAsia"/>
              <w:color w:val="auto"/>
              <w:highlight w:val="none"/>
            </w:rPr>
            <w:fldChar w:fldCharType="end"/>
          </w:r>
        </w:p>
        <w:p>
          <w:pPr>
            <w:pStyle w:val="17"/>
            <w:tabs>
              <w:tab w:val="right" w:leader="dot" w:pos="8306"/>
            </w:tabs>
            <w:rPr>
              <w:color w:val="auto"/>
            </w:rPr>
          </w:pPr>
          <w:r>
            <w:rPr>
              <w:rFonts w:hint="eastAsia"/>
              <w:color w:val="auto"/>
              <w:highlight w:val="none"/>
            </w:rPr>
            <w:fldChar w:fldCharType="begin"/>
          </w:r>
          <w:r>
            <w:rPr>
              <w:rFonts w:hint="eastAsia"/>
              <w:color w:val="auto"/>
              <w:highlight w:val="none"/>
            </w:rPr>
            <w:instrText xml:space="preserve"> HYPERLINK \l _Toc22052 </w:instrText>
          </w:r>
          <w:r>
            <w:rPr>
              <w:rFonts w:hint="eastAsia"/>
              <w:color w:val="auto"/>
              <w:highlight w:val="none"/>
            </w:rPr>
            <w:fldChar w:fldCharType="separate"/>
          </w:r>
          <w:r>
            <w:rPr>
              <w:rFonts w:hint="eastAsia"/>
              <w:color w:val="auto"/>
              <w:highlight w:val="none"/>
            </w:rPr>
            <w:t>6 验收</w:t>
          </w:r>
          <w:r>
            <w:rPr>
              <w:color w:val="auto"/>
            </w:rPr>
            <w:tab/>
          </w:r>
          <w:r>
            <w:rPr>
              <w:color w:val="auto"/>
            </w:rPr>
            <w:fldChar w:fldCharType="begin"/>
          </w:r>
          <w:r>
            <w:rPr>
              <w:color w:val="auto"/>
            </w:rPr>
            <w:instrText xml:space="preserve"> PAGEREF _Toc22052 </w:instrText>
          </w:r>
          <w:r>
            <w:rPr>
              <w:color w:val="auto"/>
            </w:rPr>
            <w:fldChar w:fldCharType="separate"/>
          </w:r>
          <w:r>
            <w:rPr>
              <w:color w:val="auto"/>
            </w:rPr>
            <w:t>34</w:t>
          </w:r>
          <w:r>
            <w:rPr>
              <w:color w:val="auto"/>
            </w:rPr>
            <w:fldChar w:fldCharType="end"/>
          </w:r>
          <w:r>
            <w:rPr>
              <w:rFonts w:hint="eastAsia"/>
              <w:color w:val="auto"/>
              <w:highlight w:val="none"/>
            </w:rPr>
            <w:fldChar w:fldCharType="end"/>
          </w:r>
        </w:p>
        <w:p>
          <w:pPr>
            <w:rPr>
              <w:color w:val="auto"/>
              <w:highlight w:val="none"/>
            </w:rPr>
            <w:sectPr>
              <w:pgSz w:w="11906" w:h="16838"/>
              <w:pgMar w:top="1440" w:right="1800" w:bottom="1440" w:left="1800" w:header="851" w:footer="992" w:gutter="0"/>
              <w:cols w:space="425" w:num="1"/>
              <w:docGrid w:type="lines" w:linePitch="312" w:charSpace="0"/>
            </w:sectPr>
          </w:pPr>
          <w:r>
            <w:rPr>
              <w:rFonts w:hint="eastAsia"/>
              <w:color w:val="auto"/>
              <w:highlight w:val="none"/>
            </w:rPr>
            <w:fldChar w:fldCharType="end"/>
          </w:r>
        </w:p>
      </w:sdtContent>
    </w:sdt>
    <w:p>
      <w:pPr>
        <w:pStyle w:val="2"/>
        <w:rPr>
          <w:color w:val="auto"/>
          <w:highlight w:val="none"/>
        </w:rPr>
      </w:pPr>
      <w:bookmarkStart w:id="130" w:name="_Toc10523"/>
      <w:bookmarkStart w:id="131" w:name="_Toc18888"/>
      <w:bookmarkStart w:id="132" w:name="_Toc15867"/>
      <w:bookmarkStart w:id="133" w:name="_Toc5344"/>
      <w:r>
        <w:rPr>
          <w:rFonts w:hint="eastAsia"/>
          <w:color w:val="auto"/>
          <w:highlight w:val="none"/>
        </w:rPr>
        <w:t>1</w:t>
      </w:r>
      <w:r>
        <w:rPr>
          <w:color w:val="auto"/>
          <w:highlight w:val="none"/>
        </w:rPr>
        <w:t> </w:t>
      </w:r>
      <w:r>
        <w:rPr>
          <w:rFonts w:hint="eastAsia"/>
          <w:color w:val="auto"/>
          <w:highlight w:val="none"/>
        </w:rPr>
        <w:t>总则</w:t>
      </w:r>
      <w:bookmarkEnd w:id="130"/>
      <w:bookmarkEnd w:id="131"/>
      <w:bookmarkEnd w:id="132"/>
      <w:bookmarkEnd w:id="133"/>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
          <w:color w:val="auto"/>
          <w:highlight w:val="none"/>
        </w:rPr>
        <w:t>.0.</w:t>
      </w:r>
      <w:r>
        <w:rPr>
          <w:rFonts w:hint="eastAsia" w:ascii="Times New Roman" w:hAnsi="Times New Roman" w:cs="Times New Roman"/>
          <w:b/>
          <w:color w:val="auto"/>
          <w:highlight w:val="none"/>
        </w:rPr>
        <w:t>1</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本条为制定本规程的目的。</w:t>
      </w:r>
    </w:p>
    <w:p>
      <w:pPr>
        <w:spacing w:line="360" w:lineRule="auto"/>
        <w:ind w:firstLine="560" w:firstLineChars="200"/>
        <w:rPr>
          <w:rFonts w:ascii="Times New Roman" w:hAnsi="Times New Roman" w:cs="Times New Roman"/>
          <w:bCs/>
          <w:color w:val="auto"/>
          <w:highlight w:val="none"/>
        </w:rPr>
      </w:pPr>
      <w:r>
        <w:rPr>
          <w:rFonts w:hint="eastAsia" w:ascii="Times New Roman" w:hAnsi="Times New Roman" w:cs="Times New Roman"/>
          <w:bCs/>
          <w:color w:val="auto"/>
          <w:highlight w:val="none"/>
        </w:rPr>
        <w:t>公路盾构隧道竖向疏散逃生系统在公路盾构隧道工程实践中已经有大量应用，如上海长江隧道、武汉长江隧道</w:t>
      </w:r>
      <w:r>
        <w:rPr>
          <w:rFonts w:hint="eastAsia" w:cs="Times New Roman" w:asciiTheme="minorEastAsia" w:hAnsiTheme="minorEastAsia"/>
          <w:bCs/>
          <w:color w:val="auto"/>
          <w:highlight w:val="none"/>
        </w:rPr>
        <w:t>、</w:t>
      </w:r>
      <w:r>
        <w:rPr>
          <w:rFonts w:hint="eastAsia" w:ascii="Times New Roman" w:hAnsi="Times New Roman" w:cs="Times New Roman"/>
          <w:bCs/>
          <w:color w:val="auto"/>
          <w:highlight w:val="none"/>
        </w:rPr>
        <w:t>湖南常德沅江隧道</w:t>
      </w:r>
      <w:r>
        <w:rPr>
          <w:rFonts w:hint="eastAsia" w:cs="Times New Roman" w:asciiTheme="minorEastAsia" w:hAnsiTheme="minorEastAsia"/>
          <w:bCs/>
          <w:color w:val="auto"/>
          <w:highlight w:val="none"/>
        </w:rPr>
        <w:t>、杭州博奥隧道</w:t>
      </w:r>
      <w:r>
        <w:rPr>
          <w:rFonts w:hint="eastAsia" w:ascii="Times New Roman" w:hAnsi="Times New Roman" w:cs="Times New Roman"/>
          <w:bCs/>
          <w:color w:val="auto"/>
          <w:highlight w:val="none"/>
        </w:rPr>
        <w:t>等。该系统对于隧道内人员快速、安全的逃生具有重要意义，但其设计、施工、工程验收和运行维护等内容，目前尚缺乏统一标准，因此有必要这些内容进行规范。</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
          <w:color w:val="auto"/>
          <w:highlight w:val="none"/>
        </w:rPr>
        <w:t>.0.2</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本条规定了本规程的适用范围。</w:t>
      </w:r>
    </w:p>
    <w:p>
      <w:pPr>
        <w:spacing w:line="360" w:lineRule="auto"/>
        <w:ind w:firstLine="560"/>
        <w:rPr>
          <w:rFonts w:ascii="Times New Roman" w:hAnsi="Times New Roman" w:cs="Times New Roman"/>
          <w:bCs/>
          <w:color w:val="auto"/>
          <w:highlight w:val="none"/>
        </w:rPr>
      </w:pPr>
      <w:r>
        <w:rPr>
          <w:rFonts w:hint="eastAsia" w:ascii="Times New Roman" w:hAnsi="Times New Roman" w:cs="Times New Roman"/>
          <w:bCs/>
          <w:color w:val="auto"/>
          <w:highlight w:val="none"/>
        </w:rPr>
        <w:t>本规程针对公路盾构隧道竖向疏散逃生系统的设计、施工、工程验收、运行维护进行了规定，仅适用于公路盾构隧道的竖向疏散逃生系统，不适用公路盾构隧道的水平疏散逃生系统，也不适用于其它类型隧道的逃生系统。</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1</w:t>
      </w:r>
      <w:r>
        <w:rPr>
          <w:rFonts w:ascii="Times New Roman" w:hAnsi="Times New Roman" w:cs="Times New Roman"/>
          <w:b/>
          <w:color w:val="auto"/>
          <w:highlight w:val="none"/>
        </w:rPr>
        <w:t>.0.3</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本条阐明了本规程与其它国家现行标准的关系。</w:t>
      </w:r>
    </w:p>
    <w:p>
      <w:pPr>
        <w:spacing w:line="360" w:lineRule="auto"/>
        <w:ind w:firstLine="840" w:firstLineChars="300"/>
        <w:rPr>
          <w:rFonts w:ascii="Times New Roman" w:hAnsi="Times New Roman" w:cs="Times New Roman"/>
          <w:bCs/>
          <w:color w:val="auto"/>
          <w:highlight w:val="none"/>
        </w:rPr>
      </w:pPr>
      <w:r>
        <w:rPr>
          <w:rFonts w:hint="eastAsia" w:ascii="Times New Roman" w:hAnsi="Times New Roman" w:cs="Times New Roman"/>
          <w:bCs/>
          <w:color w:val="auto"/>
          <w:highlight w:val="none"/>
        </w:rPr>
        <w:t>本规程是其它国家现行标准的补充。本规程参考现行国家标准《建筑防火设计规范》GB50016及上海市工程建筑规范《道路隧道设计规范》DG/TJ08-2033以及相关国外标准并依据实验研究结论制定。符号、计量单位和基本术语按照现行国家标准《建筑结构术语和符号标准》GB/T 50083的规定采用。</w:t>
      </w:r>
    </w:p>
    <w:p>
      <w:pPr>
        <w:rPr>
          <w:color w:val="auto"/>
          <w:highlight w:val="none"/>
        </w:rPr>
      </w:pPr>
      <w:r>
        <w:rPr>
          <w:rFonts w:hint="eastAsia"/>
          <w:color w:val="auto"/>
          <w:highlight w:val="none"/>
        </w:rPr>
        <w:br w:type="page"/>
      </w:r>
    </w:p>
    <w:p>
      <w:pPr>
        <w:pStyle w:val="2"/>
        <w:rPr>
          <w:color w:val="auto"/>
          <w:highlight w:val="none"/>
        </w:rPr>
      </w:pPr>
      <w:bookmarkStart w:id="134" w:name="_Toc21183"/>
      <w:bookmarkStart w:id="135" w:name="_Toc14360"/>
      <w:bookmarkStart w:id="136" w:name="_Toc18831"/>
      <w:bookmarkStart w:id="137" w:name="_Toc1585"/>
      <w:r>
        <w:rPr>
          <w:rFonts w:hint="eastAsia"/>
          <w:color w:val="auto"/>
          <w:highlight w:val="none"/>
        </w:rPr>
        <w:t>2</w:t>
      </w:r>
      <w:r>
        <w:rPr>
          <w:color w:val="auto"/>
          <w:highlight w:val="none"/>
        </w:rPr>
        <w:t> 术语</w:t>
      </w:r>
      <w:bookmarkEnd w:id="134"/>
      <w:bookmarkEnd w:id="135"/>
      <w:bookmarkEnd w:id="136"/>
      <w:bookmarkEnd w:id="137"/>
    </w:p>
    <w:p>
      <w:pPr>
        <w:spacing w:line="360" w:lineRule="auto"/>
        <w:rPr>
          <w:rFonts w:hint="eastAsia" w:ascii="Times New Roman" w:hAnsi="Times New Roman" w:cs="Times New Roman"/>
          <w:color w:val="auto"/>
          <w:highlight w:val="none"/>
        </w:rPr>
      </w:pPr>
      <w:r>
        <w:rPr>
          <w:rFonts w:ascii="Times New Roman" w:hAnsi="Times New Roman" w:cs="Times New Roman"/>
          <w:b/>
          <w:color w:val="auto"/>
          <w:highlight w:val="none"/>
        </w:rPr>
        <w:t>2.0.1</w:t>
      </w:r>
      <w:r>
        <w:rPr>
          <w:rFonts w:hint="eastAsia" w:ascii="Times New Roman" w:hAnsi="Times New Roman" w:cs="Times New Roman"/>
          <w:b/>
          <w:color w:val="auto"/>
          <w:highlight w:val="none"/>
        </w:rPr>
        <w:t>-2.0.</w:t>
      </w:r>
      <w:r>
        <w:rPr>
          <w:rFonts w:hint="eastAsia" w:ascii="Times New Roman" w:hAnsi="Times New Roman" w:cs="Times New Roman"/>
          <w:b/>
          <w:color w:val="auto"/>
          <w:highlight w:val="none"/>
          <w:lang w:val="en-US" w:eastAsia="zh-CN"/>
        </w:rPr>
        <w:t>8</w:t>
      </w:r>
      <w:r>
        <w:rPr>
          <w:rFonts w:ascii="Times New Roman" w:hAnsi="Times New Roman" w:cs="Times New Roman"/>
          <w:b/>
          <w:color w:val="auto"/>
          <w:highlight w:val="none"/>
        </w:rPr>
        <w:t> </w:t>
      </w:r>
      <w:r>
        <w:rPr>
          <w:rFonts w:hint="eastAsia" w:ascii="Times New Roman" w:hAnsi="Times New Roman" w:cs="Times New Roman"/>
          <w:color w:val="auto"/>
          <w:highlight w:val="none"/>
        </w:rPr>
        <w:t>对本规程涉及到的一些术语</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公路盾构隧道</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“公路盾构隧道竖向逃生系统”、</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隧道地面逃生口</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隧道</w:t>
      </w:r>
      <w:r>
        <w:rPr>
          <w:rFonts w:hint="eastAsia" w:ascii="Times New Roman" w:hAnsi="Times New Roman" w:cs="Times New Roman"/>
          <w:color w:val="auto"/>
          <w:highlight w:val="none"/>
          <w:lang w:eastAsia="zh-CN"/>
        </w:rPr>
        <w:t>地面</w:t>
      </w:r>
      <w:r>
        <w:rPr>
          <w:rFonts w:hint="eastAsia" w:ascii="Times New Roman" w:hAnsi="Times New Roman" w:cs="Times New Roman"/>
          <w:color w:val="auto"/>
          <w:highlight w:val="none"/>
        </w:rPr>
        <w:t>消防救援口</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“隧道逃生地面盖板”、</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隧道地面消防救援口盖板</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隧道逃生楼梯</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隧道逃生滑梯</w:t>
      </w:r>
      <w:r>
        <w:rPr>
          <w:rFonts w:hint="eastAsia" w:ascii="Times New Roman" w:hAnsi="Times New Roman" w:cs="Times New Roman"/>
          <w:color w:val="auto"/>
          <w:highlight w:val="none"/>
          <w:lang w:eastAsia="zh-CN"/>
        </w:rPr>
        <w:t>”等</w:t>
      </w:r>
      <w:r>
        <w:rPr>
          <w:rFonts w:hint="eastAsia" w:ascii="Times New Roman" w:hAnsi="Times New Roman" w:cs="Times New Roman"/>
          <w:color w:val="auto"/>
          <w:highlight w:val="none"/>
        </w:rPr>
        <w:t>进行了定义。</w:t>
      </w:r>
    </w:p>
    <w:p>
      <w:pPr>
        <w:spacing w:line="360" w:lineRule="auto"/>
        <w:rPr>
          <w:rFonts w:hint="eastAsia" w:ascii="Times New Roman" w:hAnsi="Times New Roman" w:cs="Times New Roman"/>
          <w:color w:val="auto"/>
          <w:highlight w:val="none"/>
        </w:rPr>
      </w:pPr>
    </w:p>
    <w:p>
      <w:pPr>
        <w:spacing w:line="360" w:lineRule="auto"/>
        <w:rPr>
          <w:rFonts w:hint="eastAsia" w:ascii="Times New Roman" w:hAnsi="Times New Roman" w:cs="Times New Roman"/>
          <w:color w:val="auto"/>
          <w:highlight w:val="none"/>
        </w:rPr>
      </w:pPr>
    </w:p>
    <w:p>
      <w:pPr>
        <w:rPr>
          <w:color w:val="auto"/>
          <w:highlight w:val="none"/>
        </w:rPr>
      </w:pPr>
      <w:bookmarkStart w:id="138" w:name="_Toc30567"/>
      <w:bookmarkStart w:id="139" w:name="_Toc32531"/>
      <w:r>
        <w:rPr>
          <w:color w:val="auto"/>
          <w:highlight w:val="none"/>
        </w:rPr>
        <w:br w:type="page"/>
      </w:r>
    </w:p>
    <w:p>
      <w:pPr>
        <w:pStyle w:val="2"/>
        <w:rPr>
          <w:color w:val="auto"/>
          <w:highlight w:val="none"/>
        </w:rPr>
      </w:pPr>
      <w:bookmarkStart w:id="140" w:name="_Toc2702"/>
      <w:bookmarkStart w:id="141" w:name="_Toc18412"/>
      <w:r>
        <w:rPr>
          <w:color w:val="auto"/>
          <w:highlight w:val="none"/>
        </w:rPr>
        <w:t>4 </w:t>
      </w:r>
      <w:r>
        <w:rPr>
          <w:rFonts w:hint="eastAsia"/>
          <w:color w:val="auto"/>
          <w:highlight w:val="none"/>
        </w:rPr>
        <w:t>设计</w:t>
      </w:r>
      <w:bookmarkEnd w:id="138"/>
      <w:bookmarkEnd w:id="139"/>
      <w:bookmarkEnd w:id="140"/>
      <w:bookmarkEnd w:id="141"/>
    </w:p>
    <w:p>
      <w:pPr>
        <w:tabs>
          <w:tab w:val="left" w:pos="1410"/>
        </w:tabs>
        <w:spacing w:line="360" w:lineRule="auto"/>
        <w:rPr>
          <w:rFonts w:hint="eastAsia" w:ascii="Times New Roman" w:hAnsi="Times New Roman" w:cs="Times New Roman"/>
          <w:color w:val="auto"/>
          <w:highlight w:val="none"/>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.0.1 </w:t>
      </w:r>
      <w:r>
        <w:rPr>
          <w:rFonts w:hint="eastAsia" w:ascii="Times New Roman" w:hAnsi="Times New Roman" w:cs="Times New Roman"/>
          <w:color w:val="auto"/>
          <w:highlight w:val="none"/>
        </w:rPr>
        <w:t>目前在建的或已建的盾构法道路隧道有两种断面型式，单层隧道和双层隧道。单层隧道，疏散救援形式一般采用横向或横纵结合的模式，以横纵结合的模式为主，即设置大间距的横通道，同时利用车道板下的纵向辅助疏散救援通道作为火灾工况下的人员疏散以及消防救援通道。车道板下式逃生救援通道主要利用隧道车道板下富余空间建造逃生救援通道，一般将隧道上、下部空间或侧部的空间建成纵向疏散救援通道，每隔一定的距离设置逃生楼梯、逃生滑梯等和疏散救援通道连接。对于过江、过海的盾构法施工的隧道，由于横通道存在较大的施工及运营风险，一般不设横通道，而是利用道路下面的空间作为疏散救援通道，在主隧道和逃生隧道之间设置逃生滑梯。在直径11m左右的单层隧道中，车行道下部空间布置管廊和纵向辅助通道的空间利用较充分，而直径14.5m及以上的隧道下层空间仅布置管廊和纵向辅助通道存在大量的闲置空间。另一种型式是双层隧道，设置上下层互通的楼梯间，将另一层隧道作为人员疏散以及消防救援通道。双层隧道的疏散救援也具有横纵结合的特征。</w:t>
      </w:r>
    </w:p>
    <w:p>
      <w:pPr>
        <w:tabs>
          <w:tab w:val="left" w:pos="1410"/>
        </w:tabs>
        <w:spacing w:line="360" w:lineRule="auto"/>
        <w:rPr>
          <w:rFonts w:hint="eastAsia" w:ascii="Times New Roman" w:hAnsi="Times New Roman" w:cs="Times New Roman"/>
          <w:color w:val="auto"/>
          <w:highlight w:val="none"/>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rPr>
        <w:t>2</w:t>
      </w:r>
      <w:r>
        <w:rPr>
          <w:rFonts w:ascii="Times New Roman" w:hAnsi="Times New Roman" w:cs="Times New Roman"/>
          <w:bCs/>
          <w:color w:val="auto"/>
          <w:highlight w:val="none"/>
        </w:rPr>
        <w:t> </w:t>
      </w:r>
      <w:r>
        <w:rPr>
          <w:rFonts w:hint="eastAsia" w:ascii="Times New Roman" w:hAnsi="Times New Roman" w:cs="Times New Roman"/>
          <w:color w:val="auto"/>
          <w:highlight w:val="none"/>
        </w:rPr>
        <w:t>对于隧道疏散救援设计通行能力的设计，应综合考虑被困人员下车时间、地面行进时间、穿越盖板时间、穿越通道时间等因素。</w:t>
      </w:r>
    </w:p>
    <w:p>
      <w:pPr>
        <w:tabs>
          <w:tab w:val="left" w:pos="1410"/>
        </w:tabs>
        <w:spacing w:line="360" w:lineRule="auto"/>
        <w:rPr>
          <w:rFonts w:ascii="Times New Roman" w:hAnsi="Times New Roman" w:cs="Times New Roman"/>
          <w:bCs/>
          <w:color w:val="auto"/>
          <w:highlight w:val="none"/>
        </w:rPr>
      </w:pPr>
      <w:r>
        <w:rPr>
          <w:rFonts w:hint="eastAsia" w:ascii="Times New Roman" w:hAnsi="Times New Roman" w:cs="Times New Roman"/>
          <w:color w:val="auto"/>
          <w:highlight w:val="none"/>
        </w:rPr>
        <w:t>从上海对虹梅南路隧道、长江西路隧道等开展的试验来看，楼滑梯及盖板体系的纵向疏散方案可解决长大隧道的人员疏散和消防救援问题，在同等工况条件下楼梯疏散效率高于滑梯疏散效率；盖板开启方便（试验开启时间小于1s），盖板设计和开启对疏散人员造成的影响有限。但，考虑到试验状态和真实状态的差异和人的逃生习惯等因素，应尽量减少逃生滑梯的使用。</w:t>
      </w:r>
    </w:p>
    <w:p>
      <w:pPr>
        <w:tabs>
          <w:tab w:val="left" w:pos="1410"/>
        </w:tabs>
        <w:spacing w:line="360" w:lineRule="auto"/>
        <w:rPr>
          <w:rFonts w:hint="eastAsia" w:asciiTheme="minorEastAsia" w:hAnsiTheme="minorEastAsia" w:eastAsiaTheme="minorEastAsia" w:cstheme="minorEastAsia"/>
          <w:color w:val="auto"/>
          <w:highlight w:val="none"/>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rPr>
        <w:t>3</w:t>
      </w:r>
      <w:r>
        <w:rPr>
          <w:rFonts w:ascii="Times New Roman" w:hAnsi="Times New Roman" w:cs="Times New Roman"/>
          <w:bCs/>
          <w:color w:val="auto"/>
          <w:highlight w:val="none"/>
        </w:rPr>
        <w:t> </w:t>
      </w:r>
      <w:r>
        <w:rPr>
          <w:rFonts w:hint="eastAsia" w:asciiTheme="minorEastAsia" w:hAnsiTheme="minorEastAsia" w:eastAsiaTheme="minorEastAsia" w:cstheme="minorEastAsia"/>
          <w:color w:val="auto"/>
          <w:highlight w:val="none"/>
        </w:rPr>
        <w:t>通过采用FDS+Evac软件对三种工况不同人流密度下的疏散时间进行了比较分析。工况A为人行横通道和疏散楼滑梯同时疏散，工况B为仅采用疏散楼滑梯疏散，工况C为火灾发生在人行横通道附近，仅采用疏散楼滑梯疏散。密度分别为M1 (2㎡/人)、M2（2.6 ㎡/人）、M3（4㎡/人）、M4（8㎡/人）、M5（16㎡/人）、M6（32㎡/人）、M7（64㎡/人）、M8（120㎡/人）。</w:t>
      </w:r>
    </w:p>
    <w:p>
      <w:pPr>
        <w:tabs>
          <w:tab w:val="left" w:pos="1410"/>
        </w:tabs>
        <w:spacing w:line="360" w:lineRule="auto"/>
        <w:jc w:val="center"/>
        <w:rPr>
          <w:rFonts w:ascii="黑体" w:hAnsi="黑体" w:eastAsia="黑体" w:cs="Times New Roman"/>
          <w:color w:val="auto"/>
          <w:sz w:val="21"/>
          <w:szCs w:val="21"/>
          <w:highlight w:val="none"/>
          <w:shd w:val="clear" w:color="auto" w:fill="FFFFFF"/>
        </w:rPr>
      </w:pPr>
      <w:r>
        <w:rPr>
          <w:rFonts w:ascii="黑体" w:hAnsi="黑体" w:eastAsia="黑体" w:cs="Times New Roman"/>
          <w:color w:val="auto"/>
          <w:sz w:val="21"/>
          <w:szCs w:val="21"/>
          <w:highlight w:val="none"/>
          <w:shd w:val="clear" w:color="auto" w:fill="FFFFFF"/>
        </w:rPr>
        <w:t>表</w:t>
      </w:r>
      <w:r>
        <w:rPr>
          <w:rFonts w:hint="eastAsia" w:ascii="黑体" w:hAnsi="黑体" w:eastAsia="黑体" w:cs="Times New Roman"/>
          <w:color w:val="auto"/>
          <w:sz w:val="21"/>
          <w:szCs w:val="21"/>
          <w:highlight w:val="none"/>
          <w:shd w:val="clear" w:color="auto" w:fill="FFFFFF"/>
          <w:lang w:val="en-US" w:eastAsia="zh-CN"/>
        </w:rPr>
        <w:t>1</w:t>
      </w:r>
      <w:r>
        <w:rPr>
          <w:rFonts w:hint="eastAsia" w:ascii="黑体" w:hAnsi="黑体" w:eastAsia="黑体" w:cs="Times New Roman"/>
          <w:color w:val="auto"/>
          <w:sz w:val="21"/>
          <w:szCs w:val="21"/>
          <w:highlight w:val="none"/>
          <w:shd w:val="clear" w:color="auto" w:fill="FFFFFF"/>
        </w:rPr>
        <w:t xml:space="preserve"> </w:t>
      </w:r>
      <w:r>
        <w:rPr>
          <w:rFonts w:ascii="黑体" w:hAnsi="黑体" w:eastAsia="黑体" w:cs="Times New Roman"/>
          <w:color w:val="auto"/>
          <w:sz w:val="21"/>
          <w:szCs w:val="21"/>
          <w:highlight w:val="none"/>
          <w:shd w:val="clear" w:color="auto" w:fill="FFFFFF"/>
        </w:rPr>
        <w:t>不同人员密度不同工况疏散时间表</w:t>
      </w:r>
      <w:r>
        <w:rPr>
          <w:rFonts w:hint="eastAsia" w:ascii="黑体" w:hAnsi="黑体" w:eastAsia="黑体" w:cs="Times New Roman"/>
          <w:color w:val="auto"/>
          <w:sz w:val="21"/>
          <w:szCs w:val="21"/>
          <w:highlight w:val="none"/>
          <w:shd w:val="clear" w:color="auto" w:fill="FFFFFF"/>
          <w:lang w:eastAsia="zh-CN"/>
        </w:rPr>
        <w:t>（单位：</w:t>
      </w:r>
      <w:r>
        <w:rPr>
          <w:rFonts w:ascii="黑体" w:hAnsi="黑体" w:eastAsia="黑体" w:cs="Times New Roman"/>
          <w:color w:val="auto"/>
          <w:sz w:val="21"/>
          <w:szCs w:val="21"/>
          <w:highlight w:val="none"/>
          <w:shd w:val="clear" w:color="auto" w:fill="FFFFFF"/>
        </w:rPr>
        <w:t>s</w:t>
      </w:r>
      <w:r>
        <w:rPr>
          <w:rFonts w:hint="eastAsia" w:ascii="黑体" w:hAnsi="黑体" w:eastAsia="黑体" w:cs="Times New Roman"/>
          <w:color w:val="auto"/>
          <w:sz w:val="21"/>
          <w:szCs w:val="21"/>
          <w:highlight w:val="none"/>
          <w:shd w:val="clear" w:color="auto" w:fill="FFFFFF"/>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类别</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M1</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M2</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M3</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M4</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M5</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M6</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M7</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工况A</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546</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426</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279</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150</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100</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63</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58</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工况B</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572</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454</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307</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162</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117</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66</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58</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工况C</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1012</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795</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521</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270</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138</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96</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96</w:t>
            </w:r>
          </w:p>
        </w:tc>
        <w:tc>
          <w:tcPr>
            <w:tcW w:w="947"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95</w:t>
            </w:r>
          </w:p>
        </w:tc>
      </w:tr>
    </w:tbl>
    <w:p>
      <w:pPr>
        <w:tabs>
          <w:tab w:val="left" w:pos="1410"/>
        </w:tabs>
        <w:spacing w:line="360" w:lineRule="auto"/>
        <w:ind w:firstLine="555"/>
        <w:rPr>
          <w:rFonts w:hint="eastAsia" w:ascii="宋体" w:hAnsi="宋体" w:eastAsia="宋体" w:cs="宋体"/>
          <w:color w:val="auto"/>
          <w:highlight w:val="none"/>
        </w:rPr>
      </w:pPr>
      <w:r>
        <w:rPr>
          <w:rFonts w:hint="eastAsia" w:ascii="宋体" w:hAnsi="宋体" w:eastAsia="宋体" w:cs="宋体"/>
          <w:color w:val="auto"/>
          <w:highlight w:val="none"/>
        </w:rPr>
        <w:t>人员密度分别为M1、M2、M3、M4时，工况A(有人行横通道)的疏散时间值比工况B的疏散时间值小。当人员密度分别为M5、M6、M7、M8时，工况A与工况B的总疏散时间趋势是一致的。可以得出以下结论：在高密度堵塞交通状态下，采用人行横通道疏散比只采用疏散楼滑梯时间要短，但提高幅度有限，约为5%—8%；中密度近乎堵塞交通状态下两者作用相当；低密度流动状态和自由流动状态下疏散楼滑梯和人行横通道在疏散作用方面则是完全等效。</w:t>
      </w:r>
    </w:p>
    <w:p>
      <w:pPr>
        <w:tabs>
          <w:tab w:val="left" w:pos="1410"/>
        </w:tabs>
        <w:spacing w:line="360" w:lineRule="auto"/>
        <w:ind w:firstLine="555"/>
        <w:rPr>
          <w:rFonts w:hint="eastAsia" w:ascii="宋体" w:hAnsi="宋体" w:eastAsia="宋体" w:cs="宋体"/>
          <w:color w:val="auto"/>
          <w:highlight w:val="none"/>
        </w:rPr>
      </w:pPr>
      <w:r>
        <w:rPr>
          <w:rFonts w:hint="eastAsia" w:ascii="宋体" w:hAnsi="宋体" w:eastAsia="宋体" w:cs="宋体"/>
          <w:color w:val="auto"/>
          <w:highlight w:val="none"/>
        </w:rPr>
        <w:t>根据《建筑设计防火规范（2018版）》（GB50016-2014）中对双孔隧道，提出人行横通道的间隔，宜为250m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300m。根据荷兰及欧洲的一系列模拟实验，250m为隧道内的人员在初期火灾烟雾浓度未造成更大影响情况下的最大逃生距离。</w:t>
      </w:r>
      <w:r>
        <w:rPr>
          <w:rFonts w:hint="eastAsia" w:ascii="宋体" w:hAnsi="宋体" w:eastAsia="宋体" w:cs="宋体"/>
          <w:color w:val="auto"/>
          <w:highlight w:val="none"/>
          <w:lang w:eastAsia="zh-CN"/>
        </w:rPr>
        <w:t>在实际工程应用中，现有公路或城市道路盾构隧道中竖向疏散逃生口的间距通常为</w:t>
      </w:r>
      <w:r>
        <w:rPr>
          <w:rFonts w:hint="eastAsia" w:ascii="宋体" w:hAnsi="宋体" w:eastAsia="宋体" w:cs="宋体"/>
          <w:color w:val="auto"/>
          <w:highlight w:val="none"/>
          <w:lang w:val="en-US" w:eastAsia="zh-CN"/>
        </w:rPr>
        <w:t>60m、80m、100m或120m，《上海市道路隧道设计规范》第17.3.5条建议“下滑辅助逃生口的设置间隔不宜大于120m”。</w:t>
      </w:r>
      <w:r>
        <w:rPr>
          <w:rFonts w:hint="eastAsia" w:ascii="宋体" w:hAnsi="宋体" w:eastAsia="宋体" w:cs="宋体"/>
          <w:color w:val="auto"/>
          <w:highlight w:val="none"/>
        </w:rPr>
        <w:t>根据现有资料，我国高速公路火灾事故率为0.04，隧道内火灾发生的概率更低。鉴于隧道一般都有周密的救灾预案、可靠的安全运营设施、科学的云因管理体制，再考虑到模拟试验中采用人行横通道疏散和只采用疏散楼滑梯疏散的效率，以及考虑经运营风险、施工风险的综合平衡后，本规程中，提出连通上下通道的逃生楼梯的设置间距不宜大于</w:t>
      </w:r>
      <w:r>
        <w:rPr>
          <w:rFonts w:hint="eastAsia" w:ascii="宋体" w:hAnsi="宋体" w:eastAsia="宋体" w:cs="宋体"/>
          <w:color w:val="auto"/>
          <w:highlight w:val="none"/>
          <w:lang w:val="en-US" w:eastAsia="zh-CN"/>
        </w:rPr>
        <w:t>120</w:t>
      </w:r>
      <w:r>
        <w:rPr>
          <w:rFonts w:hint="eastAsia" w:ascii="宋体" w:hAnsi="宋体" w:eastAsia="宋体" w:cs="宋体"/>
          <w:color w:val="auto"/>
          <w:highlight w:val="none"/>
        </w:rPr>
        <w:t>m。</w:t>
      </w:r>
    </w:p>
    <w:p>
      <w:pPr>
        <w:tabs>
          <w:tab w:val="left" w:pos="1410"/>
        </w:tabs>
        <w:spacing w:line="360" w:lineRule="auto"/>
        <w:ind w:firstLine="555"/>
        <w:rPr>
          <w:rFonts w:hint="eastAsia" w:ascii="宋体" w:hAnsi="宋体" w:eastAsia="宋体" w:cs="宋体"/>
          <w:color w:val="auto"/>
          <w:highlight w:val="yellow"/>
        </w:rPr>
      </w:pPr>
      <w:r>
        <w:rPr>
          <w:rFonts w:hint="eastAsia" w:ascii="宋体" w:hAnsi="宋体" w:eastAsia="宋体" w:cs="宋体"/>
          <w:color w:val="auto"/>
          <w:highlight w:val="none"/>
          <w:lang w:val="en-US" w:eastAsia="zh-CN"/>
        </w:rPr>
        <w:t>此外，本规程根据实际工程情况及《上海市道路隧道设计规范》第17.3.2条和第17.3.5条的建议“楼梯坡度不大于60°”，本规程也提出了“</w:t>
      </w:r>
      <w:r>
        <w:rPr>
          <w:rFonts w:hint="eastAsia" w:ascii="Times New Roman" w:hAnsi="Times New Roman" w:cs="Times New Roman"/>
          <w:bCs/>
          <w:color w:val="auto"/>
          <w:highlight w:val="none"/>
        </w:rPr>
        <w:t>设置连通上下通道的隧道逃生楼梯时，坡度不应大于60°。</w:t>
      </w:r>
      <w:r>
        <w:rPr>
          <w:rFonts w:hint="eastAsia" w:ascii="宋体" w:hAnsi="宋体" w:eastAsia="宋体" w:cs="宋体"/>
          <w:color w:val="auto"/>
          <w:highlight w:val="none"/>
          <w:lang w:val="en-US" w:eastAsia="zh-CN"/>
        </w:rPr>
        <w:t>”</w:t>
      </w:r>
    </w:p>
    <w:p>
      <w:pPr>
        <w:tabs>
          <w:tab w:val="left" w:pos="1410"/>
        </w:tabs>
        <w:spacing w:line="360" w:lineRule="auto"/>
        <w:rPr>
          <w:rFonts w:hint="eastAsia" w:ascii="宋体" w:hAnsi="宋体" w:eastAsia="宋体" w:cs="宋体"/>
          <w:color w:val="auto"/>
          <w:highlight w:val="none"/>
        </w:rPr>
      </w:pPr>
      <w:r>
        <w:rPr>
          <w:rFonts w:hint="eastAsia" w:ascii="Times New Roman" w:hAnsi="Times New Roman" w:cs="Times New Roman"/>
          <w:b/>
          <w:color w:val="auto"/>
          <w:highlight w:val="none"/>
        </w:rPr>
        <w:t>4.0.4 </w:t>
      </w:r>
      <w:r>
        <w:rPr>
          <w:rFonts w:hint="eastAsia" w:ascii="宋体" w:hAnsi="宋体" w:eastAsia="宋体" w:cs="宋体"/>
          <w:color w:val="auto"/>
          <w:highlight w:val="none"/>
        </w:rPr>
        <w:t>日本东京湾隧道工程规划阶段，为了验证逃生滑梯在隧道中的实际使用效果，对其进行了1：1模拟试验，通过试验发现，人员使用逃生滑梯进行逃生的能力是一般横向通道的1/2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1/3左右。因此，为了达到相同的逃生能力，逃生滑梯的设置间距应当为横向通道间距的1/2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1/3。同时，借鉴了国内已经建成的隧道的疏散通道设置情况（见表），本规程，提出竖向逃生装置的设置间隔宜为100m，对于有重型车（火灾热释放率30MW</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100MW）通行的隧道，间隔应进一步减小。</w:t>
      </w:r>
    </w:p>
    <w:p>
      <w:pPr>
        <w:tabs>
          <w:tab w:val="left" w:pos="1410"/>
        </w:tabs>
        <w:spacing w:line="360" w:lineRule="auto"/>
        <w:jc w:val="center"/>
        <w:rPr>
          <w:rFonts w:ascii="黑体" w:hAnsi="黑体" w:eastAsia="黑体" w:cs="Times New Roman"/>
          <w:color w:val="auto"/>
          <w:sz w:val="21"/>
          <w:szCs w:val="21"/>
          <w:highlight w:val="none"/>
          <w:shd w:val="clear" w:color="auto" w:fill="FFFFFF"/>
        </w:rPr>
      </w:pPr>
      <w:r>
        <w:rPr>
          <w:rFonts w:hint="eastAsia" w:ascii="黑体" w:hAnsi="黑体" w:eastAsia="黑体" w:cs="Times New Roman"/>
          <w:color w:val="auto"/>
          <w:sz w:val="21"/>
          <w:szCs w:val="21"/>
          <w:highlight w:val="none"/>
          <w:shd w:val="clear" w:color="auto" w:fill="FFFFFF"/>
        </w:rPr>
        <w:t>表</w:t>
      </w:r>
      <w:r>
        <w:rPr>
          <w:rFonts w:hint="eastAsia" w:ascii="黑体" w:hAnsi="黑体" w:eastAsia="黑体" w:cs="Times New Roman"/>
          <w:color w:val="auto"/>
          <w:sz w:val="21"/>
          <w:szCs w:val="21"/>
          <w:highlight w:val="none"/>
          <w:shd w:val="clear" w:color="auto" w:fill="FFFFFF"/>
          <w:lang w:val="en-US" w:eastAsia="zh-CN"/>
        </w:rPr>
        <w:t>2　</w:t>
      </w:r>
      <w:r>
        <w:rPr>
          <w:rFonts w:hint="eastAsia" w:ascii="黑体" w:hAnsi="黑体" w:eastAsia="黑体" w:cs="Times New Roman"/>
          <w:color w:val="auto"/>
          <w:sz w:val="21"/>
          <w:szCs w:val="21"/>
          <w:highlight w:val="none"/>
          <w:shd w:val="clear" w:color="auto" w:fill="FFFFFF"/>
        </w:rPr>
        <w:t>国内部分已建隧道疏散通道的设置情况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76"/>
        <w:gridCol w:w="411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410"/>
              </w:tabs>
              <w:spacing w:line="360" w:lineRule="auto"/>
              <w:jc w:val="center"/>
              <w:rPr>
                <w:rFonts w:ascii="Times New Roman" w:hAnsi="Times New Roman" w:cs="Times New Roman" w:eastAsiaTheme="minorEastAsia"/>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隧道名称</w:t>
            </w:r>
          </w:p>
        </w:tc>
        <w:tc>
          <w:tcPr>
            <w:tcW w:w="1276" w:type="dxa"/>
          </w:tcPr>
          <w:p>
            <w:pPr>
              <w:tabs>
                <w:tab w:val="left" w:pos="1410"/>
              </w:tabs>
              <w:spacing w:line="360" w:lineRule="auto"/>
              <w:jc w:val="center"/>
              <w:rPr>
                <w:rFonts w:ascii="Times New Roman" w:hAnsi="Times New Roman" w:cs="Times New Roman" w:eastAsiaTheme="minorEastAsia"/>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长度（km）</w:t>
            </w:r>
          </w:p>
        </w:tc>
        <w:tc>
          <w:tcPr>
            <w:tcW w:w="4111" w:type="dxa"/>
          </w:tcPr>
          <w:p>
            <w:pPr>
              <w:tabs>
                <w:tab w:val="left" w:pos="1410"/>
              </w:tabs>
              <w:spacing w:line="360" w:lineRule="auto"/>
              <w:jc w:val="center"/>
              <w:rPr>
                <w:rFonts w:ascii="Times New Roman" w:hAnsi="Times New Roman" w:cs="Times New Roman" w:eastAsiaTheme="minorEastAsia"/>
                <w:color w:val="auto"/>
                <w:kern w:val="0"/>
                <w:sz w:val="22"/>
                <w:szCs w:val="22"/>
                <w:highlight w:val="none"/>
                <w:shd w:val="clear" w:color="auto" w:fill="FFFFFF"/>
              </w:rPr>
            </w:pPr>
            <w:r>
              <w:rPr>
                <w:rFonts w:hint="eastAsia" w:ascii="Times New Roman" w:hAnsi="Times New Roman" w:cs="Times New Roman" w:eastAsiaTheme="minorEastAsia"/>
                <w:color w:val="auto"/>
                <w:kern w:val="0"/>
                <w:sz w:val="22"/>
                <w:szCs w:val="22"/>
                <w:highlight w:val="none"/>
                <w:shd w:val="clear" w:color="auto" w:fill="FFFFFF"/>
              </w:rPr>
              <w:t>疏散通道</w:t>
            </w:r>
          </w:p>
        </w:tc>
        <w:tc>
          <w:tcPr>
            <w:tcW w:w="1326" w:type="dxa"/>
          </w:tcPr>
          <w:p>
            <w:pPr>
              <w:tabs>
                <w:tab w:val="left" w:pos="1410"/>
              </w:tabs>
              <w:spacing w:line="360" w:lineRule="auto"/>
              <w:jc w:val="center"/>
              <w:rPr>
                <w:rFonts w:ascii="Times New Roman" w:hAnsi="Times New Roman" w:cs="Times New Roman" w:eastAsiaTheme="minorEastAsia"/>
                <w:color w:val="auto"/>
                <w:kern w:val="0"/>
                <w:sz w:val="22"/>
                <w:szCs w:val="22"/>
                <w:highlight w:val="none"/>
                <w:shd w:val="clear" w:color="auto" w:fill="FFFFFF"/>
              </w:rPr>
            </w:pPr>
            <w:r>
              <w:rPr>
                <w:rFonts w:hint="eastAsia" w:ascii="Times New Roman" w:hAnsi="Times New Roman" w:cs="Times New Roman" w:eastAsiaTheme="minorEastAsia"/>
                <w:color w:val="auto"/>
                <w:kern w:val="0"/>
                <w:sz w:val="22"/>
                <w:szCs w:val="22"/>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上海</w:t>
            </w:r>
            <w:r>
              <w:rPr>
                <w:rFonts w:ascii="Times New Roman" w:hAnsi="Times New Roman" w:eastAsia="宋体" w:cs="Times New Roman"/>
                <w:color w:val="auto"/>
                <w:kern w:val="0"/>
                <w:sz w:val="22"/>
                <w:szCs w:val="22"/>
                <w:highlight w:val="none"/>
                <w:shd w:val="clear" w:color="auto" w:fill="FFFFFF"/>
              </w:rPr>
              <w:t>大连路隧道</w:t>
            </w:r>
          </w:p>
        </w:tc>
        <w:tc>
          <w:tcPr>
            <w:tcW w:w="127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1.8</w:t>
            </w:r>
          </w:p>
        </w:tc>
        <w:tc>
          <w:tcPr>
            <w:tcW w:w="4111" w:type="dxa"/>
          </w:tcPr>
          <w:p>
            <w:pPr>
              <w:tabs>
                <w:tab w:val="left" w:pos="1410"/>
              </w:tabs>
              <w:spacing w:line="360" w:lineRule="auto"/>
              <w:jc w:val="center"/>
              <w:rPr>
                <w:rFonts w:ascii="Times New Roman" w:hAnsi="Times New Roman" w:cs="Times New Roman" w:eastAsiaTheme="minorEastAsia"/>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每400m一人行横通道+每100m一滑梯</w:t>
            </w:r>
          </w:p>
        </w:tc>
        <w:tc>
          <w:tcPr>
            <w:tcW w:w="1326" w:type="dxa"/>
          </w:tcPr>
          <w:p>
            <w:pPr>
              <w:tabs>
                <w:tab w:val="left" w:pos="1410"/>
              </w:tabs>
              <w:spacing w:line="360" w:lineRule="auto"/>
              <w:jc w:val="center"/>
              <w:rPr>
                <w:rFonts w:ascii="Times New Roman" w:hAnsi="Times New Roman" w:cs="Times New Roman" w:eastAsiaTheme="minorEastAsia"/>
                <w:color w:val="auto"/>
                <w:kern w:val="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上海</w:t>
            </w:r>
            <w:r>
              <w:rPr>
                <w:rFonts w:ascii="Times New Roman" w:hAnsi="Times New Roman" w:eastAsia="宋体" w:cs="Times New Roman"/>
                <w:color w:val="auto"/>
                <w:kern w:val="0"/>
                <w:sz w:val="22"/>
                <w:szCs w:val="22"/>
                <w:highlight w:val="none"/>
                <w:shd w:val="clear" w:color="auto" w:fill="FFFFFF"/>
              </w:rPr>
              <w:t>翔殷路隧道</w:t>
            </w:r>
          </w:p>
        </w:tc>
        <w:tc>
          <w:tcPr>
            <w:tcW w:w="127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1.2</w:t>
            </w:r>
          </w:p>
        </w:tc>
        <w:tc>
          <w:tcPr>
            <w:tcW w:w="4111"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每480m一人行横通道+每30m一滑梯</w:t>
            </w:r>
          </w:p>
        </w:tc>
        <w:tc>
          <w:tcPr>
            <w:tcW w:w="132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南京长江隧道</w:t>
            </w:r>
          </w:p>
        </w:tc>
        <w:tc>
          <w:tcPr>
            <w:tcW w:w="127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2.9</w:t>
            </w:r>
          </w:p>
        </w:tc>
        <w:tc>
          <w:tcPr>
            <w:tcW w:w="4111"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仅每200m设置一滑梯至下部纵向通道</w:t>
            </w:r>
          </w:p>
        </w:tc>
        <w:tc>
          <w:tcPr>
            <w:tcW w:w="132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无横通道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杭州庆春路隧道</w:t>
            </w:r>
          </w:p>
        </w:tc>
        <w:tc>
          <w:tcPr>
            <w:tcW w:w="127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1.7</w:t>
            </w:r>
          </w:p>
        </w:tc>
        <w:tc>
          <w:tcPr>
            <w:tcW w:w="4111"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每200m一个滑梯，纵向疏散</w:t>
            </w:r>
          </w:p>
        </w:tc>
        <w:tc>
          <w:tcPr>
            <w:tcW w:w="132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无横通道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杭州钱江隧道</w:t>
            </w:r>
          </w:p>
        </w:tc>
        <w:tc>
          <w:tcPr>
            <w:tcW w:w="127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hint="eastAsia" w:ascii="Times New Roman" w:hAnsi="Times New Roman" w:eastAsia="宋体" w:cs="Times New Roman"/>
                <w:color w:val="auto"/>
                <w:kern w:val="0"/>
                <w:sz w:val="22"/>
                <w:szCs w:val="22"/>
                <w:highlight w:val="none"/>
                <w:shd w:val="clear" w:color="auto" w:fill="FFFFFF"/>
              </w:rPr>
              <w:t>3.1</w:t>
            </w:r>
          </w:p>
        </w:tc>
        <w:tc>
          <w:tcPr>
            <w:tcW w:w="4111"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每100m一滑梯</w:t>
            </w:r>
          </w:p>
        </w:tc>
        <w:tc>
          <w:tcPr>
            <w:tcW w:w="1326" w:type="dxa"/>
          </w:tcPr>
          <w:p>
            <w:pPr>
              <w:tabs>
                <w:tab w:val="left" w:pos="1410"/>
              </w:tabs>
              <w:spacing w:line="360" w:lineRule="auto"/>
              <w:jc w:val="center"/>
              <w:rPr>
                <w:rFonts w:ascii="Times New Roman" w:hAnsi="Times New Roman" w:eastAsia="宋体" w:cs="Times New Roman"/>
                <w:color w:val="auto"/>
                <w:kern w:val="0"/>
                <w:sz w:val="22"/>
                <w:szCs w:val="22"/>
                <w:highlight w:val="none"/>
                <w:shd w:val="clear" w:color="auto" w:fill="FFFFFF"/>
              </w:rPr>
            </w:pPr>
            <w:r>
              <w:rPr>
                <w:rFonts w:ascii="Times New Roman" w:hAnsi="Times New Roman" w:eastAsia="宋体" w:cs="Times New Roman"/>
                <w:color w:val="auto"/>
                <w:kern w:val="0"/>
                <w:sz w:val="22"/>
                <w:szCs w:val="22"/>
                <w:highlight w:val="none"/>
                <w:shd w:val="clear" w:color="auto" w:fill="FFFFFF"/>
              </w:rPr>
              <w:t>无横通道</w:t>
            </w:r>
          </w:p>
        </w:tc>
      </w:tr>
    </w:tbl>
    <w:p>
      <w:pPr>
        <w:tabs>
          <w:tab w:val="left" w:pos="1410"/>
        </w:tabs>
        <w:spacing w:line="360" w:lineRule="auto"/>
        <w:rPr>
          <w:rFonts w:hint="eastAsia" w:ascii="宋体" w:hAnsi="宋体" w:eastAsia="宋体" w:cs="宋体"/>
          <w:bCs/>
          <w:color w:val="auto"/>
          <w:highlight w:val="none"/>
        </w:rPr>
      </w:pPr>
      <w:r>
        <w:rPr>
          <w:rFonts w:hint="eastAsia" w:ascii="Times New Roman" w:hAnsi="Times New Roman" w:cs="Times New Roman"/>
          <w:b/>
          <w:color w:val="auto"/>
          <w:highlight w:val="none"/>
        </w:rPr>
        <w:t>4</w:t>
      </w:r>
      <w:r>
        <w:rPr>
          <w:rFonts w:ascii="Times New Roman" w:hAnsi="Times New Roman" w:cs="Times New Roman"/>
          <w:b/>
          <w:color w:val="auto"/>
          <w:highlight w:val="none"/>
        </w:rPr>
        <w:t>.0.</w:t>
      </w:r>
      <w:r>
        <w:rPr>
          <w:rFonts w:hint="eastAsia" w:ascii="Times New Roman" w:hAnsi="Times New Roman" w:cs="Times New Roman"/>
          <w:b/>
          <w:color w:val="auto"/>
          <w:highlight w:val="none"/>
        </w:rPr>
        <w:t>6 </w:t>
      </w:r>
      <w:r>
        <w:rPr>
          <w:rFonts w:hint="eastAsia" w:ascii="宋体" w:hAnsi="宋体" w:eastAsia="宋体" w:cs="宋体"/>
          <w:color w:val="auto"/>
          <w:highlight w:val="none"/>
          <w:lang w:eastAsia="zh-CN"/>
        </w:rPr>
        <w:t>隧道地面逃生口</w:t>
      </w:r>
      <w:r>
        <w:rPr>
          <w:rFonts w:hint="eastAsia" w:ascii="宋体" w:hAnsi="宋体" w:eastAsia="宋体" w:cs="宋体"/>
          <w:color w:val="auto"/>
          <w:highlight w:val="none"/>
        </w:rPr>
        <w:t>或消防救援口在纵向疏散通道内处所采取防火分隔，应能减少盖板开启后的疏散通道内风压损失，并防止火灾和烟气影响人员安全疏散。</w:t>
      </w:r>
    </w:p>
    <w:p>
      <w:pPr>
        <w:tabs>
          <w:tab w:val="left" w:pos="1410"/>
        </w:tabs>
        <w:spacing w:line="360" w:lineRule="auto"/>
        <w:rPr>
          <w:rFonts w:hint="eastAsia" w:ascii="宋体" w:hAnsi="宋体" w:eastAsia="宋体" w:cs="宋体"/>
          <w:bCs/>
          <w:color w:val="auto"/>
          <w:highlight w:val="none"/>
        </w:rPr>
      </w:pPr>
      <w:r>
        <w:rPr>
          <w:rFonts w:hint="eastAsia" w:ascii="Times New Roman" w:hAnsi="Times New Roman" w:cs="Times New Roman"/>
          <w:b/>
          <w:color w:val="auto"/>
          <w:highlight w:val="none"/>
        </w:rPr>
        <w:t>4.0.9 </w:t>
      </w:r>
      <w:r>
        <w:rPr>
          <w:rFonts w:hint="eastAsia" w:ascii="宋体" w:hAnsi="宋体" w:eastAsia="宋体" w:cs="宋体"/>
          <w:color w:val="auto"/>
          <w:highlight w:val="none"/>
        </w:rPr>
        <w:t>安全出口的设置高度是根据隧道火灾中人的行为习惯和便于辨认的角度提出的，具体设计还应结合实际情况，合理选择安装位置。</w:t>
      </w:r>
    </w:p>
    <w:p>
      <w:pPr>
        <w:tabs>
          <w:tab w:val="left" w:pos="1410"/>
        </w:tabs>
        <w:spacing w:line="360" w:lineRule="auto"/>
        <w:rPr>
          <w:rFonts w:hint="eastAsia" w:ascii="宋体" w:hAnsi="宋体" w:eastAsia="宋体" w:cs="宋体"/>
          <w:color w:val="auto"/>
          <w:highlight w:val="none"/>
        </w:rPr>
      </w:pPr>
      <w:r>
        <w:rPr>
          <w:rFonts w:hint="eastAsia" w:ascii="Times New Roman" w:hAnsi="Times New Roman" w:cs="Times New Roman"/>
          <w:b/>
          <w:color w:val="auto"/>
          <w:highlight w:val="none"/>
        </w:rPr>
        <w:t>4.0.10 </w:t>
      </w:r>
      <w:r>
        <w:rPr>
          <w:rFonts w:hint="eastAsia" w:ascii="宋体" w:hAnsi="宋体" w:eastAsia="宋体" w:cs="宋体"/>
          <w:color w:val="auto"/>
          <w:highlight w:val="none"/>
        </w:rPr>
        <w:t>本规程中规定的消防疏散照明场所的照度值参考了《建筑设计防火规范（2018版）》GB50016-2014中对楼梯间、前室和合用前室、避难走道地面最低水平照度不低于5LX的规定，但有条件的，仍应尽量增加该照明的照度，从而提高疏散的安全性。</w:t>
      </w:r>
    </w:p>
    <w:p>
      <w:pPr>
        <w:tabs>
          <w:tab w:val="left" w:pos="1410"/>
        </w:tabs>
        <w:spacing w:line="360" w:lineRule="auto"/>
        <w:rPr>
          <w:rFonts w:hint="default" w:ascii="Times New Roman" w:hAnsi="Times New Roman" w:cs="Times New Roman"/>
          <w:bCs/>
          <w:color w:val="auto"/>
          <w:lang w:val="en-US" w:eastAsia="zh-CN"/>
        </w:rPr>
      </w:pPr>
      <w:r>
        <w:rPr>
          <w:rFonts w:hint="eastAsia" w:ascii="Times New Roman" w:hAnsi="Times New Roman" w:cs="Times New Roman"/>
          <w:b/>
          <w:color w:val="auto"/>
          <w:highlight w:val="none"/>
          <w:lang w:val="en-US" w:eastAsia="zh-CN"/>
        </w:rPr>
        <w:t>4.0.11　</w:t>
      </w:r>
      <w:r>
        <w:rPr>
          <w:rFonts w:hint="eastAsia" w:ascii="Times New Roman" w:hAnsi="Times New Roman" w:cs="Times New Roman"/>
          <w:bCs/>
          <w:color w:val="auto"/>
        </w:rPr>
        <w:t>竖向疏散口或消防救援口在纵向疏散通道内处所采取防火分隔，应能减少盖板开启后的疏散通道内风压损失，并防止火灾和烟气影响人员安全疏散。</w:t>
      </w:r>
    </w:p>
    <w:p>
      <w:pPr>
        <w:rPr>
          <w:rFonts w:hint="eastAsia" w:ascii="仿宋" w:hAnsi="仿宋" w:eastAsia="仿宋"/>
          <w:color w:val="auto"/>
          <w:highlight w:val="none"/>
        </w:rPr>
      </w:pPr>
      <w:r>
        <w:rPr>
          <w:rFonts w:hint="eastAsia" w:ascii="仿宋" w:hAnsi="仿宋" w:eastAsia="仿宋"/>
          <w:color w:val="auto"/>
          <w:highlight w:val="none"/>
        </w:rPr>
        <w:br w:type="page"/>
      </w:r>
    </w:p>
    <w:p>
      <w:pPr>
        <w:pStyle w:val="2"/>
        <w:rPr>
          <w:color w:val="auto"/>
          <w:highlight w:val="none"/>
        </w:rPr>
      </w:pPr>
      <w:bookmarkStart w:id="142" w:name="_Toc21166"/>
      <w:bookmarkStart w:id="143" w:name="_Toc9030"/>
      <w:bookmarkStart w:id="144" w:name="_Toc22188"/>
      <w:bookmarkStart w:id="145" w:name="_Toc3845"/>
      <w:r>
        <w:rPr>
          <w:rFonts w:hint="eastAsia"/>
          <w:color w:val="auto"/>
          <w:highlight w:val="none"/>
        </w:rPr>
        <w:t>5</w:t>
      </w:r>
      <w:r>
        <w:rPr>
          <w:color w:val="auto"/>
          <w:highlight w:val="none"/>
        </w:rPr>
        <w:t> </w:t>
      </w:r>
      <w:r>
        <w:rPr>
          <w:rFonts w:hint="eastAsia"/>
          <w:color w:val="auto"/>
          <w:highlight w:val="none"/>
        </w:rPr>
        <w:t>施工</w:t>
      </w:r>
      <w:bookmarkEnd w:id="142"/>
      <w:bookmarkEnd w:id="143"/>
      <w:bookmarkEnd w:id="144"/>
      <w:bookmarkEnd w:id="145"/>
    </w:p>
    <w:p>
      <w:pPr>
        <w:pStyle w:val="3"/>
        <w:rPr>
          <w:color w:val="auto"/>
          <w:highlight w:val="none"/>
        </w:rPr>
      </w:pPr>
      <w:bookmarkStart w:id="146" w:name="_Toc11822"/>
      <w:bookmarkStart w:id="147" w:name="_Toc3826"/>
      <w:bookmarkStart w:id="148" w:name="_Toc3849"/>
      <w:r>
        <w:rPr>
          <w:rFonts w:hint="eastAsia"/>
          <w:color w:val="auto"/>
          <w:highlight w:val="none"/>
        </w:rPr>
        <w:t>5.1 一般规定</w:t>
      </w:r>
      <w:bookmarkEnd w:id="146"/>
      <w:bookmarkEnd w:id="147"/>
      <w:bookmarkEnd w:id="148"/>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 xml:space="preserve">.1.3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预埋件建议由厂家提供，以确保逃生系统的密闭性。在安装过程中，厂家应全程配合土建施工单位进行预埋件的安装。</w:t>
      </w:r>
    </w:p>
    <w:p>
      <w:pPr>
        <w:pStyle w:val="3"/>
        <w:rPr>
          <w:color w:val="auto"/>
          <w:highlight w:val="none"/>
        </w:rPr>
      </w:pPr>
      <w:bookmarkStart w:id="149" w:name="_Toc27517"/>
      <w:bookmarkStart w:id="150" w:name="_Toc24378"/>
      <w:bookmarkStart w:id="151" w:name="_Toc29571"/>
      <w:r>
        <w:rPr>
          <w:color w:val="auto"/>
          <w:highlight w:val="none"/>
        </w:rPr>
        <w:t>5.2 </w:t>
      </w:r>
      <w:r>
        <w:rPr>
          <w:rFonts w:hint="eastAsia"/>
          <w:color w:val="auto"/>
          <w:highlight w:val="none"/>
        </w:rPr>
        <w:t>进场检验</w:t>
      </w:r>
      <w:bookmarkEnd w:id="149"/>
      <w:bookmarkEnd w:id="150"/>
      <w:bookmarkEnd w:id="151"/>
    </w:p>
    <w:p>
      <w:pPr>
        <w:spacing w:line="360" w:lineRule="auto"/>
        <w:rPr>
          <w:rFonts w:hint="eastAsia" w:ascii="Times New Roman" w:hAnsi="Times New Roman" w:cs="Times New Roman"/>
          <w:bCs/>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.2.4</w:t>
      </w:r>
      <w:r>
        <w:rPr>
          <w:rFonts w:ascii="Times New Roman" w:hAnsi="Times New Roman" w:cs="Times New Roman"/>
          <w:bCs/>
          <w:color w:val="auto"/>
          <w:highlight w:val="none"/>
        </w:rPr>
        <w:t> </w:t>
      </w:r>
      <w:r>
        <w:rPr>
          <w:rFonts w:hint="eastAsia" w:ascii="Times New Roman" w:hAnsi="Times New Roman" w:cs="Times New Roman"/>
          <w:bCs/>
          <w:color w:val="auto"/>
          <w:highlight w:val="none"/>
          <w:lang w:eastAsia="zh-CN"/>
        </w:rPr>
        <w:t>公路盾构隧道竖向疏散逃生系统</w:t>
      </w:r>
      <w:r>
        <w:rPr>
          <w:rFonts w:hint="eastAsia" w:ascii="Times New Roman" w:hAnsi="Times New Roman" w:cs="Times New Roman"/>
          <w:bCs/>
          <w:color w:val="auto"/>
          <w:highlight w:val="none"/>
        </w:rPr>
        <w:t>盖板荷载检测是盖板质量的重要依据之一，在隧道运营期间，盖板不可避免的受到汽车轮压冲击，变形过大会导致盖板难以开启或者密封性破坏。</w:t>
      </w:r>
    </w:p>
    <w:p>
      <w:pPr>
        <w:pStyle w:val="3"/>
        <w:rPr>
          <w:color w:val="auto"/>
          <w:highlight w:val="none"/>
        </w:rPr>
      </w:pPr>
      <w:bookmarkStart w:id="152" w:name="_Toc1964"/>
      <w:bookmarkStart w:id="153" w:name="_Toc16730"/>
      <w:bookmarkStart w:id="154" w:name="_Toc11062"/>
      <w:r>
        <w:rPr>
          <w:rFonts w:hint="eastAsia"/>
          <w:color w:val="auto"/>
          <w:highlight w:val="none"/>
        </w:rPr>
        <w:t>5</w:t>
      </w:r>
      <w:r>
        <w:rPr>
          <w:color w:val="auto"/>
          <w:highlight w:val="none"/>
        </w:rPr>
        <w:t>.3 </w:t>
      </w:r>
      <w:r>
        <w:rPr>
          <w:rFonts w:hint="eastAsia"/>
          <w:color w:val="auto"/>
          <w:highlight w:val="none"/>
        </w:rPr>
        <w:t>安装与调试</w:t>
      </w:r>
      <w:bookmarkEnd w:id="152"/>
      <w:bookmarkEnd w:id="153"/>
      <w:bookmarkEnd w:id="154"/>
    </w:p>
    <w:p>
      <w:pPr>
        <w:spacing w:line="360" w:lineRule="auto"/>
        <w:rPr>
          <w:color w:val="auto"/>
          <w:highlight w:val="none"/>
        </w:rPr>
      </w:pPr>
      <w:r>
        <w:rPr>
          <w:rFonts w:hint="eastAsia" w:ascii="Times New Roman" w:hAnsi="Times New Roman" w:cs="Times New Roman"/>
          <w:b/>
          <w:color w:val="auto"/>
          <w:highlight w:val="none"/>
        </w:rPr>
        <w:t>5</w:t>
      </w:r>
      <w:r>
        <w:rPr>
          <w:rFonts w:ascii="Times New Roman" w:hAnsi="Times New Roman" w:cs="Times New Roman"/>
          <w:b/>
          <w:color w:val="auto"/>
          <w:highlight w:val="none"/>
        </w:rPr>
        <w:t>.3.7</w:t>
      </w:r>
      <w:r>
        <w:rPr>
          <w:rFonts w:ascii="Times New Roman" w:hAnsi="Times New Roman" w:cs="Times New Roman"/>
          <w:bCs/>
          <w:color w:val="auto"/>
          <w:highlight w:val="none"/>
        </w:rPr>
        <w:t> </w:t>
      </w:r>
      <w:r>
        <w:rPr>
          <w:rFonts w:hint="eastAsia" w:ascii="Times New Roman" w:hAnsi="Times New Roman" w:cs="Times New Roman"/>
          <w:bCs/>
          <w:color w:val="auto"/>
          <w:highlight w:val="none"/>
        </w:rPr>
        <w:t>盖板良好密封性是疏散的重要保障，当盖板存在渗水时，盖板下方的疏散设施将存在水渍，不利于人员疏散。</w:t>
      </w:r>
      <w:r>
        <w:rPr>
          <w:rFonts w:hint="eastAsia"/>
          <w:color w:val="auto"/>
          <w:highlight w:val="none"/>
        </w:rPr>
        <w:t>盖板开启时间、手动开启力应满足疏散要求，以确保人员及时疏散。</w:t>
      </w:r>
    </w:p>
    <w:p>
      <w:pPr>
        <w:rPr>
          <w:rFonts w:hint="eastAsia"/>
          <w:color w:val="auto"/>
          <w:highlight w:val="none"/>
        </w:rPr>
      </w:pPr>
      <w:bookmarkStart w:id="155" w:name="_Toc18487"/>
      <w:bookmarkStart w:id="156" w:name="_Toc11561"/>
      <w:r>
        <w:rPr>
          <w:rFonts w:hint="eastAsia"/>
          <w:color w:val="auto"/>
          <w:highlight w:val="none"/>
        </w:rPr>
        <w:br w:type="page"/>
      </w:r>
    </w:p>
    <w:p>
      <w:pPr>
        <w:pStyle w:val="2"/>
        <w:rPr>
          <w:rFonts w:cs="Times New Roman"/>
          <w:bCs/>
          <w:color w:val="auto"/>
          <w:highlight w:val="none"/>
        </w:rPr>
      </w:pPr>
      <w:bookmarkStart w:id="157" w:name="_Toc22052"/>
      <w:bookmarkStart w:id="158" w:name="_Toc23721"/>
      <w:r>
        <w:rPr>
          <w:rFonts w:hint="eastAsia"/>
          <w:color w:val="auto"/>
          <w:highlight w:val="none"/>
        </w:rPr>
        <w:t>6 验收</w:t>
      </w:r>
      <w:bookmarkEnd w:id="155"/>
      <w:bookmarkEnd w:id="156"/>
      <w:bookmarkEnd w:id="157"/>
      <w:bookmarkEnd w:id="158"/>
    </w:p>
    <w:p>
      <w:pPr>
        <w:rPr>
          <w:rFonts w:ascii="宋体" w:hAnsi="宋体"/>
          <w:color w:val="auto"/>
          <w:highlight w:val="none"/>
        </w:rPr>
      </w:pPr>
      <w:r>
        <w:rPr>
          <w:rFonts w:hint="eastAsia" w:ascii="Times New Roman" w:hAnsi="Times New Roman" w:cs="Times New Roman"/>
          <w:b/>
          <w:color w:val="auto"/>
          <w:highlight w:val="none"/>
        </w:rPr>
        <w:t>6.0.</w:t>
      </w:r>
      <w:r>
        <w:rPr>
          <w:rFonts w:hint="eastAsia" w:ascii="Times New Roman" w:hAnsi="Times New Roman" w:cs="Times New Roman"/>
          <w:b/>
          <w:color w:val="auto"/>
          <w:highlight w:val="none"/>
          <w:lang w:val="en-US" w:eastAsia="zh-CN"/>
        </w:rPr>
        <w:t>5</w:t>
      </w:r>
      <w:r>
        <w:rPr>
          <w:rFonts w:hint="eastAsia" w:ascii="Times New Roman" w:hAnsi="Times New Roman" w:cs="Times New Roman"/>
          <w:b/>
          <w:color w:val="auto"/>
          <w:highlight w:val="none"/>
        </w:rPr>
        <w:t xml:space="preserve"> </w:t>
      </w:r>
      <w:r>
        <w:rPr>
          <w:rFonts w:hint="eastAsia" w:ascii="宋体" w:hAnsi="宋体"/>
          <w:color w:val="auto"/>
          <w:highlight w:val="none"/>
        </w:rPr>
        <w:t>盖板上无孔洞是为了防止流淌火通过这些孔洞进入下层空间。既不能有损坏造成的孔洞，也不能有因工艺、设计出现的孔洞。规定控制箱和手动操作装置的位置是为了操作方便。</w:t>
      </w:r>
    </w:p>
    <w:p>
      <w:pPr>
        <w:rPr>
          <w:rFonts w:hint="default" w:ascii="宋体" w:hAnsi="宋体"/>
          <w:color w:val="auto"/>
          <w:highlight w:val="yellow"/>
          <w:lang w:val="en-US"/>
        </w:rPr>
      </w:pPr>
      <w:r>
        <w:rPr>
          <w:rFonts w:hint="eastAsia" w:ascii="Times New Roman" w:hAnsi="Times New Roman" w:cs="Times New Roman"/>
          <w:b/>
          <w:color w:val="auto"/>
          <w:highlight w:val="none"/>
        </w:rPr>
        <w:t>6.0.</w:t>
      </w:r>
      <w:r>
        <w:rPr>
          <w:rFonts w:hint="eastAsia" w:ascii="Times New Roman" w:hAnsi="Times New Roman" w:cs="Times New Roman"/>
          <w:b/>
          <w:color w:val="auto"/>
          <w:highlight w:val="none"/>
          <w:lang w:val="en-US" w:eastAsia="zh-CN"/>
        </w:rPr>
        <w:t>6</w:t>
      </w:r>
      <w:r>
        <w:rPr>
          <w:rFonts w:hint="eastAsia" w:ascii="Times New Roman" w:hAnsi="Times New Roman" w:cs="Times New Roman"/>
          <w:b/>
          <w:color w:val="auto"/>
          <w:highlight w:val="none"/>
        </w:rPr>
        <w:t xml:space="preserve"> </w:t>
      </w:r>
      <w:r>
        <w:rPr>
          <w:rFonts w:hint="eastAsia" w:ascii="Times New Roman" w:hAnsi="Times New Roman" w:cs="Times New Roman"/>
          <w:bCs/>
          <w:color w:val="auto"/>
          <w:highlight w:val="none"/>
        </w:rPr>
        <w:t>火灾发生的时间是不可预测的</w:t>
      </w:r>
      <w:r>
        <w:rPr>
          <w:rFonts w:hint="eastAsia" w:ascii="Times New Roman" w:hAnsi="Times New Roman" w:cs="Times New Roman"/>
          <w:bCs/>
          <w:color w:val="auto"/>
          <w:highlight w:val="none"/>
          <w:lang w:val="en-US" w:eastAsia="zh-CN"/>
        </w:rPr>
        <w:t>,</w:t>
      </w:r>
      <w:r>
        <w:rPr>
          <w:rFonts w:hint="eastAsia" w:ascii="Times New Roman" w:hAnsi="Times New Roman" w:cs="Times New Roman"/>
          <w:bCs/>
          <w:color w:val="auto"/>
          <w:highlight w:val="none"/>
        </w:rPr>
        <w:t>盖板的电路</w:t>
      </w:r>
      <w:r>
        <w:rPr>
          <w:rFonts w:hint="eastAsia" w:ascii="楷体" w:hAnsi="楷体" w:eastAsia="楷体" w:cs="楷体"/>
          <w:bCs/>
          <w:color w:val="auto"/>
          <w:highlight w:val="none"/>
        </w:rPr>
        <w:t>、</w:t>
      </w:r>
      <w:r>
        <w:rPr>
          <w:rFonts w:hint="eastAsia" w:ascii="Times New Roman" w:hAnsi="Times New Roman" w:cs="Times New Roman"/>
          <w:bCs/>
          <w:color w:val="auto"/>
          <w:highlight w:val="none"/>
        </w:rPr>
        <w:t>电器可能因各种原因出现故障</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rPr>
        <w:t>因此</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rPr>
        <w:t>手动开启的可靠性是非常重要的。</w:t>
      </w:r>
      <w:r>
        <w:rPr>
          <w:rFonts w:hint="eastAsia" w:ascii="Times New Roman" w:hAnsi="Times New Roman" w:cs="Times New Roman"/>
          <w:bCs/>
          <w:color w:val="auto"/>
          <w:highlight w:val="none"/>
          <w:lang w:eastAsia="zh-CN"/>
        </w:rPr>
        <w:t>参考</w:t>
      </w:r>
      <w:r>
        <w:rPr>
          <w:rFonts w:hint="eastAsia" w:ascii="Times New Roman" w:hAnsi="Times New Roman" w:cs="Times New Roman"/>
          <w:bCs/>
          <w:color w:val="auto"/>
          <w:highlight w:val="none"/>
        </w:rPr>
        <w:t>防火门的标准</w:t>
      </w:r>
      <w:r>
        <w:rPr>
          <w:rFonts w:hint="eastAsia" w:ascii="Times New Roman" w:hAnsi="Times New Roman" w:cs="Times New Roman"/>
          <w:bCs/>
          <w:color w:val="auto"/>
          <w:highlight w:val="none"/>
          <w:lang w:eastAsia="zh-CN"/>
        </w:rPr>
        <w:t>，《开启式客车安全顶窗》</w:t>
      </w:r>
      <w:r>
        <w:rPr>
          <w:rFonts w:hint="eastAsia" w:ascii="Times New Roman" w:hAnsi="Times New Roman" w:cs="Times New Roman"/>
          <w:bCs/>
          <w:color w:val="auto"/>
          <w:highlight w:val="none"/>
          <w:lang w:val="en-US" w:eastAsia="zh-CN"/>
        </w:rPr>
        <w:t>GB/T 23334-2009第5.9条“</w:t>
      </w:r>
      <w:r>
        <w:rPr>
          <w:rFonts w:hint="eastAsia" w:ascii="Times New Roman" w:hAnsi="Times New Roman" w:cs="Times New Roman"/>
          <w:bCs/>
          <w:color w:val="auto"/>
          <w:highlight w:val="none"/>
        </w:rPr>
        <w:t>安全顶窗打开至通风状态时启闭力应不大于196 N,安全顶窗打开至应急出口状态时启闭力应不大于50 N</w:t>
      </w:r>
      <w:r>
        <w:rPr>
          <w:rFonts w:hint="eastAsia" w:ascii="Times New Roman" w:hAnsi="Times New Roman" w:cs="Times New Roman"/>
          <w:bCs/>
          <w:color w:val="auto"/>
          <w:highlight w:val="none"/>
          <w:lang w:val="en-US" w:eastAsia="zh-CN"/>
        </w:rPr>
        <w:t>”</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根据有关资料表明，成人之后,女性单手拉里一般在130</w:t>
      </w:r>
      <w:r>
        <w:rPr>
          <w:rFonts w:hint="eastAsia" w:ascii="Times New Roman" w:hAnsi="Times New Roman" w:cs="Times New Roman"/>
          <w:bCs/>
          <w:color w:val="auto"/>
          <w:highlight w:val="none"/>
          <w:lang w:eastAsia="zh-CN"/>
        </w:rPr>
        <w:t>N</w:t>
      </w:r>
      <w:r>
        <w:rPr>
          <w:rFonts w:hint="eastAsia" w:ascii="Times New Roman" w:hAnsi="Times New Roman" w:cs="Times New Roman"/>
          <w:bCs/>
          <w:color w:val="auto"/>
          <w:highlight w:val="none"/>
          <w:lang w:val="en-US" w:eastAsia="zh-CN"/>
        </w:rPr>
        <w:t>~360</w:t>
      </w:r>
      <w:r>
        <w:rPr>
          <w:rFonts w:hint="eastAsia" w:ascii="Times New Roman" w:hAnsi="Times New Roman" w:cs="Times New Roman"/>
          <w:bCs/>
          <w:color w:val="auto"/>
          <w:highlight w:val="none"/>
          <w:lang w:eastAsia="zh-CN"/>
        </w:rPr>
        <w:t>N</w:t>
      </w:r>
      <w:r>
        <w:rPr>
          <w:rFonts w:hint="eastAsia" w:ascii="Times New Roman" w:hAnsi="Times New Roman" w:cs="Times New Roman"/>
          <w:bCs/>
          <w:color w:val="auto"/>
          <w:highlight w:val="none"/>
          <w:lang w:val="en-US" w:eastAsia="zh-CN"/>
        </w:rPr>
        <w:t>之间；男性单手拉里一般在180</w:t>
      </w:r>
      <w:r>
        <w:rPr>
          <w:rFonts w:hint="eastAsia" w:ascii="Times New Roman" w:hAnsi="Times New Roman" w:cs="Times New Roman"/>
          <w:bCs/>
          <w:color w:val="auto"/>
          <w:highlight w:val="none"/>
          <w:lang w:eastAsia="zh-CN"/>
        </w:rPr>
        <w:t>N</w:t>
      </w:r>
      <w:r>
        <w:rPr>
          <w:rFonts w:hint="eastAsia" w:ascii="Times New Roman" w:hAnsi="Times New Roman" w:cs="Times New Roman"/>
          <w:bCs/>
          <w:color w:val="auto"/>
          <w:highlight w:val="none"/>
          <w:lang w:val="en-US" w:eastAsia="zh-CN"/>
        </w:rPr>
        <w:t>~520</w:t>
      </w:r>
      <w:r>
        <w:rPr>
          <w:rFonts w:hint="eastAsia" w:ascii="Times New Roman" w:hAnsi="Times New Roman" w:cs="Times New Roman"/>
          <w:bCs/>
          <w:color w:val="auto"/>
          <w:highlight w:val="none"/>
          <w:lang w:eastAsia="zh-CN"/>
        </w:rPr>
        <w:t>N</w:t>
      </w:r>
      <w:r>
        <w:rPr>
          <w:rFonts w:hint="eastAsia" w:ascii="Times New Roman" w:hAnsi="Times New Roman" w:cs="Times New Roman"/>
          <w:bCs/>
          <w:color w:val="auto"/>
          <w:highlight w:val="none"/>
          <w:lang w:val="en-US" w:eastAsia="zh-CN"/>
        </w:rPr>
        <w:t>之间。同时，</w:t>
      </w:r>
      <w:r>
        <w:rPr>
          <w:rFonts w:hint="eastAsia"/>
          <w:color w:val="auto"/>
        </w:rPr>
        <w:t>考虑到隧道特殊使用环境，以及作为人员逃生的特殊用途，</w:t>
      </w:r>
      <w:r>
        <w:rPr>
          <w:rFonts w:hint="eastAsia"/>
          <w:color w:val="auto"/>
          <w:lang w:eastAsia="zh-CN"/>
        </w:rPr>
        <w:t>参考现有隧道工程实践应用情况，</w:t>
      </w:r>
      <w:r>
        <w:rPr>
          <w:rFonts w:hint="eastAsia"/>
          <w:color w:val="auto"/>
        </w:rPr>
        <w:t>建议盖板的</w:t>
      </w:r>
      <w:r>
        <w:rPr>
          <w:rFonts w:hint="eastAsia" w:ascii="宋体" w:hAnsi="宋体"/>
          <w:bCs/>
          <w:color w:val="auto"/>
          <w:highlight w:val="none"/>
        </w:rPr>
        <w:t>手动开启力不大于</w:t>
      </w:r>
      <w:r>
        <w:rPr>
          <w:rFonts w:hint="eastAsia" w:ascii="Times New Roman" w:hAnsi="Times New Roman" w:cs="Times New Roman"/>
          <w:bCs/>
          <w:color w:val="auto"/>
          <w:highlight w:val="none"/>
          <w:lang w:eastAsia="zh-CN"/>
        </w:rPr>
        <w:t>150N。</w:t>
      </w:r>
    </w:p>
    <w:p>
      <w:pPr>
        <w:spacing w:line="360" w:lineRule="auto"/>
        <w:rPr>
          <w:rFonts w:ascii="宋体" w:hAnsi="宋体"/>
          <w:bCs/>
          <w:color w:val="auto"/>
          <w:highlight w:val="none"/>
        </w:rPr>
      </w:pPr>
      <w:r>
        <w:rPr>
          <w:rFonts w:hint="eastAsia" w:ascii="Times New Roman" w:hAnsi="Times New Roman" w:cs="Times New Roman"/>
          <w:b/>
          <w:color w:val="auto"/>
          <w:highlight w:val="none"/>
        </w:rPr>
        <w:t>6.0.</w:t>
      </w:r>
      <w:r>
        <w:rPr>
          <w:rFonts w:hint="eastAsia" w:ascii="Times New Roman" w:hAnsi="Times New Roman" w:cs="Times New Roman"/>
          <w:b/>
          <w:color w:val="auto"/>
          <w:highlight w:val="none"/>
          <w:lang w:val="en-US" w:eastAsia="zh-CN"/>
        </w:rPr>
        <w:t>7</w:t>
      </w:r>
      <w:r>
        <w:rPr>
          <w:rFonts w:hint="eastAsia" w:ascii="Times New Roman" w:hAnsi="Times New Roman" w:cs="Times New Roman"/>
          <w:b/>
          <w:color w:val="auto"/>
          <w:highlight w:val="none"/>
        </w:rPr>
        <w:t xml:space="preserve"> </w:t>
      </w:r>
      <w:r>
        <w:rPr>
          <w:rFonts w:hint="eastAsia" w:ascii="Times New Roman" w:hAnsi="Times New Roman" w:cs="Times New Roman"/>
          <w:bCs/>
          <w:color w:val="auto"/>
          <w:highlight w:val="none"/>
        </w:rPr>
        <w:t>盖板的电动开启速度过慢影响疏散效率,而速度过快又可能伤害疏散人员,</w:t>
      </w:r>
      <w:r>
        <w:rPr>
          <w:rFonts w:hint="eastAsia" w:ascii="Times New Roman" w:hAnsi="Times New Roman" w:cs="Times New Roman"/>
          <w:bCs/>
          <w:color w:val="auto"/>
          <w:highlight w:val="none"/>
          <w:lang w:eastAsia="zh-CN"/>
        </w:rPr>
        <w:t>本规程</w:t>
      </w:r>
      <w:r>
        <w:rPr>
          <w:rFonts w:hint="eastAsia" w:ascii="Times New Roman" w:hAnsi="Times New Roman" w:cs="Times New Roman"/>
          <w:bCs/>
          <w:color w:val="auto"/>
          <w:highlight w:val="none"/>
        </w:rPr>
        <w:t>定为30S</w:t>
      </w:r>
      <w:r>
        <w:rPr>
          <w:rFonts w:hint="eastAsia" w:ascii="宋体" w:hAnsi="宋体"/>
          <w:bCs/>
          <w:color w:val="auto"/>
          <w:highlight w:val="none"/>
        </w:rPr>
        <w:t>。</w:t>
      </w:r>
    </w:p>
    <w:p>
      <w:pPr>
        <w:spacing w:line="360" w:lineRule="auto"/>
        <w:rPr>
          <w:rFonts w:ascii="Times New Roman" w:hAnsi="Times New Roman" w:cs="Times New Roman"/>
          <w:bCs/>
          <w:color w:val="auto"/>
          <w:highlight w:val="none"/>
        </w:rPr>
      </w:pPr>
      <w:r>
        <w:rPr>
          <w:rFonts w:hint="eastAsia" w:ascii="Times New Roman" w:hAnsi="Times New Roman" w:cs="Times New Roman"/>
          <w:b/>
          <w:color w:val="auto"/>
          <w:highlight w:val="none"/>
        </w:rPr>
        <w:t>6.0.</w:t>
      </w:r>
      <w:r>
        <w:rPr>
          <w:rFonts w:hint="eastAsia" w:ascii="Times New Roman" w:hAnsi="Times New Roman" w:cs="Times New Roman"/>
          <w:b/>
          <w:color w:val="auto"/>
          <w:highlight w:val="none"/>
          <w:lang w:val="en-US" w:eastAsia="zh-CN"/>
        </w:rPr>
        <w:t>8</w:t>
      </w:r>
      <w:r>
        <w:rPr>
          <w:rFonts w:hint="eastAsia" w:ascii="Times New Roman" w:hAnsi="Times New Roman" w:cs="Times New Roman"/>
          <w:b/>
          <w:color w:val="auto"/>
          <w:highlight w:val="none"/>
        </w:rPr>
        <w:t xml:space="preserve"> </w:t>
      </w:r>
      <w:r>
        <w:rPr>
          <w:rFonts w:hint="eastAsia" w:ascii="Times New Roman" w:hAnsi="Times New Roman" w:cs="Times New Roman"/>
          <w:bCs/>
          <w:color w:val="auto"/>
          <w:highlight w:val="none"/>
        </w:rPr>
        <w:t>为了提高火灾时人员的疏散效率,盖板应能在接收到消防信号以后快速开启</w:t>
      </w:r>
      <w:r>
        <w:rPr>
          <w:rFonts w:hint="eastAsia" w:ascii="宋体" w:hAnsi="宋体"/>
          <w:bCs/>
          <w:color w:val="auto"/>
          <w:highlight w:val="none"/>
        </w:rPr>
        <w:t>。</w:t>
      </w:r>
      <w:r>
        <w:rPr>
          <w:rFonts w:hint="eastAsia" w:ascii="Times New Roman" w:hAnsi="Times New Roman" w:cs="Times New Roman"/>
          <w:bCs/>
          <w:color w:val="auto"/>
          <w:highlight w:val="none"/>
        </w:rPr>
        <w:t>另外,为了防止火灾向下层疏散通道蔓延,要求盖板能够实现远程控制关闭</w:t>
      </w:r>
      <w:r>
        <w:rPr>
          <w:rFonts w:hint="eastAsia" w:ascii="宋体" w:hAnsi="宋体"/>
          <w:bCs/>
          <w:color w:val="auto"/>
          <w:highlight w:val="none"/>
        </w:rPr>
        <w:t>。</w:t>
      </w:r>
    </w:p>
    <w:p>
      <w:pPr>
        <w:rPr>
          <w:rFonts w:ascii="宋体" w:hAnsi="宋体"/>
          <w:color w:val="auto"/>
          <w:highlight w:val="none"/>
        </w:rPr>
      </w:pPr>
      <w:r>
        <w:rPr>
          <w:rFonts w:hint="eastAsia" w:ascii="Times New Roman" w:hAnsi="Times New Roman" w:cs="Times New Roman"/>
          <w:b/>
          <w:color w:val="auto"/>
          <w:highlight w:val="none"/>
        </w:rPr>
        <w:t>6.0.</w:t>
      </w:r>
      <w:r>
        <w:rPr>
          <w:rFonts w:hint="eastAsia" w:ascii="Times New Roman" w:hAnsi="Times New Roman" w:cs="Times New Roman"/>
          <w:b/>
          <w:color w:val="auto"/>
          <w:highlight w:val="none"/>
          <w:lang w:val="en-US" w:eastAsia="zh-CN"/>
        </w:rPr>
        <w:t>10</w:t>
      </w:r>
      <w:r>
        <w:rPr>
          <w:rFonts w:hint="eastAsia" w:ascii="Times New Roman" w:hAnsi="Times New Roman" w:cs="Times New Roman"/>
          <w:b/>
          <w:color w:val="auto"/>
          <w:highlight w:val="none"/>
        </w:rPr>
        <w:t xml:space="preserve"> </w:t>
      </w:r>
      <w:r>
        <w:rPr>
          <w:rFonts w:hint="eastAsia" w:ascii="宋体" w:hAnsi="宋体"/>
          <w:color w:val="auto"/>
          <w:highlight w:val="none"/>
        </w:rPr>
        <w:t>这一条为了防止流淌火进入下层空间，试验时允许有渗水但不允许连续滴漏。</w:t>
      </w:r>
    </w:p>
    <w:p>
      <w:pPr>
        <w:rPr>
          <w:rFonts w:ascii="宋体" w:hAnsi="宋体" w:eastAsia="宋体"/>
          <w:bCs/>
          <w:color w:val="auto"/>
          <w:sz w:val="18"/>
          <w:szCs w:val="18"/>
          <w:highlight w:val="none"/>
        </w:rPr>
      </w:pPr>
    </w:p>
    <w:sectPr>
      <w:pgSz w:w="11906" w:h="16838"/>
      <w:pgMar w:top="986" w:right="1800" w:bottom="986"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637540"/>
    </w:sdtPr>
    <w:sdtContent>
      <w:p>
        <w:pPr>
          <w:pStyle w:val="15"/>
          <w:jc w:val="center"/>
        </w:pP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45995"/>
    </w:sdtPr>
    <w:sdtContent>
      <w:p>
        <w:pPr>
          <w:pStyle w:val="15"/>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45995"/>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9BEFE9"/>
    <w:multiLevelType w:val="multilevel"/>
    <w:tmpl w:val="E99BEFE9"/>
    <w:lvl w:ilvl="0" w:tentative="0">
      <w:start w:val="1"/>
      <w:numFmt w:val="decimal"/>
      <w:lvlText w:val="%1.0."/>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4"/>
      <w:lvlText w:val="%1.0.%3"/>
      <w:lvlJc w:val="left"/>
      <w:pPr>
        <w:ind w:left="720" w:hanging="720"/>
      </w:pPr>
      <w:rPr>
        <w:rFonts w:hint="default" w:ascii="宋体" w:hAnsi="宋体" w:eastAsia="宋体" w:cs="宋体"/>
        <w:sz w:val="28"/>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FC91163"/>
    <w:multiLevelType w:val="multilevel"/>
    <w:tmpl w:val="1FC91163"/>
    <w:lvl w:ilvl="0" w:tentative="0">
      <w:start w:val="1"/>
      <w:numFmt w:val="decimal"/>
      <w:pStyle w:val="25"/>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B1790B3"/>
    <w:multiLevelType w:val="multilevel"/>
    <w:tmpl w:val="5B1790B3"/>
    <w:lvl w:ilvl="0" w:tentative="0">
      <w:start w:val="1"/>
      <w:numFmt w:val="decimal"/>
      <w:lvlText w:val="%1.0."/>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Restart w:val="1"/>
      <w:pStyle w:val="28"/>
      <w:lvlText w:val="%1.0.%3 "/>
      <w:lvlJc w:val="left"/>
      <w:pPr>
        <w:ind w:left="720" w:hanging="720"/>
      </w:pPr>
      <w:rPr>
        <w:rFonts w:hint="default" w:ascii="宋体" w:hAnsi="宋体" w:eastAsia="宋体" w:cs="宋体"/>
        <w:sz w:val="28"/>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8F"/>
    <w:rsid w:val="0006233D"/>
    <w:rsid w:val="0009283F"/>
    <w:rsid w:val="000B5465"/>
    <w:rsid w:val="001333CD"/>
    <w:rsid w:val="00145CE3"/>
    <w:rsid w:val="001547A5"/>
    <w:rsid w:val="00172A27"/>
    <w:rsid w:val="001769B0"/>
    <w:rsid w:val="001B168B"/>
    <w:rsid w:val="00230915"/>
    <w:rsid w:val="00270605"/>
    <w:rsid w:val="00274D99"/>
    <w:rsid w:val="00292055"/>
    <w:rsid w:val="00293F15"/>
    <w:rsid w:val="002B5894"/>
    <w:rsid w:val="00366E04"/>
    <w:rsid w:val="0037040E"/>
    <w:rsid w:val="003A6726"/>
    <w:rsid w:val="003D2F2D"/>
    <w:rsid w:val="00431396"/>
    <w:rsid w:val="00486E88"/>
    <w:rsid w:val="004958F3"/>
    <w:rsid w:val="004A1DAC"/>
    <w:rsid w:val="004A6281"/>
    <w:rsid w:val="004C0A1A"/>
    <w:rsid w:val="00506F0B"/>
    <w:rsid w:val="00565A41"/>
    <w:rsid w:val="00567F0F"/>
    <w:rsid w:val="005A4C06"/>
    <w:rsid w:val="00622147"/>
    <w:rsid w:val="006468BE"/>
    <w:rsid w:val="00691657"/>
    <w:rsid w:val="006B43BF"/>
    <w:rsid w:val="00710F04"/>
    <w:rsid w:val="00740559"/>
    <w:rsid w:val="007563C1"/>
    <w:rsid w:val="007E01CF"/>
    <w:rsid w:val="0082535E"/>
    <w:rsid w:val="00905D02"/>
    <w:rsid w:val="00920A09"/>
    <w:rsid w:val="00923E1B"/>
    <w:rsid w:val="00976F52"/>
    <w:rsid w:val="00A00647"/>
    <w:rsid w:val="00A25821"/>
    <w:rsid w:val="00AA5DF4"/>
    <w:rsid w:val="00AE2BEA"/>
    <w:rsid w:val="00AF3DB4"/>
    <w:rsid w:val="00B12DE9"/>
    <w:rsid w:val="00B636EA"/>
    <w:rsid w:val="00B82D30"/>
    <w:rsid w:val="00B90C94"/>
    <w:rsid w:val="00BC7EE2"/>
    <w:rsid w:val="00BD39D3"/>
    <w:rsid w:val="00BE7A30"/>
    <w:rsid w:val="00C13574"/>
    <w:rsid w:val="00C34D50"/>
    <w:rsid w:val="00C41589"/>
    <w:rsid w:val="00C73AE5"/>
    <w:rsid w:val="00D317B5"/>
    <w:rsid w:val="00D749D1"/>
    <w:rsid w:val="00DC5A72"/>
    <w:rsid w:val="00DD2D53"/>
    <w:rsid w:val="00E34155"/>
    <w:rsid w:val="00E75ED3"/>
    <w:rsid w:val="00E83009"/>
    <w:rsid w:val="00EC290F"/>
    <w:rsid w:val="00ED1279"/>
    <w:rsid w:val="00F27EF3"/>
    <w:rsid w:val="00F46C9F"/>
    <w:rsid w:val="00FF3188"/>
    <w:rsid w:val="011344B7"/>
    <w:rsid w:val="0155759F"/>
    <w:rsid w:val="024D7575"/>
    <w:rsid w:val="026870A3"/>
    <w:rsid w:val="02E45B8A"/>
    <w:rsid w:val="035E3CB7"/>
    <w:rsid w:val="03DF1906"/>
    <w:rsid w:val="04850388"/>
    <w:rsid w:val="04A10365"/>
    <w:rsid w:val="04AD53DE"/>
    <w:rsid w:val="04E51367"/>
    <w:rsid w:val="0579116F"/>
    <w:rsid w:val="05D44016"/>
    <w:rsid w:val="05FD716D"/>
    <w:rsid w:val="06423F78"/>
    <w:rsid w:val="081762D1"/>
    <w:rsid w:val="083864DD"/>
    <w:rsid w:val="09A42A73"/>
    <w:rsid w:val="0A444F6E"/>
    <w:rsid w:val="0B015CAF"/>
    <w:rsid w:val="0B0901F0"/>
    <w:rsid w:val="0B25395B"/>
    <w:rsid w:val="0B881C1B"/>
    <w:rsid w:val="0BD44E80"/>
    <w:rsid w:val="0BF90CAF"/>
    <w:rsid w:val="0C8C2B8F"/>
    <w:rsid w:val="0CD172B4"/>
    <w:rsid w:val="0D4B106D"/>
    <w:rsid w:val="0D725B75"/>
    <w:rsid w:val="0D80098D"/>
    <w:rsid w:val="0D8663D6"/>
    <w:rsid w:val="0E242563"/>
    <w:rsid w:val="0F610EFE"/>
    <w:rsid w:val="0F8B6CBD"/>
    <w:rsid w:val="103021BC"/>
    <w:rsid w:val="1262076E"/>
    <w:rsid w:val="12834044"/>
    <w:rsid w:val="12D0155C"/>
    <w:rsid w:val="13414C0E"/>
    <w:rsid w:val="138D470E"/>
    <w:rsid w:val="13CF023A"/>
    <w:rsid w:val="14EF5880"/>
    <w:rsid w:val="151C5AAB"/>
    <w:rsid w:val="15445434"/>
    <w:rsid w:val="15CA630B"/>
    <w:rsid w:val="16BB159B"/>
    <w:rsid w:val="171D13B2"/>
    <w:rsid w:val="173D48E4"/>
    <w:rsid w:val="17486665"/>
    <w:rsid w:val="18C717CC"/>
    <w:rsid w:val="1A510FBC"/>
    <w:rsid w:val="1A615E0A"/>
    <w:rsid w:val="1AC809AF"/>
    <w:rsid w:val="1BE36194"/>
    <w:rsid w:val="1C0D7BBF"/>
    <w:rsid w:val="1D314ACF"/>
    <w:rsid w:val="1DAA1A43"/>
    <w:rsid w:val="1DB97DB0"/>
    <w:rsid w:val="1DBE5827"/>
    <w:rsid w:val="1DD314FE"/>
    <w:rsid w:val="1DD62121"/>
    <w:rsid w:val="1DDE4332"/>
    <w:rsid w:val="1E237982"/>
    <w:rsid w:val="1E36629B"/>
    <w:rsid w:val="1E5D1BD9"/>
    <w:rsid w:val="1EE63E84"/>
    <w:rsid w:val="1EF95D87"/>
    <w:rsid w:val="1F711075"/>
    <w:rsid w:val="1F932790"/>
    <w:rsid w:val="1FFC507E"/>
    <w:rsid w:val="200F1749"/>
    <w:rsid w:val="205806AF"/>
    <w:rsid w:val="20B11445"/>
    <w:rsid w:val="20F104DE"/>
    <w:rsid w:val="21D75F42"/>
    <w:rsid w:val="21DD1394"/>
    <w:rsid w:val="22097136"/>
    <w:rsid w:val="222628C8"/>
    <w:rsid w:val="22381842"/>
    <w:rsid w:val="22682E88"/>
    <w:rsid w:val="22B6053A"/>
    <w:rsid w:val="233734AE"/>
    <w:rsid w:val="23384FB5"/>
    <w:rsid w:val="235D02DC"/>
    <w:rsid w:val="23895BAA"/>
    <w:rsid w:val="23D675F4"/>
    <w:rsid w:val="246E0CF6"/>
    <w:rsid w:val="247C3BA3"/>
    <w:rsid w:val="24E15127"/>
    <w:rsid w:val="26180A82"/>
    <w:rsid w:val="28206D8B"/>
    <w:rsid w:val="28B37E93"/>
    <w:rsid w:val="28C5757E"/>
    <w:rsid w:val="28E16509"/>
    <w:rsid w:val="297516FC"/>
    <w:rsid w:val="29782B3C"/>
    <w:rsid w:val="298D064C"/>
    <w:rsid w:val="29977204"/>
    <w:rsid w:val="2A9829A3"/>
    <w:rsid w:val="2B074B7A"/>
    <w:rsid w:val="2B84195F"/>
    <w:rsid w:val="2BB60457"/>
    <w:rsid w:val="2BE60780"/>
    <w:rsid w:val="2BF37BC1"/>
    <w:rsid w:val="2C1269B6"/>
    <w:rsid w:val="2CD754AC"/>
    <w:rsid w:val="2D6500CA"/>
    <w:rsid w:val="2D696344"/>
    <w:rsid w:val="2D8700E8"/>
    <w:rsid w:val="2DA7675E"/>
    <w:rsid w:val="2DB24A20"/>
    <w:rsid w:val="2DCD350D"/>
    <w:rsid w:val="2EB1072C"/>
    <w:rsid w:val="2F327EB7"/>
    <w:rsid w:val="2F7B5397"/>
    <w:rsid w:val="2F875C4D"/>
    <w:rsid w:val="2FBE0E76"/>
    <w:rsid w:val="30200172"/>
    <w:rsid w:val="306164B1"/>
    <w:rsid w:val="30696A81"/>
    <w:rsid w:val="30D65821"/>
    <w:rsid w:val="31C95B27"/>
    <w:rsid w:val="322E22D0"/>
    <w:rsid w:val="333C6024"/>
    <w:rsid w:val="34040849"/>
    <w:rsid w:val="340628A0"/>
    <w:rsid w:val="343E6C22"/>
    <w:rsid w:val="34477150"/>
    <w:rsid w:val="34BC3577"/>
    <w:rsid w:val="35207F32"/>
    <w:rsid w:val="35277D4F"/>
    <w:rsid w:val="35404E31"/>
    <w:rsid w:val="354D44F2"/>
    <w:rsid w:val="359F527E"/>
    <w:rsid w:val="37694B80"/>
    <w:rsid w:val="37881EAB"/>
    <w:rsid w:val="38301EB5"/>
    <w:rsid w:val="38581A70"/>
    <w:rsid w:val="3A372A4C"/>
    <w:rsid w:val="3AAC57DE"/>
    <w:rsid w:val="3ACC05E4"/>
    <w:rsid w:val="3BFE1F51"/>
    <w:rsid w:val="3C8E21F7"/>
    <w:rsid w:val="3CAB7ACA"/>
    <w:rsid w:val="3CAC0DE1"/>
    <w:rsid w:val="3CB20C83"/>
    <w:rsid w:val="3CDE543B"/>
    <w:rsid w:val="3CFC33DC"/>
    <w:rsid w:val="3D8C4F92"/>
    <w:rsid w:val="3DBD656A"/>
    <w:rsid w:val="3DC41573"/>
    <w:rsid w:val="3DE65B33"/>
    <w:rsid w:val="3DEC25AB"/>
    <w:rsid w:val="3E071FA0"/>
    <w:rsid w:val="3E5534AE"/>
    <w:rsid w:val="3EBE101B"/>
    <w:rsid w:val="3EE106FB"/>
    <w:rsid w:val="3F4E3C87"/>
    <w:rsid w:val="3FA62FFC"/>
    <w:rsid w:val="3FBF098B"/>
    <w:rsid w:val="3FE04C97"/>
    <w:rsid w:val="400C64C0"/>
    <w:rsid w:val="407F1D4B"/>
    <w:rsid w:val="414C79CB"/>
    <w:rsid w:val="4159698C"/>
    <w:rsid w:val="41B45EF7"/>
    <w:rsid w:val="41BF200E"/>
    <w:rsid w:val="42333914"/>
    <w:rsid w:val="42352598"/>
    <w:rsid w:val="42374C55"/>
    <w:rsid w:val="428B0682"/>
    <w:rsid w:val="43B86732"/>
    <w:rsid w:val="44552D55"/>
    <w:rsid w:val="466846DC"/>
    <w:rsid w:val="46BA25E0"/>
    <w:rsid w:val="47A61A07"/>
    <w:rsid w:val="483426C0"/>
    <w:rsid w:val="484936F8"/>
    <w:rsid w:val="485839BF"/>
    <w:rsid w:val="48731191"/>
    <w:rsid w:val="490555EA"/>
    <w:rsid w:val="49F150D4"/>
    <w:rsid w:val="4A1C553C"/>
    <w:rsid w:val="4A4F50FC"/>
    <w:rsid w:val="4B90345B"/>
    <w:rsid w:val="4BA17BE9"/>
    <w:rsid w:val="4BD533B9"/>
    <w:rsid w:val="4C2A7D3A"/>
    <w:rsid w:val="4C7C3080"/>
    <w:rsid w:val="4CEA2D7A"/>
    <w:rsid w:val="4D6D3933"/>
    <w:rsid w:val="4E573714"/>
    <w:rsid w:val="4E8024FA"/>
    <w:rsid w:val="4EC02C13"/>
    <w:rsid w:val="4ED22A80"/>
    <w:rsid w:val="4EDE7AC1"/>
    <w:rsid w:val="4F3361C5"/>
    <w:rsid w:val="4F4C2823"/>
    <w:rsid w:val="4F5A3734"/>
    <w:rsid w:val="4F88613B"/>
    <w:rsid w:val="4FF7782E"/>
    <w:rsid w:val="4FF9765F"/>
    <w:rsid w:val="501957E9"/>
    <w:rsid w:val="50C96719"/>
    <w:rsid w:val="518260FB"/>
    <w:rsid w:val="519A4B7B"/>
    <w:rsid w:val="51D81153"/>
    <w:rsid w:val="52030213"/>
    <w:rsid w:val="52180E75"/>
    <w:rsid w:val="525D0ABB"/>
    <w:rsid w:val="5264023A"/>
    <w:rsid w:val="53482614"/>
    <w:rsid w:val="536D44B9"/>
    <w:rsid w:val="537C1E54"/>
    <w:rsid w:val="53932761"/>
    <w:rsid w:val="53EE7F46"/>
    <w:rsid w:val="53F052AA"/>
    <w:rsid w:val="541F0ED4"/>
    <w:rsid w:val="549A22CE"/>
    <w:rsid w:val="55315565"/>
    <w:rsid w:val="55340AB3"/>
    <w:rsid w:val="55893F89"/>
    <w:rsid w:val="559863B6"/>
    <w:rsid w:val="572C31E3"/>
    <w:rsid w:val="591D27F3"/>
    <w:rsid w:val="593C1F12"/>
    <w:rsid w:val="5A5953DE"/>
    <w:rsid w:val="5A5D018E"/>
    <w:rsid w:val="5AE8095C"/>
    <w:rsid w:val="5AEF25A5"/>
    <w:rsid w:val="5B39438C"/>
    <w:rsid w:val="5D033538"/>
    <w:rsid w:val="5D03374B"/>
    <w:rsid w:val="5D2C5C99"/>
    <w:rsid w:val="5D704620"/>
    <w:rsid w:val="5DCF49F1"/>
    <w:rsid w:val="5E485C04"/>
    <w:rsid w:val="5E622CB0"/>
    <w:rsid w:val="5E973A8F"/>
    <w:rsid w:val="5EC42BAC"/>
    <w:rsid w:val="5EF9451D"/>
    <w:rsid w:val="5F503857"/>
    <w:rsid w:val="5FA5739E"/>
    <w:rsid w:val="5FD54F3E"/>
    <w:rsid w:val="5FF25208"/>
    <w:rsid w:val="60604F66"/>
    <w:rsid w:val="60A46B6E"/>
    <w:rsid w:val="60E80E6F"/>
    <w:rsid w:val="61B170A6"/>
    <w:rsid w:val="62337779"/>
    <w:rsid w:val="62630876"/>
    <w:rsid w:val="628717A6"/>
    <w:rsid w:val="62A60DCC"/>
    <w:rsid w:val="63A02419"/>
    <w:rsid w:val="63AB5C8E"/>
    <w:rsid w:val="64561FC6"/>
    <w:rsid w:val="646B6316"/>
    <w:rsid w:val="649D4375"/>
    <w:rsid w:val="64F47A35"/>
    <w:rsid w:val="650B2929"/>
    <w:rsid w:val="66545116"/>
    <w:rsid w:val="66744EE0"/>
    <w:rsid w:val="670527F6"/>
    <w:rsid w:val="671C6823"/>
    <w:rsid w:val="67296AAF"/>
    <w:rsid w:val="673155C3"/>
    <w:rsid w:val="673A69A2"/>
    <w:rsid w:val="67A52B6F"/>
    <w:rsid w:val="687C23E0"/>
    <w:rsid w:val="693169F3"/>
    <w:rsid w:val="693C516B"/>
    <w:rsid w:val="69683E4F"/>
    <w:rsid w:val="698E56C1"/>
    <w:rsid w:val="699B4C0E"/>
    <w:rsid w:val="69DD7191"/>
    <w:rsid w:val="6A7B552A"/>
    <w:rsid w:val="6ABD11C6"/>
    <w:rsid w:val="6AED2D23"/>
    <w:rsid w:val="6B7A5421"/>
    <w:rsid w:val="6BA85CD2"/>
    <w:rsid w:val="6BF86A93"/>
    <w:rsid w:val="6C5A34D3"/>
    <w:rsid w:val="6D170FF1"/>
    <w:rsid w:val="6D9F598B"/>
    <w:rsid w:val="6DA26ADE"/>
    <w:rsid w:val="6E6A7E93"/>
    <w:rsid w:val="6E6C25F4"/>
    <w:rsid w:val="6F26636B"/>
    <w:rsid w:val="6F3C4F37"/>
    <w:rsid w:val="6F9D703D"/>
    <w:rsid w:val="6FCC553B"/>
    <w:rsid w:val="70D549CA"/>
    <w:rsid w:val="710827A6"/>
    <w:rsid w:val="712119B1"/>
    <w:rsid w:val="712A59B1"/>
    <w:rsid w:val="71595B0A"/>
    <w:rsid w:val="72336AB8"/>
    <w:rsid w:val="7347245B"/>
    <w:rsid w:val="741C7C48"/>
    <w:rsid w:val="7522657A"/>
    <w:rsid w:val="75365D88"/>
    <w:rsid w:val="7557169B"/>
    <w:rsid w:val="7594711F"/>
    <w:rsid w:val="75D51F32"/>
    <w:rsid w:val="76733C76"/>
    <w:rsid w:val="775E346F"/>
    <w:rsid w:val="776579AF"/>
    <w:rsid w:val="77916DE0"/>
    <w:rsid w:val="77AA63C8"/>
    <w:rsid w:val="77CE3645"/>
    <w:rsid w:val="77D519A9"/>
    <w:rsid w:val="78673A4E"/>
    <w:rsid w:val="788E4A23"/>
    <w:rsid w:val="79310281"/>
    <w:rsid w:val="7964596B"/>
    <w:rsid w:val="79AC5610"/>
    <w:rsid w:val="7A130B18"/>
    <w:rsid w:val="7A292E3A"/>
    <w:rsid w:val="7A2A129E"/>
    <w:rsid w:val="7A2E77AA"/>
    <w:rsid w:val="7A6D32B3"/>
    <w:rsid w:val="7A986C71"/>
    <w:rsid w:val="7AA2753C"/>
    <w:rsid w:val="7B107066"/>
    <w:rsid w:val="7B765692"/>
    <w:rsid w:val="7BE70F84"/>
    <w:rsid w:val="7C1F3CD1"/>
    <w:rsid w:val="7D357D21"/>
    <w:rsid w:val="7DA42F4D"/>
    <w:rsid w:val="7E22224F"/>
    <w:rsid w:val="7E4C02EF"/>
    <w:rsid w:val="7E6970AE"/>
    <w:rsid w:val="7E7E03DC"/>
    <w:rsid w:val="7EFE627C"/>
    <w:rsid w:val="7F0E1398"/>
    <w:rsid w:val="7F830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8"/>
      <w:szCs w:val="28"/>
      <w:lang w:val="en-US" w:eastAsia="zh-CN" w:bidi="ar-SA"/>
    </w:rPr>
  </w:style>
  <w:style w:type="paragraph" w:styleId="2">
    <w:name w:val="heading 1"/>
    <w:basedOn w:val="1"/>
    <w:next w:val="1"/>
    <w:link w:val="30"/>
    <w:qFormat/>
    <w:uiPriority w:val="9"/>
    <w:pPr>
      <w:keepNext/>
      <w:keepLines/>
      <w:spacing w:before="340" w:after="330" w:line="576" w:lineRule="auto"/>
      <w:jc w:val="center"/>
      <w:outlineLvl w:val="0"/>
    </w:pPr>
    <w:rPr>
      <w:rFonts w:ascii="Times New Roman" w:hAnsi="Times New Roman"/>
      <w:b/>
      <w:kern w:val="44"/>
      <w:sz w:val="32"/>
    </w:rPr>
  </w:style>
  <w:style w:type="paragraph" w:styleId="3">
    <w:name w:val="heading 2"/>
    <w:basedOn w:val="1"/>
    <w:next w:val="1"/>
    <w:link w:val="33"/>
    <w:unhideWhenUsed/>
    <w:qFormat/>
    <w:uiPriority w:val="9"/>
    <w:pPr>
      <w:keepNext/>
      <w:keepLines/>
      <w:spacing w:before="260" w:after="260" w:line="413" w:lineRule="auto"/>
      <w:jc w:val="center"/>
      <w:outlineLvl w:val="1"/>
    </w:pPr>
    <w:rPr>
      <w:rFonts w:ascii="Times New Roman" w:hAnsi="Times New Roman" w:eastAsia="黑体"/>
      <w:sz w:val="30"/>
    </w:rPr>
  </w:style>
  <w:style w:type="paragraph" w:styleId="4">
    <w:name w:val="heading 3"/>
    <w:basedOn w:val="1"/>
    <w:next w:val="1"/>
    <w:unhideWhenUsed/>
    <w:qFormat/>
    <w:uiPriority w:val="0"/>
    <w:pPr>
      <w:keepNext/>
      <w:keepLines/>
      <w:numPr>
        <w:ilvl w:val="2"/>
        <w:numId w:val="1"/>
      </w:numPr>
      <w:spacing w:before="260" w:after="260" w:line="413" w:lineRule="auto"/>
      <w:outlineLvl w:val="2"/>
    </w:pPr>
  </w:style>
  <w:style w:type="paragraph" w:styleId="5">
    <w:name w:val="heading 4"/>
    <w:basedOn w:val="1"/>
    <w:next w:val="1"/>
    <w:semiHidden/>
    <w:unhideWhenUsed/>
    <w:qFormat/>
    <w:uiPriority w:val="0"/>
    <w:pPr>
      <w:keepNext/>
      <w:keepLines/>
      <w:numPr>
        <w:ilvl w:val="3"/>
        <w:numId w:val="2"/>
      </w:numPr>
      <w:spacing w:before="280" w:after="290" w:line="372" w:lineRule="auto"/>
      <w:outlineLvl w:val="3"/>
    </w:pPr>
    <w:rPr>
      <w:rFonts w:ascii="Arial" w:hAnsi="Arial" w:eastAsia="黑体"/>
      <w:b/>
    </w:rPr>
  </w:style>
  <w:style w:type="paragraph" w:styleId="6">
    <w:name w:val="heading 5"/>
    <w:basedOn w:val="1"/>
    <w:next w:val="1"/>
    <w:semiHidden/>
    <w:unhideWhenUsed/>
    <w:qFormat/>
    <w:uiPriority w:val="0"/>
    <w:pPr>
      <w:keepNext/>
      <w:keepLines/>
      <w:numPr>
        <w:ilvl w:val="4"/>
        <w:numId w:val="2"/>
      </w:numPr>
      <w:spacing w:before="280" w:after="290" w:line="372" w:lineRule="auto"/>
      <w:outlineLvl w:val="4"/>
    </w:pPr>
    <w:rPr>
      <w:b/>
    </w:rPr>
  </w:style>
  <w:style w:type="paragraph" w:styleId="7">
    <w:name w:val="heading 6"/>
    <w:basedOn w:val="1"/>
    <w:next w:val="1"/>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rPr>
      <w:sz w:val="24"/>
    </w:rPr>
  </w:style>
  <w:style w:type="paragraph" w:styleId="14">
    <w:name w:val="Balloon Text"/>
    <w:basedOn w:val="1"/>
    <w:link w:val="38"/>
    <w:qFormat/>
    <w:uiPriority w:val="0"/>
    <w:rPr>
      <w:sz w:val="16"/>
      <w:szCs w:val="16"/>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ascii="Times New Roman" w:hAnsi="Times New Roman" w:eastAsia="宋体" w:cstheme="minorBidi"/>
      <w:b/>
      <w:sz w:val="24"/>
      <w:szCs w:val="22"/>
    </w:rPr>
  </w:style>
  <w:style w:type="paragraph" w:styleId="18">
    <w:name w:val="toc 4"/>
    <w:basedOn w:val="1"/>
    <w:next w:val="1"/>
    <w:qFormat/>
    <w:uiPriority w:val="0"/>
    <w:pPr>
      <w:ind w:left="1260" w:leftChars="600"/>
    </w:pPr>
  </w:style>
  <w:style w:type="paragraph" w:styleId="19">
    <w:name w:val="toc 2"/>
    <w:basedOn w:val="1"/>
    <w:next w:val="1"/>
    <w:qFormat/>
    <w:uiPriority w:val="39"/>
    <w:pPr>
      <w:spacing w:line="360" w:lineRule="auto"/>
      <w:ind w:left="200" w:leftChars="200"/>
    </w:pPr>
    <w:rPr>
      <w:rFonts w:ascii="Times New Roman" w:hAnsi="Times New Roman" w:eastAsia="宋体"/>
      <w:sz w:val="24"/>
    </w:rPr>
  </w:style>
  <w:style w:type="table" w:styleId="21">
    <w:name w:val="Table Grid"/>
    <w:basedOn w:val="20"/>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color w:val="0000FF"/>
      <w:u w:val="single"/>
    </w:rPr>
  </w:style>
  <w:style w:type="character" w:styleId="24">
    <w:name w:val="annotation reference"/>
    <w:basedOn w:val="22"/>
    <w:qFormat/>
    <w:uiPriority w:val="0"/>
    <w:rPr>
      <w:sz w:val="21"/>
      <w:szCs w:val="21"/>
    </w:rPr>
  </w:style>
  <w:style w:type="paragraph" w:customStyle="1" w:styleId="25">
    <w:name w:val="章标题"/>
    <w:next w:val="26"/>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6">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一级条标题"/>
    <w:next w:val="26"/>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8">
    <w:name w:val="标题3-0"/>
    <w:basedOn w:val="2"/>
    <w:next w:val="1"/>
    <w:qFormat/>
    <w:uiPriority w:val="0"/>
    <w:pPr>
      <w:numPr>
        <w:ilvl w:val="2"/>
        <w:numId w:val="2"/>
      </w:numPr>
      <w:spacing w:line="240" w:lineRule="auto"/>
      <w:ind w:left="0" w:firstLine="0"/>
    </w:pPr>
    <w:rPr>
      <w:b w:val="0"/>
    </w:rPr>
  </w:style>
  <w:style w:type="paragraph" w:customStyle="1" w:styleId="29">
    <w:name w:val="样式1"/>
    <w:basedOn w:val="1"/>
    <w:qFormat/>
    <w:uiPriority w:val="0"/>
  </w:style>
  <w:style w:type="character" w:customStyle="1" w:styleId="30">
    <w:name w:val="标题 1 Char"/>
    <w:link w:val="2"/>
    <w:qFormat/>
    <w:uiPriority w:val="9"/>
    <w:rPr>
      <w:rFonts w:ascii="Times New Roman" w:hAnsi="Times New Roman" w:cs="宋体"/>
      <w:b/>
      <w:kern w:val="44"/>
      <w:sz w:val="32"/>
      <w:szCs w:val="28"/>
    </w:rPr>
  </w:style>
  <w:style w:type="paragraph" w:styleId="31">
    <w:name w:val="List Paragraph"/>
    <w:basedOn w:val="1"/>
    <w:qFormat/>
    <w:uiPriority w:val="99"/>
    <w:pPr>
      <w:ind w:firstLine="420" w:firstLineChars="200"/>
    </w:pPr>
  </w:style>
  <w:style w:type="paragraph" w:customStyle="1" w:styleId="32">
    <w:name w:val="_Style 20"/>
    <w:basedOn w:val="1"/>
    <w:next w:val="1"/>
    <w:unhideWhenUsed/>
    <w:qFormat/>
    <w:uiPriority w:val="39"/>
    <w:pPr>
      <w:tabs>
        <w:tab w:val="right" w:leader="dot" w:pos="9061"/>
      </w:tabs>
      <w:spacing w:before="240" w:after="120"/>
      <w:ind w:left="420" w:leftChars="200"/>
    </w:pPr>
    <w:rPr>
      <w:rFonts w:ascii="Times New Roman" w:hAnsi="Times New Roman" w:eastAsia="宋体" w:cs="Times New Roman"/>
      <w:sz w:val="21"/>
      <w:szCs w:val="24"/>
    </w:rPr>
  </w:style>
  <w:style w:type="character" w:customStyle="1" w:styleId="33">
    <w:name w:val="标题 2 Char"/>
    <w:basedOn w:val="22"/>
    <w:link w:val="3"/>
    <w:qFormat/>
    <w:uiPriority w:val="9"/>
    <w:rPr>
      <w:rFonts w:ascii="Times New Roman" w:hAnsi="Times New Roman" w:eastAsia="黑体" w:cs="宋体"/>
      <w:kern w:val="2"/>
      <w:sz w:val="30"/>
      <w:szCs w:val="28"/>
    </w:rPr>
  </w:style>
  <w:style w:type="character" w:customStyle="1" w:styleId="34">
    <w:name w:val="页眉 Char"/>
    <w:basedOn w:val="22"/>
    <w:link w:val="16"/>
    <w:qFormat/>
    <w:uiPriority w:val="0"/>
    <w:rPr>
      <w:rFonts w:cs="宋体"/>
      <w:kern w:val="2"/>
      <w:sz w:val="18"/>
      <w:szCs w:val="18"/>
    </w:rPr>
  </w:style>
  <w:style w:type="character" w:customStyle="1" w:styleId="35">
    <w:name w:val="页脚 Char"/>
    <w:basedOn w:val="22"/>
    <w:link w:val="15"/>
    <w:qFormat/>
    <w:uiPriority w:val="99"/>
    <w:rPr>
      <w:rFonts w:cs="宋体"/>
      <w:kern w:val="2"/>
      <w:sz w:val="18"/>
      <w:szCs w:val="18"/>
    </w:rPr>
  </w:style>
  <w:style w:type="character" w:customStyle="1" w:styleId="36">
    <w:name w:val="段 Char"/>
    <w:link w:val="26"/>
    <w:qFormat/>
    <w:uiPriority w:val="0"/>
    <w:rPr>
      <w:rFonts w:ascii="宋体" w:hAnsi="Times New Roman" w:eastAsia="宋体" w:cs="Times New Roman"/>
      <w:sz w:val="21"/>
    </w:rPr>
  </w:style>
  <w:style w:type="paragraph" w:customStyle="1" w:styleId="37">
    <w:name w:val="WPSOffice手动目录 1"/>
    <w:qFormat/>
    <w:uiPriority w:val="0"/>
    <w:rPr>
      <w:rFonts w:ascii="Calibri" w:hAnsi="Calibri" w:eastAsia="宋体" w:cs="Times New Roman"/>
      <w:lang w:val="en-US" w:eastAsia="zh-CN" w:bidi="ar-SA"/>
    </w:rPr>
  </w:style>
  <w:style w:type="character" w:customStyle="1" w:styleId="38">
    <w:name w:val="批注框文本 Char"/>
    <w:basedOn w:val="22"/>
    <w:link w:val="14"/>
    <w:qFormat/>
    <w:uiPriority w:val="0"/>
    <w:rPr>
      <w:rFonts w:cs="宋体" w:asciiTheme="minorHAnsi" w:hAnsiTheme="minorHAnsi" w:eastAsiaTheme="minorEastAsia"/>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D732A-38E8-4C20-B805-17D98F77D10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1817</Words>
  <Characters>10359</Characters>
  <Lines>86</Lines>
  <Paragraphs>24</Paragraphs>
  <TotalTime>18</TotalTime>
  <ScaleCrop>false</ScaleCrop>
  <LinksUpToDate>false</LinksUpToDate>
  <CharactersWithSpaces>12152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2020-05-28T03:49:00Z</dcterms:created>
  <dc:creator>My-PC</dc:creator>
  <cp:lastModifiedBy>My-PC</cp:lastModifiedBy>
  <cp:lastPrinted>2020-11-17T08:09:00Z</cp:lastPrinted>
  <dcterms:modified xsi:type="dcterms:W3CDTF">2020-12-22T08:01:25Z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