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99F33" w14:textId="77777777" w:rsidR="007A0F2F" w:rsidRDefault="007A0F2F">
      <w:pPr>
        <w:rPr>
          <w:rFonts w:ascii="Times New Roman" w:hAnsi="Times New Roman" w:cs="Times New Roman"/>
          <w:sz w:val="48"/>
        </w:rPr>
      </w:pPr>
    </w:p>
    <w:p w14:paraId="640D628F" w14:textId="77777777" w:rsidR="007A0F2F" w:rsidRDefault="003F72FF">
      <w:pPr>
        <w:jc w:val="center"/>
        <w:rPr>
          <w:rFonts w:ascii="黑体" w:eastAsia="黑体" w:hAnsi="黑体" w:cs="Times New Roman"/>
          <w:sz w:val="48"/>
        </w:rPr>
      </w:pPr>
      <w:r>
        <w:rPr>
          <w:rFonts w:ascii="黑体" w:eastAsia="黑体" w:hAnsi="黑体" w:cs="Times New Roman" w:hint="eastAsia"/>
          <w:spacing w:val="880"/>
          <w:sz w:val="48"/>
          <w:fitText w:val="7200" w:id="-1930291456"/>
        </w:rPr>
        <w:t>团体</w:t>
      </w:r>
      <w:r>
        <w:rPr>
          <w:rFonts w:ascii="黑体" w:eastAsia="黑体" w:hAnsi="黑体" w:cs="Times New Roman"/>
          <w:spacing w:val="880"/>
          <w:sz w:val="48"/>
          <w:fitText w:val="7200" w:id="-1930291456"/>
        </w:rPr>
        <w:t>标</w:t>
      </w:r>
      <w:r>
        <w:rPr>
          <w:rFonts w:ascii="黑体" w:eastAsia="黑体" w:hAnsi="黑体" w:cs="Times New Roman"/>
          <w:sz w:val="48"/>
          <w:fitText w:val="7200" w:id="-1930291456"/>
        </w:rPr>
        <w:t>准</w:t>
      </w:r>
    </w:p>
    <w:p w14:paraId="708AF711" w14:textId="798A4CBA" w:rsidR="007A0F2F" w:rsidRDefault="00FF770E">
      <w:pPr>
        <w:wordWrap w:val="0"/>
        <w:jc w:val="right"/>
        <w:rPr>
          <w:rFonts w:ascii="Times New Roman" w:hAnsi="Times New Roman" w:cs="Times New Roman"/>
          <w:b/>
          <w:sz w:val="48"/>
        </w:rPr>
      </w:pPr>
      <w:r>
        <w:rPr>
          <w:noProof/>
        </w:rPr>
        <mc:AlternateContent>
          <mc:Choice Requires="wps">
            <w:drawing>
              <wp:anchor distT="0" distB="0" distL="114300" distR="114300" simplePos="0" relativeHeight="251660288" behindDoc="0" locked="0" layoutInCell="1" allowOverlap="1" wp14:anchorId="0B4EFA82" wp14:editId="2D498BF0">
                <wp:simplePos x="0" y="0"/>
                <wp:positionH relativeFrom="margin">
                  <wp:posOffset>168910</wp:posOffset>
                </wp:positionH>
                <wp:positionV relativeFrom="paragraph">
                  <wp:posOffset>354965</wp:posOffset>
                </wp:positionV>
                <wp:extent cx="5071745" cy="0"/>
                <wp:effectExtent l="6985" t="13970" r="7620" b="5080"/>
                <wp:wrapNone/>
                <wp:docPr id="8"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7174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5CA719B4" id="直接连接符 4"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 from="13.3pt,27.95pt" to="412.6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aed6AEAAIsDAAAOAAAAZHJzL2Uyb0RvYy54bWysU8FuEzEQvSPxD5bvZDeladEqmx5SyqVA&#10;pBbuE9ubtbA9lu1mk5/gB5C4walH7vwN5TMYO2la4IbYw8jjmXl+82Z2eraxhq1ViBpdy8ejmjPl&#10;BErtVi1/d33x7AVnMYGTYNCplm9V5Gezp0+mg2/UEfZopAqMQFxsBt/yPiXfVFUUvbIQR+iVo2CH&#10;wUIiN6wqGWAgdGuqo7o+qQYM0gcUKka6Pd8F+azgd50S6W3XRZWYaTlxS8WGYpfZVrMpNKsAvtdi&#10;TwP+gYUF7ejRA9Q5JGA3Qf8FZbUIGLFLI4G2wq7TQpUeqJtx/Uc3Vz14VXohcaI/yBT/H6x4s14E&#10;pmXLaVAOLI3o7tO3Hx+//Pz+mezd7Vd2nEUafGwod+4WIbcpNu7KX6L4EJnDeQ9upQrZ660nhHGu&#10;qH4ryU709NRyeI2ScuAmYVFs0wXLOqP9+1yYwUkVtikj2h5GpDaJCbqc1Kfj0+MJZ+I+VkGTIXKh&#10;DzG9UmhZPrTcaJfVgwbWlzFlSg8p+drhhTambIBxbGj5yfNJXQoiGi1zMKfFsFrOTWBryDtUvtIf&#10;RR6nWZ1ok422JOUhCZpegXzpZHklgTa7MzExbq9RlmUn8BLldhHutaOJF8r77cwr9dgv1Q//0OwX&#10;AAAA//8DAFBLAwQUAAYACAAAACEApEm0it0AAAAIAQAADwAAAGRycy9kb3ducmV2LnhtbEyPwU7D&#10;MBBE70j8g7VI3KjTlERNmk3VIgE3JFp6d+NtEjVeh9hpw99jxAGOszOaeVusJ9OJCw2utYwwn0Ug&#10;iCurW64RPvbPD0sQzivWqrNMCF/kYF3e3hQq1/bK73TZ+VqEEna5Qmi873MpXdWQUW5me+Lgnexg&#10;lA9yqKUe1DWUm07GUZRKo1oOC43q6amh6rwbDcJ2ny1e9GF8Pb9lj7TZZnM3fh4Q7++mzQqEp8n/&#10;heEHP6BDGZiOdmTtRIcQp2lIIiRJBiL4yzhZgDj+HmRZyP8PlN8AAAD//wMAUEsBAi0AFAAGAAgA&#10;AAAhALaDOJL+AAAA4QEAABMAAAAAAAAAAAAAAAAAAAAAAFtDb250ZW50X1R5cGVzXS54bWxQSwEC&#10;LQAUAAYACAAAACEAOP0h/9YAAACUAQAACwAAAAAAAAAAAAAAAAAvAQAAX3JlbHMvLnJlbHNQSwEC&#10;LQAUAAYACAAAACEA0gWnnegBAACLAwAADgAAAAAAAAAAAAAAAAAuAgAAZHJzL2Uyb0RvYy54bWxQ&#10;SwECLQAUAAYACAAAACEApEm0it0AAAAIAQAADwAAAAAAAAAAAAAAAABCBAAAZHJzL2Rvd25yZXYu&#10;eG1sUEsFBgAAAAAEAAQA8wAAAEwFAAAAAA==&#10;" strokeweight=".5pt">
                <v:stroke joinstyle="miter"/>
                <w10:wrap anchorx="margin"/>
              </v:line>
            </w:pict>
          </mc:Fallback>
        </mc:AlternateContent>
      </w:r>
      <w:r w:rsidR="003F72FF">
        <w:rPr>
          <w:rFonts w:ascii="Times New Roman" w:hAnsi="Times New Roman" w:cs="Times New Roman"/>
          <w:sz w:val="32"/>
        </w:rPr>
        <w:t>T/CECS XXX.20</w:t>
      </w:r>
      <w:r w:rsidR="003F72FF">
        <w:rPr>
          <w:rFonts w:ascii="Times New Roman" w:hAnsi="Times New Roman" w:cs="Times New Roman" w:hint="eastAsia"/>
          <w:sz w:val="32"/>
        </w:rPr>
        <w:t>2</w:t>
      </w:r>
      <w:r w:rsidR="003F72FF">
        <w:rPr>
          <w:rFonts w:ascii="Times New Roman" w:hAnsi="Times New Roman" w:cs="Times New Roman"/>
          <w:sz w:val="32"/>
        </w:rPr>
        <w:t>X</w:t>
      </w:r>
    </w:p>
    <w:p w14:paraId="1E352F54" w14:textId="77777777" w:rsidR="007A0F2F" w:rsidRDefault="007A0F2F">
      <w:pPr>
        <w:spacing w:before="5"/>
        <w:ind w:firstLine="40"/>
        <w:rPr>
          <w:rFonts w:eastAsia="Times New Roman"/>
          <w:b/>
          <w:bCs/>
          <w:sz w:val="17"/>
          <w:szCs w:val="17"/>
        </w:rPr>
      </w:pPr>
    </w:p>
    <w:p w14:paraId="79656F92" w14:textId="77777777" w:rsidR="007A0F2F" w:rsidRDefault="007A0F2F">
      <w:pPr>
        <w:spacing w:line="20" w:lineRule="atLeast"/>
        <w:ind w:left="119" w:firstLine="40"/>
        <w:rPr>
          <w:rFonts w:eastAsia="Times New Roman"/>
          <w:sz w:val="2"/>
          <w:szCs w:val="2"/>
        </w:rPr>
      </w:pPr>
    </w:p>
    <w:p w14:paraId="43762DDF" w14:textId="77777777" w:rsidR="007A0F2F" w:rsidRDefault="007A0F2F">
      <w:pPr>
        <w:ind w:firstLine="402"/>
        <w:rPr>
          <w:b/>
          <w:bCs/>
          <w:sz w:val="20"/>
          <w:szCs w:val="20"/>
        </w:rPr>
      </w:pPr>
    </w:p>
    <w:p w14:paraId="27CAAB57" w14:textId="77777777" w:rsidR="007A0F2F" w:rsidRDefault="007A0F2F">
      <w:pPr>
        <w:ind w:firstLine="402"/>
        <w:rPr>
          <w:rFonts w:eastAsia="Times New Roman"/>
          <w:b/>
          <w:bCs/>
          <w:sz w:val="20"/>
          <w:szCs w:val="20"/>
        </w:rPr>
      </w:pPr>
    </w:p>
    <w:p w14:paraId="251BEE97" w14:textId="77777777" w:rsidR="007A0F2F" w:rsidRDefault="007A0F2F">
      <w:pPr>
        <w:ind w:firstLine="402"/>
        <w:rPr>
          <w:rFonts w:eastAsia="Times New Roman"/>
          <w:b/>
          <w:bCs/>
          <w:sz w:val="20"/>
          <w:szCs w:val="20"/>
        </w:rPr>
      </w:pPr>
    </w:p>
    <w:p w14:paraId="3B9CE35C" w14:textId="77777777" w:rsidR="007A0F2F" w:rsidRDefault="007A0F2F">
      <w:pPr>
        <w:ind w:firstLine="402"/>
        <w:rPr>
          <w:rFonts w:eastAsia="Times New Roman"/>
          <w:b/>
          <w:bCs/>
          <w:sz w:val="20"/>
          <w:szCs w:val="20"/>
        </w:rPr>
      </w:pPr>
    </w:p>
    <w:p w14:paraId="0CCB055C" w14:textId="77777777" w:rsidR="007A0F2F" w:rsidRDefault="007A0F2F">
      <w:pPr>
        <w:spacing w:before="3"/>
        <w:ind w:firstLine="640"/>
        <w:rPr>
          <w:sz w:val="32"/>
          <w:szCs w:val="32"/>
        </w:rPr>
      </w:pPr>
    </w:p>
    <w:p w14:paraId="63995217" w14:textId="77777777" w:rsidR="007A0F2F" w:rsidRDefault="003F72FF">
      <w:pPr>
        <w:spacing w:line="624" w:lineRule="exact"/>
        <w:ind w:left="400" w:right="700"/>
        <w:jc w:val="center"/>
        <w:rPr>
          <w:rFonts w:ascii="黑体" w:eastAsia="黑体" w:hAnsi="黑体" w:cs="黑体"/>
          <w:sz w:val="44"/>
          <w:szCs w:val="44"/>
        </w:rPr>
      </w:pPr>
      <w:r>
        <w:rPr>
          <w:rFonts w:ascii="黑体" w:eastAsia="黑体" w:hAnsi="黑体" w:cs="黑体" w:hint="eastAsia"/>
          <w:sz w:val="44"/>
          <w:szCs w:val="44"/>
        </w:rPr>
        <w:t>混凝土抗低温硫酸盐侵蚀试验方法</w:t>
      </w:r>
    </w:p>
    <w:p w14:paraId="0BEF3AFD" w14:textId="77777777" w:rsidR="007A0F2F" w:rsidRDefault="003F72FF" w:rsidP="00B83E4D">
      <w:pPr>
        <w:spacing w:beforeLines="100" w:before="312" w:afterLines="50" w:after="156"/>
        <w:jc w:val="center"/>
        <w:rPr>
          <w:rFonts w:ascii="Times New Roman" w:hAnsi="Times New Roman" w:cs="Times New Roman"/>
        </w:rPr>
      </w:pPr>
      <w:r>
        <w:rPr>
          <w:rFonts w:ascii="Times New Roman" w:hAnsi="Times New Roman" w:cs="Times New Roman"/>
          <w:b/>
          <w:color w:val="050505"/>
          <w:spacing w:val="-1"/>
        </w:rPr>
        <w:t>Test Method for Resistance to Low Temperature Sulfate Attack of Concrete</w:t>
      </w:r>
    </w:p>
    <w:p w14:paraId="73B6AE56" w14:textId="77777777" w:rsidR="007A0F2F" w:rsidRDefault="007A0F2F">
      <w:pPr>
        <w:spacing w:line="353" w:lineRule="exact"/>
        <w:ind w:right="696"/>
        <w:rPr>
          <w:sz w:val="32"/>
          <w:szCs w:val="32"/>
        </w:rPr>
      </w:pPr>
    </w:p>
    <w:p w14:paraId="424AFC73" w14:textId="77777777" w:rsidR="007A0F2F" w:rsidRDefault="007A0F2F">
      <w:pPr>
        <w:rPr>
          <w:b/>
          <w:bCs/>
          <w:sz w:val="32"/>
          <w:szCs w:val="32"/>
        </w:rPr>
      </w:pPr>
    </w:p>
    <w:p w14:paraId="51C38E22" w14:textId="77777777" w:rsidR="007A0F2F" w:rsidRDefault="007A0F2F">
      <w:pPr>
        <w:rPr>
          <w:b/>
          <w:bCs/>
          <w:sz w:val="32"/>
          <w:szCs w:val="32"/>
        </w:rPr>
      </w:pPr>
    </w:p>
    <w:p w14:paraId="56309DB2" w14:textId="77777777" w:rsidR="007A0F2F" w:rsidRDefault="007A0F2F">
      <w:pPr>
        <w:rPr>
          <w:b/>
          <w:bCs/>
          <w:sz w:val="32"/>
          <w:szCs w:val="32"/>
        </w:rPr>
      </w:pPr>
    </w:p>
    <w:p w14:paraId="221E8C5C" w14:textId="77777777" w:rsidR="007A0F2F" w:rsidRDefault="007A0F2F">
      <w:pPr>
        <w:rPr>
          <w:b/>
          <w:bCs/>
          <w:sz w:val="32"/>
          <w:szCs w:val="32"/>
        </w:rPr>
      </w:pPr>
    </w:p>
    <w:p w14:paraId="08FB5EF8" w14:textId="77777777" w:rsidR="007A0F2F" w:rsidRDefault="007A0F2F">
      <w:pPr>
        <w:rPr>
          <w:b/>
          <w:bCs/>
          <w:sz w:val="32"/>
          <w:szCs w:val="32"/>
        </w:rPr>
      </w:pPr>
    </w:p>
    <w:p w14:paraId="2E7716C1" w14:textId="77777777" w:rsidR="007A0F2F" w:rsidRDefault="007A0F2F">
      <w:pPr>
        <w:rPr>
          <w:b/>
          <w:bCs/>
          <w:sz w:val="32"/>
          <w:szCs w:val="32"/>
        </w:rPr>
      </w:pPr>
    </w:p>
    <w:p w14:paraId="29B0A89B" w14:textId="77777777" w:rsidR="007A0F2F" w:rsidRDefault="007A0F2F">
      <w:pPr>
        <w:rPr>
          <w:b/>
          <w:bCs/>
          <w:sz w:val="32"/>
          <w:szCs w:val="32"/>
        </w:rPr>
      </w:pPr>
    </w:p>
    <w:p w14:paraId="79410883" w14:textId="77777777" w:rsidR="007A0F2F" w:rsidRDefault="007A0F2F">
      <w:pPr>
        <w:rPr>
          <w:b/>
          <w:bCs/>
          <w:sz w:val="32"/>
          <w:szCs w:val="32"/>
        </w:rPr>
      </w:pPr>
    </w:p>
    <w:p w14:paraId="4EF0915C" w14:textId="77777777" w:rsidR="007A0F2F" w:rsidRDefault="003F72FF">
      <w:pPr>
        <w:jc w:val="center"/>
        <w:rPr>
          <w:rFonts w:ascii="黑体" w:eastAsia="黑体" w:hAnsi="黑体"/>
          <w:bCs/>
          <w:sz w:val="28"/>
        </w:rPr>
      </w:pPr>
      <w:r>
        <w:rPr>
          <w:rFonts w:ascii="黑体" w:eastAsia="黑体" w:hAnsi="黑体" w:hint="eastAsia"/>
          <w:bCs/>
          <w:sz w:val="28"/>
        </w:rPr>
        <w:t>2</w:t>
      </w:r>
      <w:r>
        <w:rPr>
          <w:rFonts w:ascii="黑体" w:eastAsia="黑体" w:hAnsi="黑体"/>
          <w:bCs/>
          <w:sz w:val="28"/>
        </w:rPr>
        <w:t>0××</w:t>
      </w:r>
      <w:r>
        <w:rPr>
          <w:rFonts w:ascii="黑体" w:eastAsia="黑体" w:hAnsi="黑体" w:hint="eastAsia"/>
          <w:bCs/>
          <w:sz w:val="28"/>
        </w:rPr>
        <w:t>-</w:t>
      </w:r>
      <w:r>
        <w:rPr>
          <w:rFonts w:ascii="黑体" w:eastAsia="黑体" w:hAnsi="黑体"/>
          <w:bCs/>
          <w:sz w:val="28"/>
        </w:rPr>
        <w:t>××-××</w:t>
      </w:r>
      <w:r>
        <w:rPr>
          <w:rFonts w:ascii="黑体" w:eastAsia="黑体" w:hAnsi="黑体" w:hint="eastAsia"/>
          <w:bCs/>
          <w:sz w:val="28"/>
        </w:rPr>
        <w:t>发布 2</w:t>
      </w:r>
      <w:r>
        <w:rPr>
          <w:rFonts w:ascii="黑体" w:eastAsia="黑体" w:hAnsi="黑体"/>
          <w:bCs/>
          <w:sz w:val="28"/>
        </w:rPr>
        <w:t>0××</w:t>
      </w:r>
      <w:r>
        <w:rPr>
          <w:rFonts w:ascii="黑体" w:eastAsia="黑体" w:hAnsi="黑体" w:hint="eastAsia"/>
          <w:bCs/>
          <w:sz w:val="28"/>
        </w:rPr>
        <w:t>-</w:t>
      </w:r>
      <w:r>
        <w:rPr>
          <w:rFonts w:ascii="黑体" w:eastAsia="黑体" w:hAnsi="黑体"/>
          <w:bCs/>
          <w:sz w:val="28"/>
        </w:rPr>
        <w:t>××-××</w:t>
      </w:r>
      <w:r>
        <w:rPr>
          <w:rFonts w:ascii="黑体" w:eastAsia="黑体" w:hAnsi="黑体" w:hint="eastAsia"/>
          <w:bCs/>
          <w:sz w:val="28"/>
        </w:rPr>
        <w:t>实施</w:t>
      </w:r>
    </w:p>
    <w:p w14:paraId="7E05555A" w14:textId="002556DC" w:rsidR="007A0F2F" w:rsidRDefault="00FF770E">
      <w:pPr>
        <w:rPr>
          <w:bCs/>
          <w:sz w:val="32"/>
          <w:szCs w:val="32"/>
        </w:rPr>
      </w:pPr>
      <w:r>
        <w:rPr>
          <w:rFonts w:eastAsia="Times New Roman"/>
          <w:noProof/>
          <w:sz w:val="2"/>
          <w:szCs w:val="2"/>
        </w:rPr>
        <mc:AlternateContent>
          <mc:Choice Requires="wpg">
            <w:drawing>
              <wp:inline distT="0" distB="0" distL="0" distR="0" wp14:anchorId="6FED1588" wp14:editId="1BCF70C1">
                <wp:extent cx="5274310" cy="8890"/>
                <wp:effectExtent l="0" t="6350" r="2540" b="3810"/>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4310" cy="8890"/>
                          <a:chOff x="0" y="0"/>
                          <a:chExt cx="8699" cy="15203"/>
                        </a:xfrm>
                      </wpg:grpSpPr>
                      <wpg:grpSp>
                        <wpg:cNvPr id="5" name="Group 5"/>
                        <wpg:cNvGrpSpPr>
                          <a:grpSpLocks/>
                        </wpg:cNvGrpSpPr>
                        <wpg:grpSpPr bwMode="auto">
                          <a:xfrm>
                            <a:off x="8" y="8"/>
                            <a:ext cx="8684" cy="2"/>
                            <a:chOff x="8" y="8"/>
                            <a:chExt cx="8684" cy="2"/>
                          </a:xfrm>
                        </wpg:grpSpPr>
                        <wps:wsp>
                          <wps:cNvPr id="7" name="Freeform 6"/>
                          <wps:cNvSpPr>
                            <a:spLocks/>
                          </wps:cNvSpPr>
                          <wps:spPr bwMode="auto">
                            <a:xfrm>
                              <a:off x="8" y="8"/>
                              <a:ext cx="8684" cy="2"/>
                            </a:xfrm>
                            <a:custGeom>
                              <a:avLst/>
                              <a:gdLst>
                                <a:gd name="T0" fmla="*/ 0 w 8684"/>
                                <a:gd name="T1" fmla="*/ 0 h 2"/>
                                <a:gd name="T2" fmla="*/ 8684 w 8684"/>
                                <a:gd name="T3" fmla="*/ 0 h 2"/>
                                <a:gd name="T4" fmla="*/ 0 60000 65536"/>
                                <a:gd name="T5" fmla="*/ 0 60000 65536"/>
                              </a:gdLst>
                              <a:ahLst/>
                              <a:cxnLst>
                                <a:cxn ang="T4">
                                  <a:pos x="T0" y="T1"/>
                                </a:cxn>
                                <a:cxn ang="T5">
                                  <a:pos x="T2" y="T3"/>
                                </a:cxn>
                              </a:cxnLst>
                              <a:rect l="0" t="0" r="r" b="b"/>
                              <a:pathLst>
                                <a:path w="8684" h="2">
                                  <a:moveTo>
                                    <a:pt x="0" y="0"/>
                                  </a:moveTo>
                                  <a:lnTo>
                                    <a:pt x="868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BC3DA8A" id="Group 4" o:spid="_x0000_s1026" style="width:415.3pt;height:.7pt;mso-position-horizontal-relative:char;mso-position-vertical-relative:line" coordsize="8699,15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4DBPwMAAEQIAAAOAAAAZHJzL2Uyb0RvYy54bWy0VduK2zAQfS/0H4QeC10nTpxNzDpL2RuF&#10;bbuw6QcosnyhtqRKSpzt13ck2Y6dbShsaR7MKHM0M2duuro+1BXaM6VLwRM8vZhgxDgVacnzBH/f&#10;3H9cYqQN4SmpBGcJfmEaX6/fv7tqZMxCUYgqZQqBEa7jRia4MEbGQaBpwWqiL4RkHJSZUDUxcFR5&#10;kCrSgPW6CsLJZBE0QqVSCcq0hn9vvRKvnf0sY9R8yzLNDKoSDLEZ91Xuu7XfYH1F4lwRWZS0DYO8&#10;IYqalByc9qZuiSFop8pXpuqSKqFFZi6oqAORZSVljgOwmU5O2DwosZOOSx43uezTBKk9ydObzdKv&#10;+yeFyjTBM4w4qaFEziua29Q0Mo8B8aDks3xSnh+Ij4L+0KAOTvX2nHsw2jZfRArmyM4Il5pDpmpr&#10;Akijg6vAS18BdjCIwp9ReDmfTaFQFHTL5aotEC2giq8u0eKuvbZcrFb+zjQKJzMbekBi79AF2Qbl&#10;GblDT66lH43pR/+bPsyFpegbsKO/XCznnkfoFT3xEXxIfHThLGkYLn3sH/1v/fNcEMlcW2rbHW0C&#10;L7sE3ivG7MCihc+hA3X9o4fNM9A0UscaeuyvbTNKxJm89WkgMd1p88CEazyyf9TGD3wKkmvntG36&#10;DfRcVlcw+x8CNEENcqVowR1mOsIUqC1S3hsJBwBr4IwdGLWBrz/YgSYYABYT+KFFFM1cRmHJ9A6h&#10;a88DIQ15R5QUHXd64C15kBCxe3ozdwMqhbYzZlMBrbmZ2vKBDYDZVB3R0QgNnC26GzqH9rdaNwqW&#10;8On6VRjB+t36JpfE2OisEyuiBubCDUKR4ND5qsWebYQDmJM1AK6O2ooPUd4IBOe2CAC9GgTrxnHr&#10;XduIB63CxX1ZVa78FbcBraLQ09aiKlOrtNFolW9vKoX2xD4v7tcmbQSDNc5TZ6xgJL1rZUPKyssu&#10;NLdO/RDY3aTjrUhfYCCU8I8WPLIgFEL9wqiBByvB+ueOKIZR9ZnDRK+m87l94dxhHl2GcFBDzXao&#10;IZyCqQQbDC1gxRvjX8WdVGVegKepyzwXn2B/Z6WdG9ikXVTtAZaKk9qt38rwVIE0eguHZ4c6Pv7r&#10;3wAAAP//AwBQSwMEFAAGAAgAAAAhAOhaH6HaAAAAAwEAAA8AAABkcnMvZG93bnJldi54bWxMj0FL&#10;w0AQhe+C/2EZwZvdxGopMZtSinoqgq0g3qbZaRKanQ3ZbZL+e0cvenkwvMd73+SrybVqoD40ng2k&#10;swQUceltw5WBj/3L3RJUiMgWW89k4EIBVsX1VY6Z9SO/07CLlZISDhkaqGPsMq1DWZPDMPMdsXhH&#10;3zuMcvaVtj2OUu5afZ8kC+2wYVmosaNNTeVpd3YGXkcc1/P0ediejpvL1/7x7XObkjG3N9P6CVSk&#10;Kf6F4Qdf0KEQpoM/sw2qNSCPxF8VbzlPFqAOEnoAXeT6P3vxDQAA//8DAFBLAQItABQABgAIAAAA&#10;IQC2gziS/gAAAOEBAAATAAAAAAAAAAAAAAAAAAAAAABbQ29udGVudF9UeXBlc10ueG1sUEsBAi0A&#10;FAAGAAgAAAAhADj9If/WAAAAlAEAAAsAAAAAAAAAAAAAAAAALwEAAF9yZWxzLy5yZWxzUEsBAi0A&#10;FAAGAAgAAAAhAAxzgME/AwAARAgAAA4AAAAAAAAAAAAAAAAALgIAAGRycy9lMm9Eb2MueG1sUEsB&#10;Ai0AFAAGAAgAAAAhAOhaH6HaAAAAAwEAAA8AAAAAAAAAAAAAAAAAmQUAAGRycy9kb3ducmV2Lnht&#10;bFBLBQYAAAAABAAEAPMAAACgBgAAAAA=&#10;">
                <v:group id="Group 5" o:spid="_x0000_s1027" style="position:absolute;left:8;top:8;width:8684;height:2" coordorigin="8,8"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6" o:spid="_x0000_s1028" style="position:absolute;left:8;top:8;width:8684;height:2;visibility:visible;mso-wrap-style:square;v-text-anchor:top"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p+dwgAAANoAAAAPAAAAZHJzL2Rvd25yZXYueG1sRI9fa8JA&#10;EMTfBb/DsULf9NJQaoieUlJCi2/aP/i45LZJaG4v5LYav71XEHwcZuY3zHo7uk6daAitZwOPiwQU&#10;ceVty7WBz49ynoEKgmyx80wGLhRgu5lO1phbf+Y9nQ5SqwjhkKOBRqTPtQ5VQw7DwvfE0fvxg0OJ&#10;cqi1HfAc4a7TaZI8a4ctx4UGeyoaqn4Pf85AWpSvT2kvX2+71mVHvfuuxDpjHmbjywqU0Cj38K39&#10;bg0s4f9KvAF6cwUAAP//AwBQSwECLQAUAAYACAAAACEA2+H2y+4AAACFAQAAEwAAAAAAAAAAAAAA&#10;AAAAAAAAW0NvbnRlbnRfVHlwZXNdLnhtbFBLAQItABQABgAIAAAAIQBa9CxbvwAAABUBAAALAAAA&#10;AAAAAAAAAAAAAB8BAABfcmVscy8ucmVsc1BLAQItABQABgAIAAAAIQBFdp+dwgAAANoAAAAPAAAA&#10;AAAAAAAAAAAAAAcCAABkcnMvZG93bnJldi54bWxQSwUGAAAAAAMAAwC3AAAA9gIAAAAA&#10;" path="m,l8684,e" filled="f">
                    <v:path arrowok="t" o:connecttype="custom" o:connectlocs="0,0;8684,0" o:connectangles="0,0"/>
                  </v:shape>
                </v:group>
                <w10:anchorlock/>
              </v:group>
            </w:pict>
          </mc:Fallback>
        </mc:AlternateContent>
      </w:r>
    </w:p>
    <w:p w14:paraId="2DA86338" w14:textId="77777777" w:rsidR="007A0F2F" w:rsidRDefault="003F72FF">
      <w:pPr>
        <w:jc w:val="center"/>
        <w:rPr>
          <w:rFonts w:ascii="黑体" w:eastAsia="黑体" w:hAnsi="黑体"/>
          <w:color w:val="050505"/>
          <w:spacing w:val="-1"/>
        </w:rPr>
      </w:pPr>
      <w:r>
        <w:rPr>
          <w:rFonts w:ascii="黑体" w:eastAsia="黑体" w:hAnsi="黑体" w:hint="eastAsia"/>
          <w:color w:val="050505"/>
          <w:spacing w:val="-1"/>
          <w:sz w:val="32"/>
        </w:rPr>
        <w:t xml:space="preserve">中国工程建设标准化协会 </w:t>
      </w:r>
      <w:r>
        <w:rPr>
          <w:rFonts w:ascii="黑体" w:eastAsia="黑体" w:hAnsi="黑体" w:hint="eastAsia"/>
          <w:color w:val="050505"/>
          <w:spacing w:val="-1"/>
        </w:rPr>
        <w:t>发布</w:t>
      </w:r>
    </w:p>
    <w:p w14:paraId="2FF32932" w14:textId="77777777" w:rsidR="007A0F2F" w:rsidRDefault="007A0F2F">
      <w:pPr>
        <w:jc w:val="center"/>
        <w:rPr>
          <w:rFonts w:ascii="黑体" w:eastAsia="黑体" w:hAnsi="黑体"/>
        </w:rPr>
      </w:pPr>
    </w:p>
    <w:p w14:paraId="1E803271" w14:textId="77777777" w:rsidR="007A0F2F" w:rsidRDefault="007A0F2F">
      <w:pPr>
        <w:ind w:firstLine="420"/>
        <w:sectPr w:rsidR="007A0F2F">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p>
    <w:p w14:paraId="371BD345" w14:textId="77777777" w:rsidR="007A0F2F" w:rsidRDefault="007A0F2F"/>
    <w:p w14:paraId="4184DD13" w14:textId="77777777" w:rsidR="007A0F2F" w:rsidRDefault="007A0F2F">
      <w:pPr>
        <w:spacing w:line="360" w:lineRule="auto"/>
        <w:ind w:firstLine="420"/>
      </w:pPr>
    </w:p>
    <w:sdt>
      <w:sdtPr>
        <w:rPr>
          <w:rFonts w:ascii="Times New Roman" w:eastAsia="宋体" w:hAnsi="Times New Roman" w:cstheme="minorBidi"/>
          <w:color w:val="auto"/>
          <w:kern w:val="2"/>
          <w:sz w:val="24"/>
          <w:szCs w:val="22"/>
          <w:lang w:val="zh-CN"/>
        </w:rPr>
        <w:id w:val="1871722899"/>
        <w:docPartObj>
          <w:docPartGallery w:val="Table of Contents"/>
          <w:docPartUnique/>
        </w:docPartObj>
      </w:sdtPr>
      <w:sdtEndPr>
        <w:rPr>
          <w:rFonts w:ascii="宋体" w:hAnsi="宋体" w:cs="宋体"/>
          <w:bCs/>
          <w:kern w:val="0"/>
          <w:szCs w:val="24"/>
        </w:rPr>
      </w:sdtEndPr>
      <w:sdtContent>
        <w:p w14:paraId="21220808" w14:textId="77777777" w:rsidR="007A0F2F" w:rsidRDefault="003F72FF">
          <w:pPr>
            <w:pStyle w:val="TOC10"/>
            <w:spacing w:beforeLines="0" w:afterLines="0" w:line="240" w:lineRule="auto"/>
            <w:ind w:firstLine="480"/>
            <w:jc w:val="center"/>
            <w:rPr>
              <w:rFonts w:ascii="黑体" w:eastAsia="黑体" w:hAnsi="黑体" w:cstheme="minorBidi"/>
              <w:color w:val="auto"/>
              <w:kern w:val="2"/>
            </w:rPr>
          </w:pPr>
          <w:r>
            <w:rPr>
              <w:rFonts w:ascii="黑体" w:eastAsia="黑体" w:hAnsi="黑体" w:cstheme="minorBidi" w:hint="eastAsia"/>
              <w:color w:val="auto"/>
              <w:kern w:val="2"/>
              <w:sz w:val="24"/>
              <w:szCs w:val="24"/>
            </w:rPr>
            <w:t>目 录</w:t>
          </w:r>
        </w:p>
        <w:p w14:paraId="319AE47D" w14:textId="77777777" w:rsidR="00D31FC9" w:rsidRPr="00D31FC9" w:rsidRDefault="003C205A" w:rsidP="00D31FC9">
          <w:pPr>
            <w:pStyle w:val="TOC1"/>
            <w:spacing w:line="480" w:lineRule="auto"/>
            <w:ind w:firstLine="480"/>
            <w:rPr>
              <w:rFonts w:asciiTheme="minorHAnsi" w:eastAsiaTheme="minorEastAsia" w:hAnsiTheme="minorHAnsi"/>
              <w:noProof/>
              <w:sz w:val="24"/>
              <w:szCs w:val="24"/>
            </w:rPr>
          </w:pPr>
          <w:r>
            <w:rPr>
              <w:rFonts w:cs="Times New Roman"/>
              <w:bCs/>
              <w:sz w:val="24"/>
              <w:szCs w:val="24"/>
              <w:lang w:val="zh-CN"/>
            </w:rPr>
            <w:fldChar w:fldCharType="begin"/>
          </w:r>
          <w:r w:rsidR="003F72FF">
            <w:rPr>
              <w:rFonts w:cs="Times New Roman"/>
              <w:bCs/>
              <w:sz w:val="24"/>
              <w:szCs w:val="24"/>
              <w:lang w:val="zh-CN"/>
            </w:rPr>
            <w:instrText xml:space="preserve"> TOC \o "1-3" \h \z \u </w:instrText>
          </w:r>
          <w:r>
            <w:rPr>
              <w:rFonts w:cs="Times New Roman"/>
              <w:bCs/>
              <w:sz w:val="24"/>
              <w:szCs w:val="24"/>
              <w:lang w:val="zh-CN"/>
            </w:rPr>
            <w:fldChar w:fldCharType="separate"/>
          </w:r>
          <w:hyperlink w:anchor="_Toc60848683" w:history="1">
            <w:r w:rsidR="00D31FC9" w:rsidRPr="00D31FC9">
              <w:rPr>
                <w:rStyle w:val="af0"/>
                <w:rFonts w:hint="eastAsia"/>
                <w:noProof/>
                <w:sz w:val="24"/>
                <w:szCs w:val="24"/>
              </w:rPr>
              <w:t>前言</w:t>
            </w:r>
            <w:r w:rsidR="00D31FC9" w:rsidRPr="00D31FC9">
              <w:rPr>
                <w:noProof/>
                <w:webHidden/>
                <w:sz w:val="24"/>
                <w:szCs w:val="24"/>
              </w:rPr>
              <w:tab/>
            </w:r>
            <w:r w:rsidRPr="00D31FC9">
              <w:rPr>
                <w:noProof/>
                <w:webHidden/>
                <w:sz w:val="24"/>
                <w:szCs w:val="24"/>
              </w:rPr>
              <w:fldChar w:fldCharType="begin"/>
            </w:r>
            <w:r w:rsidR="00D31FC9" w:rsidRPr="00D31FC9">
              <w:rPr>
                <w:noProof/>
                <w:webHidden/>
                <w:sz w:val="24"/>
                <w:szCs w:val="24"/>
              </w:rPr>
              <w:instrText xml:space="preserve"> PAGEREF _Toc60848683 \h </w:instrText>
            </w:r>
            <w:r w:rsidRPr="00D31FC9">
              <w:rPr>
                <w:noProof/>
                <w:webHidden/>
                <w:sz w:val="24"/>
                <w:szCs w:val="24"/>
              </w:rPr>
            </w:r>
            <w:r w:rsidRPr="00D31FC9">
              <w:rPr>
                <w:noProof/>
                <w:webHidden/>
                <w:sz w:val="24"/>
                <w:szCs w:val="24"/>
              </w:rPr>
              <w:fldChar w:fldCharType="separate"/>
            </w:r>
            <w:r w:rsidR="00D31FC9" w:rsidRPr="00D31FC9">
              <w:rPr>
                <w:noProof/>
                <w:webHidden/>
                <w:sz w:val="24"/>
                <w:szCs w:val="24"/>
              </w:rPr>
              <w:t>2</w:t>
            </w:r>
            <w:r w:rsidRPr="00D31FC9">
              <w:rPr>
                <w:noProof/>
                <w:webHidden/>
                <w:sz w:val="24"/>
                <w:szCs w:val="24"/>
              </w:rPr>
              <w:fldChar w:fldCharType="end"/>
            </w:r>
          </w:hyperlink>
        </w:p>
        <w:p w14:paraId="1E3C5120" w14:textId="77777777" w:rsidR="00D31FC9" w:rsidRPr="00D31FC9" w:rsidRDefault="00603E59" w:rsidP="00B83E4D">
          <w:pPr>
            <w:pStyle w:val="TOC1"/>
            <w:spacing w:line="480" w:lineRule="auto"/>
            <w:rPr>
              <w:rFonts w:asciiTheme="minorHAnsi" w:eastAsiaTheme="minorEastAsia" w:hAnsiTheme="minorHAnsi"/>
              <w:noProof/>
              <w:sz w:val="24"/>
              <w:szCs w:val="24"/>
            </w:rPr>
          </w:pPr>
          <w:hyperlink w:anchor="_Toc60848684" w:history="1">
            <w:r w:rsidR="00D31FC9" w:rsidRPr="00D31FC9">
              <w:rPr>
                <w:rStyle w:val="af0"/>
                <w:rFonts w:hint="eastAsia"/>
                <w:noProof/>
                <w:sz w:val="24"/>
                <w:szCs w:val="24"/>
              </w:rPr>
              <w:t>引言</w:t>
            </w:r>
            <w:r w:rsidR="00D31FC9" w:rsidRPr="00D31FC9">
              <w:rPr>
                <w:noProof/>
                <w:webHidden/>
                <w:sz w:val="24"/>
                <w:szCs w:val="24"/>
              </w:rPr>
              <w:tab/>
            </w:r>
            <w:r w:rsidR="003C205A" w:rsidRPr="00D31FC9">
              <w:rPr>
                <w:noProof/>
                <w:webHidden/>
                <w:sz w:val="24"/>
                <w:szCs w:val="24"/>
              </w:rPr>
              <w:fldChar w:fldCharType="begin"/>
            </w:r>
            <w:r w:rsidR="00D31FC9" w:rsidRPr="00D31FC9">
              <w:rPr>
                <w:noProof/>
                <w:webHidden/>
                <w:sz w:val="24"/>
                <w:szCs w:val="24"/>
              </w:rPr>
              <w:instrText xml:space="preserve"> PAGEREF _Toc60848684 \h </w:instrText>
            </w:r>
            <w:r w:rsidR="003C205A" w:rsidRPr="00D31FC9">
              <w:rPr>
                <w:noProof/>
                <w:webHidden/>
                <w:sz w:val="24"/>
                <w:szCs w:val="24"/>
              </w:rPr>
            </w:r>
            <w:r w:rsidR="003C205A" w:rsidRPr="00D31FC9">
              <w:rPr>
                <w:noProof/>
                <w:webHidden/>
                <w:sz w:val="24"/>
                <w:szCs w:val="24"/>
              </w:rPr>
              <w:fldChar w:fldCharType="separate"/>
            </w:r>
            <w:r w:rsidR="00D31FC9" w:rsidRPr="00D31FC9">
              <w:rPr>
                <w:noProof/>
                <w:webHidden/>
                <w:sz w:val="24"/>
                <w:szCs w:val="24"/>
              </w:rPr>
              <w:t>3</w:t>
            </w:r>
            <w:r w:rsidR="003C205A" w:rsidRPr="00D31FC9">
              <w:rPr>
                <w:noProof/>
                <w:webHidden/>
                <w:sz w:val="24"/>
                <w:szCs w:val="24"/>
              </w:rPr>
              <w:fldChar w:fldCharType="end"/>
            </w:r>
          </w:hyperlink>
        </w:p>
        <w:p w14:paraId="0B00F791" w14:textId="77777777" w:rsidR="00D31FC9" w:rsidRPr="00D31FC9" w:rsidRDefault="00603E59" w:rsidP="00B83E4D">
          <w:pPr>
            <w:pStyle w:val="TOC1"/>
            <w:spacing w:line="480" w:lineRule="auto"/>
            <w:rPr>
              <w:rFonts w:asciiTheme="minorHAnsi" w:eastAsiaTheme="minorEastAsia" w:hAnsiTheme="minorHAnsi"/>
              <w:noProof/>
              <w:sz w:val="24"/>
              <w:szCs w:val="24"/>
            </w:rPr>
          </w:pPr>
          <w:hyperlink w:anchor="_Toc60848685" w:history="1">
            <w:r w:rsidR="00D31FC9" w:rsidRPr="00D31FC9">
              <w:rPr>
                <w:rStyle w:val="af0"/>
                <w:rFonts w:ascii="黑体" w:hAnsi="黑体" w:cs="Times New Roman"/>
                <w:noProof/>
                <w:sz w:val="24"/>
                <w:szCs w:val="24"/>
              </w:rPr>
              <w:t xml:space="preserve">1 </w:t>
            </w:r>
            <w:r w:rsidR="00D31FC9" w:rsidRPr="00D31FC9">
              <w:rPr>
                <w:rStyle w:val="af0"/>
                <w:rFonts w:ascii="黑体" w:hAnsi="黑体" w:cs="Times New Roman" w:hint="eastAsia"/>
                <w:noProof/>
                <w:sz w:val="24"/>
                <w:szCs w:val="24"/>
              </w:rPr>
              <w:t>范围</w:t>
            </w:r>
            <w:r w:rsidR="00D31FC9" w:rsidRPr="00D31FC9">
              <w:rPr>
                <w:noProof/>
                <w:webHidden/>
                <w:sz w:val="24"/>
                <w:szCs w:val="24"/>
              </w:rPr>
              <w:tab/>
            </w:r>
            <w:r w:rsidR="003C205A" w:rsidRPr="00D31FC9">
              <w:rPr>
                <w:noProof/>
                <w:webHidden/>
                <w:sz w:val="24"/>
                <w:szCs w:val="24"/>
              </w:rPr>
              <w:fldChar w:fldCharType="begin"/>
            </w:r>
            <w:r w:rsidR="00D31FC9" w:rsidRPr="00D31FC9">
              <w:rPr>
                <w:noProof/>
                <w:webHidden/>
                <w:sz w:val="24"/>
                <w:szCs w:val="24"/>
              </w:rPr>
              <w:instrText xml:space="preserve"> PAGEREF _Toc60848685 \h </w:instrText>
            </w:r>
            <w:r w:rsidR="003C205A" w:rsidRPr="00D31FC9">
              <w:rPr>
                <w:noProof/>
                <w:webHidden/>
                <w:sz w:val="24"/>
                <w:szCs w:val="24"/>
              </w:rPr>
            </w:r>
            <w:r w:rsidR="003C205A" w:rsidRPr="00D31FC9">
              <w:rPr>
                <w:noProof/>
                <w:webHidden/>
                <w:sz w:val="24"/>
                <w:szCs w:val="24"/>
              </w:rPr>
              <w:fldChar w:fldCharType="separate"/>
            </w:r>
            <w:r w:rsidR="00D31FC9" w:rsidRPr="00D31FC9">
              <w:rPr>
                <w:noProof/>
                <w:webHidden/>
                <w:sz w:val="24"/>
                <w:szCs w:val="24"/>
              </w:rPr>
              <w:t>4</w:t>
            </w:r>
            <w:r w:rsidR="003C205A" w:rsidRPr="00D31FC9">
              <w:rPr>
                <w:noProof/>
                <w:webHidden/>
                <w:sz w:val="24"/>
                <w:szCs w:val="24"/>
              </w:rPr>
              <w:fldChar w:fldCharType="end"/>
            </w:r>
          </w:hyperlink>
        </w:p>
        <w:p w14:paraId="3F263F55" w14:textId="77777777" w:rsidR="00D31FC9" w:rsidRPr="00D31FC9" w:rsidRDefault="00603E59" w:rsidP="00B83E4D">
          <w:pPr>
            <w:pStyle w:val="TOC1"/>
            <w:spacing w:line="480" w:lineRule="auto"/>
            <w:rPr>
              <w:rFonts w:asciiTheme="minorHAnsi" w:eastAsiaTheme="minorEastAsia" w:hAnsiTheme="minorHAnsi"/>
              <w:noProof/>
              <w:sz w:val="24"/>
              <w:szCs w:val="24"/>
            </w:rPr>
          </w:pPr>
          <w:hyperlink w:anchor="_Toc60848686" w:history="1">
            <w:r w:rsidR="00D31FC9" w:rsidRPr="00D31FC9">
              <w:rPr>
                <w:rStyle w:val="af0"/>
                <w:rFonts w:ascii="黑体" w:hAnsi="黑体" w:cs="Times New Roman"/>
                <w:noProof/>
                <w:sz w:val="24"/>
                <w:szCs w:val="24"/>
              </w:rPr>
              <w:t xml:space="preserve">2 </w:t>
            </w:r>
            <w:r w:rsidR="00D31FC9" w:rsidRPr="00D31FC9">
              <w:rPr>
                <w:rStyle w:val="af0"/>
                <w:rFonts w:ascii="黑体" w:hAnsi="黑体" w:cs="Times New Roman" w:hint="eastAsia"/>
                <w:noProof/>
                <w:sz w:val="24"/>
                <w:szCs w:val="24"/>
              </w:rPr>
              <w:t>规范性引用文件</w:t>
            </w:r>
            <w:r w:rsidR="00D31FC9" w:rsidRPr="00D31FC9">
              <w:rPr>
                <w:noProof/>
                <w:webHidden/>
                <w:sz w:val="24"/>
                <w:szCs w:val="24"/>
              </w:rPr>
              <w:tab/>
            </w:r>
            <w:r w:rsidR="003C205A" w:rsidRPr="00D31FC9">
              <w:rPr>
                <w:noProof/>
                <w:webHidden/>
                <w:sz w:val="24"/>
                <w:szCs w:val="24"/>
              </w:rPr>
              <w:fldChar w:fldCharType="begin"/>
            </w:r>
            <w:r w:rsidR="00D31FC9" w:rsidRPr="00D31FC9">
              <w:rPr>
                <w:noProof/>
                <w:webHidden/>
                <w:sz w:val="24"/>
                <w:szCs w:val="24"/>
              </w:rPr>
              <w:instrText xml:space="preserve"> PAGEREF _Toc60848686 \h </w:instrText>
            </w:r>
            <w:r w:rsidR="003C205A" w:rsidRPr="00D31FC9">
              <w:rPr>
                <w:noProof/>
                <w:webHidden/>
                <w:sz w:val="24"/>
                <w:szCs w:val="24"/>
              </w:rPr>
            </w:r>
            <w:r w:rsidR="003C205A" w:rsidRPr="00D31FC9">
              <w:rPr>
                <w:noProof/>
                <w:webHidden/>
                <w:sz w:val="24"/>
                <w:szCs w:val="24"/>
              </w:rPr>
              <w:fldChar w:fldCharType="separate"/>
            </w:r>
            <w:r w:rsidR="00D31FC9" w:rsidRPr="00D31FC9">
              <w:rPr>
                <w:noProof/>
                <w:webHidden/>
                <w:sz w:val="24"/>
                <w:szCs w:val="24"/>
              </w:rPr>
              <w:t>4</w:t>
            </w:r>
            <w:r w:rsidR="003C205A" w:rsidRPr="00D31FC9">
              <w:rPr>
                <w:noProof/>
                <w:webHidden/>
                <w:sz w:val="24"/>
                <w:szCs w:val="24"/>
              </w:rPr>
              <w:fldChar w:fldCharType="end"/>
            </w:r>
          </w:hyperlink>
        </w:p>
        <w:p w14:paraId="3958688F" w14:textId="77777777" w:rsidR="00D31FC9" w:rsidRPr="00D31FC9" w:rsidRDefault="00603E59" w:rsidP="00B83E4D">
          <w:pPr>
            <w:pStyle w:val="TOC1"/>
            <w:spacing w:line="480" w:lineRule="auto"/>
            <w:rPr>
              <w:rFonts w:asciiTheme="minorHAnsi" w:eastAsiaTheme="minorEastAsia" w:hAnsiTheme="minorHAnsi"/>
              <w:noProof/>
              <w:sz w:val="24"/>
              <w:szCs w:val="24"/>
            </w:rPr>
          </w:pPr>
          <w:hyperlink w:anchor="_Toc60848687" w:history="1">
            <w:r w:rsidR="00D31FC9" w:rsidRPr="00D31FC9">
              <w:rPr>
                <w:rStyle w:val="af0"/>
                <w:rFonts w:ascii="黑体" w:hAnsi="黑体" w:cs="Times New Roman"/>
                <w:noProof/>
                <w:sz w:val="24"/>
                <w:szCs w:val="24"/>
              </w:rPr>
              <w:t xml:space="preserve">3. </w:t>
            </w:r>
            <w:r w:rsidR="00D31FC9" w:rsidRPr="00D31FC9">
              <w:rPr>
                <w:rStyle w:val="af0"/>
                <w:rFonts w:ascii="黑体" w:hAnsi="黑体" w:cs="Times New Roman" w:hint="eastAsia"/>
                <w:noProof/>
                <w:sz w:val="24"/>
                <w:szCs w:val="24"/>
              </w:rPr>
              <w:t>术语和定义</w:t>
            </w:r>
            <w:r w:rsidR="00D31FC9" w:rsidRPr="00D31FC9">
              <w:rPr>
                <w:noProof/>
                <w:webHidden/>
                <w:sz w:val="24"/>
                <w:szCs w:val="24"/>
              </w:rPr>
              <w:tab/>
            </w:r>
            <w:r w:rsidR="003C205A" w:rsidRPr="00D31FC9">
              <w:rPr>
                <w:noProof/>
                <w:webHidden/>
                <w:sz w:val="24"/>
                <w:szCs w:val="24"/>
              </w:rPr>
              <w:fldChar w:fldCharType="begin"/>
            </w:r>
            <w:r w:rsidR="00D31FC9" w:rsidRPr="00D31FC9">
              <w:rPr>
                <w:noProof/>
                <w:webHidden/>
                <w:sz w:val="24"/>
                <w:szCs w:val="24"/>
              </w:rPr>
              <w:instrText xml:space="preserve"> PAGEREF _Toc60848687 \h </w:instrText>
            </w:r>
            <w:r w:rsidR="003C205A" w:rsidRPr="00D31FC9">
              <w:rPr>
                <w:noProof/>
                <w:webHidden/>
                <w:sz w:val="24"/>
                <w:szCs w:val="24"/>
              </w:rPr>
            </w:r>
            <w:r w:rsidR="003C205A" w:rsidRPr="00D31FC9">
              <w:rPr>
                <w:noProof/>
                <w:webHidden/>
                <w:sz w:val="24"/>
                <w:szCs w:val="24"/>
              </w:rPr>
              <w:fldChar w:fldCharType="separate"/>
            </w:r>
            <w:r w:rsidR="00D31FC9" w:rsidRPr="00D31FC9">
              <w:rPr>
                <w:noProof/>
                <w:webHidden/>
                <w:sz w:val="24"/>
                <w:szCs w:val="24"/>
              </w:rPr>
              <w:t>4</w:t>
            </w:r>
            <w:r w:rsidR="003C205A" w:rsidRPr="00D31FC9">
              <w:rPr>
                <w:noProof/>
                <w:webHidden/>
                <w:sz w:val="24"/>
                <w:szCs w:val="24"/>
              </w:rPr>
              <w:fldChar w:fldCharType="end"/>
            </w:r>
          </w:hyperlink>
        </w:p>
        <w:p w14:paraId="0FB01722" w14:textId="77777777" w:rsidR="00D31FC9" w:rsidRPr="00D31FC9" w:rsidRDefault="00603E59" w:rsidP="00B83E4D">
          <w:pPr>
            <w:pStyle w:val="TOC1"/>
            <w:spacing w:line="480" w:lineRule="auto"/>
            <w:rPr>
              <w:rFonts w:asciiTheme="minorHAnsi" w:eastAsiaTheme="minorEastAsia" w:hAnsiTheme="minorHAnsi"/>
              <w:noProof/>
              <w:sz w:val="24"/>
              <w:szCs w:val="24"/>
            </w:rPr>
          </w:pPr>
          <w:hyperlink w:anchor="_Toc60848688" w:history="1">
            <w:r w:rsidR="00D31FC9" w:rsidRPr="00D31FC9">
              <w:rPr>
                <w:rStyle w:val="af0"/>
                <w:rFonts w:ascii="黑体" w:hAnsi="黑体" w:cs="Times New Roman"/>
                <w:noProof/>
                <w:sz w:val="24"/>
                <w:szCs w:val="24"/>
              </w:rPr>
              <w:t xml:space="preserve">4 </w:t>
            </w:r>
            <w:r w:rsidR="00D31FC9" w:rsidRPr="00D31FC9">
              <w:rPr>
                <w:rStyle w:val="af0"/>
                <w:rFonts w:ascii="黑体" w:hAnsi="黑体" w:cs="Times New Roman" w:hint="eastAsia"/>
                <w:noProof/>
                <w:sz w:val="24"/>
                <w:szCs w:val="24"/>
              </w:rPr>
              <w:t>原理</w:t>
            </w:r>
            <w:r w:rsidR="00D31FC9" w:rsidRPr="00D31FC9">
              <w:rPr>
                <w:noProof/>
                <w:webHidden/>
                <w:sz w:val="24"/>
                <w:szCs w:val="24"/>
              </w:rPr>
              <w:tab/>
            </w:r>
            <w:r w:rsidR="003C205A" w:rsidRPr="00D31FC9">
              <w:rPr>
                <w:noProof/>
                <w:webHidden/>
                <w:sz w:val="24"/>
                <w:szCs w:val="24"/>
              </w:rPr>
              <w:fldChar w:fldCharType="begin"/>
            </w:r>
            <w:r w:rsidR="00D31FC9" w:rsidRPr="00D31FC9">
              <w:rPr>
                <w:noProof/>
                <w:webHidden/>
                <w:sz w:val="24"/>
                <w:szCs w:val="24"/>
              </w:rPr>
              <w:instrText xml:space="preserve"> PAGEREF _Toc60848688 \h </w:instrText>
            </w:r>
            <w:r w:rsidR="003C205A" w:rsidRPr="00D31FC9">
              <w:rPr>
                <w:noProof/>
                <w:webHidden/>
                <w:sz w:val="24"/>
                <w:szCs w:val="24"/>
              </w:rPr>
            </w:r>
            <w:r w:rsidR="003C205A" w:rsidRPr="00D31FC9">
              <w:rPr>
                <w:noProof/>
                <w:webHidden/>
                <w:sz w:val="24"/>
                <w:szCs w:val="24"/>
              </w:rPr>
              <w:fldChar w:fldCharType="separate"/>
            </w:r>
            <w:r w:rsidR="00D31FC9" w:rsidRPr="00D31FC9">
              <w:rPr>
                <w:noProof/>
                <w:webHidden/>
                <w:sz w:val="24"/>
                <w:szCs w:val="24"/>
              </w:rPr>
              <w:t>5</w:t>
            </w:r>
            <w:r w:rsidR="003C205A" w:rsidRPr="00D31FC9">
              <w:rPr>
                <w:noProof/>
                <w:webHidden/>
                <w:sz w:val="24"/>
                <w:szCs w:val="24"/>
              </w:rPr>
              <w:fldChar w:fldCharType="end"/>
            </w:r>
          </w:hyperlink>
        </w:p>
        <w:p w14:paraId="71743D61" w14:textId="77777777" w:rsidR="00D31FC9" w:rsidRPr="00D31FC9" w:rsidRDefault="00603E59" w:rsidP="00B83E4D">
          <w:pPr>
            <w:pStyle w:val="TOC1"/>
            <w:spacing w:line="480" w:lineRule="auto"/>
            <w:rPr>
              <w:rFonts w:asciiTheme="minorHAnsi" w:eastAsiaTheme="minorEastAsia" w:hAnsiTheme="minorHAnsi"/>
              <w:noProof/>
              <w:sz w:val="24"/>
              <w:szCs w:val="24"/>
            </w:rPr>
          </w:pPr>
          <w:hyperlink w:anchor="_Toc60848689" w:history="1">
            <w:r w:rsidR="00D31FC9" w:rsidRPr="00D31FC9">
              <w:rPr>
                <w:rStyle w:val="af0"/>
                <w:rFonts w:ascii="黑体" w:hAnsi="黑体" w:cs="Times New Roman"/>
                <w:noProof/>
                <w:sz w:val="24"/>
                <w:szCs w:val="24"/>
              </w:rPr>
              <w:t xml:space="preserve">5 </w:t>
            </w:r>
            <w:r w:rsidR="00D31FC9" w:rsidRPr="00D31FC9">
              <w:rPr>
                <w:rStyle w:val="af0"/>
                <w:rFonts w:ascii="黑体" w:hAnsi="黑体" w:cs="Times New Roman" w:hint="eastAsia"/>
                <w:noProof/>
                <w:sz w:val="24"/>
                <w:szCs w:val="24"/>
              </w:rPr>
              <w:t>仪器设备</w:t>
            </w:r>
            <w:r w:rsidR="00D31FC9" w:rsidRPr="00D31FC9">
              <w:rPr>
                <w:noProof/>
                <w:webHidden/>
                <w:sz w:val="24"/>
                <w:szCs w:val="24"/>
              </w:rPr>
              <w:tab/>
            </w:r>
            <w:r w:rsidR="003C205A" w:rsidRPr="00D31FC9">
              <w:rPr>
                <w:noProof/>
                <w:webHidden/>
                <w:sz w:val="24"/>
                <w:szCs w:val="24"/>
              </w:rPr>
              <w:fldChar w:fldCharType="begin"/>
            </w:r>
            <w:r w:rsidR="00D31FC9" w:rsidRPr="00D31FC9">
              <w:rPr>
                <w:noProof/>
                <w:webHidden/>
                <w:sz w:val="24"/>
                <w:szCs w:val="24"/>
              </w:rPr>
              <w:instrText xml:space="preserve"> PAGEREF _Toc60848689 \h </w:instrText>
            </w:r>
            <w:r w:rsidR="003C205A" w:rsidRPr="00D31FC9">
              <w:rPr>
                <w:noProof/>
                <w:webHidden/>
                <w:sz w:val="24"/>
                <w:szCs w:val="24"/>
              </w:rPr>
            </w:r>
            <w:r w:rsidR="003C205A" w:rsidRPr="00D31FC9">
              <w:rPr>
                <w:noProof/>
                <w:webHidden/>
                <w:sz w:val="24"/>
                <w:szCs w:val="24"/>
              </w:rPr>
              <w:fldChar w:fldCharType="separate"/>
            </w:r>
            <w:r w:rsidR="00D31FC9" w:rsidRPr="00D31FC9">
              <w:rPr>
                <w:noProof/>
                <w:webHidden/>
                <w:sz w:val="24"/>
                <w:szCs w:val="24"/>
              </w:rPr>
              <w:t>5</w:t>
            </w:r>
            <w:r w:rsidR="003C205A" w:rsidRPr="00D31FC9">
              <w:rPr>
                <w:noProof/>
                <w:webHidden/>
                <w:sz w:val="24"/>
                <w:szCs w:val="24"/>
              </w:rPr>
              <w:fldChar w:fldCharType="end"/>
            </w:r>
          </w:hyperlink>
        </w:p>
        <w:p w14:paraId="13639DC3" w14:textId="77777777" w:rsidR="00D31FC9" w:rsidRPr="00D31FC9" w:rsidRDefault="00603E59" w:rsidP="00B83E4D">
          <w:pPr>
            <w:pStyle w:val="TOC2"/>
            <w:tabs>
              <w:tab w:val="right" w:leader="dot" w:pos="8296"/>
            </w:tabs>
            <w:spacing w:line="480" w:lineRule="auto"/>
            <w:ind w:left="480" w:firstLine="420"/>
            <w:rPr>
              <w:rFonts w:asciiTheme="minorHAnsi" w:eastAsiaTheme="minorEastAsia" w:hAnsiTheme="minorHAnsi"/>
              <w:noProof/>
              <w:sz w:val="24"/>
              <w:szCs w:val="24"/>
            </w:rPr>
          </w:pPr>
          <w:hyperlink w:anchor="_Toc60848690" w:history="1">
            <w:r w:rsidR="00D31FC9" w:rsidRPr="00D31FC9">
              <w:rPr>
                <w:rStyle w:val="af0"/>
                <w:rFonts w:ascii="宋体" w:hAnsi="宋体"/>
                <w:noProof/>
                <w:sz w:val="24"/>
                <w:szCs w:val="24"/>
              </w:rPr>
              <w:t xml:space="preserve">5.1 </w:t>
            </w:r>
            <w:r w:rsidR="00D31FC9" w:rsidRPr="00D31FC9">
              <w:rPr>
                <w:rStyle w:val="af0"/>
                <w:rFonts w:ascii="宋体" w:hAnsi="宋体" w:hint="eastAsia"/>
                <w:noProof/>
                <w:sz w:val="24"/>
                <w:szCs w:val="24"/>
              </w:rPr>
              <w:t>试验装置</w:t>
            </w:r>
            <w:r w:rsidR="00D31FC9" w:rsidRPr="00D31FC9">
              <w:rPr>
                <w:noProof/>
                <w:webHidden/>
                <w:sz w:val="24"/>
                <w:szCs w:val="24"/>
              </w:rPr>
              <w:tab/>
            </w:r>
            <w:r w:rsidR="003C205A" w:rsidRPr="00D31FC9">
              <w:rPr>
                <w:noProof/>
                <w:webHidden/>
                <w:sz w:val="24"/>
                <w:szCs w:val="24"/>
              </w:rPr>
              <w:fldChar w:fldCharType="begin"/>
            </w:r>
            <w:r w:rsidR="00D31FC9" w:rsidRPr="00D31FC9">
              <w:rPr>
                <w:noProof/>
                <w:webHidden/>
                <w:sz w:val="24"/>
                <w:szCs w:val="24"/>
              </w:rPr>
              <w:instrText xml:space="preserve"> PAGEREF _Toc60848690 \h </w:instrText>
            </w:r>
            <w:r w:rsidR="003C205A" w:rsidRPr="00D31FC9">
              <w:rPr>
                <w:noProof/>
                <w:webHidden/>
                <w:sz w:val="24"/>
                <w:szCs w:val="24"/>
              </w:rPr>
            </w:r>
            <w:r w:rsidR="003C205A" w:rsidRPr="00D31FC9">
              <w:rPr>
                <w:noProof/>
                <w:webHidden/>
                <w:sz w:val="24"/>
                <w:szCs w:val="24"/>
              </w:rPr>
              <w:fldChar w:fldCharType="separate"/>
            </w:r>
            <w:r w:rsidR="00D31FC9" w:rsidRPr="00D31FC9">
              <w:rPr>
                <w:noProof/>
                <w:webHidden/>
                <w:sz w:val="24"/>
                <w:szCs w:val="24"/>
              </w:rPr>
              <w:t>5</w:t>
            </w:r>
            <w:r w:rsidR="003C205A" w:rsidRPr="00D31FC9">
              <w:rPr>
                <w:noProof/>
                <w:webHidden/>
                <w:sz w:val="24"/>
                <w:szCs w:val="24"/>
              </w:rPr>
              <w:fldChar w:fldCharType="end"/>
            </w:r>
          </w:hyperlink>
        </w:p>
        <w:p w14:paraId="6FA80E7D" w14:textId="77777777" w:rsidR="00D31FC9" w:rsidRPr="00D31FC9" w:rsidRDefault="00603E59" w:rsidP="00B83E4D">
          <w:pPr>
            <w:pStyle w:val="TOC2"/>
            <w:tabs>
              <w:tab w:val="right" w:leader="dot" w:pos="8296"/>
            </w:tabs>
            <w:spacing w:line="480" w:lineRule="auto"/>
            <w:ind w:left="480" w:firstLine="420"/>
            <w:rPr>
              <w:rFonts w:asciiTheme="minorHAnsi" w:eastAsiaTheme="minorEastAsia" w:hAnsiTheme="minorHAnsi"/>
              <w:noProof/>
              <w:sz w:val="24"/>
              <w:szCs w:val="24"/>
            </w:rPr>
          </w:pPr>
          <w:hyperlink w:anchor="_Toc60848691" w:history="1">
            <w:r w:rsidR="00D31FC9" w:rsidRPr="00D31FC9">
              <w:rPr>
                <w:rStyle w:val="af0"/>
                <w:rFonts w:ascii="宋体" w:hAnsi="宋体"/>
                <w:noProof/>
                <w:sz w:val="24"/>
                <w:szCs w:val="24"/>
              </w:rPr>
              <w:t xml:space="preserve">5.2 </w:t>
            </w:r>
            <w:r w:rsidR="00D31FC9" w:rsidRPr="00D31FC9">
              <w:rPr>
                <w:rStyle w:val="af0"/>
                <w:rFonts w:ascii="宋体" w:hAnsi="宋体" w:hint="eastAsia"/>
                <w:noProof/>
                <w:sz w:val="24"/>
                <w:szCs w:val="24"/>
              </w:rPr>
              <w:t>侵蚀溶液</w:t>
            </w:r>
            <w:r w:rsidR="00D31FC9" w:rsidRPr="00D31FC9">
              <w:rPr>
                <w:noProof/>
                <w:webHidden/>
                <w:sz w:val="24"/>
                <w:szCs w:val="24"/>
              </w:rPr>
              <w:tab/>
            </w:r>
            <w:r w:rsidR="003C205A" w:rsidRPr="00D31FC9">
              <w:rPr>
                <w:noProof/>
                <w:webHidden/>
                <w:sz w:val="24"/>
                <w:szCs w:val="24"/>
              </w:rPr>
              <w:fldChar w:fldCharType="begin"/>
            </w:r>
            <w:r w:rsidR="00D31FC9" w:rsidRPr="00D31FC9">
              <w:rPr>
                <w:noProof/>
                <w:webHidden/>
                <w:sz w:val="24"/>
                <w:szCs w:val="24"/>
              </w:rPr>
              <w:instrText xml:space="preserve"> PAGEREF _Toc60848691 \h </w:instrText>
            </w:r>
            <w:r w:rsidR="003C205A" w:rsidRPr="00D31FC9">
              <w:rPr>
                <w:noProof/>
                <w:webHidden/>
                <w:sz w:val="24"/>
                <w:szCs w:val="24"/>
              </w:rPr>
            </w:r>
            <w:r w:rsidR="003C205A" w:rsidRPr="00D31FC9">
              <w:rPr>
                <w:noProof/>
                <w:webHidden/>
                <w:sz w:val="24"/>
                <w:szCs w:val="24"/>
              </w:rPr>
              <w:fldChar w:fldCharType="separate"/>
            </w:r>
            <w:r w:rsidR="00D31FC9" w:rsidRPr="00D31FC9">
              <w:rPr>
                <w:noProof/>
                <w:webHidden/>
                <w:sz w:val="24"/>
                <w:szCs w:val="24"/>
              </w:rPr>
              <w:t>7</w:t>
            </w:r>
            <w:r w:rsidR="003C205A" w:rsidRPr="00D31FC9">
              <w:rPr>
                <w:noProof/>
                <w:webHidden/>
                <w:sz w:val="24"/>
                <w:szCs w:val="24"/>
              </w:rPr>
              <w:fldChar w:fldCharType="end"/>
            </w:r>
          </w:hyperlink>
        </w:p>
        <w:p w14:paraId="1D40CAA6" w14:textId="77777777" w:rsidR="00D31FC9" w:rsidRPr="00D31FC9" w:rsidRDefault="00603E59" w:rsidP="00B83E4D">
          <w:pPr>
            <w:pStyle w:val="TOC1"/>
            <w:spacing w:line="480" w:lineRule="auto"/>
            <w:rPr>
              <w:rFonts w:asciiTheme="minorHAnsi" w:eastAsiaTheme="minorEastAsia" w:hAnsiTheme="minorHAnsi"/>
              <w:noProof/>
              <w:sz w:val="24"/>
              <w:szCs w:val="24"/>
            </w:rPr>
          </w:pPr>
          <w:hyperlink w:anchor="_Toc60848692" w:history="1">
            <w:r w:rsidR="00D31FC9" w:rsidRPr="00D31FC9">
              <w:rPr>
                <w:rStyle w:val="af0"/>
                <w:rFonts w:ascii="黑体" w:hAnsi="黑体" w:cs="Times New Roman"/>
                <w:noProof/>
                <w:sz w:val="24"/>
                <w:szCs w:val="24"/>
              </w:rPr>
              <w:t xml:space="preserve">6 </w:t>
            </w:r>
            <w:r w:rsidR="00D31FC9" w:rsidRPr="00D31FC9">
              <w:rPr>
                <w:rStyle w:val="af0"/>
                <w:rFonts w:ascii="黑体" w:hAnsi="黑体" w:cs="Times New Roman" w:hint="eastAsia"/>
                <w:noProof/>
                <w:sz w:val="24"/>
                <w:szCs w:val="24"/>
              </w:rPr>
              <w:t>试样要求</w:t>
            </w:r>
            <w:r w:rsidR="00D31FC9" w:rsidRPr="00D31FC9">
              <w:rPr>
                <w:noProof/>
                <w:webHidden/>
                <w:sz w:val="24"/>
                <w:szCs w:val="24"/>
              </w:rPr>
              <w:tab/>
            </w:r>
            <w:r w:rsidR="003C205A" w:rsidRPr="00D31FC9">
              <w:rPr>
                <w:noProof/>
                <w:webHidden/>
                <w:sz w:val="24"/>
                <w:szCs w:val="24"/>
              </w:rPr>
              <w:fldChar w:fldCharType="begin"/>
            </w:r>
            <w:r w:rsidR="00D31FC9" w:rsidRPr="00D31FC9">
              <w:rPr>
                <w:noProof/>
                <w:webHidden/>
                <w:sz w:val="24"/>
                <w:szCs w:val="24"/>
              </w:rPr>
              <w:instrText xml:space="preserve"> PAGEREF _Toc60848692 \h </w:instrText>
            </w:r>
            <w:r w:rsidR="003C205A" w:rsidRPr="00D31FC9">
              <w:rPr>
                <w:noProof/>
                <w:webHidden/>
                <w:sz w:val="24"/>
                <w:szCs w:val="24"/>
              </w:rPr>
            </w:r>
            <w:r w:rsidR="003C205A" w:rsidRPr="00D31FC9">
              <w:rPr>
                <w:noProof/>
                <w:webHidden/>
                <w:sz w:val="24"/>
                <w:szCs w:val="24"/>
              </w:rPr>
              <w:fldChar w:fldCharType="separate"/>
            </w:r>
            <w:r w:rsidR="00D31FC9" w:rsidRPr="00D31FC9">
              <w:rPr>
                <w:noProof/>
                <w:webHidden/>
                <w:sz w:val="24"/>
                <w:szCs w:val="24"/>
              </w:rPr>
              <w:t>7</w:t>
            </w:r>
            <w:r w:rsidR="003C205A" w:rsidRPr="00D31FC9">
              <w:rPr>
                <w:noProof/>
                <w:webHidden/>
                <w:sz w:val="24"/>
                <w:szCs w:val="24"/>
              </w:rPr>
              <w:fldChar w:fldCharType="end"/>
            </w:r>
          </w:hyperlink>
        </w:p>
        <w:p w14:paraId="59AAF1E2" w14:textId="77777777" w:rsidR="00D31FC9" w:rsidRPr="00D31FC9" w:rsidRDefault="00603E59" w:rsidP="00B83E4D">
          <w:pPr>
            <w:pStyle w:val="TOC1"/>
            <w:spacing w:line="480" w:lineRule="auto"/>
            <w:rPr>
              <w:rFonts w:asciiTheme="minorHAnsi" w:eastAsiaTheme="minorEastAsia" w:hAnsiTheme="minorHAnsi"/>
              <w:noProof/>
              <w:sz w:val="24"/>
              <w:szCs w:val="24"/>
            </w:rPr>
          </w:pPr>
          <w:hyperlink w:anchor="_Toc60848693" w:history="1">
            <w:r w:rsidR="00D31FC9" w:rsidRPr="00D31FC9">
              <w:rPr>
                <w:rStyle w:val="af0"/>
                <w:rFonts w:ascii="黑体" w:hAnsi="黑体" w:cs="Times New Roman"/>
                <w:noProof/>
                <w:sz w:val="24"/>
                <w:szCs w:val="24"/>
              </w:rPr>
              <w:t xml:space="preserve">7 </w:t>
            </w:r>
            <w:r w:rsidR="00D31FC9" w:rsidRPr="00D31FC9">
              <w:rPr>
                <w:rStyle w:val="af0"/>
                <w:rFonts w:ascii="黑体" w:hAnsi="黑体" w:cs="Times New Roman" w:hint="eastAsia"/>
                <w:noProof/>
                <w:sz w:val="24"/>
                <w:szCs w:val="24"/>
              </w:rPr>
              <w:t>试验步骤</w:t>
            </w:r>
            <w:r w:rsidR="00D31FC9" w:rsidRPr="00D31FC9">
              <w:rPr>
                <w:noProof/>
                <w:webHidden/>
                <w:sz w:val="24"/>
                <w:szCs w:val="24"/>
              </w:rPr>
              <w:tab/>
            </w:r>
            <w:r w:rsidR="003C205A" w:rsidRPr="00D31FC9">
              <w:rPr>
                <w:noProof/>
                <w:webHidden/>
                <w:sz w:val="24"/>
                <w:szCs w:val="24"/>
              </w:rPr>
              <w:fldChar w:fldCharType="begin"/>
            </w:r>
            <w:r w:rsidR="00D31FC9" w:rsidRPr="00D31FC9">
              <w:rPr>
                <w:noProof/>
                <w:webHidden/>
                <w:sz w:val="24"/>
                <w:szCs w:val="24"/>
              </w:rPr>
              <w:instrText xml:space="preserve"> PAGEREF _Toc60848693 \h </w:instrText>
            </w:r>
            <w:r w:rsidR="003C205A" w:rsidRPr="00D31FC9">
              <w:rPr>
                <w:noProof/>
                <w:webHidden/>
                <w:sz w:val="24"/>
                <w:szCs w:val="24"/>
              </w:rPr>
            </w:r>
            <w:r w:rsidR="003C205A" w:rsidRPr="00D31FC9">
              <w:rPr>
                <w:noProof/>
                <w:webHidden/>
                <w:sz w:val="24"/>
                <w:szCs w:val="24"/>
              </w:rPr>
              <w:fldChar w:fldCharType="separate"/>
            </w:r>
            <w:r w:rsidR="00D31FC9" w:rsidRPr="00D31FC9">
              <w:rPr>
                <w:noProof/>
                <w:webHidden/>
                <w:sz w:val="24"/>
                <w:szCs w:val="24"/>
              </w:rPr>
              <w:t>8</w:t>
            </w:r>
            <w:r w:rsidR="003C205A" w:rsidRPr="00D31FC9">
              <w:rPr>
                <w:noProof/>
                <w:webHidden/>
                <w:sz w:val="24"/>
                <w:szCs w:val="24"/>
              </w:rPr>
              <w:fldChar w:fldCharType="end"/>
            </w:r>
          </w:hyperlink>
        </w:p>
        <w:p w14:paraId="0E0E520E" w14:textId="77777777" w:rsidR="00D31FC9" w:rsidRPr="00D31FC9" w:rsidRDefault="00603E59" w:rsidP="00B83E4D">
          <w:pPr>
            <w:pStyle w:val="TOC1"/>
            <w:spacing w:line="480" w:lineRule="auto"/>
            <w:rPr>
              <w:rFonts w:asciiTheme="minorHAnsi" w:eastAsiaTheme="minorEastAsia" w:hAnsiTheme="minorHAnsi"/>
              <w:noProof/>
              <w:sz w:val="24"/>
              <w:szCs w:val="24"/>
            </w:rPr>
          </w:pPr>
          <w:hyperlink w:anchor="_Toc60848694" w:history="1">
            <w:r w:rsidR="00D31FC9" w:rsidRPr="00D31FC9">
              <w:rPr>
                <w:rStyle w:val="af0"/>
                <w:rFonts w:ascii="黑体" w:hAnsi="黑体" w:cs="Times New Roman"/>
                <w:noProof/>
                <w:sz w:val="24"/>
                <w:szCs w:val="24"/>
              </w:rPr>
              <w:t xml:space="preserve">8 </w:t>
            </w:r>
            <w:r w:rsidR="00D31FC9" w:rsidRPr="00D31FC9">
              <w:rPr>
                <w:rStyle w:val="af0"/>
                <w:rFonts w:ascii="黑体" w:hAnsi="黑体" w:cs="Times New Roman" w:hint="eastAsia"/>
                <w:noProof/>
                <w:sz w:val="24"/>
                <w:szCs w:val="24"/>
              </w:rPr>
              <w:t>结果评定</w:t>
            </w:r>
            <w:r w:rsidR="00D31FC9" w:rsidRPr="00D31FC9">
              <w:rPr>
                <w:noProof/>
                <w:webHidden/>
                <w:sz w:val="24"/>
                <w:szCs w:val="24"/>
              </w:rPr>
              <w:tab/>
            </w:r>
            <w:r w:rsidR="003C205A" w:rsidRPr="00D31FC9">
              <w:rPr>
                <w:noProof/>
                <w:webHidden/>
                <w:sz w:val="24"/>
                <w:szCs w:val="24"/>
              </w:rPr>
              <w:fldChar w:fldCharType="begin"/>
            </w:r>
            <w:r w:rsidR="00D31FC9" w:rsidRPr="00D31FC9">
              <w:rPr>
                <w:noProof/>
                <w:webHidden/>
                <w:sz w:val="24"/>
                <w:szCs w:val="24"/>
              </w:rPr>
              <w:instrText xml:space="preserve"> PAGEREF _Toc60848694 \h </w:instrText>
            </w:r>
            <w:r w:rsidR="003C205A" w:rsidRPr="00D31FC9">
              <w:rPr>
                <w:noProof/>
                <w:webHidden/>
                <w:sz w:val="24"/>
                <w:szCs w:val="24"/>
              </w:rPr>
            </w:r>
            <w:r w:rsidR="003C205A" w:rsidRPr="00D31FC9">
              <w:rPr>
                <w:noProof/>
                <w:webHidden/>
                <w:sz w:val="24"/>
                <w:szCs w:val="24"/>
              </w:rPr>
              <w:fldChar w:fldCharType="separate"/>
            </w:r>
            <w:r w:rsidR="00D31FC9" w:rsidRPr="00D31FC9">
              <w:rPr>
                <w:noProof/>
                <w:webHidden/>
                <w:sz w:val="24"/>
                <w:szCs w:val="24"/>
              </w:rPr>
              <w:t>8</w:t>
            </w:r>
            <w:r w:rsidR="003C205A" w:rsidRPr="00D31FC9">
              <w:rPr>
                <w:noProof/>
                <w:webHidden/>
                <w:sz w:val="24"/>
                <w:szCs w:val="24"/>
              </w:rPr>
              <w:fldChar w:fldCharType="end"/>
            </w:r>
          </w:hyperlink>
        </w:p>
        <w:p w14:paraId="566EAC97" w14:textId="77777777" w:rsidR="00D31FC9" w:rsidRDefault="00603E59" w:rsidP="00B83E4D">
          <w:pPr>
            <w:pStyle w:val="TOC1"/>
            <w:spacing w:line="480" w:lineRule="auto"/>
            <w:rPr>
              <w:rFonts w:asciiTheme="minorHAnsi" w:eastAsiaTheme="minorEastAsia" w:hAnsiTheme="minorHAnsi"/>
              <w:noProof/>
            </w:rPr>
          </w:pPr>
          <w:hyperlink w:anchor="_Toc60848695" w:history="1">
            <w:r w:rsidR="00D31FC9" w:rsidRPr="00D31FC9">
              <w:rPr>
                <w:rStyle w:val="af0"/>
                <w:rFonts w:cs="Times New Roman" w:hint="eastAsia"/>
                <w:noProof/>
                <w:sz w:val="24"/>
                <w:szCs w:val="24"/>
              </w:rPr>
              <w:t>附录</w:t>
            </w:r>
            <w:r w:rsidR="00D31FC9" w:rsidRPr="00D31FC9">
              <w:rPr>
                <w:rStyle w:val="af0"/>
                <w:rFonts w:cs="Times New Roman"/>
                <w:noProof/>
                <w:sz w:val="24"/>
                <w:szCs w:val="24"/>
              </w:rPr>
              <w:t xml:space="preserve">A </w:t>
            </w:r>
            <w:r w:rsidR="00D31FC9" w:rsidRPr="00D31FC9">
              <w:rPr>
                <w:rStyle w:val="af0"/>
                <w:rFonts w:cs="Times New Roman" w:hint="eastAsia"/>
                <w:noProof/>
                <w:sz w:val="24"/>
                <w:szCs w:val="24"/>
              </w:rPr>
              <w:t>里氏硬度法评价混凝土侵蚀程度</w:t>
            </w:r>
            <w:r w:rsidR="00D31FC9" w:rsidRPr="00D31FC9">
              <w:rPr>
                <w:noProof/>
                <w:webHidden/>
                <w:sz w:val="24"/>
                <w:szCs w:val="24"/>
              </w:rPr>
              <w:tab/>
            </w:r>
            <w:r w:rsidR="003C205A" w:rsidRPr="00D31FC9">
              <w:rPr>
                <w:noProof/>
                <w:webHidden/>
                <w:sz w:val="24"/>
                <w:szCs w:val="24"/>
              </w:rPr>
              <w:fldChar w:fldCharType="begin"/>
            </w:r>
            <w:r w:rsidR="00D31FC9" w:rsidRPr="00D31FC9">
              <w:rPr>
                <w:noProof/>
                <w:webHidden/>
                <w:sz w:val="24"/>
                <w:szCs w:val="24"/>
              </w:rPr>
              <w:instrText xml:space="preserve"> PAGEREF _Toc60848695 \h </w:instrText>
            </w:r>
            <w:r w:rsidR="003C205A" w:rsidRPr="00D31FC9">
              <w:rPr>
                <w:noProof/>
                <w:webHidden/>
                <w:sz w:val="24"/>
                <w:szCs w:val="24"/>
              </w:rPr>
            </w:r>
            <w:r w:rsidR="003C205A" w:rsidRPr="00D31FC9">
              <w:rPr>
                <w:noProof/>
                <w:webHidden/>
                <w:sz w:val="24"/>
                <w:szCs w:val="24"/>
              </w:rPr>
              <w:fldChar w:fldCharType="separate"/>
            </w:r>
            <w:r w:rsidR="00D31FC9" w:rsidRPr="00D31FC9">
              <w:rPr>
                <w:noProof/>
                <w:webHidden/>
                <w:sz w:val="24"/>
                <w:szCs w:val="24"/>
              </w:rPr>
              <w:t>10</w:t>
            </w:r>
            <w:r w:rsidR="003C205A" w:rsidRPr="00D31FC9">
              <w:rPr>
                <w:noProof/>
                <w:webHidden/>
                <w:sz w:val="24"/>
                <w:szCs w:val="24"/>
              </w:rPr>
              <w:fldChar w:fldCharType="end"/>
            </w:r>
          </w:hyperlink>
        </w:p>
        <w:p w14:paraId="6EDFFDF6" w14:textId="77777777" w:rsidR="007A0F2F" w:rsidRDefault="003C205A">
          <w:pPr>
            <w:spacing w:line="480" w:lineRule="auto"/>
          </w:pPr>
          <w:r>
            <w:rPr>
              <w:rFonts w:ascii="Times New Roman" w:hAnsi="Times New Roman" w:cs="Times New Roman"/>
              <w:bCs/>
              <w:lang w:val="zh-CN"/>
            </w:rPr>
            <w:fldChar w:fldCharType="end"/>
          </w:r>
        </w:p>
      </w:sdtContent>
    </w:sdt>
    <w:p w14:paraId="221EAFCB" w14:textId="77777777" w:rsidR="007A0F2F" w:rsidRDefault="007A0F2F">
      <w:pPr>
        <w:ind w:firstLine="720"/>
        <w:jc w:val="center"/>
        <w:rPr>
          <w:rFonts w:ascii="黑体" w:eastAsia="黑体" w:hAnsi="黑体"/>
          <w:sz w:val="36"/>
        </w:rPr>
        <w:sectPr w:rsidR="007A0F2F">
          <w:pgSz w:w="11906" w:h="16838"/>
          <w:pgMar w:top="1440" w:right="1800" w:bottom="1440" w:left="1800" w:header="851" w:footer="992" w:gutter="0"/>
          <w:pgNumType w:fmt="upperRoman" w:start="1"/>
          <w:cols w:space="425"/>
          <w:docGrid w:type="lines" w:linePitch="312"/>
        </w:sectPr>
      </w:pPr>
    </w:p>
    <w:p w14:paraId="0E4AC81B" w14:textId="77777777" w:rsidR="00454914" w:rsidRDefault="00454914" w:rsidP="00454914">
      <w:pPr>
        <w:pStyle w:val="1"/>
        <w:spacing w:beforeLines="0" w:afterLines="0"/>
        <w:ind w:firstLineChars="0" w:firstLine="0"/>
        <w:rPr>
          <w:b w:val="0"/>
          <w:sz w:val="32"/>
          <w:szCs w:val="32"/>
        </w:rPr>
      </w:pPr>
      <w:bookmarkStart w:id="0" w:name="_Toc60848683"/>
      <w:r>
        <w:rPr>
          <w:rFonts w:hint="eastAsia"/>
          <w:b w:val="0"/>
          <w:sz w:val="32"/>
          <w:szCs w:val="32"/>
        </w:rPr>
        <w:lastRenderedPageBreak/>
        <w:t>前言</w:t>
      </w:r>
      <w:bookmarkEnd w:id="0"/>
    </w:p>
    <w:p w14:paraId="65EB609D" w14:textId="77777777" w:rsidR="00454914" w:rsidRDefault="00454914" w:rsidP="00454914">
      <w:pPr>
        <w:spacing w:line="360" w:lineRule="auto"/>
        <w:ind w:firstLine="420"/>
      </w:pPr>
    </w:p>
    <w:p w14:paraId="11E658B4" w14:textId="3AF1A242" w:rsidR="007274B8" w:rsidRDefault="007274B8" w:rsidP="007274B8">
      <w:pPr>
        <w:spacing w:line="360" w:lineRule="auto"/>
        <w:ind w:firstLine="420"/>
      </w:pPr>
      <w:r>
        <w:rPr>
          <w:rFonts w:hint="eastAsia"/>
        </w:rPr>
        <w:t>本文件按照G</w:t>
      </w:r>
      <w:r>
        <w:t>B/T 1.1-20</w:t>
      </w:r>
      <w:r>
        <w:rPr>
          <w:rFonts w:hint="eastAsia"/>
        </w:rPr>
        <w:t>20《标准化工作导则 第1部分：标准化文件的结构和起草规则》和G</w:t>
      </w:r>
      <w:r>
        <w:t>B/T 20001</w:t>
      </w:r>
      <w:r w:rsidR="00D81C43">
        <w:t>.10</w:t>
      </w:r>
      <w:r>
        <w:rPr>
          <w:rFonts w:hint="eastAsia"/>
        </w:rPr>
        <w:t>-</w:t>
      </w:r>
      <w:r>
        <w:t>2014</w:t>
      </w:r>
      <w:r>
        <w:rPr>
          <w:rFonts w:hint="eastAsia"/>
        </w:rPr>
        <w:t>《标准编写规定 第1</w:t>
      </w:r>
      <w:r>
        <w:t>0</w:t>
      </w:r>
      <w:r>
        <w:rPr>
          <w:rFonts w:hint="eastAsia"/>
        </w:rPr>
        <w:t>部分：产品标准》给出的规则起草。</w:t>
      </w:r>
    </w:p>
    <w:p w14:paraId="4CE5B9EC" w14:textId="77777777" w:rsidR="007274B8" w:rsidRDefault="007274B8" w:rsidP="007274B8">
      <w:pPr>
        <w:spacing w:line="360" w:lineRule="auto"/>
        <w:ind w:firstLine="420"/>
      </w:pPr>
      <w:r>
        <w:rPr>
          <w:rFonts w:hint="eastAsia"/>
        </w:rPr>
        <w:t>本文件是按中国工程建设标准化协会《关于印发&lt;</w:t>
      </w:r>
      <w:r>
        <w:t>20</w:t>
      </w:r>
      <w:r>
        <w:rPr>
          <w:rFonts w:hint="eastAsia"/>
        </w:rPr>
        <w:t>19</w:t>
      </w:r>
      <w:r>
        <w:t>年第</w:t>
      </w:r>
      <w:r>
        <w:rPr>
          <w:rFonts w:hint="eastAsia"/>
        </w:rPr>
        <w:t>1</w:t>
      </w:r>
      <w:r>
        <w:t>批工程建设协会标准制订、编制计划</w:t>
      </w:r>
      <w:r>
        <w:rPr>
          <w:rFonts w:hint="eastAsia"/>
        </w:rPr>
        <w:t>&gt;的通知</w:t>
      </w:r>
      <w:r>
        <w:t>》（建标协字[20</w:t>
      </w:r>
      <w:r>
        <w:rPr>
          <w:rFonts w:hint="eastAsia"/>
        </w:rPr>
        <w:t>19</w:t>
      </w:r>
      <w:r>
        <w:t>]</w:t>
      </w:r>
      <w:r>
        <w:rPr>
          <w:rFonts w:hint="eastAsia"/>
        </w:rPr>
        <w:t>012</w:t>
      </w:r>
      <w:r>
        <w:t>号）的要求</w:t>
      </w:r>
      <w:r>
        <w:rPr>
          <w:rFonts w:hint="eastAsia"/>
        </w:rPr>
        <w:t>制定。</w:t>
      </w:r>
    </w:p>
    <w:p w14:paraId="241A65FB" w14:textId="77777777" w:rsidR="007274B8" w:rsidRDefault="007274B8" w:rsidP="007274B8">
      <w:pPr>
        <w:spacing w:line="360" w:lineRule="auto"/>
        <w:ind w:firstLine="420"/>
      </w:pPr>
      <w:r>
        <w:rPr>
          <w:rFonts w:hint="eastAsia"/>
        </w:rPr>
        <w:t>请注意本文件的某些内容可能涉及专利。本文件的发布机构不承担识别专利的责任。</w:t>
      </w:r>
    </w:p>
    <w:p w14:paraId="23C72075" w14:textId="77777777" w:rsidR="007274B8" w:rsidRDefault="007274B8" w:rsidP="007274B8">
      <w:pPr>
        <w:spacing w:line="360" w:lineRule="auto"/>
        <w:ind w:firstLine="420"/>
      </w:pPr>
      <w:r>
        <w:rPr>
          <w:rFonts w:hint="eastAsia"/>
        </w:rPr>
        <w:t>本文件由中国工程建设标准化协会提出。</w:t>
      </w:r>
    </w:p>
    <w:p w14:paraId="2934ECEA" w14:textId="77777777" w:rsidR="007274B8" w:rsidRDefault="007274B8" w:rsidP="007274B8">
      <w:pPr>
        <w:spacing w:line="360" w:lineRule="auto"/>
        <w:ind w:firstLine="420"/>
      </w:pPr>
      <w:r>
        <w:rPr>
          <w:rFonts w:hint="eastAsia"/>
        </w:rPr>
        <w:t>本文件由中国工程建设标准化协会</w:t>
      </w:r>
      <w:r>
        <w:rPr>
          <w:rFonts w:hint="eastAsia"/>
          <w:color w:val="000000"/>
        </w:rPr>
        <w:t>防水防护与修复</w:t>
      </w:r>
      <w:r>
        <w:rPr>
          <w:rFonts w:hint="eastAsia"/>
        </w:rPr>
        <w:t>专业委员会归口管理。</w:t>
      </w:r>
    </w:p>
    <w:p w14:paraId="6E71A0A0" w14:textId="774AF4D4" w:rsidR="00454914" w:rsidRDefault="005E2479" w:rsidP="00454914">
      <w:pPr>
        <w:spacing w:line="360" w:lineRule="auto"/>
        <w:ind w:firstLine="420"/>
      </w:pPr>
      <w:r>
        <w:rPr>
          <w:rFonts w:hint="eastAsia"/>
        </w:rPr>
        <w:t>本文件</w:t>
      </w:r>
      <w:r w:rsidR="00454914">
        <w:rPr>
          <w:rFonts w:hint="eastAsia"/>
        </w:rPr>
        <w:t>负责起草单位：重庆大学、宁夏公路桥梁建设有限公司</w:t>
      </w:r>
    </w:p>
    <w:p w14:paraId="182C0F3E" w14:textId="119F57EA" w:rsidR="00454914" w:rsidRDefault="005E2479" w:rsidP="00454914">
      <w:pPr>
        <w:spacing w:line="360" w:lineRule="auto"/>
        <w:ind w:firstLine="420"/>
      </w:pPr>
      <w:r>
        <w:rPr>
          <w:rFonts w:hint="eastAsia"/>
        </w:rPr>
        <w:t>本文件</w:t>
      </w:r>
      <w:r w:rsidR="00454914">
        <w:rPr>
          <w:rFonts w:hint="eastAsia"/>
        </w:rPr>
        <w:t>参加起草单位：</w:t>
      </w:r>
      <w:r w:rsidR="00B83E4D" w:rsidRPr="00B83E4D">
        <w:rPr>
          <w:rFonts w:hint="eastAsia"/>
        </w:rPr>
        <w:t>重庆筑能建设工程质量检测有限公司</w:t>
      </w:r>
      <w:r w:rsidR="00B83E4D">
        <w:rPr>
          <w:rFonts w:hint="eastAsia"/>
        </w:rPr>
        <w:t>、</w:t>
      </w:r>
      <w:r w:rsidR="00454914" w:rsidRPr="00C975CD">
        <w:rPr>
          <w:color w:val="000000" w:themeColor="text1"/>
        </w:rPr>
        <w:t>重庆建工建材物流有限公司</w:t>
      </w:r>
      <w:r w:rsidR="00454914">
        <w:rPr>
          <w:rFonts w:hint="eastAsia"/>
          <w:color w:val="000000" w:themeColor="text1"/>
        </w:rPr>
        <w:t>、中国建筑科学研究院有限公司、</w:t>
      </w:r>
      <w:r w:rsidR="00454914" w:rsidRPr="008C2CF1">
        <w:rPr>
          <w:color w:val="000000" w:themeColor="text1"/>
        </w:rPr>
        <w:t>中建西部建设新疆有限公司</w:t>
      </w:r>
      <w:r w:rsidR="00454914">
        <w:rPr>
          <w:rFonts w:hint="eastAsia"/>
          <w:color w:val="000000" w:themeColor="text1"/>
        </w:rPr>
        <w:t>、</w:t>
      </w:r>
      <w:r w:rsidR="00454914" w:rsidRPr="008C2CF1">
        <w:rPr>
          <w:color w:val="000000" w:themeColor="text1"/>
        </w:rPr>
        <w:t>建研华测</w:t>
      </w:r>
      <w:r w:rsidR="00454914" w:rsidRPr="00C975CD">
        <w:rPr>
          <w:color w:val="000000" w:themeColor="text1"/>
        </w:rPr>
        <w:t>(</w:t>
      </w:r>
      <w:r w:rsidR="00454914" w:rsidRPr="008C2CF1">
        <w:rPr>
          <w:color w:val="000000" w:themeColor="text1"/>
        </w:rPr>
        <w:t>杭州</w:t>
      </w:r>
      <w:r w:rsidR="00454914" w:rsidRPr="00C975CD">
        <w:rPr>
          <w:color w:val="000000" w:themeColor="text1"/>
        </w:rPr>
        <w:t>)</w:t>
      </w:r>
      <w:r w:rsidR="00454914" w:rsidRPr="008C2CF1">
        <w:rPr>
          <w:color w:val="000000" w:themeColor="text1"/>
        </w:rPr>
        <w:t>科技有限公司</w:t>
      </w:r>
      <w:r w:rsidR="00454914">
        <w:rPr>
          <w:rFonts w:hint="eastAsia"/>
          <w:color w:val="000000" w:themeColor="text1"/>
        </w:rPr>
        <w:t>、厦门理工学院、</w:t>
      </w:r>
      <w:r w:rsidR="00454914" w:rsidRPr="00155019">
        <w:rPr>
          <w:rFonts w:hint="eastAsia"/>
          <w:color w:val="000000" w:themeColor="text1"/>
        </w:rPr>
        <w:t>重庆市建筑科学研究院有限公司</w:t>
      </w:r>
      <w:r w:rsidR="00454914">
        <w:rPr>
          <w:rFonts w:hint="eastAsia"/>
          <w:color w:val="000000" w:themeColor="text1"/>
        </w:rPr>
        <w:t>、中南大学、青岛理工大学、</w:t>
      </w:r>
      <w:r w:rsidR="00454914" w:rsidRPr="00D96BA2">
        <w:rPr>
          <w:rFonts w:hint="eastAsia"/>
          <w:color w:val="000000" w:themeColor="text1"/>
        </w:rPr>
        <w:t>江苏苏博特新材料股份有限公司</w:t>
      </w:r>
      <w:r w:rsidR="00454914">
        <w:rPr>
          <w:rFonts w:hint="eastAsia"/>
          <w:color w:val="000000" w:themeColor="text1"/>
        </w:rPr>
        <w:t>、</w:t>
      </w:r>
      <w:r w:rsidR="00454914" w:rsidRPr="008F3517">
        <w:rPr>
          <w:rFonts w:hint="eastAsia"/>
          <w:color w:val="000000" w:themeColor="text1"/>
        </w:rPr>
        <w:t>科之杰新材料集团公司</w:t>
      </w:r>
      <w:r w:rsidR="00454914">
        <w:rPr>
          <w:rFonts w:hint="eastAsia"/>
          <w:color w:val="000000" w:themeColor="text1"/>
        </w:rPr>
        <w:t>、</w:t>
      </w:r>
      <w:r w:rsidR="00454914" w:rsidRPr="008F3517">
        <w:rPr>
          <w:rFonts w:hint="eastAsia"/>
          <w:color w:val="000000" w:themeColor="text1"/>
        </w:rPr>
        <w:t>兰州交通大学</w:t>
      </w:r>
      <w:r w:rsidR="00454914">
        <w:rPr>
          <w:rFonts w:hint="eastAsia"/>
          <w:color w:val="000000" w:themeColor="text1"/>
        </w:rPr>
        <w:t>、</w:t>
      </w:r>
      <w:r w:rsidR="00454914" w:rsidRPr="008F3517">
        <w:rPr>
          <w:rFonts w:hint="eastAsia"/>
          <w:color w:val="000000" w:themeColor="text1"/>
        </w:rPr>
        <w:t>广东红墙新材料股份有限公司</w:t>
      </w:r>
      <w:r w:rsidR="00454914">
        <w:rPr>
          <w:rFonts w:hint="eastAsia"/>
          <w:color w:val="000000" w:themeColor="text1"/>
        </w:rPr>
        <w:t>、宁夏大学、</w:t>
      </w:r>
      <w:r w:rsidR="00454914" w:rsidRPr="00537F8A">
        <w:rPr>
          <w:rFonts w:hint="eastAsia"/>
          <w:color w:val="000000" w:themeColor="text1"/>
        </w:rPr>
        <w:t>中国铁道科学研究院集团有限公司</w:t>
      </w:r>
      <w:r w:rsidR="00454914">
        <w:rPr>
          <w:rFonts w:hint="eastAsia"/>
          <w:color w:val="000000" w:themeColor="text1"/>
        </w:rPr>
        <w:t>、重庆三圣实业股份有限公司、</w:t>
      </w:r>
      <w:r w:rsidR="00454914" w:rsidRPr="008F3517">
        <w:rPr>
          <w:rFonts w:hint="eastAsia"/>
          <w:color w:val="000000" w:themeColor="text1"/>
        </w:rPr>
        <w:t>四川建筑职业技术学院</w:t>
      </w:r>
    </w:p>
    <w:p w14:paraId="6D516D66" w14:textId="77777777" w:rsidR="00454914" w:rsidRDefault="00454914" w:rsidP="00454914">
      <w:pPr>
        <w:spacing w:line="360" w:lineRule="auto"/>
        <w:ind w:firstLine="420"/>
      </w:pPr>
    </w:p>
    <w:p w14:paraId="67DEE4E1" w14:textId="28FC58E4" w:rsidR="00454914" w:rsidRDefault="005E2479" w:rsidP="00454914">
      <w:pPr>
        <w:spacing w:line="360" w:lineRule="auto"/>
        <w:ind w:firstLine="420"/>
      </w:pPr>
      <w:r>
        <w:rPr>
          <w:rFonts w:hint="eastAsia"/>
        </w:rPr>
        <w:t>本文件</w:t>
      </w:r>
      <w:r w:rsidR="00454914">
        <w:rPr>
          <w:rFonts w:hint="eastAsia"/>
        </w:rPr>
        <w:t>主要起草人：</w:t>
      </w:r>
    </w:p>
    <w:p w14:paraId="6CFF6B45" w14:textId="77777777" w:rsidR="00454914" w:rsidRDefault="00454914" w:rsidP="00454914">
      <w:pPr>
        <w:spacing w:line="360" w:lineRule="auto"/>
        <w:ind w:firstLine="420"/>
      </w:pPr>
    </w:p>
    <w:p w14:paraId="1DC3269C" w14:textId="77777777" w:rsidR="00454914" w:rsidRDefault="00454914" w:rsidP="00454914">
      <w:pPr>
        <w:spacing w:line="360" w:lineRule="auto"/>
        <w:ind w:firstLine="420"/>
      </w:pPr>
    </w:p>
    <w:p w14:paraId="62AD01EA" w14:textId="73EAF519" w:rsidR="00454914" w:rsidRDefault="005E2479" w:rsidP="00454914">
      <w:pPr>
        <w:spacing w:line="360" w:lineRule="auto"/>
        <w:ind w:firstLine="420"/>
      </w:pPr>
      <w:r>
        <w:rPr>
          <w:rFonts w:hint="eastAsia"/>
        </w:rPr>
        <w:t>本文件</w:t>
      </w:r>
      <w:r w:rsidR="00454914">
        <w:rPr>
          <w:rFonts w:hint="eastAsia"/>
        </w:rPr>
        <w:t>主要审查人：</w:t>
      </w:r>
    </w:p>
    <w:p w14:paraId="222F66A5" w14:textId="77777777" w:rsidR="00454914" w:rsidRDefault="00454914" w:rsidP="00454914">
      <w:pPr>
        <w:spacing w:line="360" w:lineRule="auto"/>
        <w:ind w:firstLine="420"/>
      </w:pPr>
    </w:p>
    <w:p w14:paraId="0F818C5B" w14:textId="77777777" w:rsidR="00454914" w:rsidRDefault="00454914">
      <w:r>
        <w:br w:type="page"/>
      </w:r>
    </w:p>
    <w:p w14:paraId="77F22C50" w14:textId="77777777" w:rsidR="00454914" w:rsidRPr="00454914" w:rsidRDefault="00454914" w:rsidP="00454914">
      <w:pPr>
        <w:pStyle w:val="1"/>
        <w:spacing w:beforeLines="0" w:afterLines="0"/>
        <w:ind w:firstLineChars="0" w:firstLine="0"/>
        <w:rPr>
          <w:b w:val="0"/>
          <w:color w:val="000000" w:themeColor="text1"/>
          <w:sz w:val="32"/>
          <w:szCs w:val="32"/>
        </w:rPr>
      </w:pPr>
      <w:bookmarkStart w:id="1" w:name="_Toc59790813"/>
      <w:bookmarkStart w:id="2" w:name="_Toc60848684"/>
      <w:r w:rsidRPr="00454914">
        <w:rPr>
          <w:b w:val="0"/>
          <w:color w:val="000000" w:themeColor="text1"/>
          <w:sz w:val="32"/>
          <w:szCs w:val="32"/>
        </w:rPr>
        <w:lastRenderedPageBreak/>
        <w:t>引言</w:t>
      </w:r>
      <w:bookmarkEnd w:id="1"/>
      <w:bookmarkEnd w:id="2"/>
    </w:p>
    <w:p w14:paraId="209AEE2D" w14:textId="77777777" w:rsidR="00454914" w:rsidRPr="00454914" w:rsidRDefault="00454914" w:rsidP="00454914">
      <w:pPr>
        <w:spacing w:line="360" w:lineRule="auto"/>
        <w:ind w:firstLine="420"/>
        <w:rPr>
          <w:rFonts w:cs="Times New Roman"/>
          <w:color w:val="000000" w:themeColor="text1"/>
        </w:rPr>
      </w:pPr>
    </w:p>
    <w:p w14:paraId="72B00A96" w14:textId="1286D4EE" w:rsidR="00454914" w:rsidRPr="00454914" w:rsidRDefault="005E2479" w:rsidP="00B669CE">
      <w:pPr>
        <w:spacing w:line="360" w:lineRule="auto"/>
        <w:ind w:leftChars="50" w:left="120" w:firstLineChars="125" w:firstLine="300"/>
        <w:rPr>
          <w:rFonts w:cs="Times New Roman"/>
          <w:color w:val="000000" w:themeColor="text1"/>
        </w:rPr>
      </w:pPr>
      <w:r>
        <w:rPr>
          <w:rFonts w:hint="eastAsia"/>
        </w:rPr>
        <w:t>本文件</w:t>
      </w:r>
      <w:r w:rsidR="00B669CE">
        <w:rPr>
          <w:rFonts w:cs="Times New Roman" w:hint="eastAsia"/>
          <w:color w:val="000000" w:themeColor="text1"/>
        </w:rPr>
        <w:t>的发布机构对于《</w:t>
      </w:r>
      <w:r w:rsidR="00B669CE" w:rsidRPr="00454914">
        <w:rPr>
          <w:rFonts w:hint="eastAsia"/>
          <w:color w:val="000000" w:themeColor="text1"/>
          <w:szCs w:val="21"/>
        </w:rPr>
        <w:t>水泥混凝土抗</w:t>
      </w:r>
      <w:r w:rsidR="00B669CE" w:rsidRPr="00454914">
        <w:rPr>
          <w:color w:val="000000" w:themeColor="text1"/>
          <w:szCs w:val="21"/>
        </w:rPr>
        <w:t>TSA侵蚀加速试验装置及方法</w:t>
      </w:r>
      <w:r w:rsidR="00B669CE">
        <w:rPr>
          <w:color w:val="000000" w:themeColor="text1"/>
          <w:szCs w:val="21"/>
        </w:rPr>
        <w:t>》</w:t>
      </w:r>
      <w:r w:rsidR="00B669CE">
        <w:rPr>
          <w:rFonts w:hint="eastAsia"/>
          <w:color w:val="000000" w:themeColor="text1"/>
          <w:szCs w:val="21"/>
        </w:rPr>
        <w:t>ZL</w:t>
      </w:r>
      <w:r w:rsidR="00B669CE" w:rsidRPr="00B669CE">
        <w:t xml:space="preserve"> </w:t>
      </w:r>
      <w:r w:rsidR="00B669CE" w:rsidRPr="00B669CE">
        <w:rPr>
          <w:color w:val="000000" w:themeColor="text1"/>
          <w:szCs w:val="21"/>
        </w:rPr>
        <w:t>201110210598.3</w:t>
      </w:r>
      <w:r w:rsidR="00B669CE">
        <w:rPr>
          <w:color w:val="000000" w:themeColor="text1"/>
          <w:szCs w:val="21"/>
        </w:rPr>
        <w:t>、《</w:t>
      </w:r>
      <w:r w:rsidR="00B669CE" w:rsidRPr="00B669CE">
        <w:rPr>
          <w:rFonts w:hint="eastAsia"/>
          <w:color w:val="000000" w:themeColor="text1"/>
          <w:szCs w:val="21"/>
        </w:rPr>
        <w:t>一种水泥混凝土抗硫酸盐腐蚀的测试方法及测试装置</w:t>
      </w:r>
      <w:r w:rsidR="00B669CE">
        <w:rPr>
          <w:rFonts w:hint="eastAsia"/>
          <w:color w:val="000000" w:themeColor="text1"/>
          <w:szCs w:val="21"/>
        </w:rPr>
        <w:t>》ZL</w:t>
      </w:r>
      <w:r w:rsidR="00B669CE" w:rsidRPr="00B669CE">
        <w:t xml:space="preserve"> </w:t>
      </w:r>
      <w:r w:rsidR="00B669CE" w:rsidRPr="00B669CE">
        <w:rPr>
          <w:color w:val="000000" w:themeColor="text1"/>
          <w:szCs w:val="21"/>
        </w:rPr>
        <w:t>200810233321.0</w:t>
      </w:r>
      <w:r w:rsidR="00B669CE">
        <w:rPr>
          <w:rFonts w:hint="eastAsia"/>
          <w:color w:val="000000" w:themeColor="text1"/>
          <w:szCs w:val="21"/>
        </w:rPr>
        <w:t>相关专利的真实性、有效性和范围无任何立场。</w:t>
      </w:r>
      <w:r w:rsidR="00454914" w:rsidRPr="00454914">
        <w:rPr>
          <w:rFonts w:cs="Times New Roman"/>
          <w:color w:val="000000" w:themeColor="text1"/>
        </w:rPr>
        <w:t>该专利持有人已向</w:t>
      </w:r>
      <w:r>
        <w:rPr>
          <w:rFonts w:hint="eastAsia"/>
        </w:rPr>
        <w:t>本文件</w:t>
      </w:r>
      <w:r w:rsidR="00454914" w:rsidRPr="00454914">
        <w:rPr>
          <w:rFonts w:cs="Times New Roman"/>
          <w:color w:val="000000" w:themeColor="text1"/>
        </w:rPr>
        <w:t>的发布机构保证，愿意同任何申请人在合理且无歧视的条款和条件下，就专利授权许可进行谈判。该专利持有人的声明已在本文件的发布机构备案。专利持有人的信息如下：</w:t>
      </w:r>
    </w:p>
    <w:p w14:paraId="66931F51" w14:textId="77777777" w:rsidR="00454914" w:rsidRPr="00454914" w:rsidRDefault="00454914" w:rsidP="00454914">
      <w:pPr>
        <w:spacing w:line="360" w:lineRule="auto"/>
        <w:ind w:firstLine="420"/>
        <w:rPr>
          <w:rFonts w:cs="Times New Roman"/>
          <w:color w:val="000000" w:themeColor="text1"/>
        </w:rPr>
      </w:pPr>
      <w:r w:rsidRPr="00454914">
        <w:rPr>
          <w:rFonts w:cs="Times New Roman" w:hint="eastAsia"/>
          <w:color w:val="000000" w:themeColor="text1"/>
        </w:rPr>
        <w:t>专利持有人姓名：王冲</w:t>
      </w:r>
    </w:p>
    <w:p w14:paraId="352545F6" w14:textId="77777777" w:rsidR="00B669CE" w:rsidRDefault="00454914" w:rsidP="00B669CE">
      <w:pPr>
        <w:spacing w:line="360" w:lineRule="auto"/>
        <w:ind w:firstLine="420"/>
        <w:rPr>
          <w:rFonts w:cs="Times New Roman"/>
          <w:color w:val="000000" w:themeColor="text1"/>
        </w:rPr>
      </w:pPr>
      <w:r w:rsidRPr="00454914">
        <w:rPr>
          <w:rFonts w:cs="Times New Roman" w:hint="eastAsia"/>
          <w:color w:val="000000" w:themeColor="text1"/>
        </w:rPr>
        <w:t>地址：</w:t>
      </w:r>
      <w:r w:rsidR="00B669CE">
        <w:rPr>
          <w:rFonts w:cs="Times New Roman" w:hint="eastAsia"/>
          <w:color w:val="000000" w:themeColor="text1"/>
        </w:rPr>
        <w:t>重庆大学（</w:t>
      </w:r>
      <w:r w:rsidRPr="00454914">
        <w:rPr>
          <w:rFonts w:cs="Times New Roman" w:hint="eastAsia"/>
          <w:color w:val="000000" w:themeColor="text1"/>
        </w:rPr>
        <w:t>重庆市沙坪坝区</w:t>
      </w:r>
      <w:r w:rsidR="00B669CE">
        <w:rPr>
          <w:rFonts w:cs="Times New Roman" w:hint="eastAsia"/>
          <w:color w:val="000000" w:themeColor="text1"/>
        </w:rPr>
        <w:t>沙正街174</w:t>
      </w:r>
      <w:r w:rsidRPr="00454914">
        <w:rPr>
          <w:rFonts w:cs="Times New Roman"/>
          <w:color w:val="000000" w:themeColor="text1"/>
        </w:rPr>
        <w:t>号</w:t>
      </w:r>
      <w:r w:rsidR="00B669CE">
        <w:rPr>
          <w:rFonts w:cs="Times New Roman"/>
          <w:color w:val="000000" w:themeColor="text1"/>
        </w:rPr>
        <w:t>，</w:t>
      </w:r>
      <w:r w:rsidR="00B669CE">
        <w:rPr>
          <w:rFonts w:cs="Times New Roman" w:hint="eastAsia"/>
          <w:color w:val="000000" w:themeColor="text1"/>
        </w:rPr>
        <w:t>邮政编码：400044，邮箱：wangchnx@126.com</w:t>
      </w:r>
      <w:r w:rsidR="00B669CE">
        <w:rPr>
          <w:rFonts w:cs="Times New Roman"/>
          <w:color w:val="000000" w:themeColor="text1"/>
        </w:rPr>
        <w:t>）</w:t>
      </w:r>
    </w:p>
    <w:p w14:paraId="71F9B88B" w14:textId="77777777" w:rsidR="00454914" w:rsidRPr="00454914" w:rsidRDefault="00454914" w:rsidP="00454914">
      <w:pPr>
        <w:spacing w:line="360" w:lineRule="auto"/>
        <w:ind w:firstLine="420"/>
        <w:rPr>
          <w:rFonts w:cs="Times New Roman"/>
          <w:color w:val="000000" w:themeColor="text1"/>
        </w:rPr>
      </w:pPr>
      <w:r w:rsidRPr="00454914">
        <w:rPr>
          <w:rFonts w:cs="Times New Roman" w:hint="eastAsia"/>
          <w:color w:val="000000" w:themeColor="text1"/>
        </w:rPr>
        <w:t>请注意除上述专利外，本文件的某些内容仍可能涉及专利。本文件的发布机构不承担识别这些专利的责任。</w:t>
      </w:r>
    </w:p>
    <w:p w14:paraId="1429A5F5" w14:textId="77777777" w:rsidR="00454914" w:rsidRDefault="00454914">
      <w:r>
        <w:br w:type="page"/>
      </w:r>
    </w:p>
    <w:p w14:paraId="1CD06C6A" w14:textId="77777777" w:rsidR="007A0F2F" w:rsidRPr="00454914" w:rsidRDefault="007A0F2F"/>
    <w:p w14:paraId="02DBF222" w14:textId="77777777" w:rsidR="007A0F2F" w:rsidRDefault="003F72FF" w:rsidP="00B83E4D">
      <w:pPr>
        <w:pStyle w:val="1"/>
        <w:spacing w:beforeLines="100" w:before="312" w:afterLines="100" w:after="312" w:line="360" w:lineRule="auto"/>
        <w:ind w:firstLineChars="0" w:firstLine="0"/>
        <w:jc w:val="left"/>
        <w:rPr>
          <w:rFonts w:ascii="黑体" w:hAnsi="黑体" w:cs="Times New Roman"/>
          <w:sz w:val="24"/>
          <w:szCs w:val="24"/>
        </w:rPr>
      </w:pPr>
      <w:bookmarkStart w:id="3" w:name="_Toc15146075"/>
      <w:bookmarkStart w:id="4" w:name="_Toc60848685"/>
      <w:r>
        <w:rPr>
          <w:rFonts w:ascii="黑体" w:hAnsi="黑体" w:cs="Times New Roman"/>
          <w:sz w:val="24"/>
          <w:szCs w:val="24"/>
        </w:rPr>
        <w:t xml:space="preserve">1 </w:t>
      </w:r>
      <w:bookmarkEnd w:id="3"/>
      <w:r>
        <w:rPr>
          <w:rFonts w:ascii="黑体" w:hAnsi="黑体" w:cs="Times New Roman"/>
          <w:sz w:val="24"/>
          <w:szCs w:val="24"/>
        </w:rPr>
        <w:t>范围</w:t>
      </w:r>
      <w:bookmarkEnd w:id="4"/>
    </w:p>
    <w:p w14:paraId="4AE4AABD" w14:textId="59A35DF7" w:rsidR="007A0F2F" w:rsidRDefault="005E2479">
      <w:pPr>
        <w:spacing w:line="360" w:lineRule="auto"/>
        <w:ind w:firstLineChars="196" w:firstLine="470"/>
        <w:rPr>
          <w:rFonts w:ascii="Times New Roman" w:hAnsi="Times New Roman" w:cs="Times New Roman"/>
        </w:rPr>
      </w:pPr>
      <w:r>
        <w:rPr>
          <w:rFonts w:hint="eastAsia"/>
        </w:rPr>
        <w:t>本文件</w:t>
      </w:r>
      <w:r w:rsidR="003F72FF">
        <w:rPr>
          <w:rFonts w:ascii="Times New Roman" w:hAnsi="Times New Roman" w:cs="Times New Roman"/>
        </w:rPr>
        <w:t>规定了混凝土抗低温硫酸盐侵蚀试验方法的</w:t>
      </w:r>
      <w:r w:rsidR="003F72FF">
        <w:rPr>
          <w:rFonts w:hint="eastAsia"/>
        </w:rPr>
        <w:t>术语和定义、原理、仪器设备、试样要求、试验步骤、结果评定。</w:t>
      </w:r>
    </w:p>
    <w:p w14:paraId="4176EAD5" w14:textId="6B58ACB6" w:rsidR="007A0F2F" w:rsidRDefault="005E2479">
      <w:pPr>
        <w:spacing w:line="360" w:lineRule="auto"/>
        <w:ind w:firstLineChars="196" w:firstLine="470"/>
        <w:rPr>
          <w:rFonts w:ascii="Times New Roman" w:cs="Times New Roman"/>
        </w:rPr>
      </w:pPr>
      <w:r>
        <w:rPr>
          <w:rFonts w:hint="eastAsia"/>
        </w:rPr>
        <w:t>本文件</w:t>
      </w:r>
      <w:r w:rsidR="009C5178">
        <w:rPr>
          <w:rFonts w:hint="eastAsia"/>
        </w:rPr>
        <w:t>适用于测定</w:t>
      </w:r>
      <w:r w:rsidR="00AB1AFF">
        <w:rPr>
          <w:rFonts w:hint="eastAsia"/>
        </w:rPr>
        <w:t>混凝土试样在</w:t>
      </w:r>
      <w:r w:rsidR="009C5178">
        <w:rPr>
          <w:rFonts w:hint="eastAsia"/>
        </w:rPr>
        <w:t>低温硫酸盐环境下的抗侵蚀性能。</w:t>
      </w:r>
    </w:p>
    <w:p w14:paraId="0A1BB384" w14:textId="77777777" w:rsidR="007A0F2F" w:rsidRDefault="003F72FF" w:rsidP="00B83E4D">
      <w:pPr>
        <w:pStyle w:val="1"/>
        <w:spacing w:beforeLines="100" w:before="312" w:afterLines="100" w:after="312" w:line="360" w:lineRule="auto"/>
        <w:ind w:firstLineChars="0" w:firstLine="0"/>
        <w:jc w:val="left"/>
        <w:rPr>
          <w:rFonts w:ascii="黑体" w:hAnsi="黑体" w:cs="Times New Roman"/>
          <w:sz w:val="24"/>
          <w:szCs w:val="24"/>
        </w:rPr>
      </w:pPr>
      <w:bookmarkStart w:id="5" w:name="_Toc15146076"/>
      <w:bookmarkStart w:id="6" w:name="_Toc60848686"/>
      <w:r>
        <w:rPr>
          <w:rFonts w:ascii="黑体" w:hAnsi="黑体" w:cs="Times New Roman"/>
          <w:sz w:val="24"/>
          <w:szCs w:val="24"/>
        </w:rPr>
        <w:t>2 规范性引用文件</w:t>
      </w:r>
      <w:bookmarkEnd w:id="5"/>
      <w:bookmarkEnd w:id="6"/>
    </w:p>
    <w:p w14:paraId="63C28307" w14:textId="7D51792A" w:rsidR="007A0F2F" w:rsidRDefault="003F72FF">
      <w:pPr>
        <w:spacing w:line="360" w:lineRule="auto"/>
        <w:ind w:firstLine="480"/>
        <w:rPr>
          <w:rFonts w:ascii="Times New Roman" w:cs="Times New Roman"/>
        </w:rPr>
      </w:pPr>
      <w:r>
        <w:rPr>
          <w:rFonts w:ascii="Times New Roman" w:cs="Times New Roman"/>
        </w:rPr>
        <w:t>下列文件</w:t>
      </w:r>
      <w:r w:rsidR="005E2479">
        <w:rPr>
          <w:rFonts w:ascii="Times New Roman" w:cs="Times New Roman" w:hint="eastAsia"/>
        </w:rPr>
        <w:t>中的内容通过文中的规范性引用而构成本文件必不可少的条款。其中，</w:t>
      </w:r>
      <w:r>
        <w:rPr>
          <w:rFonts w:ascii="Times New Roman" w:cs="Times New Roman"/>
        </w:rPr>
        <w:t>注日期的引用文件，仅</w:t>
      </w:r>
      <w:r w:rsidR="005E2479">
        <w:rPr>
          <w:rFonts w:ascii="Times New Roman" w:cs="Times New Roman" w:hint="eastAsia"/>
        </w:rPr>
        <w:t>该</w:t>
      </w:r>
      <w:r>
        <w:rPr>
          <w:rFonts w:ascii="Times New Roman" w:cs="Times New Roman"/>
        </w:rPr>
        <w:t>日期</w:t>
      </w:r>
      <w:r w:rsidR="005E2479">
        <w:rPr>
          <w:rFonts w:ascii="Times New Roman" w:cs="Times New Roman" w:hint="eastAsia"/>
        </w:rPr>
        <w:t>对应</w:t>
      </w:r>
      <w:r>
        <w:rPr>
          <w:rFonts w:ascii="Times New Roman" w:cs="Times New Roman"/>
        </w:rPr>
        <w:t>的版本适用于本文件。不注日期的引用文件，其最新版本（包括所有的修改单）适用于本文件。</w:t>
      </w:r>
    </w:p>
    <w:p w14:paraId="38298699" w14:textId="77777777" w:rsidR="007A0F2F" w:rsidRDefault="008126F7">
      <w:pPr>
        <w:spacing w:line="360" w:lineRule="auto"/>
        <w:ind w:firstLine="480"/>
        <w:rPr>
          <w:rFonts w:ascii="Times New Roman" w:hAnsi="Times New Roman" w:cs="Times New Roman"/>
        </w:rPr>
      </w:pPr>
      <w:r>
        <w:rPr>
          <w:rFonts w:ascii="Times New Roman" w:cs="Times New Roman"/>
        </w:rPr>
        <w:t>GB</w:t>
      </w:r>
      <w:r>
        <w:rPr>
          <w:rFonts w:ascii="Times New Roman" w:cs="Times New Roman" w:hint="eastAsia"/>
        </w:rPr>
        <w:t>/T 50</w:t>
      </w:r>
      <w:r>
        <w:rPr>
          <w:rFonts w:ascii="Times New Roman" w:hAnsi="Times New Roman" w:cs="Times New Roman" w:hint="eastAsia"/>
        </w:rPr>
        <w:t>081</w:t>
      </w:r>
      <w:r w:rsidR="003F72FF">
        <w:rPr>
          <w:rFonts w:ascii="Times New Roman" w:cs="Times New Roman"/>
        </w:rPr>
        <w:t>《</w:t>
      </w:r>
      <w:r w:rsidR="003F72FF">
        <w:rPr>
          <w:rFonts w:ascii="Times New Roman" w:cs="Times New Roman" w:hint="eastAsia"/>
        </w:rPr>
        <w:t>混凝土物理力学性能试验方法标准</w:t>
      </w:r>
      <w:r w:rsidR="003F72FF">
        <w:rPr>
          <w:rFonts w:ascii="Times New Roman" w:cs="Times New Roman"/>
        </w:rPr>
        <w:t>》</w:t>
      </w:r>
    </w:p>
    <w:p w14:paraId="2C1D7A5E" w14:textId="77777777" w:rsidR="007A0F2F" w:rsidRDefault="008126F7">
      <w:pPr>
        <w:spacing w:line="360" w:lineRule="auto"/>
        <w:ind w:firstLine="480"/>
        <w:rPr>
          <w:rFonts w:ascii="Times New Roman" w:cs="Times New Roman"/>
        </w:rPr>
      </w:pPr>
      <w:bookmarkStart w:id="7" w:name="_Hlk59717623"/>
      <w:r>
        <w:rPr>
          <w:rFonts w:ascii="Times New Roman" w:cs="Times New Roman" w:hint="eastAsia"/>
        </w:rPr>
        <w:t>JB/T 9378</w:t>
      </w:r>
      <w:bookmarkEnd w:id="7"/>
      <w:r w:rsidR="003F72FF">
        <w:rPr>
          <w:rFonts w:ascii="Times New Roman" w:cs="Times New Roman" w:hint="eastAsia"/>
        </w:rPr>
        <w:t>《里氏硬度计》</w:t>
      </w:r>
    </w:p>
    <w:p w14:paraId="01EC3960" w14:textId="77777777" w:rsidR="007A0F2F" w:rsidRDefault="003F72FF" w:rsidP="00B83E4D">
      <w:pPr>
        <w:pStyle w:val="1"/>
        <w:spacing w:beforeLines="100" w:before="312" w:afterLines="100" w:after="312" w:line="360" w:lineRule="auto"/>
        <w:ind w:firstLineChars="0" w:firstLine="0"/>
        <w:jc w:val="left"/>
        <w:rPr>
          <w:rFonts w:ascii="黑体" w:hAnsi="黑体" w:cs="Times New Roman"/>
          <w:sz w:val="24"/>
          <w:szCs w:val="24"/>
        </w:rPr>
      </w:pPr>
      <w:bookmarkStart w:id="8" w:name="_Toc15146077"/>
      <w:bookmarkStart w:id="9" w:name="_Toc60848687"/>
      <w:r>
        <w:rPr>
          <w:rFonts w:ascii="黑体" w:hAnsi="黑体" w:cs="Times New Roman"/>
          <w:sz w:val="24"/>
          <w:szCs w:val="24"/>
        </w:rPr>
        <w:t>3. 术语和</w:t>
      </w:r>
      <w:bookmarkEnd w:id="8"/>
      <w:r>
        <w:rPr>
          <w:rFonts w:ascii="黑体" w:hAnsi="黑体" w:cs="Times New Roman"/>
          <w:sz w:val="24"/>
          <w:szCs w:val="24"/>
        </w:rPr>
        <w:t>定义</w:t>
      </w:r>
      <w:bookmarkEnd w:id="9"/>
    </w:p>
    <w:p w14:paraId="5E61C774" w14:textId="77777777" w:rsidR="007A0F2F" w:rsidRDefault="003F72FF">
      <w:pPr>
        <w:spacing w:line="360" w:lineRule="auto"/>
        <w:ind w:firstLine="480"/>
        <w:rPr>
          <w:rFonts w:ascii="Times New Roman" w:cs="Times New Roman"/>
        </w:rPr>
      </w:pPr>
      <w:r>
        <w:rPr>
          <w:rFonts w:ascii="Times New Roman" w:cs="Times New Roman" w:hint="eastAsia"/>
        </w:rPr>
        <w:t>下列术语和定义适用于本文件。</w:t>
      </w:r>
    </w:p>
    <w:p w14:paraId="682D9418" w14:textId="77777777" w:rsidR="007A0F2F" w:rsidRDefault="003F72FF">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3.1</w:t>
      </w:r>
    </w:p>
    <w:p w14:paraId="37973D3A" w14:textId="77777777" w:rsidR="007A0F2F" w:rsidRDefault="003F72FF" w:rsidP="007A0F2F">
      <w:pPr>
        <w:spacing w:line="360" w:lineRule="auto"/>
        <w:ind w:firstLineChars="200" w:firstLine="480"/>
        <w:rPr>
          <w:rFonts w:ascii="Times New Roman" w:hAnsi="Times New Roman" w:cs="Times New Roman"/>
          <w:color w:val="000000" w:themeColor="text1"/>
        </w:rPr>
      </w:pPr>
      <w:r>
        <w:rPr>
          <w:rFonts w:ascii="Times New Roman" w:cs="Times New Roman"/>
          <w:color w:val="000000" w:themeColor="text1"/>
        </w:rPr>
        <w:t>低温硫酸盐侵蚀</w:t>
      </w:r>
      <w:r>
        <w:rPr>
          <w:rFonts w:ascii="Times New Roman" w:hAnsi="Times New Roman" w:cs="Times New Roman"/>
          <w:color w:val="050505"/>
          <w:spacing w:val="-1"/>
        </w:rPr>
        <w:t xml:space="preserve">Low </w:t>
      </w:r>
      <w:r>
        <w:rPr>
          <w:rFonts w:ascii="Times New Roman" w:hAnsi="Times New Roman" w:cs="Times New Roman" w:hint="eastAsia"/>
          <w:color w:val="050505"/>
          <w:spacing w:val="-1"/>
        </w:rPr>
        <w:t>t</w:t>
      </w:r>
      <w:r>
        <w:rPr>
          <w:rFonts w:ascii="Times New Roman" w:hAnsi="Times New Roman" w:cs="Times New Roman"/>
          <w:color w:val="050505"/>
          <w:spacing w:val="-1"/>
        </w:rPr>
        <w:t xml:space="preserve">emperature </w:t>
      </w:r>
      <w:r>
        <w:rPr>
          <w:rFonts w:ascii="Times New Roman" w:hAnsi="Times New Roman" w:cs="Times New Roman" w:hint="eastAsia"/>
          <w:color w:val="050505"/>
          <w:spacing w:val="-1"/>
        </w:rPr>
        <w:t>s</w:t>
      </w:r>
      <w:r>
        <w:rPr>
          <w:rFonts w:ascii="Times New Roman" w:hAnsi="Times New Roman" w:cs="Times New Roman"/>
          <w:color w:val="050505"/>
          <w:spacing w:val="-1"/>
        </w:rPr>
        <w:t xml:space="preserve">ulfate </w:t>
      </w:r>
      <w:r>
        <w:rPr>
          <w:rFonts w:ascii="Times New Roman" w:hAnsi="Times New Roman" w:cs="Times New Roman" w:hint="eastAsia"/>
          <w:color w:val="050505"/>
          <w:spacing w:val="-1"/>
        </w:rPr>
        <w:t>a</w:t>
      </w:r>
      <w:r>
        <w:rPr>
          <w:rFonts w:ascii="Times New Roman" w:hAnsi="Times New Roman" w:cs="Times New Roman"/>
          <w:color w:val="050505"/>
          <w:spacing w:val="-1"/>
        </w:rPr>
        <w:t>ttack</w:t>
      </w:r>
    </w:p>
    <w:p w14:paraId="4014B21D" w14:textId="77777777" w:rsidR="007A0F2F" w:rsidRDefault="003F72FF">
      <w:pPr>
        <w:spacing w:line="360" w:lineRule="auto"/>
        <w:ind w:firstLineChars="200" w:firstLine="480"/>
        <w:rPr>
          <w:rFonts w:ascii="Times New Roman" w:cs="Times New Roman"/>
          <w:color w:val="000000" w:themeColor="text1"/>
        </w:rPr>
      </w:pPr>
      <w:r>
        <w:rPr>
          <w:rFonts w:ascii="Times New Roman" w:cs="Times New Roman"/>
          <w:color w:val="000000" w:themeColor="text1"/>
        </w:rPr>
        <w:t>低温环境下发生的混凝土硫酸盐侵蚀，侵蚀过程中会生成多种腐蚀产物，以出现碳硫硅钙石腐蚀产物为主要特征</w:t>
      </w:r>
      <w:r>
        <w:rPr>
          <w:rFonts w:ascii="Times New Roman" w:cs="Times New Roman" w:hint="eastAsia"/>
          <w:color w:val="000000" w:themeColor="text1"/>
        </w:rPr>
        <w:t>。</w:t>
      </w:r>
    </w:p>
    <w:p w14:paraId="7501C66B" w14:textId="77777777" w:rsidR="007A0F2F" w:rsidRDefault="003F72FF">
      <w:pPr>
        <w:spacing w:line="360" w:lineRule="auto"/>
        <w:ind w:firstLineChars="200" w:firstLine="420"/>
        <w:rPr>
          <w:rFonts w:ascii="Times New Roman" w:cs="Times New Roman"/>
          <w:color w:val="000000" w:themeColor="text1"/>
        </w:rPr>
      </w:pPr>
      <w:r>
        <w:rPr>
          <w:rFonts w:ascii="Times New Roman" w:cs="Times New Roman" w:hint="eastAsia"/>
          <w:color w:val="000000" w:themeColor="text1"/>
          <w:sz w:val="21"/>
          <w:szCs w:val="21"/>
        </w:rPr>
        <w:t>注：</w:t>
      </w:r>
      <w:r>
        <w:rPr>
          <w:rFonts w:ascii="Times New Roman" w:cs="Times New Roman"/>
          <w:color w:val="000000" w:themeColor="text1"/>
          <w:sz w:val="21"/>
          <w:szCs w:val="21"/>
        </w:rPr>
        <w:t>碳硫硅钙石腐蚀在温度低于</w:t>
      </w:r>
      <w:r>
        <w:rPr>
          <w:rFonts w:ascii="Times New Roman" w:cs="Times New Roman" w:hint="eastAsia"/>
          <w:color w:val="000000" w:themeColor="text1"/>
          <w:sz w:val="21"/>
          <w:szCs w:val="21"/>
        </w:rPr>
        <w:t>18</w:t>
      </w:r>
      <w:r>
        <w:rPr>
          <w:rFonts w:cs="Times New Roman" w:hint="eastAsia"/>
          <w:color w:val="000000" w:themeColor="text1"/>
          <w:sz w:val="21"/>
          <w:szCs w:val="21"/>
        </w:rPr>
        <w:t>℃</w:t>
      </w:r>
      <w:r>
        <w:rPr>
          <w:rFonts w:ascii="Times New Roman" w:cs="Times New Roman" w:hint="eastAsia"/>
          <w:color w:val="000000" w:themeColor="text1"/>
          <w:sz w:val="21"/>
          <w:szCs w:val="21"/>
        </w:rPr>
        <w:t>下</w:t>
      </w:r>
      <w:r>
        <w:rPr>
          <w:rFonts w:ascii="Times New Roman" w:cs="Times New Roman"/>
          <w:color w:val="000000" w:themeColor="text1"/>
          <w:sz w:val="21"/>
          <w:szCs w:val="21"/>
        </w:rPr>
        <w:t>容易</w:t>
      </w:r>
      <w:r>
        <w:rPr>
          <w:rFonts w:ascii="Times New Roman" w:cs="Times New Roman" w:hint="eastAsia"/>
          <w:color w:val="000000" w:themeColor="text1"/>
          <w:sz w:val="21"/>
          <w:szCs w:val="21"/>
        </w:rPr>
        <w:t>发生，且温度越低腐蚀特征越明显</w:t>
      </w:r>
      <w:r>
        <w:rPr>
          <w:rFonts w:ascii="Times New Roman" w:cs="Times New Roman" w:hint="eastAsia"/>
          <w:color w:val="000000" w:themeColor="text1"/>
        </w:rPr>
        <w:t>。</w:t>
      </w:r>
    </w:p>
    <w:p w14:paraId="6025E670" w14:textId="77777777" w:rsidR="007A0F2F" w:rsidRDefault="003F72FF">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3.2</w:t>
      </w:r>
    </w:p>
    <w:p w14:paraId="2906425C" w14:textId="77777777" w:rsidR="007A0F2F" w:rsidRDefault="003F72FF" w:rsidP="007A0F2F">
      <w:pPr>
        <w:spacing w:line="360" w:lineRule="auto"/>
        <w:ind w:firstLineChars="200" w:firstLine="480"/>
        <w:rPr>
          <w:rFonts w:ascii="Times New Roman" w:hAnsi="Times New Roman" w:cs="Times New Roman"/>
        </w:rPr>
      </w:pPr>
      <w:r>
        <w:rPr>
          <w:rFonts w:ascii="Times New Roman" w:cs="Times New Roman"/>
        </w:rPr>
        <w:t>碳硫硅钙石腐蚀产物</w:t>
      </w:r>
      <w:r>
        <w:rPr>
          <w:rFonts w:ascii="Times New Roman" w:hAnsi="Times New Roman" w:cs="Times New Roman" w:hint="eastAsia"/>
          <w:color w:val="050505"/>
          <w:spacing w:val="-1"/>
        </w:rPr>
        <w:t xml:space="preserve">Corrosion production of </w:t>
      </w:r>
      <w:proofErr w:type="spellStart"/>
      <w:r>
        <w:rPr>
          <w:rFonts w:ascii="Times New Roman" w:hAnsi="Times New Roman" w:cs="Times New Roman"/>
          <w:color w:val="050505"/>
          <w:spacing w:val="-1"/>
        </w:rPr>
        <w:t>thaumasite</w:t>
      </w:r>
      <w:proofErr w:type="spellEnd"/>
      <w:r>
        <w:rPr>
          <w:rFonts w:ascii="Times New Roman" w:hAnsi="Times New Roman" w:cs="Times New Roman"/>
          <w:color w:val="050505"/>
          <w:spacing w:val="-1"/>
        </w:rPr>
        <w:t xml:space="preserve"> form</w:t>
      </w:r>
    </w:p>
    <w:p w14:paraId="702C9DEF" w14:textId="77777777" w:rsidR="007A0F2F" w:rsidRDefault="003F72FF">
      <w:pPr>
        <w:spacing w:line="360" w:lineRule="auto"/>
        <w:ind w:firstLineChars="200" w:firstLine="480"/>
        <w:jc w:val="both"/>
        <w:rPr>
          <w:rFonts w:ascii="Times New Roman" w:hAnsi="Times New Roman" w:cs="Times New Roman"/>
        </w:rPr>
      </w:pPr>
      <w:r>
        <w:rPr>
          <w:rFonts w:ascii="Times New Roman" w:cs="Times New Roman" w:hint="eastAsia"/>
        </w:rPr>
        <w:t>一种在低温条件下由硫酸盐、碳酸盐和混凝土中水泥水化产物反应，生成的无胶凝性质的碳硫硅钙石</w:t>
      </w:r>
      <w:r>
        <w:rPr>
          <w:rFonts w:ascii="Times New Roman" w:cs="Times New Roman" w:hint="eastAsia"/>
        </w:rPr>
        <w:t>(</w:t>
      </w:r>
      <w:r>
        <w:rPr>
          <w:rFonts w:ascii="Times New Roman" w:hAnsi="Times New Roman" w:cs="Times New Roman"/>
        </w:rPr>
        <w:t>CaCO</w:t>
      </w:r>
      <w:r>
        <w:rPr>
          <w:rFonts w:ascii="Times New Roman" w:hAnsi="Times New Roman" w:cs="Times New Roman"/>
          <w:vertAlign w:val="subscript"/>
        </w:rPr>
        <w:t>3</w:t>
      </w:r>
      <w:r>
        <w:rPr>
          <w:rFonts w:ascii="Times New Roman" w:hAnsi="Times New Roman" w:cs="Times New Roman"/>
        </w:rPr>
        <w:t>•CaSiO</w:t>
      </w:r>
      <w:r>
        <w:rPr>
          <w:rFonts w:ascii="Times New Roman" w:hAnsi="Times New Roman" w:cs="Times New Roman"/>
          <w:vertAlign w:val="subscript"/>
        </w:rPr>
        <w:t>3</w:t>
      </w:r>
      <w:r>
        <w:rPr>
          <w:rFonts w:ascii="Times New Roman" w:hAnsi="Times New Roman" w:cs="Times New Roman"/>
        </w:rPr>
        <w:t>•CaSO</w:t>
      </w:r>
      <w:r>
        <w:rPr>
          <w:rFonts w:ascii="Times New Roman" w:hAnsi="Times New Roman" w:cs="Times New Roman"/>
          <w:vertAlign w:val="subscript"/>
        </w:rPr>
        <w:t>4</w:t>
      </w:r>
      <w:r>
        <w:rPr>
          <w:rFonts w:ascii="Times New Roman" w:hAnsi="Times New Roman" w:cs="Times New Roman"/>
        </w:rPr>
        <w:t>•15H</w:t>
      </w:r>
      <w:r>
        <w:rPr>
          <w:rFonts w:ascii="Times New Roman" w:hAnsi="Times New Roman" w:cs="Times New Roman"/>
          <w:vertAlign w:val="subscript"/>
        </w:rPr>
        <w:t>2</w:t>
      </w:r>
      <w:r>
        <w:rPr>
          <w:rFonts w:ascii="Times New Roman" w:hAnsi="Times New Roman" w:cs="Times New Roman"/>
        </w:rPr>
        <w:t>O</w:t>
      </w:r>
      <w:r>
        <w:rPr>
          <w:rFonts w:ascii="Times New Roman" w:cs="Times New Roman"/>
        </w:rPr>
        <w:t>)</w:t>
      </w:r>
      <w:r>
        <w:rPr>
          <w:rFonts w:ascii="Times New Roman" w:cs="Times New Roman" w:hint="eastAsia"/>
        </w:rPr>
        <w:t>。</w:t>
      </w:r>
    </w:p>
    <w:p w14:paraId="7AB3C3D8" w14:textId="77777777" w:rsidR="007A0F2F" w:rsidRDefault="003F72FF">
      <w:pPr>
        <w:spacing w:line="360" w:lineRule="auto"/>
        <w:rPr>
          <w:rFonts w:ascii="Times New Roman" w:hAnsi="Times New Roman" w:cs="Times New Roman"/>
        </w:rPr>
      </w:pPr>
      <w:r>
        <w:rPr>
          <w:rFonts w:ascii="Times New Roman" w:hAnsi="Times New Roman" w:cs="Times New Roman"/>
        </w:rPr>
        <w:t>3.3</w:t>
      </w:r>
    </w:p>
    <w:p w14:paraId="5D6D3692" w14:textId="77777777" w:rsidR="007A0F2F" w:rsidRDefault="003F72FF" w:rsidP="007A0F2F">
      <w:pPr>
        <w:spacing w:line="360" w:lineRule="auto"/>
        <w:ind w:firstLineChars="200" w:firstLine="480"/>
        <w:rPr>
          <w:rFonts w:ascii="Times New Roman" w:hAnsi="Times New Roman" w:cs="Times New Roman"/>
        </w:rPr>
      </w:pPr>
      <w:r>
        <w:rPr>
          <w:rFonts w:ascii="Times New Roman" w:cs="Times New Roman"/>
        </w:rPr>
        <w:t>脉冲电流</w:t>
      </w:r>
      <w:r>
        <w:rPr>
          <w:rFonts w:ascii="Times New Roman" w:cs="Times New Roman" w:hint="eastAsia"/>
        </w:rPr>
        <w:t>P</w:t>
      </w:r>
      <w:r>
        <w:rPr>
          <w:rFonts w:ascii="Times New Roman" w:hAnsi="Times New Roman" w:cs="Times New Roman" w:hint="eastAsia"/>
          <w:color w:val="050505"/>
          <w:spacing w:val="-1"/>
        </w:rPr>
        <w:t>ulse current</w:t>
      </w:r>
    </w:p>
    <w:p w14:paraId="41D357AE" w14:textId="77777777" w:rsidR="007A0F2F" w:rsidRDefault="003F72FF">
      <w:pPr>
        <w:spacing w:line="360" w:lineRule="auto"/>
        <w:ind w:firstLineChars="200" w:firstLine="480"/>
        <w:rPr>
          <w:rFonts w:ascii="Times New Roman" w:cs="Times New Roman"/>
        </w:rPr>
      </w:pPr>
      <w:r>
        <w:rPr>
          <w:rFonts w:ascii="Arial" w:hAnsi="Arial" w:cs="Arial"/>
        </w:rPr>
        <w:t>以周期重复出现的电流或电压</w:t>
      </w:r>
      <w:r>
        <w:rPr>
          <w:rFonts w:ascii="Arial" w:hAnsi="Arial" w:cs="Arial" w:hint="eastAsia"/>
        </w:rPr>
        <w:t>。</w:t>
      </w:r>
    </w:p>
    <w:p w14:paraId="63D7837A" w14:textId="77777777" w:rsidR="007A0F2F" w:rsidRDefault="003F72FF">
      <w:pPr>
        <w:spacing w:line="360" w:lineRule="auto"/>
        <w:rPr>
          <w:rFonts w:ascii="Times New Roman" w:cs="Times New Roman"/>
          <w:color w:val="000000" w:themeColor="text1"/>
        </w:rPr>
      </w:pPr>
      <w:r>
        <w:rPr>
          <w:rFonts w:ascii="Times New Roman" w:cs="Times New Roman" w:hint="eastAsia"/>
          <w:color w:val="000000" w:themeColor="text1"/>
        </w:rPr>
        <w:t xml:space="preserve">3.4 </w:t>
      </w:r>
    </w:p>
    <w:p w14:paraId="5DDBD448" w14:textId="77777777" w:rsidR="007A0F2F" w:rsidRDefault="003F72FF" w:rsidP="007A0F2F">
      <w:pPr>
        <w:spacing w:line="360" w:lineRule="auto"/>
        <w:ind w:firstLineChars="200" w:firstLine="480"/>
        <w:rPr>
          <w:rFonts w:ascii="Times New Roman" w:cs="Times New Roman"/>
          <w:color w:val="000000" w:themeColor="text1"/>
        </w:rPr>
      </w:pPr>
      <w:r>
        <w:rPr>
          <w:rFonts w:ascii="Times New Roman" w:cs="Times New Roman" w:hint="eastAsia"/>
          <w:color w:val="000000" w:themeColor="text1"/>
        </w:rPr>
        <w:lastRenderedPageBreak/>
        <w:t>里氏硬度</w:t>
      </w:r>
      <w:proofErr w:type="spellStart"/>
      <w:r>
        <w:rPr>
          <w:rFonts w:ascii="Times New Roman" w:hAnsi="Times New Roman" w:cs="Times New Roman" w:hint="eastAsia"/>
          <w:color w:val="050505"/>
          <w:spacing w:val="-1"/>
        </w:rPr>
        <w:t>Leeb</w:t>
      </w:r>
      <w:proofErr w:type="spellEnd"/>
      <w:r>
        <w:rPr>
          <w:rFonts w:ascii="Times New Roman" w:hAnsi="Times New Roman" w:cs="Times New Roman" w:hint="eastAsia"/>
          <w:color w:val="050505"/>
          <w:spacing w:val="-1"/>
        </w:rPr>
        <w:t xml:space="preserve"> hardness</w:t>
      </w:r>
    </w:p>
    <w:p w14:paraId="556BBCC0" w14:textId="77777777" w:rsidR="007A0F2F" w:rsidRDefault="003F72FF">
      <w:pPr>
        <w:spacing w:line="360" w:lineRule="auto"/>
        <w:ind w:firstLineChars="200" w:firstLine="480"/>
        <w:rPr>
          <w:rFonts w:ascii="Times New Roman" w:cs="Times New Roman"/>
          <w:color w:val="000000" w:themeColor="text1"/>
        </w:rPr>
      </w:pPr>
      <w:r>
        <w:rPr>
          <w:rFonts w:ascii="Times New Roman" w:cs="Times New Roman"/>
          <w:color w:val="000000" w:themeColor="text1"/>
        </w:rPr>
        <w:t>用规定质量的冲击体在弹</w:t>
      </w:r>
      <w:r>
        <w:rPr>
          <w:rFonts w:ascii="Times New Roman" w:cs="Times New Roman" w:hint="eastAsia"/>
          <w:color w:val="000000" w:themeColor="text1"/>
        </w:rPr>
        <w:t>簧</w:t>
      </w:r>
      <w:r>
        <w:rPr>
          <w:rFonts w:ascii="Times New Roman" w:cs="Times New Roman"/>
          <w:color w:val="000000" w:themeColor="text1"/>
        </w:rPr>
        <w:t>力作用下以一定速度</w:t>
      </w:r>
      <w:r>
        <w:rPr>
          <w:rFonts w:ascii="Times New Roman" w:cs="Times New Roman" w:hint="eastAsia"/>
          <w:color w:val="000000" w:themeColor="text1"/>
        </w:rPr>
        <w:t>垂直</w:t>
      </w:r>
      <w:r>
        <w:rPr>
          <w:rFonts w:ascii="Times New Roman" w:cs="Times New Roman"/>
          <w:color w:val="000000" w:themeColor="text1"/>
        </w:rPr>
        <w:t>冲击试样表面，用冲头在距离试样表面</w:t>
      </w:r>
      <w:r>
        <w:rPr>
          <w:rFonts w:ascii="Times New Roman" w:cs="Times New Roman"/>
          <w:color w:val="000000" w:themeColor="text1"/>
        </w:rPr>
        <w:t>1mm</w:t>
      </w:r>
      <w:r>
        <w:rPr>
          <w:rFonts w:ascii="Times New Roman" w:cs="Times New Roman"/>
          <w:color w:val="000000" w:themeColor="text1"/>
        </w:rPr>
        <w:t>处的回弹速度与冲击速度之比。</w:t>
      </w:r>
    </w:p>
    <w:p w14:paraId="2134EF7D" w14:textId="77777777" w:rsidR="007A0F2F" w:rsidRDefault="003F72FF" w:rsidP="00B83E4D">
      <w:pPr>
        <w:pStyle w:val="1"/>
        <w:spacing w:beforeLines="50" w:before="156" w:afterLines="50" w:after="156" w:line="360" w:lineRule="auto"/>
        <w:ind w:firstLineChars="0" w:firstLine="0"/>
        <w:jc w:val="left"/>
        <w:rPr>
          <w:rFonts w:ascii="黑体" w:hAnsi="黑体" w:cs="Times New Roman"/>
          <w:sz w:val="24"/>
          <w:szCs w:val="24"/>
        </w:rPr>
      </w:pPr>
      <w:bookmarkStart w:id="10" w:name="_Toc60848688"/>
      <w:r>
        <w:rPr>
          <w:rFonts w:ascii="黑体" w:hAnsi="黑体" w:cs="Times New Roman" w:hint="eastAsia"/>
          <w:sz w:val="24"/>
          <w:szCs w:val="24"/>
        </w:rPr>
        <w:t>4 原理</w:t>
      </w:r>
      <w:bookmarkEnd w:id="10"/>
    </w:p>
    <w:p w14:paraId="06D44ACE" w14:textId="77777777" w:rsidR="007A0F2F" w:rsidRDefault="003F72FF" w:rsidP="00B83E4D">
      <w:pPr>
        <w:spacing w:beforeLines="50" w:before="156" w:afterLines="50" w:after="156" w:line="360" w:lineRule="auto"/>
        <w:ind w:firstLineChars="200" w:firstLine="480"/>
        <w:rPr>
          <w:rFonts w:ascii="Times New Roman" w:cs="Times New Roman"/>
          <w:color w:val="000000" w:themeColor="text1"/>
        </w:rPr>
      </w:pPr>
      <w:r>
        <w:rPr>
          <w:rFonts w:ascii="Times New Roman" w:cs="Times New Roman" w:hint="eastAsia"/>
          <w:color w:val="000000" w:themeColor="text1"/>
        </w:rPr>
        <w:t>利用电场对离子迁移的加速作用，通过脉冲电流将硫酸根离子从阴极端溶液向混凝土试样内部迁移，硫酸盐在试样内部快速富集，腐蚀产物加快生成。</w:t>
      </w:r>
    </w:p>
    <w:p w14:paraId="194683C0" w14:textId="77777777" w:rsidR="007A0F2F" w:rsidRDefault="003F72FF" w:rsidP="00B83E4D">
      <w:pPr>
        <w:pStyle w:val="1"/>
        <w:spacing w:beforeLines="50" w:before="156" w:afterLines="0" w:line="360" w:lineRule="auto"/>
        <w:ind w:firstLineChars="0" w:firstLine="0"/>
        <w:jc w:val="left"/>
        <w:rPr>
          <w:rFonts w:ascii="黑体" w:hAnsi="黑体" w:cs="Times New Roman"/>
          <w:sz w:val="24"/>
          <w:szCs w:val="24"/>
        </w:rPr>
      </w:pPr>
      <w:bookmarkStart w:id="11" w:name="_Toc15146079"/>
      <w:bookmarkStart w:id="12" w:name="_Toc60848689"/>
      <w:r>
        <w:rPr>
          <w:rFonts w:ascii="黑体" w:hAnsi="黑体" w:cs="Times New Roman" w:hint="eastAsia"/>
          <w:sz w:val="24"/>
          <w:szCs w:val="24"/>
        </w:rPr>
        <w:t xml:space="preserve">5 </w:t>
      </w:r>
      <w:r>
        <w:rPr>
          <w:rFonts w:ascii="黑体" w:hAnsi="黑体" w:cs="Times New Roman"/>
          <w:sz w:val="24"/>
          <w:szCs w:val="24"/>
        </w:rPr>
        <w:t>仪器设备</w:t>
      </w:r>
      <w:bookmarkEnd w:id="11"/>
      <w:bookmarkEnd w:id="12"/>
    </w:p>
    <w:p w14:paraId="41391818" w14:textId="77777777" w:rsidR="007A0F2F" w:rsidRDefault="003F72FF" w:rsidP="00B83E4D">
      <w:pPr>
        <w:pStyle w:val="2"/>
        <w:spacing w:beforeLines="50" w:before="156" w:after="0" w:line="360" w:lineRule="auto"/>
        <w:rPr>
          <w:rFonts w:ascii="宋体" w:eastAsia="宋体" w:hAnsi="宋体"/>
          <w:sz w:val="24"/>
          <w:szCs w:val="24"/>
        </w:rPr>
      </w:pPr>
      <w:bookmarkStart w:id="13" w:name="_Toc60848690"/>
      <w:r>
        <w:rPr>
          <w:rFonts w:ascii="宋体" w:eastAsia="宋体" w:hAnsi="宋体" w:hint="eastAsia"/>
          <w:b/>
          <w:sz w:val="24"/>
          <w:szCs w:val="24"/>
        </w:rPr>
        <w:t>5.1</w:t>
      </w:r>
      <w:r>
        <w:rPr>
          <w:rFonts w:ascii="宋体" w:eastAsia="宋体" w:hAnsi="宋体" w:hint="eastAsia"/>
          <w:sz w:val="24"/>
          <w:szCs w:val="24"/>
        </w:rPr>
        <w:t xml:space="preserve"> 试验装置</w:t>
      </w:r>
      <w:bookmarkEnd w:id="13"/>
    </w:p>
    <w:p w14:paraId="465E252A" w14:textId="77777777" w:rsidR="007A0F2F" w:rsidRDefault="003F72FF" w:rsidP="00B83E4D">
      <w:pPr>
        <w:spacing w:beforeLines="50" w:before="156" w:line="360" w:lineRule="auto"/>
        <w:rPr>
          <w:rFonts w:ascii="Times New Roman" w:hAnsi="Times New Roman" w:cs="Times New Roman"/>
        </w:rPr>
      </w:pPr>
      <w:r>
        <w:rPr>
          <w:rFonts w:ascii="Times New Roman" w:hAnsi="Times New Roman" w:cs="Times New Roman" w:hint="eastAsia"/>
          <w:b/>
        </w:rPr>
        <w:t>5.</w:t>
      </w:r>
      <w:r>
        <w:rPr>
          <w:rFonts w:ascii="Times New Roman" w:hAnsi="Times New Roman" w:cs="Times New Roman"/>
          <w:b/>
        </w:rPr>
        <w:t>1</w:t>
      </w:r>
      <w:r>
        <w:rPr>
          <w:rFonts w:ascii="Times New Roman" w:hAnsi="Times New Roman" w:cs="Times New Roman" w:hint="eastAsia"/>
          <w:b/>
        </w:rPr>
        <w:t xml:space="preserve">.1 </w:t>
      </w:r>
      <w:r>
        <w:rPr>
          <w:rFonts w:ascii="Times New Roman" w:hAnsi="Times New Roman" w:cs="Times New Roman" w:hint="eastAsia"/>
        </w:rPr>
        <w:t>试验装置应符合图</w:t>
      </w:r>
      <w:r>
        <w:rPr>
          <w:rFonts w:ascii="Times New Roman" w:hAnsi="Times New Roman" w:cs="Times New Roman" w:hint="eastAsia"/>
        </w:rPr>
        <w:t>1</w:t>
      </w:r>
      <w:r>
        <w:rPr>
          <w:rFonts w:ascii="Times New Roman" w:hAnsi="Times New Roman" w:cs="Times New Roman" w:hint="eastAsia"/>
        </w:rPr>
        <w:t>的要求。</w:t>
      </w:r>
    </w:p>
    <w:p w14:paraId="24C48AEF" w14:textId="77777777" w:rsidR="007A0F2F" w:rsidRDefault="003F72FF">
      <w:pPr>
        <w:spacing w:line="360" w:lineRule="auto"/>
        <w:jc w:val="center"/>
        <w:rPr>
          <w:rFonts w:ascii="Times New Roman" w:hAnsi="Times New Roman" w:cs="Times New Roman"/>
        </w:rPr>
      </w:pPr>
      <w:r>
        <w:rPr>
          <w:rFonts w:ascii="Times New Roman" w:hAnsi="Times New Roman" w:cs="Times New Roman"/>
          <w:noProof/>
        </w:rPr>
        <w:drawing>
          <wp:inline distT="0" distB="0" distL="0" distR="0" wp14:anchorId="7CEB37FD" wp14:editId="66CFE5B6">
            <wp:extent cx="3150235" cy="2263775"/>
            <wp:effectExtent l="19050" t="0" r="0" b="0"/>
            <wp:docPr id="6" name="图片 6" descr="E:\标准编制\低温硫酸盐侵蚀\微信图片_202012311549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E:\标准编制\低温硫酸盐侵蚀\微信图片_20201231154925.png"/>
                    <pic:cNvPicPr>
                      <a:picLocks noChangeAspect="1" noChangeArrowheads="1"/>
                    </pic:cNvPicPr>
                  </pic:nvPicPr>
                  <pic:blipFill>
                    <a:blip r:embed="rId15"/>
                    <a:srcRect/>
                    <a:stretch>
                      <a:fillRect/>
                    </a:stretch>
                  </pic:blipFill>
                  <pic:spPr>
                    <a:xfrm>
                      <a:off x="0" y="0"/>
                      <a:ext cx="3150137" cy="2263976"/>
                    </a:xfrm>
                    <a:prstGeom prst="rect">
                      <a:avLst/>
                    </a:prstGeom>
                    <a:noFill/>
                    <a:ln w="9525">
                      <a:noFill/>
                      <a:miter lim="800000"/>
                      <a:headEnd/>
                      <a:tailEnd/>
                    </a:ln>
                  </pic:spPr>
                </pic:pic>
              </a:graphicData>
            </a:graphic>
          </wp:inline>
        </w:drawing>
      </w:r>
    </w:p>
    <w:p w14:paraId="2312C207" w14:textId="77777777" w:rsidR="007A0F2F" w:rsidRDefault="003F72FF">
      <w:pPr>
        <w:spacing w:line="360" w:lineRule="auto"/>
        <w:jc w:val="center"/>
        <w:rPr>
          <w:rFonts w:ascii="Times New Roman" w:hAnsi="Times New Roman" w:cs="Times New Roman"/>
        </w:rPr>
      </w:pPr>
      <w:r>
        <w:rPr>
          <w:rFonts w:ascii="Times New Roman" w:hAnsi="Times New Roman" w:cs="Times New Roman" w:hint="eastAsia"/>
        </w:rPr>
        <w:t>图</w:t>
      </w:r>
      <w:r>
        <w:rPr>
          <w:rFonts w:ascii="Times New Roman" w:hAnsi="Times New Roman" w:cs="Times New Roman" w:hint="eastAsia"/>
        </w:rPr>
        <w:t xml:space="preserve">1 </w:t>
      </w:r>
      <w:r>
        <w:rPr>
          <w:rFonts w:ascii="Times New Roman" w:hAnsi="Times New Roman" w:cs="Times New Roman" w:hint="eastAsia"/>
        </w:rPr>
        <w:t>混凝土抗低温硫酸盐侵蚀试验装置示意图</w:t>
      </w:r>
    </w:p>
    <w:p w14:paraId="21AA39CC" w14:textId="77777777" w:rsidR="007A0F2F" w:rsidRDefault="003F72FF">
      <w:pPr>
        <w:spacing w:line="360" w:lineRule="auto"/>
        <w:jc w:val="center"/>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hint="eastAsia"/>
          <w:sz w:val="21"/>
          <w:szCs w:val="21"/>
        </w:rPr>
        <w:t>-</w:t>
      </w:r>
      <w:r>
        <w:rPr>
          <w:rFonts w:ascii="Times New Roman" w:hAnsi="Times New Roman" w:cs="Times New Roman"/>
          <w:sz w:val="21"/>
          <w:szCs w:val="21"/>
        </w:rPr>
        <w:t>电源</w:t>
      </w:r>
      <w:r>
        <w:rPr>
          <w:rFonts w:ascii="Times New Roman" w:hAnsi="Times New Roman" w:cs="Times New Roman" w:hint="eastAsia"/>
          <w:sz w:val="21"/>
          <w:szCs w:val="21"/>
        </w:rPr>
        <w:t>；</w:t>
      </w:r>
      <w:r>
        <w:rPr>
          <w:rFonts w:ascii="Times New Roman" w:hAnsi="Times New Roman" w:cs="Times New Roman"/>
          <w:sz w:val="21"/>
          <w:szCs w:val="21"/>
        </w:rPr>
        <w:t>2</w:t>
      </w:r>
      <w:r>
        <w:rPr>
          <w:rFonts w:ascii="Times New Roman" w:hAnsi="Times New Roman" w:cs="Times New Roman" w:hint="eastAsia"/>
          <w:sz w:val="21"/>
          <w:szCs w:val="21"/>
        </w:rPr>
        <w:t>-</w:t>
      </w:r>
      <w:r>
        <w:rPr>
          <w:rFonts w:ascii="Times New Roman" w:hAnsi="Times New Roman" w:cs="Times New Roman"/>
          <w:sz w:val="21"/>
          <w:szCs w:val="21"/>
        </w:rPr>
        <w:t>控制系统；</w:t>
      </w:r>
      <w:r>
        <w:rPr>
          <w:rFonts w:ascii="Times New Roman" w:hAnsi="Times New Roman" w:cs="Times New Roman"/>
          <w:sz w:val="21"/>
          <w:szCs w:val="21"/>
        </w:rPr>
        <w:t>3</w:t>
      </w:r>
      <w:r>
        <w:rPr>
          <w:rFonts w:ascii="Times New Roman" w:hAnsi="Times New Roman" w:cs="Times New Roman" w:hint="eastAsia"/>
          <w:sz w:val="21"/>
          <w:szCs w:val="21"/>
        </w:rPr>
        <w:t>-</w:t>
      </w:r>
      <w:r>
        <w:rPr>
          <w:rFonts w:ascii="Times New Roman" w:hAnsi="Times New Roman" w:cs="Times New Roman"/>
          <w:sz w:val="21"/>
          <w:szCs w:val="21"/>
        </w:rPr>
        <w:t>脉冲电源发生器；</w:t>
      </w:r>
      <w:r>
        <w:rPr>
          <w:rFonts w:ascii="Times New Roman" w:hAnsi="Times New Roman" w:cs="Times New Roman"/>
          <w:sz w:val="21"/>
          <w:szCs w:val="21"/>
        </w:rPr>
        <w:t>4</w:t>
      </w:r>
      <w:r>
        <w:rPr>
          <w:rFonts w:ascii="Times New Roman" w:hAnsi="Times New Roman" w:cs="Times New Roman" w:hint="eastAsia"/>
          <w:sz w:val="21"/>
          <w:szCs w:val="21"/>
        </w:rPr>
        <w:t>-</w:t>
      </w:r>
      <w:r>
        <w:rPr>
          <w:rFonts w:ascii="Times New Roman" w:hAnsi="Times New Roman" w:cs="Times New Roman"/>
          <w:sz w:val="21"/>
          <w:szCs w:val="21"/>
        </w:rPr>
        <w:t>低温柜；</w:t>
      </w:r>
      <w:r>
        <w:rPr>
          <w:rFonts w:ascii="Times New Roman" w:hAnsi="Times New Roman" w:cs="Times New Roman"/>
          <w:sz w:val="21"/>
          <w:szCs w:val="21"/>
        </w:rPr>
        <w:t>5</w:t>
      </w:r>
      <w:r>
        <w:rPr>
          <w:rFonts w:ascii="Times New Roman" w:hAnsi="Times New Roman" w:cs="Times New Roman" w:hint="eastAsia"/>
          <w:sz w:val="21"/>
          <w:szCs w:val="21"/>
        </w:rPr>
        <w:t>-</w:t>
      </w:r>
      <w:r>
        <w:rPr>
          <w:rFonts w:ascii="Times New Roman" w:hAnsi="Times New Roman" w:cs="Times New Roman"/>
          <w:sz w:val="21"/>
          <w:szCs w:val="21"/>
        </w:rPr>
        <w:t>侵蚀盒</w:t>
      </w:r>
    </w:p>
    <w:p w14:paraId="1A7803E1" w14:textId="77777777" w:rsidR="007A0F2F" w:rsidRDefault="003F72FF">
      <w:pPr>
        <w:spacing w:line="360" w:lineRule="auto"/>
        <w:rPr>
          <w:rFonts w:ascii="Times New Roman" w:hAnsi="Times New Roman" w:cs="Times New Roman"/>
        </w:rPr>
      </w:pPr>
      <w:r>
        <w:rPr>
          <w:rFonts w:ascii="Times New Roman" w:hAnsi="Times New Roman" w:cs="Times New Roman" w:hint="eastAsia"/>
          <w:b/>
        </w:rPr>
        <w:t xml:space="preserve">5.1.2 </w:t>
      </w:r>
      <w:r>
        <w:rPr>
          <w:rFonts w:ascii="Times New Roman" w:hAnsi="Times New Roman" w:cs="Times New Roman" w:hint="eastAsia"/>
        </w:rPr>
        <w:t>试</w:t>
      </w:r>
      <w:r>
        <w:rPr>
          <w:rFonts w:ascii="Times New Roman" w:hAnsi="Times New Roman" w:cs="Times New Roman" w:hint="eastAsia"/>
          <w:color w:val="000000" w:themeColor="text1"/>
        </w:rPr>
        <w:t>验装置中侵蚀盒应符合图</w:t>
      </w:r>
      <w:r>
        <w:rPr>
          <w:rFonts w:ascii="Times New Roman" w:hAnsi="Times New Roman" w:cs="Times New Roman" w:hint="eastAsia"/>
          <w:color w:val="000000" w:themeColor="text1"/>
        </w:rPr>
        <w:t>2</w:t>
      </w:r>
      <w:r>
        <w:rPr>
          <w:rFonts w:ascii="Times New Roman" w:hAnsi="Times New Roman" w:cs="Times New Roman" w:hint="eastAsia"/>
          <w:color w:val="000000" w:themeColor="text1"/>
        </w:rPr>
        <w:t>的要求。</w:t>
      </w:r>
    </w:p>
    <w:p w14:paraId="09398E22" w14:textId="77777777" w:rsidR="007A0F2F" w:rsidRDefault="003F72FF">
      <w:pPr>
        <w:spacing w:line="360" w:lineRule="auto"/>
        <w:jc w:val="center"/>
        <w:rPr>
          <w:rFonts w:ascii="Times New Roman" w:hAnsi="Times New Roman" w:cs="Times New Roman"/>
        </w:rPr>
      </w:pPr>
      <w:r>
        <w:rPr>
          <w:rFonts w:ascii="Times New Roman" w:hAnsi="Times New Roman" w:cs="Times New Roman"/>
          <w:noProof/>
        </w:rPr>
        <w:drawing>
          <wp:inline distT="0" distB="0" distL="0" distR="0" wp14:anchorId="50AC5A3F" wp14:editId="7F0F08A3">
            <wp:extent cx="3141980" cy="2329180"/>
            <wp:effectExtent l="19050" t="0" r="1191" b="0"/>
            <wp:docPr id="12" name="图片 12" descr="C:\Users\DELL\AppData\Local\Temp\WeChat Files\e477dfaa2eabdccfae2f8499d33e7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DELL\AppData\Local\Temp\WeChat Files\e477dfaa2eabdccfae2f8499d33e772.png"/>
                    <pic:cNvPicPr>
                      <a:picLocks noChangeAspect="1" noChangeArrowheads="1"/>
                    </pic:cNvPicPr>
                  </pic:nvPicPr>
                  <pic:blipFill>
                    <a:blip r:embed="rId16"/>
                    <a:srcRect/>
                    <a:stretch>
                      <a:fillRect/>
                    </a:stretch>
                  </pic:blipFill>
                  <pic:spPr>
                    <a:xfrm>
                      <a:off x="0" y="0"/>
                      <a:ext cx="3144386" cy="2331318"/>
                    </a:xfrm>
                    <a:prstGeom prst="rect">
                      <a:avLst/>
                    </a:prstGeom>
                    <a:noFill/>
                    <a:ln w="9525">
                      <a:noFill/>
                      <a:miter lim="800000"/>
                      <a:headEnd/>
                      <a:tailEnd/>
                    </a:ln>
                  </pic:spPr>
                </pic:pic>
              </a:graphicData>
            </a:graphic>
          </wp:inline>
        </w:drawing>
      </w:r>
    </w:p>
    <w:p w14:paraId="000E5518" w14:textId="77777777" w:rsidR="007A0F2F" w:rsidRDefault="003F72FF">
      <w:pPr>
        <w:spacing w:line="360" w:lineRule="auto"/>
        <w:jc w:val="center"/>
        <w:rPr>
          <w:rFonts w:ascii="Times New Roman" w:hAnsi="Times New Roman" w:cs="Times New Roman"/>
        </w:rPr>
      </w:pPr>
      <w:r>
        <w:rPr>
          <w:rFonts w:ascii="Times New Roman" w:hAnsi="Times New Roman" w:cs="Times New Roman" w:hint="eastAsia"/>
        </w:rPr>
        <w:lastRenderedPageBreak/>
        <w:t>图</w:t>
      </w:r>
      <w:r>
        <w:rPr>
          <w:rFonts w:ascii="Times New Roman" w:hAnsi="Times New Roman" w:cs="Times New Roman" w:hint="eastAsia"/>
        </w:rPr>
        <w:t xml:space="preserve">2 </w:t>
      </w:r>
      <w:r>
        <w:rPr>
          <w:rFonts w:ascii="Times New Roman" w:hAnsi="Times New Roman" w:cs="Times New Roman" w:hint="eastAsia"/>
        </w:rPr>
        <w:t>混凝土试样侵蚀盒示意图</w:t>
      </w:r>
    </w:p>
    <w:p w14:paraId="40E329AC" w14:textId="77777777" w:rsidR="007A0F2F" w:rsidRDefault="003F72FF">
      <w:pPr>
        <w:spacing w:line="360" w:lineRule="auto"/>
        <w:jc w:val="center"/>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电极插头；</w:t>
      </w:r>
      <w:r>
        <w:rPr>
          <w:rFonts w:ascii="Times New Roman" w:hAnsi="Times New Roman" w:cs="Times New Roman"/>
          <w:sz w:val="21"/>
          <w:szCs w:val="21"/>
        </w:rPr>
        <w:t>2-</w:t>
      </w:r>
      <w:r>
        <w:rPr>
          <w:rFonts w:ascii="Times New Roman" w:hAnsi="Times New Roman" w:cs="Times New Roman"/>
          <w:sz w:val="21"/>
          <w:szCs w:val="21"/>
        </w:rPr>
        <w:t>亚克力夹具；</w:t>
      </w:r>
      <w:r>
        <w:rPr>
          <w:rFonts w:ascii="Times New Roman" w:hAnsi="Times New Roman" w:cs="Times New Roman"/>
          <w:sz w:val="21"/>
          <w:szCs w:val="21"/>
        </w:rPr>
        <w:t>3-</w:t>
      </w:r>
      <w:r>
        <w:rPr>
          <w:rFonts w:ascii="Times New Roman" w:hAnsi="Times New Roman" w:cs="Times New Roman"/>
          <w:sz w:val="21"/>
          <w:szCs w:val="21"/>
        </w:rPr>
        <w:t>钛板电极片；</w:t>
      </w:r>
      <w:r>
        <w:rPr>
          <w:rFonts w:ascii="Times New Roman" w:hAnsi="Times New Roman" w:cs="Times New Roman"/>
          <w:sz w:val="21"/>
          <w:szCs w:val="21"/>
        </w:rPr>
        <w:t>4-</w:t>
      </w:r>
      <w:r>
        <w:rPr>
          <w:rFonts w:ascii="Times New Roman" w:hAnsi="Times New Roman" w:cs="Times New Roman"/>
          <w:sz w:val="21"/>
          <w:szCs w:val="21"/>
        </w:rPr>
        <w:t>储液槽；</w:t>
      </w:r>
      <w:r>
        <w:rPr>
          <w:rFonts w:ascii="Times New Roman" w:hAnsi="Times New Roman" w:cs="Times New Roman"/>
          <w:sz w:val="21"/>
          <w:szCs w:val="21"/>
        </w:rPr>
        <w:t>5-</w:t>
      </w:r>
      <w:r>
        <w:rPr>
          <w:rFonts w:ascii="Times New Roman" w:hAnsi="Times New Roman" w:cs="Times New Roman"/>
          <w:sz w:val="21"/>
          <w:szCs w:val="21"/>
        </w:rPr>
        <w:t>垫片；</w:t>
      </w:r>
      <w:r>
        <w:rPr>
          <w:rFonts w:ascii="Times New Roman" w:hAnsi="Times New Roman" w:cs="Times New Roman"/>
          <w:sz w:val="21"/>
          <w:szCs w:val="21"/>
        </w:rPr>
        <w:t>6-</w:t>
      </w:r>
      <w:r>
        <w:rPr>
          <w:rFonts w:ascii="Times New Roman" w:hAnsi="Times New Roman" w:cs="Times New Roman"/>
          <w:sz w:val="21"/>
          <w:szCs w:val="21"/>
        </w:rPr>
        <w:t>六角螺母；</w:t>
      </w:r>
      <w:r>
        <w:rPr>
          <w:rFonts w:ascii="Times New Roman" w:hAnsi="Times New Roman" w:cs="Times New Roman"/>
          <w:sz w:val="21"/>
          <w:szCs w:val="21"/>
        </w:rPr>
        <w:t>7-</w:t>
      </w:r>
      <w:r>
        <w:rPr>
          <w:rFonts w:ascii="Times New Roman" w:hAnsi="Times New Roman" w:cs="Times New Roman"/>
          <w:sz w:val="21"/>
          <w:szCs w:val="21"/>
        </w:rPr>
        <w:t>密封胶圈；</w:t>
      </w:r>
      <w:r>
        <w:rPr>
          <w:rFonts w:ascii="Times New Roman" w:hAnsi="Times New Roman" w:cs="Times New Roman"/>
          <w:sz w:val="21"/>
          <w:szCs w:val="21"/>
        </w:rPr>
        <w:t>8-</w:t>
      </w:r>
      <w:r>
        <w:rPr>
          <w:rFonts w:ascii="Times New Roman" w:hAnsi="Times New Roman" w:cs="Times New Roman"/>
          <w:sz w:val="21"/>
          <w:szCs w:val="21"/>
        </w:rPr>
        <w:t>混凝土试样；</w:t>
      </w:r>
      <w:r>
        <w:rPr>
          <w:rFonts w:ascii="Times New Roman" w:hAnsi="Times New Roman" w:cs="Times New Roman"/>
          <w:sz w:val="21"/>
          <w:szCs w:val="21"/>
        </w:rPr>
        <w:t xml:space="preserve"> 9-</w:t>
      </w:r>
      <w:r>
        <w:rPr>
          <w:rFonts w:ascii="Times New Roman" w:hAnsi="Times New Roman" w:cs="Times New Roman"/>
          <w:sz w:val="21"/>
          <w:szCs w:val="21"/>
        </w:rPr>
        <w:t>螺杆</w:t>
      </w:r>
    </w:p>
    <w:p w14:paraId="65C28EEA" w14:textId="77777777" w:rsidR="007A0F2F" w:rsidRDefault="007A0F2F">
      <w:pPr>
        <w:spacing w:line="360" w:lineRule="auto"/>
        <w:jc w:val="center"/>
        <w:rPr>
          <w:rFonts w:ascii="Times New Roman" w:hAnsi="Times New Roman" w:cs="Times New Roman"/>
        </w:rPr>
      </w:pPr>
    </w:p>
    <w:p w14:paraId="73F18FE8" w14:textId="77777777" w:rsidR="007A0F2F" w:rsidRDefault="003F72FF">
      <w:pPr>
        <w:spacing w:line="360" w:lineRule="auto"/>
        <w:rPr>
          <w:rFonts w:ascii="Times New Roman" w:hAnsi="Times New Roman" w:cs="Times New Roman"/>
        </w:rPr>
      </w:pPr>
      <w:r>
        <w:rPr>
          <w:rFonts w:ascii="Times New Roman" w:hAnsi="Times New Roman" w:cs="Times New Roman" w:hint="eastAsia"/>
          <w:b/>
        </w:rPr>
        <w:t>5.1.3</w:t>
      </w:r>
      <w:r>
        <w:rPr>
          <w:rFonts w:ascii="Times New Roman" w:hAnsi="Times New Roman" w:cs="Times New Roman" w:hint="eastAsia"/>
        </w:rPr>
        <w:t>侵蚀盒中的夹具应符合图</w:t>
      </w:r>
      <w:r>
        <w:rPr>
          <w:rFonts w:ascii="Times New Roman" w:hAnsi="Times New Roman" w:cs="Times New Roman" w:hint="eastAsia"/>
        </w:rPr>
        <w:t>3</w:t>
      </w:r>
      <w:r>
        <w:rPr>
          <w:rFonts w:ascii="Times New Roman" w:hAnsi="Times New Roman" w:cs="Times New Roman" w:hint="eastAsia"/>
        </w:rPr>
        <w:t>和图</w:t>
      </w:r>
      <w:r>
        <w:rPr>
          <w:rFonts w:ascii="Times New Roman" w:hAnsi="Times New Roman" w:cs="Times New Roman" w:hint="eastAsia"/>
        </w:rPr>
        <w:t>4</w:t>
      </w:r>
      <w:r>
        <w:rPr>
          <w:rFonts w:ascii="Times New Roman" w:hAnsi="Times New Roman" w:cs="Times New Roman" w:hint="eastAsia"/>
        </w:rPr>
        <w:t>的要求。</w:t>
      </w:r>
    </w:p>
    <w:p w14:paraId="152A9C83" w14:textId="77777777" w:rsidR="007A0F2F" w:rsidRDefault="003F72FF">
      <w:pPr>
        <w:spacing w:line="360" w:lineRule="auto"/>
        <w:jc w:val="center"/>
        <w:rPr>
          <w:rFonts w:ascii="Times New Roman" w:hAnsi="Times New Roman" w:cs="Times New Roman"/>
        </w:rPr>
      </w:pPr>
      <w:r>
        <w:rPr>
          <w:rFonts w:ascii="Times New Roman" w:hAnsi="Times New Roman" w:cs="Times New Roman"/>
          <w:noProof/>
        </w:rPr>
        <w:drawing>
          <wp:inline distT="0" distB="0" distL="0" distR="0" wp14:anchorId="7ECB48AD" wp14:editId="57B0119A">
            <wp:extent cx="4119245" cy="2482215"/>
            <wp:effectExtent l="19050" t="0" r="0" b="0"/>
            <wp:docPr id="1" name="图片 7" descr="E:\标准编制\低温硫酸盐侵蚀\微信图片_202012311549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E:\标准编制\低温硫酸盐侵蚀\微信图片_20201231154952.png"/>
                    <pic:cNvPicPr>
                      <a:picLocks noChangeAspect="1" noChangeArrowheads="1"/>
                    </pic:cNvPicPr>
                  </pic:nvPicPr>
                  <pic:blipFill>
                    <a:blip r:embed="rId17"/>
                    <a:srcRect/>
                    <a:stretch>
                      <a:fillRect/>
                    </a:stretch>
                  </pic:blipFill>
                  <pic:spPr>
                    <a:xfrm>
                      <a:off x="0" y="0"/>
                      <a:ext cx="4119152" cy="2482649"/>
                    </a:xfrm>
                    <a:prstGeom prst="rect">
                      <a:avLst/>
                    </a:prstGeom>
                    <a:noFill/>
                    <a:ln w="9525">
                      <a:noFill/>
                      <a:miter lim="800000"/>
                      <a:headEnd/>
                      <a:tailEnd/>
                    </a:ln>
                  </pic:spPr>
                </pic:pic>
              </a:graphicData>
            </a:graphic>
          </wp:inline>
        </w:drawing>
      </w:r>
    </w:p>
    <w:p w14:paraId="1EC3105A" w14:textId="77777777" w:rsidR="007A0F2F" w:rsidRDefault="003F72FF">
      <w:pPr>
        <w:spacing w:line="360" w:lineRule="auto"/>
        <w:jc w:val="center"/>
        <w:rPr>
          <w:rFonts w:ascii="Times New Roman" w:hAnsi="Times New Roman" w:cs="Times New Roman"/>
        </w:rPr>
      </w:pPr>
      <w:r>
        <w:rPr>
          <w:rFonts w:ascii="Times New Roman" w:hAnsi="Times New Roman" w:cs="Times New Roman" w:hint="eastAsia"/>
        </w:rPr>
        <w:t>图</w:t>
      </w:r>
      <w:r>
        <w:rPr>
          <w:rFonts w:ascii="Times New Roman" w:hAnsi="Times New Roman" w:cs="Times New Roman" w:hint="eastAsia"/>
        </w:rPr>
        <w:t>3</w:t>
      </w:r>
      <w:r>
        <w:rPr>
          <w:rFonts w:ascii="Times New Roman" w:hAnsi="Times New Roman" w:cs="Times New Roman" w:hint="eastAsia"/>
        </w:rPr>
        <w:t>带储液槽的方形夹具尺寸</w:t>
      </w:r>
    </w:p>
    <w:p w14:paraId="3C572077" w14:textId="77777777" w:rsidR="007A0F2F" w:rsidRDefault="007A0F2F">
      <w:pPr>
        <w:spacing w:line="360" w:lineRule="auto"/>
        <w:jc w:val="center"/>
        <w:rPr>
          <w:rFonts w:ascii="Times New Roman" w:hAnsi="Times New Roman" w:cs="Times New Roman"/>
        </w:rPr>
      </w:pPr>
    </w:p>
    <w:p w14:paraId="758551EA" w14:textId="77777777" w:rsidR="007A0F2F" w:rsidRDefault="003F72FF">
      <w:pPr>
        <w:spacing w:line="360" w:lineRule="auto"/>
        <w:jc w:val="center"/>
        <w:rPr>
          <w:rFonts w:ascii="Times New Roman" w:hAnsi="Times New Roman" w:cs="Times New Roman"/>
        </w:rPr>
      </w:pPr>
      <w:r>
        <w:rPr>
          <w:rFonts w:ascii="Times New Roman" w:hAnsi="Times New Roman" w:cs="Times New Roman"/>
          <w:noProof/>
        </w:rPr>
        <w:drawing>
          <wp:inline distT="0" distB="0" distL="0" distR="0" wp14:anchorId="18A02B6C" wp14:editId="53AE85FB">
            <wp:extent cx="4182745" cy="2483485"/>
            <wp:effectExtent l="19050" t="0" r="7855" b="0"/>
            <wp:docPr id="2" name="图片 8" descr="E:\标准编制\低温硫酸盐侵蚀\微信图片_20201231155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E:\标准编制\低温硫酸盐侵蚀\微信图片_20201231155002.png"/>
                    <pic:cNvPicPr>
                      <a:picLocks noChangeAspect="1" noChangeArrowheads="1"/>
                    </pic:cNvPicPr>
                  </pic:nvPicPr>
                  <pic:blipFill>
                    <a:blip r:embed="rId18"/>
                    <a:srcRect/>
                    <a:stretch>
                      <a:fillRect/>
                    </a:stretch>
                  </pic:blipFill>
                  <pic:spPr>
                    <a:xfrm>
                      <a:off x="0" y="0"/>
                      <a:ext cx="4183145" cy="2484000"/>
                    </a:xfrm>
                    <a:prstGeom prst="rect">
                      <a:avLst/>
                    </a:prstGeom>
                    <a:noFill/>
                    <a:ln w="9525">
                      <a:noFill/>
                      <a:miter lim="800000"/>
                      <a:headEnd/>
                      <a:tailEnd/>
                    </a:ln>
                  </pic:spPr>
                </pic:pic>
              </a:graphicData>
            </a:graphic>
          </wp:inline>
        </w:drawing>
      </w:r>
    </w:p>
    <w:p w14:paraId="16A4724D" w14:textId="77777777" w:rsidR="007A0F2F" w:rsidRDefault="003F72FF">
      <w:pPr>
        <w:spacing w:line="360" w:lineRule="auto"/>
        <w:jc w:val="center"/>
        <w:rPr>
          <w:rFonts w:ascii="Times New Roman" w:hAnsi="Times New Roman" w:cs="Times New Roman"/>
        </w:rPr>
      </w:pPr>
      <w:r>
        <w:rPr>
          <w:rFonts w:ascii="Times New Roman" w:hAnsi="Times New Roman" w:cs="Times New Roman" w:hint="eastAsia"/>
        </w:rPr>
        <w:t>图</w:t>
      </w:r>
      <w:r>
        <w:rPr>
          <w:rFonts w:ascii="Times New Roman" w:hAnsi="Times New Roman" w:cs="Times New Roman" w:hint="eastAsia"/>
        </w:rPr>
        <w:t>4</w:t>
      </w:r>
      <w:r>
        <w:rPr>
          <w:rFonts w:ascii="Times New Roman" w:hAnsi="Times New Roman" w:cs="Times New Roman" w:hint="eastAsia"/>
        </w:rPr>
        <w:t>带储液槽的圆形夹具尺寸</w:t>
      </w:r>
    </w:p>
    <w:p w14:paraId="3DC1A3DA" w14:textId="77777777" w:rsidR="007A0F2F" w:rsidRDefault="007A0F2F">
      <w:pPr>
        <w:spacing w:line="360" w:lineRule="auto"/>
        <w:rPr>
          <w:rFonts w:ascii="Times New Roman" w:hAnsi="Times New Roman" w:cs="Times New Roman"/>
        </w:rPr>
      </w:pPr>
    </w:p>
    <w:p w14:paraId="48B7BEA8" w14:textId="77777777" w:rsidR="007A0F2F" w:rsidRDefault="003F72FF">
      <w:pPr>
        <w:spacing w:line="360" w:lineRule="auto"/>
        <w:rPr>
          <w:rFonts w:ascii="Times New Roman" w:hAnsi="Times New Roman" w:cs="Times New Roman"/>
        </w:rPr>
      </w:pPr>
      <w:r>
        <w:rPr>
          <w:rFonts w:ascii="Times New Roman" w:hAnsi="Times New Roman" w:cs="Times New Roman" w:hint="eastAsia"/>
          <w:b/>
        </w:rPr>
        <w:t>5</w:t>
      </w:r>
      <w:r>
        <w:rPr>
          <w:rFonts w:ascii="Times New Roman" w:hAnsi="Times New Roman" w:cs="Times New Roman"/>
          <w:b/>
        </w:rPr>
        <w:t>.1.4</w:t>
      </w:r>
      <w:r>
        <w:rPr>
          <w:rFonts w:ascii="Times New Roman" w:hAnsi="Times New Roman" w:cs="Times New Roman" w:hint="eastAsia"/>
        </w:rPr>
        <w:t>低温柜内空容积与侵蚀盒总体积之比不宜小于</w:t>
      </w:r>
      <w:r>
        <w:rPr>
          <w:rFonts w:ascii="Times New Roman" w:hAnsi="Times New Roman" w:cs="Times New Roman"/>
        </w:rPr>
        <w:t>3:1</w:t>
      </w:r>
      <w:r>
        <w:rPr>
          <w:rFonts w:ascii="Times New Roman" w:hAnsi="Times New Roman" w:cs="Times New Roman" w:hint="eastAsia"/>
        </w:rPr>
        <w:t>。</w:t>
      </w:r>
    </w:p>
    <w:p w14:paraId="4C1A126A" w14:textId="77777777" w:rsidR="007A0F2F" w:rsidRDefault="003F72FF">
      <w:pPr>
        <w:spacing w:line="360" w:lineRule="auto"/>
        <w:rPr>
          <w:rFonts w:ascii="Times New Roman" w:hAnsi="Times New Roman" w:cs="Times New Roman"/>
        </w:rPr>
      </w:pPr>
      <w:r>
        <w:rPr>
          <w:rFonts w:ascii="Times New Roman" w:hAnsi="Times New Roman" w:cs="Times New Roman" w:hint="eastAsia"/>
          <w:b/>
        </w:rPr>
        <w:t xml:space="preserve">5.1.5 </w:t>
      </w:r>
      <w:r>
        <w:rPr>
          <w:rFonts w:ascii="Times New Roman" w:hAnsi="Times New Roman" w:cs="Times New Roman" w:hint="eastAsia"/>
        </w:rPr>
        <w:t>侵蚀盒的技术要求</w:t>
      </w:r>
    </w:p>
    <w:p w14:paraId="1F414F1E" w14:textId="77777777" w:rsidR="007A0F2F" w:rsidRDefault="003F72FF">
      <w:pPr>
        <w:spacing w:line="360" w:lineRule="auto"/>
        <w:ind w:firstLineChars="200" w:firstLine="482"/>
        <w:rPr>
          <w:rFonts w:ascii="Times New Roman" w:hAnsi="Times New Roman" w:cs="Times New Roman"/>
        </w:rPr>
      </w:pPr>
      <w:r>
        <w:rPr>
          <w:rFonts w:ascii="Times New Roman" w:hAnsi="Times New Roman" w:cs="Times New Roman" w:hint="eastAsia"/>
          <w:b/>
        </w:rPr>
        <w:lastRenderedPageBreak/>
        <w:t xml:space="preserve">1 </w:t>
      </w:r>
      <w:r>
        <w:rPr>
          <w:rFonts w:ascii="Times New Roman" w:hAnsi="Times New Roman" w:cs="Times New Roman" w:hint="eastAsia"/>
        </w:rPr>
        <w:t>侵蚀盒主体结构为耐热（</w:t>
      </w:r>
      <w:r>
        <w:rPr>
          <w:rFonts w:ascii="Times New Roman" w:hAnsi="Times New Roman" w:cs="Times New Roman" w:hint="eastAsia"/>
        </w:rPr>
        <w:t>-5</w:t>
      </w:r>
      <w:r>
        <w:rPr>
          <w:rFonts w:ascii="Times New Roman" w:hAnsi="Times New Roman" w:cs="Times New Roman" w:hint="eastAsia"/>
        </w:rPr>
        <w:t>℃</w:t>
      </w:r>
      <w:r>
        <w:rPr>
          <w:rFonts w:ascii="Times New Roman" w:hAnsi="Times New Roman" w:cs="Times New Roman" w:hint="eastAsia"/>
        </w:rPr>
        <w:t>-60</w:t>
      </w:r>
      <w:r>
        <w:rPr>
          <w:rFonts w:ascii="Times New Roman" w:hAnsi="Times New Roman" w:cs="Times New Roman" w:hint="eastAsia"/>
        </w:rPr>
        <w:t>℃）塑料或耐热有机玻璃，且不易老化，有机玻璃槽壁厚度不应小于</w:t>
      </w:r>
      <w:r>
        <w:rPr>
          <w:rFonts w:ascii="Times New Roman" w:hAnsi="Times New Roman" w:cs="Times New Roman" w:hint="eastAsia"/>
        </w:rPr>
        <w:t>5mm</w:t>
      </w:r>
      <w:r>
        <w:rPr>
          <w:rFonts w:ascii="Times New Roman" w:hAnsi="Times New Roman" w:cs="Times New Roman" w:hint="eastAsia"/>
        </w:rPr>
        <w:t>，电极片固</w:t>
      </w:r>
      <w:r>
        <w:rPr>
          <w:rFonts w:ascii="Times New Roman" w:hAnsi="Times New Roman" w:cs="Times New Roman" w:hint="eastAsia"/>
          <w:color w:val="000000" w:themeColor="text1"/>
        </w:rPr>
        <w:t>定夹具厚度不应小于</w:t>
      </w:r>
      <w:r>
        <w:rPr>
          <w:rFonts w:ascii="Times New Roman" w:hAnsi="Times New Roman" w:cs="Times New Roman" w:hint="eastAsia"/>
          <w:color w:val="000000" w:themeColor="text1"/>
        </w:rPr>
        <w:t>30mm</w:t>
      </w:r>
      <w:r>
        <w:rPr>
          <w:rFonts w:ascii="Times New Roman" w:hAnsi="Times New Roman" w:cs="Times New Roman" w:hint="eastAsia"/>
          <w:color w:val="000000" w:themeColor="text1"/>
        </w:rPr>
        <w:t>，且在螺杆螺母等配套锁紧工具锁紧时不宜发生弯曲变形，方形夹具和圆形夹具中心开孔孔洞直径应为（</w:t>
      </w:r>
      <w:r>
        <w:rPr>
          <w:rFonts w:ascii="Times New Roman" w:hAnsi="Times New Roman" w:cs="Times New Roman" w:hint="eastAsia"/>
          <w:color w:val="000000" w:themeColor="text1"/>
        </w:rPr>
        <w:t>80</w:t>
      </w:r>
      <w:r>
        <w:rPr>
          <w:rFonts w:ascii="Times New Roman" w:hAnsi="Times New Roman" w:cs="Times New Roman" w:hint="eastAsia"/>
          <w:color w:val="000000" w:themeColor="text1"/>
        </w:rPr>
        <w:t>±</w:t>
      </w:r>
      <w:r>
        <w:rPr>
          <w:rFonts w:ascii="Times New Roman" w:hAnsi="Times New Roman" w:cs="Times New Roman" w:hint="eastAsia"/>
          <w:color w:val="000000" w:themeColor="text1"/>
        </w:rPr>
        <w:t>1</w:t>
      </w:r>
      <w:r>
        <w:rPr>
          <w:rFonts w:ascii="Times New Roman" w:hAnsi="Times New Roman" w:cs="Times New Roman" w:hint="eastAsia"/>
          <w:color w:val="000000" w:themeColor="text1"/>
        </w:rPr>
        <w:t>）</w:t>
      </w:r>
      <w:r>
        <w:rPr>
          <w:rFonts w:ascii="Times New Roman" w:hAnsi="Times New Roman" w:cs="Times New Roman" w:hint="eastAsia"/>
          <w:color w:val="000000" w:themeColor="text1"/>
        </w:rPr>
        <w:t>mm</w:t>
      </w:r>
      <w:r>
        <w:rPr>
          <w:rFonts w:ascii="Times New Roman" w:hAnsi="Times New Roman" w:cs="Times New Roman" w:hint="eastAsia"/>
          <w:color w:val="000000" w:themeColor="text1"/>
        </w:rPr>
        <w:t>，电极片固定夹具四个角应开</w:t>
      </w:r>
      <w:r>
        <w:rPr>
          <w:rFonts w:ascii="Times New Roman" w:hAnsi="Times New Roman" w:cs="Times New Roman" w:hint="eastAsia"/>
        </w:rPr>
        <w:t>有直径为</w:t>
      </w:r>
      <w:r>
        <w:rPr>
          <w:rFonts w:ascii="Times New Roman" w:hAnsi="Times New Roman" w:cs="Times New Roman" w:hint="eastAsia"/>
        </w:rPr>
        <w:t>12mm</w:t>
      </w:r>
      <w:r>
        <w:rPr>
          <w:rFonts w:ascii="Times New Roman" w:hAnsi="Times New Roman" w:cs="Times New Roman" w:hint="eastAsia"/>
        </w:rPr>
        <w:t>的通孔。</w:t>
      </w:r>
    </w:p>
    <w:p w14:paraId="2784E6E0" w14:textId="77777777" w:rsidR="007A0F2F" w:rsidRDefault="003F72FF">
      <w:pPr>
        <w:spacing w:line="360" w:lineRule="auto"/>
        <w:ind w:firstLineChars="200" w:firstLine="482"/>
        <w:rPr>
          <w:rFonts w:ascii="Times New Roman" w:hAnsi="Times New Roman" w:cs="Times New Roman"/>
        </w:rPr>
      </w:pPr>
      <w:r>
        <w:rPr>
          <w:rFonts w:ascii="Times New Roman" w:hAnsi="Times New Roman" w:cs="Times New Roman" w:hint="eastAsia"/>
          <w:b/>
        </w:rPr>
        <w:t xml:space="preserve">2 </w:t>
      </w:r>
      <w:r>
        <w:rPr>
          <w:rFonts w:ascii="Times New Roman" w:hAnsi="Times New Roman" w:cs="Times New Roman" w:hint="eastAsia"/>
        </w:rPr>
        <w:t>储液槽与电极片固定夹具之间应用高强度、耐腐蚀粘结胶体进行粘合，溶液槽单面之间应采用斜切面形式进行拼接粘合，以提高耐久强度，粘接胶应采用高强度亚克力专用胶。</w:t>
      </w:r>
    </w:p>
    <w:p w14:paraId="3099E2F6" w14:textId="77777777" w:rsidR="007A0F2F" w:rsidRDefault="003F72FF">
      <w:pPr>
        <w:spacing w:line="360" w:lineRule="auto"/>
        <w:ind w:firstLineChars="200" w:firstLine="482"/>
        <w:rPr>
          <w:rFonts w:ascii="Times New Roman" w:hAnsi="Times New Roman" w:cs="Times New Roman"/>
        </w:rPr>
      </w:pPr>
      <w:r>
        <w:rPr>
          <w:rFonts w:ascii="Times New Roman" w:hAnsi="Times New Roman" w:cs="Times New Roman" w:hint="eastAsia"/>
          <w:b/>
        </w:rPr>
        <w:t xml:space="preserve">3 </w:t>
      </w:r>
      <w:r>
        <w:rPr>
          <w:rFonts w:ascii="Times New Roman" w:hAnsi="Times New Roman" w:cs="Times New Roman" w:hint="eastAsia"/>
        </w:rPr>
        <w:t>阴极端和阳极端的储液槽可存储溶液体积均不应小于所测试样体积。</w:t>
      </w:r>
    </w:p>
    <w:p w14:paraId="1AA4CB11" w14:textId="77777777" w:rsidR="007A0F2F" w:rsidRDefault="003F72FF">
      <w:pPr>
        <w:spacing w:line="360" w:lineRule="auto"/>
        <w:rPr>
          <w:rFonts w:ascii="Times New Roman" w:hAnsi="Times New Roman" w:cs="Times New Roman"/>
        </w:rPr>
      </w:pPr>
      <w:r>
        <w:rPr>
          <w:rFonts w:ascii="Times New Roman" w:hAnsi="Times New Roman" w:cs="Times New Roman" w:hint="eastAsia"/>
          <w:b/>
        </w:rPr>
        <w:t xml:space="preserve">5.1.6 </w:t>
      </w:r>
      <w:r>
        <w:rPr>
          <w:rFonts w:ascii="Times New Roman" w:hAnsi="Times New Roman" w:cs="Times New Roman" w:hint="eastAsia"/>
        </w:rPr>
        <w:t>电极片材料应为</w:t>
      </w:r>
      <w:r>
        <w:rPr>
          <w:rFonts w:ascii="Times New Roman" w:hAnsi="Times New Roman" w:cs="Times New Roman" w:hint="eastAsia"/>
        </w:rPr>
        <w:t>TA2</w:t>
      </w:r>
      <w:r>
        <w:rPr>
          <w:rFonts w:ascii="Times New Roman" w:hAnsi="Times New Roman" w:cs="Times New Roman" w:hint="eastAsia"/>
        </w:rPr>
        <w:t>等级以上纯钛，方形电极片边长应为（</w:t>
      </w:r>
      <w:r>
        <w:rPr>
          <w:rFonts w:ascii="Times New Roman" w:hAnsi="Times New Roman" w:cs="Times New Roman" w:hint="eastAsia"/>
        </w:rPr>
        <w:t>89</w:t>
      </w: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hint="eastAsia"/>
        </w:rPr>
        <w:t>mm</w:t>
      </w:r>
      <w:r>
        <w:rPr>
          <w:rFonts w:ascii="Times New Roman" w:hAnsi="Times New Roman" w:cs="Times New Roman" w:hint="eastAsia"/>
        </w:rPr>
        <w:t>，圆形电极片直径应为（</w:t>
      </w:r>
      <w:r>
        <w:rPr>
          <w:rFonts w:ascii="Times New Roman" w:hAnsi="Times New Roman" w:cs="Times New Roman" w:hint="eastAsia"/>
        </w:rPr>
        <w:t>89</w:t>
      </w: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hint="eastAsia"/>
        </w:rPr>
        <w:t>mm</w:t>
      </w:r>
      <w:r>
        <w:rPr>
          <w:rFonts w:ascii="Times New Roman" w:hAnsi="Times New Roman" w:cs="Times New Roman" w:hint="eastAsia"/>
        </w:rPr>
        <w:t>，厚度均应为（</w:t>
      </w:r>
      <w:r>
        <w:rPr>
          <w:rFonts w:ascii="Times New Roman" w:hAnsi="Times New Roman" w:cs="Times New Roman" w:hint="eastAsia"/>
        </w:rPr>
        <w:t>0.5</w:t>
      </w:r>
      <w:r>
        <w:rPr>
          <w:rFonts w:ascii="Times New Roman" w:hAnsi="Times New Roman" w:cs="Times New Roman" w:hint="eastAsia"/>
        </w:rPr>
        <w:t>±</w:t>
      </w:r>
      <w:r>
        <w:rPr>
          <w:rFonts w:ascii="Times New Roman" w:hAnsi="Times New Roman" w:cs="Times New Roman" w:hint="eastAsia"/>
        </w:rPr>
        <w:t>0.05</w:t>
      </w:r>
      <w:r>
        <w:rPr>
          <w:rFonts w:ascii="Times New Roman" w:hAnsi="Times New Roman" w:cs="Times New Roman" w:hint="eastAsia"/>
        </w:rPr>
        <w:t>）</w:t>
      </w:r>
      <w:r>
        <w:rPr>
          <w:rFonts w:ascii="Times New Roman" w:hAnsi="Times New Roman" w:cs="Times New Roman" w:hint="eastAsia"/>
        </w:rPr>
        <w:t>mm</w:t>
      </w:r>
      <w:r>
        <w:rPr>
          <w:rFonts w:ascii="Times New Roman" w:hAnsi="Times New Roman" w:cs="Times New Roman" w:hint="eastAsia"/>
        </w:rPr>
        <w:t>。钛网孔径应为</w:t>
      </w:r>
      <w:r>
        <w:rPr>
          <w:rFonts w:ascii="Times New Roman" w:hAnsi="Times New Roman" w:cs="Times New Roman" w:hint="eastAsia"/>
        </w:rPr>
        <w:t>0.95mm</w:t>
      </w:r>
      <w:r>
        <w:rPr>
          <w:rFonts w:ascii="Times New Roman" w:hAnsi="Times New Roman" w:cs="Times New Roman" w:hint="eastAsia"/>
        </w:rPr>
        <w:t>（</w:t>
      </w:r>
      <w:r>
        <w:rPr>
          <w:rFonts w:ascii="Times New Roman" w:hAnsi="Times New Roman" w:cs="Times New Roman" w:hint="eastAsia"/>
        </w:rPr>
        <w:t>64</w:t>
      </w:r>
      <w:r>
        <w:rPr>
          <w:rFonts w:ascii="Times New Roman" w:hAnsi="Times New Roman" w:cs="Times New Roman" w:hint="eastAsia"/>
        </w:rPr>
        <w:t>孔</w:t>
      </w:r>
      <w:r>
        <w:rPr>
          <w:rFonts w:ascii="Times New Roman" w:hAnsi="Times New Roman" w:cs="Times New Roman" w:hint="eastAsia"/>
        </w:rPr>
        <w:t>/cm</w:t>
      </w:r>
      <w:r>
        <w:rPr>
          <w:rFonts w:ascii="Times New Roman" w:hAnsi="Times New Roman" w:cs="Times New Roman" w:hint="eastAsia"/>
        </w:rPr>
        <w:t>²）或者</w:t>
      </w:r>
      <w:r>
        <w:rPr>
          <w:rFonts w:ascii="Times New Roman" w:hAnsi="Times New Roman" w:cs="Times New Roman" w:hint="eastAsia"/>
        </w:rPr>
        <w:t>20</w:t>
      </w:r>
      <w:r>
        <w:rPr>
          <w:rFonts w:ascii="Times New Roman" w:hAnsi="Times New Roman" w:cs="Times New Roman" w:hint="eastAsia"/>
        </w:rPr>
        <w:t>目。</w:t>
      </w:r>
    </w:p>
    <w:p w14:paraId="3F0EFA88" w14:textId="77777777" w:rsidR="007A0F2F" w:rsidRDefault="003F72FF">
      <w:pPr>
        <w:spacing w:line="360" w:lineRule="auto"/>
        <w:rPr>
          <w:rFonts w:ascii="Times New Roman" w:hAnsi="Times New Roman" w:cs="Times New Roman"/>
        </w:rPr>
      </w:pPr>
      <w:r>
        <w:rPr>
          <w:rFonts w:ascii="Times New Roman" w:hAnsi="Times New Roman" w:cs="Times New Roman" w:hint="eastAsia"/>
          <w:b/>
        </w:rPr>
        <w:t>5.1.7</w:t>
      </w:r>
      <w:bookmarkStart w:id="14" w:name="_Hlk518993094"/>
      <w:bookmarkEnd w:id="14"/>
      <w:r>
        <w:rPr>
          <w:rFonts w:ascii="Times New Roman" w:hAnsi="Times New Roman" w:cs="Times New Roman" w:hint="eastAsia"/>
        </w:rPr>
        <w:t>密封胶圈材料应为硅橡胶或者丁腈橡胶。</w:t>
      </w:r>
    </w:p>
    <w:p w14:paraId="3CAE0574" w14:textId="77777777" w:rsidR="007A0F2F" w:rsidRDefault="003F72FF">
      <w:pPr>
        <w:spacing w:line="360" w:lineRule="auto"/>
        <w:rPr>
          <w:rFonts w:ascii="Times New Roman" w:hAnsi="Times New Roman" w:cs="Times New Roman"/>
        </w:rPr>
      </w:pPr>
      <w:r>
        <w:rPr>
          <w:rFonts w:ascii="Times New Roman" w:hAnsi="Times New Roman" w:cs="Times New Roman" w:hint="eastAsia"/>
          <w:b/>
        </w:rPr>
        <w:t xml:space="preserve">5.1.8 </w:t>
      </w:r>
      <w:r>
        <w:rPr>
          <w:rFonts w:ascii="Times New Roman" w:hAnsi="Times New Roman" w:cs="Times New Roman" w:hint="eastAsia"/>
        </w:rPr>
        <w:t>低温柜</w:t>
      </w:r>
      <w:r>
        <w:rPr>
          <w:rFonts w:ascii="Times New Roman" w:cs="Times New Roman"/>
        </w:rPr>
        <w:t>温度应控制在</w:t>
      </w:r>
      <w:r>
        <w:rPr>
          <w:rFonts w:ascii="Times New Roman" w:cs="Times New Roman" w:hint="eastAsia"/>
        </w:rPr>
        <w:t>（</w:t>
      </w:r>
      <w:r>
        <w:rPr>
          <w:rFonts w:ascii="Times New Roman" w:cs="Times New Roman" w:hint="eastAsia"/>
        </w:rPr>
        <w:t>5</w:t>
      </w:r>
      <w:r>
        <w:rPr>
          <w:rFonts w:cs="Times New Roman" w:hint="eastAsia"/>
        </w:rPr>
        <w:t>±</w:t>
      </w:r>
      <w:r>
        <w:rPr>
          <w:rFonts w:ascii="Times New Roman" w:cs="Times New Roman" w:hint="eastAsia"/>
        </w:rPr>
        <w:t>2</w:t>
      </w:r>
      <w:r>
        <w:rPr>
          <w:rFonts w:ascii="Times New Roman" w:cs="Times New Roman" w:hint="eastAsia"/>
        </w:rPr>
        <w:t>）</w:t>
      </w:r>
      <w:r>
        <w:rPr>
          <w:rFonts w:cs="Times New Roman" w:hint="eastAsia"/>
        </w:rPr>
        <w:t>℃，应配备自动控温装置</w:t>
      </w:r>
      <w:r>
        <w:rPr>
          <w:rFonts w:ascii="Times New Roman" w:cs="Times New Roman" w:hint="eastAsia"/>
        </w:rPr>
        <w:t>。</w:t>
      </w:r>
    </w:p>
    <w:p w14:paraId="7B140901" w14:textId="77777777" w:rsidR="007A0F2F" w:rsidRDefault="003F72FF">
      <w:pPr>
        <w:spacing w:line="360" w:lineRule="auto"/>
        <w:rPr>
          <w:rFonts w:ascii="Times New Roman" w:hAnsi="Times New Roman" w:cs="Times New Roman"/>
        </w:rPr>
      </w:pPr>
      <w:r>
        <w:rPr>
          <w:rFonts w:ascii="Times New Roman" w:hAnsi="Times New Roman" w:cs="Times New Roman" w:hint="eastAsia"/>
          <w:b/>
        </w:rPr>
        <w:t>5</w:t>
      </w:r>
      <w:r>
        <w:rPr>
          <w:rFonts w:ascii="Times New Roman" w:hAnsi="Times New Roman" w:cs="Times New Roman"/>
          <w:b/>
        </w:rPr>
        <w:t>.</w:t>
      </w:r>
      <w:r>
        <w:rPr>
          <w:rFonts w:ascii="Times New Roman" w:hAnsi="Times New Roman" w:cs="Times New Roman" w:hint="eastAsia"/>
          <w:b/>
        </w:rPr>
        <w:t xml:space="preserve">1.9 </w:t>
      </w:r>
      <w:r>
        <w:rPr>
          <w:rFonts w:ascii="Times New Roman" w:cs="Times New Roman"/>
        </w:rPr>
        <w:t>电源应采用</w:t>
      </w:r>
      <w:r>
        <w:rPr>
          <w:rFonts w:ascii="Times New Roman" w:hAnsi="Times New Roman" w:cs="Times New Roman"/>
        </w:rPr>
        <w:t>脉冲直流电</w:t>
      </w:r>
      <w:r>
        <w:rPr>
          <w:rFonts w:ascii="Times New Roman" w:hAnsi="Times New Roman" w:cs="Times New Roman" w:hint="eastAsia"/>
        </w:rPr>
        <w:t>，</w:t>
      </w:r>
      <w:r>
        <w:rPr>
          <w:rFonts w:ascii="Times New Roman" w:hAnsi="Times New Roman" w:cs="Times New Roman"/>
        </w:rPr>
        <w:t>电压宜控制在</w:t>
      </w:r>
      <w:r>
        <w:rPr>
          <w:rFonts w:ascii="Times New Roman" w:hAnsi="Times New Roman" w:cs="Times New Roman" w:hint="eastAsia"/>
        </w:rPr>
        <w:t>（</w:t>
      </w:r>
      <w:r>
        <w:rPr>
          <w:rFonts w:ascii="Times New Roman" w:hAnsi="Times New Roman" w:cs="Times New Roman" w:hint="eastAsia"/>
        </w:rPr>
        <w:t>30</w:t>
      </w:r>
      <w:r>
        <w:rPr>
          <w:rFonts w:cs="Times New Roman" w:hint="eastAsia"/>
        </w:rPr>
        <w:t>±2</w:t>
      </w:r>
      <w:r>
        <w:rPr>
          <w:rFonts w:ascii="Times New Roman" w:hAnsi="Times New Roman" w:cs="Times New Roman" w:hint="eastAsia"/>
        </w:rPr>
        <w:t xml:space="preserve"> V</w:t>
      </w:r>
      <w:r>
        <w:rPr>
          <w:rFonts w:ascii="Times New Roman" w:hAnsi="Times New Roman" w:cs="Times New Roman" w:hint="eastAsia"/>
        </w:rPr>
        <w:t>），脉冲周期应为</w:t>
      </w:r>
      <w:r>
        <w:rPr>
          <w:rFonts w:ascii="Times New Roman" w:hAnsi="Times New Roman" w:cs="Times New Roman" w:hint="eastAsia"/>
        </w:rPr>
        <w:t>10s</w:t>
      </w:r>
      <w:r>
        <w:rPr>
          <w:rFonts w:ascii="Times New Roman" w:hAnsi="Times New Roman" w:cs="Times New Roman" w:hint="eastAsia"/>
        </w:rPr>
        <w:t>。</w:t>
      </w:r>
    </w:p>
    <w:p w14:paraId="4AAA71B6" w14:textId="77777777" w:rsidR="007A0F2F" w:rsidRDefault="003F72FF">
      <w:pPr>
        <w:pStyle w:val="2"/>
        <w:spacing w:before="360" w:after="240"/>
        <w:rPr>
          <w:rFonts w:ascii="宋体" w:eastAsia="宋体" w:hAnsi="宋体"/>
          <w:b/>
          <w:sz w:val="24"/>
          <w:szCs w:val="24"/>
        </w:rPr>
      </w:pPr>
      <w:bookmarkStart w:id="15" w:name="_Toc60848691"/>
      <w:r>
        <w:rPr>
          <w:rFonts w:ascii="宋体" w:eastAsia="宋体" w:hAnsi="宋体" w:hint="eastAsia"/>
          <w:b/>
          <w:sz w:val="24"/>
          <w:szCs w:val="24"/>
        </w:rPr>
        <w:t xml:space="preserve">5.2 </w:t>
      </w:r>
      <w:r>
        <w:rPr>
          <w:rFonts w:ascii="宋体" w:eastAsia="宋体" w:hAnsi="宋体"/>
          <w:b/>
          <w:sz w:val="24"/>
          <w:szCs w:val="24"/>
        </w:rPr>
        <w:t>侵蚀溶液</w:t>
      </w:r>
      <w:bookmarkEnd w:id="15"/>
    </w:p>
    <w:p w14:paraId="07D920D2" w14:textId="77777777" w:rsidR="007A0F2F" w:rsidRDefault="003F72FF">
      <w:pPr>
        <w:spacing w:line="360" w:lineRule="auto"/>
        <w:rPr>
          <w:rFonts w:ascii="Times New Roman" w:hAnsi="Times New Roman" w:cs="Times New Roman"/>
        </w:rPr>
      </w:pPr>
      <w:r>
        <w:rPr>
          <w:rFonts w:ascii="Times New Roman" w:hAnsi="Times New Roman" w:cs="Times New Roman" w:hint="eastAsia"/>
          <w:b/>
        </w:rPr>
        <w:t xml:space="preserve">5.2.1 </w:t>
      </w:r>
      <w:r>
        <w:rPr>
          <w:rFonts w:ascii="Times New Roman" w:hAnsi="Times New Roman" w:cs="Times New Roman" w:hint="eastAsia"/>
        </w:rPr>
        <w:t>阴极端和阳极端溶液</w:t>
      </w:r>
      <w:r>
        <w:rPr>
          <w:rFonts w:ascii="Times New Roman" w:hAnsi="Times New Roman" w:cs="Times New Roman"/>
        </w:rPr>
        <w:t>宜采用混合硫酸盐溶液</w:t>
      </w:r>
      <w:r>
        <w:rPr>
          <w:rFonts w:ascii="Times New Roman" w:hAnsi="Times New Roman" w:cs="Times New Roman" w:hint="eastAsia"/>
        </w:rPr>
        <w:t>。混合溶液</w:t>
      </w:r>
      <w:r>
        <w:rPr>
          <w:rFonts w:ascii="Times New Roman" w:hAnsi="Times New Roman" w:cs="Times New Roman"/>
        </w:rPr>
        <w:t>按质量浓度</w:t>
      </w:r>
      <w:r>
        <w:rPr>
          <w:rFonts w:ascii="Times New Roman" w:hAnsi="Times New Roman" w:cs="Times New Roman" w:hint="eastAsia"/>
        </w:rPr>
        <w:t>2.4%</w:t>
      </w:r>
      <w:r>
        <w:rPr>
          <w:rFonts w:ascii="Times New Roman" w:hAnsi="Times New Roman" w:cs="Times New Roman"/>
        </w:rPr>
        <w:t>硫酸钠</w:t>
      </w:r>
      <w:r>
        <w:rPr>
          <w:rFonts w:ascii="Times New Roman" w:hAnsi="Times New Roman" w:cs="Times New Roman" w:hint="eastAsia"/>
        </w:rPr>
        <w:t>、</w:t>
      </w:r>
      <w:r>
        <w:rPr>
          <w:rFonts w:ascii="Times New Roman" w:hAnsi="Times New Roman" w:cs="Times New Roman" w:hint="eastAsia"/>
        </w:rPr>
        <w:t>0.2%</w:t>
      </w:r>
      <w:r>
        <w:rPr>
          <w:rFonts w:ascii="Times New Roman" w:hAnsi="Times New Roman" w:cs="Times New Roman" w:hint="eastAsia"/>
        </w:rPr>
        <w:t>硫酸钙和</w:t>
      </w:r>
      <w:r>
        <w:rPr>
          <w:rFonts w:ascii="Times New Roman" w:hAnsi="Times New Roman" w:cs="Times New Roman" w:hint="eastAsia"/>
        </w:rPr>
        <w:t>2.0%</w:t>
      </w:r>
      <w:r>
        <w:rPr>
          <w:rFonts w:ascii="Times New Roman" w:hAnsi="Times New Roman" w:cs="Times New Roman" w:hint="eastAsia"/>
        </w:rPr>
        <w:t>硫酸镁配制。</w:t>
      </w:r>
    </w:p>
    <w:p w14:paraId="2FCCD9A1" w14:textId="77777777" w:rsidR="007A0F2F" w:rsidRDefault="003F72FF">
      <w:pPr>
        <w:spacing w:line="360" w:lineRule="auto"/>
        <w:rPr>
          <w:rFonts w:ascii="Times New Roman" w:hAnsi="Times New Roman" w:cs="Times New Roman"/>
        </w:rPr>
      </w:pPr>
      <w:r>
        <w:rPr>
          <w:rFonts w:ascii="Times New Roman" w:hAnsi="Times New Roman" w:cs="Times New Roman" w:hint="eastAsia"/>
          <w:b/>
        </w:rPr>
        <w:t xml:space="preserve">5.2.2 </w:t>
      </w:r>
      <w:r>
        <w:rPr>
          <w:rFonts w:ascii="Times New Roman" w:hAnsi="Times New Roman" w:cs="Times New Roman" w:hint="eastAsia"/>
        </w:rPr>
        <w:t>侵蚀溶液与试样的体积比不宜少于</w:t>
      </w:r>
      <w:r>
        <w:rPr>
          <w:rFonts w:ascii="Times New Roman" w:hAnsi="Times New Roman" w:cs="Times New Roman" w:hint="eastAsia"/>
        </w:rPr>
        <w:t>2:1</w:t>
      </w:r>
      <w:r>
        <w:rPr>
          <w:rFonts w:ascii="Times New Roman" w:hAnsi="Times New Roman" w:cs="Times New Roman" w:hint="eastAsia"/>
        </w:rPr>
        <w:t>。</w:t>
      </w:r>
    </w:p>
    <w:p w14:paraId="60C5B7F3" w14:textId="77777777" w:rsidR="007A0F2F" w:rsidRDefault="003F72FF" w:rsidP="00B83E4D">
      <w:pPr>
        <w:pStyle w:val="1"/>
        <w:spacing w:beforeLines="100" w:before="312" w:afterLines="100" w:after="312" w:line="360" w:lineRule="auto"/>
        <w:ind w:firstLineChars="0" w:firstLine="0"/>
        <w:jc w:val="left"/>
        <w:rPr>
          <w:rFonts w:ascii="黑体" w:hAnsi="黑体" w:cs="Times New Roman"/>
          <w:sz w:val="24"/>
          <w:szCs w:val="24"/>
        </w:rPr>
      </w:pPr>
      <w:bookmarkStart w:id="16" w:name="_Toc15146080"/>
      <w:bookmarkStart w:id="17" w:name="_Toc60848692"/>
      <w:r>
        <w:rPr>
          <w:rFonts w:ascii="黑体" w:hAnsi="黑体" w:cs="Times New Roman" w:hint="eastAsia"/>
          <w:sz w:val="24"/>
          <w:szCs w:val="24"/>
        </w:rPr>
        <w:t xml:space="preserve">6 </w:t>
      </w:r>
      <w:r>
        <w:rPr>
          <w:rFonts w:ascii="黑体" w:hAnsi="黑体" w:cs="Times New Roman"/>
          <w:sz w:val="24"/>
          <w:szCs w:val="24"/>
        </w:rPr>
        <w:t>试样要求</w:t>
      </w:r>
      <w:bookmarkEnd w:id="16"/>
      <w:bookmarkEnd w:id="17"/>
    </w:p>
    <w:p w14:paraId="1C2EC38A" w14:textId="77777777" w:rsidR="007A0F2F" w:rsidRDefault="003F72FF">
      <w:pPr>
        <w:spacing w:line="360" w:lineRule="auto"/>
        <w:rPr>
          <w:rFonts w:ascii="Times New Roman" w:hAnsi="Times New Roman" w:cs="Times New Roman"/>
        </w:rPr>
      </w:pPr>
      <w:r>
        <w:rPr>
          <w:rFonts w:ascii="Times New Roman" w:hAnsi="Times New Roman" w:cs="Times New Roman" w:hint="eastAsia"/>
          <w:b/>
        </w:rPr>
        <w:t>6</w:t>
      </w:r>
      <w:r>
        <w:rPr>
          <w:rFonts w:ascii="Times New Roman" w:hAnsi="Times New Roman" w:cs="Times New Roman"/>
          <w:b/>
        </w:rPr>
        <w:t>.</w:t>
      </w:r>
      <w:r>
        <w:rPr>
          <w:rFonts w:ascii="Times New Roman" w:hAnsi="Times New Roman" w:cs="Times New Roman" w:hint="eastAsia"/>
          <w:b/>
        </w:rPr>
        <w:t>0.</w:t>
      </w:r>
      <w:r>
        <w:rPr>
          <w:rFonts w:ascii="Times New Roman" w:hAnsi="Times New Roman" w:cs="Times New Roman"/>
          <w:b/>
        </w:rPr>
        <w:t>1</w:t>
      </w:r>
      <w:r>
        <w:rPr>
          <w:rFonts w:ascii="Times New Roman" w:cs="Times New Roman"/>
        </w:rPr>
        <w:t>现场钻芯取样</w:t>
      </w:r>
    </w:p>
    <w:p w14:paraId="49104BF1" w14:textId="77777777" w:rsidR="007A0F2F" w:rsidRDefault="003F72FF">
      <w:pPr>
        <w:spacing w:line="360" w:lineRule="auto"/>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t>高径比</w:t>
      </w:r>
      <w:r>
        <w:rPr>
          <w:rFonts w:ascii="Times New Roman" w:hAnsi="Times New Roman" w:cs="Times New Roman" w:hint="eastAsia"/>
          <w:color w:val="000000" w:themeColor="text1"/>
        </w:rPr>
        <w:t>1:1</w:t>
      </w:r>
      <w:r>
        <w:rPr>
          <w:rFonts w:ascii="Times New Roman" w:hAnsi="Times New Roman" w:cs="Times New Roman" w:hint="eastAsia"/>
          <w:color w:val="000000" w:themeColor="text1"/>
        </w:rPr>
        <w:t>的圆柱体试样，试样直径宜为</w:t>
      </w:r>
      <w:r>
        <w:rPr>
          <w:rFonts w:cs="Times New Roman" w:hint="eastAsia"/>
          <w:color w:val="000000" w:themeColor="text1"/>
        </w:rPr>
        <w:t>Φ</w:t>
      </w:r>
      <w:r>
        <w:rPr>
          <w:rFonts w:ascii="Times New Roman" w:hAnsi="Times New Roman" w:cs="Times New Roman" w:hint="eastAsia"/>
          <w:color w:val="000000" w:themeColor="text1"/>
        </w:rPr>
        <w:t>100mm</w:t>
      </w:r>
      <w:r>
        <w:rPr>
          <w:rFonts w:ascii="Times New Roman" w:hAnsi="Times New Roman" w:cs="Times New Roman" w:hint="eastAsia"/>
          <w:color w:val="000000" w:themeColor="text1"/>
        </w:rPr>
        <w:t>，每组</w:t>
      </w:r>
      <w:r>
        <w:rPr>
          <w:rFonts w:ascii="Times New Roman" w:hAnsi="Times New Roman" w:cs="Times New Roman" w:hint="eastAsia"/>
          <w:color w:val="000000" w:themeColor="text1"/>
        </w:rPr>
        <w:t>6</w:t>
      </w:r>
      <w:r>
        <w:rPr>
          <w:rFonts w:ascii="Times New Roman" w:hAnsi="Times New Roman" w:cs="Times New Roman" w:hint="eastAsia"/>
          <w:color w:val="000000" w:themeColor="text1"/>
        </w:rPr>
        <w:t>块，其中</w:t>
      </w:r>
      <w:r>
        <w:rPr>
          <w:rFonts w:ascii="Times New Roman" w:hAnsi="Times New Roman" w:cs="Times New Roman" w:hint="eastAsia"/>
          <w:color w:val="000000" w:themeColor="text1"/>
        </w:rPr>
        <w:t>3</w:t>
      </w:r>
      <w:r>
        <w:rPr>
          <w:rFonts w:ascii="Times New Roman" w:hAnsi="Times New Roman" w:cs="Times New Roman" w:hint="eastAsia"/>
          <w:color w:val="000000" w:themeColor="text1"/>
        </w:rPr>
        <w:t>块用于侵蚀试验，另</w:t>
      </w:r>
      <w:r>
        <w:rPr>
          <w:rFonts w:ascii="Times New Roman" w:hAnsi="Times New Roman" w:cs="Times New Roman" w:hint="eastAsia"/>
          <w:color w:val="000000" w:themeColor="text1"/>
        </w:rPr>
        <w:t>3</w:t>
      </w:r>
      <w:r>
        <w:rPr>
          <w:rFonts w:ascii="Times New Roman" w:hAnsi="Times New Roman" w:cs="Times New Roman" w:hint="eastAsia"/>
          <w:color w:val="000000" w:themeColor="text1"/>
        </w:rPr>
        <w:t>块置于标准养护室养护。</w:t>
      </w:r>
    </w:p>
    <w:p w14:paraId="113E28FB" w14:textId="77777777" w:rsidR="007A0F2F" w:rsidRDefault="003F72FF">
      <w:pPr>
        <w:spacing w:line="360" w:lineRule="auto"/>
        <w:rPr>
          <w:rFonts w:ascii="Times New Roman" w:hAnsi="Times New Roman" w:cs="Times New Roman"/>
          <w:color w:val="000000" w:themeColor="text1"/>
        </w:rPr>
      </w:pPr>
      <w:r>
        <w:rPr>
          <w:rFonts w:ascii="Times New Roman" w:hAnsi="Times New Roman" w:cs="Times New Roman" w:hint="eastAsia"/>
          <w:b/>
          <w:color w:val="000000" w:themeColor="text1"/>
        </w:rPr>
        <w:t>6</w:t>
      </w:r>
      <w:r>
        <w:rPr>
          <w:rFonts w:ascii="Times New Roman" w:hAnsi="Times New Roman" w:cs="Times New Roman"/>
          <w:b/>
          <w:color w:val="000000" w:themeColor="text1"/>
        </w:rPr>
        <w:t>.</w:t>
      </w:r>
      <w:r>
        <w:rPr>
          <w:rFonts w:ascii="Times New Roman" w:hAnsi="Times New Roman" w:cs="Times New Roman" w:hint="eastAsia"/>
          <w:b/>
          <w:color w:val="000000" w:themeColor="text1"/>
        </w:rPr>
        <w:t>0.</w:t>
      </w:r>
      <w:r>
        <w:rPr>
          <w:rFonts w:ascii="Times New Roman" w:hAnsi="Times New Roman" w:cs="Times New Roman"/>
          <w:b/>
          <w:color w:val="000000" w:themeColor="text1"/>
        </w:rPr>
        <w:t>2</w:t>
      </w:r>
      <w:r>
        <w:rPr>
          <w:rFonts w:ascii="Times New Roman" w:cs="Times New Roman"/>
          <w:color w:val="000000" w:themeColor="text1"/>
        </w:rPr>
        <w:t>实验室制作试样</w:t>
      </w:r>
    </w:p>
    <w:p w14:paraId="18B6E327" w14:textId="77777777" w:rsidR="007A0F2F" w:rsidRDefault="003F72FF">
      <w:pPr>
        <w:spacing w:line="360" w:lineRule="auto"/>
        <w:ind w:firstLineChars="200" w:firstLine="480"/>
        <w:rPr>
          <w:rFonts w:ascii="Times New Roman" w:hAnsi="Times New Roman" w:cs="Times New Roman"/>
          <w:color w:val="000000" w:themeColor="text1"/>
        </w:rPr>
      </w:pPr>
      <w:r>
        <w:rPr>
          <w:rFonts w:ascii="Times New Roman" w:hAnsi="Times New Roman" w:cs="Times New Roman" w:hint="eastAsia"/>
          <w:color w:val="000000" w:themeColor="text1"/>
        </w:rPr>
        <w:lastRenderedPageBreak/>
        <w:t>按照要求检验的混凝土原材料及配合比成型立方体试样，尺寸为</w:t>
      </w:r>
      <w:r>
        <w:rPr>
          <w:rFonts w:ascii="Times New Roman" w:hAnsi="Times New Roman" w:cs="Times New Roman" w:hint="eastAsia"/>
          <w:color w:val="000000" w:themeColor="text1"/>
        </w:rPr>
        <w:t>100 mm</w:t>
      </w:r>
      <w:r>
        <w:rPr>
          <w:rFonts w:cs="Times New Roman" w:hint="eastAsia"/>
          <w:color w:val="000000" w:themeColor="text1"/>
        </w:rPr>
        <w:t>×</w:t>
      </w:r>
      <w:r>
        <w:rPr>
          <w:rFonts w:ascii="Times New Roman" w:hAnsi="Times New Roman" w:cs="Times New Roman" w:hint="eastAsia"/>
          <w:color w:val="000000" w:themeColor="text1"/>
        </w:rPr>
        <w:t>100 mm</w:t>
      </w:r>
      <w:r>
        <w:rPr>
          <w:rFonts w:cs="Times New Roman" w:hint="eastAsia"/>
          <w:color w:val="000000" w:themeColor="text1"/>
        </w:rPr>
        <w:t>×</w:t>
      </w:r>
      <w:r>
        <w:rPr>
          <w:rFonts w:ascii="Times New Roman" w:hAnsi="Times New Roman" w:cs="Times New Roman" w:hint="eastAsia"/>
          <w:color w:val="000000" w:themeColor="text1"/>
        </w:rPr>
        <w:t>100 mm</w:t>
      </w:r>
      <w:r>
        <w:rPr>
          <w:rFonts w:ascii="Times New Roman" w:hAnsi="Times New Roman" w:cs="Times New Roman" w:hint="eastAsia"/>
          <w:color w:val="000000" w:themeColor="text1"/>
        </w:rPr>
        <w:t>，每组</w:t>
      </w:r>
      <w:r>
        <w:rPr>
          <w:rFonts w:ascii="Times New Roman" w:hAnsi="Times New Roman" w:cs="Times New Roman" w:hint="eastAsia"/>
          <w:color w:val="000000" w:themeColor="text1"/>
        </w:rPr>
        <w:t>6</w:t>
      </w:r>
      <w:r>
        <w:rPr>
          <w:rFonts w:ascii="Times New Roman" w:hAnsi="Times New Roman" w:cs="Times New Roman" w:hint="eastAsia"/>
          <w:color w:val="000000" w:themeColor="text1"/>
        </w:rPr>
        <w:t>块，标准养护</w:t>
      </w:r>
      <w:r>
        <w:rPr>
          <w:rFonts w:ascii="Times New Roman" w:hAnsi="Times New Roman" w:cs="Times New Roman" w:hint="eastAsia"/>
          <w:color w:val="000000" w:themeColor="text1"/>
        </w:rPr>
        <w:t>28d</w:t>
      </w:r>
      <w:r>
        <w:rPr>
          <w:rFonts w:ascii="Times New Roman" w:hAnsi="Times New Roman" w:cs="Times New Roman" w:hint="eastAsia"/>
          <w:color w:val="000000" w:themeColor="text1"/>
        </w:rPr>
        <w:t>后取</w:t>
      </w:r>
      <w:r>
        <w:rPr>
          <w:rFonts w:ascii="Times New Roman" w:hAnsi="Times New Roman" w:cs="Times New Roman" w:hint="eastAsia"/>
          <w:color w:val="000000" w:themeColor="text1"/>
        </w:rPr>
        <w:t>3</w:t>
      </w:r>
      <w:r>
        <w:rPr>
          <w:rFonts w:ascii="Times New Roman" w:hAnsi="Times New Roman" w:cs="Times New Roman" w:hint="eastAsia"/>
          <w:color w:val="000000" w:themeColor="text1"/>
        </w:rPr>
        <w:t>块进行测试，另</w:t>
      </w:r>
      <w:r>
        <w:rPr>
          <w:rFonts w:ascii="Times New Roman" w:hAnsi="Times New Roman" w:cs="Times New Roman" w:hint="eastAsia"/>
          <w:color w:val="000000" w:themeColor="text1"/>
        </w:rPr>
        <w:t>3</w:t>
      </w:r>
      <w:r>
        <w:rPr>
          <w:rFonts w:ascii="Times New Roman" w:hAnsi="Times New Roman" w:cs="Times New Roman" w:hint="eastAsia"/>
          <w:color w:val="000000" w:themeColor="text1"/>
        </w:rPr>
        <w:t>块在标准养护室继续养护。</w:t>
      </w:r>
    </w:p>
    <w:p w14:paraId="3B350AF6" w14:textId="77777777" w:rsidR="007A0F2F" w:rsidRDefault="003F72FF">
      <w:pPr>
        <w:spacing w:line="360" w:lineRule="auto"/>
        <w:rPr>
          <w:rFonts w:ascii="Times New Roman" w:hAnsi="Times New Roman" w:cs="Times New Roman"/>
        </w:rPr>
      </w:pPr>
      <w:r>
        <w:rPr>
          <w:rFonts w:ascii="Times New Roman" w:hAnsi="Times New Roman" w:cs="Times New Roman" w:hint="eastAsia"/>
          <w:b/>
        </w:rPr>
        <w:t xml:space="preserve">6.0.3 </w:t>
      </w:r>
      <w:r>
        <w:rPr>
          <w:rFonts w:ascii="Times New Roman" w:hAnsi="Times New Roman" w:cs="Times New Roman" w:hint="eastAsia"/>
        </w:rPr>
        <w:t>当试样表面受到污损时，应先清除干净。</w:t>
      </w:r>
    </w:p>
    <w:p w14:paraId="7CF25741" w14:textId="77777777" w:rsidR="007A0F2F" w:rsidRDefault="003F72FF">
      <w:pPr>
        <w:spacing w:line="360" w:lineRule="auto"/>
        <w:rPr>
          <w:rFonts w:ascii="Times New Roman" w:hAnsi="Times New Roman" w:cs="Times New Roman"/>
        </w:rPr>
      </w:pPr>
      <w:r>
        <w:rPr>
          <w:rFonts w:ascii="Times New Roman" w:hAnsi="Times New Roman" w:cs="Times New Roman" w:hint="eastAsia"/>
          <w:b/>
        </w:rPr>
        <w:t xml:space="preserve">6.0.4 </w:t>
      </w:r>
      <w:r>
        <w:rPr>
          <w:rFonts w:ascii="Times New Roman" w:hAnsi="Times New Roman" w:cs="Times New Roman" w:hint="eastAsia"/>
        </w:rPr>
        <w:t>试样内部不能含有钢纤维与钢筋等。</w:t>
      </w:r>
    </w:p>
    <w:p w14:paraId="780A5B49" w14:textId="77777777" w:rsidR="007A0F2F" w:rsidRDefault="003F72FF" w:rsidP="00B83E4D">
      <w:pPr>
        <w:pStyle w:val="1"/>
        <w:spacing w:beforeLines="100" w:before="312" w:afterLines="100" w:after="312" w:line="360" w:lineRule="auto"/>
        <w:ind w:firstLineChars="0" w:firstLine="0"/>
        <w:jc w:val="left"/>
        <w:rPr>
          <w:rFonts w:ascii="黑体" w:hAnsi="黑体" w:cs="Times New Roman"/>
          <w:sz w:val="24"/>
          <w:szCs w:val="24"/>
        </w:rPr>
      </w:pPr>
      <w:bookmarkStart w:id="18" w:name="_Toc15146081"/>
      <w:bookmarkStart w:id="19" w:name="_Toc60848693"/>
      <w:r>
        <w:rPr>
          <w:rFonts w:ascii="黑体" w:hAnsi="黑体" w:cs="Times New Roman" w:hint="eastAsia"/>
          <w:sz w:val="24"/>
          <w:szCs w:val="24"/>
        </w:rPr>
        <w:t xml:space="preserve">7 </w:t>
      </w:r>
      <w:r>
        <w:rPr>
          <w:rFonts w:ascii="黑体" w:hAnsi="黑体" w:cs="Times New Roman"/>
          <w:sz w:val="24"/>
          <w:szCs w:val="24"/>
        </w:rPr>
        <w:t>试验步骤</w:t>
      </w:r>
      <w:bookmarkEnd w:id="18"/>
      <w:bookmarkEnd w:id="19"/>
    </w:p>
    <w:p w14:paraId="405CF755" w14:textId="77777777" w:rsidR="007A0F2F" w:rsidRDefault="003F72FF">
      <w:pPr>
        <w:spacing w:line="360" w:lineRule="auto"/>
        <w:rPr>
          <w:rFonts w:ascii="Times New Roman" w:cs="Times New Roman"/>
          <w:color w:val="000000" w:themeColor="text1"/>
        </w:rPr>
      </w:pPr>
      <w:r>
        <w:rPr>
          <w:rFonts w:ascii="Times New Roman" w:cs="Times New Roman" w:hint="eastAsia"/>
          <w:b/>
        </w:rPr>
        <w:t>7.0.1</w:t>
      </w:r>
      <w:r>
        <w:rPr>
          <w:rFonts w:ascii="Times New Roman" w:cs="Times New Roman" w:hint="eastAsia"/>
        </w:rPr>
        <w:t>试样</w:t>
      </w:r>
      <w:r>
        <w:rPr>
          <w:rFonts w:ascii="Times New Roman" w:cs="Times New Roman" w:hint="eastAsia"/>
          <w:color w:val="000000" w:themeColor="text1"/>
        </w:rPr>
        <w:t>测试前应选择圆柱体试样的两端或立方体试样相对的两个非成型面作为侵蚀面。</w:t>
      </w:r>
    </w:p>
    <w:p w14:paraId="49893C70" w14:textId="77777777" w:rsidR="007A0F2F" w:rsidRDefault="003F72FF">
      <w:pPr>
        <w:spacing w:line="360" w:lineRule="auto"/>
        <w:rPr>
          <w:rFonts w:ascii="Times New Roman" w:cs="Times New Roman"/>
          <w:color w:val="000000" w:themeColor="text1"/>
        </w:rPr>
      </w:pPr>
      <w:r>
        <w:rPr>
          <w:rFonts w:ascii="Times New Roman" w:cs="Times New Roman" w:hint="eastAsia"/>
          <w:b/>
          <w:color w:val="000000" w:themeColor="text1"/>
        </w:rPr>
        <w:t>7.0.2</w:t>
      </w:r>
      <w:r>
        <w:rPr>
          <w:rFonts w:ascii="Times New Roman" w:cs="Times New Roman" w:hint="eastAsia"/>
          <w:color w:val="000000" w:themeColor="text1"/>
        </w:rPr>
        <w:t>测试前</w:t>
      </w:r>
      <w:r>
        <w:rPr>
          <w:rFonts w:ascii="Times New Roman" w:cs="Times New Roman" w:hint="eastAsia"/>
          <w:color w:val="000000" w:themeColor="text1"/>
        </w:rPr>
        <w:t>2</w:t>
      </w:r>
      <w:r>
        <w:rPr>
          <w:rFonts w:ascii="Times New Roman" w:cs="Times New Roman" w:hint="eastAsia"/>
          <w:color w:val="000000" w:themeColor="text1"/>
        </w:rPr>
        <w:t>天将试样取出至表面干燥，应以有机硅憎水剂涂刷侵蚀面之外的其余侧面直至晾干，试样取出至憎水剂晾干应在</w:t>
      </w:r>
      <w:r>
        <w:rPr>
          <w:rFonts w:ascii="Times New Roman" w:cs="Times New Roman" w:hint="eastAsia"/>
          <w:color w:val="000000" w:themeColor="text1"/>
        </w:rPr>
        <w:t>24h</w:t>
      </w:r>
      <w:r>
        <w:rPr>
          <w:rFonts w:ascii="Times New Roman" w:cs="Times New Roman" w:hint="eastAsia"/>
          <w:color w:val="000000" w:themeColor="text1"/>
        </w:rPr>
        <w:t>内完成。</w:t>
      </w:r>
    </w:p>
    <w:p w14:paraId="30E0763F" w14:textId="77777777" w:rsidR="007A0F2F" w:rsidRDefault="003F72FF">
      <w:pPr>
        <w:spacing w:line="360" w:lineRule="auto"/>
        <w:rPr>
          <w:rFonts w:ascii="Times New Roman" w:cs="Times New Roman"/>
          <w:color w:val="000000" w:themeColor="text1"/>
        </w:rPr>
      </w:pPr>
      <w:r>
        <w:rPr>
          <w:rFonts w:ascii="Times New Roman" w:cs="Times New Roman" w:hint="eastAsia"/>
          <w:b/>
          <w:color w:val="000000" w:themeColor="text1"/>
        </w:rPr>
        <w:t>7.0.3</w:t>
      </w:r>
      <w:r>
        <w:rPr>
          <w:rFonts w:ascii="Times New Roman" w:cs="Times New Roman" w:hint="eastAsia"/>
          <w:color w:val="000000" w:themeColor="text1"/>
        </w:rPr>
        <w:t>试样应真空饱水。将试样置入真空容器中，启动真空泵，应在</w:t>
      </w:r>
      <w:r>
        <w:rPr>
          <w:rFonts w:ascii="Times New Roman" w:cs="Times New Roman" w:hint="eastAsia"/>
          <w:color w:val="000000" w:themeColor="text1"/>
        </w:rPr>
        <w:t>5min</w:t>
      </w:r>
      <w:r>
        <w:rPr>
          <w:rFonts w:ascii="Times New Roman" w:cs="Times New Roman" w:hint="eastAsia"/>
          <w:color w:val="000000" w:themeColor="text1"/>
        </w:rPr>
        <w:t>内将真空容器内的绝对压强减少至（</w:t>
      </w:r>
      <w:r>
        <w:rPr>
          <w:rFonts w:ascii="Times New Roman" w:cs="Times New Roman" w:hint="eastAsia"/>
          <w:color w:val="000000" w:themeColor="text1"/>
        </w:rPr>
        <w:t>1-5</w:t>
      </w:r>
      <w:r>
        <w:rPr>
          <w:rFonts w:ascii="Times New Roman" w:cs="Times New Roman" w:hint="eastAsia"/>
          <w:color w:val="000000" w:themeColor="text1"/>
        </w:rPr>
        <w:t>）</w:t>
      </w:r>
      <w:r>
        <w:rPr>
          <w:rFonts w:ascii="Times New Roman" w:cs="Times New Roman" w:hint="eastAsia"/>
          <w:color w:val="000000" w:themeColor="text1"/>
        </w:rPr>
        <w:t>kPa</w:t>
      </w:r>
      <w:r>
        <w:rPr>
          <w:rFonts w:ascii="Times New Roman" w:cs="Times New Roman" w:hint="eastAsia"/>
          <w:color w:val="000000" w:themeColor="text1"/>
        </w:rPr>
        <w:t>，并保持该真空度</w:t>
      </w:r>
      <w:r>
        <w:rPr>
          <w:rFonts w:ascii="Times New Roman" w:cs="Times New Roman" w:hint="eastAsia"/>
          <w:color w:val="000000" w:themeColor="text1"/>
        </w:rPr>
        <w:t>3h</w:t>
      </w:r>
      <w:r>
        <w:rPr>
          <w:rFonts w:ascii="Times New Roman" w:cs="Times New Roman" w:hint="eastAsia"/>
          <w:color w:val="000000" w:themeColor="text1"/>
        </w:rPr>
        <w:t>，然后在真空泵继续运转情况下加入足够的去离子水或者蒸馏水，直至淹没试样，应在试样浸没</w:t>
      </w:r>
      <w:r>
        <w:rPr>
          <w:rFonts w:ascii="Times New Roman" w:cs="Times New Roman" w:hint="eastAsia"/>
          <w:color w:val="000000" w:themeColor="text1"/>
        </w:rPr>
        <w:t>1h</w:t>
      </w:r>
      <w:r>
        <w:rPr>
          <w:rFonts w:ascii="Times New Roman" w:cs="Times New Roman" w:hint="eastAsia"/>
          <w:color w:val="000000" w:themeColor="text1"/>
        </w:rPr>
        <w:t>后恢复常压，并继续浸泡（</w:t>
      </w:r>
      <w:r>
        <w:rPr>
          <w:rFonts w:ascii="Times New Roman" w:cs="Times New Roman" w:hint="eastAsia"/>
          <w:color w:val="000000" w:themeColor="text1"/>
        </w:rPr>
        <w:t>18</w:t>
      </w:r>
      <w:r>
        <w:rPr>
          <w:rFonts w:cs="Times New Roman" w:hint="eastAsia"/>
          <w:color w:val="000000" w:themeColor="text1"/>
        </w:rPr>
        <w:t>±</w:t>
      </w:r>
      <w:r>
        <w:rPr>
          <w:rFonts w:ascii="Times New Roman" w:cs="Times New Roman" w:hint="eastAsia"/>
          <w:color w:val="000000" w:themeColor="text1"/>
        </w:rPr>
        <w:t>2</w:t>
      </w:r>
      <w:r>
        <w:rPr>
          <w:rFonts w:ascii="Times New Roman" w:cs="Times New Roman" w:hint="eastAsia"/>
          <w:color w:val="000000" w:themeColor="text1"/>
        </w:rPr>
        <w:t>）</w:t>
      </w:r>
      <w:r>
        <w:rPr>
          <w:rFonts w:ascii="Times New Roman" w:cs="Times New Roman" w:hint="eastAsia"/>
          <w:color w:val="000000" w:themeColor="text1"/>
        </w:rPr>
        <w:t>h</w:t>
      </w:r>
      <w:r>
        <w:rPr>
          <w:rFonts w:ascii="Times New Roman" w:cs="Times New Roman" w:hint="eastAsia"/>
          <w:color w:val="000000" w:themeColor="text1"/>
        </w:rPr>
        <w:t>。</w:t>
      </w:r>
    </w:p>
    <w:p w14:paraId="2E251565" w14:textId="77777777" w:rsidR="007A0F2F" w:rsidRDefault="003F72FF">
      <w:pPr>
        <w:spacing w:line="360" w:lineRule="auto"/>
        <w:rPr>
          <w:rFonts w:ascii="Times New Roman" w:cs="Times New Roman"/>
          <w:color w:val="000000" w:themeColor="text1"/>
        </w:rPr>
      </w:pPr>
      <w:r>
        <w:rPr>
          <w:rFonts w:ascii="Times New Roman" w:cs="Times New Roman" w:hint="eastAsia"/>
          <w:b/>
          <w:color w:val="000000" w:themeColor="text1"/>
        </w:rPr>
        <w:t xml:space="preserve">7.0.4 </w:t>
      </w:r>
      <w:r>
        <w:rPr>
          <w:rFonts w:ascii="Times New Roman" w:cs="Times New Roman"/>
          <w:color w:val="000000" w:themeColor="text1"/>
        </w:rPr>
        <w:t>将真空饱水后的试样取出，抹掉多余水分。试样安装在</w:t>
      </w:r>
      <w:r>
        <w:rPr>
          <w:rFonts w:ascii="Times New Roman" w:cs="Times New Roman" w:hint="eastAsia"/>
          <w:color w:val="000000" w:themeColor="text1"/>
        </w:rPr>
        <w:t>夹具</w:t>
      </w:r>
      <w:r>
        <w:rPr>
          <w:rFonts w:ascii="Times New Roman" w:cs="Times New Roman"/>
          <w:color w:val="000000" w:themeColor="text1"/>
        </w:rPr>
        <w:t>上，并采用螺杆将试样和装有密封垫的</w:t>
      </w:r>
      <w:r>
        <w:rPr>
          <w:rFonts w:ascii="Times New Roman" w:cs="Times New Roman" w:hint="eastAsia"/>
          <w:color w:val="000000" w:themeColor="text1"/>
        </w:rPr>
        <w:t>夹具紧密固定</w:t>
      </w:r>
      <w:r>
        <w:rPr>
          <w:rFonts w:ascii="Times New Roman" w:cs="Times New Roman"/>
          <w:color w:val="000000" w:themeColor="text1"/>
        </w:rPr>
        <w:t>，检查试样与</w:t>
      </w:r>
      <w:r>
        <w:rPr>
          <w:rFonts w:ascii="Times New Roman" w:cs="Times New Roman" w:hint="eastAsia"/>
          <w:color w:val="000000" w:themeColor="text1"/>
        </w:rPr>
        <w:t>夹具</w:t>
      </w:r>
      <w:r>
        <w:rPr>
          <w:rFonts w:ascii="Times New Roman" w:cs="Times New Roman"/>
          <w:color w:val="000000" w:themeColor="text1"/>
        </w:rPr>
        <w:t>的密封性能。</w:t>
      </w:r>
    </w:p>
    <w:p w14:paraId="5FB29A9B" w14:textId="77777777" w:rsidR="007A0F2F" w:rsidRDefault="003F72FF">
      <w:pPr>
        <w:spacing w:line="360" w:lineRule="auto"/>
        <w:rPr>
          <w:rFonts w:ascii="Times New Roman" w:hAnsi="Times New Roman" w:cs="Times New Roman"/>
          <w:color w:val="000000" w:themeColor="text1"/>
        </w:rPr>
      </w:pPr>
      <w:r>
        <w:rPr>
          <w:rFonts w:ascii="Times New Roman" w:cs="Times New Roman" w:hint="eastAsia"/>
          <w:b/>
          <w:color w:val="000000" w:themeColor="text1"/>
        </w:rPr>
        <w:t xml:space="preserve">7.0.5 </w:t>
      </w:r>
      <w:r>
        <w:rPr>
          <w:rFonts w:ascii="Times New Roman" w:cs="Times New Roman"/>
          <w:color w:val="000000" w:themeColor="text1"/>
        </w:rPr>
        <w:t>向储液槽中加入硫酸盐侵蚀液</w:t>
      </w:r>
      <w:r>
        <w:rPr>
          <w:rFonts w:ascii="Times New Roman" w:cs="Times New Roman" w:hint="eastAsia"/>
          <w:color w:val="000000" w:themeColor="text1"/>
        </w:rPr>
        <w:t>。</w:t>
      </w:r>
    </w:p>
    <w:p w14:paraId="61E2211F" w14:textId="77777777" w:rsidR="007A0F2F" w:rsidRDefault="003F72FF">
      <w:pPr>
        <w:spacing w:line="360" w:lineRule="auto"/>
        <w:rPr>
          <w:rFonts w:ascii="Times New Roman" w:hAnsi="Times New Roman" w:cs="Times New Roman"/>
        </w:rPr>
      </w:pPr>
      <w:r>
        <w:rPr>
          <w:rFonts w:ascii="Times New Roman" w:cs="Times New Roman" w:hint="eastAsia"/>
          <w:b/>
        </w:rPr>
        <w:t xml:space="preserve">7.0.6 </w:t>
      </w:r>
      <w:r>
        <w:rPr>
          <w:rFonts w:ascii="Times New Roman" w:cs="Times New Roman" w:hint="eastAsia"/>
        </w:rPr>
        <w:t>设置低温柜温度为</w:t>
      </w:r>
      <w:r>
        <w:rPr>
          <w:rFonts w:ascii="Times New Roman" w:cs="Times New Roman" w:hint="eastAsia"/>
        </w:rPr>
        <w:t>5</w:t>
      </w:r>
      <w:r>
        <w:rPr>
          <w:rFonts w:ascii="Times New Roman" w:cs="Times New Roman" w:hint="eastAsia"/>
        </w:rPr>
        <w:t>℃，在侵蚀试验前保证低温柜已处于</w:t>
      </w:r>
      <w:r>
        <w:rPr>
          <w:rFonts w:ascii="Times New Roman" w:cs="Times New Roman" w:hint="eastAsia"/>
        </w:rPr>
        <w:t>5</w:t>
      </w:r>
      <w:r>
        <w:rPr>
          <w:rFonts w:ascii="Times New Roman" w:cs="Times New Roman" w:hint="eastAsia"/>
        </w:rPr>
        <w:t>±</w:t>
      </w:r>
      <w:r>
        <w:rPr>
          <w:rFonts w:ascii="Times New Roman" w:cs="Times New Roman"/>
        </w:rPr>
        <w:t>2</w:t>
      </w:r>
      <w:r>
        <w:rPr>
          <w:rFonts w:ascii="Times New Roman" w:cs="Times New Roman" w:hint="eastAsia"/>
        </w:rPr>
        <w:t>℃。</w:t>
      </w:r>
      <w:r>
        <w:rPr>
          <w:rFonts w:ascii="Times New Roman" w:cs="Times New Roman"/>
        </w:rPr>
        <w:t>将</w:t>
      </w:r>
      <w:r>
        <w:rPr>
          <w:rFonts w:ascii="Times New Roman" w:cs="Times New Roman" w:hint="eastAsia"/>
        </w:rPr>
        <w:t>安装试样后的侵蚀盒置于</w:t>
      </w:r>
      <w:r>
        <w:rPr>
          <w:rFonts w:ascii="Times New Roman" w:cs="Times New Roman"/>
        </w:rPr>
        <w:t>低温柜中</w:t>
      </w:r>
      <w:r>
        <w:rPr>
          <w:rFonts w:ascii="Times New Roman" w:cs="Times New Roman" w:hint="eastAsia"/>
        </w:rPr>
        <w:t>。</w:t>
      </w:r>
    </w:p>
    <w:p w14:paraId="3B1D82EB" w14:textId="77777777" w:rsidR="007A0F2F" w:rsidRDefault="003F72FF">
      <w:pPr>
        <w:spacing w:line="360" w:lineRule="auto"/>
        <w:rPr>
          <w:rFonts w:ascii="Times New Roman" w:hAnsi="Times New Roman" w:cs="Times New Roman"/>
        </w:rPr>
      </w:pPr>
      <w:r>
        <w:rPr>
          <w:rFonts w:ascii="Times New Roman" w:cs="Times New Roman" w:hint="eastAsia"/>
          <w:b/>
        </w:rPr>
        <w:t xml:space="preserve">7.0.7 </w:t>
      </w:r>
      <w:r>
        <w:rPr>
          <w:rFonts w:ascii="Times New Roman" w:cs="Times New Roman"/>
        </w:rPr>
        <w:t>接通电源</w:t>
      </w:r>
      <w:r>
        <w:rPr>
          <w:rFonts w:ascii="Times New Roman" w:cs="Times New Roman" w:hint="eastAsia"/>
        </w:rPr>
        <w:t>，</w:t>
      </w:r>
      <w:r>
        <w:rPr>
          <w:rFonts w:ascii="Times New Roman" w:cs="Times New Roman"/>
        </w:rPr>
        <w:t>确保阳极和阴极连接提供单向脉冲电流</w:t>
      </w:r>
      <w:r>
        <w:rPr>
          <w:rFonts w:ascii="Times New Roman" w:cs="Times New Roman" w:hint="eastAsia"/>
        </w:rPr>
        <w:t>。</w:t>
      </w:r>
    </w:p>
    <w:p w14:paraId="76345758" w14:textId="77777777" w:rsidR="007A0F2F" w:rsidRDefault="003F72FF">
      <w:pPr>
        <w:spacing w:line="360" w:lineRule="auto"/>
        <w:rPr>
          <w:rFonts w:ascii="Times New Roman" w:hAnsi="Times New Roman" w:cs="Times New Roman"/>
        </w:rPr>
      </w:pPr>
      <w:r>
        <w:rPr>
          <w:rFonts w:ascii="Times New Roman" w:hAnsi="Times New Roman" w:cs="Times New Roman" w:hint="eastAsia"/>
          <w:b/>
        </w:rPr>
        <w:t xml:space="preserve">7.0.8 </w:t>
      </w:r>
      <w:r>
        <w:rPr>
          <w:rFonts w:ascii="Times New Roman" w:hAnsi="Times New Roman" w:cs="Times New Roman" w:hint="eastAsia"/>
        </w:rPr>
        <w:t>每隔</w:t>
      </w:r>
      <w:r>
        <w:rPr>
          <w:rFonts w:ascii="Times New Roman" w:hAnsi="Times New Roman" w:cs="Times New Roman" w:hint="eastAsia"/>
        </w:rPr>
        <w:t>7d</w:t>
      </w:r>
      <w:r>
        <w:rPr>
          <w:rFonts w:ascii="Times New Roman" w:hAnsi="Times New Roman" w:cs="Times New Roman" w:hint="eastAsia"/>
        </w:rPr>
        <w:t>更换全部侵蚀溶液，并</w:t>
      </w:r>
      <w:r>
        <w:rPr>
          <w:rFonts w:ascii="Times New Roman" w:cs="Times New Roman" w:hint="eastAsia"/>
        </w:rPr>
        <w:t>监测</w:t>
      </w:r>
      <w:r>
        <w:rPr>
          <w:rFonts w:ascii="Times New Roman" w:cs="Times New Roman"/>
        </w:rPr>
        <w:t>低温</w:t>
      </w:r>
      <w:r>
        <w:rPr>
          <w:rFonts w:ascii="Times New Roman" w:cs="Times New Roman" w:hint="eastAsia"/>
        </w:rPr>
        <w:t>柜</w:t>
      </w:r>
      <w:r>
        <w:rPr>
          <w:rFonts w:ascii="Times New Roman" w:cs="Times New Roman"/>
        </w:rPr>
        <w:t>温度</w:t>
      </w:r>
      <w:r>
        <w:rPr>
          <w:rFonts w:ascii="Times New Roman" w:cs="Times New Roman" w:hint="eastAsia"/>
        </w:rPr>
        <w:t>，应采取措施保证侵蚀试验过程中的</w:t>
      </w:r>
      <w:r>
        <w:rPr>
          <w:rFonts w:ascii="Times New Roman" w:hAnsi="Times New Roman" w:cs="Times New Roman" w:hint="eastAsia"/>
        </w:rPr>
        <w:t>温度稳定。</w:t>
      </w:r>
    </w:p>
    <w:p w14:paraId="5107D356" w14:textId="77777777" w:rsidR="007A0F2F" w:rsidRDefault="003F72FF">
      <w:pPr>
        <w:spacing w:line="360" w:lineRule="auto"/>
        <w:rPr>
          <w:rFonts w:ascii="Times New Roman" w:hAnsi="Times New Roman" w:cs="Times New Roman"/>
        </w:rPr>
      </w:pPr>
      <w:r>
        <w:rPr>
          <w:rFonts w:ascii="Times New Roman" w:hAnsi="Times New Roman" w:cs="Times New Roman" w:hint="eastAsia"/>
          <w:b/>
        </w:rPr>
        <w:t>7.0.8</w:t>
      </w:r>
      <w:r>
        <w:rPr>
          <w:rFonts w:ascii="Times New Roman" w:hAnsi="Times New Roman" w:cs="Times New Roman" w:hint="eastAsia"/>
        </w:rPr>
        <w:t>侵蚀试验过程中应确保通电正常。</w:t>
      </w:r>
    </w:p>
    <w:p w14:paraId="34437A90" w14:textId="77777777" w:rsidR="007A0F2F" w:rsidRDefault="003F72FF" w:rsidP="00B83E4D">
      <w:pPr>
        <w:pStyle w:val="1"/>
        <w:spacing w:beforeLines="100" w:before="312" w:afterLines="100" w:after="312" w:line="360" w:lineRule="auto"/>
        <w:ind w:firstLineChars="0" w:firstLine="0"/>
        <w:jc w:val="left"/>
        <w:rPr>
          <w:rFonts w:ascii="黑体" w:hAnsi="黑体" w:cs="Times New Roman"/>
          <w:sz w:val="24"/>
          <w:szCs w:val="24"/>
        </w:rPr>
      </w:pPr>
      <w:bookmarkStart w:id="20" w:name="_Toc15146082"/>
      <w:bookmarkStart w:id="21" w:name="_Toc60848694"/>
      <w:r>
        <w:rPr>
          <w:rFonts w:ascii="黑体" w:hAnsi="黑体" w:cs="Times New Roman" w:hint="eastAsia"/>
          <w:sz w:val="24"/>
          <w:szCs w:val="24"/>
        </w:rPr>
        <w:t xml:space="preserve">8 </w:t>
      </w:r>
      <w:r>
        <w:rPr>
          <w:rFonts w:ascii="黑体" w:hAnsi="黑体" w:cs="Times New Roman"/>
          <w:sz w:val="24"/>
          <w:szCs w:val="24"/>
        </w:rPr>
        <w:t>结果</w:t>
      </w:r>
      <w:bookmarkEnd w:id="20"/>
      <w:r>
        <w:rPr>
          <w:rFonts w:ascii="黑体" w:hAnsi="黑体" w:cs="Times New Roman"/>
          <w:sz w:val="24"/>
          <w:szCs w:val="24"/>
        </w:rPr>
        <w:t>评定</w:t>
      </w:r>
      <w:bookmarkEnd w:id="21"/>
    </w:p>
    <w:p w14:paraId="1BC1A481" w14:textId="77777777" w:rsidR="007A0F2F" w:rsidRDefault="003F72FF">
      <w:pPr>
        <w:spacing w:line="360" w:lineRule="auto"/>
        <w:rPr>
          <w:rFonts w:ascii="Times New Roman" w:cs="Times New Roman"/>
          <w:color w:val="000000" w:themeColor="text1"/>
        </w:rPr>
      </w:pPr>
      <w:r>
        <w:rPr>
          <w:rFonts w:ascii="Times New Roman" w:cs="Times New Roman" w:hint="eastAsia"/>
          <w:b/>
        </w:rPr>
        <w:t>8.0.1</w:t>
      </w:r>
      <w:r w:rsidR="0011125F">
        <w:rPr>
          <w:rFonts w:ascii="Times New Roman" w:cs="Times New Roman" w:hint="eastAsia"/>
          <w:b/>
        </w:rPr>
        <w:t xml:space="preserve"> </w:t>
      </w:r>
      <w:r>
        <w:rPr>
          <w:rFonts w:ascii="Times New Roman" w:cs="Times New Roman" w:hint="eastAsia"/>
        </w:rPr>
        <w:t>当</w:t>
      </w:r>
      <w:r>
        <w:rPr>
          <w:rFonts w:ascii="Times New Roman" w:cs="Times New Roman"/>
        </w:rPr>
        <w:t>混凝土</w:t>
      </w:r>
      <w:r>
        <w:rPr>
          <w:rFonts w:ascii="Times New Roman" w:cs="Times New Roman"/>
          <w:color w:val="000000" w:themeColor="text1"/>
        </w:rPr>
        <w:t>试样通电侵蚀</w:t>
      </w:r>
      <w:r>
        <w:rPr>
          <w:rFonts w:ascii="Times New Roman" w:cs="Times New Roman" w:hint="eastAsia"/>
          <w:color w:val="000000" w:themeColor="text1"/>
        </w:rPr>
        <w:t>出现下列情况之一时，可停止试验：</w:t>
      </w:r>
    </w:p>
    <w:p w14:paraId="6ED0B98F" w14:textId="77777777" w:rsidR="007A0F2F" w:rsidRDefault="003F72FF" w:rsidP="007A0F2F">
      <w:pPr>
        <w:numPr>
          <w:ilvl w:val="0"/>
          <w:numId w:val="2"/>
        </w:numPr>
        <w:spacing w:line="360" w:lineRule="auto"/>
        <w:ind w:firstLineChars="200" w:firstLine="480"/>
        <w:rPr>
          <w:rFonts w:ascii="Times New Roman" w:cs="Times New Roman"/>
          <w:color w:val="000000" w:themeColor="text1"/>
        </w:rPr>
      </w:pPr>
      <w:r>
        <w:rPr>
          <w:rFonts w:ascii="Times New Roman" w:cs="Times New Roman" w:hint="eastAsia"/>
          <w:color w:val="000000" w:themeColor="text1"/>
        </w:rPr>
        <w:t>侵蚀达到规定时间；</w:t>
      </w:r>
    </w:p>
    <w:p w14:paraId="586B94D7" w14:textId="77777777" w:rsidR="007A0F2F" w:rsidRDefault="003F72FF" w:rsidP="007A0F2F">
      <w:pPr>
        <w:numPr>
          <w:ilvl w:val="0"/>
          <w:numId w:val="2"/>
        </w:numPr>
        <w:spacing w:line="360" w:lineRule="auto"/>
        <w:ind w:firstLineChars="200" w:firstLine="480"/>
        <w:rPr>
          <w:rFonts w:ascii="Times New Roman" w:cs="Times New Roman"/>
        </w:rPr>
      </w:pPr>
      <w:r>
        <w:rPr>
          <w:rFonts w:ascii="Times New Roman" w:cs="Times New Roman" w:hint="eastAsia"/>
        </w:rPr>
        <w:t>试样</w:t>
      </w:r>
      <w:r>
        <w:rPr>
          <w:rFonts w:ascii="Times New Roman" w:cs="Times New Roman"/>
        </w:rPr>
        <w:t>阴极端部位出现泥状</w:t>
      </w:r>
      <w:r w:rsidR="0011125F">
        <w:rPr>
          <w:rFonts w:ascii="Times New Roman" w:cs="Times New Roman" w:hint="eastAsia"/>
        </w:rPr>
        <w:t>物质</w:t>
      </w:r>
      <w:r>
        <w:rPr>
          <w:rFonts w:ascii="Times New Roman" w:cs="Times New Roman"/>
        </w:rPr>
        <w:t>。</w:t>
      </w:r>
    </w:p>
    <w:p w14:paraId="3239D98B" w14:textId="77777777" w:rsidR="007A0F2F" w:rsidRDefault="003F72FF">
      <w:pPr>
        <w:spacing w:line="360" w:lineRule="auto"/>
        <w:rPr>
          <w:rFonts w:ascii="Times New Roman" w:cs="Times New Roman"/>
        </w:rPr>
      </w:pPr>
      <w:r>
        <w:rPr>
          <w:rFonts w:ascii="Times New Roman" w:cs="Times New Roman" w:hint="eastAsia"/>
          <w:b/>
        </w:rPr>
        <w:lastRenderedPageBreak/>
        <w:t xml:space="preserve">8.0.2 </w:t>
      </w:r>
      <w:r>
        <w:rPr>
          <w:rFonts w:ascii="Times New Roman" w:cs="Times New Roman" w:hint="eastAsia"/>
        </w:rPr>
        <w:t>混凝土试样侵蚀至规定时间时，试样若未出现泥状物质，可采用强度损失法或</w:t>
      </w:r>
      <w:r>
        <w:rPr>
          <w:rFonts w:ascii="Times New Roman" w:cs="Times New Roman" w:hint="eastAsia"/>
          <w:color w:val="000000"/>
        </w:rPr>
        <w:t>硬度损失法</w:t>
      </w:r>
      <w:r>
        <w:rPr>
          <w:rFonts w:ascii="Times New Roman" w:cs="Times New Roman" w:hint="eastAsia"/>
        </w:rPr>
        <w:t>进行</w:t>
      </w:r>
      <w:r w:rsidR="0011125F">
        <w:rPr>
          <w:rFonts w:ascii="Times New Roman" w:cs="Times New Roman" w:hint="eastAsia"/>
        </w:rPr>
        <w:t>判定</w:t>
      </w:r>
      <w:r>
        <w:rPr>
          <w:rFonts w:ascii="Times New Roman" w:cs="Times New Roman" w:hint="eastAsia"/>
        </w:rPr>
        <w:t>；当两种方法的结果出现冲突时，以强度损失法为准。</w:t>
      </w:r>
    </w:p>
    <w:p w14:paraId="705B7060" w14:textId="77777777" w:rsidR="007A0F2F" w:rsidRDefault="003F72FF">
      <w:pPr>
        <w:spacing w:line="360" w:lineRule="auto"/>
        <w:rPr>
          <w:rFonts w:ascii="Times New Roman" w:cs="Times New Roman"/>
        </w:rPr>
      </w:pPr>
      <w:r>
        <w:rPr>
          <w:rFonts w:ascii="Times New Roman" w:cs="Times New Roman" w:hint="eastAsia"/>
          <w:b/>
        </w:rPr>
        <w:t>8.0.3</w:t>
      </w:r>
      <w:r>
        <w:rPr>
          <w:rFonts w:ascii="Times New Roman" w:cs="Times New Roman" w:hint="eastAsia"/>
        </w:rPr>
        <w:t>强度损失法</w:t>
      </w:r>
    </w:p>
    <w:p w14:paraId="7EF30CA1" w14:textId="77777777" w:rsidR="007A0F2F" w:rsidRDefault="003F72FF">
      <w:pPr>
        <w:spacing w:line="360" w:lineRule="auto"/>
        <w:ind w:firstLineChars="196" w:firstLine="472"/>
        <w:rPr>
          <w:rFonts w:ascii="Times New Roman" w:cs="Times New Roman"/>
        </w:rPr>
      </w:pPr>
      <w:r>
        <w:rPr>
          <w:rFonts w:ascii="Times New Roman" w:cs="Times New Roman"/>
          <w:b/>
          <w:bCs/>
        </w:rPr>
        <w:t xml:space="preserve">1 </w:t>
      </w:r>
      <w:r>
        <w:rPr>
          <w:rFonts w:ascii="Times New Roman" w:cs="Times New Roman" w:hint="eastAsia"/>
        </w:rPr>
        <w:t>对混凝土试样进行抗压强度试验，同时应观察侵蚀后的混凝土试样外观破损情况并做记录。当试样有剥落、掉角等缺陷时，应采用高强石膏抹平后再进行抗压强度试验。</w:t>
      </w:r>
    </w:p>
    <w:p w14:paraId="4D388322" w14:textId="77777777" w:rsidR="007A0F2F" w:rsidRDefault="003F72FF">
      <w:pPr>
        <w:spacing w:line="360" w:lineRule="auto"/>
        <w:ind w:firstLine="480"/>
        <w:rPr>
          <w:rFonts w:cs="Times New Roman"/>
          <w:bCs/>
        </w:rPr>
      </w:pPr>
      <w:r>
        <w:rPr>
          <w:rFonts w:ascii="Times New Roman" w:cs="Times New Roman"/>
          <w:b/>
        </w:rPr>
        <w:t>2</w:t>
      </w:r>
      <w:r>
        <w:rPr>
          <w:rFonts w:ascii="Times New Roman" w:cs="Times New Roman" w:hint="eastAsia"/>
        </w:rPr>
        <w:t xml:space="preserve"> </w:t>
      </w:r>
      <w:r>
        <w:rPr>
          <w:rFonts w:ascii="Times New Roman" w:cs="Times New Roman" w:hint="eastAsia"/>
        </w:rPr>
        <w:t>混凝土抗压强度测试与取值方法应参照现行国家标准</w:t>
      </w:r>
      <w:r>
        <w:rPr>
          <w:rFonts w:ascii="Times New Roman" w:cs="Times New Roman"/>
        </w:rPr>
        <w:t>《</w:t>
      </w:r>
      <w:r>
        <w:rPr>
          <w:rFonts w:ascii="Times New Roman" w:cs="Times New Roman" w:hint="eastAsia"/>
        </w:rPr>
        <w:t>混凝土物理力学性能试验方法标准</w:t>
      </w:r>
      <w:r>
        <w:rPr>
          <w:rFonts w:ascii="Times New Roman" w:cs="Times New Roman"/>
        </w:rPr>
        <w:t>》</w:t>
      </w:r>
      <w:r>
        <w:rPr>
          <w:rFonts w:ascii="Times New Roman" w:cs="Times New Roman"/>
        </w:rPr>
        <w:t>GB</w:t>
      </w:r>
      <w:r>
        <w:rPr>
          <w:rFonts w:ascii="Times New Roman" w:cs="Times New Roman" w:hint="eastAsia"/>
        </w:rPr>
        <w:t>/T 50</w:t>
      </w:r>
      <w:r>
        <w:rPr>
          <w:rFonts w:ascii="Times New Roman" w:hAnsi="Times New Roman" w:cs="Times New Roman" w:hint="eastAsia"/>
        </w:rPr>
        <w:t>081</w:t>
      </w:r>
      <w:r>
        <w:rPr>
          <w:rFonts w:ascii="Times New Roman" w:hAnsi="Times New Roman" w:cs="Times New Roman" w:hint="eastAsia"/>
        </w:rPr>
        <w:t>。</w:t>
      </w:r>
    </w:p>
    <w:p w14:paraId="0C0B98EE" w14:textId="77777777" w:rsidR="007A0F2F" w:rsidRDefault="003F72FF">
      <w:pPr>
        <w:spacing w:line="360" w:lineRule="auto"/>
        <w:ind w:firstLineChars="196" w:firstLine="472"/>
        <w:rPr>
          <w:rFonts w:ascii="Times New Roman" w:cs="Times New Roman"/>
        </w:rPr>
      </w:pPr>
      <w:r>
        <w:rPr>
          <w:rFonts w:ascii="Times New Roman" w:cs="Times New Roman"/>
          <w:b/>
        </w:rPr>
        <w:t>3</w:t>
      </w:r>
      <w:r>
        <w:rPr>
          <w:rFonts w:ascii="Times New Roman" w:cs="Times New Roman" w:hint="eastAsia"/>
        </w:rPr>
        <w:t>按照下式计算混凝土抗压强度损失率：</w:t>
      </w:r>
    </w:p>
    <w:p w14:paraId="33F69351" w14:textId="77777777" w:rsidR="007A0F2F" w:rsidRDefault="00603E59">
      <w:pPr>
        <w:spacing w:line="360" w:lineRule="auto"/>
        <w:rPr>
          <w:rFonts w:ascii="Times New Roman" w:cs="Times New Roman"/>
        </w:rPr>
      </w:pPr>
      <m:oMathPara>
        <m:oMath>
          <m:sSub>
            <m:sSubPr>
              <m:ctrlPr>
                <w:rPr>
                  <w:rFonts w:ascii="Cambria Math" w:hAnsi="Cambria Math" w:cs="Times New Roman"/>
                </w:rPr>
              </m:ctrlPr>
            </m:sSubPr>
            <m:e>
              <m:r>
                <m:rPr>
                  <m:sty m:val="p"/>
                </m:rPr>
                <w:rPr>
                  <w:rFonts w:ascii="Cambria Math" w:hAnsi="Cambria Math" w:cs="Times New Roman"/>
                </w:rPr>
                <m:t>F</m:t>
              </m:r>
            </m:e>
            <m:sub>
              <m:r>
                <m:rPr>
                  <m:sty m:val="p"/>
                </m:rPr>
                <w:rPr>
                  <w:rFonts w:ascii="Cambria Math" w:hAnsi="Cambria Math" w:cs="Times New Roman"/>
                </w:rPr>
                <m:t>s</m:t>
              </m:r>
            </m:sub>
          </m:sSub>
          <m:r>
            <m:rPr>
              <m:sty m:val="p"/>
            </m:rPr>
            <w:rPr>
              <w:rFonts w:ascii="Cambria Math" w:hAnsi="Cambria Math" w:cs="Times New Roman" w:hint="eastAsia"/>
            </w:rPr>
            <m:t>=</m:t>
          </m:r>
          <m:f>
            <m:fPr>
              <m:ctrlPr>
                <w:rPr>
                  <w:rFonts w:ascii="Cambria Math" w:hAnsi="Cambria Math" w:cs="Times New Roman"/>
                </w:rPr>
              </m:ctrlPr>
            </m:fPr>
            <m:num>
              <m:sSub>
                <m:sSubPr>
                  <m:ctrlPr>
                    <w:rPr>
                      <w:rFonts w:ascii="Cambria Math" w:hAnsi="Cambria Math" w:cs="Times New Roman"/>
                      <w:i/>
                    </w:rPr>
                  </m:ctrlPr>
                </m:sSubPr>
                <m:e>
                  <m:sSub>
                    <m:sSubPr>
                      <m:ctrlPr>
                        <w:rPr>
                          <w:rFonts w:ascii="Cambria Math" w:hAnsi="Cambria Math" w:cs="Times New Roman"/>
                        </w:rPr>
                      </m:ctrlPr>
                    </m:sSubPr>
                    <m:e>
                      <m:r>
                        <w:rPr>
                          <w:rFonts w:ascii="Cambria Math" w:hAnsi="Cambria Math" w:cs="Times New Roman"/>
                        </w:rPr>
                        <m:t>f</m:t>
                      </m:r>
                    </m:e>
                    <m:sub>
                      <m:r>
                        <m:rPr>
                          <m:sty m:val="p"/>
                        </m:rPr>
                        <w:rPr>
                          <w:rFonts w:ascii="Cambria Math" w:hAnsi="Cambria Math" w:cs="Times New Roman"/>
                        </w:rPr>
                        <m:t>c0</m:t>
                      </m:r>
                    </m:sub>
                  </m:sSub>
                  <m:r>
                    <w:rPr>
                      <w:rFonts w:ascii="Cambria Math" w:hAnsi="Cambria Math" w:cs="Times New Roman"/>
                    </w:rPr>
                    <m:t>-f</m:t>
                  </m:r>
                </m:e>
                <m:sub>
                  <m:r>
                    <w:rPr>
                      <w:rFonts w:ascii="Cambria Math" w:hAnsi="Cambria Math" w:cs="Times New Roman"/>
                    </w:rPr>
                    <m:t>cn</m:t>
                  </m:r>
                </m:sub>
              </m:sSub>
            </m:num>
            <m:den>
              <m:sSub>
                <m:sSubPr>
                  <m:ctrlPr>
                    <w:rPr>
                      <w:rFonts w:ascii="Cambria Math" w:hAnsi="Cambria Math" w:cs="Times New Roman"/>
                    </w:rPr>
                  </m:ctrlPr>
                </m:sSubPr>
                <m:e>
                  <m:r>
                    <w:rPr>
                      <w:rFonts w:ascii="Cambria Math" w:hAnsi="Cambria Math" w:cs="Times New Roman"/>
                    </w:rPr>
                    <m:t>f</m:t>
                  </m:r>
                </m:e>
                <m:sub>
                  <m:r>
                    <m:rPr>
                      <m:sty m:val="p"/>
                    </m:rPr>
                    <w:rPr>
                      <w:rFonts w:ascii="Cambria Math" w:hAnsi="Cambria Math" w:cs="Times New Roman"/>
                    </w:rPr>
                    <m:t>c0</m:t>
                  </m:r>
                </m:sub>
              </m:sSub>
            </m:den>
          </m:f>
          <m:r>
            <m:rPr>
              <m:sty m:val="p"/>
            </m:rPr>
            <w:rPr>
              <w:rFonts w:ascii="Cambria Math" w:hAnsi="Cambria Math" w:cs="Times New Roman"/>
            </w:rPr>
            <m:t>×100</m:t>
          </m:r>
          <m:r>
            <m:rPr>
              <m:sty m:val="p"/>
            </m:rPr>
            <w:rPr>
              <w:rFonts w:ascii="Cambria Math" w:hAnsi="Cambria Math" w:cs="Times New Roman" w:hint="eastAsia"/>
            </w:rPr>
            <m:t>%</m:t>
          </m:r>
        </m:oMath>
      </m:oMathPara>
    </w:p>
    <w:p w14:paraId="157E4E63" w14:textId="77777777" w:rsidR="007A0F2F" w:rsidRDefault="003F72FF">
      <w:pPr>
        <w:spacing w:line="360" w:lineRule="auto"/>
        <w:ind w:firstLineChars="200" w:firstLine="480"/>
        <w:rPr>
          <w:rFonts w:ascii="Times New Roman" w:hAnsi="Times New Roman" w:cs="Times New Roman"/>
        </w:rPr>
      </w:pPr>
      <w:r>
        <w:rPr>
          <w:rFonts w:ascii="Times New Roman" w:hAnsi="Times New Roman" w:cs="Times New Roman"/>
        </w:rPr>
        <w:t>式中</w:t>
      </w:r>
      <w:r>
        <w:rPr>
          <w:rFonts w:ascii="Times New Roman" w:hAnsi="Times New Roman" w:cs="Times New Roman" w:hint="eastAsia"/>
        </w:rPr>
        <w:t>，</w:t>
      </w:r>
      <w:r>
        <w:rPr>
          <w:rFonts w:ascii="Times New Roman" w:hAnsi="Times New Roman" w:cs="Times New Roman" w:hint="eastAsia"/>
        </w:rPr>
        <w:t>F</w:t>
      </w:r>
      <w:r>
        <w:rPr>
          <w:rFonts w:ascii="Times New Roman" w:hAnsi="Times New Roman" w:cs="Times New Roman"/>
          <w:vertAlign w:val="subscript"/>
        </w:rPr>
        <w:t>s</w:t>
      </w:r>
      <w:r>
        <w:rPr>
          <w:rFonts w:ascii="Times New Roman" w:hAnsi="Times New Roman" w:cs="Times New Roman" w:hint="eastAsia"/>
          <w:b/>
          <w:bCs/>
        </w:rPr>
        <w:t>——</w:t>
      </w:r>
      <w:r>
        <w:rPr>
          <w:rFonts w:ascii="Times New Roman" w:hAnsi="Times New Roman" w:cs="Times New Roman"/>
        </w:rPr>
        <w:t>抗压强度损失率</w:t>
      </w:r>
      <w:r>
        <w:rPr>
          <w:rFonts w:ascii="Times New Roman" w:hAnsi="Times New Roman" w:cs="Times New Roman"/>
        </w:rPr>
        <w:t>(%)</w:t>
      </w:r>
      <w:r>
        <w:rPr>
          <w:rFonts w:ascii="Times New Roman" w:hAnsi="Times New Roman" w:cs="Times New Roman" w:hint="eastAsia"/>
        </w:rPr>
        <w:t>；</w:t>
      </w:r>
    </w:p>
    <w:p w14:paraId="2991FC24" w14:textId="77777777" w:rsidR="007A0F2F" w:rsidRDefault="003F72FF">
      <w:pPr>
        <w:spacing w:line="360" w:lineRule="auto"/>
        <w:ind w:firstLineChars="500" w:firstLine="1200"/>
        <w:rPr>
          <w:rFonts w:ascii="Times New Roman" w:hAnsi="Times New Roman" w:cs="Times New Roman"/>
          <w:b/>
        </w:rPr>
      </w:pPr>
      <w:proofErr w:type="spellStart"/>
      <w:r>
        <w:rPr>
          <w:rFonts w:ascii="Times New Roman" w:hAnsi="Times New Roman" w:cs="Times New Roman" w:hint="eastAsia"/>
          <w:i/>
        </w:rPr>
        <w:t>f</w:t>
      </w:r>
      <w:r>
        <w:rPr>
          <w:rFonts w:ascii="Times New Roman" w:hAnsi="Times New Roman" w:cs="Times New Roman"/>
          <w:vertAlign w:val="subscript"/>
        </w:rPr>
        <w:t>cn</w:t>
      </w:r>
      <w:proofErr w:type="spellEnd"/>
      <w:r>
        <w:rPr>
          <w:rFonts w:ascii="Times New Roman" w:hAnsi="Times New Roman" w:cs="Times New Roman"/>
        </w:rPr>
        <w:t>——</w:t>
      </w:r>
      <w:r>
        <w:rPr>
          <w:rFonts w:ascii="Times New Roman" w:hAnsi="Times New Roman" w:cs="Times New Roman"/>
        </w:rPr>
        <w:t>侵蚀至规定时间时混凝土试样抗压强度测定值</w:t>
      </w:r>
      <w:r>
        <w:rPr>
          <w:rFonts w:ascii="Times New Roman" w:hAnsi="Times New Roman" w:cs="Times New Roman" w:hint="eastAsia"/>
        </w:rPr>
        <w:t>，</w:t>
      </w:r>
      <w:r>
        <w:rPr>
          <w:rFonts w:ascii="Times New Roman" w:hAnsi="Times New Roman" w:cs="Times New Roman"/>
        </w:rPr>
        <w:t>精确至</w:t>
      </w:r>
      <w:r>
        <w:rPr>
          <w:rFonts w:ascii="Times New Roman" w:hAnsi="Times New Roman" w:cs="Times New Roman" w:hint="eastAsia"/>
        </w:rPr>
        <w:t>0.1MPa</w:t>
      </w:r>
      <w:r>
        <w:rPr>
          <w:rFonts w:ascii="Times New Roman" w:hAnsi="Times New Roman" w:cs="Times New Roman" w:hint="eastAsia"/>
        </w:rPr>
        <w:t>；</w:t>
      </w:r>
    </w:p>
    <w:p w14:paraId="6082B230" w14:textId="77777777" w:rsidR="007A0F2F" w:rsidRDefault="003F72FF">
      <w:pPr>
        <w:spacing w:line="360" w:lineRule="auto"/>
        <w:ind w:firstLineChars="500" w:firstLine="1200"/>
        <w:rPr>
          <w:rFonts w:ascii="Times New Roman" w:hAnsi="Times New Roman" w:cs="Times New Roman"/>
        </w:rPr>
      </w:pPr>
      <w:proofErr w:type="spellStart"/>
      <w:r>
        <w:rPr>
          <w:rFonts w:ascii="Times New Roman" w:hAnsi="Times New Roman" w:cs="Times New Roman"/>
          <w:i/>
        </w:rPr>
        <w:t>f</w:t>
      </w:r>
      <w:r>
        <w:rPr>
          <w:rFonts w:ascii="Times New Roman" w:hAnsi="Times New Roman" w:cs="Times New Roman"/>
          <w:vertAlign w:val="subscript"/>
        </w:rPr>
        <w:t>co</w:t>
      </w:r>
      <w:proofErr w:type="spellEnd"/>
      <w:r>
        <w:rPr>
          <w:rFonts w:ascii="Times New Roman" w:hAnsi="Times New Roman" w:cs="Times New Roman"/>
        </w:rPr>
        <w:t>——</w:t>
      </w:r>
      <w:r>
        <w:rPr>
          <w:rFonts w:ascii="Times New Roman" w:hAnsi="Times New Roman" w:cs="Times New Roman"/>
        </w:rPr>
        <w:t>与受侵蚀同龄期标准养护的混凝土试样抗压强度测定值</w:t>
      </w:r>
      <w:r>
        <w:rPr>
          <w:rFonts w:ascii="Times New Roman" w:hAnsi="Times New Roman" w:cs="Times New Roman" w:hint="eastAsia"/>
        </w:rPr>
        <w:t>，</w:t>
      </w:r>
      <w:r>
        <w:rPr>
          <w:rFonts w:ascii="Times New Roman" w:hAnsi="Times New Roman" w:cs="Times New Roman"/>
        </w:rPr>
        <w:t>精确至</w:t>
      </w:r>
      <w:r>
        <w:rPr>
          <w:rFonts w:ascii="Times New Roman" w:hAnsi="Times New Roman" w:cs="Times New Roman" w:hint="eastAsia"/>
        </w:rPr>
        <w:t>0.1MP</w:t>
      </w:r>
      <w:r>
        <w:rPr>
          <w:rFonts w:ascii="Times New Roman" w:hAnsi="Times New Roman" w:cs="Times New Roman" w:hint="eastAsia"/>
        </w:rPr>
        <w:t>。</w:t>
      </w:r>
    </w:p>
    <w:p w14:paraId="10FAD5B9" w14:textId="77777777" w:rsidR="007A0F2F" w:rsidRDefault="003F72FF">
      <w:pPr>
        <w:spacing w:line="360" w:lineRule="auto"/>
        <w:ind w:firstLineChars="196" w:firstLine="472"/>
        <w:rPr>
          <w:rFonts w:ascii="Times New Roman" w:cs="Times New Roman"/>
        </w:rPr>
      </w:pPr>
      <w:r>
        <w:rPr>
          <w:rFonts w:ascii="Times New Roman" w:cs="Times New Roman" w:hint="eastAsia"/>
          <w:b/>
        </w:rPr>
        <w:t xml:space="preserve">4 </w:t>
      </w:r>
      <w:r>
        <w:rPr>
          <w:rFonts w:ascii="Times New Roman" w:cs="Times New Roman" w:hint="eastAsia"/>
        </w:rPr>
        <w:t>抗压强度损失率达到</w:t>
      </w:r>
      <w:r>
        <w:rPr>
          <w:rFonts w:ascii="Times New Roman" w:cs="Times New Roman" w:hint="eastAsia"/>
        </w:rPr>
        <w:t>25%</w:t>
      </w:r>
      <w:r>
        <w:rPr>
          <w:rFonts w:ascii="Times New Roman" w:cs="Times New Roman" w:hint="eastAsia"/>
        </w:rPr>
        <w:t>时，可判定混凝土抗低温硫酸盐侵蚀性能不合格。</w:t>
      </w:r>
    </w:p>
    <w:p w14:paraId="01E5DE79" w14:textId="77777777" w:rsidR="007A0F2F" w:rsidRDefault="007A0F2F">
      <w:pPr>
        <w:spacing w:line="360" w:lineRule="auto"/>
        <w:rPr>
          <w:rFonts w:ascii="Times New Roman" w:cs="Times New Roman"/>
        </w:rPr>
      </w:pPr>
    </w:p>
    <w:p w14:paraId="6A946746" w14:textId="77777777" w:rsidR="007A0F2F" w:rsidRDefault="003F72FF">
      <w:pPr>
        <w:spacing w:line="360" w:lineRule="auto"/>
        <w:rPr>
          <w:rFonts w:ascii="Times New Roman" w:cs="Times New Roman"/>
          <w:color w:val="000000"/>
        </w:rPr>
      </w:pPr>
      <w:r>
        <w:rPr>
          <w:rFonts w:ascii="Times New Roman" w:cs="Times New Roman" w:hint="eastAsia"/>
          <w:b/>
        </w:rPr>
        <w:t>8.0.4</w:t>
      </w:r>
      <w:r>
        <w:rPr>
          <w:rFonts w:ascii="Times New Roman" w:cs="Times New Roman" w:hint="eastAsia"/>
          <w:color w:val="000000"/>
        </w:rPr>
        <w:t>硬度损失法</w:t>
      </w:r>
    </w:p>
    <w:p w14:paraId="5A4AE5C9" w14:textId="77777777" w:rsidR="007A0F2F" w:rsidRDefault="003F72FF">
      <w:pPr>
        <w:spacing w:line="360" w:lineRule="auto"/>
        <w:ind w:firstLineChars="200" w:firstLine="482"/>
        <w:rPr>
          <w:rFonts w:ascii="Times New Roman" w:hAnsi="Times New Roman" w:cs="Times New Roman"/>
          <w:b/>
          <w:bCs/>
        </w:rPr>
      </w:pPr>
      <w:r>
        <w:rPr>
          <w:rFonts w:ascii="Times New Roman" w:hAnsi="Times New Roman" w:cs="Times New Roman"/>
          <w:b/>
          <w:bCs/>
        </w:rPr>
        <w:t xml:space="preserve">1 </w:t>
      </w:r>
      <w:r>
        <w:rPr>
          <w:rFonts w:ascii="Times New Roman" w:hAnsi="Times New Roman" w:cs="Times New Roman"/>
        </w:rPr>
        <w:t>每隔</w:t>
      </w:r>
      <w:r>
        <w:rPr>
          <w:rFonts w:ascii="Times New Roman" w:hAnsi="Times New Roman" w:cs="Times New Roman"/>
        </w:rPr>
        <w:t>7</w:t>
      </w:r>
      <w:r>
        <w:rPr>
          <w:rFonts w:ascii="Times New Roman" w:hAnsi="Times New Roman" w:cs="Times New Roman"/>
        </w:rPr>
        <w:t>天对侵蚀试验过程中的水泥混凝土</w:t>
      </w:r>
      <w:r>
        <w:rPr>
          <w:rFonts w:ascii="Times New Roman" w:hAnsi="Times New Roman" w:cs="Times New Roman" w:hint="eastAsia"/>
        </w:rPr>
        <w:t>试样</w:t>
      </w:r>
      <w:r>
        <w:rPr>
          <w:rFonts w:ascii="Times New Roman" w:hAnsi="Times New Roman" w:cs="Times New Roman"/>
        </w:rPr>
        <w:t>使用</w:t>
      </w:r>
      <w:r>
        <w:rPr>
          <w:rFonts w:ascii="Times New Roman" w:hAnsi="Times New Roman" w:cs="Times New Roman"/>
        </w:rPr>
        <w:t>D</w:t>
      </w:r>
      <w:r>
        <w:rPr>
          <w:rFonts w:ascii="Times New Roman" w:hAnsi="Times New Roman" w:cs="Times New Roman"/>
        </w:rPr>
        <w:t>型里氏硬度计进行表面硬度测试</w:t>
      </w:r>
      <w:r>
        <w:rPr>
          <w:rFonts w:ascii="Times New Roman" w:hAnsi="Times New Roman" w:cs="Times New Roman" w:hint="eastAsia"/>
        </w:rPr>
        <w:t>，同组测试试样数量不应少于</w:t>
      </w:r>
      <w:r>
        <w:rPr>
          <w:rFonts w:ascii="Times New Roman" w:hAnsi="Times New Roman" w:cs="Times New Roman" w:hint="eastAsia"/>
        </w:rPr>
        <w:t>3</w:t>
      </w:r>
      <w:r>
        <w:rPr>
          <w:rFonts w:ascii="Times New Roman" w:hAnsi="Times New Roman" w:cs="Times New Roman" w:hint="eastAsia"/>
        </w:rPr>
        <w:t>个</w:t>
      </w:r>
      <w:r>
        <w:rPr>
          <w:rFonts w:ascii="Times New Roman" w:hAnsi="Times New Roman" w:cs="Times New Roman"/>
        </w:rPr>
        <w:t>。</w:t>
      </w:r>
    </w:p>
    <w:p w14:paraId="065E3C72" w14:textId="10A54E6D" w:rsidR="007A0F2F" w:rsidRDefault="003F72FF">
      <w:pPr>
        <w:spacing w:line="360" w:lineRule="auto"/>
        <w:ind w:firstLineChars="200" w:firstLine="482"/>
        <w:rPr>
          <w:rFonts w:ascii="Times New Roman" w:hAnsi="Times New Roman" w:cs="Times New Roman"/>
          <w:b/>
          <w:bCs/>
        </w:rPr>
      </w:pPr>
      <w:r>
        <w:rPr>
          <w:rFonts w:ascii="Times New Roman" w:hAnsi="Times New Roman" w:cs="Times New Roman"/>
          <w:b/>
          <w:bCs/>
        </w:rPr>
        <w:t xml:space="preserve">2 </w:t>
      </w:r>
      <w:r>
        <w:rPr>
          <w:rFonts w:ascii="Times New Roman" w:hAnsi="Times New Roman" w:cs="Times New Roman"/>
          <w:bCs/>
        </w:rPr>
        <w:t>表面硬度测试</w:t>
      </w:r>
      <w:r>
        <w:rPr>
          <w:rFonts w:ascii="Times New Roman" w:hAnsi="Times New Roman" w:cs="Times New Roman" w:hint="eastAsia"/>
          <w:bCs/>
        </w:rPr>
        <w:t>和</w:t>
      </w:r>
      <w:r>
        <w:rPr>
          <w:rFonts w:ascii="Times New Roman" w:hAnsi="Times New Roman" w:cs="Times New Roman" w:hint="eastAsia"/>
        </w:rPr>
        <w:t>数据处理</w:t>
      </w:r>
      <w:r>
        <w:rPr>
          <w:rFonts w:ascii="Times New Roman" w:hAnsi="Times New Roman" w:cs="Times New Roman"/>
          <w:bCs/>
        </w:rPr>
        <w:t>方法</w:t>
      </w:r>
      <w:r w:rsidR="00345FD5">
        <w:rPr>
          <w:rFonts w:ascii="Times New Roman" w:hAnsi="Times New Roman" w:cs="Times New Roman" w:hint="eastAsia"/>
          <w:bCs/>
        </w:rPr>
        <w:t>应符合</w:t>
      </w:r>
      <w:r>
        <w:rPr>
          <w:rFonts w:ascii="Times New Roman" w:hAnsi="Times New Roman" w:cs="Times New Roman" w:hint="eastAsia"/>
        </w:rPr>
        <w:t>附录</w:t>
      </w:r>
      <w:r>
        <w:rPr>
          <w:rFonts w:ascii="Times New Roman" w:hAnsi="Times New Roman" w:cs="Times New Roman" w:hint="eastAsia"/>
        </w:rPr>
        <w:t>A</w:t>
      </w:r>
      <w:r>
        <w:rPr>
          <w:rFonts w:ascii="Times New Roman" w:hAnsi="Times New Roman" w:cs="Times New Roman" w:hint="eastAsia"/>
        </w:rPr>
        <w:t>的规定。</w:t>
      </w:r>
    </w:p>
    <w:p w14:paraId="68418E85" w14:textId="77777777" w:rsidR="007A0F2F" w:rsidRDefault="003F72FF">
      <w:pPr>
        <w:spacing w:line="360" w:lineRule="auto"/>
        <w:ind w:firstLineChars="200" w:firstLine="482"/>
        <w:rPr>
          <w:rFonts w:ascii="Times New Roman" w:hAnsi="Times New Roman" w:cs="Times New Roman"/>
          <w:b/>
          <w:bCs/>
        </w:rPr>
      </w:pPr>
      <w:r>
        <w:rPr>
          <w:rFonts w:ascii="Times New Roman" w:hAnsi="Times New Roman" w:cs="Times New Roman"/>
          <w:b/>
          <w:bCs/>
        </w:rPr>
        <w:t xml:space="preserve">3 </w:t>
      </w:r>
      <w:r>
        <w:rPr>
          <w:rFonts w:cs="Times New Roman" w:hint="eastAsia"/>
          <w:bCs/>
        </w:rPr>
        <w:t>取三个试样测试值的算术平均值作为该组试样的硬度值。</w:t>
      </w:r>
    </w:p>
    <w:p w14:paraId="36056B7E" w14:textId="77777777" w:rsidR="007A0F2F" w:rsidRDefault="003F72FF">
      <w:pPr>
        <w:spacing w:line="360" w:lineRule="auto"/>
        <w:ind w:firstLineChars="200" w:firstLine="482"/>
        <w:rPr>
          <w:rFonts w:ascii="Times New Roman" w:hAnsi="Times New Roman" w:cs="Times New Roman"/>
        </w:rPr>
      </w:pPr>
      <w:r>
        <w:rPr>
          <w:rFonts w:ascii="Times New Roman" w:hAnsi="Times New Roman" w:cs="Times New Roman"/>
          <w:b/>
          <w:bCs/>
        </w:rPr>
        <w:t xml:space="preserve">4 </w:t>
      </w:r>
      <w:r>
        <w:rPr>
          <w:rFonts w:ascii="Times New Roman" w:hAnsi="Times New Roman" w:cs="Times New Roman"/>
        </w:rPr>
        <w:t>按照下式计算各试验龄期混凝土硬度损失率</w:t>
      </w:r>
      <w:r>
        <w:rPr>
          <w:rFonts w:ascii="Times New Roman" w:hAnsi="Times New Roman" w:cs="Times New Roman" w:hint="eastAsia"/>
        </w:rPr>
        <w:t>：</w:t>
      </w:r>
    </w:p>
    <w:p w14:paraId="08F99F30" w14:textId="77777777" w:rsidR="007A0F2F" w:rsidRDefault="007A0F2F">
      <w:pPr>
        <w:spacing w:line="360" w:lineRule="auto"/>
        <w:jc w:val="center"/>
        <w:rPr>
          <w:rFonts w:ascii="Times New Roman" w:hAnsi="Times New Roman" w:cs="Times New Roman"/>
        </w:rPr>
      </w:pPr>
      <w:r w:rsidRPr="007A0F2F">
        <w:rPr>
          <w:rFonts w:ascii="Times New Roman" w:hAnsi="Times New Roman" w:cs="Times New Roman"/>
          <w:position w:val="-30"/>
        </w:rPr>
        <w:object w:dxaOrig="2799" w:dyaOrig="680" w14:anchorId="6956CD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33pt" o:ole="">
            <v:imagedata r:id="rId19" o:title=""/>
          </v:shape>
          <o:OLEObject Type="Embed" ProgID="Equation.DSMT4" ShapeID="_x0000_i1025" DrawAspect="Content" ObjectID="_1675856550" r:id="rId20"/>
        </w:object>
      </w:r>
    </w:p>
    <w:p w14:paraId="6B5CA2D1" w14:textId="77777777" w:rsidR="007A0F2F" w:rsidRDefault="003F72FF">
      <w:pPr>
        <w:spacing w:line="360" w:lineRule="auto"/>
        <w:ind w:firstLineChars="200" w:firstLine="480"/>
        <w:rPr>
          <w:rFonts w:ascii="Times New Roman" w:hAnsi="Times New Roman" w:cs="Times New Roman"/>
        </w:rPr>
      </w:pPr>
      <w:r>
        <w:rPr>
          <w:rFonts w:ascii="Times New Roman" w:hAnsi="Times New Roman" w:cs="Times New Roman"/>
        </w:rPr>
        <w:t>式中：</w:t>
      </w:r>
      <w:r w:rsidR="007A0F2F" w:rsidRPr="007A0F2F">
        <w:rPr>
          <w:rFonts w:ascii="Times New Roman" w:hAnsi="Times New Roman" w:cs="Times New Roman"/>
          <w:position w:val="-4"/>
        </w:rPr>
        <w:object w:dxaOrig="699" w:dyaOrig="260" w14:anchorId="4213568A">
          <v:shape id="_x0000_i1026" type="#_x0000_t75" style="width:35pt;height:13pt" o:ole="">
            <v:imagedata r:id="rId21" o:title=""/>
          </v:shape>
          <o:OLEObject Type="Embed" ProgID="Equation.DSMT4" ShapeID="_x0000_i1026" DrawAspect="Content" ObjectID="_1675856551" r:id="rId22"/>
        </w:object>
      </w:r>
      <w:r>
        <w:rPr>
          <w:rFonts w:ascii="Times New Roman" w:hAnsi="Times New Roman" w:cs="Times New Roman"/>
          <w:b/>
          <w:bCs/>
        </w:rPr>
        <w:t>——</w:t>
      </w:r>
      <w:r>
        <w:rPr>
          <w:rFonts w:ascii="Times New Roman" w:hAnsi="Times New Roman" w:cs="Times New Roman"/>
        </w:rPr>
        <w:t>侵蚀试验经过</w:t>
      </w:r>
      <w:r>
        <w:rPr>
          <w:rFonts w:ascii="Times New Roman" w:hAnsi="Times New Roman" w:cs="Times New Roman"/>
        </w:rPr>
        <w:t>n</w:t>
      </w:r>
      <w:r>
        <w:rPr>
          <w:rFonts w:ascii="Times New Roman" w:hAnsi="Times New Roman" w:cs="Times New Roman"/>
        </w:rPr>
        <w:t>天后混凝土试样的硬度损失率</w:t>
      </w:r>
      <w:r>
        <w:rPr>
          <w:rFonts w:ascii="Times New Roman" w:hAnsi="Times New Roman" w:cs="Times New Roman"/>
        </w:rPr>
        <w:t>(%)</w:t>
      </w:r>
      <w:r>
        <w:rPr>
          <w:rFonts w:ascii="Times New Roman" w:hAnsi="Times New Roman" w:cs="Times New Roman"/>
        </w:rPr>
        <w:t>；</w:t>
      </w:r>
    </w:p>
    <w:p w14:paraId="5BDF1679" w14:textId="77777777" w:rsidR="007A0F2F" w:rsidRDefault="007A0F2F">
      <w:pPr>
        <w:spacing w:line="360" w:lineRule="auto"/>
        <w:ind w:firstLineChars="550" w:firstLine="1320"/>
        <w:rPr>
          <w:rFonts w:ascii="Times New Roman" w:hAnsi="Times New Roman" w:cs="Times New Roman"/>
        </w:rPr>
      </w:pPr>
      <w:r w:rsidRPr="007A0F2F">
        <w:rPr>
          <w:rFonts w:ascii="Times New Roman" w:hAnsi="Times New Roman" w:cs="Times New Roman"/>
          <w:position w:val="-12"/>
        </w:rPr>
        <w:object w:dxaOrig="620" w:dyaOrig="360" w14:anchorId="7AEBCFB6">
          <v:shape id="_x0000_i1027" type="#_x0000_t75" style="width:30.5pt;height:17.5pt" o:ole="">
            <v:imagedata r:id="rId23" o:title=""/>
          </v:shape>
          <o:OLEObject Type="Embed" ProgID="Equation.DSMT4" ShapeID="_x0000_i1027" DrawAspect="Content" ObjectID="_1675856552" r:id="rId24"/>
        </w:object>
      </w:r>
      <w:r w:rsidR="003F72FF">
        <w:rPr>
          <w:rFonts w:ascii="Times New Roman" w:hAnsi="Times New Roman" w:cs="Times New Roman"/>
          <w:b/>
          <w:bCs/>
        </w:rPr>
        <w:t>——</w:t>
      </w:r>
      <w:r w:rsidR="003F72FF">
        <w:rPr>
          <w:rFonts w:ascii="Times New Roman" w:hAnsi="Times New Roman" w:cs="Times New Roman"/>
        </w:rPr>
        <w:t>侵蚀试验前混凝土试样的硬度值</w:t>
      </w:r>
      <w:r w:rsidR="003F72FF">
        <w:rPr>
          <w:rFonts w:ascii="Times New Roman" w:hAnsi="Times New Roman" w:cs="Times New Roman" w:hint="eastAsia"/>
        </w:rPr>
        <w:t>，精确至</w:t>
      </w:r>
      <w:r w:rsidR="003F72FF">
        <w:rPr>
          <w:rFonts w:ascii="Times New Roman" w:hAnsi="Times New Roman" w:cs="Times New Roman" w:hint="eastAsia"/>
        </w:rPr>
        <w:t>1</w:t>
      </w:r>
      <w:r w:rsidR="003F72FF">
        <w:rPr>
          <w:rFonts w:ascii="Times New Roman" w:hAnsi="Times New Roman" w:cs="Times New Roman"/>
        </w:rPr>
        <w:t xml:space="preserve"> HLD</w:t>
      </w:r>
      <w:r w:rsidR="003F72FF">
        <w:rPr>
          <w:rFonts w:ascii="Times New Roman" w:hAnsi="Times New Roman" w:cs="Times New Roman"/>
        </w:rPr>
        <w:t>；</w:t>
      </w:r>
    </w:p>
    <w:p w14:paraId="186E0530" w14:textId="77777777" w:rsidR="007A0F2F" w:rsidRDefault="007A0F2F">
      <w:pPr>
        <w:spacing w:line="360" w:lineRule="auto"/>
        <w:ind w:firstLineChars="550" w:firstLine="1320"/>
        <w:rPr>
          <w:rFonts w:ascii="Times New Roman" w:hAnsi="Times New Roman" w:cs="Times New Roman"/>
        </w:rPr>
      </w:pPr>
      <w:r w:rsidRPr="007A0F2F">
        <w:rPr>
          <w:rFonts w:ascii="Times New Roman" w:hAnsi="Times New Roman" w:cs="Times New Roman"/>
          <w:position w:val="-12"/>
        </w:rPr>
        <w:object w:dxaOrig="640" w:dyaOrig="360" w14:anchorId="438C6251">
          <v:shape id="_x0000_i1028" type="#_x0000_t75" style="width:32.5pt;height:17.5pt" o:ole="">
            <v:imagedata r:id="rId25" o:title=""/>
          </v:shape>
          <o:OLEObject Type="Embed" ProgID="Equation.DSMT4" ShapeID="_x0000_i1028" DrawAspect="Content" ObjectID="_1675856553" r:id="rId26"/>
        </w:object>
      </w:r>
      <w:r w:rsidR="003F72FF">
        <w:rPr>
          <w:rFonts w:ascii="Times New Roman" w:hAnsi="Times New Roman" w:cs="Times New Roman"/>
          <w:b/>
          <w:bCs/>
        </w:rPr>
        <w:t>——</w:t>
      </w:r>
      <w:r w:rsidR="003F72FF">
        <w:rPr>
          <w:rFonts w:ascii="Times New Roman" w:hAnsi="Times New Roman" w:cs="Times New Roman"/>
        </w:rPr>
        <w:t>侵蚀试验经过</w:t>
      </w:r>
      <w:r w:rsidR="003F72FF">
        <w:rPr>
          <w:rFonts w:ascii="Times New Roman" w:hAnsi="Times New Roman" w:cs="Times New Roman"/>
        </w:rPr>
        <w:t>n</w:t>
      </w:r>
      <w:r w:rsidR="003F72FF">
        <w:rPr>
          <w:rFonts w:ascii="Times New Roman" w:hAnsi="Times New Roman" w:cs="Times New Roman"/>
        </w:rPr>
        <w:t>天后混凝土试样的硬度值，</w:t>
      </w:r>
      <w:r w:rsidR="003F72FF">
        <w:rPr>
          <w:rFonts w:ascii="Times New Roman" w:hAnsi="Times New Roman" w:cs="Times New Roman" w:hint="eastAsia"/>
        </w:rPr>
        <w:t>精确至</w:t>
      </w:r>
      <w:r w:rsidR="003F72FF">
        <w:rPr>
          <w:rFonts w:ascii="Times New Roman" w:hAnsi="Times New Roman" w:cs="Times New Roman" w:hint="eastAsia"/>
        </w:rPr>
        <w:t>1</w:t>
      </w:r>
      <w:r w:rsidR="003F72FF">
        <w:rPr>
          <w:rFonts w:ascii="Times New Roman" w:hAnsi="Times New Roman" w:cs="Times New Roman"/>
        </w:rPr>
        <w:t xml:space="preserve"> HLD</w:t>
      </w:r>
      <w:r w:rsidR="003F72FF">
        <w:rPr>
          <w:rFonts w:ascii="Times New Roman" w:hAnsi="Times New Roman" w:cs="Times New Roman"/>
        </w:rPr>
        <w:t>。</w:t>
      </w:r>
    </w:p>
    <w:p w14:paraId="4FC9C51F" w14:textId="77777777" w:rsidR="007A0F2F" w:rsidRDefault="003F72FF">
      <w:pPr>
        <w:spacing w:line="360" w:lineRule="auto"/>
        <w:ind w:firstLineChars="200" w:firstLine="482"/>
        <w:rPr>
          <w:rFonts w:ascii="Times New Roman" w:cs="Times New Roman"/>
        </w:rPr>
      </w:pPr>
      <w:r>
        <w:rPr>
          <w:rFonts w:ascii="Times New Roman" w:hAnsi="Times New Roman" w:cs="Times New Roman"/>
          <w:b/>
          <w:bCs/>
        </w:rPr>
        <w:t>5</w:t>
      </w:r>
      <w:r>
        <w:rPr>
          <w:rFonts w:ascii="Times New Roman" w:hAnsi="Times New Roman" w:cs="Times New Roman" w:hint="eastAsia"/>
        </w:rPr>
        <w:t>同批次试样</w:t>
      </w:r>
      <w:r>
        <w:rPr>
          <w:rFonts w:ascii="Times New Roman" w:hAnsi="Times New Roman" w:cs="Times New Roman"/>
        </w:rPr>
        <w:t>硬度损失率</w:t>
      </w:r>
      <w:r>
        <w:rPr>
          <w:rFonts w:ascii="Times New Roman" w:hAnsi="Times New Roman" w:cs="Times New Roman" w:hint="eastAsia"/>
        </w:rPr>
        <w:t>均</w:t>
      </w:r>
      <w:r>
        <w:rPr>
          <w:rFonts w:ascii="Times New Roman" w:hAnsi="Times New Roman" w:cs="Times New Roman"/>
        </w:rPr>
        <w:t>达到</w:t>
      </w:r>
      <w:r>
        <w:rPr>
          <w:rFonts w:ascii="Times New Roman" w:hAnsi="Times New Roman" w:cs="Times New Roman"/>
        </w:rPr>
        <w:t>25%</w:t>
      </w:r>
      <w:r>
        <w:rPr>
          <w:rFonts w:ascii="Times New Roman" w:hAnsi="Times New Roman" w:cs="Times New Roman"/>
        </w:rPr>
        <w:t>时，可判定混凝土抗低温硫酸盐侵蚀性能不合格</w:t>
      </w:r>
      <w:r>
        <w:rPr>
          <w:rFonts w:ascii="Times New Roman" w:cs="Times New Roman"/>
        </w:rPr>
        <w:t>。</w:t>
      </w:r>
    </w:p>
    <w:p w14:paraId="0A9C296E" w14:textId="77777777" w:rsidR="007A0F2F" w:rsidRDefault="007A0F2F">
      <w:pPr>
        <w:spacing w:line="360" w:lineRule="auto"/>
        <w:rPr>
          <w:rFonts w:cs="Times New Roman"/>
          <w:color w:val="050505"/>
        </w:rPr>
      </w:pPr>
    </w:p>
    <w:p w14:paraId="23EE1B68" w14:textId="77777777" w:rsidR="007A0F2F" w:rsidRDefault="007A0F2F">
      <w:pPr>
        <w:spacing w:line="360" w:lineRule="auto"/>
        <w:ind w:firstLine="480"/>
        <w:rPr>
          <w:rFonts w:cs="Times New Roman"/>
          <w:color w:val="050505"/>
        </w:rPr>
        <w:sectPr w:rsidR="007A0F2F">
          <w:pgSz w:w="11906" w:h="16838"/>
          <w:pgMar w:top="1440" w:right="1800" w:bottom="1440" w:left="1800" w:header="851" w:footer="992" w:gutter="0"/>
          <w:cols w:space="425"/>
          <w:docGrid w:type="lines" w:linePitch="312"/>
        </w:sectPr>
      </w:pPr>
    </w:p>
    <w:p w14:paraId="009E3256" w14:textId="77777777" w:rsidR="007A0F2F" w:rsidRDefault="003F72FF" w:rsidP="00B83E4D">
      <w:pPr>
        <w:pStyle w:val="1"/>
        <w:spacing w:beforeLines="100" w:before="312" w:afterLines="0"/>
        <w:ind w:firstLine="560"/>
        <w:rPr>
          <w:rFonts w:cs="Times New Roman"/>
          <w:b w:val="0"/>
          <w:sz w:val="28"/>
          <w:szCs w:val="28"/>
        </w:rPr>
      </w:pPr>
      <w:bookmarkStart w:id="22" w:name="_Toc60848695"/>
      <w:bookmarkStart w:id="23" w:name="_Hlk60436264"/>
      <w:r>
        <w:rPr>
          <w:rFonts w:cs="Times New Roman"/>
          <w:b w:val="0"/>
          <w:sz w:val="28"/>
          <w:szCs w:val="28"/>
        </w:rPr>
        <w:lastRenderedPageBreak/>
        <w:t>附录</w:t>
      </w:r>
      <w:r>
        <w:rPr>
          <w:rFonts w:cs="Times New Roman"/>
          <w:b w:val="0"/>
          <w:sz w:val="28"/>
          <w:szCs w:val="28"/>
        </w:rPr>
        <w:t xml:space="preserve">A </w:t>
      </w:r>
      <w:r>
        <w:rPr>
          <w:rFonts w:cs="Times New Roman"/>
          <w:b w:val="0"/>
          <w:sz w:val="28"/>
          <w:szCs w:val="28"/>
        </w:rPr>
        <w:t>里氏硬度法评价混凝土侵蚀程度</w:t>
      </w:r>
      <w:bookmarkEnd w:id="22"/>
    </w:p>
    <w:p w14:paraId="4FFDC0A4" w14:textId="77777777" w:rsidR="007A0F2F" w:rsidRDefault="007A0F2F">
      <w:pPr>
        <w:spacing w:line="360" w:lineRule="auto"/>
        <w:rPr>
          <w:rFonts w:cs="Times New Roman"/>
          <w:b/>
          <w:bCs/>
          <w:color w:val="050505"/>
          <w:szCs w:val="21"/>
        </w:rPr>
      </w:pPr>
    </w:p>
    <w:p w14:paraId="54D444A5" w14:textId="77777777" w:rsidR="007A0F2F" w:rsidRDefault="003F72FF" w:rsidP="00B83E4D">
      <w:pPr>
        <w:spacing w:beforeLines="50" w:before="156" w:afterLines="50" w:after="156" w:line="360" w:lineRule="auto"/>
        <w:rPr>
          <w:rFonts w:ascii="Times New Roman" w:cs="Times New Roman"/>
          <w:color w:val="000000"/>
        </w:rPr>
      </w:pPr>
      <w:r>
        <w:rPr>
          <w:rFonts w:ascii="Times New Roman" w:cs="Times New Roman"/>
          <w:b/>
          <w:bCs/>
          <w:color w:val="000000"/>
        </w:rPr>
        <w:t>A.0.1</w:t>
      </w:r>
      <w:r>
        <w:rPr>
          <w:rFonts w:ascii="Times New Roman" w:cs="Times New Roman" w:hint="eastAsia"/>
          <w:color w:val="000000"/>
        </w:rPr>
        <w:t>里氏硬度计除按照规定进行检定外，当出现下列情况之一时，还应按现行行业标准</w:t>
      </w:r>
      <w:bookmarkStart w:id="24" w:name="OLE_LINK2"/>
      <w:bookmarkStart w:id="25" w:name="OLE_LINK1"/>
      <w:r>
        <w:rPr>
          <w:rFonts w:ascii="Times New Roman" w:cs="Times New Roman" w:hint="eastAsia"/>
          <w:color w:val="000000"/>
        </w:rPr>
        <w:t>《里氏硬度计》</w:t>
      </w:r>
      <w:r>
        <w:rPr>
          <w:rFonts w:ascii="Times New Roman" w:cs="Times New Roman"/>
          <w:color w:val="000000"/>
        </w:rPr>
        <w:t>JB/T 9378</w:t>
      </w:r>
      <w:bookmarkEnd w:id="24"/>
      <w:bookmarkEnd w:id="25"/>
      <w:r>
        <w:rPr>
          <w:rFonts w:ascii="Times New Roman" w:cs="Times New Roman" w:hint="eastAsia"/>
          <w:color w:val="000000"/>
        </w:rPr>
        <w:t>进行校准：</w:t>
      </w:r>
    </w:p>
    <w:p w14:paraId="6E5A56EA" w14:textId="77777777" w:rsidR="007A0F2F" w:rsidRDefault="003F72FF" w:rsidP="00B83E4D">
      <w:pPr>
        <w:spacing w:beforeLines="50" w:before="156" w:afterLines="50" w:after="156" w:line="360" w:lineRule="auto"/>
        <w:ind w:firstLineChars="200" w:firstLine="482"/>
        <w:rPr>
          <w:rFonts w:ascii="Times New Roman" w:cs="Times New Roman"/>
          <w:color w:val="000000"/>
        </w:rPr>
      </w:pPr>
      <w:r>
        <w:rPr>
          <w:rFonts w:ascii="Times New Roman" w:cs="Times New Roman"/>
          <w:b/>
          <w:bCs/>
          <w:color w:val="000000"/>
        </w:rPr>
        <w:t>1</w:t>
      </w:r>
      <w:r>
        <w:rPr>
          <w:rFonts w:ascii="Times New Roman" w:cs="Times New Roman" w:hint="eastAsia"/>
          <w:color w:val="000000"/>
        </w:rPr>
        <w:t>里氏硬度计每次使用前。</w:t>
      </w:r>
    </w:p>
    <w:p w14:paraId="1AC53B35" w14:textId="77777777" w:rsidR="007A0F2F" w:rsidRDefault="003F72FF" w:rsidP="00B83E4D">
      <w:pPr>
        <w:spacing w:beforeLines="50" w:before="156" w:afterLines="50" w:after="156" w:line="360" w:lineRule="auto"/>
        <w:ind w:firstLineChars="200" w:firstLine="482"/>
        <w:rPr>
          <w:rFonts w:ascii="Times New Roman" w:cs="Times New Roman"/>
          <w:color w:val="000000"/>
        </w:rPr>
      </w:pPr>
      <w:r>
        <w:rPr>
          <w:rFonts w:ascii="Times New Roman" w:cs="Times New Roman" w:hint="eastAsia"/>
          <w:b/>
          <w:bCs/>
          <w:color w:val="000000"/>
        </w:rPr>
        <w:t>2</w:t>
      </w:r>
      <w:r>
        <w:rPr>
          <w:rFonts w:ascii="Times New Roman" w:cs="Times New Roman" w:hint="eastAsia"/>
          <w:color w:val="000000"/>
        </w:rPr>
        <w:t>遭受严重撞击或其他损害。</w:t>
      </w:r>
    </w:p>
    <w:p w14:paraId="1B7D1ED2" w14:textId="77777777" w:rsidR="007A0F2F" w:rsidRDefault="003F72FF" w:rsidP="00B83E4D">
      <w:pPr>
        <w:spacing w:beforeLines="50" w:before="156" w:afterLines="50" w:after="156" w:line="360" w:lineRule="auto"/>
        <w:rPr>
          <w:rFonts w:ascii="Times New Roman" w:cs="Times New Roman"/>
          <w:color w:val="000000"/>
        </w:rPr>
      </w:pPr>
      <w:r>
        <w:rPr>
          <w:rFonts w:ascii="Times New Roman" w:cs="Times New Roman"/>
          <w:b/>
          <w:bCs/>
          <w:color w:val="000000"/>
        </w:rPr>
        <w:t>A.0.2</w:t>
      </w:r>
      <w:r>
        <w:rPr>
          <w:rFonts w:ascii="Times New Roman" w:cs="Times New Roman" w:hint="eastAsia"/>
          <w:color w:val="000000"/>
        </w:rPr>
        <w:t>里氏硬度计的校准应符合下列规定：</w:t>
      </w:r>
    </w:p>
    <w:p w14:paraId="2A142B78" w14:textId="77777777" w:rsidR="007A0F2F" w:rsidRDefault="003F72FF" w:rsidP="00B83E4D">
      <w:pPr>
        <w:spacing w:beforeLines="50" w:before="156" w:afterLines="50" w:after="156" w:line="360" w:lineRule="auto"/>
        <w:ind w:firstLineChars="200" w:firstLine="482"/>
        <w:rPr>
          <w:rFonts w:ascii="Times New Roman" w:cs="Times New Roman"/>
          <w:color w:val="000000"/>
        </w:rPr>
      </w:pPr>
      <w:r>
        <w:rPr>
          <w:rFonts w:ascii="Times New Roman" w:cs="Times New Roman"/>
          <w:b/>
          <w:bCs/>
          <w:color w:val="000000"/>
        </w:rPr>
        <w:t>1</w:t>
      </w:r>
      <w:r>
        <w:rPr>
          <w:rFonts w:ascii="Times New Roman" w:cs="Times New Roman" w:hint="eastAsia"/>
          <w:color w:val="000000"/>
        </w:rPr>
        <w:t>校准应在温度（</w:t>
      </w:r>
      <w:r>
        <w:rPr>
          <w:rFonts w:ascii="Times New Roman" w:cs="Times New Roman"/>
          <w:color w:val="000000"/>
        </w:rPr>
        <w:t>5</w:t>
      </w:r>
      <w:r>
        <w:rPr>
          <w:rFonts w:ascii="Times New Roman" w:cs="Times New Roman" w:hint="eastAsia"/>
          <w:color w:val="000000"/>
        </w:rPr>
        <w:t>~</w:t>
      </w:r>
      <w:r>
        <w:rPr>
          <w:rFonts w:ascii="Times New Roman" w:cs="Times New Roman"/>
          <w:color w:val="000000"/>
        </w:rPr>
        <w:t>40</w:t>
      </w:r>
      <w:r>
        <w:rPr>
          <w:rFonts w:ascii="Times New Roman" w:cs="Times New Roman" w:hint="eastAsia"/>
          <w:color w:val="000000"/>
        </w:rPr>
        <w:t>）℃，相对湿度不大于</w:t>
      </w:r>
      <w:r>
        <w:rPr>
          <w:rFonts w:ascii="Times New Roman" w:cs="Times New Roman" w:hint="eastAsia"/>
          <w:color w:val="000000"/>
        </w:rPr>
        <w:t>9</w:t>
      </w:r>
      <w:r>
        <w:rPr>
          <w:rFonts w:ascii="Times New Roman" w:cs="Times New Roman"/>
          <w:color w:val="000000"/>
        </w:rPr>
        <w:t>0%</w:t>
      </w:r>
      <w:r>
        <w:rPr>
          <w:rFonts w:ascii="Times New Roman" w:cs="Times New Roman" w:hint="eastAsia"/>
          <w:color w:val="000000"/>
        </w:rPr>
        <w:t>的条件下进行。</w:t>
      </w:r>
    </w:p>
    <w:p w14:paraId="62D45184" w14:textId="77777777" w:rsidR="007A0F2F" w:rsidRDefault="003F72FF" w:rsidP="00B83E4D">
      <w:pPr>
        <w:spacing w:beforeLines="50" w:before="156" w:afterLines="50" w:after="156" w:line="360" w:lineRule="auto"/>
        <w:ind w:firstLineChars="200" w:firstLine="482"/>
        <w:rPr>
          <w:rFonts w:ascii="Times New Roman" w:cs="Times New Roman"/>
          <w:color w:val="000000"/>
        </w:rPr>
      </w:pPr>
      <w:r>
        <w:rPr>
          <w:rFonts w:ascii="Times New Roman" w:cs="Times New Roman"/>
          <w:b/>
          <w:bCs/>
          <w:color w:val="000000"/>
        </w:rPr>
        <w:t>2</w:t>
      </w:r>
      <w:r>
        <w:rPr>
          <w:rFonts w:ascii="Times New Roman" w:cs="Times New Roman" w:hint="eastAsia"/>
          <w:color w:val="000000"/>
        </w:rPr>
        <w:t>标准里氏硬度块表面应干燥、清洁，并应稳固地平放在刚度大的支撑物上。</w:t>
      </w:r>
    </w:p>
    <w:p w14:paraId="06481444" w14:textId="77777777" w:rsidR="007A0F2F" w:rsidRDefault="003F72FF" w:rsidP="00B83E4D">
      <w:pPr>
        <w:spacing w:beforeLines="50" w:before="156" w:afterLines="50" w:after="156" w:line="360" w:lineRule="auto"/>
        <w:ind w:firstLineChars="200" w:firstLine="482"/>
        <w:rPr>
          <w:rFonts w:ascii="Times New Roman" w:cs="Times New Roman"/>
          <w:color w:val="000000"/>
        </w:rPr>
      </w:pPr>
      <w:r>
        <w:rPr>
          <w:rFonts w:ascii="Times New Roman" w:cs="Times New Roman"/>
          <w:b/>
          <w:bCs/>
          <w:color w:val="000000"/>
        </w:rPr>
        <w:t>3</w:t>
      </w:r>
      <w:r>
        <w:rPr>
          <w:rFonts w:ascii="Times New Roman" w:cs="Times New Roman" w:hint="eastAsia"/>
          <w:color w:val="000000"/>
        </w:rPr>
        <w:t>硬度计垂直向下弹击标准硬度块五次，并计算五点硬度值的算术平均值。</w:t>
      </w:r>
    </w:p>
    <w:p w14:paraId="163E29FB" w14:textId="77777777" w:rsidR="007A0F2F" w:rsidRDefault="003F72FF" w:rsidP="00B83E4D">
      <w:pPr>
        <w:spacing w:beforeLines="50" w:before="156" w:afterLines="50" w:after="156" w:line="360" w:lineRule="auto"/>
        <w:ind w:firstLineChars="200" w:firstLine="482"/>
        <w:rPr>
          <w:rFonts w:ascii="Times New Roman" w:cs="Times New Roman"/>
          <w:color w:val="000000"/>
        </w:rPr>
      </w:pPr>
      <w:r>
        <w:rPr>
          <w:rFonts w:ascii="Times New Roman" w:cs="Times New Roman"/>
          <w:b/>
          <w:bCs/>
          <w:color w:val="000000"/>
        </w:rPr>
        <w:t>4</w:t>
      </w:r>
      <w:r>
        <w:rPr>
          <w:rFonts w:ascii="Times New Roman" w:cs="Times New Roman" w:hint="eastAsia"/>
          <w:color w:val="000000"/>
        </w:rPr>
        <w:t>所用</w:t>
      </w:r>
      <w:r>
        <w:rPr>
          <w:rFonts w:ascii="Times New Roman" w:cs="Times New Roman" w:hint="eastAsia"/>
          <w:color w:val="000000"/>
        </w:rPr>
        <w:t>D</w:t>
      </w:r>
      <w:r>
        <w:rPr>
          <w:rFonts w:ascii="Times New Roman" w:cs="Times New Roman" w:hint="eastAsia"/>
          <w:color w:val="000000"/>
        </w:rPr>
        <w:t>型里氏硬度计示值误差和示值重复性应分别符合±</w:t>
      </w:r>
      <w:r>
        <w:rPr>
          <w:rFonts w:ascii="Times New Roman" w:cs="Times New Roman" w:hint="eastAsia"/>
          <w:color w:val="000000"/>
        </w:rPr>
        <w:t>6</w:t>
      </w:r>
      <w:r>
        <w:rPr>
          <w:rFonts w:ascii="Times New Roman" w:cs="Times New Roman"/>
          <w:color w:val="000000"/>
        </w:rPr>
        <w:t>HLD</w:t>
      </w:r>
      <w:r>
        <w:rPr>
          <w:rFonts w:ascii="Times New Roman" w:cs="Times New Roman" w:hint="eastAsia"/>
          <w:color w:val="000000"/>
        </w:rPr>
        <w:t>及</w:t>
      </w:r>
      <w:r>
        <w:rPr>
          <w:rFonts w:ascii="Times New Roman" w:cs="Times New Roman" w:hint="eastAsia"/>
          <w:color w:val="000000"/>
        </w:rPr>
        <w:t>6</w:t>
      </w:r>
      <w:r>
        <w:rPr>
          <w:rFonts w:ascii="Times New Roman" w:cs="Times New Roman"/>
          <w:color w:val="000000"/>
        </w:rPr>
        <w:t>HLD(</w:t>
      </w:r>
      <w:r>
        <w:rPr>
          <w:rFonts w:ascii="Times New Roman" w:cs="Times New Roman" w:hint="eastAsia"/>
          <w:color w:val="000000"/>
        </w:rPr>
        <w:t>对应硬度值</w:t>
      </w:r>
      <w:r>
        <w:rPr>
          <w:rFonts w:ascii="Times New Roman" w:cs="Times New Roman" w:hint="eastAsia"/>
          <w:color w:val="000000"/>
        </w:rPr>
        <w:t>7</w:t>
      </w:r>
      <w:r>
        <w:rPr>
          <w:rFonts w:ascii="Times New Roman" w:cs="Times New Roman"/>
          <w:color w:val="000000"/>
        </w:rPr>
        <w:t>60</w:t>
      </w:r>
      <w:r>
        <w:rPr>
          <w:rFonts w:ascii="Times New Roman" w:cs="Times New Roman" w:hint="eastAsia"/>
          <w:color w:val="000000"/>
        </w:rPr>
        <w:t>±</w:t>
      </w:r>
      <w:r>
        <w:rPr>
          <w:rFonts w:ascii="Times New Roman" w:cs="Times New Roman"/>
          <w:color w:val="000000"/>
        </w:rPr>
        <w:t xml:space="preserve">30HLD </w:t>
      </w:r>
      <w:r>
        <w:rPr>
          <w:rFonts w:ascii="Times New Roman" w:cs="Times New Roman" w:hint="eastAsia"/>
          <w:color w:val="000000"/>
        </w:rPr>
        <w:t>标准里氏硬度块</w:t>
      </w:r>
      <w:r>
        <w:rPr>
          <w:rFonts w:ascii="Times New Roman" w:cs="Times New Roman"/>
          <w:color w:val="000000"/>
        </w:rPr>
        <w:t>)</w:t>
      </w:r>
      <w:r>
        <w:rPr>
          <w:rFonts w:ascii="Times New Roman" w:cs="Times New Roman" w:hint="eastAsia"/>
          <w:color w:val="000000"/>
        </w:rPr>
        <w:t>要求。</w:t>
      </w:r>
    </w:p>
    <w:p w14:paraId="69DD3B47" w14:textId="77777777" w:rsidR="007A0F2F" w:rsidRDefault="003F72FF" w:rsidP="00B83E4D">
      <w:pPr>
        <w:spacing w:beforeLines="50" w:before="156" w:afterLines="50" w:after="156" w:line="360" w:lineRule="auto"/>
        <w:ind w:firstLineChars="200" w:firstLine="420"/>
        <w:rPr>
          <w:rFonts w:ascii="Times New Roman" w:cs="Times New Roman"/>
          <w:color w:val="000000"/>
          <w:sz w:val="21"/>
          <w:szCs w:val="21"/>
        </w:rPr>
      </w:pPr>
      <w:r>
        <w:rPr>
          <w:rFonts w:ascii="Times New Roman" w:cs="Times New Roman" w:hint="eastAsia"/>
          <w:color w:val="000000"/>
          <w:sz w:val="21"/>
          <w:szCs w:val="21"/>
        </w:rPr>
        <w:t>注：示值误差和示值重复性应按《里氏硬度计》</w:t>
      </w:r>
      <w:r>
        <w:rPr>
          <w:rFonts w:ascii="Times New Roman" w:cs="Times New Roman"/>
          <w:color w:val="000000"/>
          <w:sz w:val="21"/>
          <w:szCs w:val="21"/>
        </w:rPr>
        <w:t>JB/T 9378</w:t>
      </w:r>
      <w:r>
        <w:rPr>
          <w:rFonts w:ascii="Times New Roman" w:cs="Times New Roman" w:hint="eastAsia"/>
          <w:color w:val="000000"/>
          <w:sz w:val="21"/>
          <w:szCs w:val="21"/>
        </w:rPr>
        <w:t>中规定进行计算。</w:t>
      </w:r>
    </w:p>
    <w:p w14:paraId="6737FC5D" w14:textId="77777777" w:rsidR="007A0F2F" w:rsidRDefault="003F72FF" w:rsidP="00B83E4D">
      <w:pPr>
        <w:spacing w:beforeLines="50" w:before="156" w:afterLines="50" w:after="156" w:line="360" w:lineRule="auto"/>
        <w:ind w:firstLineChars="200" w:firstLine="482"/>
        <w:rPr>
          <w:rFonts w:ascii="Times New Roman" w:cs="Times New Roman"/>
          <w:color w:val="000000"/>
        </w:rPr>
      </w:pPr>
      <w:r>
        <w:rPr>
          <w:rFonts w:ascii="Times New Roman" w:cs="Times New Roman" w:hint="eastAsia"/>
          <w:b/>
          <w:bCs/>
          <w:color w:val="000000"/>
        </w:rPr>
        <w:t>5</w:t>
      </w:r>
      <w:r>
        <w:rPr>
          <w:rFonts w:ascii="Times New Roman" w:cs="Times New Roman"/>
          <w:color w:val="000000"/>
        </w:rPr>
        <w:t>对里氏硬度计支承环进行目测检查，</w:t>
      </w:r>
      <w:r>
        <w:rPr>
          <w:rFonts w:ascii="Times New Roman" w:cs="Times New Roman" w:hint="eastAsia"/>
          <w:color w:val="000000"/>
        </w:rPr>
        <w:t>保证</w:t>
      </w:r>
      <w:r>
        <w:rPr>
          <w:rFonts w:ascii="Times New Roman" w:cs="Times New Roman"/>
          <w:color w:val="000000"/>
        </w:rPr>
        <w:t>支承环表面</w:t>
      </w:r>
      <w:r>
        <w:rPr>
          <w:rFonts w:ascii="Times New Roman" w:cs="Times New Roman" w:hint="eastAsia"/>
          <w:color w:val="000000"/>
        </w:rPr>
        <w:t>无</w:t>
      </w:r>
      <w:r>
        <w:rPr>
          <w:rFonts w:ascii="Times New Roman" w:cs="Times New Roman"/>
          <w:color w:val="000000"/>
        </w:rPr>
        <w:t>污染物</w:t>
      </w:r>
      <w:r>
        <w:rPr>
          <w:rFonts w:ascii="Times New Roman" w:cs="Times New Roman" w:hint="eastAsia"/>
          <w:color w:val="000000"/>
        </w:rPr>
        <w:t>。</w:t>
      </w:r>
    </w:p>
    <w:p w14:paraId="69D9795D" w14:textId="77777777" w:rsidR="007A0F2F" w:rsidRDefault="003F72FF" w:rsidP="00B83E4D">
      <w:pPr>
        <w:spacing w:beforeLines="50" w:before="156" w:afterLines="50" w:after="156" w:line="360" w:lineRule="auto"/>
        <w:rPr>
          <w:rFonts w:ascii="Times New Roman" w:cs="Times New Roman"/>
          <w:b/>
          <w:bCs/>
          <w:color w:val="000000"/>
        </w:rPr>
      </w:pPr>
      <w:r>
        <w:rPr>
          <w:rFonts w:ascii="Times New Roman" w:cs="Times New Roman"/>
          <w:b/>
          <w:bCs/>
          <w:color w:val="000000"/>
        </w:rPr>
        <w:t>A.0.3</w:t>
      </w:r>
      <w:r>
        <w:rPr>
          <w:rFonts w:ascii="Times New Roman" w:cs="Times New Roman" w:hint="eastAsia"/>
          <w:b/>
          <w:bCs/>
          <w:color w:val="000000"/>
        </w:rPr>
        <w:t xml:space="preserve"> </w:t>
      </w:r>
      <w:r>
        <w:rPr>
          <w:rFonts w:ascii="Times New Roman" w:cs="Times New Roman" w:hint="eastAsia"/>
          <w:b/>
          <w:bCs/>
          <w:color w:val="000000"/>
        </w:rPr>
        <w:t>测试区域</w:t>
      </w:r>
    </w:p>
    <w:p w14:paraId="5711CF1B" w14:textId="77777777" w:rsidR="007A0F2F" w:rsidRDefault="003F72FF" w:rsidP="00B83E4D">
      <w:pPr>
        <w:spacing w:beforeLines="50" w:before="156" w:afterLines="50" w:after="156" w:line="360" w:lineRule="auto"/>
        <w:ind w:firstLineChars="200" w:firstLine="482"/>
        <w:rPr>
          <w:rFonts w:ascii="Times New Roman" w:cs="Times New Roman"/>
          <w:b/>
          <w:bCs/>
          <w:color w:val="000000"/>
        </w:rPr>
      </w:pPr>
      <w:r>
        <w:rPr>
          <w:rFonts w:ascii="Times New Roman" w:cs="Times New Roman" w:hint="eastAsia"/>
          <w:b/>
          <w:bCs/>
          <w:color w:val="000000"/>
        </w:rPr>
        <w:t xml:space="preserve">1 </w:t>
      </w:r>
      <w:r>
        <w:rPr>
          <w:rFonts w:ascii="Times New Roman" w:cs="Times New Roman" w:hint="eastAsia"/>
          <w:color w:val="000000"/>
        </w:rPr>
        <w:t>应选取试样距阴极端不小于</w:t>
      </w:r>
      <w:r>
        <w:rPr>
          <w:rFonts w:ascii="Times New Roman" w:cs="Times New Roman" w:hint="eastAsia"/>
          <w:color w:val="000000"/>
        </w:rPr>
        <w:t>5mm</w:t>
      </w:r>
      <w:r>
        <w:rPr>
          <w:rFonts w:ascii="Times New Roman" w:cs="Times New Roman" w:hint="eastAsia"/>
          <w:color w:val="000000"/>
        </w:rPr>
        <w:t>的区域作为测试区域。</w:t>
      </w:r>
    </w:p>
    <w:p w14:paraId="61433558" w14:textId="77777777" w:rsidR="007A0F2F" w:rsidRDefault="003F72FF" w:rsidP="00B83E4D">
      <w:pPr>
        <w:spacing w:beforeLines="50" w:before="156" w:afterLines="50" w:after="156" w:line="360" w:lineRule="auto"/>
        <w:ind w:firstLineChars="200" w:firstLine="482"/>
        <w:rPr>
          <w:rFonts w:ascii="Times New Roman" w:cs="Times New Roman"/>
          <w:color w:val="000000"/>
        </w:rPr>
      </w:pPr>
      <w:r>
        <w:rPr>
          <w:rFonts w:ascii="Times New Roman" w:cs="Times New Roman"/>
          <w:b/>
          <w:bCs/>
          <w:color w:val="000000"/>
        </w:rPr>
        <w:t>2</w:t>
      </w:r>
      <w:r>
        <w:rPr>
          <w:rFonts w:ascii="Times New Roman" w:cs="Times New Roman" w:hint="eastAsia"/>
          <w:color w:val="000000"/>
        </w:rPr>
        <w:t>测试表面应为水泥混凝土原浆面，并应清洁、平整，不应有疏松层、污染物及蜂窝、麻面，且去除试样表面自由水。</w:t>
      </w:r>
    </w:p>
    <w:p w14:paraId="6A625871" w14:textId="77777777" w:rsidR="007A0F2F" w:rsidRDefault="003F72FF" w:rsidP="00B83E4D">
      <w:pPr>
        <w:spacing w:beforeLines="50" w:before="156" w:afterLines="50" w:after="156" w:line="360" w:lineRule="auto"/>
        <w:ind w:firstLineChars="200" w:firstLine="482"/>
        <w:rPr>
          <w:rFonts w:ascii="Times New Roman" w:cs="Times New Roman"/>
          <w:color w:val="000000"/>
        </w:rPr>
      </w:pPr>
      <w:r>
        <w:rPr>
          <w:rFonts w:ascii="Times New Roman" w:cs="Times New Roman"/>
          <w:b/>
          <w:bCs/>
          <w:color w:val="000000"/>
        </w:rPr>
        <w:t>3</w:t>
      </w:r>
      <w:r>
        <w:rPr>
          <w:rFonts w:ascii="Times New Roman" w:cs="Times New Roman" w:hint="eastAsia"/>
          <w:color w:val="000000"/>
        </w:rPr>
        <w:t>当试样表面出现严重褶皱或砂浆剥落情况，应当避开并重新选择测试区域。</w:t>
      </w:r>
    </w:p>
    <w:p w14:paraId="59E7E155" w14:textId="77777777" w:rsidR="007A0F2F" w:rsidRDefault="003F72FF" w:rsidP="00B83E4D">
      <w:pPr>
        <w:spacing w:beforeLines="50" w:before="156" w:afterLines="50" w:after="156" w:line="360" w:lineRule="auto"/>
        <w:rPr>
          <w:rFonts w:ascii="Times New Roman" w:cs="Times New Roman"/>
          <w:b/>
          <w:bCs/>
          <w:color w:val="000000"/>
        </w:rPr>
      </w:pPr>
      <w:r>
        <w:rPr>
          <w:rFonts w:ascii="Times New Roman" w:cs="Times New Roman"/>
          <w:b/>
          <w:bCs/>
          <w:color w:val="000000"/>
        </w:rPr>
        <w:t>A.0.4</w:t>
      </w:r>
      <w:r>
        <w:rPr>
          <w:rFonts w:ascii="Times New Roman" w:cs="Times New Roman" w:hint="eastAsia"/>
          <w:b/>
          <w:bCs/>
          <w:color w:val="000000"/>
        </w:rPr>
        <w:t xml:space="preserve"> </w:t>
      </w:r>
      <w:r>
        <w:rPr>
          <w:rFonts w:ascii="Times New Roman" w:cs="Times New Roman" w:hint="eastAsia"/>
          <w:b/>
          <w:bCs/>
          <w:color w:val="000000"/>
        </w:rPr>
        <w:t>测试点</w:t>
      </w:r>
    </w:p>
    <w:p w14:paraId="2FBC6481" w14:textId="77777777" w:rsidR="007A0F2F" w:rsidRDefault="003F72FF" w:rsidP="00B83E4D">
      <w:pPr>
        <w:spacing w:beforeLines="50" w:before="156" w:afterLines="50" w:after="156" w:line="360" w:lineRule="auto"/>
        <w:ind w:firstLineChars="200" w:firstLine="482"/>
        <w:rPr>
          <w:rFonts w:ascii="Times New Roman" w:cs="Times New Roman"/>
          <w:color w:val="000000"/>
        </w:rPr>
      </w:pPr>
      <w:r>
        <w:rPr>
          <w:rFonts w:ascii="Times New Roman" w:cs="Times New Roman"/>
          <w:b/>
          <w:bCs/>
          <w:color w:val="000000"/>
        </w:rPr>
        <w:lastRenderedPageBreak/>
        <w:t>1</w:t>
      </w:r>
      <w:r>
        <w:rPr>
          <w:rFonts w:ascii="Times New Roman" w:cs="Times New Roman" w:hint="eastAsia"/>
          <w:color w:val="000000"/>
        </w:rPr>
        <w:t>立方体试样的测试点应位于</w:t>
      </w:r>
      <w:r>
        <w:rPr>
          <w:rFonts w:ascii="Times New Roman" w:cs="Times New Roman" w:hint="eastAsia"/>
          <w:color w:val="000000" w:themeColor="text1"/>
        </w:rPr>
        <w:t>相对的两个非成型面</w:t>
      </w:r>
      <w:r>
        <w:rPr>
          <w:rFonts w:ascii="Times New Roman" w:cs="Times New Roman" w:hint="eastAsia"/>
          <w:color w:val="000000"/>
        </w:rPr>
        <w:t>，每个面</w:t>
      </w:r>
      <w:r>
        <w:rPr>
          <w:rFonts w:ascii="Times New Roman" w:cs="Times New Roman" w:hint="eastAsia"/>
          <w:color w:val="000000"/>
        </w:rPr>
        <w:t>1</w:t>
      </w:r>
      <w:r>
        <w:rPr>
          <w:rFonts w:ascii="Times New Roman" w:cs="Times New Roman"/>
          <w:color w:val="000000"/>
        </w:rPr>
        <w:t>6</w:t>
      </w:r>
      <w:r>
        <w:rPr>
          <w:rFonts w:ascii="Times New Roman" w:cs="Times New Roman" w:hint="eastAsia"/>
          <w:color w:val="000000"/>
        </w:rPr>
        <w:t>个测试点，测试点应竖直均匀排列</w:t>
      </w:r>
      <w:r>
        <w:rPr>
          <w:rFonts w:ascii="Times New Roman" w:cs="Times New Roman" w:hint="eastAsia"/>
          <w:color w:val="000000"/>
        </w:rPr>
        <w:t>(</w:t>
      </w:r>
      <w:r>
        <w:rPr>
          <w:rFonts w:ascii="Times New Roman" w:cs="Times New Roman" w:hint="eastAsia"/>
          <w:color w:val="000000"/>
        </w:rPr>
        <w:t>如图</w:t>
      </w:r>
      <w:r>
        <w:rPr>
          <w:rFonts w:ascii="Times New Roman" w:cs="Times New Roman"/>
          <w:color w:val="000000"/>
        </w:rPr>
        <w:t>5)</w:t>
      </w:r>
      <w:r>
        <w:rPr>
          <w:rFonts w:ascii="Times New Roman" w:cs="Times New Roman" w:hint="eastAsia"/>
          <w:color w:val="000000"/>
        </w:rPr>
        <w:t>。每个试样两个测试面共</w:t>
      </w:r>
      <w:r>
        <w:rPr>
          <w:rFonts w:ascii="Times New Roman" w:cs="Times New Roman" w:hint="eastAsia"/>
          <w:color w:val="000000"/>
        </w:rPr>
        <w:t>3</w:t>
      </w:r>
      <w:r>
        <w:rPr>
          <w:rFonts w:ascii="Times New Roman" w:cs="Times New Roman"/>
          <w:color w:val="000000"/>
        </w:rPr>
        <w:t>2</w:t>
      </w:r>
      <w:r>
        <w:rPr>
          <w:rFonts w:ascii="Times New Roman" w:cs="Times New Roman" w:hint="eastAsia"/>
          <w:color w:val="000000"/>
        </w:rPr>
        <w:t>个测试点。</w:t>
      </w:r>
    </w:p>
    <w:p w14:paraId="69686E8B" w14:textId="77777777" w:rsidR="007A0F2F" w:rsidRDefault="003F72FF">
      <w:pPr>
        <w:spacing w:line="360" w:lineRule="auto"/>
        <w:jc w:val="center"/>
        <w:rPr>
          <w:rFonts w:ascii="Times New Roman" w:cs="Times New Roman"/>
          <w:color w:val="000000"/>
        </w:rPr>
      </w:pPr>
      <w:r>
        <w:rPr>
          <w:noProof/>
        </w:rPr>
        <w:drawing>
          <wp:inline distT="0" distB="0" distL="0" distR="0" wp14:anchorId="7BA49829" wp14:editId="746E5BD2">
            <wp:extent cx="3134995" cy="174688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176303" cy="1770181"/>
                    </a:xfrm>
                    <a:prstGeom prst="rect">
                      <a:avLst/>
                    </a:prstGeom>
                  </pic:spPr>
                </pic:pic>
              </a:graphicData>
            </a:graphic>
          </wp:inline>
        </w:drawing>
      </w:r>
    </w:p>
    <w:p w14:paraId="6665C7D9" w14:textId="77777777" w:rsidR="007A0F2F" w:rsidRDefault="003F72FF">
      <w:pPr>
        <w:spacing w:line="360" w:lineRule="auto"/>
        <w:jc w:val="center"/>
        <w:rPr>
          <w:rFonts w:ascii="Times New Roman" w:cs="Times New Roman"/>
          <w:color w:val="000000"/>
          <w:sz w:val="21"/>
          <w:szCs w:val="21"/>
        </w:rPr>
      </w:pPr>
      <w:r>
        <w:rPr>
          <w:rFonts w:ascii="Times New Roman" w:cs="Times New Roman" w:hint="eastAsia"/>
          <w:color w:val="000000"/>
          <w:sz w:val="21"/>
          <w:szCs w:val="21"/>
        </w:rPr>
        <w:t>图</w:t>
      </w:r>
      <w:r>
        <w:rPr>
          <w:rFonts w:ascii="Times New Roman" w:cs="Times New Roman"/>
          <w:color w:val="000000"/>
          <w:sz w:val="21"/>
          <w:szCs w:val="21"/>
        </w:rPr>
        <w:t xml:space="preserve">5 </w:t>
      </w:r>
      <w:r>
        <w:rPr>
          <w:rFonts w:ascii="Times New Roman" w:cs="Times New Roman" w:hint="eastAsia"/>
          <w:color w:val="000000"/>
          <w:sz w:val="21"/>
          <w:szCs w:val="21"/>
        </w:rPr>
        <w:t>立方体试样测试区域及测试点示意图</w:t>
      </w:r>
    </w:p>
    <w:p w14:paraId="69B0CB9D" w14:textId="77777777" w:rsidR="007A0F2F" w:rsidRDefault="003F72FF">
      <w:pPr>
        <w:spacing w:line="360" w:lineRule="auto"/>
        <w:jc w:val="center"/>
        <w:rPr>
          <w:rFonts w:ascii="Times New Roman" w:cs="Times New Roman"/>
          <w:color w:val="000000"/>
          <w:sz w:val="21"/>
          <w:szCs w:val="21"/>
        </w:rPr>
      </w:pPr>
      <w:r>
        <w:rPr>
          <w:rFonts w:ascii="Times New Roman" w:cs="Times New Roman" w:hint="eastAsia"/>
          <w:color w:val="000000"/>
          <w:sz w:val="21"/>
          <w:szCs w:val="21"/>
        </w:rPr>
        <w:t>1-</w:t>
      </w:r>
      <w:r>
        <w:rPr>
          <w:rFonts w:ascii="Times New Roman" w:cs="Times New Roman" w:hint="eastAsia"/>
          <w:color w:val="000000"/>
          <w:sz w:val="21"/>
          <w:szCs w:val="21"/>
        </w:rPr>
        <w:t>试样阴极端侵蚀面；</w:t>
      </w:r>
      <w:r>
        <w:rPr>
          <w:rFonts w:ascii="Times New Roman" w:cs="Times New Roman" w:hint="eastAsia"/>
          <w:color w:val="000000"/>
          <w:sz w:val="21"/>
          <w:szCs w:val="21"/>
        </w:rPr>
        <w:t>2-</w:t>
      </w:r>
      <w:r>
        <w:rPr>
          <w:rFonts w:ascii="Times New Roman" w:cs="Times New Roman" w:hint="eastAsia"/>
          <w:color w:val="000000"/>
          <w:sz w:val="21"/>
          <w:szCs w:val="21"/>
        </w:rPr>
        <w:t>试样成型面；</w:t>
      </w:r>
      <w:r>
        <w:rPr>
          <w:rFonts w:ascii="Times New Roman" w:cs="Times New Roman" w:hint="eastAsia"/>
          <w:color w:val="000000"/>
          <w:sz w:val="21"/>
          <w:szCs w:val="21"/>
        </w:rPr>
        <w:t>3</w:t>
      </w:r>
      <w:r>
        <w:rPr>
          <w:rFonts w:ascii="Times New Roman" w:cs="Times New Roman" w:hint="eastAsia"/>
          <w:color w:val="000000"/>
          <w:sz w:val="21"/>
          <w:szCs w:val="21"/>
        </w:rPr>
        <w:t>、</w:t>
      </w:r>
      <w:r>
        <w:rPr>
          <w:rFonts w:ascii="Times New Roman" w:cs="Times New Roman" w:hint="eastAsia"/>
          <w:color w:val="000000"/>
          <w:sz w:val="21"/>
          <w:szCs w:val="21"/>
        </w:rPr>
        <w:t>4-</w:t>
      </w:r>
      <w:r>
        <w:rPr>
          <w:rFonts w:ascii="Times New Roman" w:cs="Times New Roman" w:hint="eastAsia"/>
          <w:color w:val="000000"/>
          <w:sz w:val="21"/>
          <w:szCs w:val="21"/>
        </w:rPr>
        <w:t>硬度测试面；</w:t>
      </w:r>
      <w:r>
        <w:rPr>
          <w:rFonts w:ascii="Times New Roman" w:cs="Times New Roman" w:hint="eastAsia"/>
          <w:color w:val="000000"/>
          <w:sz w:val="21"/>
          <w:szCs w:val="21"/>
        </w:rPr>
        <w:t>5-</w:t>
      </w:r>
      <w:r>
        <w:rPr>
          <w:rFonts w:ascii="Times New Roman" w:cs="Times New Roman" w:hint="eastAsia"/>
          <w:color w:val="000000"/>
          <w:sz w:val="21"/>
          <w:szCs w:val="21"/>
        </w:rPr>
        <w:t>测试点</w:t>
      </w:r>
    </w:p>
    <w:p w14:paraId="3E802292" w14:textId="77777777" w:rsidR="007A0F2F" w:rsidRDefault="007A0F2F">
      <w:pPr>
        <w:spacing w:line="360" w:lineRule="auto"/>
        <w:rPr>
          <w:rFonts w:ascii="Times New Roman" w:cs="Times New Roman"/>
          <w:b/>
          <w:bCs/>
          <w:color w:val="000000"/>
        </w:rPr>
      </w:pPr>
    </w:p>
    <w:p w14:paraId="54BB2164" w14:textId="77777777" w:rsidR="007A0F2F" w:rsidRDefault="003F72FF">
      <w:pPr>
        <w:spacing w:line="360" w:lineRule="auto"/>
        <w:rPr>
          <w:rFonts w:ascii="Times New Roman" w:cs="Times New Roman"/>
          <w:color w:val="000000"/>
        </w:rPr>
      </w:pPr>
      <w:r>
        <w:rPr>
          <w:rFonts w:ascii="Times New Roman" w:cs="Times New Roman"/>
          <w:b/>
          <w:bCs/>
          <w:color w:val="000000"/>
        </w:rPr>
        <w:t>2</w:t>
      </w:r>
      <w:r>
        <w:rPr>
          <w:rFonts w:ascii="Times New Roman" w:cs="Times New Roman" w:hint="eastAsia"/>
          <w:color w:val="000000"/>
        </w:rPr>
        <w:t>圆柱体试样沿环向设置</w:t>
      </w:r>
      <w:r>
        <w:rPr>
          <w:rFonts w:ascii="Times New Roman" w:cs="Times New Roman" w:hint="eastAsia"/>
          <w:color w:val="000000"/>
        </w:rPr>
        <w:t>3</w:t>
      </w:r>
      <w:r>
        <w:rPr>
          <w:rFonts w:ascii="Times New Roman" w:cs="Times New Roman"/>
          <w:color w:val="000000"/>
        </w:rPr>
        <w:t>2</w:t>
      </w:r>
      <w:r>
        <w:rPr>
          <w:rFonts w:ascii="Times New Roman" w:cs="Times New Roman" w:hint="eastAsia"/>
          <w:color w:val="000000"/>
        </w:rPr>
        <w:t>个测试点</w:t>
      </w:r>
      <w:r>
        <w:rPr>
          <w:rFonts w:ascii="Times New Roman" w:cs="Times New Roman" w:hint="eastAsia"/>
          <w:color w:val="000000"/>
        </w:rPr>
        <w:t>(</w:t>
      </w:r>
      <w:r>
        <w:rPr>
          <w:rFonts w:ascii="Times New Roman" w:cs="Times New Roman" w:hint="eastAsia"/>
          <w:color w:val="000000"/>
        </w:rPr>
        <w:t>如图</w:t>
      </w:r>
      <w:r>
        <w:rPr>
          <w:rFonts w:ascii="Times New Roman" w:cs="Times New Roman"/>
          <w:color w:val="000000"/>
        </w:rPr>
        <w:t>6)</w:t>
      </w:r>
      <w:r>
        <w:rPr>
          <w:rFonts w:ascii="Times New Roman" w:cs="Times New Roman" w:hint="eastAsia"/>
          <w:color w:val="000000"/>
        </w:rPr>
        <w:t>。</w:t>
      </w:r>
    </w:p>
    <w:p w14:paraId="29FCD7D0" w14:textId="77777777" w:rsidR="007A0F2F" w:rsidRDefault="003F72FF">
      <w:pPr>
        <w:spacing w:line="360" w:lineRule="auto"/>
        <w:rPr>
          <w:rFonts w:ascii="Times New Roman" w:cs="Times New Roman"/>
          <w:color w:val="000000"/>
        </w:rPr>
      </w:pPr>
      <w:r>
        <w:rPr>
          <w:rFonts w:ascii="Times New Roman" w:hAnsi="Times New Roman" w:cs="Times New Roman" w:hint="eastAsia"/>
          <w:b/>
          <w:bCs/>
        </w:rPr>
        <w:t xml:space="preserve">3 </w:t>
      </w:r>
      <w:r>
        <w:rPr>
          <w:rFonts w:ascii="Times New Roman" w:hAnsi="Times New Roman" w:cs="Times New Roman"/>
        </w:rPr>
        <w:t>相邻</w:t>
      </w:r>
      <w:r>
        <w:rPr>
          <w:rFonts w:ascii="Times New Roman" w:hAnsi="Times New Roman" w:cs="Times New Roman" w:hint="eastAsia"/>
        </w:rPr>
        <w:t>测点的</w:t>
      </w:r>
      <w:r>
        <w:rPr>
          <w:rFonts w:ascii="Times New Roman" w:hAnsi="Times New Roman" w:cs="Times New Roman"/>
        </w:rPr>
        <w:t>间距不小于</w:t>
      </w:r>
      <w:r>
        <w:rPr>
          <w:rFonts w:ascii="Times New Roman" w:hAnsi="Times New Roman" w:cs="Times New Roman"/>
        </w:rPr>
        <w:t>3mm</w:t>
      </w:r>
      <w:r>
        <w:rPr>
          <w:rFonts w:ascii="Times New Roman" w:hAnsi="Times New Roman" w:cs="Times New Roman" w:hint="eastAsia"/>
        </w:rPr>
        <w:t>。</w:t>
      </w:r>
    </w:p>
    <w:p w14:paraId="63F02246" w14:textId="77777777" w:rsidR="007A0F2F" w:rsidRDefault="003F72FF">
      <w:pPr>
        <w:spacing w:line="360" w:lineRule="auto"/>
        <w:jc w:val="center"/>
        <w:rPr>
          <w:rFonts w:ascii="Times New Roman" w:cs="Times New Roman"/>
          <w:color w:val="000000"/>
        </w:rPr>
      </w:pPr>
      <w:r>
        <w:rPr>
          <w:noProof/>
        </w:rPr>
        <w:drawing>
          <wp:inline distT="0" distB="0" distL="0" distR="0" wp14:anchorId="48C57C1A" wp14:editId="5B36D22D">
            <wp:extent cx="2193925" cy="18002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0" y="0"/>
                      <a:ext cx="2218774" cy="1820228"/>
                    </a:xfrm>
                    <a:prstGeom prst="rect">
                      <a:avLst/>
                    </a:prstGeom>
                  </pic:spPr>
                </pic:pic>
              </a:graphicData>
            </a:graphic>
          </wp:inline>
        </w:drawing>
      </w:r>
    </w:p>
    <w:p w14:paraId="0E5FBDDC" w14:textId="77777777" w:rsidR="007A0F2F" w:rsidRDefault="003F72FF">
      <w:pPr>
        <w:spacing w:line="360" w:lineRule="auto"/>
        <w:jc w:val="center"/>
        <w:rPr>
          <w:rFonts w:ascii="Times New Roman" w:cs="Times New Roman"/>
          <w:color w:val="000000"/>
          <w:sz w:val="21"/>
          <w:szCs w:val="21"/>
        </w:rPr>
      </w:pPr>
      <w:r>
        <w:rPr>
          <w:rFonts w:ascii="Times New Roman" w:cs="Times New Roman" w:hint="eastAsia"/>
          <w:color w:val="000000"/>
          <w:sz w:val="21"/>
          <w:szCs w:val="21"/>
        </w:rPr>
        <w:t>图</w:t>
      </w:r>
      <w:r>
        <w:rPr>
          <w:rFonts w:ascii="Times New Roman" w:cs="Times New Roman"/>
          <w:color w:val="000000"/>
          <w:sz w:val="21"/>
          <w:szCs w:val="21"/>
        </w:rPr>
        <w:t>6</w:t>
      </w:r>
      <w:r>
        <w:rPr>
          <w:rFonts w:ascii="Times New Roman" w:cs="Times New Roman" w:hint="eastAsia"/>
          <w:color w:val="000000"/>
          <w:sz w:val="21"/>
          <w:szCs w:val="21"/>
        </w:rPr>
        <w:t xml:space="preserve"> </w:t>
      </w:r>
      <w:r>
        <w:rPr>
          <w:rFonts w:ascii="Times New Roman" w:cs="Times New Roman" w:hint="eastAsia"/>
          <w:color w:val="000000"/>
          <w:sz w:val="21"/>
          <w:szCs w:val="21"/>
        </w:rPr>
        <w:t>圆柱体试样测试区域及测试点示意图</w:t>
      </w:r>
      <w:r>
        <w:rPr>
          <w:rFonts w:ascii="Times New Roman" w:cs="Times New Roman" w:hint="eastAsia"/>
          <w:color w:val="000000"/>
          <w:sz w:val="21"/>
          <w:szCs w:val="21"/>
        </w:rPr>
        <w:t>(</w:t>
      </w:r>
      <w:r>
        <w:rPr>
          <w:rFonts w:ascii="Times New Roman" w:cs="Times New Roman"/>
          <w:color w:val="000000"/>
          <w:sz w:val="21"/>
          <w:szCs w:val="21"/>
        </w:rPr>
        <w:t>mm)</w:t>
      </w:r>
    </w:p>
    <w:p w14:paraId="0A036004" w14:textId="77777777" w:rsidR="007A0F2F" w:rsidRDefault="003F72FF">
      <w:pPr>
        <w:spacing w:line="360" w:lineRule="auto"/>
        <w:jc w:val="center"/>
        <w:rPr>
          <w:rFonts w:ascii="Times New Roman" w:cs="Times New Roman"/>
          <w:color w:val="000000"/>
        </w:rPr>
      </w:pPr>
      <w:r>
        <w:rPr>
          <w:rFonts w:ascii="Times New Roman" w:cs="Times New Roman" w:hint="eastAsia"/>
          <w:color w:val="000000"/>
          <w:sz w:val="21"/>
          <w:szCs w:val="21"/>
        </w:rPr>
        <w:t>1-</w:t>
      </w:r>
      <w:r>
        <w:rPr>
          <w:rFonts w:ascii="Times New Roman" w:cs="Times New Roman" w:hint="eastAsia"/>
          <w:color w:val="000000"/>
          <w:sz w:val="21"/>
          <w:szCs w:val="21"/>
        </w:rPr>
        <w:t>试样阴极端侵蚀面；</w:t>
      </w:r>
      <w:r>
        <w:rPr>
          <w:rFonts w:ascii="Times New Roman" w:cs="Times New Roman" w:hint="eastAsia"/>
          <w:color w:val="000000"/>
          <w:sz w:val="21"/>
          <w:szCs w:val="21"/>
        </w:rPr>
        <w:t>2-</w:t>
      </w:r>
      <w:r>
        <w:rPr>
          <w:rFonts w:ascii="Times New Roman" w:cs="Times New Roman" w:hint="eastAsia"/>
          <w:color w:val="000000"/>
          <w:sz w:val="21"/>
          <w:szCs w:val="21"/>
        </w:rPr>
        <w:t>测试点</w:t>
      </w:r>
    </w:p>
    <w:p w14:paraId="3E872AAE" w14:textId="77777777" w:rsidR="007A0F2F" w:rsidRDefault="007A0F2F">
      <w:pPr>
        <w:spacing w:line="360" w:lineRule="auto"/>
        <w:ind w:firstLineChars="200" w:firstLine="482"/>
        <w:rPr>
          <w:rFonts w:ascii="Times New Roman" w:cs="Times New Roman"/>
          <w:b/>
          <w:bCs/>
          <w:color w:val="000000"/>
        </w:rPr>
      </w:pPr>
    </w:p>
    <w:p w14:paraId="627D3C03" w14:textId="77777777" w:rsidR="007A0F2F" w:rsidRDefault="003F72FF">
      <w:pPr>
        <w:spacing w:line="360" w:lineRule="auto"/>
        <w:ind w:firstLineChars="200" w:firstLine="482"/>
        <w:rPr>
          <w:rFonts w:ascii="Times New Roman" w:cs="Times New Roman"/>
          <w:color w:val="000000"/>
        </w:rPr>
      </w:pPr>
      <w:r>
        <w:rPr>
          <w:rFonts w:ascii="Times New Roman" w:cs="Times New Roman"/>
          <w:b/>
          <w:bCs/>
          <w:color w:val="000000"/>
        </w:rPr>
        <w:t>4</w:t>
      </w:r>
      <w:r>
        <w:rPr>
          <w:rFonts w:ascii="Times New Roman" w:cs="Times New Roman" w:hint="eastAsia"/>
          <w:color w:val="000000"/>
        </w:rPr>
        <w:t>条件具备时，可</w:t>
      </w:r>
      <w:r>
        <w:t>选取同一批</w:t>
      </w:r>
      <w:r>
        <w:rPr>
          <w:rFonts w:hint="eastAsia"/>
        </w:rPr>
        <w:t>混凝土试样所用</w:t>
      </w:r>
      <w:r>
        <w:t>粗骨料，测试</w:t>
      </w:r>
      <w:r>
        <w:rPr>
          <w:rFonts w:hint="eastAsia"/>
        </w:rPr>
        <w:t>骨料的</w:t>
      </w:r>
      <w:r>
        <w:t>里氏硬度</w:t>
      </w:r>
      <w:r>
        <w:rPr>
          <w:rFonts w:hint="eastAsia"/>
        </w:rPr>
        <w:t>值。将侵蚀试样的硬度</w:t>
      </w:r>
      <w:r>
        <w:rPr>
          <w:rFonts w:ascii="Times New Roman" w:cs="Times New Roman" w:hint="eastAsia"/>
          <w:color w:val="000000"/>
        </w:rPr>
        <w:t>值与粗骨料硬度值对比，若与粗骨料硬度值相近</w:t>
      </w:r>
      <w:r>
        <w:rPr>
          <w:rFonts w:ascii="Times New Roman" w:cs="Times New Roman" w:hint="eastAsia"/>
          <w:color w:val="000000"/>
        </w:rPr>
        <w:t>(</w:t>
      </w:r>
      <w:r>
        <w:rPr>
          <w:rFonts w:ascii="Times New Roman" w:cs="Times New Roman" w:hint="eastAsia"/>
          <w:color w:val="000000"/>
        </w:rPr>
        <w:t>±</w:t>
      </w:r>
      <w:r>
        <w:rPr>
          <w:rFonts w:ascii="Times New Roman" w:cs="Times New Roman"/>
          <w:color w:val="000000"/>
        </w:rPr>
        <w:t>10 HLD)</w:t>
      </w:r>
      <w:r>
        <w:rPr>
          <w:rFonts w:ascii="Times New Roman" w:cs="Times New Roman" w:hint="eastAsia"/>
          <w:color w:val="000000"/>
        </w:rPr>
        <w:t>时，则在测点附近另选一点进行测试。</w:t>
      </w:r>
    </w:p>
    <w:p w14:paraId="79742105" w14:textId="77777777" w:rsidR="007A0F2F" w:rsidRDefault="003F72FF">
      <w:pPr>
        <w:spacing w:line="360" w:lineRule="auto"/>
        <w:ind w:firstLineChars="200" w:firstLine="482"/>
        <w:rPr>
          <w:rFonts w:ascii="Times New Roman" w:cs="Times New Roman"/>
          <w:color w:val="000000"/>
        </w:rPr>
      </w:pPr>
      <w:r>
        <w:rPr>
          <w:rFonts w:ascii="Times New Roman" w:cs="Times New Roman"/>
          <w:b/>
          <w:bCs/>
          <w:color w:val="000000"/>
        </w:rPr>
        <w:t>5</w:t>
      </w:r>
      <w:r>
        <w:rPr>
          <w:rFonts w:ascii="Times New Roman" w:cs="Times New Roman" w:hint="eastAsia"/>
          <w:color w:val="000000"/>
        </w:rPr>
        <w:t>测试点应有清晰、不易脱落的标记，以确保每次测试都在相同位置。</w:t>
      </w:r>
    </w:p>
    <w:p w14:paraId="7723A62A" w14:textId="77777777" w:rsidR="007A0F2F" w:rsidRDefault="003F72FF">
      <w:pPr>
        <w:spacing w:line="360" w:lineRule="auto"/>
        <w:rPr>
          <w:rFonts w:ascii="Times New Roman" w:cs="Times New Roman"/>
          <w:b/>
          <w:bCs/>
          <w:color w:val="000000"/>
        </w:rPr>
      </w:pPr>
      <w:r>
        <w:rPr>
          <w:rFonts w:ascii="Times New Roman" w:cs="Times New Roman"/>
          <w:b/>
          <w:bCs/>
          <w:color w:val="000000"/>
        </w:rPr>
        <w:t>A.0.5</w:t>
      </w:r>
      <w:r>
        <w:rPr>
          <w:rFonts w:ascii="Times New Roman" w:cs="Times New Roman" w:hint="eastAsia"/>
          <w:b/>
          <w:bCs/>
          <w:color w:val="000000"/>
        </w:rPr>
        <w:t xml:space="preserve"> </w:t>
      </w:r>
      <w:r>
        <w:rPr>
          <w:rFonts w:ascii="Times New Roman" w:cs="Times New Roman" w:hint="eastAsia"/>
          <w:b/>
          <w:bCs/>
          <w:color w:val="000000"/>
        </w:rPr>
        <w:t>数据处理</w:t>
      </w:r>
    </w:p>
    <w:p w14:paraId="2DAA8215" w14:textId="77777777" w:rsidR="007A0F2F" w:rsidRDefault="003F72FF">
      <w:pPr>
        <w:spacing w:line="360" w:lineRule="auto"/>
        <w:ind w:firstLineChars="200" w:firstLine="482"/>
        <w:rPr>
          <w:rFonts w:ascii="Times New Roman" w:cs="Times New Roman"/>
          <w:color w:val="000000"/>
        </w:rPr>
      </w:pPr>
      <w:r>
        <w:rPr>
          <w:rFonts w:ascii="Times New Roman" w:cs="Times New Roman"/>
          <w:b/>
          <w:bCs/>
          <w:color w:val="000000"/>
        </w:rPr>
        <w:lastRenderedPageBreak/>
        <w:t>1</w:t>
      </w:r>
      <w:r>
        <w:rPr>
          <w:rFonts w:ascii="Times New Roman" w:cs="Times New Roman"/>
          <w:color w:val="000000"/>
        </w:rPr>
        <w:t>计算硬度值</w:t>
      </w:r>
      <w:r>
        <w:rPr>
          <w:rFonts w:ascii="Times New Roman" w:cs="Times New Roman" w:hint="eastAsia"/>
          <w:color w:val="000000"/>
        </w:rPr>
        <w:t>时，应从测得的</w:t>
      </w:r>
      <w:r>
        <w:rPr>
          <w:rFonts w:ascii="Times New Roman" w:cs="Times New Roman" w:hint="eastAsia"/>
          <w:color w:val="000000"/>
        </w:rPr>
        <w:t>3</w:t>
      </w:r>
      <w:r>
        <w:rPr>
          <w:rFonts w:ascii="Times New Roman" w:cs="Times New Roman"/>
          <w:color w:val="000000"/>
        </w:rPr>
        <w:t>2</w:t>
      </w:r>
      <w:r>
        <w:rPr>
          <w:rFonts w:ascii="Times New Roman" w:cs="Times New Roman" w:hint="eastAsia"/>
          <w:color w:val="000000"/>
        </w:rPr>
        <w:t>个硬度值中剔除</w:t>
      </w:r>
      <w:r>
        <w:rPr>
          <w:rFonts w:ascii="Times New Roman" w:cs="Times New Roman"/>
          <w:color w:val="000000"/>
        </w:rPr>
        <w:t>6</w:t>
      </w:r>
      <w:r>
        <w:rPr>
          <w:rFonts w:ascii="Times New Roman" w:cs="Times New Roman" w:hint="eastAsia"/>
          <w:color w:val="000000"/>
        </w:rPr>
        <w:t>个最大值和</w:t>
      </w:r>
      <w:r>
        <w:rPr>
          <w:rFonts w:ascii="Times New Roman" w:cs="Times New Roman"/>
          <w:color w:val="000000"/>
        </w:rPr>
        <w:t>6</w:t>
      </w:r>
      <w:r>
        <w:rPr>
          <w:rFonts w:ascii="Times New Roman" w:cs="Times New Roman" w:hint="eastAsia"/>
          <w:color w:val="000000"/>
        </w:rPr>
        <w:t>个最小值，以剩下的</w:t>
      </w:r>
      <w:r>
        <w:rPr>
          <w:rFonts w:ascii="Times New Roman" w:cs="Times New Roman" w:hint="eastAsia"/>
          <w:color w:val="000000"/>
        </w:rPr>
        <w:t>2</w:t>
      </w:r>
      <w:r>
        <w:rPr>
          <w:rFonts w:ascii="Times New Roman" w:cs="Times New Roman"/>
          <w:color w:val="000000"/>
        </w:rPr>
        <w:t>0</w:t>
      </w:r>
      <w:r>
        <w:rPr>
          <w:rFonts w:ascii="Times New Roman" w:cs="Times New Roman" w:hint="eastAsia"/>
          <w:color w:val="000000"/>
        </w:rPr>
        <w:t>个硬度值计算算术平均值作为所测试试样的硬度值</w:t>
      </w:r>
      <w:r>
        <w:rPr>
          <w:rFonts w:ascii="Times New Roman" w:cs="Times New Roman"/>
          <w:color w:val="000000"/>
        </w:rPr>
        <w:t>。</w:t>
      </w:r>
      <w:bookmarkEnd w:id="23"/>
    </w:p>
    <w:p w14:paraId="014D3DF8" w14:textId="77777777" w:rsidR="007A0F2F" w:rsidRDefault="007A0F2F">
      <w:pPr>
        <w:spacing w:line="360" w:lineRule="auto"/>
        <w:rPr>
          <w:rFonts w:cs="Times New Roman"/>
          <w:color w:val="050505"/>
        </w:rPr>
      </w:pPr>
    </w:p>
    <w:sectPr w:rsidR="007A0F2F" w:rsidSect="007A0F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0B93BD" w14:textId="77777777" w:rsidR="00603E59" w:rsidRDefault="00603E59" w:rsidP="007A0F2F">
      <w:r>
        <w:separator/>
      </w:r>
    </w:p>
  </w:endnote>
  <w:endnote w:type="continuationSeparator" w:id="0">
    <w:p w14:paraId="18FE8C6C" w14:textId="77777777" w:rsidR="00603E59" w:rsidRDefault="00603E59" w:rsidP="007A0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5389679"/>
    </w:sdtPr>
    <w:sdtEndPr/>
    <w:sdtContent>
      <w:p w14:paraId="2AF29183" w14:textId="77777777" w:rsidR="007A0F2F" w:rsidRDefault="003C205A">
        <w:pPr>
          <w:pStyle w:val="a9"/>
          <w:ind w:firstLine="360"/>
          <w:jc w:val="center"/>
        </w:pPr>
        <w:r>
          <w:fldChar w:fldCharType="begin"/>
        </w:r>
        <w:r w:rsidR="003F72FF">
          <w:instrText>PAGE   \* MERGEFORMAT</w:instrText>
        </w:r>
        <w:r>
          <w:fldChar w:fldCharType="separate"/>
        </w:r>
        <w:r w:rsidR="00B83E4D" w:rsidRPr="00B83E4D">
          <w:rPr>
            <w:noProof/>
            <w:lang w:val="zh-CN"/>
          </w:rPr>
          <w:t>2</w:t>
        </w:r>
        <w:r>
          <w:rPr>
            <w:lang w:val="zh-CN"/>
          </w:rPr>
          <w:fldChar w:fldCharType="end"/>
        </w:r>
      </w:p>
    </w:sdtContent>
  </w:sdt>
  <w:p w14:paraId="36C50E5B" w14:textId="77777777" w:rsidR="007A0F2F" w:rsidRDefault="007A0F2F">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9969492"/>
    </w:sdtPr>
    <w:sdtEndPr/>
    <w:sdtContent>
      <w:p w14:paraId="4DD48F4A" w14:textId="77777777" w:rsidR="007A0F2F" w:rsidRDefault="003C205A">
        <w:pPr>
          <w:pStyle w:val="a9"/>
          <w:ind w:firstLine="360"/>
          <w:jc w:val="center"/>
        </w:pPr>
        <w:r>
          <w:fldChar w:fldCharType="begin"/>
        </w:r>
        <w:r w:rsidR="003F72FF">
          <w:instrText>PAGE   \* MERGEFORMAT</w:instrText>
        </w:r>
        <w:r>
          <w:fldChar w:fldCharType="separate"/>
        </w:r>
        <w:r w:rsidR="00B83E4D" w:rsidRPr="00B83E4D">
          <w:rPr>
            <w:noProof/>
            <w:lang w:val="zh-CN"/>
          </w:rPr>
          <w:t>I</w:t>
        </w:r>
        <w:r>
          <w:rPr>
            <w:lang w:val="zh-CN"/>
          </w:rPr>
          <w:fldChar w:fldCharType="end"/>
        </w:r>
      </w:p>
    </w:sdtContent>
  </w:sdt>
  <w:p w14:paraId="6E89EF2F" w14:textId="77777777" w:rsidR="007A0F2F" w:rsidRDefault="007A0F2F">
    <w:pPr>
      <w:pStyle w:val="a9"/>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DC914" w14:textId="77777777" w:rsidR="007A0F2F" w:rsidRDefault="007A0F2F">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563615" w14:textId="77777777" w:rsidR="00603E59" w:rsidRDefault="00603E59" w:rsidP="007A0F2F">
      <w:r>
        <w:separator/>
      </w:r>
    </w:p>
  </w:footnote>
  <w:footnote w:type="continuationSeparator" w:id="0">
    <w:p w14:paraId="350F7C08" w14:textId="77777777" w:rsidR="00603E59" w:rsidRDefault="00603E59" w:rsidP="007A0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C0B77" w14:textId="77777777" w:rsidR="007A0F2F" w:rsidRDefault="003F72FF">
    <w:pPr>
      <w:ind w:firstLine="416"/>
      <w:jc w:val="right"/>
      <w:rPr>
        <w:rFonts w:cs="Times New Roman"/>
      </w:rPr>
    </w:pPr>
    <w:r>
      <w:rPr>
        <w:rFonts w:cs="Times New Roman"/>
        <w:spacing w:val="-1"/>
      </w:rPr>
      <w:t>T/CECS</w:t>
    </w:r>
    <w:r>
      <w:rPr>
        <w:rFonts w:cs="Times New Roman"/>
        <w:sz w:val="28"/>
      </w:rPr>
      <w:t>×××××</w:t>
    </w:r>
    <w:r>
      <w:rPr>
        <w:rFonts w:cs="Times New Roman"/>
      </w:rPr>
      <w:t>—20</w:t>
    </w:r>
    <w:r>
      <w:rPr>
        <w:rFonts w:cs="Times New Roman"/>
        <w:sz w:val="2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6CEE7" w14:textId="77777777" w:rsidR="007A0F2F" w:rsidRDefault="003F72FF">
    <w:pPr>
      <w:ind w:firstLine="416"/>
      <w:rPr>
        <w:rFonts w:cs="Times New Roman"/>
        <w:szCs w:val="21"/>
      </w:rPr>
    </w:pPr>
    <w:r>
      <w:rPr>
        <w:rFonts w:cs="Times New Roman"/>
        <w:spacing w:val="-1"/>
        <w:szCs w:val="21"/>
      </w:rPr>
      <w:t>T/CECS</w:t>
    </w:r>
    <w:r>
      <w:rPr>
        <w:rFonts w:cs="Times New Roman"/>
        <w:szCs w:val="21"/>
      </w:rPr>
      <w:t xml:space="preserve">  ×××—20</w:t>
    </w:r>
    <w:r>
      <w:rPr>
        <w:rFonts w:cs="Times New Roman" w:hint="eastAsia"/>
        <w:szCs w:val="21"/>
      </w:rPr>
      <w:t>2</w:t>
    </w:r>
    <w:r>
      <w:rPr>
        <w:rFonts w:cs="Times New Roman"/>
        <w:szCs w:val="21"/>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43779" w14:textId="77777777" w:rsidR="007A0F2F" w:rsidRDefault="007A0F2F">
    <w:pPr>
      <w:ind w:firstLine="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9AAA4DF"/>
    <w:multiLevelType w:val="singleLevel"/>
    <w:tmpl w:val="B9AAA4DF"/>
    <w:lvl w:ilvl="0">
      <w:start w:val="1"/>
      <w:numFmt w:val="decimal"/>
      <w:suff w:val="nothing"/>
      <w:lvlText w:val="%1）"/>
      <w:lvlJc w:val="left"/>
    </w:lvl>
  </w:abstractNum>
  <w:abstractNum w:abstractNumId="1" w15:restartNumberingAfterBreak="0">
    <w:nsid w:val="E9A0DA36"/>
    <w:multiLevelType w:val="singleLevel"/>
    <w:tmpl w:val="E9A0DA36"/>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trackRevision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yMzQyNrU0MDawMDJS0lEKTi0uzszPAykwqgUA42iRzCwAAAA="/>
  </w:docVars>
  <w:rsids>
    <w:rsidRoot w:val="000C68B4"/>
    <w:rsid w:val="000027CC"/>
    <w:rsid w:val="000043A0"/>
    <w:rsid w:val="000061BC"/>
    <w:rsid w:val="00006985"/>
    <w:rsid w:val="00016123"/>
    <w:rsid w:val="00027069"/>
    <w:rsid w:val="00044B18"/>
    <w:rsid w:val="0006002A"/>
    <w:rsid w:val="000601D9"/>
    <w:rsid w:val="00076310"/>
    <w:rsid w:val="000816D3"/>
    <w:rsid w:val="00092DE3"/>
    <w:rsid w:val="00093E6E"/>
    <w:rsid w:val="00097776"/>
    <w:rsid w:val="000A3B86"/>
    <w:rsid w:val="000A70DA"/>
    <w:rsid w:val="000C546C"/>
    <w:rsid w:val="000C68B4"/>
    <w:rsid w:val="000C7216"/>
    <w:rsid w:val="000D11A1"/>
    <w:rsid w:val="000D1633"/>
    <w:rsid w:val="000E3BF4"/>
    <w:rsid w:val="000F26DB"/>
    <w:rsid w:val="000F6F1C"/>
    <w:rsid w:val="000F796C"/>
    <w:rsid w:val="00107EBF"/>
    <w:rsid w:val="0011125F"/>
    <w:rsid w:val="00117ABA"/>
    <w:rsid w:val="00125F52"/>
    <w:rsid w:val="001331B0"/>
    <w:rsid w:val="0014029A"/>
    <w:rsid w:val="00152A34"/>
    <w:rsid w:val="00156875"/>
    <w:rsid w:val="0015793A"/>
    <w:rsid w:val="00163780"/>
    <w:rsid w:val="001701EF"/>
    <w:rsid w:val="00176940"/>
    <w:rsid w:val="00176C9B"/>
    <w:rsid w:val="00180A8C"/>
    <w:rsid w:val="00182D09"/>
    <w:rsid w:val="00191DCB"/>
    <w:rsid w:val="001B3DA5"/>
    <w:rsid w:val="001D0FD8"/>
    <w:rsid w:val="001D196F"/>
    <w:rsid w:val="001D4747"/>
    <w:rsid w:val="001E682E"/>
    <w:rsid w:val="0021591C"/>
    <w:rsid w:val="00223043"/>
    <w:rsid w:val="002230E0"/>
    <w:rsid w:val="00233EC8"/>
    <w:rsid w:val="00242623"/>
    <w:rsid w:val="00246216"/>
    <w:rsid w:val="0025095C"/>
    <w:rsid w:val="002622A0"/>
    <w:rsid w:val="002677C3"/>
    <w:rsid w:val="00267865"/>
    <w:rsid w:val="00270224"/>
    <w:rsid w:val="0028036B"/>
    <w:rsid w:val="00295BE7"/>
    <w:rsid w:val="00295D22"/>
    <w:rsid w:val="002970D5"/>
    <w:rsid w:val="002A20D5"/>
    <w:rsid w:val="002A4D16"/>
    <w:rsid w:val="002A7F4D"/>
    <w:rsid w:val="002B0A55"/>
    <w:rsid w:val="002B6D71"/>
    <w:rsid w:val="002C4CAE"/>
    <w:rsid w:val="002D1EBE"/>
    <w:rsid w:val="002D310A"/>
    <w:rsid w:val="002D3D20"/>
    <w:rsid w:val="002D4AA4"/>
    <w:rsid w:val="002D5243"/>
    <w:rsid w:val="002D6CEA"/>
    <w:rsid w:val="002E0DC3"/>
    <w:rsid w:val="002E53D8"/>
    <w:rsid w:val="002E658F"/>
    <w:rsid w:val="002F175D"/>
    <w:rsid w:val="002F35CE"/>
    <w:rsid w:val="002F3858"/>
    <w:rsid w:val="002F562D"/>
    <w:rsid w:val="0030201A"/>
    <w:rsid w:val="00304223"/>
    <w:rsid w:val="0030458F"/>
    <w:rsid w:val="00305A81"/>
    <w:rsid w:val="00310CB6"/>
    <w:rsid w:val="00314377"/>
    <w:rsid w:val="0032366D"/>
    <w:rsid w:val="00325277"/>
    <w:rsid w:val="00325957"/>
    <w:rsid w:val="003457AA"/>
    <w:rsid w:val="00345FD5"/>
    <w:rsid w:val="00354B1C"/>
    <w:rsid w:val="00367668"/>
    <w:rsid w:val="00367F70"/>
    <w:rsid w:val="0037013F"/>
    <w:rsid w:val="00375D15"/>
    <w:rsid w:val="0038162D"/>
    <w:rsid w:val="003848C2"/>
    <w:rsid w:val="003851EB"/>
    <w:rsid w:val="0038532F"/>
    <w:rsid w:val="003A11DB"/>
    <w:rsid w:val="003B538F"/>
    <w:rsid w:val="003C205A"/>
    <w:rsid w:val="003C2E15"/>
    <w:rsid w:val="003C41A5"/>
    <w:rsid w:val="003E00A9"/>
    <w:rsid w:val="003E72CC"/>
    <w:rsid w:val="003F72FF"/>
    <w:rsid w:val="00404103"/>
    <w:rsid w:val="00411518"/>
    <w:rsid w:val="004139E9"/>
    <w:rsid w:val="004218C0"/>
    <w:rsid w:val="00422D52"/>
    <w:rsid w:val="0043043A"/>
    <w:rsid w:val="00441CD7"/>
    <w:rsid w:val="004433AC"/>
    <w:rsid w:val="00447D80"/>
    <w:rsid w:val="0045017F"/>
    <w:rsid w:val="00454914"/>
    <w:rsid w:val="00462308"/>
    <w:rsid w:val="0049118A"/>
    <w:rsid w:val="0049484F"/>
    <w:rsid w:val="00494FB1"/>
    <w:rsid w:val="004A00E4"/>
    <w:rsid w:val="004A5C53"/>
    <w:rsid w:val="004C205B"/>
    <w:rsid w:val="004C3847"/>
    <w:rsid w:val="004D41CA"/>
    <w:rsid w:val="004F6C51"/>
    <w:rsid w:val="00506A59"/>
    <w:rsid w:val="00525235"/>
    <w:rsid w:val="0053394D"/>
    <w:rsid w:val="00535EF5"/>
    <w:rsid w:val="005412AE"/>
    <w:rsid w:val="00542C35"/>
    <w:rsid w:val="00546823"/>
    <w:rsid w:val="00550B22"/>
    <w:rsid w:val="00552D8C"/>
    <w:rsid w:val="00570D45"/>
    <w:rsid w:val="00570E27"/>
    <w:rsid w:val="00572C01"/>
    <w:rsid w:val="005734C1"/>
    <w:rsid w:val="00573EC8"/>
    <w:rsid w:val="00582F4E"/>
    <w:rsid w:val="00592970"/>
    <w:rsid w:val="005939AF"/>
    <w:rsid w:val="00595A2E"/>
    <w:rsid w:val="005964FF"/>
    <w:rsid w:val="005B2641"/>
    <w:rsid w:val="005C442B"/>
    <w:rsid w:val="005D0929"/>
    <w:rsid w:val="005E2479"/>
    <w:rsid w:val="005E654A"/>
    <w:rsid w:val="005F5928"/>
    <w:rsid w:val="00603E59"/>
    <w:rsid w:val="00607EE8"/>
    <w:rsid w:val="00615FD4"/>
    <w:rsid w:val="0061613F"/>
    <w:rsid w:val="00630808"/>
    <w:rsid w:val="00632BCE"/>
    <w:rsid w:val="00634084"/>
    <w:rsid w:val="00650365"/>
    <w:rsid w:val="006520A5"/>
    <w:rsid w:val="00655DD5"/>
    <w:rsid w:val="00665E96"/>
    <w:rsid w:val="00667762"/>
    <w:rsid w:val="00674B74"/>
    <w:rsid w:val="0067645A"/>
    <w:rsid w:val="0067701B"/>
    <w:rsid w:val="00681EAE"/>
    <w:rsid w:val="00684068"/>
    <w:rsid w:val="006840C4"/>
    <w:rsid w:val="00692D7F"/>
    <w:rsid w:val="00694738"/>
    <w:rsid w:val="006A0232"/>
    <w:rsid w:val="006A0CDA"/>
    <w:rsid w:val="006A2143"/>
    <w:rsid w:val="006A2D86"/>
    <w:rsid w:val="006A6C01"/>
    <w:rsid w:val="006B2398"/>
    <w:rsid w:val="006B70E1"/>
    <w:rsid w:val="006D3A0E"/>
    <w:rsid w:val="006D5352"/>
    <w:rsid w:val="006D5478"/>
    <w:rsid w:val="006D7F35"/>
    <w:rsid w:val="006E0510"/>
    <w:rsid w:val="006F59AC"/>
    <w:rsid w:val="00723C47"/>
    <w:rsid w:val="00726C28"/>
    <w:rsid w:val="00726C9E"/>
    <w:rsid w:val="007274B8"/>
    <w:rsid w:val="00736713"/>
    <w:rsid w:val="00740EEB"/>
    <w:rsid w:val="007552A5"/>
    <w:rsid w:val="00765295"/>
    <w:rsid w:val="00767EAE"/>
    <w:rsid w:val="007858DF"/>
    <w:rsid w:val="0079226D"/>
    <w:rsid w:val="007A0F2F"/>
    <w:rsid w:val="007A27B1"/>
    <w:rsid w:val="007B5048"/>
    <w:rsid w:val="007C6647"/>
    <w:rsid w:val="007C666C"/>
    <w:rsid w:val="007C6CA3"/>
    <w:rsid w:val="007D03CE"/>
    <w:rsid w:val="007D1F85"/>
    <w:rsid w:val="007D1FA7"/>
    <w:rsid w:val="007D2C47"/>
    <w:rsid w:val="007E23EE"/>
    <w:rsid w:val="007F6C6A"/>
    <w:rsid w:val="00802814"/>
    <w:rsid w:val="008126F7"/>
    <w:rsid w:val="00817C26"/>
    <w:rsid w:val="00824B5F"/>
    <w:rsid w:val="008300A9"/>
    <w:rsid w:val="00832DCF"/>
    <w:rsid w:val="008417A1"/>
    <w:rsid w:val="00844C09"/>
    <w:rsid w:val="008453CE"/>
    <w:rsid w:val="00846FE9"/>
    <w:rsid w:val="00860D50"/>
    <w:rsid w:val="0086214F"/>
    <w:rsid w:val="008646A0"/>
    <w:rsid w:val="00865222"/>
    <w:rsid w:val="0086582C"/>
    <w:rsid w:val="008677E3"/>
    <w:rsid w:val="00891770"/>
    <w:rsid w:val="00892884"/>
    <w:rsid w:val="00893996"/>
    <w:rsid w:val="008A6DE7"/>
    <w:rsid w:val="008B6A23"/>
    <w:rsid w:val="008D79FE"/>
    <w:rsid w:val="008E12A8"/>
    <w:rsid w:val="008E177E"/>
    <w:rsid w:val="008E431F"/>
    <w:rsid w:val="008E6630"/>
    <w:rsid w:val="008F00E1"/>
    <w:rsid w:val="008F524C"/>
    <w:rsid w:val="008F5AF7"/>
    <w:rsid w:val="0090252A"/>
    <w:rsid w:val="00906690"/>
    <w:rsid w:val="009076FA"/>
    <w:rsid w:val="00911629"/>
    <w:rsid w:val="00911B30"/>
    <w:rsid w:val="009128DE"/>
    <w:rsid w:val="00912C1A"/>
    <w:rsid w:val="0091470E"/>
    <w:rsid w:val="009150B9"/>
    <w:rsid w:val="00921588"/>
    <w:rsid w:val="009232F7"/>
    <w:rsid w:val="009379A9"/>
    <w:rsid w:val="009436D4"/>
    <w:rsid w:val="00945E56"/>
    <w:rsid w:val="00946F59"/>
    <w:rsid w:val="00955942"/>
    <w:rsid w:val="0095754E"/>
    <w:rsid w:val="00960B03"/>
    <w:rsid w:val="0097131B"/>
    <w:rsid w:val="00977136"/>
    <w:rsid w:val="00980C22"/>
    <w:rsid w:val="00990825"/>
    <w:rsid w:val="0099197D"/>
    <w:rsid w:val="0099235D"/>
    <w:rsid w:val="00995D62"/>
    <w:rsid w:val="00996E24"/>
    <w:rsid w:val="009A003E"/>
    <w:rsid w:val="009A29EE"/>
    <w:rsid w:val="009A4AB8"/>
    <w:rsid w:val="009A4C5B"/>
    <w:rsid w:val="009A6D0F"/>
    <w:rsid w:val="009A71DA"/>
    <w:rsid w:val="009A7593"/>
    <w:rsid w:val="009B0483"/>
    <w:rsid w:val="009B0E7D"/>
    <w:rsid w:val="009B5077"/>
    <w:rsid w:val="009B52EA"/>
    <w:rsid w:val="009C216A"/>
    <w:rsid w:val="009C5178"/>
    <w:rsid w:val="009D1DB4"/>
    <w:rsid w:val="009D43A4"/>
    <w:rsid w:val="009E05CD"/>
    <w:rsid w:val="009E743D"/>
    <w:rsid w:val="009F1F90"/>
    <w:rsid w:val="00A06455"/>
    <w:rsid w:val="00A1049A"/>
    <w:rsid w:val="00A106C4"/>
    <w:rsid w:val="00A113FB"/>
    <w:rsid w:val="00A21A9F"/>
    <w:rsid w:val="00A40BFB"/>
    <w:rsid w:val="00A509EC"/>
    <w:rsid w:val="00A6090E"/>
    <w:rsid w:val="00A612F8"/>
    <w:rsid w:val="00A652B5"/>
    <w:rsid w:val="00A66872"/>
    <w:rsid w:val="00A72F18"/>
    <w:rsid w:val="00A828F4"/>
    <w:rsid w:val="00A82E23"/>
    <w:rsid w:val="00A831E9"/>
    <w:rsid w:val="00A94ED4"/>
    <w:rsid w:val="00AA0A9F"/>
    <w:rsid w:val="00AB1AFF"/>
    <w:rsid w:val="00AC03AD"/>
    <w:rsid w:val="00AC4FE8"/>
    <w:rsid w:val="00AD3DAD"/>
    <w:rsid w:val="00AD3EC1"/>
    <w:rsid w:val="00AF23D1"/>
    <w:rsid w:val="00AF7D8A"/>
    <w:rsid w:val="00B03D1D"/>
    <w:rsid w:val="00B04E73"/>
    <w:rsid w:val="00B05B48"/>
    <w:rsid w:val="00B141F2"/>
    <w:rsid w:val="00B200EB"/>
    <w:rsid w:val="00B21DDE"/>
    <w:rsid w:val="00B3338F"/>
    <w:rsid w:val="00B3482F"/>
    <w:rsid w:val="00B37D6A"/>
    <w:rsid w:val="00B40163"/>
    <w:rsid w:val="00B41C2F"/>
    <w:rsid w:val="00B50C41"/>
    <w:rsid w:val="00B51D65"/>
    <w:rsid w:val="00B55F70"/>
    <w:rsid w:val="00B636F3"/>
    <w:rsid w:val="00B669CE"/>
    <w:rsid w:val="00B7414F"/>
    <w:rsid w:val="00B7700E"/>
    <w:rsid w:val="00B810D5"/>
    <w:rsid w:val="00B837CE"/>
    <w:rsid w:val="00B83E4D"/>
    <w:rsid w:val="00B91CDC"/>
    <w:rsid w:val="00B92FEC"/>
    <w:rsid w:val="00B9364F"/>
    <w:rsid w:val="00B97EA5"/>
    <w:rsid w:val="00BB261B"/>
    <w:rsid w:val="00BB49F3"/>
    <w:rsid w:val="00BB683D"/>
    <w:rsid w:val="00BC1880"/>
    <w:rsid w:val="00BC361C"/>
    <w:rsid w:val="00BE6CB4"/>
    <w:rsid w:val="00BF0582"/>
    <w:rsid w:val="00BF0B6D"/>
    <w:rsid w:val="00BF5BAF"/>
    <w:rsid w:val="00BF7AB2"/>
    <w:rsid w:val="00C00FAA"/>
    <w:rsid w:val="00C07D4A"/>
    <w:rsid w:val="00C11A1A"/>
    <w:rsid w:val="00C11F96"/>
    <w:rsid w:val="00C158EE"/>
    <w:rsid w:val="00C200DA"/>
    <w:rsid w:val="00C23ED9"/>
    <w:rsid w:val="00C27508"/>
    <w:rsid w:val="00C42EFE"/>
    <w:rsid w:val="00C44785"/>
    <w:rsid w:val="00C44959"/>
    <w:rsid w:val="00C504F2"/>
    <w:rsid w:val="00C574F0"/>
    <w:rsid w:val="00C70868"/>
    <w:rsid w:val="00C82620"/>
    <w:rsid w:val="00C84410"/>
    <w:rsid w:val="00C9091F"/>
    <w:rsid w:val="00CA1090"/>
    <w:rsid w:val="00CB166C"/>
    <w:rsid w:val="00CB36AA"/>
    <w:rsid w:val="00CB7A83"/>
    <w:rsid w:val="00CC444E"/>
    <w:rsid w:val="00CC5E83"/>
    <w:rsid w:val="00CD48EE"/>
    <w:rsid w:val="00CD5C8B"/>
    <w:rsid w:val="00CE0553"/>
    <w:rsid w:val="00D31FC9"/>
    <w:rsid w:val="00D4157F"/>
    <w:rsid w:val="00D4347A"/>
    <w:rsid w:val="00D44A12"/>
    <w:rsid w:val="00D45697"/>
    <w:rsid w:val="00D50DCA"/>
    <w:rsid w:val="00D51889"/>
    <w:rsid w:val="00D57A4C"/>
    <w:rsid w:val="00D67BD8"/>
    <w:rsid w:val="00D72F84"/>
    <w:rsid w:val="00D754F6"/>
    <w:rsid w:val="00D757BF"/>
    <w:rsid w:val="00D81C43"/>
    <w:rsid w:val="00D83D58"/>
    <w:rsid w:val="00D86636"/>
    <w:rsid w:val="00D867CF"/>
    <w:rsid w:val="00D901AB"/>
    <w:rsid w:val="00D95482"/>
    <w:rsid w:val="00D95FEF"/>
    <w:rsid w:val="00DA3DA7"/>
    <w:rsid w:val="00DB60E3"/>
    <w:rsid w:val="00DF3222"/>
    <w:rsid w:val="00DF47E0"/>
    <w:rsid w:val="00DF6929"/>
    <w:rsid w:val="00E01590"/>
    <w:rsid w:val="00E02D23"/>
    <w:rsid w:val="00E03B2F"/>
    <w:rsid w:val="00E07219"/>
    <w:rsid w:val="00E13B8D"/>
    <w:rsid w:val="00E14ED9"/>
    <w:rsid w:val="00E1618C"/>
    <w:rsid w:val="00E179F0"/>
    <w:rsid w:val="00E250E5"/>
    <w:rsid w:val="00E40817"/>
    <w:rsid w:val="00E52E39"/>
    <w:rsid w:val="00E6668D"/>
    <w:rsid w:val="00E70938"/>
    <w:rsid w:val="00E70D06"/>
    <w:rsid w:val="00E74D2B"/>
    <w:rsid w:val="00E75930"/>
    <w:rsid w:val="00E8107B"/>
    <w:rsid w:val="00E828DF"/>
    <w:rsid w:val="00E864B2"/>
    <w:rsid w:val="00E9389C"/>
    <w:rsid w:val="00E95150"/>
    <w:rsid w:val="00E9716E"/>
    <w:rsid w:val="00EA0856"/>
    <w:rsid w:val="00EA0F91"/>
    <w:rsid w:val="00EA65C9"/>
    <w:rsid w:val="00EA78FC"/>
    <w:rsid w:val="00EB58E4"/>
    <w:rsid w:val="00EC1A3C"/>
    <w:rsid w:val="00EC415E"/>
    <w:rsid w:val="00EC785F"/>
    <w:rsid w:val="00ED770F"/>
    <w:rsid w:val="00ED7BF2"/>
    <w:rsid w:val="00EE32AF"/>
    <w:rsid w:val="00EE5769"/>
    <w:rsid w:val="00EF0FC2"/>
    <w:rsid w:val="00EF4FAC"/>
    <w:rsid w:val="00EF5A93"/>
    <w:rsid w:val="00F02911"/>
    <w:rsid w:val="00F1138E"/>
    <w:rsid w:val="00F1424A"/>
    <w:rsid w:val="00F15AF6"/>
    <w:rsid w:val="00F2306D"/>
    <w:rsid w:val="00F30174"/>
    <w:rsid w:val="00F400BE"/>
    <w:rsid w:val="00F559A3"/>
    <w:rsid w:val="00F64867"/>
    <w:rsid w:val="00F7568C"/>
    <w:rsid w:val="00F77861"/>
    <w:rsid w:val="00FA1AFA"/>
    <w:rsid w:val="00FB0541"/>
    <w:rsid w:val="00FC166F"/>
    <w:rsid w:val="00FC1C6B"/>
    <w:rsid w:val="00FC4281"/>
    <w:rsid w:val="00FD26B2"/>
    <w:rsid w:val="00FE5D57"/>
    <w:rsid w:val="00FE7183"/>
    <w:rsid w:val="00FF277B"/>
    <w:rsid w:val="00FF374A"/>
    <w:rsid w:val="00FF3DC7"/>
    <w:rsid w:val="00FF58F9"/>
    <w:rsid w:val="00FF770E"/>
    <w:rsid w:val="18F80E53"/>
    <w:rsid w:val="5A413189"/>
    <w:rsid w:val="5FF47F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7D50ADD"/>
  <w15:docId w15:val="{8AC9384C-4881-4B9E-A480-71151F78F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F2F"/>
    <w:rPr>
      <w:rFonts w:ascii="宋体" w:eastAsia="宋体" w:hAnsi="宋体" w:cs="宋体"/>
      <w:sz w:val="24"/>
      <w:szCs w:val="24"/>
    </w:rPr>
  </w:style>
  <w:style w:type="paragraph" w:styleId="1">
    <w:name w:val="heading 1"/>
    <w:basedOn w:val="a"/>
    <w:next w:val="a"/>
    <w:link w:val="10"/>
    <w:uiPriority w:val="9"/>
    <w:qFormat/>
    <w:rsid w:val="007A0F2F"/>
    <w:pPr>
      <w:keepNext/>
      <w:keepLines/>
      <w:widowControl w:val="0"/>
      <w:spacing w:beforeLines="20" w:afterLines="20" w:line="300" w:lineRule="auto"/>
      <w:ind w:firstLineChars="200" w:firstLine="200"/>
      <w:jc w:val="center"/>
      <w:outlineLvl w:val="0"/>
    </w:pPr>
    <w:rPr>
      <w:rFonts w:ascii="Times New Roman" w:eastAsia="黑体" w:hAnsi="Times New Roman" w:cstheme="minorBidi"/>
      <w:b/>
      <w:bCs/>
      <w:kern w:val="44"/>
      <w:sz w:val="21"/>
      <w:szCs w:val="44"/>
    </w:rPr>
  </w:style>
  <w:style w:type="paragraph" w:styleId="2">
    <w:name w:val="heading 2"/>
    <w:basedOn w:val="a"/>
    <w:next w:val="a"/>
    <w:link w:val="20"/>
    <w:uiPriority w:val="9"/>
    <w:unhideWhenUsed/>
    <w:qFormat/>
    <w:rsid w:val="007A0F2F"/>
    <w:pPr>
      <w:keepNext/>
      <w:keepLines/>
      <w:widowControl w:val="0"/>
      <w:spacing w:before="260" w:after="260" w:line="300" w:lineRule="auto"/>
      <w:jc w:val="both"/>
      <w:outlineLvl w:val="1"/>
    </w:pPr>
    <w:rPr>
      <w:rFonts w:ascii="黑体" w:eastAsia="黑体" w:hAnsi="黑体" w:cstheme="majorBidi"/>
      <w:bCs/>
      <w:kern w:val="2"/>
      <w:sz w:val="21"/>
      <w:szCs w:val="32"/>
    </w:rPr>
  </w:style>
  <w:style w:type="paragraph" w:styleId="3">
    <w:name w:val="heading 3"/>
    <w:basedOn w:val="a"/>
    <w:next w:val="a"/>
    <w:link w:val="30"/>
    <w:uiPriority w:val="9"/>
    <w:unhideWhenUsed/>
    <w:qFormat/>
    <w:rsid w:val="007A0F2F"/>
    <w:pPr>
      <w:keepNext/>
      <w:keepLines/>
      <w:widowControl w:val="0"/>
      <w:spacing w:before="260" w:after="260" w:line="416" w:lineRule="auto"/>
      <w:ind w:firstLineChars="200" w:firstLine="200"/>
      <w:jc w:val="both"/>
      <w:outlineLvl w:val="2"/>
    </w:pPr>
    <w:rPr>
      <w:rFonts w:ascii="Times New Roman" w:hAnsi="Times New Roman" w:cstheme="minorBidi"/>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7A0F2F"/>
    <w:pPr>
      <w:widowControl w:val="0"/>
      <w:spacing w:line="300" w:lineRule="auto"/>
      <w:ind w:firstLineChars="200" w:firstLine="200"/>
    </w:pPr>
    <w:rPr>
      <w:rFonts w:ascii="Times New Roman" w:hAnsi="Times New Roman" w:cstheme="minorBidi"/>
      <w:kern w:val="2"/>
      <w:sz w:val="21"/>
      <w:szCs w:val="22"/>
    </w:rPr>
  </w:style>
  <w:style w:type="paragraph" w:styleId="TOC3">
    <w:name w:val="toc 3"/>
    <w:basedOn w:val="a"/>
    <w:next w:val="a"/>
    <w:uiPriority w:val="39"/>
    <w:unhideWhenUsed/>
    <w:qFormat/>
    <w:rsid w:val="007A0F2F"/>
    <w:pPr>
      <w:widowControl w:val="0"/>
      <w:spacing w:line="300" w:lineRule="auto"/>
      <w:ind w:leftChars="400" w:left="840" w:firstLineChars="200" w:firstLine="200"/>
      <w:jc w:val="both"/>
    </w:pPr>
    <w:rPr>
      <w:rFonts w:ascii="Times New Roman" w:hAnsi="Times New Roman" w:cstheme="minorBidi"/>
      <w:kern w:val="2"/>
      <w:sz w:val="21"/>
      <w:szCs w:val="22"/>
    </w:rPr>
  </w:style>
  <w:style w:type="paragraph" w:styleId="a5">
    <w:name w:val="Date"/>
    <w:basedOn w:val="a"/>
    <w:next w:val="a"/>
    <w:link w:val="a6"/>
    <w:uiPriority w:val="99"/>
    <w:semiHidden/>
    <w:unhideWhenUsed/>
    <w:qFormat/>
    <w:rsid w:val="007A0F2F"/>
    <w:pPr>
      <w:ind w:leftChars="2500" w:left="100"/>
    </w:pPr>
  </w:style>
  <w:style w:type="paragraph" w:styleId="a7">
    <w:name w:val="Balloon Text"/>
    <w:basedOn w:val="a"/>
    <w:link w:val="a8"/>
    <w:uiPriority w:val="99"/>
    <w:semiHidden/>
    <w:unhideWhenUsed/>
    <w:qFormat/>
    <w:rsid w:val="007A0F2F"/>
    <w:rPr>
      <w:sz w:val="18"/>
      <w:szCs w:val="18"/>
    </w:rPr>
  </w:style>
  <w:style w:type="paragraph" w:styleId="a9">
    <w:name w:val="footer"/>
    <w:basedOn w:val="a"/>
    <w:link w:val="aa"/>
    <w:uiPriority w:val="99"/>
    <w:unhideWhenUsed/>
    <w:qFormat/>
    <w:rsid w:val="007A0F2F"/>
    <w:pPr>
      <w:widowControl w:val="0"/>
      <w:tabs>
        <w:tab w:val="center" w:pos="4153"/>
        <w:tab w:val="right" w:pos="8306"/>
      </w:tabs>
      <w:snapToGrid w:val="0"/>
      <w:spacing w:line="300" w:lineRule="auto"/>
      <w:ind w:firstLineChars="200" w:firstLine="200"/>
    </w:pPr>
    <w:rPr>
      <w:rFonts w:ascii="Times New Roman" w:hAnsi="Times New Roman" w:cstheme="minorBidi"/>
      <w:kern w:val="2"/>
      <w:sz w:val="18"/>
      <w:szCs w:val="18"/>
    </w:rPr>
  </w:style>
  <w:style w:type="paragraph" w:styleId="ab">
    <w:name w:val="header"/>
    <w:basedOn w:val="a"/>
    <w:link w:val="ac"/>
    <w:uiPriority w:val="99"/>
    <w:unhideWhenUsed/>
    <w:qFormat/>
    <w:rsid w:val="007A0F2F"/>
    <w:pPr>
      <w:widowControl w:val="0"/>
      <w:pBdr>
        <w:bottom w:val="single" w:sz="6" w:space="1" w:color="auto"/>
      </w:pBdr>
      <w:tabs>
        <w:tab w:val="center" w:pos="4153"/>
        <w:tab w:val="right" w:pos="8306"/>
      </w:tabs>
      <w:snapToGrid w:val="0"/>
      <w:spacing w:line="300" w:lineRule="auto"/>
      <w:ind w:firstLineChars="200" w:firstLine="200"/>
      <w:jc w:val="center"/>
    </w:pPr>
    <w:rPr>
      <w:rFonts w:ascii="Times New Roman" w:hAnsi="Times New Roman" w:cstheme="minorBidi"/>
      <w:kern w:val="2"/>
      <w:sz w:val="18"/>
      <w:szCs w:val="18"/>
    </w:rPr>
  </w:style>
  <w:style w:type="paragraph" w:styleId="TOC1">
    <w:name w:val="toc 1"/>
    <w:basedOn w:val="a"/>
    <w:next w:val="a"/>
    <w:uiPriority w:val="39"/>
    <w:unhideWhenUsed/>
    <w:qFormat/>
    <w:rsid w:val="007A0F2F"/>
    <w:pPr>
      <w:widowControl w:val="0"/>
      <w:tabs>
        <w:tab w:val="right" w:leader="dot" w:pos="8296"/>
      </w:tabs>
      <w:spacing w:line="540" w:lineRule="auto"/>
      <w:ind w:firstLineChars="200" w:firstLine="420"/>
      <w:jc w:val="both"/>
    </w:pPr>
    <w:rPr>
      <w:rFonts w:ascii="Times New Roman" w:hAnsi="Times New Roman" w:cstheme="minorBidi"/>
      <w:kern w:val="2"/>
      <w:sz w:val="21"/>
      <w:szCs w:val="22"/>
    </w:rPr>
  </w:style>
  <w:style w:type="paragraph" w:styleId="TOC2">
    <w:name w:val="toc 2"/>
    <w:basedOn w:val="a"/>
    <w:next w:val="a"/>
    <w:uiPriority w:val="39"/>
    <w:unhideWhenUsed/>
    <w:qFormat/>
    <w:rsid w:val="007A0F2F"/>
    <w:pPr>
      <w:widowControl w:val="0"/>
      <w:spacing w:line="300" w:lineRule="auto"/>
      <w:ind w:leftChars="200" w:left="420" w:firstLineChars="200" w:firstLine="200"/>
      <w:jc w:val="both"/>
    </w:pPr>
    <w:rPr>
      <w:rFonts w:ascii="Times New Roman" w:hAnsi="Times New Roman" w:cstheme="minorBidi"/>
      <w:kern w:val="2"/>
      <w:sz w:val="21"/>
      <w:szCs w:val="22"/>
    </w:rPr>
  </w:style>
  <w:style w:type="paragraph" w:styleId="ad">
    <w:name w:val="annotation subject"/>
    <w:basedOn w:val="a3"/>
    <w:next w:val="a3"/>
    <w:link w:val="ae"/>
    <w:uiPriority w:val="99"/>
    <w:semiHidden/>
    <w:unhideWhenUsed/>
    <w:qFormat/>
    <w:rsid w:val="007A0F2F"/>
    <w:rPr>
      <w:b/>
      <w:bCs/>
    </w:rPr>
  </w:style>
  <w:style w:type="table" w:styleId="af">
    <w:name w:val="Table Grid"/>
    <w:basedOn w:val="a1"/>
    <w:uiPriority w:val="39"/>
    <w:qFormat/>
    <w:rsid w:val="007A0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qFormat/>
    <w:rsid w:val="007A0F2F"/>
    <w:rPr>
      <w:color w:val="0563C1" w:themeColor="hyperlink"/>
      <w:u w:val="single"/>
    </w:rPr>
  </w:style>
  <w:style w:type="character" w:styleId="af1">
    <w:name w:val="annotation reference"/>
    <w:basedOn w:val="a0"/>
    <w:uiPriority w:val="99"/>
    <w:semiHidden/>
    <w:unhideWhenUsed/>
    <w:qFormat/>
    <w:rsid w:val="007A0F2F"/>
    <w:rPr>
      <w:sz w:val="21"/>
      <w:szCs w:val="21"/>
    </w:rPr>
  </w:style>
  <w:style w:type="character" w:customStyle="1" w:styleId="ac">
    <w:name w:val="页眉 字符"/>
    <w:basedOn w:val="a0"/>
    <w:link w:val="ab"/>
    <w:uiPriority w:val="99"/>
    <w:qFormat/>
    <w:rsid w:val="007A0F2F"/>
    <w:rPr>
      <w:sz w:val="18"/>
      <w:szCs w:val="18"/>
    </w:rPr>
  </w:style>
  <w:style w:type="character" w:customStyle="1" w:styleId="aa">
    <w:name w:val="页脚 字符"/>
    <w:basedOn w:val="a0"/>
    <w:link w:val="a9"/>
    <w:uiPriority w:val="99"/>
    <w:qFormat/>
    <w:rsid w:val="007A0F2F"/>
    <w:rPr>
      <w:sz w:val="18"/>
      <w:szCs w:val="18"/>
    </w:rPr>
  </w:style>
  <w:style w:type="character" w:customStyle="1" w:styleId="a4">
    <w:name w:val="批注文字 字符"/>
    <w:basedOn w:val="a0"/>
    <w:link w:val="a3"/>
    <w:uiPriority w:val="99"/>
    <w:semiHidden/>
    <w:qFormat/>
    <w:rsid w:val="007A0F2F"/>
  </w:style>
  <w:style w:type="character" w:customStyle="1" w:styleId="ae">
    <w:name w:val="批注主题 字符"/>
    <w:basedOn w:val="a4"/>
    <w:link w:val="ad"/>
    <w:uiPriority w:val="99"/>
    <w:semiHidden/>
    <w:qFormat/>
    <w:rsid w:val="007A0F2F"/>
    <w:rPr>
      <w:b/>
      <w:bCs/>
    </w:rPr>
  </w:style>
  <w:style w:type="character" w:customStyle="1" w:styleId="a8">
    <w:name w:val="批注框文本 字符"/>
    <w:basedOn w:val="a0"/>
    <w:link w:val="a7"/>
    <w:uiPriority w:val="99"/>
    <w:semiHidden/>
    <w:qFormat/>
    <w:rsid w:val="007A0F2F"/>
    <w:rPr>
      <w:sz w:val="18"/>
      <w:szCs w:val="18"/>
    </w:rPr>
  </w:style>
  <w:style w:type="character" w:styleId="af2">
    <w:name w:val="Placeholder Text"/>
    <w:basedOn w:val="a0"/>
    <w:uiPriority w:val="99"/>
    <w:semiHidden/>
    <w:qFormat/>
    <w:rsid w:val="007A0F2F"/>
    <w:rPr>
      <w:color w:val="808080"/>
    </w:rPr>
  </w:style>
  <w:style w:type="paragraph" w:styleId="af3">
    <w:name w:val="List Paragraph"/>
    <w:basedOn w:val="a"/>
    <w:uiPriority w:val="34"/>
    <w:qFormat/>
    <w:rsid w:val="007A0F2F"/>
    <w:pPr>
      <w:widowControl w:val="0"/>
      <w:spacing w:line="300" w:lineRule="auto"/>
      <w:ind w:firstLineChars="200" w:firstLine="420"/>
      <w:jc w:val="both"/>
    </w:pPr>
    <w:rPr>
      <w:rFonts w:ascii="Times New Roman" w:hAnsi="Times New Roman" w:cstheme="minorBidi"/>
      <w:kern w:val="2"/>
      <w:sz w:val="21"/>
      <w:szCs w:val="22"/>
    </w:rPr>
  </w:style>
  <w:style w:type="character" w:customStyle="1" w:styleId="10">
    <w:name w:val="标题 1 字符"/>
    <w:basedOn w:val="a0"/>
    <w:link w:val="1"/>
    <w:uiPriority w:val="9"/>
    <w:qFormat/>
    <w:rsid w:val="007A0F2F"/>
    <w:rPr>
      <w:rFonts w:eastAsia="黑体"/>
      <w:b/>
      <w:bCs/>
      <w:kern w:val="44"/>
      <w:szCs w:val="44"/>
    </w:rPr>
  </w:style>
  <w:style w:type="character" w:customStyle="1" w:styleId="20">
    <w:name w:val="标题 2 字符"/>
    <w:basedOn w:val="a0"/>
    <w:link w:val="2"/>
    <w:uiPriority w:val="9"/>
    <w:qFormat/>
    <w:rsid w:val="007A0F2F"/>
    <w:rPr>
      <w:rFonts w:ascii="黑体" w:eastAsia="黑体" w:hAnsi="黑体" w:cstheme="majorBidi"/>
      <w:bCs/>
      <w:szCs w:val="32"/>
    </w:rPr>
  </w:style>
  <w:style w:type="character" w:customStyle="1" w:styleId="30">
    <w:name w:val="标题 3 字符"/>
    <w:basedOn w:val="a0"/>
    <w:link w:val="3"/>
    <w:uiPriority w:val="9"/>
    <w:qFormat/>
    <w:rsid w:val="007A0F2F"/>
    <w:rPr>
      <w:b/>
      <w:bCs/>
      <w:sz w:val="32"/>
      <w:szCs w:val="32"/>
    </w:rPr>
  </w:style>
  <w:style w:type="paragraph" w:customStyle="1" w:styleId="TOC10">
    <w:name w:val="TOC 标题1"/>
    <w:basedOn w:val="1"/>
    <w:next w:val="a"/>
    <w:uiPriority w:val="39"/>
    <w:unhideWhenUsed/>
    <w:qFormat/>
    <w:rsid w:val="007A0F2F"/>
    <w:pPr>
      <w:widowControl/>
      <w:spacing w:before="240" w:line="259" w:lineRule="auto"/>
      <w:jc w:val="left"/>
      <w:outlineLvl w:val="9"/>
    </w:pPr>
    <w:rPr>
      <w:rFonts w:asciiTheme="majorHAnsi" w:eastAsiaTheme="majorEastAsia" w:hAnsiTheme="majorHAnsi" w:cstheme="majorBidi"/>
      <w:b w:val="0"/>
      <w:bCs w:val="0"/>
      <w:color w:val="2F5496" w:themeColor="accent1" w:themeShade="BF"/>
      <w:kern w:val="0"/>
      <w:szCs w:val="32"/>
    </w:rPr>
  </w:style>
  <w:style w:type="character" w:customStyle="1" w:styleId="a6">
    <w:name w:val="日期 字符"/>
    <w:basedOn w:val="a0"/>
    <w:link w:val="a5"/>
    <w:uiPriority w:val="99"/>
    <w:semiHidden/>
    <w:qFormat/>
    <w:rsid w:val="007A0F2F"/>
    <w:rPr>
      <w:rFonts w:ascii="宋体" w:eastAsia="宋体" w:hAnsi="宋体" w:cs="宋体"/>
      <w:kern w:val="0"/>
      <w:sz w:val="24"/>
      <w:szCs w:val="24"/>
    </w:rPr>
  </w:style>
  <w:style w:type="paragraph" w:customStyle="1" w:styleId="3-">
    <w:name w:val="3-正文"/>
    <w:basedOn w:val="a"/>
    <w:qFormat/>
    <w:rsid w:val="007A0F2F"/>
    <w:pPr>
      <w:widowControl w:val="0"/>
      <w:spacing w:line="360" w:lineRule="auto"/>
      <w:ind w:firstLineChars="200" w:firstLine="200"/>
      <w:jc w:val="both"/>
    </w:pPr>
    <w:rPr>
      <w:rFonts w:ascii="Times New Roman" w:eastAsiaTheme="minorEastAsia" w:hAnsi="Times New Roman" w:cstheme="minorBidi"/>
      <w:color w:val="000000"/>
      <w:kern w:val="2"/>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oleObject" Target="embeddings/oleObject4.bin"/><Relationship Id="rId3" Type="http://schemas.openxmlformats.org/officeDocument/2006/relationships/numbering" Target="numbering.xml"/><Relationship Id="rId21" Type="http://schemas.openxmlformats.org/officeDocument/2006/relationships/image" Target="media/image6.w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image" Target="media/image8.w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1.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oleObject" Target="embeddings/oleObject3.bin"/><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image" Target="media/image7.wmf"/><Relationship Id="rId28" Type="http://schemas.openxmlformats.org/officeDocument/2006/relationships/image" Target="media/image10.png"/><Relationship Id="rId10" Type="http://schemas.openxmlformats.org/officeDocument/2006/relationships/header" Target="header2.xml"/><Relationship Id="rId19" Type="http://schemas.openxmlformats.org/officeDocument/2006/relationships/image" Target="media/image5.w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2.bin"/><Relationship Id="rId27" Type="http://schemas.openxmlformats.org/officeDocument/2006/relationships/image" Target="media/image9.png"/><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9"/>
    <customShpInfo spid="_x0000_s1028"/>
    <customShpInfo spid="_x0000_s1027"/>
    <customShpInfo spid="_x0000_s1026"/>
  </customShpExts>
</s:customData>
</file>

<file path=customXml/itemProps1.xml><?xml version="1.0" encoding="utf-8"?>
<ds:datastoreItem xmlns:ds="http://schemas.openxmlformats.org/officeDocument/2006/customXml" ds:itemID="{8087E430-569E-6843-AB8A-ACD2415A14E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15</Pages>
  <Words>898</Words>
  <Characters>5125</Characters>
  <Application>Microsoft Office Word</Application>
  <DocSecurity>0</DocSecurity>
  <Lines>42</Lines>
  <Paragraphs>12</Paragraphs>
  <ScaleCrop>false</ScaleCrop>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lenovo</dc:creator>
  <cp:lastModifiedBy>zhou</cp:lastModifiedBy>
  <cp:revision>7</cp:revision>
  <cp:lastPrinted>2020-12-25T04:16:00Z</cp:lastPrinted>
  <dcterms:created xsi:type="dcterms:W3CDTF">2021-02-26T02:42:00Z</dcterms:created>
  <dcterms:modified xsi:type="dcterms:W3CDTF">2021-02-26T06:56:00Z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MTWinEqns">
    <vt:bool>true</vt:bool>
  </property>
</Properties>
</file>