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EB" w:rsidRPr="00BF0CEB" w:rsidRDefault="00BF0CEB" w:rsidP="00BF0CEB">
      <w:pPr>
        <w:autoSpaceDE w:val="0"/>
        <w:autoSpaceDN w:val="0"/>
        <w:adjustRightInd w:val="0"/>
        <w:jc w:val="distribute"/>
        <w:rPr>
          <w:rFonts w:ascii="Times New Roman" w:eastAsia="宋体" w:hAnsi="Times New Roman" w:cs="Times New Roman"/>
          <w:color w:val="000000"/>
          <w:kern w:val="0"/>
          <w:sz w:val="36"/>
          <w:szCs w:val="36"/>
        </w:rPr>
      </w:pPr>
      <w:bookmarkStart w:id="0" w:name="_Toc22682441"/>
      <w:r w:rsidRPr="00BF0CEB">
        <w:rPr>
          <w:rFonts w:ascii="Times New Roman" w:eastAsia="华文楷体" w:hAnsi="Times New Roman" w:cs="Times New Roman"/>
          <w:b/>
          <w:bCs/>
          <w:noProof/>
          <w:color w:val="000000"/>
          <w:kern w:val="0"/>
          <w:sz w:val="52"/>
          <w:szCs w:val="48"/>
        </w:rPr>
        <w:drawing>
          <wp:inline distT="0" distB="0" distL="0" distR="0" wp14:anchorId="2D23DD34" wp14:editId="53E9E9D5">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sidRPr="00BF0CEB">
        <w:rPr>
          <w:rFonts w:ascii="Times New Roman" w:eastAsia="宋体" w:hAnsi="Times New Roman" w:cs="Times New Roman"/>
          <w:color w:val="000000"/>
          <w:kern w:val="0"/>
          <w:sz w:val="36"/>
          <w:szCs w:val="36"/>
        </w:rPr>
        <w:t xml:space="preserve">                   CECS ×××: 202</w:t>
      </w:r>
      <w:r w:rsidR="00450889">
        <w:rPr>
          <w:rFonts w:ascii="Times New Roman" w:eastAsia="宋体" w:hAnsi="Times New Roman" w:cs="Times New Roman" w:hint="eastAsia"/>
          <w:color w:val="000000"/>
          <w:kern w:val="0"/>
          <w:sz w:val="36"/>
          <w:szCs w:val="36"/>
        </w:rPr>
        <w:t>1</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BF0CEB" w:rsidRPr="00BF0CEB" w:rsidTr="00693156">
        <w:trPr>
          <w:trHeight w:val="93"/>
        </w:trPr>
        <w:tc>
          <w:tcPr>
            <w:tcW w:w="8723" w:type="dxa"/>
          </w:tcPr>
          <w:p w:rsidR="00BF0CEB" w:rsidRPr="00BF0CEB" w:rsidRDefault="00BF0CEB" w:rsidP="00BF0CEB">
            <w:pPr>
              <w:autoSpaceDE w:val="0"/>
              <w:autoSpaceDN w:val="0"/>
              <w:adjustRightInd w:val="0"/>
              <w:jc w:val="center"/>
              <w:rPr>
                <w:rFonts w:ascii="Times New Roman" w:eastAsia="宋体" w:hAnsi="Times New Roman" w:cs="Times New Roman"/>
                <w:b/>
                <w:color w:val="000000"/>
                <w:kern w:val="0"/>
                <w:sz w:val="44"/>
                <w:szCs w:val="44"/>
              </w:rPr>
            </w:pPr>
          </w:p>
        </w:tc>
      </w:tr>
    </w:tbl>
    <w:p w:rsidR="00BF0CEB" w:rsidRPr="00BF0CEB" w:rsidRDefault="00BF0CEB" w:rsidP="00BF0CEB">
      <w:pPr>
        <w:autoSpaceDE w:val="0"/>
        <w:autoSpaceDN w:val="0"/>
        <w:adjustRightInd w:val="0"/>
        <w:jc w:val="center"/>
        <w:rPr>
          <w:rFonts w:ascii="Times New Roman" w:eastAsia="宋体" w:hAnsi="Times New Roman" w:cs="Times New Roman"/>
          <w:color w:val="000000"/>
          <w:kern w:val="0"/>
          <w:sz w:val="36"/>
          <w:szCs w:val="36"/>
        </w:rPr>
      </w:pPr>
      <w:r w:rsidRPr="00BF0CEB">
        <w:rPr>
          <w:rFonts w:ascii="Times New Roman" w:eastAsia="宋体" w:hAnsi="Times New Roman" w:cs="Times New Roman"/>
          <w:color w:val="000000"/>
          <w:kern w:val="0"/>
          <w:sz w:val="36"/>
          <w:szCs w:val="36"/>
        </w:rPr>
        <w:t>中国工程建设协会标准</w:t>
      </w:r>
    </w:p>
    <w:p w:rsidR="00BF0CEB" w:rsidRPr="00BF0CEB" w:rsidRDefault="00BF0CEB" w:rsidP="00BF0CEB">
      <w:pPr>
        <w:autoSpaceDE w:val="0"/>
        <w:autoSpaceDN w:val="0"/>
        <w:adjustRightInd w:val="0"/>
        <w:jc w:val="center"/>
        <w:rPr>
          <w:rFonts w:ascii="Times New Roman" w:eastAsia="宋体" w:hAnsi="Times New Roman" w:cs="Times New Roman"/>
          <w:b/>
          <w:color w:val="000000"/>
          <w:kern w:val="0"/>
          <w:sz w:val="44"/>
          <w:szCs w:val="44"/>
        </w:rPr>
      </w:pPr>
    </w:p>
    <w:p w:rsidR="00A404C9" w:rsidRDefault="00BF0CEB" w:rsidP="00A404C9">
      <w:pPr>
        <w:jc w:val="center"/>
        <w:rPr>
          <w:rFonts w:ascii="Times New Roman" w:eastAsia="黑体" w:hAnsi="Times New Roman" w:cs="Times New Roman"/>
          <w:b/>
          <w:color w:val="000000"/>
          <w:kern w:val="0"/>
          <w:sz w:val="44"/>
          <w:szCs w:val="52"/>
        </w:rPr>
      </w:pPr>
      <w:r w:rsidRPr="00BF0CEB">
        <w:rPr>
          <w:rFonts w:ascii="Times New Roman" w:eastAsia="黑体" w:hAnsi="Times New Roman" w:cs="Times New Roman" w:hint="eastAsia"/>
          <w:b/>
          <w:color w:val="000000"/>
          <w:kern w:val="0"/>
          <w:sz w:val="44"/>
          <w:szCs w:val="52"/>
        </w:rPr>
        <w:t>城</w:t>
      </w:r>
      <w:r w:rsidR="00BD5AF6" w:rsidRPr="00A404C9">
        <w:rPr>
          <w:rFonts w:ascii="Times New Roman" w:eastAsia="黑体" w:hAnsi="Times New Roman" w:cs="Times New Roman" w:hint="eastAsia"/>
          <w:b/>
          <w:color w:val="000000"/>
          <w:kern w:val="0"/>
          <w:sz w:val="44"/>
          <w:szCs w:val="52"/>
        </w:rPr>
        <w:t>镇</w:t>
      </w:r>
      <w:r w:rsidRPr="00BF0CEB">
        <w:rPr>
          <w:rFonts w:ascii="Times New Roman" w:eastAsia="黑体" w:hAnsi="Times New Roman" w:cs="Times New Roman" w:hint="eastAsia"/>
          <w:b/>
          <w:color w:val="000000"/>
          <w:kern w:val="0"/>
          <w:sz w:val="44"/>
          <w:szCs w:val="52"/>
        </w:rPr>
        <w:t>供水</w:t>
      </w:r>
      <w:r w:rsidR="00BD5AF6" w:rsidRPr="00A404C9">
        <w:rPr>
          <w:rFonts w:ascii="Times New Roman" w:eastAsia="黑体" w:hAnsi="Times New Roman" w:cs="Times New Roman" w:hint="eastAsia"/>
          <w:b/>
          <w:color w:val="000000"/>
          <w:kern w:val="0"/>
          <w:sz w:val="44"/>
          <w:szCs w:val="52"/>
        </w:rPr>
        <w:t>水质</w:t>
      </w:r>
      <w:r w:rsidR="00BD5AF6" w:rsidRPr="00A404C9">
        <w:rPr>
          <w:rFonts w:ascii="Times New Roman" w:eastAsia="黑体" w:hAnsi="Times New Roman" w:cs="Times New Roman"/>
          <w:b/>
          <w:color w:val="000000"/>
          <w:kern w:val="0"/>
          <w:sz w:val="44"/>
          <w:szCs w:val="52"/>
        </w:rPr>
        <w:t>检测</w:t>
      </w:r>
      <w:r w:rsidR="00BD5AF6" w:rsidRPr="00A404C9">
        <w:rPr>
          <w:rFonts w:ascii="Times New Roman" w:eastAsia="黑体" w:hAnsi="Times New Roman" w:cs="Times New Roman" w:hint="eastAsia"/>
          <w:b/>
          <w:color w:val="000000"/>
          <w:kern w:val="0"/>
          <w:sz w:val="44"/>
          <w:szCs w:val="52"/>
        </w:rPr>
        <w:t>移动实验室</w:t>
      </w:r>
    </w:p>
    <w:p w:rsidR="00BF0CEB" w:rsidRPr="00BF0CEB" w:rsidRDefault="00BF0CEB" w:rsidP="00A404C9">
      <w:pPr>
        <w:jc w:val="center"/>
        <w:rPr>
          <w:rFonts w:ascii="Times New Roman" w:eastAsia="黑体" w:hAnsi="Times New Roman" w:cs="Times New Roman"/>
          <w:b/>
          <w:color w:val="000000"/>
          <w:kern w:val="0"/>
          <w:sz w:val="44"/>
          <w:szCs w:val="52"/>
        </w:rPr>
      </w:pPr>
      <w:r w:rsidRPr="00BF0CEB">
        <w:rPr>
          <w:rFonts w:ascii="Times New Roman" w:eastAsia="黑体" w:hAnsi="Times New Roman" w:cs="Times New Roman" w:hint="eastAsia"/>
          <w:b/>
          <w:color w:val="000000"/>
          <w:kern w:val="0"/>
          <w:sz w:val="44"/>
          <w:szCs w:val="52"/>
        </w:rPr>
        <w:t>应用技术指南</w:t>
      </w:r>
    </w:p>
    <w:p w:rsidR="00BF0CEB" w:rsidRPr="00BF0CEB" w:rsidRDefault="00A404C9" w:rsidP="00BD5AF6">
      <w:pPr>
        <w:autoSpaceDE w:val="0"/>
        <w:autoSpaceDN w:val="0"/>
        <w:adjustRightInd w:val="0"/>
        <w:spacing w:line="360" w:lineRule="auto"/>
        <w:jc w:val="center"/>
        <w:rPr>
          <w:rFonts w:ascii="Times New Roman" w:eastAsia="等线" w:hAnsi="Times New Roman" w:cs="Times New Roman"/>
          <w:b/>
          <w:sz w:val="28"/>
          <w:szCs w:val="28"/>
        </w:rPr>
      </w:pPr>
      <w:r>
        <w:rPr>
          <w:rFonts w:ascii="Times New Roman" w:eastAsia="等线" w:hAnsi="Times New Roman" w:cs="Times New Roman"/>
          <w:b/>
          <w:sz w:val="28"/>
          <w:szCs w:val="28"/>
        </w:rPr>
        <w:t>M</w:t>
      </w:r>
      <w:r w:rsidRPr="00BD5AF6">
        <w:rPr>
          <w:rFonts w:ascii="Times New Roman" w:eastAsia="等线" w:hAnsi="Times New Roman" w:cs="Times New Roman"/>
          <w:b/>
          <w:sz w:val="28"/>
          <w:szCs w:val="28"/>
        </w:rPr>
        <w:t>obile laboratory</w:t>
      </w:r>
      <w:r w:rsidRPr="00BF0CEB">
        <w:rPr>
          <w:rFonts w:ascii="Times New Roman" w:eastAsia="等线" w:hAnsi="Times New Roman" w:cs="Times New Roman"/>
          <w:b/>
          <w:sz w:val="28"/>
          <w:szCs w:val="28"/>
        </w:rPr>
        <w:t xml:space="preserve"> application</w:t>
      </w:r>
      <w:r>
        <w:rPr>
          <w:rFonts w:ascii="Times New Roman" w:eastAsia="等线" w:hAnsi="Times New Roman" w:cs="Times New Roman"/>
          <w:b/>
          <w:sz w:val="28"/>
          <w:szCs w:val="28"/>
        </w:rPr>
        <w:t xml:space="preserve"> </w:t>
      </w:r>
      <w:r>
        <w:rPr>
          <w:rFonts w:ascii="Times New Roman" w:eastAsia="等线" w:hAnsi="Times New Roman" w:cs="Times New Roman" w:hint="eastAsia"/>
          <w:b/>
          <w:sz w:val="28"/>
          <w:szCs w:val="28"/>
        </w:rPr>
        <w:t>g</w:t>
      </w:r>
      <w:r w:rsidR="00BF0CEB" w:rsidRPr="00BF0CEB">
        <w:rPr>
          <w:rFonts w:ascii="Times New Roman" w:eastAsia="等线" w:hAnsi="Times New Roman" w:cs="Times New Roman"/>
          <w:b/>
          <w:sz w:val="28"/>
          <w:szCs w:val="28"/>
        </w:rPr>
        <w:t xml:space="preserve">uidelines </w:t>
      </w:r>
      <w:r w:rsidRPr="00BF0CEB">
        <w:rPr>
          <w:rFonts w:ascii="Times New Roman" w:eastAsia="等线" w:hAnsi="Times New Roman" w:cs="Times New Roman"/>
          <w:b/>
          <w:sz w:val="28"/>
          <w:szCs w:val="28"/>
        </w:rPr>
        <w:t xml:space="preserve">for </w:t>
      </w:r>
      <w:r>
        <w:rPr>
          <w:rFonts w:ascii="Times New Roman" w:eastAsia="等线" w:hAnsi="Times New Roman" w:cs="Times New Roman"/>
          <w:b/>
          <w:sz w:val="28"/>
          <w:szCs w:val="28"/>
        </w:rPr>
        <w:t>detection</w:t>
      </w:r>
      <w:r w:rsidRPr="00A404C9">
        <w:rPr>
          <w:rFonts w:ascii="Times New Roman" w:eastAsia="等线" w:hAnsi="Times New Roman" w:cs="Times New Roman"/>
          <w:b/>
          <w:sz w:val="28"/>
          <w:szCs w:val="28"/>
        </w:rPr>
        <w:t xml:space="preserve"> </w:t>
      </w:r>
      <w:r>
        <w:rPr>
          <w:rFonts w:ascii="Times New Roman" w:eastAsia="等线" w:hAnsi="Times New Roman" w:cs="Times New Roman"/>
          <w:b/>
          <w:sz w:val="28"/>
          <w:szCs w:val="28"/>
        </w:rPr>
        <w:t xml:space="preserve">water quality </w:t>
      </w:r>
      <w:r w:rsidR="00BD5AF6">
        <w:rPr>
          <w:rFonts w:ascii="Times New Roman" w:eastAsia="等线" w:hAnsi="Times New Roman" w:cs="Times New Roman"/>
          <w:b/>
          <w:sz w:val="28"/>
          <w:szCs w:val="28"/>
        </w:rPr>
        <w:t xml:space="preserve">in </w:t>
      </w:r>
      <w:r w:rsidR="00BD5AF6" w:rsidRPr="00BD5AF6">
        <w:rPr>
          <w:rFonts w:ascii="Times New Roman" w:eastAsia="等线" w:hAnsi="Times New Roman" w:cs="Times New Roman"/>
          <w:b/>
          <w:sz w:val="28"/>
          <w:szCs w:val="28"/>
        </w:rPr>
        <w:t>urban water supply</w:t>
      </w:r>
      <w:r w:rsidR="00BD5AF6">
        <w:rPr>
          <w:rFonts w:ascii="Times New Roman" w:eastAsia="等线" w:hAnsi="Times New Roman" w:cs="Times New Roman"/>
          <w:b/>
          <w:sz w:val="28"/>
          <w:szCs w:val="28"/>
        </w:rPr>
        <w:t xml:space="preserve"> </w:t>
      </w:r>
    </w:p>
    <w:p w:rsidR="00BF0CEB" w:rsidRPr="00BF0CEB" w:rsidRDefault="00BF0CEB" w:rsidP="00BF0CEB">
      <w:pPr>
        <w:autoSpaceDE w:val="0"/>
        <w:autoSpaceDN w:val="0"/>
        <w:adjustRightInd w:val="0"/>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jc w:val="center"/>
        <w:rPr>
          <w:rFonts w:ascii="Times New Roman" w:eastAsia="宋体" w:hAnsi="Times New Roman" w:cs="Times New Roman"/>
          <w:b/>
          <w:color w:val="000000"/>
          <w:kern w:val="0"/>
          <w:sz w:val="28"/>
          <w:szCs w:val="28"/>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ind w:firstLineChars="531" w:firstLine="1115"/>
        <w:jc w:val="left"/>
        <w:rPr>
          <w:rFonts w:ascii="Times New Roman" w:eastAsia="宋体." w:hAnsi="Times New Roman" w:cs="Times New Roman"/>
          <w:color w:val="000000"/>
          <w:kern w:val="0"/>
          <w:szCs w:val="21"/>
        </w:rPr>
      </w:pPr>
    </w:p>
    <w:p w:rsidR="00BF0CEB" w:rsidRPr="00BF0CEB" w:rsidRDefault="00BF0CEB" w:rsidP="00BF0CEB">
      <w:pPr>
        <w:autoSpaceDE w:val="0"/>
        <w:autoSpaceDN w:val="0"/>
        <w:adjustRightInd w:val="0"/>
        <w:jc w:val="center"/>
        <w:rPr>
          <w:rFonts w:ascii="Times New Roman" w:eastAsia="宋体" w:hAnsi="Times New Roman" w:cs="Times New Roman"/>
          <w:color w:val="000000"/>
          <w:kern w:val="0"/>
          <w:sz w:val="36"/>
          <w:szCs w:val="36"/>
        </w:rPr>
      </w:pPr>
      <w:r w:rsidRPr="00BF0CEB">
        <w:rPr>
          <w:rFonts w:ascii="Times New Roman" w:eastAsia="宋体" w:hAnsi="Times New Roman" w:cs="Times New Roman"/>
          <w:color w:val="000000"/>
          <w:kern w:val="0"/>
          <w:sz w:val="36"/>
          <w:szCs w:val="36"/>
        </w:rPr>
        <w:br w:type="page"/>
      </w: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44"/>
          <w:szCs w:val="44"/>
        </w:rPr>
      </w:pP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6"/>
          <w:szCs w:val="36"/>
        </w:rPr>
      </w:pPr>
      <w:r w:rsidRPr="00BF0CEB">
        <w:rPr>
          <w:rFonts w:ascii="Times New Roman" w:eastAsia="黑体" w:hAnsi="Times New Roman" w:cs="Times New Roman"/>
          <w:color w:val="000000"/>
          <w:spacing w:val="20"/>
          <w:kern w:val="0"/>
          <w:sz w:val="36"/>
          <w:szCs w:val="36"/>
        </w:rPr>
        <w:t>中国工程建设协会标准</w:t>
      </w: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44"/>
          <w:szCs w:val="44"/>
        </w:rPr>
      </w:pPr>
    </w:p>
    <w:p w:rsidR="00A404C9" w:rsidRDefault="00A404C9" w:rsidP="00A404C9">
      <w:pPr>
        <w:jc w:val="center"/>
        <w:rPr>
          <w:rFonts w:ascii="Times New Roman" w:eastAsia="黑体" w:hAnsi="Times New Roman" w:cs="Times New Roman"/>
          <w:b/>
          <w:color w:val="000000"/>
          <w:kern w:val="0"/>
          <w:sz w:val="44"/>
          <w:szCs w:val="52"/>
        </w:rPr>
      </w:pPr>
      <w:r w:rsidRPr="00BF0CEB">
        <w:rPr>
          <w:rFonts w:ascii="Times New Roman" w:eastAsia="黑体" w:hAnsi="Times New Roman" w:cs="Times New Roman" w:hint="eastAsia"/>
          <w:b/>
          <w:color w:val="000000"/>
          <w:kern w:val="0"/>
          <w:sz w:val="44"/>
          <w:szCs w:val="52"/>
        </w:rPr>
        <w:t>城</w:t>
      </w:r>
      <w:r w:rsidRPr="00A404C9">
        <w:rPr>
          <w:rFonts w:ascii="Times New Roman" w:eastAsia="黑体" w:hAnsi="Times New Roman" w:cs="Times New Roman" w:hint="eastAsia"/>
          <w:b/>
          <w:color w:val="000000"/>
          <w:kern w:val="0"/>
          <w:sz w:val="44"/>
          <w:szCs w:val="52"/>
        </w:rPr>
        <w:t>镇</w:t>
      </w:r>
      <w:r w:rsidRPr="00BF0CEB">
        <w:rPr>
          <w:rFonts w:ascii="Times New Roman" w:eastAsia="黑体" w:hAnsi="Times New Roman" w:cs="Times New Roman" w:hint="eastAsia"/>
          <w:b/>
          <w:color w:val="000000"/>
          <w:kern w:val="0"/>
          <w:sz w:val="44"/>
          <w:szCs w:val="52"/>
        </w:rPr>
        <w:t>供水</w:t>
      </w:r>
      <w:r w:rsidRPr="00A404C9">
        <w:rPr>
          <w:rFonts w:ascii="Times New Roman" w:eastAsia="黑体" w:hAnsi="Times New Roman" w:cs="Times New Roman" w:hint="eastAsia"/>
          <w:b/>
          <w:color w:val="000000"/>
          <w:kern w:val="0"/>
          <w:sz w:val="44"/>
          <w:szCs w:val="52"/>
        </w:rPr>
        <w:t>水质</w:t>
      </w:r>
      <w:r w:rsidRPr="00A404C9">
        <w:rPr>
          <w:rFonts w:ascii="Times New Roman" w:eastAsia="黑体" w:hAnsi="Times New Roman" w:cs="Times New Roman"/>
          <w:b/>
          <w:color w:val="000000"/>
          <w:kern w:val="0"/>
          <w:sz w:val="44"/>
          <w:szCs w:val="52"/>
        </w:rPr>
        <w:t>检测</w:t>
      </w:r>
      <w:r w:rsidRPr="00A404C9">
        <w:rPr>
          <w:rFonts w:ascii="Times New Roman" w:eastAsia="黑体" w:hAnsi="Times New Roman" w:cs="Times New Roman" w:hint="eastAsia"/>
          <w:b/>
          <w:color w:val="000000"/>
          <w:kern w:val="0"/>
          <w:sz w:val="44"/>
          <w:szCs w:val="52"/>
        </w:rPr>
        <w:t>移动实验室</w:t>
      </w:r>
    </w:p>
    <w:p w:rsidR="00A404C9" w:rsidRPr="00BF0CEB" w:rsidRDefault="00A404C9" w:rsidP="00A404C9">
      <w:pPr>
        <w:jc w:val="center"/>
        <w:rPr>
          <w:rFonts w:ascii="Times New Roman" w:eastAsia="黑体" w:hAnsi="Times New Roman" w:cs="Times New Roman"/>
          <w:b/>
          <w:color w:val="000000"/>
          <w:kern w:val="0"/>
          <w:sz w:val="44"/>
          <w:szCs w:val="52"/>
        </w:rPr>
      </w:pPr>
      <w:r w:rsidRPr="00BF0CEB">
        <w:rPr>
          <w:rFonts w:ascii="Times New Roman" w:eastAsia="黑体" w:hAnsi="Times New Roman" w:cs="Times New Roman" w:hint="eastAsia"/>
          <w:b/>
          <w:color w:val="000000"/>
          <w:kern w:val="0"/>
          <w:sz w:val="44"/>
          <w:szCs w:val="52"/>
        </w:rPr>
        <w:t>应用技术指南</w:t>
      </w:r>
    </w:p>
    <w:p w:rsidR="00A404C9" w:rsidRPr="00BF0CEB" w:rsidRDefault="00A404C9" w:rsidP="00A404C9">
      <w:pPr>
        <w:autoSpaceDE w:val="0"/>
        <w:autoSpaceDN w:val="0"/>
        <w:adjustRightInd w:val="0"/>
        <w:spacing w:line="360" w:lineRule="auto"/>
        <w:jc w:val="center"/>
        <w:rPr>
          <w:rFonts w:ascii="Times New Roman" w:eastAsia="等线" w:hAnsi="Times New Roman" w:cs="Times New Roman"/>
          <w:b/>
          <w:sz w:val="28"/>
          <w:szCs w:val="28"/>
        </w:rPr>
      </w:pPr>
      <w:r>
        <w:rPr>
          <w:rFonts w:ascii="Times New Roman" w:eastAsia="等线" w:hAnsi="Times New Roman" w:cs="Times New Roman"/>
          <w:b/>
          <w:sz w:val="28"/>
          <w:szCs w:val="28"/>
        </w:rPr>
        <w:t>M</w:t>
      </w:r>
      <w:r w:rsidRPr="00BD5AF6">
        <w:rPr>
          <w:rFonts w:ascii="Times New Roman" w:eastAsia="等线" w:hAnsi="Times New Roman" w:cs="Times New Roman"/>
          <w:b/>
          <w:sz w:val="28"/>
          <w:szCs w:val="28"/>
        </w:rPr>
        <w:t>obile laboratory</w:t>
      </w:r>
      <w:r w:rsidRPr="00BF0CEB">
        <w:rPr>
          <w:rFonts w:ascii="Times New Roman" w:eastAsia="等线" w:hAnsi="Times New Roman" w:cs="Times New Roman"/>
          <w:b/>
          <w:sz w:val="28"/>
          <w:szCs w:val="28"/>
        </w:rPr>
        <w:t xml:space="preserve"> application</w:t>
      </w:r>
      <w:r>
        <w:rPr>
          <w:rFonts w:ascii="Times New Roman" w:eastAsia="等线" w:hAnsi="Times New Roman" w:cs="Times New Roman"/>
          <w:b/>
          <w:sz w:val="28"/>
          <w:szCs w:val="28"/>
        </w:rPr>
        <w:t xml:space="preserve"> </w:t>
      </w:r>
      <w:r>
        <w:rPr>
          <w:rFonts w:ascii="Times New Roman" w:eastAsia="等线" w:hAnsi="Times New Roman" w:cs="Times New Roman" w:hint="eastAsia"/>
          <w:b/>
          <w:sz w:val="28"/>
          <w:szCs w:val="28"/>
        </w:rPr>
        <w:t>g</w:t>
      </w:r>
      <w:r w:rsidRPr="00BF0CEB">
        <w:rPr>
          <w:rFonts w:ascii="Times New Roman" w:eastAsia="等线" w:hAnsi="Times New Roman" w:cs="Times New Roman"/>
          <w:b/>
          <w:sz w:val="28"/>
          <w:szCs w:val="28"/>
        </w:rPr>
        <w:t xml:space="preserve">uidelines for </w:t>
      </w:r>
      <w:r>
        <w:rPr>
          <w:rFonts w:ascii="Times New Roman" w:eastAsia="等线" w:hAnsi="Times New Roman" w:cs="Times New Roman"/>
          <w:b/>
          <w:sz w:val="28"/>
          <w:szCs w:val="28"/>
        </w:rPr>
        <w:t>detection</w:t>
      </w:r>
      <w:r w:rsidRPr="00A404C9">
        <w:rPr>
          <w:rFonts w:ascii="Times New Roman" w:eastAsia="等线" w:hAnsi="Times New Roman" w:cs="Times New Roman"/>
          <w:b/>
          <w:sz w:val="28"/>
          <w:szCs w:val="28"/>
        </w:rPr>
        <w:t xml:space="preserve"> </w:t>
      </w:r>
      <w:r>
        <w:rPr>
          <w:rFonts w:ascii="Times New Roman" w:eastAsia="等线" w:hAnsi="Times New Roman" w:cs="Times New Roman"/>
          <w:b/>
          <w:sz w:val="28"/>
          <w:szCs w:val="28"/>
        </w:rPr>
        <w:t xml:space="preserve">water quality in </w:t>
      </w:r>
      <w:r w:rsidRPr="00BD5AF6">
        <w:rPr>
          <w:rFonts w:ascii="Times New Roman" w:eastAsia="等线" w:hAnsi="Times New Roman" w:cs="Times New Roman"/>
          <w:b/>
          <w:sz w:val="28"/>
          <w:szCs w:val="28"/>
        </w:rPr>
        <w:t>urban water supply</w:t>
      </w:r>
      <w:r>
        <w:rPr>
          <w:rFonts w:ascii="Times New Roman" w:eastAsia="等线" w:hAnsi="Times New Roman" w:cs="Times New Roman"/>
          <w:b/>
          <w:sz w:val="28"/>
          <w:szCs w:val="28"/>
        </w:rPr>
        <w:t xml:space="preserve"> </w:t>
      </w:r>
    </w:p>
    <w:p w:rsidR="00BF0CEB" w:rsidRPr="00BF0CEB" w:rsidRDefault="00BF0CEB" w:rsidP="00BF0CEB">
      <w:pPr>
        <w:autoSpaceDE w:val="0"/>
        <w:autoSpaceDN w:val="0"/>
        <w:adjustRightInd w:val="0"/>
        <w:jc w:val="center"/>
        <w:rPr>
          <w:rFonts w:ascii="Times New Roman" w:eastAsia="黑体" w:hAnsi="Times New Roman" w:cs="Times New Roman"/>
          <w:color w:val="FF0000"/>
          <w:kern w:val="0"/>
          <w:sz w:val="28"/>
          <w:szCs w:val="30"/>
        </w:rPr>
      </w:pPr>
    </w:p>
    <w:p w:rsidR="00BF0CEB" w:rsidRDefault="00BF0CEB" w:rsidP="00BF0CEB">
      <w:pPr>
        <w:autoSpaceDE w:val="0"/>
        <w:autoSpaceDN w:val="0"/>
        <w:adjustRightInd w:val="0"/>
        <w:spacing w:before="360" w:after="360"/>
        <w:jc w:val="center"/>
        <w:rPr>
          <w:rFonts w:ascii="Times New Roman" w:eastAsia="黑体" w:hAnsi="Times New Roman" w:cs="Times New Roman"/>
          <w:color w:val="000000"/>
          <w:kern w:val="0"/>
          <w:sz w:val="28"/>
          <w:szCs w:val="32"/>
        </w:rPr>
      </w:pPr>
      <w:r w:rsidRPr="00BF0CEB">
        <w:rPr>
          <w:rFonts w:ascii="Times New Roman" w:eastAsia="黑体" w:hAnsi="Times New Roman" w:cs="Times New Roman"/>
          <w:color w:val="000000"/>
          <w:kern w:val="0"/>
          <w:sz w:val="28"/>
          <w:szCs w:val="32"/>
        </w:rPr>
        <w:t>CECS ×××: 202</w:t>
      </w:r>
      <w:r w:rsidR="00450889">
        <w:rPr>
          <w:rFonts w:ascii="Times New Roman" w:eastAsia="黑体" w:hAnsi="Times New Roman" w:cs="Times New Roman" w:hint="eastAsia"/>
          <w:color w:val="000000"/>
          <w:kern w:val="0"/>
          <w:sz w:val="28"/>
          <w:szCs w:val="32"/>
        </w:rPr>
        <w:t>1</w:t>
      </w:r>
    </w:p>
    <w:p w:rsidR="004328DA" w:rsidRPr="00BF0CEB" w:rsidRDefault="004328DA" w:rsidP="00BF0CEB">
      <w:pPr>
        <w:autoSpaceDE w:val="0"/>
        <w:autoSpaceDN w:val="0"/>
        <w:adjustRightInd w:val="0"/>
        <w:spacing w:before="360" w:after="360"/>
        <w:jc w:val="center"/>
        <w:rPr>
          <w:rFonts w:ascii="Times New Roman" w:eastAsia="黑体" w:hAnsi="Times New Roman" w:cs="Times New Roman"/>
          <w:color w:val="000000"/>
          <w:kern w:val="0"/>
          <w:sz w:val="28"/>
          <w:szCs w:val="32"/>
        </w:rPr>
      </w:pPr>
    </w:p>
    <w:p w:rsidR="00BF0CEB" w:rsidRPr="00BF0CEB" w:rsidRDefault="00BF0CEB" w:rsidP="00BF0CEB">
      <w:pPr>
        <w:autoSpaceDE w:val="0"/>
        <w:autoSpaceDN w:val="0"/>
        <w:adjustRightInd w:val="0"/>
        <w:ind w:firstLineChars="506" w:firstLine="1417"/>
        <w:rPr>
          <w:rFonts w:ascii="Times New Roman" w:eastAsia="宋体" w:hAnsi="Times New Roman" w:cs="Times New Roman"/>
          <w:color w:val="000000"/>
          <w:kern w:val="0"/>
          <w:sz w:val="28"/>
          <w:szCs w:val="30"/>
        </w:rPr>
      </w:pPr>
      <w:r w:rsidRPr="00BF0CEB">
        <w:rPr>
          <w:rFonts w:ascii="Times New Roman" w:eastAsia="宋体" w:hAnsi="Times New Roman" w:cs="Times New Roman"/>
          <w:color w:val="000000"/>
          <w:kern w:val="0"/>
          <w:sz w:val="28"/>
          <w:szCs w:val="30"/>
        </w:rPr>
        <w:t>主编单位：</w:t>
      </w:r>
      <w:r w:rsidRPr="00BF0CEB">
        <w:rPr>
          <w:rFonts w:ascii="Times New Roman" w:eastAsia="宋体" w:hAnsi="Times New Roman" w:cs="Times New Roman" w:hint="eastAsia"/>
          <w:color w:val="000000"/>
          <w:kern w:val="0"/>
          <w:sz w:val="28"/>
          <w:szCs w:val="30"/>
        </w:rPr>
        <w:t>中国城市规划设计研究院</w:t>
      </w:r>
    </w:p>
    <w:p w:rsidR="00BF0CEB" w:rsidRPr="00BF0CEB" w:rsidRDefault="00BF0CEB" w:rsidP="00BF0CEB">
      <w:pPr>
        <w:autoSpaceDE w:val="0"/>
        <w:autoSpaceDN w:val="0"/>
        <w:adjustRightInd w:val="0"/>
        <w:ind w:firstLineChars="506" w:firstLine="1417"/>
        <w:rPr>
          <w:rFonts w:ascii="Times New Roman" w:eastAsia="宋体" w:hAnsi="Times New Roman" w:cs="Times New Roman"/>
          <w:color w:val="000000"/>
          <w:kern w:val="0"/>
          <w:sz w:val="28"/>
          <w:szCs w:val="30"/>
        </w:rPr>
      </w:pPr>
      <w:r w:rsidRPr="00BF0CEB">
        <w:rPr>
          <w:rFonts w:ascii="Times New Roman" w:eastAsia="宋体" w:hAnsi="Times New Roman" w:cs="Times New Roman"/>
          <w:color w:val="000000"/>
          <w:kern w:val="0"/>
          <w:sz w:val="28"/>
          <w:szCs w:val="30"/>
        </w:rPr>
        <w:t>批准部门：中国工程建设标准化协会</w:t>
      </w:r>
    </w:p>
    <w:p w:rsidR="00BF0CEB" w:rsidRPr="00BF0CEB" w:rsidRDefault="00BF0CEB" w:rsidP="00BF0CEB">
      <w:pPr>
        <w:autoSpaceDE w:val="0"/>
        <w:autoSpaceDN w:val="0"/>
        <w:adjustRightInd w:val="0"/>
        <w:ind w:firstLineChars="506" w:firstLine="1417"/>
        <w:rPr>
          <w:rFonts w:ascii="Times New Roman" w:eastAsia="宋体" w:hAnsi="Times New Roman" w:cs="Times New Roman"/>
          <w:color w:val="000000"/>
          <w:kern w:val="0"/>
          <w:sz w:val="28"/>
          <w:szCs w:val="30"/>
        </w:rPr>
      </w:pPr>
      <w:r w:rsidRPr="00BF0CEB">
        <w:rPr>
          <w:rFonts w:ascii="Times New Roman" w:eastAsia="宋体" w:hAnsi="Times New Roman" w:cs="Times New Roman"/>
          <w:color w:val="000000"/>
          <w:kern w:val="0"/>
          <w:sz w:val="28"/>
          <w:szCs w:val="30"/>
        </w:rPr>
        <w:t>试行日期：</w:t>
      </w:r>
      <w:r w:rsidRPr="00BF0CEB">
        <w:rPr>
          <w:rFonts w:ascii="Times New Roman" w:eastAsia="宋体" w:hAnsi="Times New Roman" w:cs="Times New Roman"/>
          <w:color w:val="000000"/>
          <w:kern w:val="0"/>
          <w:sz w:val="28"/>
          <w:szCs w:val="30"/>
        </w:rPr>
        <w:t>202</w:t>
      </w:r>
      <w:r w:rsidR="00D91E53">
        <w:rPr>
          <w:rFonts w:ascii="Times New Roman" w:eastAsia="宋体" w:hAnsi="Times New Roman" w:cs="Times New Roman"/>
          <w:color w:val="000000"/>
          <w:kern w:val="0"/>
          <w:sz w:val="28"/>
          <w:szCs w:val="30"/>
        </w:rPr>
        <w:t>1</w:t>
      </w:r>
      <w:r w:rsidRPr="00BF0CEB">
        <w:rPr>
          <w:rFonts w:ascii="Times New Roman" w:eastAsia="宋体" w:hAnsi="Times New Roman" w:cs="Times New Roman"/>
          <w:color w:val="000000"/>
          <w:kern w:val="0"/>
          <w:sz w:val="28"/>
          <w:szCs w:val="30"/>
        </w:rPr>
        <w:t>年</w:t>
      </w:r>
      <w:r w:rsidRPr="00BF0CEB">
        <w:rPr>
          <w:rFonts w:ascii="Times New Roman" w:eastAsia="宋体" w:hAnsi="Times New Roman" w:cs="Times New Roman"/>
          <w:color w:val="000000"/>
          <w:kern w:val="0"/>
          <w:sz w:val="28"/>
          <w:szCs w:val="30"/>
        </w:rPr>
        <w:t>x</w:t>
      </w:r>
      <w:r w:rsidRPr="00BF0CEB">
        <w:rPr>
          <w:rFonts w:ascii="Times New Roman" w:eastAsia="宋体" w:hAnsi="Times New Roman" w:cs="Times New Roman"/>
          <w:color w:val="000000"/>
          <w:kern w:val="0"/>
          <w:sz w:val="28"/>
          <w:szCs w:val="30"/>
        </w:rPr>
        <w:t>月</w:t>
      </w:r>
      <w:r w:rsidRPr="00BF0CEB">
        <w:rPr>
          <w:rFonts w:ascii="Times New Roman" w:eastAsia="宋体" w:hAnsi="Times New Roman" w:cs="Times New Roman"/>
          <w:color w:val="000000"/>
          <w:kern w:val="0"/>
          <w:sz w:val="28"/>
          <w:szCs w:val="30"/>
        </w:rPr>
        <w:t>x</w:t>
      </w:r>
      <w:r w:rsidRPr="00BF0CEB">
        <w:rPr>
          <w:rFonts w:ascii="Times New Roman" w:eastAsia="宋体" w:hAnsi="Times New Roman" w:cs="Times New Roman"/>
          <w:color w:val="000000"/>
          <w:kern w:val="0"/>
          <w:sz w:val="28"/>
          <w:szCs w:val="30"/>
        </w:rPr>
        <w:t>日</w:t>
      </w: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2"/>
          <w:szCs w:val="32"/>
        </w:rPr>
      </w:pP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2"/>
          <w:szCs w:val="32"/>
        </w:rPr>
      </w:pP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2"/>
          <w:szCs w:val="32"/>
        </w:rPr>
      </w:pP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2"/>
          <w:szCs w:val="32"/>
        </w:rPr>
      </w:pPr>
    </w:p>
    <w:p w:rsidR="00BF0CEB" w:rsidRPr="00BF0CEB" w:rsidRDefault="00BF0CEB" w:rsidP="00BF0CEB">
      <w:pPr>
        <w:autoSpaceDE w:val="0"/>
        <w:autoSpaceDN w:val="0"/>
        <w:adjustRightInd w:val="0"/>
        <w:jc w:val="center"/>
        <w:rPr>
          <w:rFonts w:ascii="Times New Roman" w:eastAsia="黑体" w:hAnsi="Times New Roman" w:cs="Times New Roman"/>
          <w:color w:val="000000"/>
          <w:spacing w:val="20"/>
          <w:kern w:val="0"/>
          <w:sz w:val="32"/>
          <w:szCs w:val="32"/>
        </w:rPr>
      </w:pPr>
    </w:p>
    <w:p w:rsidR="00BF0CEB" w:rsidRPr="00BF0CEB" w:rsidRDefault="00BF0CEB" w:rsidP="00BF0CEB">
      <w:pPr>
        <w:keepNext/>
        <w:keepLines/>
        <w:spacing w:before="340" w:after="330" w:line="578" w:lineRule="auto"/>
        <w:jc w:val="center"/>
        <w:outlineLvl w:val="0"/>
        <w:rPr>
          <w:rFonts w:ascii="黑体" w:eastAsia="黑体" w:hAnsi="黑体" w:cs="Times New Roman"/>
          <w:bCs/>
          <w:color w:val="000000"/>
          <w:kern w:val="44"/>
          <w:sz w:val="36"/>
          <w:szCs w:val="36"/>
        </w:rPr>
        <w:sectPr w:rsidR="00BF0CEB" w:rsidRPr="00BF0CEB" w:rsidSect="002C1470">
          <w:headerReference w:type="default" r:id="rId9"/>
          <w:footerReference w:type="default" r:id="rId10"/>
          <w:footerReference w:type="first" r:id="rId11"/>
          <w:pgSz w:w="11906" w:h="16838"/>
          <w:pgMar w:top="1440" w:right="1800" w:bottom="1440" w:left="1800" w:header="851" w:footer="992" w:gutter="0"/>
          <w:pgNumType w:fmt="upperRoman" w:start="1"/>
          <w:cols w:space="425"/>
          <w:titlePg/>
          <w:docGrid w:type="lines" w:linePitch="312"/>
        </w:sectPr>
      </w:pPr>
    </w:p>
    <w:p w:rsidR="00BF0CEB" w:rsidRPr="00994B7B" w:rsidRDefault="00BF0CEB" w:rsidP="00833E10">
      <w:pPr>
        <w:keepNext/>
        <w:keepLines/>
        <w:spacing w:beforeLines="100" w:before="312" w:afterLines="100" w:after="312"/>
        <w:jc w:val="center"/>
        <w:outlineLvl w:val="0"/>
        <w:rPr>
          <w:rFonts w:ascii="黑体" w:eastAsia="黑体" w:hAnsi="黑体" w:cs="Times New Roman"/>
          <w:bCs/>
          <w:color w:val="000000"/>
          <w:kern w:val="44"/>
          <w:sz w:val="32"/>
          <w:szCs w:val="32"/>
        </w:rPr>
      </w:pPr>
      <w:bookmarkStart w:id="1" w:name="_Toc34314213"/>
      <w:bookmarkStart w:id="2" w:name="_Toc34314527"/>
      <w:bookmarkStart w:id="3" w:name="_Toc34486341"/>
      <w:bookmarkStart w:id="4" w:name="_Toc66807502"/>
      <w:r w:rsidRPr="00994B7B">
        <w:rPr>
          <w:rFonts w:ascii="黑体" w:eastAsia="黑体" w:hAnsi="黑体" w:cs="Times New Roman"/>
          <w:bCs/>
          <w:color w:val="000000"/>
          <w:kern w:val="44"/>
          <w:sz w:val="32"/>
          <w:szCs w:val="32"/>
        </w:rPr>
        <w:lastRenderedPageBreak/>
        <w:t>前</w:t>
      </w:r>
      <w:r w:rsidR="00994B7B" w:rsidRPr="00994B7B">
        <w:rPr>
          <w:rFonts w:ascii="黑体" w:eastAsia="黑体" w:hAnsi="黑体" w:cs="Times New Roman" w:hint="eastAsia"/>
          <w:bCs/>
          <w:color w:val="000000"/>
          <w:kern w:val="44"/>
          <w:sz w:val="32"/>
          <w:szCs w:val="32"/>
        </w:rPr>
        <w:t xml:space="preserve">  </w:t>
      </w:r>
      <w:r w:rsidRPr="00994B7B">
        <w:rPr>
          <w:rFonts w:ascii="黑体" w:eastAsia="黑体" w:hAnsi="黑体" w:cs="Times New Roman" w:hint="eastAsia"/>
          <w:bCs/>
          <w:color w:val="000000"/>
          <w:kern w:val="44"/>
          <w:sz w:val="32"/>
          <w:szCs w:val="32"/>
        </w:rPr>
        <w:t xml:space="preserve"> </w:t>
      </w:r>
      <w:r w:rsidRPr="00994B7B">
        <w:rPr>
          <w:rFonts w:ascii="黑体" w:eastAsia="黑体" w:hAnsi="黑体" w:cs="Times New Roman"/>
          <w:bCs/>
          <w:color w:val="000000"/>
          <w:kern w:val="44"/>
          <w:sz w:val="32"/>
          <w:szCs w:val="32"/>
        </w:rPr>
        <w:t>言</w:t>
      </w:r>
      <w:bookmarkEnd w:id="0"/>
      <w:bookmarkEnd w:id="1"/>
      <w:bookmarkEnd w:id="2"/>
      <w:bookmarkEnd w:id="3"/>
      <w:bookmarkEnd w:id="4"/>
    </w:p>
    <w:p w:rsidR="00FA691B" w:rsidRPr="00FA691B" w:rsidRDefault="00FA691B" w:rsidP="00FA691B">
      <w:pPr>
        <w:ind w:leftChars="67" w:left="141" w:rightChars="44" w:right="92" w:firstLineChars="200" w:firstLine="560"/>
        <w:rPr>
          <w:rFonts w:ascii="Calibri" w:eastAsia="宋体" w:hAnsi="Calibri" w:cs="Times New Roman"/>
          <w:sz w:val="28"/>
          <w:szCs w:val="28"/>
        </w:rPr>
      </w:pPr>
      <w:r w:rsidRPr="00FA691B">
        <w:rPr>
          <w:rFonts w:ascii="Calibri" w:eastAsia="宋体" w:hAnsi="Calibri" w:cs="Times New Roman" w:hint="eastAsia"/>
          <w:sz w:val="28"/>
          <w:szCs w:val="28"/>
        </w:rPr>
        <w:t>根据中国工程建设标准化协会《关于印发</w:t>
      </w:r>
      <w:r w:rsidRPr="00FA691B">
        <w:rPr>
          <w:rFonts w:ascii="Calibri" w:eastAsia="宋体" w:hAnsi="Calibri" w:cs="Times New Roman" w:hint="eastAsia"/>
          <w:sz w:val="28"/>
          <w:szCs w:val="28"/>
        </w:rPr>
        <w:t>&lt;201</w:t>
      </w:r>
      <w:r w:rsidRPr="00FA691B">
        <w:rPr>
          <w:rFonts w:ascii="Calibri" w:eastAsia="宋体" w:hAnsi="Calibri" w:cs="Times New Roman"/>
          <w:sz w:val="28"/>
          <w:szCs w:val="28"/>
        </w:rPr>
        <w:t>9</w:t>
      </w:r>
      <w:r w:rsidRPr="00FA691B">
        <w:rPr>
          <w:rFonts w:ascii="Calibri" w:eastAsia="宋体" w:hAnsi="Calibri" w:cs="Times New Roman" w:hint="eastAsia"/>
          <w:sz w:val="28"/>
          <w:szCs w:val="28"/>
        </w:rPr>
        <w:t>年第一批协会标准制订、修订计划</w:t>
      </w:r>
      <w:r w:rsidRPr="00FA691B">
        <w:rPr>
          <w:rFonts w:ascii="Calibri" w:eastAsia="宋体" w:hAnsi="Calibri" w:cs="Times New Roman" w:hint="eastAsia"/>
          <w:sz w:val="28"/>
          <w:szCs w:val="28"/>
        </w:rPr>
        <w:t>&gt;</w:t>
      </w:r>
      <w:r w:rsidRPr="00FA691B">
        <w:rPr>
          <w:rFonts w:ascii="Calibri" w:eastAsia="宋体" w:hAnsi="Calibri" w:cs="Times New Roman" w:hint="eastAsia"/>
          <w:sz w:val="28"/>
          <w:szCs w:val="28"/>
        </w:rPr>
        <w:t>的通知》（建标协字</w:t>
      </w:r>
      <w:r w:rsidRPr="00FA691B">
        <w:rPr>
          <w:rFonts w:ascii="Calibri" w:eastAsia="宋体" w:hAnsi="Calibri" w:cs="Times New Roman" w:hint="eastAsia"/>
          <w:sz w:val="28"/>
          <w:szCs w:val="28"/>
        </w:rPr>
        <w:t>[2019]12</w:t>
      </w:r>
      <w:r w:rsidRPr="00FA691B">
        <w:rPr>
          <w:rFonts w:ascii="Calibri" w:eastAsia="宋体" w:hAnsi="Calibri" w:cs="Times New Roman" w:hint="eastAsia"/>
          <w:sz w:val="28"/>
          <w:szCs w:val="28"/>
        </w:rPr>
        <w:t>号）的要求，编制组经过广泛调查研究，认真总结实践经验，参考国内外的先进经验，并在广泛征求意见的基础上，制订本</w:t>
      </w:r>
      <w:r w:rsidR="00994B7B">
        <w:rPr>
          <w:rFonts w:ascii="Calibri" w:eastAsia="宋体" w:hAnsi="Calibri" w:cs="Times New Roman" w:hint="eastAsia"/>
          <w:sz w:val="28"/>
          <w:szCs w:val="28"/>
        </w:rPr>
        <w:t>指南</w:t>
      </w:r>
      <w:r w:rsidRPr="00FA691B">
        <w:rPr>
          <w:rFonts w:ascii="Calibri" w:eastAsia="宋体" w:hAnsi="Calibri" w:cs="Times New Roman" w:hint="eastAsia"/>
          <w:sz w:val="28"/>
          <w:szCs w:val="28"/>
        </w:rPr>
        <w:t>。</w:t>
      </w:r>
    </w:p>
    <w:p w:rsidR="00FA691B" w:rsidRPr="00FA691B" w:rsidRDefault="00FA691B" w:rsidP="00FA691B">
      <w:pPr>
        <w:ind w:leftChars="67" w:left="141" w:rightChars="44" w:right="92" w:firstLineChars="200" w:firstLine="560"/>
        <w:rPr>
          <w:rFonts w:ascii="Calibri" w:eastAsia="宋体" w:hAnsi="Calibri" w:cs="Times New Roman"/>
          <w:sz w:val="28"/>
          <w:szCs w:val="28"/>
        </w:rPr>
      </w:pPr>
      <w:r w:rsidRPr="00FA691B">
        <w:rPr>
          <w:rFonts w:ascii="Calibri" w:eastAsia="宋体" w:hAnsi="Calibri" w:cs="Times New Roman" w:hint="eastAsia"/>
          <w:sz w:val="28"/>
          <w:szCs w:val="28"/>
        </w:rPr>
        <w:t>本指南共分</w:t>
      </w:r>
      <w:r w:rsidR="00C93F91">
        <w:rPr>
          <w:rFonts w:ascii="Calibri" w:eastAsia="宋体" w:hAnsi="Calibri" w:cs="Times New Roman"/>
          <w:sz w:val="28"/>
          <w:szCs w:val="28"/>
        </w:rPr>
        <w:t>10</w:t>
      </w:r>
      <w:r w:rsidRPr="00FA691B">
        <w:rPr>
          <w:rFonts w:ascii="Calibri" w:eastAsia="宋体" w:hAnsi="Calibri" w:cs="Times New Roman"/>
          <w:sz w:val="28"/>
          <w:szCs w:val="28"/>
        </w:rPr>
        <w:t>章，主要技术内容包括：</w:t>
      </w:r>
      <w:r w:rsidRPr="00FA691B">
        <w:rPr>
          <w:rFonts w:ascii="Calibri" w:eastAsia="宋体" w:hAnsi="Calibri" w:cs="Times New Roman" w:hint="eastAsia"/>
          <w:sz w:val="28"/>
          <w:szCs w:val="28"/>
        </w:rPr>
        <w:t>总则</w:t>
      </w:r>
      <w:r w:rsidRPr="00FA691B">
        <w:rPr>
          <w:rFonts w:ascii="Calibri" w:eastAsia="宋体" w:hAnsi="Calibri" w:cs="Times New Roman"/>
          <w:sz w:val="28"/>
          <w:szCs w:val="28"/>
        </w:rPr>
        <w:t>、</w:t>
      </w:r>
      <w:r w:rsidR="00C93F91">
        <w:rPr>
          <w:rFonts w:ascii="Calibri" w:eastAsia="宋体" w:hAnsi="Calibri" w:cs="Times New Roman" w:hint="eastAsia"/>
          <w:sz w:val="28"/>
          <w:szCs w:val="28"/>
        </w:rPr>
        <w:t>基本</w:t>
      </w:r>
      <w:r w:rsidR="00C93F91">
        <w:rPr>
          <w:rFonts w:ascii="Calibri" w:eastAsia="宋体" w:hAnsi="Calibri" w:cs="Times New Roman"/>
          <w:sz w:val="28"/>
          <w:szCs w:val="28"/>
        </w:rPr>
        <w:t>要求、</w:t>
      </w:r>
      <w:r w:rsidRPr="00FA691B">
        <w:rPr>
          <w:rFonts w:ascii="Calibri" w:eastAsia="宋体" w:hAnsi="Calibri" w:cs="Times New Roman" w:hint="eastAsia"/>
          <w:sz w:val="28"/>
          <w:szCs w:val="28"/>
        </w:rPr>
        <w:t>人员</w:t>
      </w:r>
      <w:r w:rsidRPr="00FA691B">
        <w:rPr>
          <w:rFonts w:ascii="Calibri" w:eastAsia="宋体" w:hAnsi="Calibri" w:cs="Times New Roman"/>
          <w:sz w:val="28"/>
          <w:szCs w:val="28"/>
        </w:rPr>
        <w:t>、</w:t>
      </w:r>
      <w:r w:rsidRPr="00FA691B">
        <w:rPr>
          <w:rFonts w:ascii="Calibri" w:eastAsia="宋体" w:hAnsi="Calibri" w:cs="Times New Roman" w:hint="eastAsia"/>
          <w:sz w:val="28"/>
          <w:szCs w:val="28"/>
        </w:rPr>
        <w:t>设施与</w:t>
      </w:r>
      <w:r w:rsidRPr="00FA691B">
        <w:rPr>
          <w:rFonts w:ascii="Calibri" w:eastAsia="宋体" w:hAnsi="Calibri" w:cs="Times New Roman"/>
          <w:sz w:val="28"/>
          <w:szCs w:val="28"/>
        </w:rPr>
        <w:t>环境、</w:t>
      </w:r>
      <w:r w:rsidRPr="00FA691B">
        <w:rPr>
          <w:rFonts w:ascii="Calibri" w:eastAsia="宋体" w:hAnsi="Calibri" w:cs="Times New Roman" w:hint="eastAsia"/>
          <w:sz w:val="28"/>
          <w:szCs w:val="28"/>
        </w:rPr>
        <w:t>设备</w:t>
      </w:r>
      <w:r w:rsidRPr="00FA691B">
        <w:rPr>
          <w:rFonts w:ascii="Calibri" w:eastAsia="宋体" w:hAnsi="Calibri" w:cs="Times New Roman"/>
          <w:sz w:val="28"/>
          <w:szCs w:val="28"/>
        </w:rPr>
        <w:t>、</w:t>
      </w:r>
      <w:r w:rsidR="00C93F91">
        <w:rPr>
          <w:rFonts w:ascii="Calibri" w:eastAsia="宋体" w:hAnsi="Calibri" w:cs="Times New Roman" w:hint="eastAsia"/>
          <w:sz w:val="28"/>
          <w:szCs w:val="28"/>
        </w:rPr>
        <w:t>试剂耗材</w:t>
      </w:r>
      <w:r w:rsidR="00B22E9B">
        <w:rPr>
          <w:rFonts w:ascii="Calibri" w:eastAsia="宋体" w:hAnsi="Calibri" w:cs="Times New Roman"/>
          <w:sz w:val="28"/>
          <w:szCs w:val="28"/>
        </w:rPr>
        <w:t>、</w:t>
      </w:r>
      <w:r w:rsidRPr="00FA691B">
        <w:rPr>
          <w:rFonts w:ascii="Calibri" w:eastAsia="宋体" w:hAnsi="Calibri" w:cs="Times New Roman" w:hint="eastAsia"/>
          <w:sz w:val="28"/>
          <w:szCs w:val="28"/>
        </w:rPr>
        <w:t>检测方法</w:t>
      </w:r>
      <w:r w:rsidRPr="00FA691B">
        <w:rPr>
          <w:rFonts w:ascii="Calibri" w:eastAsia="宋体" w:hAnsi="Calibri" w:cs="Times New Roman"/>
          <w:sz w:val="28"/>
          <w:szCs w:val="28"/>
        </w:rPr>
        <w:t>、质量控制</w:t>
      </w:r>
      <w:r w:rsidRPr="00FA691B">
        <w:rPr>
          <w:rFonts w:ascii="Calibri" w:eastAsia="宋体" w:hAnsi="Calibri" w:cs="Times New Roman" w:hint="eastAsia"/>
          <w:sz w:val="28"/>
          <w:szCs w:val="28"/>
        </w:rPr>
        <w:t>、</w:t>
      </w:r>
      <w:r w:rsidRPr="00FA691B">
        <w:rPr>
          <w:rFonts w:ascii="Calibri" w:eastAsia="宋体" w:hAnsi="Calibri" w:cs="Times New Roman"/>
          <w:sz w:val="28"/>
          <w:szCs w:val="28"/>
        </w:rPr>
        <w:t>记录</w:t>
      </w:r>
      <w:r w:rsidR="006859E4">
        <w:rPr>
          <w:rFonts w:ascii="Calibri" w:eastAsia="宋体" w:hAnsi="Calibri" w:cs="Times New Roman" w:hint="eastAsia"/>
          <w:sz w:val="28"/>
          <w:szCs w:val="28"/>
        </w:rPr>
        <w:t>、环境保护</w:t>
      </w:r>
      <w:r w:rsidR="006859E4">
        <w:rPr>
          <w:rFonts w:ascii="Calibri" w:eastAsia="宋体" w:hAnsi="Calibri" w:cs="Times New Roman"/>
          <w:sz w:val="28"/>
          <w:szCs w:val="28"/>
        </w:rPr>
        <w:t>与实验室安全</w:t>
      </w:r>
      <w:r w:rsidRPr="00FA691B">
        <w:rPr>
          <w:rFonts w:ascii="Calibri" w:eastAsia="宋体" w:hAnsi="Calibri" w:cs="Times New Roman"/>
          <w:sz w:val="28"/>
          <w:szCs w:val="28"/>
        </w:rPr>
        <w:t>。</w:t>
      </w:r>
    </w:p>
    <w:p w:rsidR="00FA691B" w:rsidRPr="00FA691B" w:rsidRDefault="00FA691B" w:rsidP="00FA691B">
      <w:pPr>
        <w:ind w:leftChars="67" w:left="141" w:rightChars="44" w:right="92" w:firstLineChars="200" w:firstLine="560"/>
        <w:rPr>
          <w:rFonts w:ascii="Calibri" w:eastAsia="宋体" w:hAnsi="Calibri" w:cs="Times New Roman"/>
          <w:sz w:val="28"/>
          <w:szCs w:val="28"/>
        </w:rPr>
      </w:pPr>
      <w:r w:rsidRPr="00FA691B">
        <w:rPr>
          <w:rFonts w:ascii="Calibri" w:eastAsia="宋体" w:hAnsi="Calibri" w:cs="Times New Roman" w:hint="eastAsia"/>
          <w:sz w:val="28"/>
          <w:szCs w:val="28"/>
        </w:rPr>
        <w:t>本指南的某些内容可能直接或间接涉及专利，本</w:t>
      </w:r>
      <w:r w:rsidR="00994B7B">
        <w:rPr>
          <w:rFonts w:ascii="Calibri" w:eastAsia="宋体" w:hAnsi="Calibri" w:cs="Times New Roman" w:hint="eastAsia"/>
          <w:sz w:val="28"/>
          <w:szCs w:val="28"/>
        </w:rPr>
        <w:t>指南</w:t>
      </w:r>
      <w:r w:rsidRPr="00FA691B">
        <w:rPr>
          <w:rFonts w:ascii="Calibri" w:eastAsia="宋体" w:hAnsi="Calibri" w:cs="Times New Roman" w:hint="eastAsia"/>
          <w:sz w:val="28"/>
          <w:szCs w:val="28"/>
        </w:rPr>
        <w:t>的发布机构不承担识别这些专利的责任。</w:t>
      </w:r>
    </w:p>
    <w:p w:rsidR="00FA691B" w:rsidRPr="00FA691B" w:rsidRDefault="00FA691B" w:rsidP="00FA691B">
      <w:pPr>
        <w:ind w:leftChars="67" w:left="141" w:rightChars="44" w:right="92" w:firstLineChars="200" w:firstLine="560"/>
        <w:rPr>
          <w:rFonts w:ascii="Calibri" w:eastAsia="宋体" w:hAnsi="Calibri" w:cs="Times New Roman"/>
          <w:sz w:val="28"/>
          <w:szCs w:val="28"/>
        </w:rPr>
      </w:pPr>
      <w:r w:rsidRPr="00FA691B">
        <w:rPr>
          <w:rFonts w:ascii="Calibri" w:eastAsia="宋体" w:hAnsi="Calibri" w:cs="Times New Roman" w:hint="eastAsia"/>
          <w:sz w:val="28"/>
          <w:szCs w:val="28"/>
        </w:rPr>
        <w:t>本指南由中国工程建设标准化协会归口管理，由中国城市规划设计研究院负责具体技术内容的解释。本标准在执行过程中如有意见或建议，请将有关资料和建议寄送解释单位（地址：北京市海淀区</w:t>
      </w:r>
      <w:r w:rsidR="006859E4">
        <w:rPr>
          <w:rFonts w:ascii="Calibri" w:eastAsia="宋体" w:hAnsi="Calibri" w:cs="Times New Roman" w:hint="eastAsia"/>
          <w:sz w:val="28"/>
          <w:szCs w:val="28"/>
        </w:rPr>
        <w:t>三里河路</w:t>
      </w:r>
      <w:r w:rsidR="006859E4">
        <w:rPr>
          <w:rFonts w:ascii="Calibri" w:eastAsia="宋体" w:hAnsi="Calibri" w:cs="Times New Roman"/>
          <w:sz w:val="28"/>
          <w:szCs w:val="28"/>
        </w:rPr>
        <w:t>9</w:t>
      </w:r>
      <w:r w:rsidRPr="00FA691B">
        <w:rPr>
          <w:rFonts w:ascii="Calibri" w:eastAsia="宋体" w:hAnsi="Calibri" w:cs="Times New Roman"/>
          <w:sz w:val="28"/>
          <w:szCs w:val="28"/>
        </w:rPr>
        <w:t>号</w:t>
      </w:r>
      <w:r w:rsidR="006859E4">
        <w:rPr>
          <w:rFonts w:ascii="Calibri" w:eastAsia="宋体" w:hAnsi="Calibri" w:cs="Times New Roman" w:hint="eastAsia"/>
          <w:sz w:val="28"/>
          <w:szCs w:val="28"/>
        </w:rPr>
        <w:t>北</w:t>
      </w:r>
      <w:r w:rsidR="006859E4">
        <w:rPr>
          <w:rFonts w:ascii="Calibri" w:eastAsia="宋体" w:hAnsi="Calibri" w:cs="Times New Roman"/>
          <w:sz w:val="28"/>
          <w:szCs w:val="28"/>
        </w:rPr>
        <w:t>配楼</w:t>
      </w:r>
      <w:r w:rsidRPr="00FA691B">
        <w:rPr>
          <w:rFonts w:ascii="Calibri" w:eastAsia="宋体" w:hAnsi="Calibri" w:cs="Times New Roman"/>
          <w:sz w:val="28"/>
          <w:szCs w:val="28"/>
        </w:rPr>
        <w:t>；电话：</w:t>
      </w:r>
      <w:r w:rsidRPr="00FA691B">
        <w:rPr>
          <w:rFonts w:ascii="Calibri" w:eastAsia="宋体" w:hAnsi="Calibri" w:cs="Times New Roman"/>
          <w:sz w:val="28"/>
          <w:szCs w:val="28"/>
        </w:rPr>
        <w:t>583233</w:t>
      </w:r>
      <w:r w:rsidR="00A44DC3">
        <w:rPr>
          <w:rFonts w:ascii="Calibri" w:eastAsia="宋体" w:hAnsi="Calibri" w:cs="Times New Roman"/>
          <w:sz w:val="28"/>
          <w:szCs w:val="28"/>
        </w:rPr>
        <w:t>45</w:t>
      </w:r>
      <w:r w:rsidRPr="00FA691B">
        <w:rPr>
          <w:rFonts w:ascii="Calibri" w:eastAsia="宋体" w:hAnsi="Calibri" w:cs="Times New Roman"/>
          <w:sz w:val="28"/>
          <w:szCs w:val="28"/>
        </w:rPr>
        <w:t>）。</w:t>
      </w:r>
    </w:p>
    <w:p w:rsidR="00BF0CEB" w:rsidRPr="00FA691B" w:rsidRDefault="00BF0CEB" w:rsidP="00FA691B">
      <w:pPr>
        <w:ind w:leftChars="67" w:left="141" w:rightChars="44" w:right="92" w:firstLineChars="200" w:firstLine="560"/>
        <w:rPr>
          <w:rFonts w:ascii="Calibri" w:eastAsia="宋体" w:hAnsi="Calibri" w:cs="Times New Roman"/>
          <w:sz w:val="28"/>
          <w:szCs w:val="28"/>
        </w:rPr>
      </w:pPr>
      <w:r w:rsidRPr="00F04D08">
        <w:rPr>
          <w:rFonts w:ascii="黑体" w:eastAsia="黑体" w:hAnsi="黑体" w:cs="Times New Roman" w:hint="eastAsia"/>
          <w:kern w:val="0"/>
          <w:sz w:val="28"/>
          <w:szCs w:val="28"/>
        </w:rPr>
        <w:t>主编</w:t>
      </w:r>
      <w:r w:rsidRPr="00F04D08">
        <w:rPr>
          <w:rFonts w:ascii="黑体" w:eastAsia="黑体" w:hAnsi="黑体" w:cs="Times New Roman"/>
          <w:kern w:val="0"/>
          <w:sz w:val="28"/>
          <w:szCs w:val="28"/>
        </w:rPr>
        <w:t>单位：</w:t>
      </w:r>
      <w:r w:rsidR="00467B23">
        <w:rPr>
          <w:rFonts w:ascii="黑体" w:eastAsia="黑体" w:hAnsi="黑体" w:cs="Times New Roman" w:hint="eastAsia"/>
          <w:kern w:val="0"/>
          <w:sz w:val="28"/>
          <w:szCs w:val="28"/>
        </w:rPr>
        <w:t xml:space="preserve">  </w:t>
      </w:r>
      <w:r w:rsidRPr="00FA691B">
        <w:rPr>
          <w:rFonts w:ascii="Calibri" w:eastAsia="宋体" w:hAnsi="Calibri" w:cs="Times New Roman" w:hint="eastAsia"/>
          <w:sz w:val="28"/>
          <w:szCs w:val="28"/>
        </w:rPr>
        <w:t>中国</w:t>
      </w:r>
      <w:r w:rsidRPr="00FA691B">
        <w:rPr>
          <w:rFonts w:ascii="Calibri" w:eastAsia="宋体" w:hAnsi="Calibri" w:cs="Times New Roman"/>
          <w:sz w:val="28"/>
          <w:szCs w:val="28"/>
        </w:rPr>
        <w:t>城市规划设计研究院</w:t>
      </w:r>
    </w:p>
    <w:p w:rsidR="00BF0CEB" w:rsidRPr="00575D7C" w:rsidRDefault="00BF0CEB" w:rsidP="00575D7C">
      <w:pPr>
        <w:tabs>
          <w:tab w:val="num" w:pos="720"/>
        </w:tabs>
        <w:spacing w:line="360" w:lineRule="auto"/>
        <w:ind w:firstLineChars="250" w:firstLine="700"/>
        <w:rPr>
          <w:rFonts w:ascii="Times" w:eastAsia="宋体" w:hAnsi="Times" w:cs="仿宋_GB2312"/>
          <w:bCs/>
          <w:kern w:val="0"/>
          <w:sz w:val="28"/>
          <w:szCs w:val="28"/>
        </w:rPr>
      </w:pPr>
      <w:r w:rsidRPr="00F04D08">
        <w:rPr>
          <w:rFonts w:ascii="黑体" w:eastAsia="黑体" w:hAnsi="黑体" w:cs="Times New Roman"/>
          <w:kern w:val="0"/>
          <w:sz w:val="28"/>
          <w:szCs w:val="28"/>
        </w:rPr>
        <w:t>参编单位：</w:t>
      </w:r>
      <w:r w:rsidR="00467B23">
        <w:rPr>
          <w:rFonts w:ascii="黑体" w:eastAsia="黑体" w:hAnsi="黑体" w:cs="Times New Roman" w:hint="eastAsia"/>
          <w:kern w:val="0"/>
          <w:sz w:val="28"/>
          <w:szCs w:val="28"/>
        </w:rPr>
        <w:t xml:space="preserve"> </w:t>
      </w:r>
      <w:r w:rsidR="00FA5817" w:rsidRPr="00575D7C">
        <w:rPr>
          <w:rFonts w:ascii="Times" w:eastAsia="宋体" w:hAnsi="Times" w:cs="仿宋_GB2312" w:hint="eastAsia"/>
          <w:bCs/>
          <w:kern w:val="0"/>
          <w:sz w:val="28"/>
          <w:szCs w:val="28"/>
        </w:rPr>
        <w:t>山东省城市供排水水质监测中心</w:t>
      </w:r>
    </w:p>
    <w:p w:rsidR="00D91E53" w:rsidRPr="00575D7C" w:rsidRDefault="00D91E53"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国家城市供水水质监测网武汉监测站</w:t>
      </w:r>
    </w:p>
    <w:p w:rsidR="00FA5817" w:rsidRPr="00575D7C" w:rsidRDefault="00FA5817"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w:t>
      </w:r>
      <w:r w:rsidR="00C93F91">
        <w:rPr>
          <w:rFonts w:ascii="Times" w:eastAsia="宋体" w:hAnsi="Times" w:cs="仿宋_GB2312" w:hint="eastAsia"/>
          <w:bCs/>
          <w:kern w:val="0"/>
          <w:sz w:val="28"/>
          <w:szCs w:val="28"/>
        </w:rPr>
        <w:t>南京</w:t>
      </w:r>
      <w:r w:rsidRPr="00575D7C">
        <w:rPr>
          <w:rFonts w:ascii="Times" w:eastAsia="宋体" w:hAnsi="Times" w:cs="仿宋_GB2312" w:hint="eastAsia"/>
          <w:bCs/>
          <w:kern w:val="0"/>
          <w:sz w:val="28"/>
          <w:szCs w:val="28"/>
        </w:rPr>
        <w:t>监测站</w:t>
      </w:r>
    </w:p>
    <w:p w:rsidR="00FA6ECF" w:rsidRPr="00575D7C" w:rsidRDefault="00FA6ECF"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国家城市供水水质监测网深圳监测站</w:t>
      </w:r>
    </w:p>
    <w:p w:rsidR="00FA6ECF" w:rsidRDefault="00FA6ECF"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聚光科技（杭州）股份有限公司</w:t>
      </w:r>
    </w:p>
    <w:p w:rsidR="00C8724E" w:rsidRPr="00575D7C" w:rsidRDefault="00C8724E" w:rsidP="00C8724E">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w:t>
      </w:r>
      <w:r>
        <w:rPr>
          <w:rFonts w:ascii="Times" w:eastAsia="宋体" w:hAnsi="Times" w:cs="仿宋_GB2312" w:hint="eastAsia"/>
          <w:bCs/>
          <w:kern w:val="0"/>
          <w:sz w:val="28"/>
          <w:szCs w:val="28"/>
        </w:rPr>
        <w:t>广州</w:t>
      </w:r>
      <w:r w:rsidRPr="00575D7C">
        <w:rPr>
          <w:rFonts w:ascii="Times" w:eastAsia="宋体" w:hAnsi="Times" w:cs="仿宋_GB2312" w:hint="eastAsia"/>
          <w:bCs/>
          <w:kern w:val="0"/>
          <w:sz w:val="28"/>
          <w:szCs w:val="28"/>
        </w:rPr>
        <w:t>监测站</w:t>
      </w:r>
    </w:p>
    <w:p w:rsidR="00C8724E" w:rsidRPr="00575D7C" w:rsidRDefault="00C8724E" w:rsidP="00C8724E">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lastRenderedPageBreak/>
        <w:t>国家城市供水水质监测网郑州监测站</w:t>
      </w:r>
    </w:p>
    <w:p w:rsidR="00FA5817" w:rsidRPr="00575D7C" w:rsidRDefault="00FA5817"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w:t>
      </w:r>
      <w:r w:rsidR="00C8724E" w:rsidRPr="00575D7C">
        <w:rPr>
          <w:rFonts w:ascii="Times" w:eastAsia="宋体" w:hAnsi="Times" w:cs="仿宋_GB2312" w:hint="eastAsia"/>
          <w:bCs/>
          <w:kern w:val="0"/>
          <w:sz w:val="28"/>
          <w:szCs w:val="28"/>
        </w:rPr>
        <w:t>乌鲁木齐</w:t>
      </w:r>
      <w:r w:rsidRPr="00575D7C">
        <w:rPr>
          <w:rFonts w:ascii="Times" w:eastAsia="宋体" w:hAnsi="Times" w:cs="仿宋_GB2312" w:hint="eastAsia"/>
          <w:bCs/>
          <w:kern w:val="0"/>
          <w:sz w:val="28"/>
          <w:szCs w:val="28"/>
        </w:rPr>
        <w:t>监测站</w:t>
      </w:r>
    </w:p>
    <w:p w:rsidR="00DA1A1C" w:rsidRDefault="00FA5817" w:rsidP="00467B23">
      <w:pPr>
        <w:tabs>
          <w:tab w:val="num" w:pos="720"/>
        </w:tabs>
        <w:spacing w:line="360" w:lineRule="auto"/>
        <w:ind w:firstLineChars="800" w:firstLine="2240"/>
        <w:rPr>
          <w:rFonts w:ascii="Times" w:eastAsia="宋体" w:hAnsi="Times" w:cs="仿宋_GB2312"/>
          <w:bCs/>
          <w:kern w:val="0"/>
          <w:sz w:val="28"/>
          <w:szCs w:val="28"/>
        </w:rPr>
      </w:pPr>
      <w:r w:rsidRPr="00575D7C">
        <w:rPr>
          <w:rFonts w:ascii="Times" w:eastAsia="宋体" w:hAnsi="Times" w:cs="仿宋_GB2312" w:hint="eastAsia"/>
          <w:bCs/>
          <w:kern w:val="0"/>
          <w:sz w:val="28"/>
          <w:szCs w:val="28"/>
        </w:rPr>
        <w:t>国家城市供水水质监测网</w:t>
      </w:r>
      <w:r w:rsidR="00C8724E">
        <w:rPr>
          <w:rFonts w:ascii="Times" w:eastAsia="宋体" w:hAnsi="Times" w:cs="仿宋_GB2312" w:hint="eastAsia"/>
          <w:bCs/>
          <w:kern w:val="0"/>
          <w:sz w:val="28"/>
          <w:szCs w:val="28"/>
        </w:rPr>
        <w:t>上海</w:t>
      </w:r>
      <w:r w:rsidRPr="00575D7C">
        <w:rPr>
          <w:rFonts w:ascii="Times" w:eastAsia="宋体" w:hAnsi="Times" w:cs="仿宋_GB2312" w:hint="eastAsia"/>
          <w:bCs/>
          <w:kern w:val="0"/>
          <w:sz w:val="28"/>
          <w:szCs w:val="28"/>
        </w:rPr>
        <w:t>监测站</w:t>
      </w:r>
    </w:p>
    <w:tbl>
      <w:tblPr>
        <w:tblStyle w:val="22"/>
        <w:tblW w:w="811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91"/>
        <w:gridCol w:w="1191"/>
        <w:gridCol w:w="1191"/>
        <w:gridCol w:w="1191"/>
        <w:gridCol w:w="1191"/>
      </w:tblGrid>
      <w:tr w:rsidR="00F04D08" w:rsidRPr="00F04D08" w:rsidTr="00980D31">
        <w:tc>
          <w:tcPr>
            <w:tcW w:w="2160" w:type="dxa"/>
          </w:tcPr>
          <w:p w:rsidR="00F04D08" w:rsidRPr="00F04D08" w:rsidRDefault="00DA1A1C" w:rsidP="00F04D08">
            <w:pPr>
              <w:spacing w:line="520" w:lineRule="exact"/>
              <w:ind w:firstLineChars="100" w:firstLine="280"/>
              <w:rPr>
                <w:color w:val="000000"/>
                <w:sz w:val="24"/>
                <w:szCs w:val="24"/>
              </w:rPr>
            </w:pPr>
            <w:r>
              <w:rPr>
                <w:rFonts w:ascii="Times" w:hAnsi="Times" w:cs="仿宋_GB2312"/>
                <w:bCs/>
                <w:sz w:val="28"/>
                <w:szCs w:val="28"/>
              </w:rPr>
              <w:br w:type="page"/>
            </w:r>
            <w:r w:rsidR="00F04D08" w:rsidRPr="00F04D08">
              <w:rPr>
                <w:rFonts w:ascii="黑体" w:eastAsia="黑体" w:hAnsi="黑体"/>
                <w:sz w:val="28"/>
                <w:szCs w:val="28"/>
              </w:rPr>
              <w:t>主要起草人：</w:t>
            </w: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c>
          <w:tcPr>
            <w:tcW w:w="2160" w:type="dxa"/>
          </w:tcPr>
          <w:p w:rsidR="00F04D08" w:rsidRPr="00F04D08" w:rsidRDefault="00F04D08" w:rsidP="00F04D08">
            <w:pPr>
              <w:spacing w:line="520" w:lineRule="exact"/>
              <w:ind w:firstLineChars="86" w:firstLine="206"/>
              <w:rPr>
                <w:color w:val="000000"/>
                <w:sz w:val="24"/>
                <w:szCs w:val="24"/>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c>
          <w:tcPr>
            <w:tcW w:w="2160" w:type="dxa"/>
          </w:tcPr>
          <w:p w:rsidR="00F04D08" w:rsidRPr="00F04D08" w:rsidRDefault="00F04D08" w:rsidP="00F04D08">
            <w:pPr>
              <w:spacing w:line="520" w:lineRule="exact"/>
              <w:ind w:firstLineChars="86" w:firstLine="206"/>
              <w:rPr>
                <w:color w:val="000000"/>
                <w:sz w:val="24"/>
                <w:szCs w:val="24"/>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c>
          <w:tcPr>
            <w:tcW w:w="2160" w:type="dxa"/>
          </w:tcPr>
          <w:p w:rsidR="00F04D08" w:rsidRPr="00F04D08" w:rsidRDefault="00F04D08" w:rsidP="00F04D08">
            <w:pPr>
              <w:spacing w:line="520" w:lineRule="exact"/>
              <w:ind w:firstLineChars="86" w:firstLine="206"/>
              <w:rPr>
                <w:rFonts w:ascii="Times" w:hAnsi="Times" w:cs="仿宋_GB2312"/>
                <w:bCs/>
                <w:sz w:val="24"/>
                <w:szCs w:val="24"/>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c>
          <w:tcPr>
            <w:tcW w:w="2160" w:type="dxa"/>
          </w:tcPr>
          <w:p w:rsidR="00F04D08" w:rsidRPr="00F04D08" w:rsidRDefault="00F04D08" w:rsidP="00F04D08">
            <w:pPr>
              <w:spacing w:line="520" w:lineRule="exact"/>
              <w:ind w:firstLineChars="86" w:firstLine="206"/>
              <w:rPr>
                <w:color w:val="000000"/>
                <w:sz w:val="24"/>
                <w:szCs w:val="24"/>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c>
          <w:tcPr>
            <w:tcW w:w="2160" w:type="dxa"/>
          </w:tcPr>
          <w:p w:rsidR="00F04D08" w:rsidRPr="00F04D08" w:rsidRDefault="00F04D08" w:rsidP="00F04D08">
            <w:pPr>
              <w:spacing w:line="520" w:lineRule="exact"/>
              <w:ind w:firstLineChars="86" w:firstLine="206"/>
              <w:rPr>
                <w:color w:val="000000"/>
                <w:sz w:val="24"/>
                <w:szCs w:val="24"/>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c>
          <w:tcPr>
            <w:tcW w:w="1191" w:type="dxa"/>
          </w:tcPr>
          <w:p w:rsidR="00F04D08" w:rsidRPr="00F04D08" w:rsidRDefault="00F04D08" w:rsidP="00F04D08">
            <w:pPr>
              <w:spacing w:line="520" w:lineRule="exact"/>
              <w:rPr>
                <w:rFonts w:ascii="Calibri" w:hAnsi="Calibri"/>
                <w:sz w:val="28"/>
                <w:szCs w:val="28"/>
              </w:rPr>
            </w:pPr>
          </w:p>
        </w:tc>
      </w:tr>
      <w:tr w:rsidR="00F04D08" w:rsidRPr="00F04D08" w:rsidTr="00980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nil"/>
              <w:bottom w:val="nil"/>
              <w:right w:val="nil"/>
            </w:tcBorders>
          </w:tcPr>
          <w:p w:rsidR="00F04D08" w:rsidRPr="00F04D08" w:rsidRDefault="00F04D08" w:rsidP="00F04D08">
            <w:pPr>
              <w:spacing w:line="520" w:lineRule="exact"/>
              <w:ind w:firstLineChars="100" w:firstLine="280"/>
              <w:rPr>
                <w:rFonts w:ascii="黑体" w:eastAsia="黑体" w:hAnsi="黑体"/>
                <w:sz w:val="28"/>
                <w:szCs w:val="28"/>
              </w:rPr>
            </w:pPr>
            <w:r w:rsidRPr="00F04D08">
              <w:rPr>
                <w:rFonts w:ascii="黑体" w:eastAsia="黑体" w:hAnsi="黑体"/>
                <w:sz w:val="28"/>
                <w:szCs w:val="28"/>
              </w:rPr>
              <w:t>主要审查人：</w:t>
            </w: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r>
      <w:tr w:rsidR="00F04D08" w:rsidRPr="00F04D08" w:rsidTr="00980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r>
      <w:tr w:rsidR="00F04D08" w:rsidRPr="00F04D08" w:rsidTr="00980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rFonts w:ascii="Calibri" w:hAnsi="Calibri"/>
                <w:sz w:val="28"/>
                <w:szCs w:val="28"/>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c>
          <w:tcPr>
            <w:tcW w:w="1191" w:type="dxa"/>
            <w:tcBorders>
              <w:top w:val="nil"/>
              <w:left w:val="nil"/>
              <w:bottom w:val="nil"/>
              <w:right w:val="nil"/>
            </w:tcBorders>
          </w:tcPr>
          <w:p w:rsidR="00F04D08" w:rsidRPr="00F04D08" w:rsidRDefault="00F04D08" w:rsidP="00F04D08">
            <w:pPr>
              <w:spacing w:line="520" w:lineRule="exact"/>
              <w:rPr>
                <w:color w:val="000000"/>
                <w:sz w:val="24"/>
                <w:szCs w:val="24"/>
              </w:rPr>
            </w:pPr>
          </w:p>
        </w:tc>
      </w:tr>
    </w:tbl>
    <w:p w:rsidR="00F04D08" w:rsidRPr="00F04D08" w:rsidRDefault="00F04D08" w:rsidP="00F04D08">
      <w:pPr>
        <w:tabs>
          <w:tab w:val="num" w:pos="720"/>
          <w:tab w:val="left" w:pos="1560"/>
        </w:tabs>
        <w:spacing w:line="360" w:lineRule="auto"/>
        <w:ind w:leftChars="405" w:left="850" w:firstLineChars="200" w:firstLine="480"/>
        <w:rPr>
          <w:rFonts w:ascii="Times" w:eastAsia="宋体" w:hAnsi="Times" w:cs="仿宋_GB2312"/>
          <w:bCs/>
          <w:kern w:val="0"/>
          <w:sz w:val="24"/>
          <w:szCs w:val="24"/>
        </w:rPr>
      </w:pPr>
    </w:p>
    <w:p w:rsidR="00DA1A1C" w:rsidRDefault="00F04D08">
      <w:pPr>
        <w:widowControl/>
        <w:jc w:val="left"/>
        <w:rPr>
          <w:rFonts w:ascii="Times" w:eastAsia="宋体" w:hAnsi="Times" w:cs="仿宋_GB2312"/>
          <w:bCs/>
          <w:kern w:val="0"/>
          <w:sz w:val="28"/>
          <w:szCs w:val="28"/>
        </w:rPr>
      </w:pPr>
      <w:r>
        <w:rPr>
          <w:rFonts w:ascii="Times" w:eastAsia="宋体" w:hAnsi="Times" w:cs="仿宋_GB2312"/>
          <w:bCs/>
          <w:kern w:val="0"/>
          <w:sz w:val="28"/>
          <w:szCs w:val="28"/>
        </w:rPr>
        <w:br w:type="page"/>
      </w:r>
    </w:p>
    <w:p w:rsidR="00FA5817" w:rsidRPr="00725889" w:rsidRDefault="00DA1A1C" w:rsidP="00DA1A1C">
      <w:pPr>
        <w:tabs>
          <w:tab w:val="num" w:pos="720"/>
        </w:tabs>
        <w:spacing w:line="360" w:lineRule="auto"/>
        <w:jc w:val="center"/>
        <w:rPr>
          <w:rFonts w:ascii="黑体" w:eastAsia="黑体" w:hAnsi="黑体" w:cs="仿宋_GB2312"/>
          <w:bCs/>
          <w:kern w:val="0"/>
          <w:sz w:val="32"/>
          <w:szCs w:val="32"/>
        </w:rPr>
      </w:pPr>
      <w:r w:rsidRPr="00725889">
        <w:rPr>
          <w:rFonts w:ascii="黑体" w:eastAsia="黑体" w:hAnsi="黑体" w:cs="仿宋_GB2312" w:hint="eastAsia"/>
          <w:bCs/>
          <w:kern w:val="0"/>
          <w:sz w:val="32"/>
          <w:szCs w:val="32"/>
        </w:rPr>
        <w:lastRenderedPageBreak/>
        <w:t>目    次</w:t>
      </w:r>
    </w:p>
    <w:p w:rsidR="00300098" w:rsidRPr="007771BD" w:rsidRDefault="005619DC" w:rsidP="007771BD">
      <w:pPr>
        <w:pStyle w:val="12"/>
        <w:tabs>
          <w:tab w:val="right" w:leader="dot" w:pos="8296"/>
        </w:tabs>
        <w:spacing w:line="360" w:lineRule="auto"/>
        <w:rPr>
          <w:rFonts w:ascii="宋体" w:eastAsia="宋体" w:hAnsi="宋体"/>
          <w:noProof/>
          <w:sz w:val="28"/>
          <w:szCs w:val="28"/>
        </w:rPr>
      </w:pPr>
      <w:r w:rsidRPr="00300098">
        <w:rPr>
          <w:rFonts w:ascii="宋体" w:eastAsia="宋体" w:hAnsi="宋体" w:cs="Times New Roman"/>
          <w:bCs/>
          <w:kern w:val="0"/>
          <w:sz w:val="24"/>
          <w:szCs w:val="24"/>
        </w:rPr>
        <w:fldChar w:fldCharType="begin"/>
      </w:r>
      <w:r w:rsidR="00DA1A1C" w:rsidRPr="00300098">
        <w:rPr>
          <w:rFonts w:ascii="宋体" w:eastAsia="宋体" w:hAnsi="宋体" w:cs="Times New Roman"/>
          <w:bCs/>
          <w:kern w:val="0"/>
          <w:sz w:val="24"/>
          <w:szCs w:val="24"/>
        </w:rPr>
        <w:instrText xml:space="preserve"> TOC \o "1-3" \h \z \u </w:instrText>
      </w:r>
      <w:r w:rsidRPr="00300098">
        <w:rPr>
          <w:rFonts w:ascii="宋体" w:eastAsia="宋体" w:hAnsi="宋体" w:cs="Times New Roman"/>
          <w:bCs/>
          <w:kern w:val="0"/>
          <w:sz w:val="24"/>
          <w:szCs w:val="24"/>
        </w:rPr>
        <w:fldChar w:fldCharType="separate"/>
      </w:r>
      <w:hyperlink w:anchor="_Toc66807502" w:history="1">
        <w:r w:rsidR="00300098" w:rsidRPr="007771BD">
          <w:rPr>
            <w:rStyle w:val="af1"/>
            <w:rFonts w:ascii="宋体" w:eastAsia="宋体" w:hAnsi="宋体" w:cs="Times New Roman"/>
            <w:bCs/>
            <w:noProof/>
            <w:kern w:val="44"/>
            <w:sz w:val="28"/>
            <w:szCs w:val="28"/>
          </w:rPr>
          <w:t>前   言</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i</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03" w:history="1">
        <w:r w:rsidR="00300098" w:rsidRPr="007771BD">
          <w:rPr>
            <w:rStyle w:val="af1"/>
            <w:rFonts w:ascii="宋体" w:eastAsia="宋体" w:hAnsi="宋体"/>
            <w:noProof/>
            <w:kern w:val="0"/>
            <w:sz w:val="28"/>
            <w:szCs w:val="28"/>
          </w:rPr>
          <w:t>第一章</w:t>
        </w:r>
        <w:r w:rsidR="00300098" w:rsidRPr="007771BD">
          <w:rPr>
            <w:rStyle w:val="af1"/>
            <w:rFonts w:ascii="宋体" w:eastAsia="宋体" w:hAnsi="宋体"/>
            <w:noProof/>
            <w:sz w:val="28"/>
            <w:szCs w:val="28"/>
          </w:rPr>
          <w:t xml:space="preserve"> 总则</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_Toc66807503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04" w:history="1">
        <w:r w:rsidR="00300098" w:rsidRPr="007771BD">
          <w:rPr>
            <w:rStyle w:val="af1"/>
            <w:rFonts w:ascii="宋体" w:eastAsia="宋体" w:hAnsi="宋体" w:cs="Times New Roman"/>
            <w:noProof/>
            <w:sz w:val="28"/>
            <w:szCs w:val="28"/>
          </w:rPr>
          <w:t>第一节 编制目的</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05" w:history="1">
        <w:r w:rsidR="00300098" w:rsidRPr="007771BD">
          <w:rPr>
            <w:rStyle w:val="af1"/>
            <w:rFonts w:ascii="宋体" w:eastAsia="宋体" w:hAnsi="宋体" w:cs="Times New Roman"/>
            <w:noProof/>
            <w:sz w:val="28"/>
            <w:szCs w:val="28"/>
          </w:rPr>
          <w:t>第二节 适用范围</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06" w:history="1">
        <w:r w:rsidR="00300098" w:rsidRPr="007771BD">
          <w:rPr>
            <w:rStyle w:val="af1"/>
            <w:rFonts w:ascii="宋体" w:eastAsia="宋体" w:hAnsi="宋体" w:cs="Times New Roman"/>
            <w:noProof/>
            <w:sz w:val="28"/>
            <w:szCs w:val="28"/>
          </w:rPr>
          <w:t>第三节 基本原则</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_Toc66807506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07" w:history="1">
        <w:r w:rsidR="00300098" w:rsidRPr="007771BD">
          <w:rPr>
            <w:rStyle w:val="af1"/>
            <w:rFonts w:ascii="宋体" w:eastAsia="宋体" w:hAnsi="宋体" w:cs="Times New Roman"/>
            <w:noProof/>
            <w:sz w:val="28"/>
            <w:szCs w:val="28"/>
          </w:rPr>
          <w:t>第二章 基本要求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08" w:history="1">
        <w:r w:rsidR="00300098" w:rsidRPr="007771BD">
          <w:rPr>
            <w:rStyle w:val="af1"/>
            <w:rFonts w:ascii="宋体" w:eastAsia="宋体" w:hAnsi="宋体" w:cs="Times New Roman"/>
            <w:noProof/>
            <w:sz w:val="28"/>
            <w:szCs w:val="28"/>
          </w:rPr>
          <w:t>第三章 人员</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_Toc66807508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09" w:history="1">
        <w:r w:rsidR="00300098" w:rsidRPr="007771BD">
          <w:rPr>
            <w:rStyle w:val="af1"/>
            <w:rFonts w:ascii="宋体" w:eastAsia="宋体" w:hAnsi="宋体"/>
            <w:noProof/>
            <w:sz w:val="28"/>
            <w:szCs w:val="28"/>
          </w:rPr>
          <w:t>第一节 人员配备</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_Toc66807509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0" w:history="1">
        <w:r w:rsidR="00300098" w:rsidRPr="007771BD">
          <w:rPr>
            <w:rStyle w:val="af1"/>
            <w:rFonts w:ascii="宋体" w:eastAsia="宋体" w:hAnsi="宋体" w:cs="Times New Roman"/>
            <w:noProof/>
            <w:sz w:val="28"/>
            <w:szCs w:val="28"/>
          </w:rPr>
          <w:t>第二节 人员培训</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_Toc66807510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4</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11" w:history="1">
        <w:r w:rsidR="00300098" w:rsidRPr="007771BD">
          <w:rPr>
            <w:rStyle w:val="af1"/>
            <w:rFonts w:ascii="宋体" w:eastAsia="宋体" w:hAnsi="宋体" w:cs="Times New Roman"/>
            <w:noProof/>
            <w:sz w:val="28"/>
            <w:szCs w:val="28"/>
          </w:rPr>
          <w:t>第四章 设施与环境</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2" w:history="1">
        <w:r w:rsidR="00300098" w:rsidRPr="007771BD">
          <w:rPr>
            <w:rStyle w:val="af1"/>
            <w:rFonts w:ascii="宋体" w:eastAsia="宋体" w:hAnsi="宋体" w:cs="Times New Roman"/>
            <w:noProof/>
            <w:sz w:val="28"/>
            <w:szCs w:val="28"/>
          </w:rPr>
          <w:t>第一节 一般要求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3" w:history="1">
        <w:r w:rsidR="00300098" w:rsidRPr="007771BD">
          <w:rPr>
            <w:rStyle w:val="af1"/>
            <w:rFonts w:ascii="宋体" w:eastAsia="宋体" w:hAnsi="宋体" w:cs="Times New Roman"/>
            <w:noProof/>
            <w:sz w:val="28"/>
            <w:szCs w:val="28"/>
          </w:rPr>
          <w:t>第二节 设施分类、标识和档案</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_Toc66807513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4" w:history="1">
        <w:r w:rsidR="00300098" w:rsidRPr="007771BD">
          <w:rPr>
            <w:rStyle w:val="af1"/>
            <w:rFonts w:ascii="宋体" w:eastAsia="宋体" w:hAnsi="宋体" w:cs="Times New Roman"/>
            <w:noProof/>
            <w:sz w:val="28"/>
            <w:szCs w:val="28"/>
          </w:rPr>
          <w:t>第三节 设施使用要求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7</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5" w:history="1">
        <w:r w:rsidR="00300098" w:rsidRPr="007771BD">
          <w:rPr>
            <w:rStyle w:val="af1"/>
            <w:rFonts w:ascii="宋体" w:eastAsia="宋体" w:hAnsi="宋体" w:cs="Times New Roman"/>
            <w:noProof/>
            <w:sz w:val="28"/>
            <w:szCs w:val="28"/>
          </w:rPr>
          <w:t>第四节 设施维护保养</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10</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16" w:history="1">
        <w:r w:rsidR="00300098" w:rsidRPr="007771BD">
          <w:rPr>
            <w:rStyle w:val="af1"/>
            <w:rFonts w:ascii="宋体" w:eastAsia="宋体" w:hAnsi="宋体"/>
            <w:noProof/>
            <w:sz w:val="28"/>
            <w:szCs w:val="28"/>
          </w:rPr>
          <w:t>第五章 设备</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_Toc66807516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7" w:history="1">
        <w:r w:rsidR="00300098" w:rsidRPr="007771BD">
          <w:rPr>
            <w:rStyle w:val="af1"/>
            <w:rFonts w:ascii="宋体" w:eastAsia="宋体" w:hAnsi="宋体"/>
            <w:noProof/>
            <w:sz w:val="28"/>
            <w:szCs w:val="28"/>
          </w:rPr>
          <w:t>第一节 一般要求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8" w:history="1">
        <w:r w:rsidR="00300098" w:rsidRPr="007771BD">
          <w:rPr>
            <w:rStyle w:val="af1"/>
            <w:rFonts w:ascii="宋体" w:eastAsia="宋体" w:hAnsi="宋体"/>
            <w:noProof/>
            <w:sz w:val="28"/>
            <w:szCs w:val="28"/>
          </w:rPr>
          <w:t>第二节 设备配置、档案</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_Toc66807518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19" w:history="1">
        <w:r w:rsidR="00300098" w:rsidRPr="007771BD">
          <w:rPr>
            <w:rStyle w:val="af1"/>
            <w:rFonts w:ascii="宋体" w:eastAsia="宋体" w:hAnsi="宋体"/>
            <w:noProof/>
            <w:sz w:val="28"/>
            <w:szCs w:val="28"/>
          </w:rPr>
          <w:t>第三节 设备的安装、运输与使用</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_Toc66807519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14</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0" w:history="1">
        <w:r w:rsidR="00300098" w:rsidRPr="007771BD">
          <w:rPr>
            <w:rStyle w:val="af1"/>
            <w:rFonts w:ascii="宋体" w:eastAsia="宋体" w:hAnsi="宋体"/>
            <w:noProof/>
            <w:sz w:val="28"/>
            <w:szCs w:val="28"/>
          </w:rPr>
          <w:t>第四节 设备的检定、校准与核查</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_Toc66807520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15</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1" w:history="1">
        <w:r w:rsidR="00300098" w:rsidRPr="007771BD">
          <w:rPr>
            <w:rStyle w:val="af1"/>
            <w:rFonts w:ascii="宋体" w:eastAsia="宋体" w:hAnsi="宋体"/>
            <w:noProof/>
            <w:sz w:val="28"/>
            <w:szCs w:val="28"/>
          </w:rPr>
          <w:t>第五节 设备的维护、维修与存储</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16</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22" w:history="1">
        <w:r w:rsidR="00300098" w:rsidRPr="007771BD">
          <w:rPr>
            <w:rStyle w:val="af1"/>
            <w:rFonts w:ascii="宋体" w:eastAsia="宋体" w:hAnsi="宋体" w:cs="Times New Roman"/>
            <w:noProof/>
            <w:sz w:val="28"/>
            <w:szCs w:val="28"/>
          </w:rPr>
          <w:t>第六章 试剂耗材</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17</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3" w:history="1">
        <w:r w:rsidR="00300098" w:rsidRPr="007771BD">
          <w:rPr>
            <w:rStyle w:val="af1"/>
            <w:rFonts w:ascii="宋体" w:eastAsia="宋体" w:hAnsi="宋体" w:cs="Times New Roman"/>
            <w:noProof/>
            <w:sz w:val="28"/>
            <w:szCs w:val="28"/>
          </w:rPr>
          <w:t>第一节 一般要求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_Toc66807523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17</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4" w:history="1">
        <w:r w:rsidR="00300098" w:rsidRPr="007771BD">
          <w:rPr>
            <w:rStyle w:val="af1"/>
            <w:rFonts w:ascii="宋体" w:eastAsia="宋体" w:hAnsi="宋体" w:cs="Times New Roman"/>
            <w:noProof/>
            <w:sz w:val="28"/>
            <w:szCs w:val="28"/>
          </w:rPr>
          <w:t>第二节 验收与核查</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17</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5" w:history="1">
        <w:r w:rsidR="00300098" w:rsidRPr="007771BD">
          <w:rPr>
            <w:rStyle w:val="af1"/>
            <w:rFonts w:ascii="宋体" w:eastAsia="宋体" w:hAnsi="宋体" w:cs="Times New Roman"/>
            <w:noProof/>
            <w:sz w:val="28"/>
            <w:szCs w:val="28"/>
          </w:rPr>
          <w:t>第三节 贮存与运输</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18</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6" w:history="1">
        <w:r w:rsidR="00300098" w:rsidRPr="007771BD">
          <w:rPr>
            <w:rStyle w:val="af1"/>
            <w:rFonts w:ascii="宋体" w:eastAsia="宋体" w:hAnsi="宋体" w:cs="Times New Roman"/>
            <w:noProof/>
            <w:sz w:val="28"/>
            <w:szCs w:val="28"/>
          </w:rPr>
          <w:t>第四节 使用与评价</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_Toc66807526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18</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27" w:history="1">
        <w:r w:rsidR="00300098" w:rsidRPr="007771BD">
          <w:rPr>
            <w:rStyle w:val="af1"/>
            <w:rFonts w:ascii="宋体" w:eastAsia="宋体" w:hAnsi="宋体"/>
            <w:noProof/>
            <w:sz w:val="28"/>
            <w:szCs w:val="28"/>
          </w:rPr>
          <w:t>第七章 检测方法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20</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8" w:history="1">
        <w:r w:rsidR="00300098" w:rsidRPr="007771BD">
          <w:rPr>
            <w:rStyle w:val="af1"/>
            <w:rFonts w:ascii="宋体" w:eastAsia="宋体" w:hAnsi="宋体" w:cs="Times New Roman"/>
            <w:noProof/>
            <w:sz w:val="28"/>
            <w:szCs w:val="28"/>
          </w:rPr>
          <w:t>第一节 方法选择</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_Toc66807528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20</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29" w:history="1">
        <w:r w:rsidR="00300098" w:rsidRPr="007771BD">
          <w:rPr>
            <w:rStyle w:val="af1"/>
            <w:rFonts w:ascii="宋体" w:eastAsia="宋体" w:hAnsi="宋体" w:cs="Times New Roman"/>
            <w:noProof/>
            <w:sz w:val="28"/>
            <w:szCs w:val="28"/>
          </w:rPr>
          <w:t>第二节 方法验证与确认</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_Toc66807529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21</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0" w:history="1">
        <w:r w:rsidR="00300098" w:rsidRPr="007771BD">
          <w:rPr>
            <w:rStyle w:val="af1"/>
            <w:rFonts w:ascii="宋体" w:eastAsia="宋体" w:hAnsi="宋体" w:cs="Times New Roman"/>
            <w:noProof/>
            <w:sz w:val="28"/>
            <w:szCs w:val="28"/>
          </w:rPr>
          <w:t>第三节 方法偏离</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_Toc66807530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22</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31" w:history="1">
        <w:r w:rsidR="00300098" w:rsidRPr="007771BD">
          <w:rPr>
            <w:rStyle w:val="af1"/>
            <w:rFonts w:ascii="宋体" w:eastAsia="宋体" w:hAnsi="宋体" w:cs="Times New Roman"/>
            <w:noProof/>
            <w:sz w:val="28"/>
            <w:szCs w:val="28"/>
          </w:rPr>
          <w:t>第八章 质量控制</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2" w:history="1">
        <w:r w:rsidR="00300098" w:rsidRPr="007771BD">
          <w:rPr>
            <w:rStyle w:val="af1"/>
            <w:rFonts w:ascii="宋体" w:eastAsia="宋体" w:hAnsi="宋体" w:cs="Times New Roman"/>
            <w:noProof/>
            <w:sz w:val="28"/>
            <w:szCs w:val="28"/>
          </w:rPr>
          <w:t>第一节 一般要求</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3" w:history="1">
        <w:r w:rsidR="00300098" w:rsidRPr="007771BD">
          <w:rPr>
            <w:rStyle w:val="af1"/>
            <w:rFonts w:ascii="宋体" w:eastAsia="宋体" w:hAnsi="宋体" w:cs="Times New Roman"/>
            <w:noProof/>
            <w:sz w:val="28"/>
            <w:szCs w:val="28"/>
          </w:rPr>
          <w:t>第二节 样品采集</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_Toc66807533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23</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4" w:history="1">
        <w:r w:rsidR="00300098" w:rsidRPr="007771BD">
          <w:rPr>
            <w:rStyle w:val="af1"/>
            <w:rFonts w:ascii="宋体" w:eastAsia="宋体" w:hAnsi="宋体" w:cs="Times New Roman"/>
            <w:noProof/>
            <w:sz w:val="28"/>
            <w:szCs w:val="28"/>
          </w:rPr>
          <w:t>第三节 样品检测</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24</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5" w:history="1">
        <w:r w:rsidR="00300098" w:rsidRPr="007771BD">
          <w:rPr>
            <w:rStyle w:val="af1"/>
            <w:rFonts w:ascii="宋体" w:eastAsia="宋体" w:hAnsi="宋体" w:cs="Times New Roman"/>
            <w:noProof/>
            <w:sz w:val="28"/>
            <w:szCs w:val="28"/>
          </w:rPr>
          <w:t>第四节 数据处理</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25</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36" w:history="1">
        <w:r w:rsidR="00300098" w:rsidRPr="007771BD">
          <w:rPr>
            <w:rStyle w:val="af1"/>
            <w:rFonts w:ascii="宋体" w:eastAsia="宋体" w:hAnsi="宋体" w:cs="Times New Roman"/>
            <w:noProof/>
            <w:sz w:val="28"/>
            <w:szCs w:val="28"/>
          </w:rPr>
          <w:t>第九章 记录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_Toc66807536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7" w:history="1">
        <w:r w:rsidR="00300098" w:rsidRPr="007771BD">
          <w:rPr>
            <w:rStyle w:val="af1"/>
            <w:rFonts w:ascii="宋体" w:eastAsia="宋体" w:hAnsi="宋体"/>
            <w:noProof/>
            <w:sz w:val="28"/>
            <w:szCs w:val="28"/>
          </w:rPr>
          <w:t>第一节 记录的分类</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8" w:history="1">
        <w:r w:rsidR="00300098" w:rsidRPr="007771BD">
          <w:rPr>
            <w:rStyle w:val="af1"/>
            <w:rFonts w:ascii="宋体" w:eastAsia="宋体" w:hAnsi="宋体"/>
            <w:noProof/>
            <w:sz w:val="28"/>
            <w:szCs w:val="28"/>
          </w:rPr>
          <w:t>第二节 记录的生成</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_Toc66807538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26</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39" w:history="1">
        <w:r w:rsidR="00300098" w:rsidRPr="007771BD">
          <w:rPr>
            <w:rStyle w:val="af1"/>
            <w:rFonts w:ascii="宋体" w:eastAsia="宋体" w:hAnsi="宋体"/>
            <w:noProof/>
            <w:sz w:val="28"/>
            <w:szCs w:val="28"/>
          </w:rPr>
          <w:t>第三节 记录存储</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_Toc66807539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27</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40" w:history="1">
        <w:r w:rsidR="00300098" w:rsidRPr="007771BD">
          <w:rPr>
            <w:rStyle w:val="af1"/>
            <w:rFonts w:ascii="宋体" w:eastAsia="宋体" w:hAnsi="宋体"/>
            <w:noProof/>
            <w:sz w:val="28"/>
            <w:szCs w:val="28"/>
          </w:rPr>
          <w:t>第四节 记录的传输</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_Toc66807540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28</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41" w:history="1">
        <w:r w:rsidR="00300098" w:rsidRPr="007771BD">
          <w:rPr>
            <w:rStyle w:val="af1"/>
            <w:rFonts w:ascii="宋体" w:eastAsia="宋体" w:hAnsi="宋体"/>
            <w:noProof/>
            <w:sz w:val="28"/>
            <w:szCs w:val="28"/>
          </w:rPr>
          <w:t>第五节 数据安全</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28</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42" w:history="1">
        <w:r w:rsidR="00300098" w:rsidRPr="007771BD">
          <w:rPr>
            <w:rStyle w:val="af1"/>
            <w:rFonts w:ascii="宋体" w:eastAsia="宋体" w:hAnsi="宋体" w:cs="Times New Roman"/>
            <w:noProof/>
            <w:sz w:val="28"/>
            <w:szCs w:val="28"/>
          </w:rPr>
          <w:t>第十章 环境保护与实验室安全</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30</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43" w:history="1">
        <w:r w:rsidR="00300098" w:rsidRPr="007771BD">
          <w:rPr>
            <w:rStyle w:val="af1"/>
            <w:rFonts w:ascii="宋体" w:eastAsia="宋体" w:hAnsi="宋体"/>
            <w:noProof/>
            <w:sz w:val="28"/>
            <w:szCs w:val="28"/>
          </w:rPr>
          <w:t>第一节 环境保护基本规定</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_Toc66807543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30</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44" w:history="1">
        <w:r w:rsidR="00300098" w:rsidRPr="007771BD">
          <w:rPr>
            <w:rStyle w:val="af1"/>
            <w:rFonts w:ascii="宋体" w:eastAsia="宋体" w:hAnsi="宋体"/>
            <w:noProof/>
            <w:sz w:val="28"/>
            <w:szCs w:val="28"/>
          </w:rPr>
          <w:t>第二节 危险废物管理</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30</w:t>
        </w:r>
        <w:r w:rsidR="00300098" w:rsidRPr="007771BD">
          <w:rPr>
            <w:rFonts w:ascii="宋体" w:eastAsia="宋体" w:hAnsi="宋体"/>
            <w:noProof/>
            <w:webHidden/>
            <w:sz w:val="28"/>
            <w:szCs w:val="28"/>
          </w:rPr>
          <w:fldChar w:fldCharType="end"/>
        </w:r>
      </w:hyperlink>
    </w:p>
    <w:p w:rsidR="00300098" w:rsidRPr="007771BD" w:rsidRDefault="00A34BE5" w:rsidP="007771BD">
      <w:pPr>
        <w:pStyle w:val="21"/>
        <w:tabs>
          <w:tab w:val="right" w:leader="dot" w:pos="8296"/>
        </w:tabs>
        <w:spacing w:line="360" w:lineRule="auto"/>
        <w:rPr>
          <w:rFonts w:ascii="宋体" w:eastAsia="宋体" w:hAnsi="宋体"/>
          <w:noProof/>
          <w:sz w:val="28"/>
          <w:szCs w:val="28"/>
        </w:rPr>
      </w:pPr>
      <w:hyperlink w:anchor="_Toc66807545" w:history="1">
        <w:r w:rsidR="00300098" w:rsidRPr="007771BD">
          <w:rPr>
            <w:rStyle w:val="af1"/>
            <w:rFonts w:ascii="宋体" w:eastAsia="宋体" w:hAnsi="宋体"/>
            <w:noProof/>
            <w:sz w:val="28"/>
            <w:szCs w:val="28"/>
          </w:rPr>
          <w:t>第三节 安全管理规定</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31</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46" w:history="1">
        <w:r w:rsidR="00300098" w:rsidRPr="007771BD">
          <w:rPr>
            <w:rStyle w:val="af1"/>
            <w:rFonts w:ascii="宋体" w:eastAsia="宋体" w:hAnsi="宋体"/>
            <w:noProof/>
            <w:sz w:val="28"/>
            <w:szCs w:val="28"/>
          </w:rPr>
          <w:t>附录</w:t>
        </w:r>
        <w:r w:rsidR="00B86B7A">
          <w:rPr>
            <w:rStyle w:val="af1"/>
            <w:rFonts w:ascii="宋体" w:eastAsia="宋体" w:hAnsi="宋体"/>
            <w:noProof/>
            <w:sz w:val="28"/>
            <w:szCs w:val="28"/>
          </w:rPr>
          <w:t xml:space="preserve">A  </w:t>
        </w:r>
        <w:r w:rsidR="00300098" w:rsidRPr="007771BD">
          <w:rPr>
            <w:rStyle w:val="af1"/>
            <w:rFonts w:ascii="宋体" w:eastAsia="宋体" w:hAnsi="宋体"/>
            <w:noProof/>
            <w:sz w:val="28"/>
            <w:szCs w:val="28"/>
          </w:rPr>
          <w:t>城镇供水水质检测移动实验室工作流程</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_Toc66807546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34</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47" w:history="1">
        <w:r w:rsidR="00300098" w:rsidRPr="007771BD">
          <w:rPr>
            <w:rStyle w:val="af1"/>
            <w:rFonts w:ascii="宋体" w:eastAsia="宋体" w:hAnsi="宋体"/>
            <w:noProof/>
            <w:sz w:val="28"/>
            <w:szCs w:val="28"/>
          </w:rPr>
          <w:t>附录B  城镇供水水质检测移动实验室样品采集与保存技术</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_Toc66807547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35</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52" w:history="1">
        <w:r w:rsidR="00300098" w:rsidRPr="007771BD">
          <w:rPr>
            <w:rStyle w:val="af1"/>
            <w:rFonts w:ascii="宋体" w:eastAsia="宋体" w:hAnsi="宋体"/>
            <w:noProof/>
            <w:sz w:val="28"/>
            <w:szCs w:val="28"/>
          </w:rPr>
          <w:t>附录C  金属指标的测定  电感耦合等离子体质谱法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_Toc66807552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37</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67" w:history="1">
        <w:r w:rsidR="00300098" w:rsidRPr="007771BD">
          <w:rPr>
            <w:rStyle w:val="af1"/>
            <w:rFonts w:ascii="宋体" w:eastAsia="宋体" w:hAnsi="宋体"/>
            <w:noProof/>
            <w:sz w:val="28"/>
            <w:szCs w:val="28"/>
          </w:rPr>
          <w:t>附录D  挥发性有机物的测定 吹脱捕集/气相色谱-质谱法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_Toc66807567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42</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588" w:history="1">
        <w:r w:rsidR="00300098" w:rsidRPr="007771BD">
          <w:rPr>
            <w:rStyle w:val="af1"/>
            <w:rFonts w:ascii="宋体" w:eastAsia="宋体" w:hAnsi="宋体"/>
            <w:noProof/>
            <w:sz w:val="28"/>
            <w:szCs w:val="28"/>
          </w:rPr>
          <w:t>附录E  马拉硫磷的测定 固相萃取/气相色谱-质谱法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_Toc66807588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47</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615" w:history="1">
        <w:r w:rsidR="00300098" w:rsidRPr="007771BD">
          <w:rPr>
            <w:rStyle w:val="af1"/>
            <w:rFonts w:ascii="宋体" w:eastAsia="宋体" w:hAnsi="宋体"/>
            <w:noProof/>
            <w:sz w:val="28"/>
            <w:szCs w:val="28"/>
          </w:rPr>
          <w:t>附录F  阿特拉津的测定  固相萃取/气相色谱-质谱法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_Toc66807615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52</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641" w:history="1">
        <w:r w:rsidR="00300098" w:rsidRPr="007771BD">
          <w:rPr>
            <w:rStyle w:val="af1"/>
            <w:rFonts w:ascii="宋体" w:eastAsia="宋体" w:hAnsi="宋体" w:cs="宋体"/>
            <w:noProof/>
            <w:sz w:val="28"/>
            <w:szCs w:val="28"/>
          </w:rPr>
          <w:t>附录</w:t>
        </w:r>
        <w:r w:rsidR="00300098" w:rsidRPr="007771BD">
          <w:rPr>
            <w:rStyle w:val="af1"/>
            <w:rFonts w:ascii="宋体" w:eastAsia="宋体" w:hAnsi="宋体"/>
            <w:noProof/>
            <w:sz w:val="28"/>
            <w:szCs w:val="28"/>
          </w:rPr>
          <w:t>G  致嗅物质的测定  固相（微）萃取/气相色谱-质谱法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_Toc66807641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56</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695" w:history="1">
        <w:r w:rsidR="00300098" w:rsidRPr="007771BD">
          <w:rPr>
            <w:rStyle w:val="af1"/>
            <w:rFonts w:ascii="宋体" w:eastAsia="宋体" w:hAnsi="宋体" w:cs="宋体"/>
            <w:noProof/>
            <w:sz w:val="28"/>
            <w:szCs w:val="28"/>
          </w:rPr>
          <w:t>附录</w:t>
        </w:r>
        <w:r w:rsidR="00300098" w:rsidRPr="007771BD">
          <w:rPr>
            <w:rStyle w:val="af1"/>
            <w:rFonts w:ascii="宋体" w:eastAsia="宋体" w:hAnsi="宋体" w:cs="黑体"/>
            <w:noProof/>
            <w:sz w:val="28"/>
            <w:szCs w:val="28"/>
          </w:rPr>
          <w:t xml:space="preserve">H  </w:t>
        </w:r>
        <w:r w:rsidR="00300098" w:rsidRPr="007771BD">
          <w:rPr>
            <w:rStyle w:val="af1"/>
            <w:rFonts w:ascii="宋体" w:eastAsia="宋体" w:hAnsi="宋体"/>
            <w:noProof/>
            <w:sz w:val="28"/>
            <w:szCs w:val="28"/>
          </w:rPr>
          <w:t>林丹的测定 固相萃取/气相色谱-质谱法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_Toc66807695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64</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722" w:history="1">
        <w:r w:rsidR="00300098" w:rsidRPr="007771BD">
          <w:rPr>
            <w:rStyle w:val="af1"/>
            <w:rFonts w:ascii="宋体" w:eastAsia="宋体" w:hAnsi="宋体" w:cs="宋体"/>
            <w:noProof/>
            <w:sz w:val="28"/>
            <w:szCs w:val="28"/>
          </w:rPr>
          <w:t xml:space="preserve">附录I  </w:t>
        </w:r>
        <w:r w:rsidR="00300098" w:rsidRPr="007771BD">
          <w:rPr>
            <w:rStyle w:val="af1"/>
            <w:rFonts w:ascii="宋体" w:eastAsia="宋体" w:hAnsi="宋体" w:cs="黑体"/>
            <w:noProof/>
            <w:sz w:val="28"/>
            <w:szCs w:val="28"/>
          </w:rPr>
          <w:t>2,4-滴</w:t>
        </w:r>
        <w:r w:rsidR="00B86B7A">
          <w:rPr>
            <w:rStyle w:val="af1"/>
            <w:rFonts w:ascii="宋体" w:eastAsia="宋体" w:hAnsi="宋体" w:cs="黑体" w:hint="eastAsia"/>
            <w:noProof/>
            <w:sz w:val="28"/>
            <w:szCs w:val="28"/>
          </w:rPr>
          <w:t>、</w:t>
        </w:r>
        <w:r w:rsidR="00300098" w:rsidRPr="007771BD">
          <w:rPr>
            <w:rStyle w:val="af1"/>
            <w:rFonts w:ascii="宋体" w:eastAsia="宋体" w:hAnsi="宋体" w:cs="黑体"/>
            <w:noProof/>
            <w:sz w:val="28"/>
            <w:szCs w:val="28"/>
          </w:rPr>
          <w:t>灭草松</w:t>
        </w:r>
        <w:r w:rsidR="00300098" w:rsidRPr="007771BD">
          <w:rPr>
            <w:rStyle w:val="af1"/>
            <w:rFonts w:ascii="宋体" w:eastAsia="宋体" w:hAnsi="宋体" w:cs="Times New Roman"/>
            <w:noProof/>
            <w:sz w:val="28"/>
            <w:szCs w:val="28"/>
          </w:rPr>
          <w:t>的测定 固相萃取/液相色谱法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_Toc66807722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68</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749" w:history="1">
        <w:r w:rsidR="00300098" w:rsidRPr="007771BD">
          <w:rPr>
            <w:rStyle w:val="af1"/>
            <w:rFonts w:ascii="宋体" w:eastAsia="宋体" w:hAnsi="宋体" w:cs="宋体"/>
            <w:noProof/>
            <w:sz w:val="28"/>
            <w:szCs w:val="28"/>
          </w:rPr>
          <w:t>附录</w:t>
        </w:r>
        <w:r w:rsidR="00300098" w:rsidRPr="007771BD">
          <w:rPr>
            <w:rStyle w:val="af1"/>
            <w:rFonts w:ascii="宋体" w:eastAsia="宋体" w:hAnsi="宋体" w:cs="黑体"/>
            <w:noProof/>
            <w:sz w:val="28"/>
            <w:szCs w:val="28"/>
          </w:rPr>
          <w:t xml:space="preserve">J   </w:t>
        </w:r>
        <w:r w:rsidR="00300098" w:rsidRPr="007771BD">
          <w:rPr>
            <w:rStyle w:val="af1"/>
            <w:rFonts w:ascii="宋体" w:eastAsia="宋体" w:hAnsi="宋体" w:cs="Times New Roman"/>
            <w:noProof/>
            <w:sz w:val="28"/>
            <w:szCs w:val="28"/>
          </w:rPr>
          <w:t>亚氯酸盐</w:t>
        </w:r>
        <w:r w:rsidR="00B86B7A">
          <w:rPr>
            <w:rStyle w:val="af1"/>
            <w:rFonts w:ascii="宋体" w:eastAsia="宋体" w:hAnsi="宋体" w:cs="Times New Roman" w:hint="eastAsia"/>
            <w:noProof/>
            <w:sz w:val="28"/>
            <w:szCs w:val="28"/>
          </w:rPr>
          <w:t>、</w:t>
        </w:r>
        <w:r w:rsidR="00300098" w:rsidRPr="007771BD">
          <w:rPr>
            <w:rStyle w:val="af1"/>
            <w:rFonts w:ascii="宋体" w:eastAsia="宋体" w:hAnsi="宋体" w:cs="Times New Roman"/>
            <w:noProof/>
            <w:sz w:val="28"/>
            <w:szCs w:val="28"/>
          </w:rPr>
          <w:t>氯酸盐的测定  离子色谱法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_Toc66807749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73</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771" w:history="1">
        <w:r w:rsidR="00300098" w:rsidRPr="007771BD">
          <w:rPr>
            <w:rStyle w:val="af1"/>
            <w:rFonts w:ascii="宋体" w:eastAsia="宋体" w:hAnsi="宋体"/>
            <w:noProof/>
            <w:sz w:val="28"/>
            <w:szCs w:val="28"/>
          </w:rPr>
          <w:t>附录K  挥发酚</w:t>
        </w:r>
        <w:r w:rsidR="00B86B7A">
          <w:rPr>
            <w:rStyle w:val="af1"/>
            <w:rFonts w:ascii="宋体" w:eastAsia="宋体" w:hAnsi="宋体" w:hint="eastAsia"/>
            <w:noProof/>
            <w:sz w:val="28"/>
            <w:szCs w:val="28"/>
          </w:rPr>
          <w:t>、</w:t>
        </w:r>
        <w:r w:rsidR="00300098" w:rsidRPr="007771BD">
          <w:rPr>
            <w:rStyle w:val="af1"/>
            <w:rFonts w:ascii="宋体" w:eastAsia="宋体" w:hAnsi="宋体"/>
            <w:noProof/>
            <w:sz w:val="28"/>
            <w:szCs w:val="28"/>
          </w:rPr>
          <w:t>氰化物的测定  连续流动法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_Toc66807771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78</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794" w:history="1">
        <w:r w:rsidR="00300098" w:rsidRPr="007771BD">
          <w:rPr>
            <w:rStyle w:val="af1"/>
            <w:rFonts w:ascii="宋体" w:eastAsia="宋体" w:hAnsi="宋体" w:cs="宋体"/>
            <w:noProof/>
            <w:kern w:val="0"/>
            <w:sz w:val="28"/>
            <w:szCs w:val="28"/>
          </w:rPr>
          <w:t>附录</w:t>
        </w:r>
        <w:r w:rsidR="00300098" w:rsidRPr="007771BD">
          <w:rPr>
            <w:rStyle w:val="af1"/>
            <w:rFonts w:ascii="宋体" w:eastAsia="宋体" w:hAnsi="宋体"/>
            <w:noProof/>
            <w:sz w:val="28"/>
            <w:szCs w:val="28"/>
          </w:rPr>
          <w:t>L   氨氮的测定 现场测定法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_Toc66807794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83</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Fonts w:ascii="宋体" w:eastAsia="宋体" w:hAnsi="宋体"/>
          <w:noProof/>
          <w:sz w:val="28"/>
          <w:szCs w:val="28"/>
        </w:rPr>
      </w:pPr>
      <w:hyperlink w:anchor="_Toc66807805" w:history="1">
        <w:r w:rsidR="00300098" w:rsidRPr="007771BD">
          <w:rPr>
            <w:rStyle w:val="af1"/>
            <w:rFonts w:ascii="宋体" w:eastAsia="宋体" w:hAnsi="宋体"/>
            <w:noProof/>
            <w:sz w:val="28"/>
            <w:szCs w:val="28"/>
          </w:rPr>
          <w:t>附录M  总大肠菌群的测定 酶底物法</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_Toc66807805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86</w:t>
        </w:r>
        <w:r w:rsidR="00300098" w:rsidRPr="007771BD">
          <w:rPr>
            <w:rFonts w:ascii="宋体" w:eastAsia="宋体" w:hAnsi="宋体"/>
            <w:noProof/>
            <w:webHidden/>
            <w:sz w:val="28"/>
            <w:szCs w:val="28"/>
          </w:rPr>
          <w:fldChar w:fldCharType="end"/>
        </w:r>
      </w:hyperlink>
    </w:p>
    <w:p w:rsidR="00300098" w:rsidRPr="007771BD" w:rsidRDefault="00A34BE5" w:rsidP="007771BD">
      <w:pPr>
        <w:pStyle w:val="12"/>
        <w:tabs>
          <w:tab w:val="right" w:leader="dot" w:pos="8296"/>
        </w:tabs>
        <w:spacing w:line="360" w:lineRule="auto"/>
        <w:rPr>
          <w:rStyle w:val="af1"/>
          <w:rFonts w:ascii="宋体" w:eastAsia="宋体" w:hAnsi="宋体"/>
          <w:noProof/>
          <w:sz w:val="28"/>
          <w:szCs w:val="28"/>
        </w:rPr>
        <w:sectPr w:rsidR="00300098" w:rsidRPr="007771BD" w:rsidSect="00300098">
          <w:footerReference w:type="default" r:id="rId12"/>
          <w:footerReference w:type="first" r:id="rId13"/>
          <w:pgSz w:w="11906" w:h="16838"/>
          <w:pgMar w:top="1440" w:right="1800" w:bottom="1440" w:left="1800" w:header="851" w:footer="992" w:gutter="0"/>
          <w:pgNumType w:fmt="lowerRoman" w:start="1"/>
          <w:cols w:space="425"/>
          <w:docGrid w:type="lines" w:linePitch="312"/>
        </w:sectPr>
      </w:pPr>
      <w:hyperlink w:anchor="_Toc66807825" w:history="1">
        <w:r w:rsidR="00300098" w:rsidRPr="007771BD">
          <w:rPr>
            <w:rStyle w:val="af1"/>
            <w:rFonts w:ascii="宋体" w:eastAsia="宋体" w:hAnsi="宋体"/>
            <w:noProof/>
            <w:sz w:val="28"/>
            <w:szCs w:val="28"/>
          </w:rPr>
          <w:t>附录N   参考资料</w:t>
        </w:r>
        <w:r w:rsidR="00300098" w:rsidRPr="007771BD">
          <w:rPr>
            <w:rFonts w:ascii="宋体" w:eastAsia="宋体" w:hAnsi="宋体"/>
            <w:noProof/>
            <w:webHidden/>
            <w:sz w:val="28"/>
            <w:szCs w:val="28"/>
          </w:rPr>
          <w:tab/>
        </w:r>
        <w:r w:rsidR="00300098" w:rsidRPr="007771BD">
          <w:rPr>
            <w:rFonts w:ascii="宋体" w:eastAsia="宋体" w:hAnsi="宋体"/>
            <w:noProof/>
            <w:webHidden/>
            <w:sz w:val="28"/>
            <w:szCs w:val="28"/>
          </w:rPr>
          <w:fldChar w:fldCharType="begin"/>
        </w:r>
        <w:r w:rsidR="00300098" w:rsidRPr="007771BD">
          <w:rPr>
            <w:rFonts w:ascii="宋体" w:eastAsia="宋体" w:hAnsi="宋体"/>
            <w:noProof/>
            <w:webHidden/>
            <w:sz w:val="28"/>
            <w:szCs w:val="28"/>
          </w:rPr>
          <w:instrText xml:space="preserve"> PAGEREF _Toc66807825 \h </w:instrText>
        </w:r>
        <w:r w:rsidR="00300098" w:rsidRPr="007771BD">
          <w:rPr>
            <w:rFonts w:ascii="宋体" w:eastAsia="宋体" w:hAnsi="宋体"/>
            <w:noProof/>
            <w:webHidden/>
            <w:sz w:val="28"/>
            <w:szCs w:val="28"/>
          </w:rPr>
        </w:r>
        <w:r w:rsidR="00300098" w:rsidRPr="007771BD">
          <w:rPr>
            <w:rFonts w:ascii="宋体" w:eastAsia="宋体" w:hAnsi="宋体"/>
            <w:noProof/>
            <w:webHidden/>
            <w:sz w:val="28"/>
            <w:szCs w:val="28"/>
          </w:rPr>
          <w:fldChar w:fldCharType="separate"/>
        </w:r>
        <w:r w:rsidR="007771BD">
          <w:rPr>
            <w:rFonts w:ascii="宋体" w:eastAsia="宋体" w:hAnsi="宋体"/>
            <w:noProof/>
            <w:webHidden/>
            <w:sz w:val="28"/>
            <w:szCs w:val="28"/>
          </w:rPr>
          <w:t>89</w:t>
        </w:r>
        <w:r w:rsidR="00300098" w:rsidRPr="007771BD">
          <w:rPr>
            <w:rFonts w:ascii="宋体" w:eastAsia="宋体" w:hAnsi="宋体"/>
            <w:noProof/>
            <w:webHidden/>
            <w:sz w:val="28"/>
            <w:szCs w:val="28"/>
          </w:rPr>
          <w:fldChar w:fldCharType="end"/>
        </w:r>
      </w:hyperlink>
    </w:p>
    <w:p w:rsidR="00300098" w:rsidRPr="007771BD" w:rsidRDefault="00300098" w:rsidP="007771BD">
      <w:pPr>
        <w:pStyle w:val="12"/>
        <w:tabs>
          <w:tab w:val="right" w:leader="dot" w:pos="8296"/>
        </w:tabs>
        <w:spacing w:line="360" w:lineRule="auto"/>
        <w:rPr>
          <w:rFonts w:ascii="宋体" w:eastAsia="宋体" w:hAnsi="宋体"/>
          <w:noProof/>
          <w:sz w:val="28"/>
          <w:szCs w:val="28"/>
        </w:rPr>
      </w:pPr>
    </w:p>
    <w:p w:rsidR="00BF0CEB" w:rsidRPr="00967270" w:rsidRDefault="005619DC" w:rsidP="00300098">
      <w:pPr>
        <w:pStyle w:val="1"/>
        <w:spacing w:before="0" w:after="0"/>
        <w:jc w:val="center"/>
        <w:rPr>
          <w:rFonts w:ascii="黑体" w:hAnsi="黑体"/>
          <w:kern w:val="0"/>
        </w:rPr>
      </w:pPr>
      <w:r w:rsidRPr="00300098">
        <w:rPr>
          <w:rFonts w:ascii="宋体" w:eastAsia="宋体" w:hAnsi="宋体"/>
          <w:kern w:val="0"/>
          <w:sz w:val="24"/>
          <w:szCs w:val="24"/>
        </w:rPr>
        <w:fldChar w:fldCharType="end"/>
      </w:r>
      <w:r w:rsidR="00967270" w:rsidRPr="00967270">
        <w:rPr>
          <w:rFonts w:ascii="黑体" w:hAnsi="黑体"/>
          <w:kern w:val="0"/>
          <w:sz w:val="24"/>
          <w:szCs w:val="24"/>
        </w:rPr>
        <w:t xml:space="preserve">   </w:t>
      </w:r>
      <w:r w:rsidR="003C77D5" w:rsidRPr="00967270">
        <w:rPr>
          <w:rFonts w:ascii="黑体" w:hAnsi="黑体"/>
          <w:kern w:val="0"/>
          <w:sz w:val="24"/>
          <w:szCs w:val="24"/>
        </w:rPr>
        <w:t xml:space="preserve"> </w:t>
      </w:r>
      <w:bookmarkStart w:id="5" w:name="_Toc66807503"/>
      <w:r w:rsidR="006309F1" w:rsidRPr="00967270">
        <w:rPr>
          <w:rFonts w:ascii="黑体" w:hAnsi="黑体" w:hint="eastAsia"/>
        </w:rPr>
        <w:t xml:space="preserve">总  </w:t>
      </w:r>
      <w:r w:rsidR="006309F1" w:rsidRPr="00967270">
        <w:rPr>
          <w:rFonts w:ascii="黑体" w:hAnsi="黑体"/>
        </w:rPr>
        <w:t xml:space="preserve">  </w:t>
      </w:r>
      <w:r w:rsidR="006309F1" w:rsidRPr="00967270">
        <w:rPr>
          <w:rFonts w:ascii="黑体" w:hAnsi="黑体" w:hint="eastAsia"/>
        </w:rPr>
        <w:t>则</w:t>
      </w:r>
      <w:bookmarkStart w:id="6" w:name="_Toc22682443"/>
      <w:bookmarkEnd w:id="5"/>
    </w:p>
    <w:p w:rsidR="00BF0CEB" w:rsidRPr="005D7CF4" w:rsidRDefault="005D7CF4" w:rsidP="00D723E8">
      <w:pPr>
        <w:pStyle w:val="2"/>
        <w:numPr>
          <w:ilvl w:val="1"/>
          <w:numId w:val="3"/>
        </w:numPr>
        <w:rPr>
          <w:rFonts w:ascii="Times New Roman" w:hAnsi="Times New Roman" w:cs="Times New Roman"/>
        </w:rPr>
      </w:pPr>
      <w:bookmarkStart w:id="7" w:name="_Toc15563387"/>
      <w:bookmarkStart w:id="8" w:name="_Toc34486343"/>
      <w:bookmarkEnd w:id="6"/>
      <w:r>
        <w:rPr>
          <w:rFonts w:ascii="Times New Roman" w:hAnsi="Times New Roman" w:cs="Times New Roman"/>
        </w:rPr>
        <w:t xml:space="preserve">  </w:t>
      </w:r>
      <w:bookmarkStart w:id="9" w:name="_Toc66807504"/>
      <w:r w:rsidR="00BF0CEB" w:rsidRPr="005D7CF4">
        <w:rPr>
          <w:rFonts w:ascii="Times New Roman" w:hAnsi="Times New Roman" w:cs="Times New Roman"/>
        </w:rPr>
        <w:t>编制目的</w:t>
      </w:r>
      <w:bookmarkEnd w:id="7"/>
      <w:bookmarkEnd w:id="8"/>
      <w:bookmarkEnd w:id="9"/>
    </w:p>
    <w:p w:rsidR="004916EE" w:rsidRPr="00961F4A" w:rsidRDefault="0049411A" w:rsidP="00F15634">
      <w:pPr>
        <w:tabs>
          <w:tab w:val="num" w:pos="720"/>
        </w:tabs>
        <w:spacing w:line="360" w:lineRule="auto"/>
        <w:ind w:firstLineChars="200" w:firstLine="480"/>
        <w:rPr>
          <w:rFonts w:ascii="Times New Roman" w:eastAsia="宋体" w:hAnsi="Times New Roman" w:cs="Times New Roman"/>
          <w:bCs/>
          <w:kern w:val="0"/>
          <w:sz w:val="24"/>
          <w:szCs w:val="28"/>
        </w:rPr>
      </w:pPr>
      <w:r w:rsidRPr="00961F4A">
        <w:rPr>
          <w:rFonts w:ascii="Times New Roman" w:eastAsia="宋体" w:hAnsi="Times New Roman" w:cs="Times New Roman"/>
          <w:bCs/>
          <w:kern w:val="0"/>
          <w:sz w:val="24"/>
          <w:szCs w:val="28"/>
        </w:rPr>
        <w:t>为规范移动实验室在城镇供水水质检测活动中的应用，提高移动实验室检测数据的准确性，保证</w:t>
      </w:r>
      <w:r w:rsidR="00C308E8">
        <w:rPr>
          <w:rFonts w:ascii="Times New Roman" w:eastAsia="宋体" w:hAnsi="Times New Roman" w:cs="Times New Roman" w:hint="eastAsia"/>
          <w:bCs/>
          <w:kern w:val="0"/>
          <w:sz w:val="24"/>
          <w:szCs w:val="28"/>
        </w:rPr>
        <w:t>移动</w:t>
      </w:r>
      <w:r w:rsidRPr="00961F4A">
        <w:rPr>
          <w:rFonts w:ascii="Times New Roman" w:eastAsia="宋体" w:hAnsi="Times New Roman" w:cs="Times New Roman"/>
          <w:bCs/>
          <w:kern w:val="0"/>
          <w:sz w:val="24"/>
          <w:szCs w:val="28"/>
        </w:rPr>
        <w:t>实验室安全，进一步提高移动实验室管理水平，为《城镇供水水质检测移动实验室》（</w:t>
      </w:r>
      <w:r w:rsidRPr="00961F4A">
        <w:rPr>
          <w:rFonts w:ascii="Times New Roman" w:eastAsia="宋体" w:hAnsi="Times New Roman" w:cs="Times New Roman"/>
          <w:bCs/>
          <w:kern w:val="0"/>
          <w:sz w:val="24"/>
          <w:szCs w:val="28"/>
        </w:rPr>
        <w:t>T/CECS</w:t>
      </w:r>
      <w:r w:rsidR="001B3305" w:rsidRPr="001B3305">
        <w:rPr>
          <w:rFonts w:ascii="Times New Roman" w:eastAsia="宋体" w:hAnsi="Times New Roman" w:cs="Times New Roman"/>
          <w:bCs/>
          <w:kern w:val="0"/>
          <w:sz w:val="24"/>
          <w:szCs w:val="28"/>
        </w:rPr>
        <w:t xml:space="preserve"> ×××</w:t>
      </w:r>
      <w:r w:rsidRPr="00961F4A">
        <w:rPr>
          <w:rFonts w:ascii="Times New Roman" w:eastAsia="宋体" w:hAnsi="Times New Roman" w:cs="Times New Roman"/>
          <w:bCs/>
          <w:kern w:val="0"/>
          <w:sz w:val="24"/>
          <w:szCs w:val="28"/>
        </w:rPr>
        <w:t>××-</w:t>
      </w:r>
      <w:r w:rsidR="00E8754B">
        <w:rPr>
          <w:rFonts w:ascii="Times New Roman" w:eastAsia="宋体" w:hAnsi="Times New Roman" w:cs="Times New Roman"/>
          <w:bCs/>
          <w:kern w:val="0"/>
          <w:sz w:val="24"/>
          <w:szCs w:val="28"/>
        </w:rPr>
        <w:t>202</w:t>
      </w:r>
      <w:r w:rsidRPr="00961F4A">
        <w:rPr>
          <w:rFonts w:ascii="Times New Roman" w:eastAsia="宋体" w:hAnsi="Times New Roman" w:cs="Times New Roman"/>
          <w:bCs/>
          <w:kern w:val="0"/>
          <w:sz w:val="24"/>
          <w:szCs w:val="28"/>
        </w:rPr>
        <w:t>×</w:t>
      </w:r>
      <w:r w:rsidRPr="00961F4A">
        <w:rPr>
          <w:rFonts w:ascii="Times New Roman" w:eastAsia="宋体" w:hAnsi="Times New Roman" w:cs="Times New Roman"/>
          <w:bCs/>
          <w:kern w:val="0"/>
          <w:sz w:val="24"/>
          <w:szCs w:val="28"/>
        </w:rPr>
        <w:t>）的科学实施提供指导，制定本指南。</w:t>
      </w:r>
    </w:p>
    <w:p w:rsidR="00BF0CEB" w:rsidRPr="005D7CF4" w:rsidRDefault="00AC3F55" w:rsidP="00D723E8">
      <w:pPr>
        <w:pStyle w:val="2"/>
        <w:numPr>
          <w:ilvl w:val="1"/>
          <w:numId w:val="3"/>
        </w:numPr>
        <w:rPr>
          <w:rFonts w:ascii="Times New Roman" w:hAnsi="Times New Roman" w:cs="Times New Roman"/>
        </w:rPr>
      </w:pPr>
      <w:bookmarkStart w:id="10" w:name="_Toc22682444"/>
      <w:bookmarkStart w:id="11" w:name="_Toc34486344"/>
      <w:r w:rsidRPr="005D7CF4">
        <w:rPr>
          <w:rFonts w:ascii="Times New Roman" w:hAnsi="Times New Roman" w:cs="Times New Roman" w:hint="eastAsia"/>
        </w:rPr>
        <w:t xml:space="preserve"> </w:t>
      </w:r>
      <w:r w:rsidR="005D7CF4">
        <w:rPr>
          <w:rFonts w:ascii="Times New Roman" w:hAnsi="Times New Roman" w:cs="Times New Roman"/>
        </w:rPr>
        <w:t xml:space="preserve"> </w:t>
      </w:r>
      <w:bookmarkStart w:id="12" w:name="_Toc66807505"/>
      <w:r w:rsidR="00BF0CEB" w:rsidRPr="005D7CF4">
        <w:rPr>
          <w:rFonts w:ascii="Times New Roman" w:hAnsi="Times New Roman" w:cs="Times New Roman"/>
        </w:rPr>
        <w:t>适用范围</w:t>
      </w:r>
      <w:bookmarkEnd w:id="10"/>
      <w:bookmarkEnd w:id="11"/>
      <w:bookmarkEnd w:id="12"/>
    </w:p>
    <w:p w:rsidR="00A31FB4" w:rsidRPr="00961F4A" w:rsidRDefault="00BF0CEB" w:rsidP="0080790D">
      <w:pPr>
        <w:tabs>
          <w:tab w:val="num" w:pos="720"/>
        </w:tabs>
        <w:spacing w:line="360" w:lineRule="auto"/>
        <w:ind w:firstLineChars="200" w:firstLine="480"/>
        <w:rPr>
          <w:rFonts w:ascii="Times New Roman" w:eastAsia="宋体" w:hAnsi="Times New Roman" w:cs="Times New Roman"/>
          <w:bCs/>
          <w:color w:val="000000"/>
          <w:kern w:val="0"/>
          <w:sz w:val="24"/>
          <w:szCs w:val="28"/>
        </w:rPr>
      </w:pPr>
      <w:r w:rsidRPr="00961F4A">
        <w:rPr>
          <w:rFonts w:ascii="Times New Roman" w:eastAsia="宋体" w:hAnsi="Times New Roman" w:cs="Times New Roman"/>
          <w:bCs/>
          <w:kern w:val="0"/>
          <w:sz w:val="24"/>
          <w:szCs w:val="28"/>
        </w:rPr>
        <w:t>本指南</w:t>
      </w:r>
      <w:r w:rsidR="0049411A" w:rsidRPr="00961F4A">
        <w:rPr>
          <w:rFonts w:ascii="Times New Roman" w:eastAsia="宋体" w:hAnsi="Times New Roman" w:cs="Times New Roman"/>
          <w:bCs/>
          <w:kern w:val="0"/>
          <w:sz w:val="24"/>
          <w:szCs w:val="28"/>
        </w:rPr>
        <w:t>适用于利用陆地使用的移动实验室对城镇供水及其水源水的水质检测，可供城镇供水主管部门、供水单位、检验检测机构利用移动实验室在</w:t>
      </w:r>
      <w:r w:rsidR="00B708BC">
        <w:rPr>
          <w:rFonts w:ascii="Times New Roman" w:eastAsia="宋体" w:hAnsi="Times New Roman" w:cs="Times New Roman" w:hint="eastAsia"/>
          <w:bCs/>
          <w:kern w:val="0"/>
          <w:sz w:val="24"/>
          <w:szCs w:val="28"/>
        </w:rPr>
        <w:t>城镇</w:t>
      </w:r>
      <w:r w:rsidR="00B708BC" w:rsidRPr="00961F4A">
        <w:rPr>
          <w:rFonts w:ascii="Times New Roman" w:eastAsia="宋体" w:hAnsi="Times New Roman" w:cs="Times New Roman"/>
          <w:bCs/>
          <w:kern w:val="0"/>
          <w:sz w:val="24"/>
          <w:szCs w:val="28"/>
        </w:rPr>
        <w:t>供水</w:t>
      </w:r>
      <w:r w:rsidR="0049411A" w:rsidRPr="00961F4A">
        <w:rPr>
          <w:rFonts w:ascii="Times New Roman" w:eastAsia="宋体" w:hAnsi="Times New Roman" w:cs="Times New Roman"/>
          <w:bCs/>
          <w:kern w:val="0"/>
          <w:sz w:val="24"/>
          <w:szCs w:val="28"/>
        </w:rPr>
        <w:t>应急</w:t>
      </w:r>
      <w:r w:rsidR="00D33F28">
        <w:rPr>
          <w:rFonts w:ascii="Times New Roman" w:eastAsia="宋体" w:hAnsi="Times New Roman" w:cs="Times New Roman" w:hint="eastAsia"/>
          <w:bCs/>
          <w:kern w:val="0"/>
          <w:sz w:val="24"/>
          <w:szCs w:val="28"/>
        </w:rPr>
        <w:t>救援</w:t>
      </w:r>
      <w:r w:rsidR="00B708BC">
        <w:rPr>
          <w:rFonts w:ascii="Times New Roman" w:eastAsia="宋体" w:hAnsi="Times New Roman" w:cs="Times New Roman" w:hint="eastAsia"/>
          <w:bCs/>
          <w:kern w:val="0"/>
          <w:sz w:val="24"/>
          <w:szCs w:val="28"/>
        </w:rPr>
        <w:t>、</w:t>
      </w:r>
      <w:r w:rsidR="00B708BC">
        <w:rPr>
          <w:rFonts w:ascii="Times New Roman" w:eastAsia="宋体" w:hAnsi="Times New Roman" w:cs="Times New Roman"/>
          <w:bCs/>
          <w:kern w:val="0"/>
          <w:sz w:val="24"/>
          <w:szCs w:val="28"/>
        </w:rPr>
        <w:t>重大活动</w:t>
      </w:r>
      <w:r w:rsidR="0049411A" w:rsidRPr="00961F4A">
        <w:rPr>
          <w:rFonts w:ascii="Times New Roman" w:eastAsia="宋体" w:hAnsi="Times New Roman" w:cs="Times New Roman"/>
          <w:bCs/>
          <w:kern w:val="0"/>
          <w:sz w:val="24"/>
          <w:szCs w:val="28"/>
        </w:rPr>
        <w:t>、水质</w:t>
      </w:r>
      <w:r w:rsidR="00B708BC">
        <w:rPr>
          <w:rFonts w:ascii="Times New Roman" w:eastAsia="宋体" w:hAnsi="Times New Roman" w:cs="Times New Roman" w:hint="eastAsia"/>
          <w:bCs/>
          <w:kern w:val="0"/>
          <w:sz w:val="24"/>
          <w:szCs w:val="28"/>
        </w:rPr>
        <w:t>抽</w:t>
      </w:r>
      <w:r w:rsidR="0049411A" w:rsidRPr="00961F4A">
        <w:rPr>
          <w:rFonts w:ascii="Times New Roman" w:eastAsia="宋体" w:hAnsi="Times New Roman" w:cs="Times New Roman"/>
          <w:bCs/>
          <w:kern w:val="0"/>
          <w:sz w:val="24"/>
          <w:szCs w:val="28"/>
        </w:rPr>
        <w:t>查及日常监测工作中开展水质检测时参考使用</w:t>
      </w:r>
      <w:r w:rsidR="00A31FB4" w:rsidRPr="00961F4A">
        <w:rPr>
          <w:rFonts w:ascii="Times New Roman" w:eastAsia="宋体" w:hAnsi="Times New Roman" w:cs="Times New Roman"/>
          <w:bCs/>
          <w:kern w:val="0"/>
          <w:sz w:val="24"/>
          <w:szCs w:val="28"/>
        </w:rPr>
        <w:t>。</w:t>
      </w:r>
    </w:p>
    <w:p w:rsidR="00BF0CEB" w:rsidRPr="00961F4A" w:rsidRDefault="00AC3F55" w:rsidP="00D723E8">
      <w:pPr>
        <w:pStyle w:val="2"/>
        <w:numPr>
          <w:ilvl w:val="1"/>
          <w:numId w:val="3"/>
        </w:numPr>
        <w:rPr>
          <w:rFonts w:ascii="Times New Roman" w:hAnsi="Times New Roman" w:cs="Times New Roman"/>
        </w:rPr>
      </w:pPr>
      <w:bookmarkStart w:id="13" w:name="_Toc22682446"/>
      <w:bookmarkStart w:id="14" w:name="_Toc34486345"/>
      <w:r>
        <w:rPr>
          <w:rFonts w:ascii="Times New Roman" w:hAnsi="Times New Roman" w:cs="Times New Roman" w:hint="eastAsia"/>
        </w:rPr>
        <w:t xml:space="preserve"> </w:t>
      </w:r>
      <w:r w:rsidR="005D7CF4">
        <w:rPr>
          <w:rFonts w:ascii="Times New Roman" w:hAnsi="Times New Roman" w:cs="Times New Roman"/>
        </w:rPr>
        <w:t xml:space="preserve"> </w:t>
      </w:r>
      <w:bookmarkStart w:id="15" w:name="_Toc66807506"/>
      <w:r w:rsidR="00BF0CEB" w:rsidRPr="00961F4A">
        <w:rPr>
          <w:rFonts w:ascii="Times New Roman" w:hAnsi="Times New Roman" w:cs="Times New Roman"/>
        </w:rPr>
        <w:t>基本原则</w:t>
      </w:r>
      <w:bookmarkEnd w:id="13"/>
      <w:bookmarkEnd w:id="14"/>
      <w:bookmarkEnd w:id="15"/>
    </w:p>
    <w:p w:rsidR="00A5310E" w:rsidRPr="00A5310E" w:rsidRDefault="00A5310E" w:rsidP="00A5310E">
      <w:pPr>
        <w:tabs>
          <w:tab w:val="num" w:pos="720"/>
        </w:tabs>
        <w:spacing w:line="360" w:lineRule="auto"/>
        <w:ind w:firstLineChars="200" w:firstLine="480"/>
        <w:rPr>
          <w:rFonts w:ascii="Times" w:eastAsia="宋体" w:hAnsi="Times" w:cs="仿宋_GB2312"/>
          <w:bCs/>
          <w:kern w:val="0"/>
          <w:sz w:val="24"/>
          <w:szCs w:val="28"/>
        </w:rPr>
      </w:pPr>
      <w:r w:rsidRPr="00A5310E">
        <w:rPr>
          <w:rFonts w:ascii="Times" w:eastAsia="宋体" w:hAnsi="Times" w:cs="仿宋_GB2312"/>
          <w:bCs/>
          <w:kern w:val="0"/>
          <w:sz w:val="24"/>
          <w:szCs w:val="28"/>
        </w:rPr>
        <w:t>协调性。</w:t>
      </w:r>
      <w:r w:rsidR="009B477E" w:rsidRPr="00A5310E">
        <w:rPr>
          <w:rFonts w:ascii="Times" w:eastAsia="宋体" w:hAnsi="Times" w:cs="仿宋_GB2312" w:hint="eastAsia"/>
          <w:bCs/>
          <w:kern w:val="0"/>
          <w:sz w:val="24"/>
          <w:szCs w:val="28"/>
        </w:rPr>
        <w:t>注重与</w:t>
      </w:r>
      <w:r w:rsidR="009B477E">
        <w:rPr>
          <w:rFonts w:ascii="Times" w:eastAsia="宋体" w:hAnsi="Times" w:cs="仿宋_GB2312" w:hint="eastAsia"/>
          <w:bCs/>
          <w:kern w:val="0"/>
          <w:sz w:val="24"/>
          <w:szCs w:val="28"/>
        </w:rPr>
        <w:t>国家、行业</w:t>
      </w:r>
      <w:r w:rsidR="009B477E">
        <w:rPr>
          <w:rFonts w:ascii="Times" w:eastAsia="宋体" w:hAnsi="Times" w:cs="仿宋_GB2312"/>
          <w:bCs/>
          <w:kern w:val="0"/>
          <w:sz w:val="24"/>
          <w:szCs w:val="28"/>
        </w:rPr>
        <w:t>及</w:t>
      </w:r>
      <w:r w:rsidR="009B477E">
        <w:rPr>
          <w:rFonts w:ascii="Times" w:eastAsia="宋体" w:hAnsi="Times" w:cs="仿宋_GB2312" w:hint="eastAsia"/>
          <w:bCs/>
          <w:kern w:val="0"/>
          <w:sz w:val="24"/>
          <w:szCs w:val="28"/>
        </w:rPr>
        <w:t>其他相关标准相协调，</w:t>
      </w:r>
      <w:r w:rsidR="009B477E" w:rsidRPr="00A5310E">
        <w:rPr>
          <w:rFonts w:ascii="Times" w:eastAsia="宋体" w:hAnsi="Times" w:cs="仿宋_GB2312" w:hint="eastAsia"/>
          <w:bCs/>
          <w:kern w:val="0"/>
          <w:sz w:val="24"/>
          <w:szCs w:val="28"/>
        </w:rPr>
        <w:t>针对</w:t>
      </w:r>
      <w:r w:rsidR="009B477E">
        <w:rPr>
          <w:rFonts w:ascii="Times" w:eastAsia="宋体" w:hAnsi="Times" w:cs="仿宋_GB2312" w:hint="eastAsia"/>
          <w:bCs/>
          <w:kern w:val="0"/>
          <w:sz w:val="24"/>
          <w:szCs w:val="28"/>
        </w:rPr>
        <w:t>城镇</w:t>
      </w:r>
      <w:r w:rsidR="009B477E" w:rsidRPr="00A5310E">
        <w:rPr>
          <w:rFonts w:ascii="Times" w:eastAsia="宋体" w:hAnsi="Times" w:cs="仿宋_GB2312" w:hint="eastAsia"/>
          <w:bCs/>
          <w:kern w:val="0"/>
          <w:sz w:val="24"/>
          <w:szCs w:val="28"/>
        </w:rPr>
        <w:t>供水</w:t>
      </w:r>
      <w:r w:rsidR="009B477E">
        <w:rPr>
          <w:rFonts w:ascii="Times" w:eastAsia="宋体" w:hAnsi="Times" w:cs="仿宋_GB2312" w:hint="eastAsia"/>
          <w:bCs/>
          <w:kern w:val="0"/>
          <w:sz w:val="24"/>
          <w:szCs w:val="28"/>
        </w:rPr>
        <w:t>水质检测</w:t>
      </w:r>
      <w:r w:rsidR="009B477E" w:rsidRPr="00A5310E">
        <w:rPr>
          <w:rFonts w:ascii="Times" w:eastAsia="宋体" w:hAnsi="Times" w:cs="仿宋_GB2312" w:hint="eastAsia"/>
          <w:bCs/>
          <w:kern w:val="0"/>
          <w:sz w:val="24"/>
          <w:szCs w:val="28"/>
        </w:rPr>
        <w:t>的</w:t>
      </w:r>
      <w:r w:rsidR="009B477E">
        <w:rPr>
          <w:rFonts w:ascii="Times" w:eastAsia="宋体" w:hAnsi="Times" w:cs="仿宋_GB2312" w:hint="eastAsia"/>
          <w:bCs/>
          <w:kern w:val="0"/>
          <w:sz w:val="24"/>
          <w:szCs w:val="28"/>
        </w:rPr>
        <w:t>要求</w:t>
      </w:r>
      <w:r w:rsidR="009B477E" w:rsidRPr="00A5310E">
        <w:rPr>
          <w:rFonts w:ascii="Times" w:eastAsia="宋体" w:hAnsi="Times" w:cs="仿宋_GB2312" w:hint="eastAsia"/>
          <w:bCs/>
          <w:kern w:val="0"/>
          <w:sz w:val="24"/>
          <w:szCs w:val="28"/>
        </w:rPr>
        <w:t>，</w:t>
      </w:r>
      <w:r w:rsidR="003E77A1">
        <w:rPr>
          <w:rFonts w:ascii="Times" w:eastAsia="宋体" w:hAnsi="Times" w:cs="仿宋_GB2312" w:hint="eastAsia"/>
          <w:bCs/>
          <w:kern w:val="0"/>
          <w:sz w:val="24"/>
          <w:szCs w:val="28"/>
        </w:rPr>
        <w:t>为</w:t>
      </w:r>
      <w:r w:rsidR="003037BF">
        <w:rPr>
          <w:rFonts w:ascii="Times" w:eastAsia="宋体" w:hAnsi="Times" w:cs="仿宋_GB2312" w:hint="eastAsia"/>
          <w:bCs/>
          <w:kern w:val="0"/>
          <w:sz w:val="24"/>
          <w:szCs w:val="28"/>
        </w:rPr>
        <w:t>移动实验室在</w:t>
      </w:r>
      <w:r w:rsidR="00800A5C" w:rsidRPr="003E77A1">
        <w:rPr>
          <w:rFonts w:ascii="Times" w:eastAsia="宋体" w:hAnsi="Times" w:cs="仿宋_GB2312" w:hint="eastAsia"/>
          <w:bCs/>
          <w:kern w:val="0"/>
          <w:sz w:val="24"/>
          <w:szCs w:val="28"/>
        </w:rPr>
        <w:t>城镇供水</w:t>
      </w:r>
      <w:r w:rsidR="00800A5C">
        <w:rPr>
          <w:rFonts w:ascii="Times" w:eastAsia="宋体" w:hAnsi="Times" w:cs="仿宋_GB2312"/>
          <w:bCs/>
          <w:kern w:val="0"/>
          <w:sz w:val="24"/>
          <w:szCs w:val="28"/>
        </w:rPr>
        <w:t>全流程</w:t>
      </w:r>
      <w:r w:rsidR="00800A5C">
        <w:rPr>
          <w:rFonts w:ascii="Times" w:eastAsia="宋体" w:hAnsi="Times" w:cs="仿宋_GB2312" w:hint="eastAsia"/>
          <w:bCs/>
          <w:kern w:val="0"/>
          <w:sz w:val="24"/>
          <w:szCs w:val="28"/>
        </w:rPr>
        <w:t>水质</w:t>
      </w:r>
      <w:r w:rsidR="00800A5C">
        <w:rPr>
          <w:rFonts w:ascii="Times" w:eastAsia="宋体" w:hAnsi="Times" w:cs="仿宋_GB2312"/>
          <w:bCs/>
          <w:kern w:val="0"/>
          <w:sz w:val="24"/>
          <w:szCs w:val="28"/>
        </w:rPr>
        <w:t>检测中的</w:t>
      </w:r>
      <w:r w:rsidR="00800A5C">
        <w:rPr>
          <w:rFonts w:ascii="Times" w:eastAsia="宋体" w:hAnsi="Times" w:cs="仿宋_GB2312" w:hint="eastAsia"/>
          <w:bCs/>
          <w:kern w:val="0"/>
          <w:sz w:val="24"/>
          <w:szCs w:val="28"/>
        </w:rPr>
        <w:t>实际</w:t>
      </w:r>
      <w:r w:rsidR="003E77A1" w:rsidRPr="00A5310E">
        <w:rPr>
          <w:rFonts w:ascii="Times" w:eastAsia="宋体" w:hAnsi="Times" w:cs="仿宋_GB2312" w:hint="eastAsia"/>
          <w:bCs/>
          <w:kern w:val="0"/>
          <w:sz w:val="24"/>
          <w:szCs w:val="28"/>
        </w:rPr>
        <w:t>应用</w:t>
      </w:r>
      <w:r w:rsidRPr="00A5310E">
        <w:rPr>
          <w:rFonts w:ascii="Times" w:eastAsia="宋体" w:hAnsi="Times" w:cs="仿宋_GB2312" w:hint="eastAsia"/>
          <w:bCs/>
          <w:kern w:val="0"/>
          <w:sz w:val="24"/>
          <w:szCs w:val="28"/>
        </w:rPr>
        <w:t>提供</w:t>
      </w:r>
      <w:r w:rsidR="00800A5C">
        <w:rPr>
          <w:rFonts w:ascii="Times" w:eastAsia="宋体" w:hAnsi="Times" w:cs="仿宋_GB2312" w:hint="eastAsia"/>
          <w:bCs/>
          <w:kern w:val="0"/>
          <w:sz w:val="24"/>
          <w:szCs w:val="28"/>
        </w:rPr>
        <w:t>技术</w:t>
      </w:r>
      <w:r w:rsidRPr="00A5310E">
        <w:rPr>
          <w:rFonts w:ascii="Times" w:eastAsia="宋体" w:hAnsi="Times" w:cs="仿宋_GB2312" w:hint="eastAsia"/>
          <w:bCs/>
          <w:kern w:val="0"/>
          <w:sz w:val="24"/>
          <w:szCs w:val="28"/>
        </w:rPr>
        <w:t>指导。</w:t>
      </w:r>
    </w:p>
    <w:p w:rsidR="00A5310E" w:rsidRPr="00A5310E" w:rsidRDefault="00A5310E" w:rsidP="00A5310E">
      <w:pPr>
        <w:tabs>
          <w:tab w:val="num" w:pos="720"/>
        </w:tabs>
        <w:spacing w:line="360" w:lineRule="auto"/>
        <w:ind w:firstLineChars="200" w:firstLine="480"/>
        <w:rPr>
          <w:rFonts w:ascii="Times" w:eastAsia="宋体" w:hAnsi="Times" w:cs="仿宋_GB2312"/>
          <w:bCs/>
          <w:kern w:val="0"/>
          <w:sz w:val="24"/>
          <w:szCs w:val="28"/>
        </w:rPr>
      </w:pPr>
      <w:r w:rsidRPr="00A5310E">
        <w:rPr>
          <w:rFonts w:ascii="Times" w:eastAsia="宋体" w:hAnsi="Times" w:cs="仿宋_GB2312"/>
          <w:bCs/>
          <w:kern w:val="0"/>
          <w:sz w:val="24"/>
          <w:szCs w:val="28"/>
        </w:rPr>
        <w:t>科学性。</w:t>
      </w:r>
      <w:r w:rsidR="00505612">
        <w:rPr>
          <w:rFonts w:ascii="Times" w:eastAsia="宋体" w:hAnsi="Times" w:cs="仿宋_GB2312" w:hint="eastAsia"/>
          <w:bCs/>
          <w:kern w:val="0"/>
          <w:sz w:val="24"/>
          <w:szCs w:val="28"/>
        </w:rPr>
        <w:t>根据</w:t>
      </w:r>
      <w:r w:rsidR="00800A5C" w:rsidRPr="00A5310E">
        <w:rPr>
          <w:rFonts w:ascii="Times" w:eastAsia="宋体" w:hAnsi="Times" w:cs="仿宋_GB2312"/>
          <w:bCs/>
          <w:kern w:val="0"/>
          <w:sz w:val="24"/>
          <w:szCs w:val="28"/>
        </w:rPr>
        <w:t>我国</w:t>
      </w:r>
      <w:r w:rsidR="00800A5C">
        <w:rPr>
          <w:rFonts w:ascii="Times" w:eastAsia="宋体" w:hAnsi="Times" w:cs="仿宋_GB2312" w:hint="eastAsia"/>
          <w:bCs/>
          <w:kern w:val="0"/>
          <w:sz w:val="24"/>
          <w:szCs w:val="28"/>
        </w:rPr>
        <w:t>移动</w:t>
      </w:r>
      <w:r w:rsidR="00800A5C">
        <w:rPr>
          <w:rFonts w:ascii="Times" w:eastAsia="宋体" w:hAnsi="Times" w:cs="仿宋_GB2312"/>
          <w:bCs/>
          <w:kern w:val="0"/>
          <w:sz w:val="24"/>
          <w:szCs w:val="28"/>
        </w:rPr>
        <w:t>实验室</w:t>
      </w:r>
      <w:r w:rsidR="00800A5C">
        <w:rPr>
          <w:rFonts w:ascii="Times" w:eastAsia="宋体" w:hAnsi="Times" w:cs="仿宋_GB2312" w:hint="eastAsia"/>
          <w:bCs/>
          <w:kern w:val="0"/>
          <w:sz w:val="24"/>
          <w:szCs w:val="28"/>
        </w:rPr>
        <w:t>的</w:t>
      </w:r>
      <w:r w:rsidR="00800A5C">
        <w:rPr>
          <w:rFonts w:ascii="Times" w:eastAsia="宋体" w:hAnsi="Times" w:cs="仿宋_GB2312"/>
          <w:bCs/>
          <w:kern w:val="0"/>
          <w:sz w:val="24"/>
          <w:szCs w:val="28"/>
        </w:rPr>
        <w:t>技术</w:t>
      </w:r>
      <w:r w:rsidR="003E77A1" w:rsidRPr="00A5310E">
        <w:rPr>
          <w:rFonts w:ascii="Times" w:eastAsia="宋体" w:hAnsi="Times" w:cs="仿宋_GB2312"/>
          <w:bCs/>
          <w:kern w:val="0"/>
          <w:sz w:val="24"/>
          <w:szCs w:val="28"/>
        </w:rPr>
        <w:t>发展水平</w:t>
      </w:r>
      <w:r w:rsidR="003E77A1">
        <w:rPr>
          <w:rFonts w:ascii="Times" w:eastAsia="宋体" w:hAnsi="Times" w:cs="仿宋_GB2312" w:hint="eastAsia"/>
          <w:bCs/>
          <w:kern w:val="0"/>
          <w:sz w:val="24"/>
          <w:szCs w:val="28"/>
        </w:rPr>
        <w:t>，</w:t>
      </w:r>
      <w:r w:rsidR="00505612">
        <w:rPr>
          <w:rFonts w:ascii="Times" w:eastAsia="宋体" w:hAnsi="Times" w:cs="仿宋_GB2312" w:hint="eastAsia"/>
          <w:bCs/>
          <w:kern w:val="0"/>
          <w:sz w:val="24"/>
          <w:szCs w:val="28"/>
        </w:rPr>
        <w:t>结合城镇</w:t>
      </w:r>
      <w:r w:rsidR="003E77A1">
        <w:rPr>
          <w:rFonts w:ascii="Times" w:eastAsia="宋体" w:hAnsi="Times" w:cs="仿宋_GB2312"/>
          <w:bCs/>
          <w:kern w:val="0"/>
          <w:sz w:val="24"/>
          <w:szCs w:val="28"/>
        </w:rPr>
        <w:t>供水</w:t>
      </w:r>
      <w:r w:rsidR="003037BF">
        <w:rPr>
          <w:rFonts w:ascii="Times" w:eastAsia="宋体" w:hAnsi="Times" w:cs="仿宋_GB2312" w:hint="eastAsia"/>
          <w:bCs/>
          <w:kern w:val="0"/>
          <w:sz w:val="24"/>
          <w:szCs w:val="28"/>
        </w:rPr>
        <w:t>行业</w:t>
      </w:r>
      <w:r w:rsidR="007F5885">
        <w:rPr>
          <w:rFonts w:ascii="Times" w:eastAsia="宋体" w:hAnsi="Times" w:cs="仿宋_GB2312" w:hint="eastAsia"/>
          <w:bCs/>
          <w:kern w:val="0"/>
          <w:sz w:val="24"/>
          <w:szCs w:val="28"/>
        </w:rPr>
        <w:t>水质检测</w:t>
      </w:r>
      <w:r w:rsidR="00505612">
        <w:rPr>
          <w:rFonts w:ascii="Times" w:eastAsia="宋体" w:hAnsi="Times" w:cs="仿宋_GB2312" w:hint="eastAsia"/>
          <w:bCs/>
          <w:kern w:val="0"/>
          <w:sz w:val="24"/>
          <w:szCs w:val="28"/>
        </w:rPr>
        <w:t>移动</w:t>
      </w:r>
      <w:r w:rsidR="00505612">
        <w:rPr>
          <w:rFonts w:ascii="Times" w:eastAsia="宋体" w:hAnsi="Times" w:cs="仿宋_GB2312"/>
          <w:bCs/>
          <w:kern w:val="0"/>
          <w:sz w:val="24"/>
          <w:szCs w:val="28"/>
        </w:rPr>
        <w:t>实验室</w:t>
      </w:r>
      <w:r w:rsidR="003E77A1">
        <w:rPr>
          <w:rFonts w:ascii="Times" w:eastAsia="宋体" w:hAnsi="Times" w:cs="仿宋_GB2312" w:hint="eastAsia"/>
          <w:bCs/>
          <w:kern w:val="0"/>
          <w:sz w:val="24"/>
          <w:szCs w:val="28"/>
        </w:rPr>
        <w:t>的</w:t>
      </w:r>
      <w:r w:rsidR="00505612">
        <w:rPr>
          <w:rFonts w:ascii="Times" w:eastAsia="宋体" w:hAnsi="Times" w:cs="仿宋_GB2312" w:hint="eastAsia"/>
          <w:bCs/>
          <w:kern w:val="0"/>
          <w:sz w:val="24"/>
          <w:szCs w:val="28"/>
        </w:rPr>
        <w:t>配置</w:t>
      </w:r>
      <w:r w:rsidR="00505612">
        <w:rPr>
          <w:rFonts w:ascii="Times" w:eastAsia="宋体" w:hAnsi="Times" w:cs="仿宋_GB2312"/>
          <w:bCs/>
          <w:kern w:val="0"/>
          <w:sz w:val="24"/>
          <w:szCs w:val="28"/>
        </w:rPr>
        <w:t>水平和</w:t>
      </w:r>
      <w:r w:rsidR="003E77A1">
        <w:rPr>
          <w:rFonts w:ascii="Times" w:eastAsia="宋体" w:hAnsi="Times" w:cs="仿宋_GB2312"/>
          <w:bCs/>
          <w:kern w:val="0"/>
          <w:sz w:val="24"/>
          <w:szCs w:val="28"/>
        </w:rPr>
        <w:t>实际应用现状</w:t>
      </w:r>
      <w:r w:rsidRPr="00A5310E">
        <w:rPr>
          <w:rFonts w:ascii="Times" w:eastAsia="宋体" w:hAnsi="Times" w:cs="仿宋_GB2312"/>
          <w:bCs/>
          <w:kern w:val="0"/>
          <w:sz w:val="24"/>
          <w:szCs w:val="28"/>
        </w:rPr>
        <w:t>，经过</w:t>
      </w:r>
      <w:r w:rsidR="00C308E8">
        <w:rPr>
          <w:rFonts w:ascii="Times" w:eastAsia="宋体" w:hAnsi="Times" w:cs="仿宋_GB2312" w:hint="eastAsia"/>
          <w:bCs/>
          <w:kern w:val="0"/>
          <w:sz w:val="24"/>
          <w:szCs w:val="28"/>
        </w:rPr>
        <w:t>多个</w:t>
      </w:r>
      <w:r w:rsidR="00C308E8">
        <w:rPr>
          <w:rFonts w:ascii="Times" w:eastAsia="宋体" w:hAnsi="Times" w:cs="仿宋_GB2312"/>
          <w:bCs/>
          <w:kern w:val="0"/>
          <w:sz w:val="24"/>
          <w:szCs w:val="28"/>
        </w:rPr>
        <w:t>实验室</w:t>
      </w:r>
      <w:r w:rsidR="00505612">
        <w:rPr>
          <w:rFonts w:ascii="Times" w:eastAsia="宋体" w:hAnsi="Times" w:cs="仿宋_GB2312" w:hint="eastAsia"/>
          <w:bCs/>
          <w:kern w:val="0"/>
          <w:sz w:val="24"/>
          <w:szCs w:val="28"/>
        </w:rPr>
        <w:t>在不同</w:t>
      </w:r>
      <w:r w:rsidR="00505612">
        <w:rPr>
          <w:rFonts w:ascii="Times" w:eastAsia="宋体" w:hAnsi="Times" w:cs="仿宋_GB2312"/>
          <w:bCs/>
          <w:kern w:val="0"/>
          <w:sz w:val="24"/>
          <w:szCs w:val="28"/>
        </w:rPr>
        <w:t>地区</w:t>
      </w:r>
      <w:r w:rsidR="00C308E8">
        <w:rPr>
          <w:rFonts w:ascii="Times" w:eastAsia="宋体" w:hAnsi="Times" w:cs="仿宋_GB2312" w:hint="eastAsia"/>
          <w:bCs/>
          <w:kern w:val="0"/>
          <w:sz w:val="24"/>
          <w:szCs w:val="28"/>
        </w:rPr>
        <w:t>与</w:t>
      </w:r>
      <w:r w:rsidR="00C308E8">
        <w:rPr>
          <w:rFonts w:ascii="Times" w:eastAsia="宋体" w:hAnsi="Times" w:cs="仿宋_GB2312"/>
          <w:bCs/>
          <w:kern w:val="0"/>
          <w:sz w:val="24"/>
          <w:szCs w:val="28"/>
        </w:rPr>
        <w:t>不同环境条件下</w:t>
      </w:r>
      <w:r w:rsidR="00505612">
        <w:rPr>
          <w:rFonts w:ascii="Times" w:eastAsia="宋体" w:hAnsi="Times" w:cs="仿宋_GB2312"/>
          <w:bCs/>
          <w:kern w:val="0"/>
          <w:sz w:val="24"/>
          <w:szCs w:val="28"/>
        </w:rPr>
        <w:t>的</w:t>
      </w:r>
      <w:r w:rsidR="009B477E">
        <w:rPr>
          <w:rFonts w:ascii="Times" w:eastAsia="宋体" w:hAnsi="Times" w:cs="仿宋_GB2312" w:hint="eastAsia"/>
          <w:bCs/>
          <w:kern w:val="0"/>
          <w:sz w:val="24"/>
          <w:szCs w:val="28"/>
        </w:rPr>
        <w:t>测试</w:t>
      </w:r>
      <w:r w:rsidR="00505612">
        <w:rPr>
          <w:rFonts w:ascii="Times" w:eastAsia="宋体" w:hAnsi="Times" w:cs="仿宋_GB2312"/>
          <w:bCs/>
          <w:kern w:val="0"/>
          <w:sz w:val="24"/>
          <w:szCs w:val="28"/>
        </w:rPr>
        <w:t>与</w:t>
      </w:r>
      <w:r w:rsidRPr="00A5310E">
        <w:rPr>
          <w:rFonts w:ascii="Times" w:eastAsia="宋体" w:hAnsi="Times" w:cs="仿宋_GB2312"/>
          <w:bCs/>
          <w:kern w:val="0"/>
          <w:sz w:val="24"/>
          <w:szCs w:val="28"/>
        </w:rPr>
        <w:t>验证</w:t>
      </w:r>
      <w:r w:rsidR="00C308E8">
        <w:rPr>
          <w:rFonts w:ascii="Times" w:eastAsia="宋体" w:hAnsi="Times" w:cs="仿宋_GB2312" w:hint="eastAsia"/>
          <w:bCs/>
          <w:kern w:val="0"/>
          <w:sz w:val="24"/>
          <w:szCs w:val="28"/>
        </w:rPr>
        <w:t>试验</w:t>
      </w:r>
      <w:r w:rsidR="003E77A1">
        <w:rPr>
          <w:rFonts w:ascii="Times" w:eastAsia="宋体" w:hAnsi="Times" w:cs="仿宋_GB2312" w:hint="eastAsia"/>
          <w:bCs/>
          <w:kern w:val="0"/>
          <w:sz w:val="24"/>
          <w:szCs w:val="28"/>
        </w:rPr>
        <w:t>而制定</w:t>
      </w:r>
      <w:r w:rsidRPr="00A5310E">
        <w:rPr>
          <w:rFonts w:ascii="Times" w:eastAsia="宋体" w:hAnsi="Times" w:cs="仿宋_GB2312"/>
          <w:bCs/>
          <w:kern w:val="0"/>
          <w:sz w:val="24"/>
          <w:szCs w:val="28"/>
        </w:rPr>
        <w:t>。</w:t>
      </w:r>
    </w:p>
    <w:p w:rsidR="00A5310E" w:rsidRPr="00A5310E" w:rsidRDefault="00A5310E" w:rsidP="00A5310E">
      <w:pPr>
        <w:tabs>
          <w:tab w:val="num" w:pos="720"/>
        </w:tabs>
        <w:spacing w:line="360" w:lineRule="auto"/>
        <w:ind w:firstLineChars="200" w:firstLine="480"/>
        <w:rPr>
          <w:rFonts w:ascii="Times" w:eastAsia="宋体" w:hAnsi="Times" w:cs="仿宋_GB2312"/>
          <w:bCs/>
          <w:kern w:val="0"/>
          <w:sz w:val="24"/>
          <w:szCs w:val="28"/>
        </w:rPr>
      </w:pPr>
      <w:r w:rsidRPr="00A5310E">
        <w:rPr>
          <w:rFonts w:ascii="Times" w:eastAsia="宋体" w:hAnsi="Times" w:cs="仿宋_GB2312"/>
          <w:bCs/>
          <w:kern w:val="0"/>
          <w:sz w:val="24"/>
          <w:szCs w:val="28"/>
        </w:rPr>
        <w:t>适用性。</w:t>
      </w:r>
      <w:r w:rsidR="00800A5C" w:rsidRPr="00800A5C">
        <w:rPr>
          <w:rFonts w:ascii="Times" w:eastAsia="宋体" w:hAnsi="Times" w:cs="仿宋_GB2312" w:hint="eastAsia"/>
          <w:bCs/>
          <w:kern w:val="0"/>
          <w:sz w:val="24"/>
          <w:szCs w:val="28"/>
        </w:rPr>
        <w:t>按照“平战结合、因地制宜”的原则，</w:t>
      </w:r>
      <w:r w:rsidRPr="00A5310E">
        <w:rPr>
          <w:rFonts w:ascii="Times" w:eastAsia="宋体" w:hAnsi="Times" w:cs="仿宋_GB2312"/>
          <w:bCs/>
          <w:kern w:val="0"/>
          <w:sz w:val="24"/>
          <w:szCs w:val="28"/>
        </w:rPr>
        <w:t>实现技术先进、经济合理、安全可靠和可操作性相统一，确保</w:t>
      </w:r>
      <w:r w:rsidR="0049317A">
        <w:rPr>
          <w:rFonts w:ascii="Times" w:eastAsia="宋体" w:hAnsi="Times" w:cs="仿宋_GB2312" w:hint="eastAsia"/>
          <w:bCs/>
          <w:kern w:val="0"/>
          <w:sz w:val="24"/>
          <w:szCs w:val="28"/>
        </w:rPr>
        <w:t>指南</w:t>
      </w:r>
      <w:r w:rsidRPr="00A5310E">
        <w:rPr>
          <w:rFonts w:ascii="Times" w:eastAsia="宋体" w:hAnsi="Times" w:cs="仿宋_GB2312"/>
          <w:bCs/>
          <w:kern w:val="0"/>
          <w:sz w:val="24"/>
          <w:szCs w:val="28"/>
        </w:rPr>
        <w:t>的适用性。</w:t>
      </w:r>
    </w:p>
    <w:p w:rsidR="000A15AB" w:rsidRDefault="00A5310E" w:rsidP="00E51F03">
      <w:pPr>
        <w:tabs>
          <w:tab w:val="num" w:pos="720"/>
        </w:tabs>
        <w:spacing w:line="360" w:lineRule="auto"/>
        <w:ind w:firstLineChars="200" w:firstLine="480"/>
        <w:rPr>
          <w:rFonts w:ascii="Times" w:eastAsia="宋体" w:hAnsi="Times" w:cs="仿宋_GB2312"/>
          <w:bCs/>
          <w:kern w:val="0"/>
          <w:sz w:val="24"/>
          <w:szCs w:val="28"/>
        </w:rPr>
      </w:pPr>
      <w:r w:rsidRPr="00A5310E">
        <w:rPr>
          <w:rFonts w:ascii="Times" w:eastAsia="宋体" w:hAnsi="Times" w:cs="仿宋_GB2312"/>
          <w:bCs/>
          <w:kern w:val="0"/>
          <w:sz w:val="24"/>
          <w:szCs w:val="28"/>
        </w:rPr>
        <w:t>可扩展性。</w:t>
      </w:r>
      <w:r w:rsidR="007851DD">
        <w:rPr>
          <w:rFonts w:ascii="Times" w:eastAsia="宋体" w:hAnsi="Times" w:cs="仿宋_GB2312" w:hint="eastAsia"/>
          <w:bCs/>
          <w:kern w:val="0"/>
          <w:sz w:val="24"/>
          <w:szCs w:val="28"/>
        </w:rPr>
        <w:t>针对</w:t>
      </w:r>
      <w:r w:rsidR="00E51F03" w:rsidRPr="00E51F03">
        <w:rPr>
          <w:rFonts w:ascii="Times" w:eastAsia="宋体" w:hAnsi="Times" w:cs="仿宋_GB2312" w:hint="eastAsia"/>
          <w:bCs/>
          <w:kern w:val="0"/>
          <w:sz w:val="24"/>
          <w:szCs w:val="28"/>
        </w:rPr>
        <w:t>我国城镇供水水质污染事故污染物类型复杂多样</w:t>
      </w:r>
      <w:r w:rsidR="007851DD">
        <w:rPr>
          <w:rFonts w:ascii="Times" w:eastAsia="宋体" w:hAnsi="Times" w:cs="仿宋_GB2312" w:hint="eastAsia"/>
          <w:bCs/>
          <w:kern w:val="0"/>
          <w:sz w:val="24"/>
          <w:szCs w:val="28"/>
        </w:rPr>
        <w:t>、</w:t>
      </w:r>
      <w:r w:rsidR="007851DD">
        <w:rPr>
          <w:rFonts w:ascii="Times" w:eastAsia="宋体" w:hAnsi="Times" w:cs="仿宋_GB2312"/>
          <w:bCs/>
          <w:kern w:val="0"/>
          <w:sz w:val="24"/>
          <w:szCs w:val="28"/>
        </w:rPr>
        <w:t>特征</w:t>
      </w:r>
      <w:r w:rsidR="007851DD">
        <w:rPr>
          <w:rFonts w:ascii="Times" w:eastAsia="宋体" w:hAnsi="Times" w:cs="仿宋_GB2312" w:hint="eastAsia"/>
          <w:bCs/>
          <w:kern w:val="0"/>
          <w:sz w:val="24"/>
          <w:szCs w:val="28"/>
        </w:rPr>
        <w:t>污染物</w:t>
      </w:r>
      <w:r w:rsidR="007851DD">
        <w:rPr>
          <w:rFonts w:ascii="Times" w:eastAsia="宋体" w:hAnsi="Times" w:cs="仿宋_GB2312"/>
          <w:bCs/>
          <w:kern w:val="0"/>
          <w:sz w:val="24"/>
          <w:szCs w:val="28"/>
        </w:rPr>
        <w:t>不</w:t>
      </w:r>
      <w:r w:rsidR="007851DD">
        <w:rPr>
          <w:rFonts w:ascii="Times" w:eastAsia="宋体" w:hAnsi="Times" w:cs="仿宋_GB2312" w:hint="eastAsia"/>
          <w:bCs/>
          <w:kern w:val="0"/>
          <w:sz w:val="24"/>
          <w:szCs w:val="28"/>
        </w:rPr>
        <w:t>明确</w:t>
      </w:r>
      <w:r w:rsidR="007851DD" w:rsidRPr="007851DD">
        <w:rPr>
          <w:rFonts w:ascii="Times" w:eastAsia="宋体" w:hAnsi="Times" w:cs="仿宋_GB2312" w:hint="eastAsia"/>
          <w:bCs/>
          <w:kern w:val="0"/>
          <w:sz w:val="24"/>
          <w:szCs w:val="28"/>
        </w:rPr>
        <w:t>等特点，</w:t>
      </w:r>
      <w:r w:rsidR="00F37781">
        <w:rPr>
          <w:rFonts w:ascii="Times" w:eastAsia="宋体" w:hAnsi="Times" w:cs="仿宋_GB2312" w:hint="eastAsia"/>
          <w:bCs/>
          <w:kern w:val="0"/>
          <w:sz w:val="24"/>
          <w:szCs w:val="28"/>
        </w:rPr>
        <w:t>本</w:t>
      </w:r>
      <w:r w:rsidR="00F37781">
        <w:rPr>
          <w:rFonts w:ascii="Times" w:eastAsia="宋体" w:hAnsi="Times" w:cs="仿宋_GB2312"/>
          <w:bCs/>
          <w:kern w:val="0"/>
          <w:sz w:val="24"/>
          <w:szCs w:val="28"/>
        </w:rPr>
        <w:t>指南</w:t>
      </w:r>
      <w:r w:rsidR="00F37781">
        <w:rPr>
          <w:rFonts w:ascii="Times" w:eastAsia="宋体" w:hAnsi="Times" w:cs="仿宋_GB2312" w:hint="eastAsia"/>
          <w:bCs/>
          <w:kern w:val="0"/>
          <w:sz w:val="24"/>
          <w:szCs w:val="28"/>
        </w:rPr>
        <w:t>的</w:t>
      </w:r>
      <w:r w:rsidR="00F37781">
        <w:rPr>
          <w:rFonts w:ascii="Times" w:eastAsia="宋体" w:hAnsi="Times" w:cs="仿宋_GB2312"/>
          <w:bCs/>
          <w:kern w:val="0"/>
          <w:sz w:val="24"/>
          <w:szCs w:val="28"/>
        </w:rPr>
        <w:t>编制</w:t>
      </w:r>
      <w:r w:rsidR="00F37781">
        <w:rPr>
          <w:rFonts w:ascii="Times" w:eastAsia="宋体" w:hAnsi="Times" w:cs="仿宋_GB2312" w:hint="eastAsia"/>
          <w:bCs/>
          <w:kern w:val="0"/>
          <w:sz w:val="24"/>
          <w:szCs w:val="28"/>
        </w:rPr>
        <w:t>过程中</w:t>
      </w:r>
      <w:r w:rsidR="00F37781" w:rsidRPr="00A5310E">
        <w:rPr>
          <w:rFonts w:ascii="Times" w:eastAsia="宋体" w:hAnsi="Times" w:cs="仿宋_GB2312"/>
          <w:bCs/>
          <w:kern w:val="0"/>
          <w:sz w:val="24"/>
          <w:szCs w:val="28"/>
        </w:rPr>
        <w:t>充分考虑</w:t>
      </w:r>
      <w:r w:rsidR="00271A14">
        <w:rPr>
          <w:rFonts w:ascii="Times" w:eastAsia="宋体" w:hAnsi="Times" w:cs="仿宋_GB2312" w:hint="eastAsia"/>
          <w:bCs/>
          <w:kern w:val="0"/>
          <w:sz w:val="24"/>
          <w:szCs w:val="28"/>
        </w:rPr>
        <w:t>可检测</w:t>
      </w:r>
      <w:r w:rsidR="00F37781">
        <w:rPr>
          <w:rFonts w:ascii="Times" w:eastAsia="宋体" w:hAnsi="Times" w:cs="仿宋_GB2312"/>
          <w:bCs/>
          <w:kern w:val="0"/>
          <w:sz w:val="24"/>
          <w:szCs w:val="28"/>
        </w:rPr>
        <w:t>水质指标的</w:t>
      </w:r>
      <w:r w:rsidR="00F37781" w:rsidRPr="00A5310E">
        <w:rPr>
          <w:rFonts w:ascii="Times" w:eastAsia="宋体" w:hAnsi="Times" w:cs="仿宋_GB2312"/>
          <w:bCs/>
          <w:kern w:val="0"/>
          <w:sz w:val="24"/>
          <w:szCs w:val="28"/>
        </w:rPr>
        <w:t>可扩展性</w:t>
      </w:r>
      <w:r w:rsidR="00F37781">
        <w:rPr>
          <w:rFonts w:ascii="Times" w:eastAsia="宋体" w:hAnsi="Times" w:cs="仿宋_GB2312" w:hint="eastAsia"/>
          <w:bCs/>
          <w:kern w:val="0"/>
          <w:sz w:val="24"/>
          <w:szCs w:val="28"/>
        </w:rPr>
        <w:t>，使</w:t>
      </w:r>
      <w:r w:rsidR="0049317A">
        <w:rPr>
          <w:rFonts w:ascii="Times" w:eastAsia="宋体" w:hAnsi="Times" w:cs="仿宋_GB2312" w:hint="eastAsia"/>
          <w:bCs/>
          <w:kern w:val="0"/>
          <w:sz w:val="24"/>
          <w:szCs w:val="28"/>
        </w:rPr>
        <w:t>越来</w:t>
      </w:r>
      <w:r w:rsidR="0049317A">
        <w:rPr>
          <w:rFonts w:ascii="Times" w:eastAsia="宋体" w:hAnsi="Times" w:cs="仿宋_GB2312"/>
          <w:bCs/>
          <w:kern w:val="0"/>
          <w:sz w:val="24"/>
          <w:szCs w:val="28"/>
        </w:rPr>
        <w:t>越多</w:t>
      </w:r>
      <w:r w:rsidR="0049317A">
        <w:rPr>
          <w:rFonts w:ascii="Times" w:eastAsia="宋体" w:hAnsi="Times" w:cs="仿宋_GB2312" w:hint="eastAsia"/>
          <w:bCs/>
          <w:kern w:val="0"/>
          <w:sz w:val="24"/>
          <w:szCs w:val="28"/>
        </w:rPr>
        <w:t>技术先进、应用</w:t>
      </w:r>
      <w:r w:rsidR="00666C3C">
        <w:rPr>
          <w:rFonts w:ascii="Times" w:eastAsia="宋体" w:hAnsi="Times" w:cs="仿宋_GB2312"/>
          <w:bCs/>
          <w:kern w:val="0"/>
          <w:sz w:val="24"/>
          <w:szCs w:val="28"/>
        </w:rPr>
        <w:t>成熟</w:t>
      </w:r>
      <w:r w:rsidR="00666C3C">
        <w:rPr>
          <w:rFonts w:ascii="Times" w:eastAsia="宋体" w:hAnsi="Times" w:cs="仿宋_GB2312" w:hint="eastAsia"/>
          <w:bCs/>
          <w:kern w:val="0"/>
          <w:sz w:val="24"/>
          <w:szCs w:val="28"/>
        </w:rPr>
        <w:t>的便携式</w:t>
      </w:r>
      <w:r w:rsidR="00666C3C">
        <w:rPr>
          <w:rFonts w:ascii="Times" w:eastAsia="宋体" w:hAnsi="Times" w:cs="仿宋_GB2312"/>
          <w:bCs/>
          <w:kern w:val="0"/>
          <w:sz w:val="24"/>
          <w:szCs w:val="28"/>
        </w:rPr>
        <w:t>或车载设备</w:t>
      </w:r>
      <w:r w:rsidR="00F37781">
        <w:rPr>
          <w:rFonts w:ascii="Times" w:eastAsia="宋体" w:hAnsi="Times" w:cs="仿宋_GB2312" w:hint="eastAsia"/>
          <w:bCs/>
          <w:kern w:val="0"/>
          <w:sz w:val="24"/>
          <w:szCs w:val="28"/>
        </w:rPr>
        <w:t>在</w:t>
      </w:r>
      <w:r w:rsidR="0049317A">
        <w:rPr>
          <w:rFonts w:ascii="Times" w:eastAsia="宋体" w:hAnsi="Times" w:cs="仿宋_GB2312"/>
          <w:bCs/>
          <w:kern w:val="0"/>
          <w:sz w:val="24"/>
          <w:szCs w:val="28"/>
        </w:rPr>
        <w:t>城镇供水</w:t>
      </w:r>
      <w:r w:rsidR="00F37781">
        <w:rPr>
          <w:rFonts w:ascii="Times" w:eastAsia="宋体" w:hAnsi="Times" w:cs="仿宋_GB2312" w:hint="eastAsia"/>
          <w:bCs/>
          <w:kern w:val="0"/>
          <w:sz w:val="24"/>
          <w:szCs w:val="28"/>
        </w:rPr>
        <w:t>水质</w:t>
      </w:r>
      <w:r w:rsidR="00666C3C">
        <w:rPr>
          <w:rFonts w:ascii="Times" w:eastAsia="宋体" w:hAnsi="Times" w:cs="仿宋_GB2312" w:hint="eastAsia"/>
          <w:bCs/>
          <w:kern w:val="0"/>
          <w:sz w:val="24"/>
          <w:szCs w:val="28"/>
        </w:rPr>
        <w:t>移动</w:t>
      </w:r>
      <w:r w:rsidR="0049317A">
        <w:rPr>
          <w:rFonts w:ascii="Times" w:eastAsia="宋体" w:hAnsi="Times" w:cs="仿宋_GB2312"/>
          <w:bCs/>
          <w:kern w:val="0"/>
          <w:sz w:val="24"/>
          <w:szCs w:val="28"/>
        </w:rPr>
        <w:t>实验室</w:t>
      </w:r>
      <w:r w:rsidR="00F37781">
        <w:rPr>
          <w:rFonts w:ascii="Times" w:eastAsia="宋体" w:hAnsi="Times" w:cs="仿宋_GB2312" w:hint="eastAsia"/>
          <w:bCs/>
          <w:kern w:val="0"/>
          <w:sz w:val="24"/>
          <w:szCs w:val="28"/>
        </w:rPr>
        <w:t>中得到推广应用</w:t>
      </w:r>
      <w:r w:rsidRPr="00A5310E">
        <w:rPr>
          <w:rFonts w:ascii="Times" w:eastAsia="宋体" w:hAnsi="Times" w:cs="仿宋_GB2312"/>
          <w:bCs/>
          <w:kern w:val="0"/>
          <w:sz w:val="24"/>
          <w:szCs w:val="28"/>
        </w:rPr>
        <w:t>。</w:t>
      </w:r>
    </w:p>
    <w:p w:rsidR="000A15AB" w:rsidRDefault="000A15AB">
      <w:pPr>
        <w:widowControl/>
        <w:jc w:val="left"/>
        <w:rPr>
          <w:rFonts w:ascii="Times" w:eastAsia="宋体" w:hAnsi="Times" w:cs="仿宋_GB2312"/>
          <w:bCs/>
          <w:kern w:val="0"/>
          <w:sz w:val="24"/>
          <w:szCs w:val="28"/>
        </w:rPr>
      </w:pPr>
      <w:r>
        <w:rPr>
          <w:rFonts w:ascii="Times" w:eastAsia="宋体" w:hAnsi="Times" w:cs="仿宋_GB2312"/>
          <w:bCs/>
          <w:kern w:val="0"/>
          <w:sz w:val="24"/>
          <w:szCs w:val="28"/>
        </w:rPr>
        <w:br w:type="page"/>
      </w:r>
    </w:p>
    <w:p w:rsidR="000A15AB" w:rsidRPr="00D1417F" w:rsidRDefault="00967270" w:rsidP="00E25BCD">
      <w:pPr>
        <w:pStyle w:val="1"/>
        <w:ind w:left="420"/>
        <w:jc w:val="center"/>
        <w:rPr>
          <w:rFonts w:ascii="Times New Roman" w:hAnsi="Times New Roman" w:cs="Times New Roman"/>
        </w:rPr>
      </w:pPr>
      <w:r>
        <w:rPr>
          <w:rFonts w:ascii="Times New Roman" w:hAnsi="Times New Roman" w:cs="Times New Roman" w:hint="eastAsia"/>
        </w:rPr>
        <w:lastRenderedPageBreak/>
        <w:t xml:space="preserve">  </w:t>
      </w:r>
      <w:bookmarkStart w:id="16" w:name="_Toc66807507"/>
      <w:r w:rsidR="000A15AB" w:rsidRPr="00D1417F">
        <w:rPr>
          <w:rFonts w:ascii="Times New Roman" w:hAnsi="Times New Roman" w:cs="Times New Roman"/>
        </w:rPr>
        <w:t>基本要求</w:t>
      </w:r>
      <w:bookmarkEnd w:id="16"/>
    </w:p>
    <w:p w:rsidR="00B24665" w:rsidRDefault="000A15AB" w:rsidP="00B24665">
      <w:pPr>
        <w:tabs>
          <w:tab w:val="num" w:pos="720"/>
        </w:tabs>
        <w:spacing w:line="360" w:lineRule="auto"/>
        <w:ind w:firstLineChars="200" w:firstLine="480"/>
        <w:rPr>
          <w:rFonts w:ascii="Times New Roman" w:eastAsia="宋体" w:hAnsi="Times New Roman" w:cs="Times New Roman"/>
          <w:bCs/>
          <w:kern w:val="0"/>
          <w:sz w:val="24"/>
          <w:szCs w:val="28"/>
        </w:rPr>
      </w:pPr>
      <w:r w:rsidRPr="00961F4A">
        <w:rPr>
          <w:rFonts w:ascii="Times New Roman" w:eastAsia="宋体" w:hAnsi="Times New Roman" w:cs="Times New Roman"/>
          <w:bCs/>
          <w:kern w:val="0"/>
          <w:sz w:val="24"/>
          <w:szCs w:val="28"/>
        </w:rPr>
        <w:t>为满足在可移动</w:t>
      </w:r>
      <w:r w:rsidR="00D33F28">
        <w:rPr>
          <w:rFonts w:ascii="Times New Roman" w:eastAsia="宋体" w:hAnsi="Times New Roman" w:cs="Times New Roman" w:hint="eastAsia"/>
          <w:bCs/>
          <w:kern w:val="0"/>
          <w:sz w:val="24"/>
          <w:szCs w:val="28"/>
        </w:rPr>
        <w:t>的</w:t>
      </w:r>
      <w:r w:rsidRPr="00961F4A">
        <w:rPr>
          <w:rFonts w:ascii="Times New Roman" w:eastAsia="宋体" w:hAnsi="Times New Roman" w:cs="Times New Roman"/>
          <w:bCs/>
          <w:kern w:val="0"/>
          <w:sz w:val="24"/>
          <w:szCs w:val="28"/>
        </w:rPr>
        <w:t>设施和环境中进行</w:t>
      </w:r>
      <w:r w:rsidR="00D33F28">
        <w:rPr>
          <w:rFonts w:ascii="Times New Roman" w:eastAsia="宋体" w:hAnsi="Times New Roman" w:cs="Times New Roman" w:hint="eastAsia"/>
          <w:bCs/>
          <w:kern w:val="0"/>
          <w:sz w:val="24"/>
          <w:szCs w:val="28"/>
        </w:rPr>
        <w:t>水质</w:t>
      </w:r>
      <w:r w:rsidRPr="00961F4A">
        <w:rPr>
          <w:rFonts w:ascii="Times New Roman" w:eastAsia="宋体" w:hAnsi="Times New Roman" w:cs="Times New Roman"/>
          <w:bCs/>
          <w:kern w:val="0"/>
          <w:sz w:val="24"/>
          <w:szCs w:val="28"/>
        </w:rPr>
        <w:t>检测的质量保证要求，移动实验室应建立对资源、过程及管理的规范性要求，并在实施全过程中对关键要素、不可控因素及外部条件的适用程度和变化影响进行及时评估，以确保移动实验室的数据准确、运行安全。</w:t>
      </w:r>
    </w:p>
    <w:p w:rsidR="000A15AB" w:rsidRPr="00961F4A" w:rsidRDefault="00B24665" w:rsidP="00B24665">
      <w:pPr>
        <w:tabs>
          <w:tab w:val="num" w:pos="720"/>
        </w:tabs>
        <w:spacing w:line="360" w:lineRule="auto"/>
        <w:ind w:firstLineChars="200" w:firstLine="480"/>
        <w:rPr>
          <w:rFonts w:ascii="Times New Roman" w:eastAsia="宋体" w:hAnsi="Times New Roman" w:cs="Times New Roman"/>
          <w:bCs/>
          <w:kern w:val="0"/>
          <w:sz w:val="24"/>
          <w:szCs w:val="28"/>
        </w:rPr>
      </w:pPr>
      <w:r w:rsidRPr="00C872A9">
        <w:rPr>
          <w:rFonts w:ascii="Times New Roman" w:eastAsia="宋体" w:hAnsi="Times New Roman" w:cs="Times New Roman"/>
          <w:bCs/>
          <w:kern w:val="0"/>
          <w:sz w:val="24"/>
          <w:szCs w:val="28"/>
        </w:rPr>
        <w:t>移动实验室建立并保持有效的质量管理体系，明确质量方针、目标和总体目标，制</w:t>
      </w:r>
      <w:r w:rsidRPr="00C872A9">
        <w:rPr>
          <w:rFonts w:ascii="Times New Roman" w:eastAsia="宋体" w:hAnsi="Times New Roman" w:cs="Times New Roman" w:hint="eastAsia"/>
          <w:bCs/>
          <w:kern w:val="0"/>
          <w:sz w:val="24"/>
          <w:szCs w:val="28"/>
        </w:rPr>
        <w:t>定</w:t>
      </w:r>
      <w:r w:rsidRPr="00C872A9">
        <w:rPr>
          <w:rFonts w:ascii="Times New Roman" w:eastAsia="宋体" w:hAnsi="Times New Roman" w:cs="Times New Roman"/>
          <w:bCs/>
          <w:kern w:val="0"/>
          <w:sz w:val="24"/>
          <w:szCs w:val="28"/>
        </w:rPr>
        <w:t>质量文件和质量记录，质量管理体系应覆盖移动实验室内部以及与其检测和抽样活动有关的所有场所。</w:t>
      </w:r>
    </w:p>
    <w:p w:rsidR="00EA44C3" w:rsidRDefault="000A15AB" w:rsidP="00C66606">
      <w:pPr>
        <w:tabs>
          <w:tab w:val="num" w:pos="720"/>
        </w:tabs>
        <w:spacing w:line="360" w:lineRule="auto"/>
        <w:ind w:firstLineChars="200" w:firstLine="480"/>
        <w:rPr>
          <w:rFonts w:ascii="Times New Roman" w:eastAsia="宋体" w:hAnsi="Times New Roman" w:cs="Times New Roman"/>
          <w:bCs/>
          <w:sz w:val="24"/>
          <w:szCs w:val="24"/>
        </w:rPr>
      </w:pPr>
      <w:r w:rsidRPr="00961F4A">
        <w:rPr>
          <w:rFonts w:ascii="Times New Roman" w:eastAsia="宋体" w:hAnsi="Times New Roman" w:cs="Times New Roman"/>
          <w:bCs/>
          <w:kern w:val="0"/>
          <w:sz w:val="24"/>
          <w:szCs w:val="28"/>
        </w:rPr>
        <w:t>移动实验室应建立健全常态与非常态相结合的管理体制，将移动实验室监测与固定实验室日常检测高效合理地结合，并构建专兼配合、资源整合的应急监测工作机制。</w:t>
      </w:r>
      <w:bookmarkStart w:id="17" w:name="_Toc444195308"/>
      <w:bookmarkStart w:id="18" w:name="_Toc450219115"/>
      <w:bookmarkStart w:id="19" w:name="_Toc450219212"/>
      <w:r w:rsidR="00B24665" w:rsidRPr="00C872A9">
        <w:rPr>
          <w:rFonts w:ascii="Times New Roman" w:eastAsia="宋体" w:hAnsi="Times New Roman" w:cs="Times New Roman"/>
          <w:bCs/>
          <w:kern w:val="0"/>
          <w:sz w:val="24"/>
          <w:szCs w:val="28"/>
        </w:rPr>
        <w:t>移动实验室应制定突发事件应急预案</w:t>
      </w:r>
      <w:bookmarkStart w:id="20" w:name="_Toc444195309"/>
      <w:bookmarkStart w:id="21" w:name="_Toc450219116"/>
      <w:bookmarkStart w:id="22" w:name="_Toc450219213"/>
      <w:bookmarkEnd w:id="17"/>
      <w:bookmarkEnd w:id="18"/>
      <w:bookmarkEnd w:id="19"/>
      <w:r w:rsidR="00B24665" w:rsidRPr="00C872A9">
        <w:rPr>
          <w:rFonts w:ascii="Times New Roman" w:eastAsia="宋体" w:hAnsi="Times New Roman" w:cs="Times New Roman"/>
          <w:bCs/>
          <w:kern w:val="0"/>
          <w:sz w:val="24"/>
          <w:szCs w:val="28"/>
        </w:rPr>
        <w:t>，定期</w:t>
      </w:r>
      <w:r w:rsidR="00B24665" w:rsidRPr="00C872A9">
        <w:rPr>
          <w:rFonts w:ascii="Times New Roman" w:eastAsia="宋体" w:hAnsi="Times New Roman" w:cs="Times New Roman" w:hint="eastAsia"/>
          <w:bCs/>
          <w:kern w:val="0"/>
          <w:sz w:val="24"/>
          <w:szCs w:val="28"/>
        </w:rPr>
        <w:t>针对应急预案</w:t>
      </w:r>
      <w:r w:rsidR="00B24665" w:rsidRPr="00C872A9">
        <w:rPr>
          <w:rFonts w:ascii="Times New Roman" w:eastAsia="宋体" w:hAnsi="Times New Roman" w:cs="Times New Roman"/>
          <w:bCs/>
          <w:kern w:val="0"/>
          <w:sz w:val="24"/>
          <w:szCs w:val="28"/>
        </w:rPr>
        <w:t>进行应急演练。</w:t>
      </w:r>
      <w:bookmarkEnd w:id="20"/>
      <w:bookmarkEnd w:id="21"/>
      <w:bookmarkEnd w:id="22"/>
      <w:r w:rsidR="00EA44C3">
        <w:rPr>
          <w:rFonts w:ascii="Times New Roman" w:eastAsia="宋体" w:hAnsi="Times New Roman" w:cs="Times New Roman"/>
          <w:bCs/>
          <w:sz w:val="24"/>
          <w:szCs w:val="24"/>
        </w:rPr>
        <w:br w:type="page"/>
      </w:r>
    </w:p>
    <w:p w:rsidR="0030714D" w:rsidRPr="00D1417F" w:rsidRDefault="00967270" w:rsidP="00E25BCD">
      <w:pPr>
        <w:pStyle w:val="1"/>
        <w:ind w:left="420"/>
        <w:jc w:val="center"/>
        <w:rPr>
          <w:rFonts w:ascii="Times New Roman" w:hAnsi="Times New Roman" w:cs="Times New Roman"/>
        </w:rPr>
      </w:pPr>
      <w:r>
        <w:rPr>
          <w:rFonts w:ascii="Times New Roman" w:hAnsi="Times New Roman" w:cs="Times New Roman" w:hint="eastAsia"/>
        </w:rPr>
        <w:lastRenderedPageBreak/>
        <w:t xml:space="preserve">  </w:t>
      </w:r>
      <w:bookmarkStart w:id="23" w:name="_Toc66807508"/>
      <w:r w:rsidR="00B559F3" w:rsidRPr="00D1417F">
        <w:rPr>
          <w:rFonts w:ascii="Times New Roman" w:hAnsi="Times New Roman" w:cs="Times New Roman"/>
        </w:rPr>
        <w:t>人</w:t>
      </w:r>
      <w:r>
        <w:rPr>
          <w:rFonts w:ascii="Times New Roman" w:hAnsi="Times New Roman" w:cs="Times New Roman" w:hint="eastAsia"/>
        </w:rPr>
        <w:t xml:space="preserve"> </w:t>
      </w:r>
      <w:r w:rsidR="00E738CE" w:rsidRPr="00D1417F">
        <w:rPr>
          <w:rFonts w:ascii="Times New Roman" w:hAnsi="Times New Roman" w:cs="Times New Roman"/>
        </w:rPr>
        <w:t xml:space="preserve">  </w:t>
      </w:r>
      <w:r w:rsidR="00B559F3" w:rsidRPr="00D1417F">
        <w:rPr>
          <w:rFonts w:ascii="Times New Roman" w:hAnsi="Times New Roman" w:cs="Times New Roman"/>
        </w:rPr>
        <w:t>员</w:t>
      </w:r>
      <w:bookmarkEnd w:id="23"/>
    </w:p>
    <w:p w:rsidR="00B559F3" w:rsidRPr="00AB3D98" w:rsidRDefault="00860066" w:rsidP="00242ABE">
      <w:pPr>
        <w:pStyle w:val="2"/>
        <w:numPr>
          <w:ilvl w:val="1"/>
          <w:numId w:val="5"/>
        </w:numPr>
        <w:spacing w:after="120"/>
      </w:pPr>
      <w:r w:rsidRPr="00AB3D98">
        <w:rPr>
          <w:rFonts w:hint="eastAsia"/>
        </w:rPr>
        <w:t xml:space="preserve"> </w:t>
      </w:r>
      <w:r w:rsidR="00AB3D98">
        <w:t xml:space="preserve"> </w:t>
      </w:r>
      <w:bookmarkStart w:id="24" w:name="_Toc66807509"/>
      <w:r w:rsidR="00B559F3" w:rsidRPr="00AB3D98">
        <w:t>人员</w:t>
      </w:r>
      <w:r w:rsidR="00593400" w:rsidRPr="00AB3D98">
        <w:t>配备</w:t>
      </w:r>
      <w:bookmarkEnd w:id="24"/>
    </w:p>
    <w:p w:rsidR="00895DE0" w:rsidRPr="00895DE0" w:rsidRDefault="00895DE0" w:rsidP="00CD0B47">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为确保移动实验室日常管理和应急响应机制有效运转，根据移动实验室的监测能力，配置数量合理、队伍稳定的管理人员、技术人员和辅助人员。移动实验室的人员既可为固定人员，也可由固定实验室人员兼任。对检测结果有重要影响的关键岗位应</w:t>
      </w:r>
      <w:r w:rsidR="009C46A0">
        <w:rPr>
          <w:rFonts w:ascii="Times" w:eastAsia="宋体" w:hAnsi="Times" w:cs="仿宋_GB2312" w:hint="eastAsia"/>
          <w:bCs/>
          <w:kern w:val="0"/>
          <w:sz w:val="24"/>
          <w:szCs w:val="28"/>
        </w:rPr>
        <w:t>有</w:t>
      </w:r>
      <w:r w:rsidR="009C46A0">
        <w:rPr>
          <w:rFonts w:ascii="Times" w:eastAsia="宋体" w:hAnsi="Times" w:cs="仿宋_GB2312"/>
          <w:bCs/>
          <w:kern w:val="0"/>
          <w:sz w:val="24"/>
          <w:szCs w:val="28"/>
        </w:rPr>
        <w:t>替补</w:t>
      </w:r>
      <w:r w:rsidR="009C46A0">
        <w:rPr>
          <w:rFonts w:ascii="Times" w:eastAsia="宋体" w:hAnsi="Times" w:cs="仿宋_GB2312" w:hint="eastAsia"/>
          <w:bCs/>
          <w:kern w:val="0"/>
          <w:sz w:val="24"/>
          <w:szCs w:val="28"/>
        </w:rPr>
        <w:t>制度</w:t>
      </w:r>
      <w:r w:rsidR="009C46A0">
        <w:rPr>
          <w:rFonts w:ascii="Times" w:eastAsia="宋体" w:hAnsi="Times" w:cs="仿宋_GB2312"/>
          <w:bCs/>
          <w:kern w:val="0"/>
          <w:sz w:val="24"/>
          <w:szCs w:val="28"/>
        </w:rPr>
        <w:t>，</w:t>
      </w:r>
      <w:r w:rsidRPr="00895DE0">
        <w:rPr>
          <w:rFonts w:ascii="Times" w:eastAsia="宋体" w:hAnsi="Times" w:cs="仿宋_GB2312"/>
          <w:bCs/>
          <w:kern w:val="0"/>
          <w:sz w:val="24"/>
          <w:szCs w:val="28"/>
        </w:rPr>
        <w:t>建立</w:t>
      </w:r>
      <w:r w:rsidRPr="00895DE0">
        <w:rPr>
          <w:rFonts w:ascii="Times" w:eastAsia="宋体" w:hAnsi="Times" w:cs="仿宋_GB2312"/>
          <w:bCs/>
          <w:kern w:val="0"/>
          <w:sz w:val="24"/>
          <w:szCs w:val="28"/>
        </w:rPr>
        <w:t>A</w:t>
      </w:r>
      <w:r w:rsidRPr="00895DE0">
        <w:rPr>
          <w:rFonts w:ascii="Times" w:eastAsia="宋体" w:hAnsi="Times" w:cs="仿宋_GB2312"/>
          <w:bCs/>
          <w:kern w:val="0"/>
          <w:sz w:val="24"/>
          <w:szCs w:val="28"/>
        </w:rPr>
        <w:t>、</w:t>
      </w:r>
      <w:r w:rsidRPr="00895DE0">
        <w:rPr>
          <w:rFonts w:ascii="Times" w:eastAsia="宋体" w:hAnsi="Times" w:cs="仿宋_GB2312"/>
          <w:bCs/>
          <w:kern w:val="0"/>
          <w:sz w:val="24"/>
          <w:szCs w:val="28"/>
        </w:rPr>
        <w:t>B</w:t>
      </w:r>
      <w:r w:rsidRPr="00895DE0">
        <w:rPr>
          <w:rFonts w:ascii="Times" w:eastAsia="宋体" w:hAnsi="Times" w:cs="仿宋_GB2312"/>
          <w:bCs/>
          <w:kern w:val="0"/>
          <w:sz w:val="24"/>
          <w:szCs w:val="28"/>
        </w:rPr>
        <w:t>岗工作机制。</w:t>
      </w:r>
    </w:p>
    <w:p w:rsidR="00CD0B47" w:rsidRPr="008B5BC8" w:rsidRDefault="003A6F6B" w:rsidP="008B5BC8">
      <w:pPr>
        <w:tabs>
          <w:tab w:val="num" w:pos="720"/>
        </w:tabs>
        <w:spacing w:beforeLines="50" w:before="156" w:afterLines="50" w:after="156" w:line="360" w:lineRule="auto"/>
        <w:rPr>
          <w:rFonts w:ascii="黑体" w:eastAsia="黑体" w:hAnsi="黑体" w:cs="仿宋_GB2312"/>
          <w:bCs/>
          <w:kern w:val="0"/>
          <w:sz w:val="24"/>
          <w:szCs w:val="28"/>
        </w:rPr>
      </w:pPr>
      <w:r>
        <w:rPr>
          <w:rFonts w:ascii="黑体" w:eastAsia="黑体" w:hAnsi="黑体" w:cs="仿宋_GB2312" w:hint="eastAsia"/>
          <w:bCs/>
          <w:kern w:val="0"/>
          <w:sz w:val="24"/>
          <w:szCs w:val="28"/>
        </w:rPr>
        <w:t>一</w:t>
      </w:r>
      <w:r w:rsidR="009D732F" w:rsidRPr="004C234C">
        <w:rPr>
          <w:rFonts w:ascii="黑体" w:eastAsia="黑体" w:hAnsi="黑体" w:cs="仿宋_GB2312" w:hint="eastAsia"/>
          <w:bCs/>
          <w:kern w:val="0"/>
          <w:sz w:val="24"/>
          <w:szCs w:val="28"/>
        </w:rPr>
        <w:t xml:space="preserve">、 </w:t>
      </w:r>
      <w:r w:rsidR="00AD463D">
        <w:rPr>
          <w:rFonts w:ascii="黑体" w:eastAsia="黑体" w:hAnsi="黑体" w:cs="仿宋_GB2312" w:hint="eastAsia"/>
          <w:bCs/>
          <w:kern w:val="0"/>
          <w:sz w:val="24"/>
          <w:szCs w:val="28"/>
        </w:rPr>
        <w:t>人员</w:t>
      </w:r>
      <w:r w:rsidR="00CD0B47" w:rsidRPr="004C234C">
        <w:rPr>
          <w:rFonts w:ascii="黑体" w:eastAsia="黑体" w:hAnsi="黑体" w:cs="仿宋_GB2312"/>
          <w:bCs/>
          <w:kern w:val="0"/>
          <w:sz w:val="24"/>
          <w:szCs w:val="28"/>
        </w:rPr>
        <w:t>配置</w:t>
      </w:r>
      <w:r w:rsidR="00FB18AC" w:rsidRPr="008B5BC8">
        <w:rPr>
          <w:rFonts w:ascii="黑体" w:eastAsia="黑体" w:hAnsi="黑体" w:cs="仿宋_GB2312" w:hint="eastAsia"/>
          <w:bCs/>
          <w:kern w:val="0"/>
          <w:sz w:val="24"/>
          <w:szCs w:val="28"/>
        </w:rPr>
        <w:t xml:space="preserve"> </w:t>
      </w:r>
    </w:p>
    <w:p w:rsidR="00DF5F53" w:rsidRDefault="00895DE0" w:rsidP="00DF5F53">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根据移动实验室的特性，人员可分为管理人员、检测人员和保障人员。</w:t>
      </w:r>
      <w:r w:rsidR="00DF5F53" w:rsidRPr="00895DE0">
        <w:rPr>
          <w:rFonts w:ascii="Times" w:eastAsia="宋体" w:hAnsi="Times" w:cs="仿宋_GB2312"/>
          <w:bCs/>
          <w:kern w:val="0"/>
          <w:sz w:val="24"/>
          <w:szCs w:val="28"/>
        </w:rPr>
        <w:t xml:space="preserve"> </w:t>
      </w:r>
    </w:p>
    <w:p w:rsidR="00DF5F53" w:rsidRPr="00703953" w:rsidRDefault="00DF5F53" w:rsidP="00DF5F53">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移动实验室在配备人员时，应考虑操作空间、操作位置、操作位移量、人机界面状况、人员之间操作动作的干涉程度等人体活动空间要求，确保人员能够顺利有效开展工作。</w:t>
      </w:r>
    </w:p>
    <w:p w:rsidR="00395F75" w:rsidRPr="00AD463D" w:rsidRDefault="00395F75" w:rsidP="00D643DA">
      <w:pPr>
        <w:pStyle w:val="a9"/>
        <w:numPr>
          <w:ilvl w:val="0"/>
          <w:numId w:val="20"/>
        </w:numPr>
        <w:tabs>
          <w:tab w:val="num" w:pos="720"/>
        </w:tabs>
        <w:spacing w:beforeLines="25" w:before="78" w:afterLines="25" w:after="78" w:line="360" w:lineRule="auto"/>
        <w:ind w:left="839" w:firstLineChars="0" w:hanging="357"/>
        <w:rPr>
          <w:rFonts w:ascii="宋体" w:eastAsia="宋体" w:hAnsi="宋体" w:cs="仿宋_GB2312"/>
          <w:bCs/>
          <w:kern w:val="0"/>
          <w:sz w:val="24"/>
          <w:szCs w:val="28"/>
        </w:rPr>
      </w:pPr>
      <w:r w:rsidRPr="00AD463D">
        <w:rPr>
          <w:rFonts w:ascii="宋体" w:eastAsia="宋体" w:hAnsi="宋体" w:cs="仿宋_GB2312" w:hint="eastAsia"/>
          <w:bCs/>
          <w:kern w:val="0"/>
          <w:sz w:val="24"/>
          <w:szCs w:val="28"/>
        </w:rPr>
        <w:t>管理</w:t>
      </w:r>
      <w:r w:rsidRPr="00AD463D">
        <w:rPr>
          <w:rFonts w:ascii="宋体" w:eastAsia="宋体" w:hAnsi="宋体" w:cs="仿宋_GB2312"/>
          <w:bCs/>
          <w:kern w:val="0"/>
          <w:sz w:val="24"/>
          <w:szCs w:val="28"/>
        </w:rPr>
        <w:t>人员</w:t>
      </w:r>
      <w:r w:rsidR="00703953" w:rsidRPr="00AD463D">
        <w:rPr>
          <w:rFonts w:ascii="宋体" w:eastAsia="宋体" w:hAnsi="宋体" w:cs="仿宋_GB2312"/>
          <w:bCs/>
          <w:kern w:val="0"/>
          <w:sz w:val="24"/>
          <w:szCs w:val="28"/>
        </w:rPr>
        <w:t xml:space="preserve"> </w:t>
      </w:r>
    </w:p>
    <w:p w:rsidR="00DF5F53" w:rsidRDefault="00DF5F53" w:rsidP="00B37C9E">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管理人员包括技术管理</w:t>
      </w:r>
      <w:r>
        <w:rPr>
          <w:rFonts w:ascii="Times" w:eastAsia="宋体" w:hAnsi="Times" w:cs="仿宋_GB2312" w:hint="eastAsia"/>
          <w:bCs/>
          <w:kern w:val="0"/>
          <w:sz w:val="24"/>
          <w:szCs w:val="28"/>
        </w:rPr>
        <w:t>人</w:t>
      </w:r>
      <w:r w:rsidRPr="00895DE0">
        <w:rPr>
          <w:rFonts w:ascii="Times" w:eastAsia="宋体" w:hAnsi="Times" w:cs="仿宋_GB2312"/>
          <w:bCs/>
          <w:kern w:val="0"/>
          <w:sz w:val="24"/>
          <w:szCs w:val="28"/>
        </w:rPr>
        <w:t>员和质量管理</w:t>
      </w:r>
      <w:r>
        <w:rPr>
          <w:rFonts w:ascii="Times" w:eastAsia="宋体" w:hAnsi="Times" w:cs="仿宋_GB2312" w:hint="eastAsia"/>
          <w:bCs/>
          <w:kern w:val="0"/>
          <w:sz w:val="24"/>
          <w:szCs w:val="28"/>
        </w:rPr>
        <w:t>人</w:t>
      </w:r>
      <w:r w:rsidRPr="00895DE0">
        <w:rPr>
          <w:rFonts w:ascii="Times" w:eastAsia="宋体" w:hAnsi="Times" w:cs="仿宋_GB2312"/>
          <w:bCs/>
          <w:kern w:val="0"/>
          <w:sz w:val="24"/>
          <w:szCs w:val="28"/>
        </w:rPr>
        <w:t>员</w:t>
      </w:r>
      <w:r>
        <w:rPr>
          <w:rFonts w:ascii="Times" w:eastAsia="宋体" w:hAnsi="Times" w:cs="仿宋_GB2312" w:hint="eastAsia"/>
          <w:bCs/>
          <w:kern w:val="0"/>
          <w:sz w:val="24"/>
          <w:szCs w:val="28"/>
        </w:rPr>
        <w:t>。</w:t>
      </w:r>
    </w:p>
    <w:p w:rsidR="00895DE0" w:rsidRPr="00895DE0" w:rsidRDefault="00895DE0" w:rsidP="00B37C9E">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移动实验室管理人员统筹组织日常管理，应具有中级及以上的技术职称，并具备不少于</w:t>
      </w:r>
      <w:r w:rsidRPr="00895DE0">
        <w:rPr>
          <w:rFonts w:ascii="Times" w:eastAsia="宋体" w:hAnsi="Times" w:cs="仿宋_GB2312"/>
          <w:bCs/>
          <w:kern w:val="0"/>
          <w:sz w:val="24"/>
          <w:szCs w:val="28"/>
        </w:rPr>
        <w:t>5</w:t>
      </w:r>
      <w:r w:rsidRPr="00895DE0">
        <w:rPr>
          <w:rFonts w:ascii="Times" w:eastAsia="宋体" w:hAnsi="Times" w:cs="仿宋_GB2312"/>
          <w:bCs/>
          <w:kern w:val="0"/>
          <w:sz w:val="24"/>
          <w:szCs w:val="28"/>
        </w:rPr>
        <w:t>年的相关专业工作经验。</w:t>
      </w:r>
    </w:p>
    <w:p w:rsidR="00395F75" w:rsidRPr="00AD463D" w:rsidRDefault="00395F75" w:rsidP="00D643DA">
      <w:pPr>
        <w:pStyle w:val="a9"/>
        <w:numPr>
          <w:ilvl w:val="0"/>
          <w:numId w:val="20"/>
        </w:numPr>
        <w:tabs>
          <w:tab w:val="num" w:pos="720"/>
        </w:tabs>
        <w:spacing w:beforeLines="25" w:before="78" w:afterLines="25" w:after="78" w:line="360" w:lineRule="auto"/>
        <w:ind w:left="839" w:firstLineChars="0" w:hanging="357"/>
        <w:rPr>
          <w:rFonts w:ascii="宋体" w:eastAsia="宋体" w:hAnsi="宋体" w:cs="仿宋_GB2312"/>
          <w:bCs/>
          <w:kern w:val="0"/>
          <w:sz w:val="24"/>
          <w:szCs w:val="28"/>
        </w:rPr>
      </w:pPr>
      <w:r w:rsidRPr="00AD463D">
        <w:rPr>
          <w:rFonts w:ascii="宋体" w:eastAsia="宋体" w:hAnsi="宋体" w:cs="仿宋_GB2312" w:hint="eastAsia"/>
          <w:bCs/>
          <w:kern w:val="0"/>
          <w:sz w:val="24"/>
          <w:szCs w:val="28"/>
        </w:rPr>
        <w:t>检测</w:t>
      </w:r>
      <w:r w:rsidRPr="00AD463D">
        <w:rPr>
          <w:rFonts w:ascii="宋体" w:eastAsia="宋体" w:hAnsi="宋体" w:cs="仿宋_GB2312"/>
          <w:bCs/>
          <w:kern w:val="0"/>
          <w:sz w:val="24"/>
          <w:szCs w:val="28"/>
        </w:rPr>
        <w:t>人员</w:t>
      </w:r>
    </w:p>
    <w:p w:rsidR="00DF5F53" w:rsidRDefault="00DF5F53" w:rsidP="002244D3">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检测人员包括采样员、检测员、</w:t>
      </w:r>
      <w:r>
        <w:rPr>
          <w:rFonts w:ascii="Times" w:eastAsia="宋体" w:hAnsi="Times" w:cs="仿宋_GB2312" w:hint="eastAsia"/>
          <w:bCs/>
          <w:kern w:val="0"/>
          <w:sz w:val="24"/>
          <w:szCs w:val="28"/>
        </w:rPr>
        <w:t>质量</w:t>
      </w:r>
      <w:r w:rsidRPr="00895DE0">
        <w:rPr>
          <w:rFonts w:ascii="Times" w:eastAsia="宋体" w:hAnsi="Times" w:cs="仿宋_GB2312"/>
          <w:bCs/>
          <w:kern w:val="0"/>
          <w:sz w:val="24"/>
          <w:szCs w:val="28"/>
        </w:rPr>
        <w:t>监督员</w:t>
      </w:r>
      <w:r>
        <w:rPr>
          <w:rFonts w:ascii="Times" w:eastAsia="宋体" w:hAnsi="Times" w:cs="仿宋_GB2312" w:hint="eastAsia"/>
          <w:bCs/>
          <w:kern w:val="0"/>
          <w:sz w:val="24"/>
          <w:szCs w:val="28"/>
        </w:rPr>
        <w:t>。</w:t>
      </w:r>
    </w:p>
    <w:p w:rsidR="00895DE0" w:rsidRPr="00895DE0" w:rsidRDefault="00895DE0" w:rsidP="002244D3">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检测人员应具备所负责范围的</w:t>
      </w:r>
      <w:r w:rsidR="00D421B7">
        <w:rPr>
          <w:rFonts w:ascii="Times" w:eastAsia="宋体" w:hAnsi="Times" w:cs="仿宋_GB2312" w:hint="eastAsia"/>
          <w:bCs/>
          <w:kern w:val="0"/>
          <w:sz w:val="24"/>
          <w:szCs w:val="28"/>
        </w:rPr>
        <w:t>专业知识</w:t>
      </w:r>
      <w:r w:rsidR="00D421B7">
        <w:rPr>
          <w:rFonts w:ascii="Times" w:eastAsia="宋体" w:hAnsi="Times" w:cs="仿宋_GB2312"/>
          <w:bCs/>
          <w:kern w:val="0"/>
          <w:sz w:val="24"/>
          <w:szCs w:val="28"/>
        </w:rPr>
        <w:t>、</w:t>
      </w:r>
      <w:r w:rsidRPr="00895DE0">
        <w:rPr>
          <w:rFonts w:ascii="Times" w:eastAsia="宋体" w:hAnsi="Times" w:cs="仿宋_GB2312"/>
          <w:bCs/>
          <w:kern w:val="0"/>
          <w:sz w:val="24"/>
          <w:szCs w:val="28"/>
        </w:rPr>
        <w:t>技能和经验，包括但不限于以下内容：</w:t>
      </w:r>
    </w:p>
    <w:p w:rsidR="00895DE0" w:rsidRPr="00D643DA"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城镇供水水质检测技术基本理论与具体实验规范；</w:t>
      </w:r>
    </w:p>
    <w:p w:rsidR="00895DE0"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移动实验室活动所依据的标准、规程或规范；</w:t>
      </w:r>
    </w:p>
    <w:p w:rsidR="00895DE0"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移动实验室检测设备设施使用、维护、期间核查等操作；</w:t>
      </w:r>
    </w:p>
    <w:p w:rsidR="00895DE0"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移动实验室活动质量控制要求；</w:t>
      </w:r>
    </w:p>
    <w:p w:rsidR="00895DE0"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移动实验室数据控制和信息管理要求；</w:t>
      </w:r>
    </w:p>
    <w:p w:rsidR="00895DE0"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人员安全防护及环境保护要求；</w:t>
      </w:r>
    </w:p>
    <w:p w:rsidR="00895DE0" w:rsidRPr="00D643DA" w:rsidRDefault="00895DE0" w:rsidP="00D643DA">
      <w:pPr>
        <w:pStyle w:val="a9"/>
        <w:numPr>
          <w:ilvl w:val="0"/>
          <w:numId w:val="21"/>
        </w:numPr>
        <w:tabs>
          <w:tab w:val="num" w:pos="720"/>
        </w:tabs>
        <w:spacing w:line="360" w:lineRule="auto"/>
        <w:ind w:firstLineChars="0"/>
        <w:rPr>
          <w:rFonts w:ascii="Times" w:eastAsia="宋体" w:hAnsi="Times" w:cs="仿宋_GB2312"/>
          <w:bCs/>
          <w:kern w:val="0"/>
          <w:sz w:val="24"/>
          <w:szCs w:val="28"/>
        </w:rPr>
      </w:pPr>
      <w:r w:rsidRPr="00D643DA">
        <w:rPr>
          <w:rFonts w:ascii="Times" w:eastAsia="宋体" w:hAnsi="Times" w:cs="仿宋_GB2312"/>
          <w:bCs/>
          <w:kern w:val="0"/>
          <w:sz w:val="24"/>
          <w:szCs w:val="28"/>
        </w:rPr>
        <w:t>应急应变处置培训及演练经验。</w:t>
      </w:r>
    </w:p>
    <w:p w:rsidR="00932DD9" w:rsidRDefault="00DF5F53" w:rsidP="00D643DA">
      <w:pPr>
        <w:pStyle w:val="a9"/>
        <w:numPr>
          <w:ilvl w:val="0"/>
          <w:numId w:val="20"/>
        </w:numPr>
        <w:tabs>
          <w:tab w:val="num" w:pos="720"/>
        </w:tabs>
        <w:spacing w:beforeLines="25" w:before="78" w:afterLines="25" w:after="78" w:line="360" w:lineRule="auto"/>
        <w:ind w:left="839" w:firstLineChars="0" w:hanging="357"/>
        <w:rPr>
          <w:rFonts w:ascii="Times" w:eastAsia="宋体" w:hAnsi="Times" w:cs="仿宋_GB2312"/>
          <w:bCs/>
          <w:kern w:val="0"/>
          <w:sz w:val="24"/>
          <w:szCs w:val="28"/>
        </w:rPr>
      </w:pPr>
      <w:r>
        <w:rPr>
          <w:rFonts w:ascii="Times" w:eastAsia="宋体" w:hAnsi="Times" w:cs="仿宋_GB2312" w:hint="eastAsia"/>
          <w:bCs/>
          <w:kern w:val="0"/>
          <w:sz w:val="24"/>
          <w:szCs w:val="28"/>
        </w:rPr>
        <w:t>保障</w:t>
      </w:r>
      <w:r>
        <w:rPr>
          <w:rFonts w:ascii="Times" w:eastAsia="宋体" w:hAnsi="Times" w:cs="仿宋_GB2312"/>
          <w:bCs/>
          <w:kern w:val="0"/>
          <w:sz w:val="24"/>
          <w:szCs w:val="28"/>
        </w:rPr>
        <w:t>人员</w:t>
      </w:r>
    </w:p>
    <w:p w:rsidR="00DF5F53" w:rsidRDefault="00DF5F53" w:rsidP="00DF5F53">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lastRenderedPageBreak/>
        <w:t>保障人员包括驾驶员、电气工程技术员、通讯联络员和应急相关人员。</w:t>
      </w:r>
    </w:p>
    <w:p w:rsidR="002244D3" w:rsidRPr="004C234C" w:rsidRDefault="00DF5F53" w:rsidP="002244D3">
      <w:pPr>
        <w:tabs>
          <w:tab w:val="num" w:pos="720"/>
        </w:tabs>
        <w:spacing w:beforeLines="50" w:before="156" w:afterLines="50" w:after="156" w:line="360" w:lineRule="auto"/>
        <w:rPr>
          <w:rFonts w:ascii="黑体" w:eastAsia="黑体" w:hAnsi="黑体" w:cs="仿宋_GB2312"/>
          <w:bCs/>
          <w:kern w:val="0"/>
          <w:sz w:val="24"/>
          <w:szCs w:val="28"/>
        </w:rPr>
      </w:pPr>
      <w:r>
        <w:rPr>
          <w:rFonts w:ascii="黑体" w:eastAsia="黑体" w:hAnsi="黑体" w:cs="仿宋_GB2312" w:hint="eastAsia"/>
          <w:bCs/>
          <w:kern w:val="0"/>
          <w:sz w:val="24"/>
          <w:szCs w:val="28"/>
        </w:rPr>
        <w:t>二</w:t>
      </w:r>
      <w:r w:rsidR="002244D3" w:rsidRPr="004C234C">
        <w:rPr>
          <w:rFonts w:ascii="黑体" w:eastAsia="黑体" w:hAnsi="黑体" w:cs="仿宋_GB2312" w:hint="eastAsia"/>
          <w:bCs/>
          <w:kern w:val="0"/>
          <w:sz w:val="24"/>
          <w:szCs w:val="28"/>
        </w:rPr>
        <w:t>、 能力</w:t>
      </w:r>
      <w:r w:rsidR="002244D3">
        <w:rPr>
          <w:rFonts w:ascii="黑体" w:eastAsia="黑体" w:hAnsi="黑体" w:cs="仿宋_GB2312" w:hint="eastAsia"/>
          <w:bCs/>
          <w:kern w:val="0"/>
          <w:sz w:val="24"/>
          <w:szCs w:val="28"/>
        </w:rPr>
        <w:t>要求</w:t>
      </w:r>
    </w:p>
    <w:p w:rsidR="00A17F3B" w:rsidRDefault="001C6F52" w:rsidP="00A17F3B">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移动实验室人员应具备完成城镇供水监测工作所需要的知识、技能和素养，</w:t>
      </w:r>
      <w:r w:rsidR="00A17F3B">
        <w:rPr>
          <w:rFonts w:ascii="Times" w:eastAsia="宋体" w:hAnsi="Times" w:cs="仿宋_GB2312" w:hint="eastAsia"/>
          <w:bCs/>
          <w:kern w:val="0"/>
          <w:sz w:val="24"/>
          <w:szCs w:val="28"/>
        </w:rPr>
        <w:t>检测</w:t>
      </w:r>
      <w:r w:rsidR="00A17F3B">
        <w:rPr>
          <w:rFonts w:ascii="Times" w:eastAsia="宋体" w:hAnsi="Times" w:cs="仿宋_GB2312"/>
          <w:bCs/>
          <w:kern w:val="0"/>
          <w:sz w:val="24"/>
          <w:szCs w:val="28"/>
        </w:rPr>
        <w:t>人员</w:t>
      </w:r>
      <w:r w:rsidR="00A17F3B">
        <w:rPr>
          <w:rFonts w:ascii="Times" w:eastAsia="宋体" w:hAnsi="Times" w:cs="仿宋_GB2312" w:hint="eastAsia"/>
          <w:bCs/>
          <w:kern w:val="0"/>
          <w:sz w:val="24"/>
          <w:szCs w:val="28"/>
        </w:rPr>
        <w:t>和</w:t>
      </w:r>
      <w:r w:rsidR="00A17F3B" w:rsidRPr="00DF5F53">
        <w:rPr>
          <w:rFonts w:ascii="Times" w:eastAsia="宋体" w:hAnsi="Times" w:cs="仿宋_GB2312" w:hint="eastAsia"/>
          <w:bCs/>
          <w:kern w:val="0"/>
          <w:sz w:val="24"/>
          <w:szCs w:val="28"/>
        </w:rPr>
        <w:t>保障人员应熟悉移动实验室的设计、结构、专用设备设施维修维护、安全防护、备品备件更换等相关知识，并具备应急处置演练或实践经验。</w:t>
      </w:r>
    </w:p>
    <w:p w:rsidR="00DF5F53" w:rsidRDefault="00A17F3B" w:rsidP="00DF5F53">
      <w:pPr>
        <w:tabs>
          <w:tab w:val="num" w:pos="720"/>
        </w:tabs>
        <w:spacing w:line="360" w:lineRule="auto"/>
        <w:ind w:firstLineChars="200" w:firstLine="480"/>
        <w:rPr>
          <w:rFonts w:ascii="Times" w:eastAsia="宋体" w:hAnsi="Times" w:cs="仿宋_GB2312"/>
          <w:bCs/>
          <w:kern w:val="0"/>
          <w:sz w:val="24"/>
          <w:szCs w:val="28"/>
        </w:rPr>
      </w:pPr>
      <w:r w:rsidRPr="00A17F3B">
        <w:rPr>
          <w:rFonts w:ascii="Times" w:eastAsia="宋体" w:hAnsi="Times" w:cs="仿宋_GB2312" w:hint="eastAsia"/>
          <w:bCs/>
          <w:kern w:val="0"/>
          <w:sz w:val="24"/>
          <w:szCs w:val="28"/>
        </w:rPr>
        <w:t>移动实验室人员</w:t>
      </w:r>
      <w:r w:rsidR="00DF5F53" w:rsidRPr="00895DE0">
        <w:rPr>
          <w:rFonts w:ascii="Times" w:eastAsia="宋体" w:hAnsi="Times" w:cs="仿宋_GB2312"/>
          <w:bCs/>
          <w:kern w:val="0"/>
          <w:sz w:val="24"/>
          <w:szCs w:val="28"/>
        </w:rPr>
        <w:t>经考核合格、资格确认后持证上岗，并通过培训、有效性评价、持续技术能力再评价等方式确认人员的技术能力有效保持。</w:t>
      </w:r>
    </w:p>
    <w:p w:rsidR="002244D3" w:rsidRPr="002244D3" w:rsidRDefault="00A17F3B" w:rsidP="002244D3">
      <w:pPr>
        <w:tabs>
          <w:tab w:val="num" w:pos="720"/>
        </w:tabs>
        <w:spacing w:beforeLines="50" w:before="156" w:afterLines="50" w:after="156" w:line="360" w:lineRule="auto"/>
        <w:rPr>
          <w:rFonts w:ascii="黑体" w:eastAsia="黑体" w:hAnsi="黑体" w:cs="仿宋_GB2312"/>
          <w:bCs/>
          <w:kern w:val="0"/>
          <w:sz w:val="24"/>
          <w:szCs w:val="28"/>
        </w:rPr>
      </w:pPr>
      <w:r>
        <w:rPr>
          <w:rFonts w:ascii="黑体" w:eastAsia="黑体" w:hAnsi="黑体" w:cs="仿宋_GB2312" w:hint="eastAsia"/>
          <w:bCs/>
          <w:kern w:val="0"/>
          <w:sz w:val="24"/>
          <w:szCs w:val="28"/>
        </w:rPr>
        <w:t>三</w:t>
      </w:r>
      <w:r w:rsidR="009D732F" w:rsidRPr="002244D3">
        <w:rPr>
          <w:rFonts w:ascii="黑体" w:eastAsia="黑体" w:hAnsi="黑体" w:cs="仿宋_GB2312" w:hint="eastAsia"/>
          <w:bCs/>
          <w:kern w:val="0"/>
          <w:sz w:val="24"/>
          <w:szCs w:val="28"/>
        </w:rPr>
        <w:t>、</w:t>
      </w:r>
      <w:r w:rsidR="002244D3" w:rsidRPr="002244D3">
        <w:rPr>
          <w:rFonts w:ascii="黑体" w:eastAsia="黑体" w:hAnsi="黑体" w:cs="仿宋_GB2312" w:hint="eastAsia"/>
          <w:bCs/>
          <w:kern w:val="0"/>
          <w:sz w:val="24"/>
          <w:szCs w:val="28"/>
        </w:rPr>
        <w:t>劳动</w:t>
      </w:r>
      <w:r w:rsidR="002244D3" w:rsidRPr="002244D3">
        <w:rPr>
          <w:rFonts w:ascii="黑体" w:eastAsia="黑体" w:hAnsi="黑体" w:cs="仿宋_GB2312"/>
          <w:bCs/>
          <w:kern w:val="0"/>
          <w:sz w:val="24"/>
          <w:szCs w:val="28"/>
        </w:rPr>
        <w:t>保护</w:t>
      </w:r>
    </w:p>
    <w:p w:rsidR="00444157" w:rsidRDefault="00895DE0" w:rsidP="00EA4D9F">
      <w:pPr>
        <w:tabs>
          <w:tab w:val="num" w:pos="720"/>
        </w:tabs>
        <w:spacing w:line="360" w:lineRule="auto"/>
        <w:ind w:firstLineChars="200" w:firstLine="480"/>
        <w:rPr>
          <w:rFonts w:ascii="Times" w:eastAsia="宋体" w:hAnsi="Times" w:cs="仿宋_GB2312"/>
          <w:bCs/>
          <w:kern w:val="0"/>
          <w:sz w:val="24"/>
          <w:szCs w:val="28"/>
        </w:rPr>
      </w:pPr>
      <w:r w:rsidRPr="00895DE0">
        <w:rPr>
          <w:rFonts w:ascii="Times" w:eastAsia="宋体" w:hAnsi="Times" w:cs="仿宋_GB2312"/>
          <w:bCs/>
          <w:kern w:val="0"/>
          <w:sz w:val="24"/>
          <w:szCs w:val="28"/>
        </w:rPr>
        <w:t>由于移动实验室的空间限制、工作环境等条件限制，应建立职业安全健康保障机制，检测人员的连续工作时间不宜超过</w:t>
      </w:r>
      <w:r w:rsidRPr="00895DE0">
        <w:rPr>
          <w:rFonts w:ascii="Times" w:eastAsia="宋体" w:hAnsi="Times" w:cs="仿宋_GB2312"/>
          <w:bCs/>
          <w:kern w:val="0"/>
          <w:sz w:val="24"/>
          <w:szCs w:val="28"/>
        </w:rPr>
        <w:t>4</w:t>
      </w:r>
      <w:r w:rsidR="001A02E9">
        <w:rPr>
          <w:rFonts w:ascii="宋体" w:eastAsia="宋体" w:hAnsi="宋体" w:cs="仿宋_GB2312" w:hint="eastAsia"/>
          <w:bCs/>
          <w:kern w:val="0"/>
          <w:sz w:val="24"/>
          <w:szCs w:val="28"/>
        </w:rPr>
        <w:t>～</w:t>
      </w:r>
      <w:r w:rsidRPr="00895DE0">
        <w:rPr>
          <w:rFonts w:ascii="Times" w:eastAsia="宋体" w:hAnsi="Times" w:cs="仿宋_GB2312"/>
          <w:bCs/>
          <w:kern w:val="0"/>
          <w:sz w:val="24"/>
          <w:szCs w:val="28"/>
        </w:rPr>
        <w:t>6</w:t>
      </w:r>
      <w:r w:rsidRPr="00895DE0">
        <w:rPr>
          <w:rFonts w:ascii="Times" w:eastAsia="宋体" w:hAnsi="Times" w:cs="仿宋_GB2312"/>
          <w:bCs/>
          <w:kern w:val="0"/>
          <w:sz w:val="24"/>
          <w:szCs w:val="28"/>
        </w:rPr>
        <w:t>小时</w:t>
      </w:r>
      <w:r w:rsidR="00E34EA2">
        <w:rPr>
          <w:rFonts w:ascii="Times" w:eastAsia="宋体" w:hAnsi="Times" w:cs="仿宋_GB2312" w:hint="eastAsia"/>
          <w:bCs/>
          <w:kern w:val="0"/>
          <w:sz w:val="24"/>
          <w:szCs w:val="28"/>
        </w:rPr>
        <w:t>，</w:t>
      </w:r>
      <w:r w:rsidR="00E34EA2" w:rsidRPr="00895DE0">
        <w:rPr>
          <w:rFonts w:ascii="Times" w:eastAsia="宋体" w:hAnsi="Times" w:cs="仿宋_GB2312"/>
          <w:bCs/>
          <w:kern w:val="0"/>
          <w:sz w:val="24"/>
          <w:szCs w:val="28"/>
        </w:rPr>
        <w:t>驾驶员的工作时长应按照《道路交通安全法》的相关要求执行。</w:t>
      </w:r>
      <w:r w:rsidRPr="00895DE0">
        <w:rPr>
          <w:rFonts w:ascii="Times" w:eastAsia="宋体" w:hAnsi="Times" w:cs="仿宋_GB2312"/>
          <w:bCs/>
          <w:kern w:val="0"/>
          <w:sz w:val="24"/>
          <w:szCs w:val="28"/>
        </w:rPr>
        <w:t>若预判工作时长可能较长时，应预先安排替</w:t>
      </w:r>
      <w:r w:rsidR="009C46A0">
        <w:rPr>
          <w:rFonts w:ascii="Times" w:eastAsia="宋体" w:hAnsi="Times" w:cs="仿宋_GB2312" w:hint="eastAsia"/>
          <w:bCs/>
          <w:kern w:val="0"/>
          <w:sz w:val="24"/>
          <w:szCs w:val="28"/>
        </w:rPr>
        <w:t>换</w:t>
      </w:r>
      <w:r w:rsidRPr="00895DE0">
        <w:rPr>
          <w:rFonts w:ascii="Times" w:eastAsia="宋体" w:hAnsi="Times" w:cs="仿宋_GB2312"/>
          <w:bCs/>
          <w:kern w:val="0"/>
          <w:sz w:val="24"/>
          <w:szCs w:val="28"/>
        </w:rPr>
        <w:t>人员。</w:t>
      </w:r>
    </w:p>
    <w:p w:rsidR="00B559F3" w:rsidRPr="00AC3F55" w:rsidRDefault="00AB3D98" w:rsidP="009E319D">
      <w:pPr>
        <w:pStyle w:val="2"/>
        <w:spacing w:before="120" w:after="120"/>
        <w:rPr>
          <w:rFonts w:ascii="Times New Roman" w:hAnsi="Times New Roman" w:cs="Times New Roman"/>
        </w:rPr>
      </w:pPr>
      <w:r>
        <w:rPr>
          <w:rFonts w:ascii="Times New Roman" w:hAnsi="Times New Roman" w:cs="Times New Roman"/>
        </w:rPr>
        <w:t xml:space="preserve"> </w:t>
      </w:r>
      <w:r w:rsidR="00860066" w:rsidRPr="00AC3F55">
        <w:rPr>
          <w:rFonts w:ascii="Times New Roman" w:hAnsi="Times New Roman" w:cs="Times New Roman"/>
        </w:rPr>
        <w:t xml:space="preserve"> </w:t>
      </w:r>
      <w:bookmarkStart w:id="25" w:name="_Toc66807510"/>
      <w:r w:rsidR="00B559F3" w:rsidRPr="00AC3F55">
        <w:rPr>
          <w:rFonts w:ascii="Times New Roman" w:hAnsi="Times New Roman" w:cs="Times New Roman"/>
        </w:rPr>
        <w:t>人员培训</w:t>
      </w:r>
      <w:bookmarkEnd w:id="25"/>
    </w:p>
    <w:p w:rsidR="00444157" w:rsidRPr="003A6F6B" w:rsidRDefault="00444157" w:rsidP="003A6F6B">
      <w:pPr>
        <w:tabs>
          <w:tab w:val="num" w:pos="720"/>
        </w:tabs>
        <w:spacing w:line="360" w:lineRule="auto"/>
        <w:ind w:firstLineChars="200" w:firstLine="480"/>
        <w:rPr>
          <w:rFonts w:ascii="Times" w:eastAsia="宋体" w:hAnsi="Times" w:cs="仿宋_GB2312"/>
          <w:bCs/>
          <w:kern w:val="0"/>
          <w:sz w:val="24"/>
          <w:szCs w:val="28"/>
        </w:rPr>
      </w:pPr>
      <w:r w:rsidRPr="003A6F6B">
        <w:rPr>
          <w:rFonts w:ascii="Times" w:eastAsia="宋体" w:hAnsi="Times" w:cs="仿宋_GB2312"/>
          <w:bCs/>
          <w:kern w:val="0"/>
          <w:sz w:val="24"/>
          <w:szCs w:val="28"/>
        </w:rPr>
        <w:t>移动实验室人员的技术能力应经过与其从事的实验室工作相适应的专业化、针对性教育和培训，以确保人员具备授权范围内技术能力的有效保持。</w:t>
      </w:r>
    </w:p>
    <w:p w:rsidR="003A6F6B" w:rsidRPr="003A6F6B" w:rsidRDefault="009B09E0" w:rsidP="003A6F6B">
      <w:pPr>
        <w:tabs>
          <w:tab w:val="num" w:pos="720"/>
        </w:tabs>
        <w:spacing w:beforeLines="50" w:before="156" w:afterLines="50" w:after="156" w:line="360" w:lineRule="auto"/>
        <w:rPr>
          <w:rFonts w:ascii="黑体" w:eastAsia="黑体" w:hAnsi="黑体" w:cs="仿宋_GB2312"/>
          <w:bCs/>
          <w:kern w:val="0"/>
          <w:sz w:val="24"/>
          <w:szCs w:val="28"/>
        </w:rPr>
      </w:pPr>
      <w:r>
        <w:rPr>
          <w:rFonts w:ascii="黑体" w:eastAsia="黑体" w:hAnsi="黑体" w:cs="仿宋_GB2312" w:hint="eastAsia"/>
          <w:bCs/>
          <w:kern w:val="0"/>
          <w:sz w:val="24"/>
          <w:szCs w:val="28"/>
        </w:rPr>
        <w:t>一</w:t>
      </w:r>
      <w:r w:rsidR="009D732F" w:rsidRPr="003A6F6B">
        <w:rPr>
          <w:rFonts w:ascii="黑体" w:eastAsia="黑体" w:hAnsi="黑体" w:cs="仿宋_GB2312" w:hint="eastAsia"/>
          <w:bCs/>
          <w:kern w:val="0"/>
          <w:sz w:val="24"/>
          <w:szCs w:val="28"/>
        </w:rPr>
        <w:t>、</w:t>
      </w:r>
      <w:r w:rsidR="003A6F6B" w:rsidRPr="003A6F6B">
        <w:rPr>
          <w:rFonts w:ascii="黑体" w:eastAsia="黑体" w:hAnsi="黑体" w:cs="仿宋_GB2312" w:hint="eastAsia"/>
          <w:bCs/>
          <w:kern w:val="0"/>
          <w:sz w:val="24"/>
          <w:szCs w:val="28"/>
        </w:rPr>
        <w:t>计划及</w:t>
      </w:r>
      <w:r w:rsidR="003A6F6B" w:rsidRPr="003A6F6B">
        <w:rPr>
          <w:rFonts w:ascii="黑体" w:eastAsia="黑体" w:hAnsi="黑体" w:cs="仿宋_GB2312"/>
          <w:bCs/>
          <w:kern w:val="0"/>
          <w:sz w:val="24"/>
          <w:szCs w:val="28"/>
        </w:rPr>
        <w:t>落实</w:t>
      </w:r>
    </w:p>
    <w:p w:rsidR="00444157" w:rsidRPr="00F53D99" w:rsidRDefault="009D732F" w:rsidP="00F53D99">
      <w:pPr>
        <w:tabs>
          <w:tab w:val="num" w:pos="720"/>
        </w:tabs>
        <w:spacing w:line="360" w:lineRule="auto"/>
        <w:ind w:firstLineChars="200" w:firstLine="480"/>
        <w:rPr>
          <w:rFonts w:ascii="Times" w:eastAsia="宋体" w:hAnsi="Times" w:cs="仿宋_GB2312"/>
          <w:bCs/>
          <w:kern w:val="0"/>
          <w:sz w:val="24"/>
          <w:szCs w:val="28"/>
        </w:rPr>
      </w:pPr>
      <w:r w:rsidRPr="00F53D99">
        <w:rPr>
          <w:rFonts w:ascii="Times" w:eastAsia="宋体" w:hAnsi="Times" w:cs="仿宋_GB2312" w:hint="eastAsia"/>
          <w:bCs/>
          <w:kern w:val="0"/>
          <w:sz w:val="24"/>
          <w:szCs w:val="28"/>
        </w:rPr>
        <w:t xml:space="preserve"> </w:t>
      </w:r>
      <w:r w:rsidR="00444157" w:rsidRPr="00F53D99">
        <w:rPr>
          <w:rFonts w:ascii="Times" w:eastAsia="宋体" w:hAnsi="Times" w:cs="仿宋_GB2312"/>
          <w:bCs/>
          <w:kern w:val="0"/>
          <w:sz w:val="24"/>
          <w:szCs w:val="28"/>
        </w:rPr>
        <w:t>管理人员应制定并落实年度培训计划，培训内容应包括标准规范、质量控制、检测工作全过程、辅助专业和应急处置等，确保移动实验室人员及时掌握城镇供水应急预案要求、水质检测标准规范及移动实验室仪器设备操作等相关知识。</w:t>
      </w:r>
    </w:p>
    <w:p w:rsidR="009B09E0" w:rsidRPr="009B09E0" w:rsidRDefault="009B09E0" w:rsidP="009B09E0">
      <w:pPr>
        <w:tabs>
          <w:tab w:val="num" w:pos="720"/>
        </w:tabs>
        <w:spacing w:beforeLines="50" w:before="156" w:afterLines="50" w:after="156" w:line="360" w:lineRule="auto"/>
        <w:rPr>
          <w:rFonts w:ascii="黑体" w:eastAsia="黑体" w:hAnsi="黑体" w:cs="仿宋_GB2312"/>
          <w:bCs/>
          <w:kern w:val="0"/>
          <w:sz w:val="24"/>
          <w:szCs w:val="28"/>
        </w:rPr>
      </w:pPr>
      <w:r w:rsidRPr="009B09E0">
        <w:rPr>
          <w:rFonts w:ascii="黑体" w:eastAsia="黑体" w:hAnsi="黑体" w:cs="仿宋_GB2312" w:hint="eastAsia"/>
          <w:bCs/>
          <w:kern w:val="0"/>
          <w:sz w:val="24"/>
          <w:szCs w:val="28"/>
        </w:rPr>
        <w:t>二</w:t>
      </w:r>
      <w:r w:rsidR="009D732F" w:rsidRPr="009B09E0">
        <w:rPr>
          <w:rFonts w:ascii="黑体" w:eastAsia="黑体" w:hAnsi="黑体" w:cs="仿宋_GB2312" w:hint="eastAsia"/>
          <w:bCs/>
          <w:kern w:val="0"/>
          <w:sz w:val="24"/>
          <w:szCs w:val="28"/>
        </w:rPr>
        <w:t>、</w:t>
      </w:r>
      <w:r w:rsidRPr="009B09E0">
        <w:rPr>
          <w:rFonts w:ascii="黑体" w:eastAsia="黑体" w:hAnsi="黑体" w:cs="仿宋_GB2312" w:hint="eastAsia"/>
          <w:bCs/>
          <w:kern w:val="0"/>
          <w:sz w:val="24"/>
          <w:szCs w:val="28"/>
        </w:rPr>
        <w:t>培训</w:t>
      </w:r>
      <w:r w:rsidRPr="009B09E0">
        <w:rPr>
          <w:rFonts w:ascii="黑体" w:eastAsia="黑体" w:hAnsi="黑体" w:cs="仿宋_GB2312"/>
          <w:bCs/>
          <w:kern w:val="0"/>
          <w:sz w:val="24"/>
          <w:szCs w:val="28"/>
        </w:rPr>
        <w:t>方式</w:t>
      </w:r>
    </w:p>
    <w:p w:rsidR="00444157" w:rsidRPr="00F53D99" w:rsidRDefault="009C46A0" w:rsidP="00F53D99">
      <w:pPr>
        <w:tabs>
          <w:tab w:val="num" w:pos="720"/>
        </w:tabs>
        <w:spacing w:line="360" w:lineRule="auto"/>
        <w:ind w:firstLineChars="200" w:firstLine="480"/>
        <w:rPr>
          <w:rFonts w:ascii="Times" w:eastAsia="宋体" w:hAnsi="Times" w:cs="仿宋_GB2312"/>
          <w:bCs/>
          <w:kern w:val="0"/>
          <w:sz w:val="24"/>
          <w:szCs w:val="28"/>
        </w:rPr>
      </w:pPr>
      <w:r w:rsidRPr="00F53D99">
        <w:rPr>
          <w:rFonts w:ascii="Times" w:eastAsia="宋体" w:hAnsi="Times" w:cs="仿宋_GB2312"/>
          <w:bCs/>
          <w:kern w:val="0"/>
          <w:sz w:val="24"/>
          <w:szCs w:val="28"/>
        </w:rPr>
        <w:t xml:space="preserve"> </w:t>
      </w:r>
      <w:r w:rsidR="00444157" w:rsidRPr="00F53D99">
        <w:rPr>
          <w:rFonts w:ascii="Times" w:eastAsia="宋体" w:hAnsi="Times" w:cs="仿宋_GB2312"/>
          <w:bCs/>
          <w:kern w:val="0"/>
          <w:sz w:val="24"/>
          <w:szCs w:val="28"/>
        </w:rPr>
        <w:t>培训可采取理论授课、实践操作、案例分析、学术讲座、经验交流、专题研讨会等形式，充分利用视频、广播电视、远程教育等方式，并定期通过</w:t>
      </w:r>
      <w:r w:rsidR="00D421B7" w:rsidRPr="00F53D99">
        <w:rPr>
          <w:rFonts w:ascii="Times" w:eastAsia="宋体" w:hAnsi="Times" w:cs="仿宋_GB2312" w:hint="eastAsia"/>
          <w:bCs/>
          <w:kern w:val="0"/>
          <w:sz w:val="24"/>
          <w:szCs w:val="28"/>
        </w:rPr>
        <w:t>内部</w:t>
      </w:r>
      <w:r w:rsidR="00D421B7" w:rsidRPr="00F53D99">
        <w:rPr>
          <w:rFonts w:ascii="Times" w:eastAsia="宋体" w:hAnsi="Times" w:cs="仿宋_GB2312"/>
          <w:bCs/>
          <w:kern w:val="0"/>
          <w:sz w:val="24"/>
          <w:szCs w:val="28"/>
        </w:rPr>
        <w:t>考核、</w:t>
      </w:r>
      <w:r w:rsidR="00444157" w:rsidRPr="00F53D99">
        <w:rPr>
          <w:rFonts w:ascii="Times" w:eastAsia="宋体" w:hAnsi="Times" w:cs="仿宋_GB2312"/>
          <w:bCs/>
          <w:kern w:val="0"/>
          <w:sz w:val="24"/>
          <w:szCs w:val="28"/>
        </w:rPr>
        <w:t>能力验证、实验室间比对、执业资格考核、应急演练等方式考察培训效果。</w:t>
      </w:r>
    </w:p>
    <w:p w:rsidR="009B09E0" w:rsidRPr="009B09E0" w:rsidRDefault="009B09E0" w:rsidP="009B09E0">
      <w:pPr>
        <w:tabs>
          <w:tab w:val="num" w:pos="720"/>
        </w:tabs>
        <w:spacing w:beforeLines="50" w:before="156" w:afterLines="50" w:after="156" w:line="360" w:lineRule="auto"/>
        <w:rPr>
          <w:rFonts w:ascii="黑体" w:eastAsia="黑体" w:hAnsi="黑体" w:cs="仿宋_GB2312"/>
          <w:bCs/>
          <w:kern w:val="0"/>
          <w:sz w:val="24"/>
          <w:szCs w:val="28"/>
        </w:rPr>
      </w:pPr>
      <w:r w:rsidRPr="009B09E0">
        <w:rPr>
          <w:rFonts w:ascii="黑体" w:eastAsia="黑体" w:hAnsi="黑体" w:cs="仿宋_GB2312" w:hint="eastAsia"/>
          <w:bCs/>
          <w:kern w:val="0"/>
          <w:sz w:val="24"/>
          <w:szCs w:val="28"/>
        </w:rPr>
        <w:t>三</w:t>
      </w:r>
      <w:r w:rsidR="009D732F" w:rsidRPr="009B09E0">
        <w:rPr>
          <w:rFonts w:ascii="黑体" w:eastAsia="黑体" w:hAnsi="黑体" w:cs="仿宋_GB2312" w:hint="eastAsia"/>
          <w:bCs/>
          <w:kern w:val="0"/>
          <w:sz w:val="24"/>
          <w:szCs w:val="28"/>
        </w:rPr>
        <w:t>、</w:t>
      </w:r>
      <w:r w:rsidR="009C46A0" w:rsidRPr="009B09E0">
        <w:rPr>
          <w:rFonts w:ascii="黑体" w:eastAsia="黑体" w:hAnsi="黑体" w:cs="仿宋_GB2312"/>
          <w:bCs/>
          <w:kern w:val="0"/>
          <w:sz w:val="24"/>
          <w:szCs w:val="28"/>
        </w:rPr>
        <w:t xml:space="preserve"> </w:t>
      </w:r>
      <w:r w:rsidRPr="009B09E0">
        <w:rPr>
          <w:rFonts w:ascii="黑体" w:eastAsia="黑体" w:hAnsi="黑体" w:cs="仿宋_GB2312" w:hint="eastAsia"/>
          <w:bCs/>
          <w:kern w:val="0"/>
          <w:sz w:val="24"/>
          <w:szCs w:val="28"/>
        </w:rPr>
        <w:t>培训</w:t>
      </w:r>
      <w:r w:rsidRPr="009B09E0">
        <w:rPr>
          <w:rFonts w:ascii="黑体" w:eastAsia="黑体" w:hAnsi="黑体" w:cs="仿宋_GB2312"/>
          <w:bCs/>
          <w:kern w:val="0"/>
          <w:sz w:val="24"/>
          <w:szCs w:val="28"/>
        </w:rPr>
        <w:t>记录</w:t>
      </w:r>
    </w:p>
    <w:p w:rsidR="00263E83" w:rsidRPr="00F53D99" w:rsidRDefault="00444157" w:rsidP="00F53D99">
      <w:pPr>
        <w:tabs>
          <w:tab w:val="num" w:pos="720"/>
        </w:tabs>
        <w:spacing w:line="360" w:lineRule="auto"/>
        <w:ind w:firstLineChars="200" w:firstLine="480"/>
        <w:rPr>
          <w:rFonts w:ascii="Times" w:eastAsia="宋体" w:hAnsi="Times" w:cs="仿宋_GB2312"/>
          <w:bCs/>
          <w:kern w:val="0"/>
          <w:sz w:val="24"/>
          <w:szCs w:val="28"/>
        </w:rPr>
      </w:pPr>
      <w:r w:rsidRPr="00F53D99">
        <w:rPr>
          <w:rFonts w:ascii="Times" w:eastAsia="宋体" w:hAnsi="Times" w:cs="仿宋_GB2312"/>
          <w:bCs/>
          <w:kern w:val="0"/>
          <w:sz w:val="24"/>
          <w:szCs w:val="28"/>
        </w:rPr>
        <w:t>移动实验室应保存人员培训记录并纳入人员技术档案管理，培训记录中应包</w:t>
      </w:r>
      <w:r w:rsidRPr="00F53D99">
        <w:rPr>
          <w:rFonts w:ascii="Times" w:eastAsia="宋体" w:hAnsi="Times" w:cs="仿宋_GB2312"/>
          <w:bCs/>
          <w:kern w:val="0"/>
          <w:sz w:val="24"/>
          <w:szCs w:val="28"/>
        </w:rPr>
        <w:lastRenderedPageBreak/>
        <w:t>括培训时间、地点、组织</w:t>
      </w:r>
      <w:r w:rsidR="00895DE0" w:rsidRPr="00F53D99">
        <w:rPr>
          <w:rFonts w:ascii="Times" w:eastAsia="宋体" w:hAnsi="Times" w:cs="仿宋_GB2312"/>
          <w:bCs/>
          <w:kern w:val="0"/>
          <w:sz w:val="24"/>
          <w:szCs w:val="28"/>
        </w:rPr>
        <w:t>单位</w:t>
      </w:r>
      <w:r w:rsidRPr="00F53D99">
        <w:rPr>
          <w:rFonts w:ascii="Times" w:eastAsia="宋体" w:hAnsi="Times" w:cs="仿宋_GB2312"/>
          <w:bCs/>
          <w:kern w:val="0"/>
          <w:sz w:val="24"/>
          <w:szCs w:val="28"/>
        </w:rPr>
        <w:t>、</w:t>
      </w:r>
      <w:r w:rsidR="00895DE0" w:rsidRPr="00F53D99">
        <w:rPr>
          <w:rFonts w:ascii="Times" w:eastAsia="宋体" w:hAnsi="Times" w:cs="仿宋_GB2312"/>
          <w:bCs/>
          <w:kern w:val="0"/>
          <w:sz w:val="24"/>
          <w:szCs w:val="28"/>
        </w:rPr>
        <w:t>授课对象</w:t>
      </w:r>
      <w:r w:rsidRPr="00F53D99">
        <w:rPr>
          <w:rFonts w:ascii="Times" w:eastAsia="宋体" w:hAnsi="Times" w:cs="仿宋_GB2312"/>
          <w:bCs/>
          <w:kern w:val="0"/>
          <w:sz w:val="24"/>
          <w:szCs w:val="28"/>
        </w:rPr>
        <w:t>、培训内容、培训考核结果</w:t>
      </w:r>
      <w:r w:rsidR="00D421B7" w:rsidRPr="00F53D99">
        <w:rPr>
          <w:rFonts w:ascii="Times" w:eastAsia="宋体" w:hAnsi="Times" w:cs="仿宋_GB2312" w:hint="eastAsia"/>
          <w:bCs/>
          <w:kern w:val="0"/>
          <w:sz w:val="24"/>
          <w:szCs w:val="28"/>
        </w:rPr>
        <w:t>和</w:t>
      </w:r>
      <w:r w:rsidR="00D421B7" w:rsidRPr="00F53D99">
        <w:rPr>
          <w:rFonts w:ascii="Times" w:eastAsia="宋体" w:hAnsi="Times" w:cs="仿宋_GB2312"/>
          <w:bCs/>
          <w:kern w:val="0"/>
          <w:sz w:val="24"/>
          <w:szCs w:val="28"/>
        </w:rPr>
        <w:t>培训评价</w:t>
      </w:r>
      <w:r w:rsidRPr="00F53D99">
        <w:rPr>
          <w:rFonts w:ascii="Times" w:eastAsia="宋体" w:hAnsi="Times" w:cs="仿宋_GB2312"/>
          <w:bCs/>
          <w:kern w:val="0"/>
          <w:sz w:val="24"/>
          <w:szCs w:val="28"/>
        </w:rPr>
        <w:t>等内容。</w:t>
      </w:r>
    </w:p>
    <w:p w:rsidR="00263E83" w:rsidRDefault="00263E83">
      <w:pPr>
        <w:widowControl/>
        <w:jc w:val="left"/>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br w:type="page"/>
      </w:r>
    </w:p>
    <w:p w:rsidR="0030714D" w:rsidRPr="00A456EB" w:rsidRDefault="00967270" w:rsidP="00E25BCD">
      <w:pPr>
        <w:pStyle w:val="1"/>
        <w:ind w:left="420"/>
        <w:jc w:val="center"/>
        <w:rPr>
          <w:rFonts w:ascii="Times New Roman" w:hAnsi="Times New Roman" w:cs="Times New Roman"/>
        </w:rPr>
      </w:pPr>
      <w:r>
        <w:rPr>
          <w:rFonts w:ascii="Times New Roman" w:hAnsi="Times New Roman" w:cs="Times New Roman" w:hint="eastAsia"/>
        </w:rPr>
        <w:lastRenderedPageBreak/>
        <w:t xml:space="preserve">  </w:t>
      </w:r>
      <w:bookmarkStart w:id="26" w:name="_Toc66807511"/>
      <w:r w:rsidR="001D4890" w:rsidRPr="00A456EB">
        <w:rPr>
          <w:rFonts w:ascii="Times New Roman" w:hAnsi="Times New Roman" w:cs="Times New Roman"/>
        </w:rPr>
        <w:t>设施与环境</w:t>
      </w:r>
      <w:bookmarkEnd w:id="26"/>
    </w:p>
    <w:p w:rsidR="00DB7CF9" w:rsidRPr="00A456EB" w:rsidRDefault="00AB3D98" w:rsidP="009B2225">
      <w:pPr>
        <w:pStyle w:val="2"/>
        <w:rPr>
          <w:rFonts w:ascii="Times New Roman" w:hAnsi="Times New Roman" w:cs="Times New Roman"/>
        </w:rPr>
      </w:pPr>
      <w:r>
        <w:rPr>
          <w:rFonts w:ascii="Times New Roman" w:hAnsi="Times New Roman" w:cs="Times New Roman" w:hint="eastAsia"/>
        </w:rPr>
        <w:t xml:space="preserve">  </w:t>
      </w:r>
      <w:bookmarkStart w:id="27" w:name="_Toc66807512"/>
      <w:r w:rsidR="006A57CF">
        <w:rPr>
          <w:rFonts w:ascii="Times New Roman" w:hAnsi="Times New Roman" w:cs="Times New Roman" w:hint="eastAsia"/>
        </w:rPr>
        <w:t>一般</w:t>
      </w:r>
      <w:r w:rsidR="00DB7CF9" w:rsidRPr="00A456EB">
        <w:rPr>
          <w:rFonts w:ascii="Times New Roman" w:hAnsi="Times New Roman" w:cs="Times New Roman"/>
        </w:rPr>
        <w:t>要求</w:t>
      </w:r>
      <w:bookmarkEnd w:id="27"/>
    </w:p>
    <w:p w:rsidR="00187ADE" w:rsidRDefault="002F4590" w:rsidP="00187ADE">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为</w:t>
      </w:r>
      <w:r w:rsidR="00540A1C" w:rsidRPr="00540A1C">
        <w:rPr>
          <w:rFonts w:ascii="Times New Roman" w:eastAsia="宋体" w:hAnsi="Times New Roman" w:cs="Times New Roman" w:hint="eastAsia"/>
          <w:bCs/>
          <w:kern w:val="0"/>
          <w:sz w:val="24"/>
          <w:szCs w:val="28"/>
        </w:rPr>
        <w:t>确保</w:t>
      </w:r>
      <w:r w:rsidR="00540A1C" w:rsidRPr="00540A1C">
        <w:rPr>
          <w:rFonts w:ascii="Times New Roman" w:eastAsia="宋体" w:hAnsi="Times New Roman" w:cs="Times New Roman"/>
          <w:bCs/>
          <w:kern w:val="0"/>
          <w:sz w:val="24"/>
          <w:szCs w:val="28"/>
        </w:rPr>
        <w:t>环境条件</w:t>
      </w:r>
      <w:r w:rsidR="00540A1C" w:rsidRPr="00540A1C">
        <w:rPr>
          <w:rFonts w:ascii="Times New Roman" w:eastAsia="宋体" w:hAnsi="Times New Roman" w:cs="Times New Roman" w:hint="eastAsia"/>
          <w:bCs/>
          <w:kern w:val="0"/>
          <w:sz w:val="24"/>
          <w:szCs w:val="28"/>
        </w:rPr>
        <w:t>符合检测工作</w:t>
      </w:r>
      <w:r w:rsidR="00540A1C" w:rsidRPr="00540A1C">
        <w:rPr>
          <w:rFonts w:ascii="Times New Roman" w:eastAsia="宋体" w:hAnsi="Times New Roman" w:cs="Times New Roman"/>
          <w:bCs/>
          <w:kern w:val="0"/>
          <w:sz w:val="24"/>
          <w:szCs w:val="28"/>
        </w:rPr>
        <w:t>的要求</w:t>
      </w:r>
      <w:r w:rsidR="00540A1C" w:rsidRPr="00540A1C">
        <w:rPr>
          <w:rFonts w:ascii="Times New Roman" w:eastAsia="宋体" w:hAnsi="Times New Roman" w:cs="Times New Roman" w:hint="eastAsia"/>
          <w:bCs/>
          <w:kern w:val="0"/>
          <w:sz w:val="24"/>
          <w:szCs w:val="28"/>
        </w:rPr>
        <w:t>，</w:t>
      </w:r>
      <w:r w:rsidR="009E7695" w:rsidRPr="00540A1C">
        <w:rPr>
          <w:rFonts w:ascii="Times New Roman" w:eastAsia="宋体" w:hAnsi="Times New Roman" w:cs="Times New Roman"/>
          <w:bCs/>
          <w:kern w:val="0"/>
          <w:sz w:val="24"/>
          <w:szCs w:val="28"/>
        </w:rPr>
        <w:t>移动实验室</w:t>
      </w:r>
      <w:r>
        <w:rPr>
          <w:rFonts w:ascii="Times New Roman" w:eastAsia="宋体" w:hAnsi="Times New Roman" w:cs="Times New Roman" w:hint="eastAsia"/>
          <w:bCs/>
          <w:kern w:val="0"/>
          <w:sz w:val="24"/>
          <w:szCs w:val="28"/>
        </w:rPr>
        <w:t>需</w:t>
      </w:r>
      <w:r w:rsidR="00540A1C" w:rsidRPr="00540A1C">
        <w:rPr>
          <w:rFonts w:ascii="Times New Roman" w:eastAsia="宋体" w:hAnsi="Times New Roman" w:cs="Times New Roman"/>
          <w:bCs/>
          <w:kern w:val="0"/>
          <w:sz w:val="24"/>
          <w:szCs w:val="28"/>
        </w:rPr>
        <w:t>配备足够的设施</w:t>
      </w:r>
      <w:r w:rsidR="00540A1C" w:rsidRPr="00540A1C">
        <w:rPr>
          <w:rFonts w:ascii="Times New Roman" w:eastAsia="宋体" w:hAnsi="Times New Roman" w:cs="Times New Roman" w:hint="eastAsia"/>
          <w:bCs/>
          <w:kern w:val="0"/>
          <w:sz w:val="24"/>
          <w:szCs w:val="28"/>
        </w:rPr>
        <w:t>以满足在</w:t>
      </w:r>
      <w:r w:rsidR="00540A1C" w:rsidRPr="00540A1C">
        <w:rPr>
          <w:rFonts w:ascii="Times New Roman" w:eastAsia="宋体" w:hAnsi="Times New Roman" w:cs="Times New Roman"/>
          <w:bCs/>
          <w:kern w:val="0"/>
          <w:sz w:val="24"/>
          <w:szCs w:val="28"/>
        </w:rPr>
        <w:t>不同外部条件下</w:t>
      </w:r>
      <w:r w:rsidR="00540A1C" w:rsidRPr="00540A1C">
        <w:rPr>
          <w:rFonts w:ascii="Times New Roman" w:eastAsia="宋体" w:hAnsi="Times New Roman" w:cs="Times New Roman" w:hint="eastAsia"/>
          <w:bCs/>
          <w:kern w:val="0"/>
          <w:sz w:val="24"/>
          <w:szCs w:val="28"/>
        </w:rPr>
        <w:t>保持检测</w:t>
      </w:r>
      <w:r w:rsidR="00540A1C" w:rsidRPr="00540A1C">
        <w:rPr>
          <w:rFonts w:ascii="Times New Roman" w:eastAsia="宋体" w:hAnsi="Times New Roman" w:cs="Times New Roman"/>
          <w:bCs/>
          <w:kern w:val="0"/>
          <w:sz w:val="24"/>
          <w:szCs w:val="28"/>
        </w:rPr>
        <w:t>环境</w:t>
      </w:r>
      <w:r w:rsidR="00540A1C" w:rsidRPr="00540A1C">
        <w:rPr>
          <w:rFonts w:ascii="Times New Roman" w:eastAsia="宋体" w:hAnsi="Times New Roman" w:cs="Times New Roman" w:hint="eastAsia"/>
          <w:bCs/>
          <w:kern w:val="0"/>
          <w:sz w:val="24"/>
          <w:szCs w:val="28"/>
        </w:rPr>
        <w:t>的稳定</w:t>
      </w:r>
      <w:r>
        <w:rPr>
          <w:rFonts w:ascii="Times New Roman" w:eastAsia="宋体" w:hAnsi="Times New Roman" w:cs="Times New Roman" w:hint="eastAsia"/>
          <w:bCs/>
          <w:kern w:val="0"/>
          <w:sz w:val="24"/>
          <w:szCs w:val="28"/>
        </w:rPr>
        <w:t>，</w:t>
      </w:r>
      <w:r w:rsidR="00540A1C" w:rsidRPr="00540A1C">
        <w:rPr>
          <w:rFonts w:ascii="Times New Roman" w:eastAsia="宋体" w:hAnsi="Times New Roman" w:cs="Times New Roman"/>
          <w:bCs/>
          <w:kern w:val="0"/>
          <w:sz w:val="24"/>
          <w:szCs w:val="28"/>
        </w:rPr>
        <w:t>建立环境条件</w:t>
      </w:r>
      <w:r w:rsidR="00540A1C" w:rsidRPr="00540A1C">
        <w:rPr>
          <w:rFonts w:ascii="Times New Roman" w:eastAsia="宋体" w:hAnsi="Times New Roman" w:cs="Times New Roman" w:hint="eastAsia"/>
          <w:bCs/>
          <w:kern w:val="0"/>
          <w:sz w:val="24"/>
          <w:szCs w:val="28"/>
        </w:rPr>
        <w:t>的评估</w:t>
      </w:r>
      <w:r w:rsidR="00540A1C" w:rsidRPr="00540A1C">
        <w:rPr>
          <w:rFonts w:ascii="Times New Roman" w:eastAsia="宋体" w:hAnsi="Times New Roman" w:cs="Times New Roman"/>
          <w:bCs/>
          <w:kern w:val="0"/>
          <w:sz w:val="24"/>
          <w:szCs w:val="28"/>
        </w:rPr>
        <w:t>、</w:t>
      </w:r>
      <w:r w:rsidR="00540A1C" w:rsidRPr="00540A1C">
        <w:rPr>
          <w:rFonts w:ascii="Times New Roman" w:eastAsia="宋体" w:hAnsi="Times New Roman" w:cs="Times New Roman" w:hint="eastAsia"/>
          <w:bCs/>
          <w:kern w:val="0"/>
          <w:sz w:val="24"/>
          <w:szCs w:val="28"/>
        </w:rPr>
        <w:t>监控</w:t>
      </w:r>
      <w:r w:rsidR="00540A1C" w:rsidRPr="00540A1C">
        <w:rPr>
          <w:rFonts w:ascii="Times New Roman" w:eastAsia="宋体" w:hAnsi="Times New Roman" w:cs="Times New Roman"/>
          <w:bCs/>
          <w:kern w:val="0"/>
          <w:sz w:val="24"/>
          <w:szCs w:val="28"/>
        </w:rPr>
        <w:t>和记录程序，对可能</w:t>
      </w:r>
      <w:r w:rsidR="00540A1C" w:rsidRPr="00540A1C">
        <w:rPr>
          <w:rFonts w:ascii="Times New Roman" w:eastAsia="宋体" w:hAnsi="Times New Roman" w:cs="Times New Roman" w:hint="eastAsia"/>
          <w:bCs/>
          <w:kern w:val="0"/>
          <w:sz w:val="24"/>
          <w:szCs w:val="28"/>
        </w:rPr>
        <w:t>影响</w:t>
      </w:r>
      <w:r w:rsidR="00540A1C" w:rsidRPr="00540A1C">
        <w:rPr>
          <w:rFonts w:ascii="Times New Roman" w:eastAsia="宋体" w:hAnsi="Times New Roman" w:cs="Times New Roman"/>
          <w:bCs/>
          <w:kern w:val="0"/>
          <w:sz w:val="24"/>
          <w:szCs w:val="28"/>
        </w:rPr>
        <w:t>检测结果</w:t>
      </w:r>
      <w:r w:rsidR="00540A1C" w:rsidRPr="00540A1C">
        <w:rPr>
          <w:rFonts w:ascii="Times New Roman" w:eastAsia="宋体" w:hAnsi="Times New Roman" w:cs="Times New Roman" w:hint="eastAsia"/>
          <w:bCs/>
          <w:kern w:val="0"/>
          <w:sz w:val="24"/>
          <w:szCs w:val="28"/>
        </w:rPr>
        <w:t>的</w:t>
      </w:r>
      <w:r w:rsidR="00540A1C" w:rsidRPr="00540A1C">
        <w:rPr>
          <w:rFonts w:ascii="Times New Roman" w:eastAsia="宋体" w:hAnsi="Times New Roman" w:cs="Times New Roman"/>
          <w:bCs/>
          <w:kern w:val="0"/>
          <w:sz w:val="24"/>
          <w:szCs w:val="28"/>
        </w:rPr>
        <w:t>不利</w:t>
      </w:r>
      <w:r w:rsidR="00540A1C" w:rsidRPr="00540A1C">
        <w:rPr>
          <w:rFonts w:ascii="Times New Roman" w:eastAsia="宋体" w:hAnsi="Times New Roman" w:cs="Times New Roman" w:hint="eastAsia"/>
          <w:bCs/>
          <w:kern w:val="0"/>
          <w:sz w:val="24"/>
          <w:szCs w:val="28"/>
        </w:rPr>
        <w:t>环境</w:t>
      </w:r>
      <w:r w:rsidR="00540A1C" w:rsidRPr="00540A1C">
        <w:rPr>
          <w:rFonts w:ascii="Times New Roman" w:eastAsia="宋体" w:hAnsi="Times New Roman" w:cs="Times New Roman"/>
          <w:bCs/>
          <w:kern w:val="0"/>
          <w:sz w:val="24"/>
          <w:szCs w:val="28"/>
        </w:rPr>
        <w:t>要素进行</w:t>
      </w:r>
      <w:r w:rsidR="00540A1C" w:rsidRPr="00540A1C">
        <w:rPr>
          <w:rFonts w:ascii="Times New Roman" w:eastAsia="宋体" w:hAnsi="Times New Roman" w:cs="Times New Roman" w:hint="eastAsia"/>
          <w:bCs/>
          <w:kern w:val="0"/>
          <w:sz w:val="24"/>
          <w:szCs w:val="28"/>
        </w:rPr>
        <w:t>评估</w:t>
      </w:r>
      <w:r w:rsidR="00540A1C" w:rsidRPr="00540A1C">
        <w:rPr>
          <w:rFonts w:ascii="Times New Roman" w:eastAsia="宋体" w:hAnsi="Times New Roman" w:cs="Times New Roman"/>
          <w:bCs/>
          <w:kern w:val="0"/>
          <w:sz w:val="24"/>
          <w:szCs w:val="28"/>
        </w:rPr>
        <w:t>和监控，</w:t>
      </w:r>
      <w:r w:rsidR="00540A1C" w:rsidRPr="00540A1C">
        <w:rPr>
          <w:rFonts w:ascii="Times New Roman" w:eastAsia="宋体" w:hAnsi="Times New Roman" w:cs="Times New Roman" w:hint="eastAsia"/>
          <w:bCs/>
          <w:kern w:val="0"/>
          <w:sz w:val="24"/>
          <w:szCs w:val="28"/>
        </w:rPr>
        <w:t>并在</w:t>
      </w:r>
      <w:r w:rsidR="00540A1C" w:rsidRPr="00540A1C">
        <w:rPr>
          <w:rFonts w:ascii="Times New Roman" w:eastAsia="宋体" w:hAnsi="Times New Roman" w:cs="Times New Roman"/>
          <w:bCs/>
          <w:kern w:val="0"/>
          <w:sz w:val="24"/>
          <w:szCs w:val="28"/>
        </w:rPr>
        <w:t>检测过程中</w:t>
      </w:r>
      <w:r w:rsidR="00540A1C" w:rsidRPr="00540A1C">
        <w:rPr>
          <w:rFonts w:ascii="Times New Roman" w:eastAsia="宋体" w:hAnsi="Times New Roman" w:cs="Times New Roman" w:hint="eastAsia"/>
          <w:bCs/>
          <w:kern w:val="0"/>
          <w:sz w:val="24"/>
          <w:szCs w:val="28"/>
        </w:rPr>
        <w:t>记录内外部环境条件</w:t>
      </w:r>
      <w:r w:rsidR="00540A1C" w:rsidRPr="00540A1C">
        <w:rPr>
          <w:rFonts w:ascii="Times New Roman" w:eastAsia="宋体" w:hAnsi="Times New Roman" w:cs="Times New Roman"/>
          <w:bCs/>
          <w:kern w:val="0"/>
          <w:sz w:val="24"/>
          <w:szCs w:val="28"/>
        </w:rPr>
        <w:t>和调控参数。</w:t>
      </w:r>
    </w:p>
    <w:p w:rsidR="00540A1C" w:rsidRPr="00540A1C" w:rsidRDefault="00CE16A8" w:rsidP="00187ADE">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为</w:t>
      </w:r>
      <w:r w:rsidRPr="00540A1C">
        <w:rPr>
          <w:rFonts w:ascii="Times New Roman" w:eastAsia="宋体" w:hAnsi="Times New Roman" w:cs="Times New Roman" w:hint="eastAsia"/>
          <w:bCs/>
          <w:kern w:val="0"/>
          <w:sz w:val="24"/>
          <w:szCs w:val="28"/>
        </w:rPr>
        <w:t>确保</w:t>
      </w:r>
      <w:r w:rsidRPr="00540A1C">
        <w:rPr>
          <w:rFonts w:ascii="Times New Roman" w:eastAsia="宋体" w:hAnsi="Times New Roman" w:cs="Times New Roman"/>
          <w:bCs/>
          <w:kern w:val="0"/>
          <w:sz w:val="24"/>
          <w:szCs w:val="28"/>
        </w:rPr>
        <w:t>检测结果的有效性</w:t>
      </w:r>
      <w:r>
        <w:rPr>
          <w:rFonts w:ascii="Times New Roman" w:eastAsia="宋体" w:hAnsi="Times New Roman" w:cs="Times New Roman" w:hint="eastAsia"/>
          <w:bCs/>
          <w:kern w:val="0"/>
          <w:sz w:val="24"/>
          <w:szCs w:val="28"/>
        </w:rPr>
        <w:t>，</w:t>
      </w:r>
      <w:r w:rsidR="00540A1C" w:rsidRPr="00540A1C">
        <w:rPr>
          <w:rFonts w:ascii="Times New Roman" w:eastAsia="宋体" w:hAnsi="Times New Roman" w:cs="Times New Roman"/>
          <w:bCs/>
          <w:kern w:val="0"/>
          <w:sz w:val="24"/>
          <w:szCs w:val="28"/>
        </w:rPr>
        <w:t>移动实验室应将不相容活动的区域进行有效隔离，空间条件受限时应规定在时间上采取有效的隔离措施</w:t>
      </w:r>
      <w:r w:rsidR="00540A1C" w:rsidRPr="00540A1C">
        <w:rPr>
          <w:rFonts w:ascii="Times New Roman" w:eastAsia="宋体" w:hAnsi="Times New Roman" w:cs="Times New Roman" w:hint="eastAsia"/>
          <w:bCs/>
          <w:kern w:val="0"/>
          <w:sz w:val="24"/>
          <w:szCs w:val="28"/>
        </w:rPr>
        <w:t>。</w:t>
      </w:r>
      <w:r w:rsidR="00A9360D" w:rsidRPr="00540A1C">
        <w:rPr>
          <w:rFonts w:ascii="Times New Roman" w:eastAsia="宋体" w:hAnsi="Times New Roman" w:cs="Times New Roman"/>
          <w:bCs/>
          <w:kern w:val="0"/>
          <w:sz w:val="24"/>
          <w:szCs w:val="28"/>
        </w:rPr>
        <w:t>当</w:t>
      </w:r>
      <w:r w:rsidR="00A9360D" w:rsidRPr="00540A1C">
        <w:rPr>
          <w:rFonts w:ascii="Times New Roman" w:eastAsia="宋体" w:hAnsi="Times New Roman" w:cs="Times New Roman" w:hint="eastAsia"/>
          <w:bCs/>
          <w:kern w:val="0"/>
          <w:sz w:val="24"/>
          <w:szCs w:val="28"/>
        </w:rPr>
        <w:t>外部环境恶劣</w:t>
      </w:r>
      <w:r w:rsidR="00A9360D" w:rsidRPr="00540A1C">
        <w:rPr>
          <w:rFonts w:ascii="Times New Roman" w:eastAsia="宋体" w:hAnsi="Times New Roman" w:cs="Times New Roman"/>
          <w:bCs/>
          <w:kern w:val="0"/>
          <w:sz w:val="24"/>
          <w:szCs w:val="28"/>
        </w:rPr>
        <w:t>，</w:t>
      </w:r>
      <w:r w:rsidRPr="00540A1C">
        <w:rPr>
          <w:rFonts w:ascii="Times New Roman" w:eastAsia="宋体" w:hAnsi="Times New Roman" w:cs="Times New Roman"/>
          <w:bCs/>
          <w:kern w:val="0"/>
          <w:sz w:val="24"/>
          <w:szCs w:val="28"/>
        </w:rPr>
        <w:t>移动实验室</w:t>
      </w:r>
      <w:r w:rsidR="00A9360D" w:rsidRPr="00540A1C">
        <w:rPr>
          <w:rFonts w:ascii="Times New Roman" w:eastAsia="宋体" w:hAnsi="Times New Roman" w:cs="Times New Roman"/>
          <w:bCs/>
          <w:kern w:val="0"/>
          <w:sz w:val="24"/>
          <w:szCs w:val="28"/>
        </w:rPr>
        <w:t>检测环境难以通过设施调控</w:t>
      </w:r>
      <w:r w:rsidR="00A9360D">
        <w:rPr>
          <w:rFonts w:ascii="Times New Roman" w:eastAsia="宋体" w:hAnsi="Times New Roman" w:cs="Times New Roman" w:hint="eastAsia"/>
          <w:bCs/>
          <w:kern w:val="0"/>
          <w:sz w:val="24"/>
          <w:szCs w:val="28"/>
        </w:rPr>
        <w:t>满足要求</w:t>
      </w:r>
      <w:r w:rsidR="00A9360D" w:rsidRPr="00540A1C">
        <w:rPr>
          <w:rFonts w:ascii="Times New Roman" w:eastAsia="宋体" w:hAnsi="Times New Roman" w:cs="Times New Roman"/>
          <w:bCs/>
          <w:kern w:val="0"/>
          <w:sz w:val="24"/>
          <w:szCs w:val="28"/>
        </w:rPr>
        <w:t>时，应等待条件改善或在时间或空间上实施隔离</w:t>
      </w:r>
      <w:r w:rsidR="00A9360D" w:rsidRPr="00540A1C">
        <w:rPr>
          <w:rFonts w:ascii="Times New Roman" w:eastAsia="宋体" w:hAnsi="Times New Roman" w:cs="Times New Roman" w:hint="eastAsia"/>
          <w:bCs/>
          <w:kern w:val="0"/>
          <w:sz w:val="24"/>
          <w:szCs w:val="28"/>
        </w:rPr>
        <w:t>后再</w:t>
      </w:r>
      <w:r w:rsidR="00A9360D" w:rsidRPr="00540A1C">
        <w:rPr>
          <w:rFonts w:ascii="Times New Roman" w:eastAsia="宋体" w:hAnsi="Times New Roman" w:cs="Times New Roman"/>
          <w:bCs/>
          <w:kern w:val="0"/>
          <w:sz w:val="24"/>
          <w:szCs w:val="28"/>
        </w:rPr>
        <w:t>进</w:t>
      </w:r>
      <w:r>
        <w:rPr>
          <w:rFonts w:ascii="Times New Roman" w:eastAsia="宋体" w:hAnsi="Times New Roman" w:cs="Times New Roman"/>
          <w:bCs/>
          <w:kern w:val="0"/>
          <w:sz w:val="24"/>
          <w:szCs w:val="28"/>
        </w:rPr>
        <w:t>行检测</w:t>
      </w:r>
      <w:r w:rsidR="00A9360D" w:rsidRPr="00540A1C">
        <w:rPr>
          <w:rFonts w:ascii="Times New Roman" w:eastAsia="宋体" w:hAnsi="Times New Roman" w:cs="Times New Roman"/>
          <w:bCs/>
          <w:kern w:val="0"/>
          <w:sz w:val="24"/>
          <w:szCs w:val="28"/>
        </w:rPr>
        <w:t>。</w:t>
      </w:r>
      <w:r w:rsidR="00540A1C" w:rsidRPr="00540A1C">
        <w:rPr>
          <w:rFonts w:ascii="Times New Roman" w:eastAsia="宋体" w:hAnsi="Times New Roman" w:cs="Times New Roman"/>
          <w:bCs/>
          <w:kern w:val="0"/>
          <w:sz w:val="24"/>
          <w:szCs w:val="28"/>
        </w:rPr>
        <w:t>移动实验室</w:t>
      </w:r>
      <w:r w:rsidR="002F4590">
        <w:rPr>
          <w:rFonts w:ascii="Times New Roman" w:eastAsia="宋体" w:hAnsi="Times New Roman" w:cs="Times New Roman" w:hint="eastAsia"/>
          <w:bCs/>
          <w:kern w:val="0"/>
          <w:sz w:val="24"/>
          <w:szCs w:val="28"/>
        </w:rPr>
        <w:t>需</w:t>
      </w:r>
      <w:r w:rsidR="00540A1C" w:rsidRPr="00540A1C">
        <w:rPr>
          <w:rFonts w:ascii="Times New Roman" w:eastAsia="宋体" w:hAnsi="Times New Roman" w:cs="Times New Roman"/>
          <w:bCs/>
          <w:kern w:val="0"/>
          <w:sz w:val="24"/>
          <w:szCs w:val="28"/>
        </w:rPr>
        <w:t>对</w:t>
      </w:r>
      <w:r w:rsidR="00540A1C" w:rsidRPr="00540A1C">
        <w:rPr>
          <w:rFonts w:ascii="Times New Roman" w:eastAsia="宋体" w:hAnsi="Times New Roman" w:cs="Times New Roman" w:hint="eastAsia"/>
          <w:bCs/>
          <w:kern w:val="0"/>
          <w:sz w:val="24"/>
          <w:szCs w:val="28"/>
        </w:rPr>
        <w:t>检测区域进行</w:t>
      </w:r>
      <w:r w:rsidR="00540A1C" w:rsidRPr="00540A1C">
        <w:rPr>
          <w:rFonts w:ascii="Times New Roman" w:eastAsia="宋体" w:hAnsi="Times New Roman" w:cs="Times New Roman"/>
          <w:bCs/>
          <w:kern w:val="0"/>
          <w:sz w:val="24"/>
          <w:szCs w:val="28"/>
        </w:rPr>
        <w:t>控制，</w:t>
      </w:r>
      <w:r w:rsidR="002F4590" w:rsidRPr="00540A1C">
        <w:rPr>
          <w:rFonts w:ascii="Times New Roman" w:eastAsia="宋体" w:hAnsi="Times New Roman" w:cs="Times New Roman"/>
          <w:bCs/>
          <w:kern w:val="0"/>
          <w:sz w:val="24"/>
          <w:szCs w:val="28"/>
        </w:rPr>
        <w:t>制定程序并采取措施确保良好的内务。</w:t>
      </w:r>
      <w:r w:rsidR="002F4590">
        <w:rPr>
          <w:rFonts w:ascii="Times New Roman" w:eastAsia="宋体" w:hAnsi="Times New Roman" w:cs="Times New Roman" w:hint="eastAsia"/>
          <w:bCs/>
          <w:kern w:val="0"/>
          <w:sz w:val="24"/>
          <w:szCs w:val="28"/>
        </w:rPr>
        <w:t>当</w:t>
      </w:r>
      <w:r w:rsidR="00540A1C" w:rsidRPr="00540A1C">
        <w:rPr>
          <w:rFonts w:ascii="Times New Roman" w:eastAsia="宋体" w:hAnsi="Times New Roman" w:cs="Times New Roman"/>
          <w:bCs/>
          <w:kern w:val="0"/>
          <w:sz w:val="24"/>
          <w:szCs w:val="28"/>
        </w:rPr>
        <w:t>环境条件稳定后</w:t>
      </w:r>
      <w:r w:rsidR="002F4590">
        <w:rPr>
          <w:rFonts w:ascii="Times New Roman" w:eastAsia="宋体" w:hAnsi="Times New Roman" w:cs="Times New Roman" w:hint="eastAsia"/>
          <w:bCs/>
          <w:kern w:val="0"/>
          <w:sz w:val="24"/>
          <w:szCs w:val="28"/>
        </w:rPr>
        <w:t>，</w:t>
      </w:r>
      <w:r w:rsidR="00540A1C" w:rsidRPr="00540A1C">
        <w:rPr>
          <w:rFonts w:ascii="Times New Roman" w:eastAsia="宋体" w:hAnsi="Times New Roman" w:cs="Times New Roman" w:hint="eastAsia"/>
          <w:bCs/>
          <w:kern w:val="0"/>
          <w:sz w:val="24"/>
          <w:szCs w:val="28"/>
        </w:rPr>
        <w:t>尽量</w:t>
      </w:r>
      <w:r w:rsidR="00540A1C" w:rsidRPr="00540A1C">
        <w:rPr>
          <w:rFonts w:ascii="Times New Roman" w:eastAsia="宋体" w:hAnsi="Times New Roman" w:cs="Times New Roman"/>
          <w:bCs/>
          <w:kern w:val="0"/>
          <w:sz w:val="24"/>
          <w:szCs w:val="28"/>
        </w:rPr>
        <w:t>减少</w:t>
      </w:r>
      <w:r w:rsidR="00540A1C" w:rsidRPr="00540A1C">
        <w:rPr>
          <w:rFonts w:ascii="Times New Roman" w:eastAsia="宋体" w:hAnsi="Times New Roman" w:cs="Times New Roman" w:hint="eastAsia"/>
          <w:bCs/>
          <w:kern w:val="0"/>
          <w:sz w:val="24"/>
          <w:szCs w:val="28"/>
        </w:rPr>
        <w:t>人员</w:t>
      </w:r>
      <w:r w:rsidR="00540A1C" w:rsidRPr="00540A1C">
        <w:rPr>
          <w:rFonts w:ascii="Times New Roman" w:eastAsia="宋体" w:hAnsi="Times New Roman" w:cs="Times New Roman"/>
          <w:bCs/>
          <w:kern w:val="0"/>
          <w:sz w:val="24"/>
          <w:szCs w:val="28"/>
        </w:rPr>
        <w:t>进出，禁止一切与检测</w:t>
      </w:r>
      <w:r w:rsidR="00540A1C" w:rsidRPr="00540A1C">
        <w:rPr>
          <w:rFonts w:ascii="Times New Roman" w:eastAsia="宋体" w:hAnsi="Times New Roman" w:cs="Times New Roman" w:hint="eastAsia"/>
          <w:bCs/>
          <w:kern w:val="0"/>
          <w:sz w:val="24"/>
          <w:szCs w:val="28"/>
        </w:rPr>
        <w:t>工作</w:t>
      </w:r>
      <w:r w:rsidR="00540A1C" w:rsidRPr="00540A1C">
        <w:rPr>
          <w:rFonts w:ascii="Times New Roman" w:eastAsia="宋体" w:hAnsi="Times New Roman" w:cs="Times New Roman"/>
          <w:bCs/>
          <w:kern w:val="0"/>
          <w:sz w:val="24"/>
          <w:szCs w:val="28"/>
        </w:rPr>
        <w:t>无关的物品</w:t>
      </w:r>
      <w:r w:rsidR="00540A1C" w:rsidRPr="00540A1C">
        <w:rPr>
          <w:rFonts w:ascii="Times New Roman" w:eastAsia="宋体" w:hAnsi="Times New Roman" w:cs="Times New Roman" w:hint="eastAsia"/>
          <w:bCs/>
          <w:kern w:val="0"/>
          <w:sz w:val="24"/>
          <w:szCs w:val="28"/>
        </w:rPr>
        <w:t>进入</w:t>
      </w:r>
      <w:r w:rsidR="00540A1C" w:rsidRPr="00540A1C">
        <w:rPr>
          <w:rFonts w:ascii="Times New Roman" w:eastAsia="宋体" w:hAnsi="Times New Roman" w:cs="Times New Roman"/>
          <w:bCs/>
          <w:kern w:val="0"/>
          <w:sz w:val="24"/>
          <w:szCs w:val="28"/>
        </w:rPr>
        <w:t>试验</w:t>
      </w:r>
      <w:r w:rsidR="00540A1C" w:rsidRPr="00540A1C">
        <w:rPr>
          <w:rFonts w:ascii="Times New Roman" w:eastAsia="宋体" w:hAnsi="Times New Roman" w:cs="Times New Roman" w:hint="eastAsia"/>
          <w:bCs/>
          <w:kern w:val="0"/>
          <w:sz w:val="24"/>
          <w:szCs w:val="28"/>
        </w:rPr>
        <w:t>区域</w:t>
      </w:r>
      <w:r w:rsidR="002F4590">
        <w:rPr>
          <w:rFonts w:ascii="Times New Roman" w:eastAsia="宋体" w:hAnsi="Times New Roman" w:cs="Times New Roman" w:hint="eastAsia"/>
          <w:bCs/>
          <w:kern w:val="0"/>
          <w:sz w:val="24"/>
          <w:szCs w:val="28"/>
        </w:rPr>
        <w:t>，</w:t>
      </w:r>
      <w:r w:rsidR="002F4590" w:rsidRPr="00540A1C">
        <w:rPr>
          <w:rFonts w:ascii="Times New Roman" w:eastAsia="宋体" w:hAnsi="Times New Roman" w:cs="Times New Roman"/>
          <w:bCs/>
          <w:kern w:val="0"/>
          <w:sz w:val="24"/>
          <w:szCs w:val="28"/>
        </w:rPr>
        <w:t>最大程度降低环境</w:t>
      </w:r>
      <w:r w:rsidR="002F4590" w:rsidRPr="00540A1C">
        <w:rPr>
          <w:rFonts w:ascii="Times New Roman" w:eastAsia="宋体" w:hAnsi="Times New Roman" w:cs="Times New Roman" w:hint="eastAsia"/>
          <w:bCs/>
          <w:kern w:val="0"/>
          <w:sz w:val="24"/>
          <w:szCs w:val="28"/>
        </w:rPr>
        <w:t>条件</w:t>
      </w:r>
      <w:r w:rsidR="002F4590" w:rsidRPr="00540A1C">
        <w:rPr>
          <w:rFonts w:ascii="Times New Roman" w:eastAsia="宋体" w:hAnsi="Times New Roman" w:cs="Times New Roman"/>
          <w:bCs/>
          <w:kern w:val="0"/>
          <w:sz w:val="24"/>
          <w:szCs w:val="28"/>
        </w:rPr>
        <w:t>对检测</w:t>
      </w:r>
      <w:r w:rsidR="002F4590" w:rsidRPr="00540A1C">
        <w:rPr>
          <w:rFonts w:ascii="Times New Roman" w:eastAsia="宋体" w:hAnsi="Times New Roman" w:cs="Times New Roman" w:hint="eastAsia"/>
          <w:bCs/>
          <w:kern w:val="0"/>
          <w:sz w:val="24"/>
          <w:szCs w:val="28"/>
        </w:rPr>
        <w:t>工作</w:t>
      </w:r>
      <w:r w:rsidR="002F4590" w:rsidRPr="00540A1C">
        <w:rPr>
          <w:rFonts w:ascii="Times New Roman" w:eastAsia="宋体" w:hAnsi="Times New Roman" w:cs="Times New Roman"/>
          <w:bCs/>
          <w:kern w:val="0"/>
          <w:sz w:val="24"/>
          <w:szCs w:val="28"/>
        </w:rPr>
        <w:t>的影响</w:t>
      </w:r>
    </w:p>
    <w:p w:rsidR="00187ADE" w:rsidRPr="00187ADE" w:rsidRDefault="00187ADE" w:rsidP="00187ADE">
      <w:pPr>
        <w:tabs>
          <w:tab w:val="num" w:pos="720"/>
        </w:tabs>
        <w:spacing w:line="360" w:lineRule="auto"/>
        <w:ind w:firstLineChars="200" w:firstLine="480"/>
        <w:rPr>
          <w:rFonts w:ascii="Times New Roman" w:eastAsia="宋体" w:hAnsi="Times New Roman" w:cs="Times New Roman"/>
          <w:bCs/>
          <w:kern w:val="0"/>
          <w:sz w:val="24"/>
          <w:szCs w:val="28"/>
        </w:rPr>
      </w:pPr>
      <w:r w:rsidRPr="00187ADE">
        <w:rPr>
          <w:rFonts w:ascii="Times New Roman" w:eastAsia="宋体" w:hAnsi="Times New Roman" w:cs="Times New Roman"/>
          <w:bCs/>
          <w:kern w:val="0"/>
          <w:sz w:val="24"/>
          <w:szCs w:val="28"/>
        </w:rPr>
        <w:t>移动实验室的环境监控程序和设施配置在日常运行和应急监测等实践中总结问题、积累经验，不断的完善管理制度，优化配置结构，持续提高移动实验室环境条件的保障水平。</w:t>
      </w:r>
    </w:p>
    <w:p w:rsidR="006440D7" w:rsidRPr="007605B6" w:rsidRDefault="007605B6" w:rsidP="007605B6">
      <w:pPr>
        <w:pStyle w:val="2"/>
        <w:rPr>
          <w:rFonts w:ascii="Times New Roman" w:hAnsi="Times New Roman" w:cs="Times New Roman"/>
        </w:rPr>
      </w:pPr>
      <w:r>
        <w:rPr>
          <w:rFonts w:ascii="Times New Roman" w:hAnsi="Times New Roman" w:cs="Times New Roman" w:hint="eastAsia"/>
        </w:rPr>
        <w:t xml:space="preserve">  </w:t>
      </w:r>
      <w:bookmarkStart w:id="28" w:name="_Toc66807513"/>
      <w:r w:rsidR="006440D7" w:rsidRPr="007605B6">
        <w:rPr>
          <w:rFonts w:ascii="Times New Roman" w:hAnsi="Times New Roman" w:cs="Times New Roman" w:hint="eastAsia"/>
        </w:rPr>
        <w:t>设施</w:t>
      </w:r>
      <w:r w:rsidR="006440D7" w:rsidRPr="007605B6">
        <w:rPr>
          <w:rFonts w:ascii="Times New Roman" w:hAnsi="Times New Roman" w:cs="Times New Roman"/>
        </w:rPr>
        <w:t>分类</w:t>
      </w:r>
      <w:r w:rsidR="00D84ED9">
        <w:rPr>
          <w:rFonts w:ascii="Times New Roman" w:hAnsi="Times New Roman" w:cs="Times New Roman" w:hint="eastAsia"/>
        </w:rPr>
        <w:t>、标识</w:t>
      </w:r>
      <w:r w:rsidR="00D84ED9">
        <w:rPr>
          <w:rFonts w:ascii="Times New Roman" w:hAnsi="Times New Roman" w:cs="Times New Roman"/>
        </w:rPr>
        <w:t>和档案</w:t>
      </w:r>
      <w:bookmarkEnd w:id="28"/>
    </w:p>
    <w:p w:rsidR="00540A1C" w:rsidRPr="00540A1C" w:rsidRDefault="00540A1C" w:rsidP="006440D7">
      <w:pPr>
        <w:tabs>
          <w:tab w:val="num" w:pos="720"/>
        </w:tabs>
        <w:spacing w:line="360" w:lineRule="auto"/>
        <w:ind w:firstLineChars="200" w:firstLine="480"/>
        <w:rPr>
          <w:rFonts w:ascii="Times New Roman" w:eastAsia="宋体" w:hAnsi="Times New Roman" w:cs="Times New Roman"/>
          <w:bCs/>
          <w:kern w:val="0"/>
          <w:sz w:val="24"/>
          <w:szCs w:val="28"/>
        </w:rPr>
      </w:pPr>
      <w:r w:rsidRPr="00540A1C">
        <w:rPr>
          <w:rFonts w:ascii="Times New Roman" w:eastAsia="宋体" w:hAnsi="Times New Roman" w:cs="Times New Roman"/>
          <w:bCs/>
          <w:kern w:val="0"/>
          <w:sz w:val="24"/>
          <w:szCs w:val="28"/>
        </w:rPr>
        <w:t>移动实验室应根据设施的功能</w:t>
      </w:r>
      <w:r w:rsidRPr="00540A1C">
        <w:rPr>
          <w:rFonts w:ascii="Times New Roman" w:eastAsia="宋体" w:hAnsi="Times New Roman" w:cs="Times New Roman" w:hint="eastAsia"/>
          <w:bCs/>
          <w:kern w:val="0"/>
          <w:sz w:val="24"/>
          <w:szCs w:val="28"/>
        </w:rPr>
        <w:t>和</w:t>
      </w:r>
      <w:r w:rsidRPr="00540A1C">
        <w:rPr>
          <w:rFonts w:ascii="Times New Roman" w:eastAsia="宋体" w:hAnsi="Times New Roman" w:cs="Times New Roman"/>
          <w:bCs/>
          <w:kern w:val="0"/>
          <w:sz w:val="24"/>
          <w:szCs w:val="28"/>
        </w:rPr>
        <w:t>用途</w:t>
      </w:r>
      <w:r w:rsidRPr="00540A1C">
        <w:rPr>
          <w:rFonts w:ascii="Times New Roman" w:eastAsia="宋体" w:hAnsi="Times New Roman" w:cs="Times New Roman" w:hint="eastAsia"/>
          <w:bCs/>
          <w:kern w:val="0"/>
          <w:sz w:val="24"/>
          <w:szCs w:val="28"/>
        </w:rPr>
        <w:t>进行</w:t>
      </w:r>
      <w:r w:rsidRPr="00540A1C">
        <w:rPr>
          <w:rFonts w:ascii="Times New Roman" w:eastAsia="宋体" w:hAnsi="Times New Roman" w:cs="Times New Roman"/>
          <w:bCs/>
          <w:kern w:val="0"/>
          <w:sz w:val="24"/>
          <w:szCs w:val="28"/>
        </w:rPr>
        <w:t>分类管理</w:t>
      </w:r>
      <w:r w:rsidR="00992755">
        <w:rPr>
          <w:rFonts w:ascii="Times New Roman" w:eastAsia="宋体" w:hAnsi="Times New Roman" w:cs="Times New Roman" w:hint="eastAsia"/>
          <w:bCs/>
          <w:kern w:val="0"/>
          <w:sz w:val="24"/>
          <w:szCs w:val="28"/>
        </w:rPr>
        <w:t>，</w:t>
      </w:r>
      <w:r w:rsidRPr="00540A1C">
        <w:rPr>
          <w:rFonts w:ascii="Times New Roman" w:eastAsia="宋体" w:hAnsi="Times New Roman" w:cs="Times New Roman"/>
          <w:bCs/>
          <w:kern w:val="0"/>
          <w:sz w:val="24"/>
          <w:szCs w:val="28"/>
        </w:rPr>
        <w:t>见表</w:t>
      </w:r>
      <w:r w:rsidR="00B200C0">
        <w:rPr>
          <w:rFonts w:ascii="Times New Roman" w:eastAsia="宋体" w:hAnsi="Times New Roman" w:cs="Times New Roman" w:hint="eastAsia"/>
          <w:bCs/>
          <w:kern w:val="0"/>
          <w:sz w:val="24"/>
          <w:szCs w:val="28"/>
        </w:rPr>
        <w:t>4-</w:t>
      </w:r>
      <w:r w:rsidRPr="00540A1C">
        <w:rPr>
          <w:rFonts w:ascii="Times New Roman" w:eastAsia="宋体" w:hAnsi="Times New Roman" w:cs="Times New Roman"/>
          <w:bCs/>
          <w:kern w:val="0"/>
          <w:sz w:val="24"/>
          <w:szCs w:val="28"/>
        </w:rPr>
        <w:t>1</w:t>
      </w:r>
      <w:r w:rsidR="00992755">
        <w:rPr>
          <w:rFonts w:ascii="Times New Roman" w:eastAsia="宋体" w:hAnsi="Times New Roman" w:cs="Times New Roman" w:hint="eastAsia"/>
          <w:bCs/>
          <w:kern w:val="0"/>
          <w:sz w:val="24"/>
          <w:szCs w:val="28"/>
        </w:rPr>
        <w:t>，</w:t>
      </w:r>
      <w:r w:rsidRPr="00540A1C">
        <w:rPr>
          <w:rFonts w:ascii="Times New Roman" w:eastAsia="宋体" w:hAnsi="Times New Roman" w:cs="Times New Roman" w:hint="eastAsia"/>
          <w:bCs/>
          <w:kern w:val="0"/>
          <w:sz w:val="24"/>
          <w:szCs w:val="28"/>
        </w:rPr>
        <w:t>并</w:t>
      </w:r>
      <w:r w:rsidRPr="00540A1C">
        <w:rPr>
          <w:rFonts w:ascii="Times New Roman" w:eastAsia="宋体" w:hAnsi="Times New Roman" w:cs="Times New Roman"/>
          <w:bCs/>
          <w:kern w:val="0"/>
          <w:sz w:val="24"/>
          <w:szCs w:val="28"/>
        </w:rPr>
        <w:t>建立</w:t>
      </w:r>
      <w:r w:rsidR="00992755">
        <w:rPr>
          <w:rFonts w:ascii="Times New Roman" w:eastAsia="宋体" w:hAnsi="Times New Roman" w:cs="Times New Roman" w:hint="eastAsia"/>
          <w:bCs/>
          <w:kern w:val="0"/>
          <w:sz w:val="24"/>
          <w:szCs w:val="28"/>
        </w:rPr>
        <w:t>设施</w:t>
      </w:r>
      <w:r w:rsidRPr="00540A1C">
        <w:rPr>
          <w:rFonts w:ascii="Times New Roman" w:eastAsia="宋体" w:hAnsi="Times New Roman" w:cs="Times New Roman"/>
          <w:bCs/>
          <w:kern w:val="0"/>
          <w:sz w:val="24"/>
          <w:szCs w:val="28"/>
        </w:rPr>
        <w:t>的标识</w:t>
      </w:r>
      <w:r w:rsidRPr="00540A1C">
        <w:rPr>
          <w:rFonts w:ascii="Times New Roman" w:eastAsia="宋体" w:hAnsi="Times New Roman" w:cs="Times New Roman" w:hint="eastAsia"/>
          <w:bCs/>
          <w:kern w:val="0"/>
          <w:sz w:val="24"/>
          <w:szCs w:val="28"/>
        </w:rPr>
        <w:t>和</w:t>
      </w:r>
      <w:r w:rsidRPr="00540A1C">
        <w:rPr>
          <w:rFonts w:ascii="Times New Roman" w:eastAsia="宋体" w:hAnsi="Times New Roman" w:cs="Times New Roman"/>
          <w:bCs/>
          <w:kern w:val="0"/>
          <w:sz w:val="24"/>
          <w:szCs w:val="28"/>
        </w:rPr>
        <w:t>档案。</w:t>
      </w:r>
    </w:p>
    <w:p w:rsidR="007605B6" w:rsidRPr="0097584D" w:rsidRDefault="007605B6" w:rsidP="007605B6">
      <w:pPr>
        <w:tabs>
          <w:tab w:val="num" w:pos="720"/>
        </w:tabs>
        <w:spacing w:beforeLines="50" w:before="156" w:afterLines="50" w:after="156" w:line="360" w:lineRule="auto"/>
        <w:rPr>
          <w:rFonts w:ascii="黑体" w:eastAsia="黑体" w:hAnsi="黑体" w:cs="仿宋_GB2312"/>
          <w:kern w:val="0"/>
          <w:sz w:val="24"/>
          <w:szCs w:val="24"/>
        </w:rPr>
      </w:pPr>
      <w:r w:rsidRPr="0097584D">
        <w:rPr>
          <w:rFonts w:ascii="黑体" w:eastAsia="黑体" w:hAnsi="黑体" w:cs="仿宋_GB2312" w:hint="eastAsia"/>
          <w:kern w:val="0"/>
          <w:sz w:val="24"/>
          <w:szCs w:val="24"/>
        </w:rPr>
        <w:t>一、标识</w:t>
      </w:r>
    </w:p>
    <w:p w:rsidR="00D41E41" w:rsidRPr="00540A1C" w:rsidRDefault="007605B6" w:rsidP="00D41E41">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移动</w:t>
      </w:r>
      <w:r>
        <w:rPr>
          <w:rFonts w:ascii="Times New Roman" w:eastAsia="宋体" w:hAnsi="Times New Roman" w:cs="Times New Roman"/>
          <w:bCs/>
          <w:kern w:val="0"/>
          <w:sz w:val="24"/>
          <w:szCs w:val="28"/>
        </w:rPr>
        <w:t>实验室的设施</w:t>
      </w:r>
      <w:r w:rsidR="00D41E41" w:rsidRPr="00540A1C">
        <w:rPr>
          <w:rFonts w:ascii="Times New Roman" w:eastAsia="宋体" w:hAnsi="Times New Roman" w:cs="Times New Roman" w:hint="eastAsia"/>
          <w:bCs/>
          <w:kern w:val="0"/>
          <w:sz w:val="24"/>
          <w:szCs w:val="28"/>
        </w:rPr>
        <w:t>标识</w:t>
      </w:r>
      <w:r w:rsidR="00000384">
        <w:rPr>
          <w:rFonts w:ascii="Times New Roman" w:eastAsia="宋体" w:hAnsi="Times New Roman" w:cs="Times New Roman" w:hint="eastAsia"/>
          <w:bCs/>
          <w:kern w:val="0"/>
          <w:sz w:val="24"/>
          <w:szCs w:val="28"/>
        </w:rPr>
        <w:t>包括</w:t>
      </w:r>
      <w:r w:rsidR="00D41E41" w:rsidRPr="00540A1C">
        <w:rPr>
          <w:rFonts w:ascii="Times New Roman" w:eastAsia="宋体" w:hAnsi="Times New Roman" w:cs="Times New Roman"/>
          <w:bCs/>
          <w:kern w:val="0"/>
          <w:sz w:val="24"/>
          <w:szCs w:val="28"/>
        </w:rPr>
        <w:t>以下内容：</w:t>
      </w:r>
    </w:p>
    <w:p w:rsidR="00D41E41" w:rsidRPr="00540A1C" w:rsidRDefault="00000384"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sidR="00D41E41" w:rsidRPr="00540A1C">
        <w:rPr>
          <w:rFonts w:ascii="Times New Roman" w:eastAsia="宋体" w:hAnsi="Times New Roman" w:cs="Times New Roman" w:hint="eastAsia"/>
          <w:bCs/>
          <w:kern w:val="0"/>
          <w:sz w:val="24"/>
          <w:szCs w:val="28"/>
        </w:rPr>
        <w:t>设施</w:t>
      </w:r>
      <w:r w:rsidR="00D41E41" w:rsidRPr="00540A1C">
        <w:rPr>
          <w:rFonts w:ascii="Times New Roman" w:eastAsia="宋体" w:hAnsi="Times New Roman" w:cs="Times New Roman"/>
          <w:bCs/>
          <w:kern w:val="0"/>
          <w:sz w:val="24"/>
          <w:szCs w:val="28"/>
        </w:rPr>
        <w:t>名称、型号；</w:t>
      </w:r>
    </w:p>
    <w:p w:rsidR="00D41E41" w:rsidRPr="001A0F6F" w:rsidRDefault="001A0F6F" w:rsidP="00D41E41">
      <w:pPr>
        <w:spacing w:line="360" w:lineRule="auto"/>
        <w:ind w:left="567"/>
        <w:rPr>
          <w:rFonts w:ascii="Times New Roman" w:eastAsia="宋体" w:hAnsi="Times New Roman" w:cs="Times New Roman"/>
          <w:bCs/>
          <w:kern w:val="0"/>
          <w:sz w:val="24"/>
          <w:szCs w:val="28"/>
        </w:rPr>
      </w:pPr>
      <w:r w:rsidRPr="001A0F6F">
        <w:rPr>
          <w:rFonts w:ascii="Times New Roman" w:eastAsia="宋体" w:hAnsi="Times New Roman" w:cs="Times New Roman"/>
          <w:bCs/>
          <w:kern w:val="0"/>
          <w:sz w:val="24"/>
          <w:szCs w:val="28"/>
        </w:rPr>
        <w:t>2</w:t>
      </w:r>
      <w:r w:rsidRPr="001A0F6F">
        <w:rPr>
          <w:rFonts w:ascii="Times New Roman" w:eastAsia="宋体" w:hAnsi="Times New Roman" w:cs="Times New Roman"/>
          <w:bCs/>
          <w:kern w:val="0"/>
          <w:sz w:val="24"/>
          <w:szCs w:val="28"/>
        </w:rPr>
        <w:t>．</w:t>
      </w:r>
      <w:r w:rsidR="00D41E41" w:rsidRPr="001A0F6F">
        <w:rPr>
          <w:rFonts w:ascii="Times New Roman" w:eastAsia="宋体" w:hAnsi="Times New Roman" w:cs="Times New Roman"/>
          <w:bCs/>
          <w:kern w:val="0"/>
          <w:sz w:val="24"/>
          <w:szCs w:val="28"/>
        </w:rPr>
        <w:t>唯一性编号；</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3</w:t>
      </w:r>
      <w:r w:rsidRPr="001A0F6F">
        <w:rPr>
          <w:rFonts w:ascii="Times New Roman" w:eastAsia="宋体" w:hAnsi="Times New Roman" w:cs="Times New Roman"/>
          <w:bCs/>
          <w:kern w:val="0"/>
          <w:sz w:val="24"/>
          <w:szCs w:val="28"/>
        </w:rPr>
        <w:t>．</w:t>
      </w:r>
      <w:r w:rsidR="00D41E41" w:rsidRPr="00540A1C">
        <w:rPr>
          <w:rFonts w:ascii="Times New Roman" w:eastAsia="宋体" w:hAnsi="Times New Roman" w:cs="Times New Roman" w:hint="eastAsia"/>
          <w:bCs/>
          <w:kern w:val="0"/>
          <w:sz w:val="24"/>
          <w:szCs w:val="28"/>
        </w:rPr>
        <w:t>设施</w:t>
      </w:r>
      <w:r w:rsidR="00D41E41">
        <w:rPr>
          <w:rFonts w:ascii="Times New Roman" w:eastAsia="宋体" w:hAnsi="Times New Roman" w:cs="Times New Roman" w:hint="eastAsia"/>
          <w:bCs/>
          <w:kern w:val="0"/>
          <w:sz w:val="24"/>
          <w:szCs w:val="28"/>
        </w:rPr>
        <w:t>的使用</w:t>
      </w:r>
      <w:r w:rsidR="00D41E41" w:rsidRPr="00540A1C">
        <w:rPr>
          <w:rFonts w:ascii="Times New Roman" w:eastAsia="宋体" w:hAnsi="Times New Roman" w:cs="Times New Roman" w:hint="eastAsia"/>
          <w:bCs/>
          <w:kern w:val="0"/>
          <w:sz w:val="24"/>
          <w:szCs w:val="28"/>
        </w:rPr>
        <w:t>状态</w:t>
      </w:r>
      <w:r w:rsidR="00D41E41" w:rsidRPr="00540A1C">
        <w:rPr>
          <w:rFonts w:ascii="Times New Roman" w:eastAsia="宋体" w:hAnsi="Times New Roman" w:cs="Times New Roman"/>
          <w:bCs/>
          <w:kern w:val="0"/>
          <w:sz w:val="24"/>
          <w:szCs w:val="28"/>
        </w:rPr>
        <w:t>（</w:t>
      </w:r>
      <w:r w:rsidR="00D41E41" w:rsidRPr="00540A1C">
        <w:rPr>
          <w:rFonts w:ascii="Times New Roman" w:eastAsia="宋体" w:hAnsi="Times New Roman" w:cs="Times New Roman" w:hint="eastAsia"/>
          <w:bCs/>
          <w:kern w:val="0"/>
          <w:sz w:val="24"/>
          <w:szCs w:val="28"/>
        </w:rPr>
        <w:t>正常</w:t>
      </w:r>
      <w:r w:rsidR="00D41E41" w:rsidRPr="00540A1C">
        <w:rPr>
          <w:rFonts w:ascii="Times New Roman" w:eastAsia="宋体" w:hAnsi="Times New Roman" w:cs="Times New Roman"/>
          <w:bCs/>
          <w:kern w:val="0"/>
          <w:sz w:val="24"/>
          <w:szCs w:val="28"/>
        </w:rPr>
        <w:t>或停用）</w:t>
      </w:r>
      <w:r w:rsidR="00D41E41">
        <w:rPr>
          <w:rFonts w:ascii="Times New Roman" w:eastAsia="宋体" w:hAnsi="Times New Roman" w:cs="Times New Roman" w:hint="eastAsia"/>
          <w:bCs/>
          <w:kern w:val="0"/>
          <w:sz w:val="24"/>
          <w:szCs w:val="28"/>
        </w:rPr>
        <w:t>；</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4</w:t>
      </w:r>
      <w:r w:rsidRPr="001A0F6F">
        <w:rPr>
          <w:rFonts w:ascii="Times New Roman" w:eastAsia="宋体" w:hAnsi="Times New Roman" w:cs="Times New Roman"/>
          <w:bCs/>
          <w:kern w:val="0"/>
          <w:sz w:val="24"/>
          <w:szCs w:val="28"/>
        </w:rPr>
        <w:t>．</w:t>
      </w:r>
      <w:r w:rsidR="00D41E41" w:rsidRPr="00540A1C">
        <w:rPr>
          <w:rFonts w:ascii="Times New Roman" w:eastAsia="宋体" w:hAnsi="Times New Roman" w:cs="Times New Roman" w:hint="eastAsia"/>
          <w:bCs/>
          <w:kern w:val="0"/>
          <w:sz w:val="24"/>
          <w:szCs w:val="28"/>
        </w:rPr>
        <w:t>设施</w:t>
      </w:r>
      <w:r w:rsidR="00D41E41">
        <w:rPr>
          <w:rFonts w:ascii="Times New Roman" w:eastAsia="宋体" w:hAnsi="Times New Roman" w:cs="Times New Roman" w:hint="eastAsia"/>
          <w:bCs/>
          <w:kern w:val="0"/>
          <w:sz w:val="24"/>
          <w:szCs w:val="28"/>
        </w:rPr>
        <w:t>的</w:t>
      </w:r>
      <w:r w:rsidR="00D41E41" w:rsidRPr="00540A1C">
        <w:rPr>
          <w:rFonts w:ascii="Times New Roman" w:eastAsia="宋体" w:hAnsi="Times New Roman" w:cs="Times New Roman"/>
          <w:bCs/>
          <w:kern w:val="0"/>
          <w:sz w:val="24"/>
          <w:szCs w:val="28"/>
        </w:rPr>
        <w:t>负责人</w:t>
      </w:r>
      <w:r w:rsidR="00D41E41" w:rsidRPr="00540A1C">
        <w:rPr>
          <w:rFonts w:ascii="Times New Roman" w:eastAsia="宋体" w:hAnsi="Times New Roman" w:cs="Times New Roman" w:hint="eastAsia"/>
          <w:bCs/>
          <w:kern w:val="0"/>
          <w:sz w:val="24"/>
          <w:szCs w:val="28"/>
        </w:rPr>
        <w:t>、联系</w:t>
      </w:r>
      <w:r w:rsidR="00D41E41" w:rsidRPr="00540A1C">
        <w:rPr>
          <w:rFonts w:ascii="Times New Roman" w:eastAsia="宋体" w:hAnsi="Times New Roman" w:cs="Times New Roman"/>
          <w:bCs/>
          <w:kern w:val="0"/>
          <w:sz w:val="24"/>
          <w:szCs w:val="28"/>
        </w:rPr>
        <w:t>方式；</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5</w:t>
      </w:r>
      <w:r w:rsidRPr="001A0F6F">
        <w:rPr>
          <w:rFonts w:ascii="Times New Roman" w:eastAsia="宋体" w:hAnsi="Times New Roman" w:cs="Times New Roman"/>
          <w:bCs/>
          <w:kern w:val="0"/>
          <w:sz w:val="24"/>
          <w:szCs w:val="28"/>
        </w:rPr>
        <w:t>．</w:t>
      </w:r>
      <w:r w:rsidR="00D41E41">
        <w:rPr>
          <w:rFonts w:ascii="Times New Roman" w:eastAsia="宋体" w:hAnsi="Times New Roman" w:cs="Times New Roman" w:hint="eastAsia"/>
          <w:bCs/>
          <w:kern w:val="0"/>
          <w:sz w:val="24"/>
          <w:szCs w:val="28"/>
        </w:rPr>
        <w:t>设施的</w:t>
      </w:r>
      <w:r w:rsidR="00D41E41" w:rsidRPr="00540A1C">
        <w:rPr>
          <w:rFonts w:ascii="Times New Roman" w:eastAsia="宋体" w:hAnsi="Times New Roman" w:cs="Times New Roman" w:hint="eastAsia"/>
          <w:bCs/>
          <w:kern w:val="0"/>
          <w:sz w:val="24"/>
          <w:szCs w:val="28"/>
        </w:rPr>
        <w:t>启用日期</w:t>
      </w:r>
      <w:r w:rsidR="00D41E41" w:rsidRPr="00540A1C">
        <w:rPr>
          <w:rFonts w:ascii="Times New Roman" w:eastAsia="宋体" w:hAnsi="Times New Roman" w:cs="Times New Roman"/>
          <w:bCs/>
          <w:kern w:val="0"/>
          <w:sz w:val="24"/>
          <w:szCs w:val="28"/>
        </w:rPr>
        <w:t>、</w:t>
      </w:r>
      <w:r w:rsidR="00D41E41" w:rsidRPr="00540A1C">
        <w:rPr>
          <w:rFonts w:ascii="Times New Roman" w:eastAsia="宋体" w:hAnsi="Times New Roman" w:cs="Times New Roman" w:hint="eastAsia"/>
          <w:bCs/>
          <w:kern w:val="0"/>
          <w:sz w:val="24"/>
          <w:szCs w:val="28"/>
        </w:rPr>
        <w:t>最近一次</w:t>
      </w:r>
      <w:r w:rsidR="00D41E41" w:rsidRPr="00540A1C">
        <w:rPr>
          <w:rFonts w:ascii="Times New Roman" w:eastAsia="宋体" w:hAnsi="Times New Roman" w:cs="Times New Roman"/>
          <w:bCs/>
          <w:kern w:val="0"/>
          <w:sz w:val="24"/>
          <w:szCs w:val="28"/>
        </w:rPr>
        <w:t>维护日期</w:t>
      </w:r>
      <w:r w:rsidR="00D41E41" w:rsidRPr="00540A1C">
        <w:rPr>
          <w:rFonts w:ascii="Times New Roman" w:eastAsia="宋体" w:hAnsi="Times New Roman" w:cs="Times New Roman" w:hint="eastAsia"/>
          <w:bCs/>
          <w:kern w:val="0"/>
          <w:sz w:val="24"/>
          <w:szCs w:val="28"/>
        </w:rPr>
        <w:t>。</w:t>
      </w:r>
    </w:p>
    <w:p w:rsidR="00360B6B" w:rsidRPr="0097584D" w:rsidRDefault="00360B6B" w:rsidP="001A0F6F">
      <w:pPr>
        <w:tabs>
          <w:tab w:val="num" w:pos="720"/>
        </w:tabs>
        <w:spacing w:beforeLines="50" w:before="156" w:afterLines="50" w:after="156" w:line="360" w:lineRule="auto"/>
        <w:rPr>
          <w:rFonts w:ascii="黑体" w:eastAsia="黑体" w:hAnsi="黑体" w:cs="仿宋_GB2312"/>
          <w:kern w:val="0"/>
          <w:sz w:val="24"/>
          <w:szCs w:val="24"/>
        </w:rPr>
      </w:pPr>
      <w:r w:rsidRPr="0097584D">
        <w:rPr>
          <w:rFonts w:ascii="黑体" w:eastAsia="黑体" w:hAnsi="黑体" w:cs="仿宋_GB2312" w:hint="eastAsia"/>
          <w:kern w:val="0"/>
          <w:sz w:val="24"/>
          <w:szCs w:val="24"/>
        </w:rPr>
        <w:t>二、</w:t>
      </w:r>
      <w:r w:rsidR="00D41E41" w:rsidRPr="0097584D">
        <w:rPr>
          <w:rFonts w:ascii="黑体" w:eastAsia="黑体" w:hAnsi="黑体" w:cs="仿宋_GB2312" w:hint="eastAsia"/>
          <w:kern w:val="0"/>
          <w:sz w:val="24"/>
          <w:szCs w:val="24"/>
        </w:rPr>
        <w:t>档案</w:t>
      </w:r>
    </w:p>
    <w:p w:rsidR="00D41E41" w:rsidRPr="00540A1C" w:rsidRDefault="00360B6B" w:rsidP="00D41E41">
      <w:pPr>
        <w:tabs>
          <w:tab w:val="num" w:pos="720"/>
        </w:tabs>
        <w:spacing w:line="360" w:lineRule="auto"/>
        <w:ind w:left="480"/>
        <w:rPr>
          <w:rFonts w:ascii="Times New Roman" w:eastAsia="宋体" w:hAnsi="Times New Roman" w:cs="Times New Roman"/>
          <w:bCs/>
          <w:kern w:val="0"/>
          <w:sz w:val="24"/>
          <w:szCs w:val="28"/>
        </w:rPr>
      </w:pPr>
      <w:r w:rsidRPr="00360B6B">
        <w:rPr>
          <w:rFonts w:ascii="Times New Roman" w:eastAsia="宋体" w:hAnsi="Times New Roman" w:cs="Times New Roman" w:hint="eastAsia"/>
          <w:bCs/>
          <w:kern w:val="0"/>
          <w:sz w:val="24"/>
          <w:szCs w:val="28"/>
        </w:rPr>
        <w:lastRenderedPageBreak/>
        <w:t>移动实验室的设施</w:t>
      </w:r>
      <w:r w:rsidR="00710300">
        <w:rPr>
          <w:rFonts w:ascii="Times New Roman" w:eastAsia="宋体" w:hAnsi="Times New Roman" w:cs="Times New Roman" w:hint="eastAsia"/>
          <w:bCs/>
          <w:kern w:val="0"/>
          <w:sz w:val="24"/>
          <w:szCs w:val="28"/>
        </w:rPr>
        <w:t>档案</w:t>
      </w:r>
      <w:r w:rsidR="00710300">
        <w:rPr>
          <w:rFonts w:ascii="Times New Roman" w:eastAsia="宋体" w:hAnsi="Times New Roman" w:cs="Times New Roman"/>
          <w:bCs/>
          <w:kern w:val="0"/>
          <w:sz w:val="24"/>
          <w:szCs w:val="28"/>
        </w:rPr>
        <w:t>通常</w:t>
      </w:r>
      <w:r w:rsidR="00000384">
        <w:rPr>
          <w:rFonts w:ascii="Times New Roman" w:eastAsia="宋体" w:hAnsi="Times New Roman" w:cs="Times New Roman" w:hint="eastAsia"/>
          <w:bCs/>
          <w:kern w:val="0"/>
          <w:sz w:val="24"/>
          <w:szCs w:val="28"/>
        </w:rPr>
        <w:t>包括</w:t>
      </w:r>
      <w:r w:rsidR="00D41E41" w:rsidRPr="00540A1C">
        <w:rPr>
          <w:rFonts w:ascii="Times New Roman" w:eastAsia="宋体" w:hAnsi="Times New Roman" w:cs="Times New Roman"/>
          <w:bCs/>
          <w:kern w:val="0"/>
          <w:sz w:val="24"/>
          <w:szCs w:val="28"/>
        </w:rPr>
        <w:t>以下内容：</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1</w:t>
      </w:r>
      <w:r w:rsidRPr="001A0F6F">
        <w:rPr>
          <w:rFonts w:ascii="Times New Roman" w:eastAsia="宋体" w:hAnsi="Times New Roman" w:cs="Times New Roman"/>
          <w:bCs/>
          <w:kern w:val="0"/>
          <w:sz w:val="24"/>
          <w:szCs w:val="28"/>
        </w:rPr>
        <w:t>．</w:t>
      </w:r>
      <w:r w:rsidR="00D41E41">
        <w:rPr>
          <w:rFonts w:ascii="Times New Roman" w:eastAsia="宋体" w:hAnsi="Times New Roman" w:cs="Times New Roman" w:hint="eastAsia"/>
          <w:bCs/>
          <w:kern w:val="0"/>
          <w:sz w:val="24"/>
          <w:szCs w:val="28"/>
        </w:rPr>
        <w:t>设施的</w:t>
      </w:r>
      <w:r w:rsidR="00D41E41" w:rsidRPr="00540A1C">
        <w:rPr>
          <w:rFonts w:ascii="Times New Roman" w:eastAsia="宋体" w:hAnsi="Times New Roman" w:cs="Times New Roman"/>
          <w:bCs/>
          <w:kern w:val="0"/>
          <w:sz w:val="24"/>
          <w:szCs w:val="28"/>
        </w:rPr>
        <w:t>说明书</w:t>
      </w:r>
      <w:r w:rsidR="00D41E41">
        <w:rPr>
          <w:rFonts w:ascii="Times New Roman" w:eastAsia="宋体" w:hAnsi="Times New Roman" w:cs="Times New Roman" w:hint="eastAsia"/>
          <w:bCs/>
          <w:kern w:val="0"/>
          <w:sz w:val="24"/>
          <w:szCs w:val="28"/>
        </w:rPr>
        <w:t>；</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sidRPr="001A0F6F">
        <w:rPr>
          <w:rFonts w:ascii="Times New Roman" w:eastAsia="宋体" w:hAnsi="Times New Roman" w:cs="Times New Roman"/>
          <w:bCs/>
          <w:kern w:val="0"/>
          <w:sz w:val="24"/>
          <w:szCs w:val="28"/>
        </w:rPr>
        <w:t>2</w:t>
      </w:r>
      <w:r w:rsidRPr="001A0F6F">
        <w:rPr>
          <w:rFonts w:ascii="Times New Roman" w:eastAsia="宋体" w:hAnsi="Times New Roman" w:cs="Times New Roman"/>
          <w:bCs/>
          <w:kern w:val="0"/>
          <w:sz w:val="24"/>
          <w:szCs w:val="28"/>
        </w:rPr>
        <w:t>．</w:t>
      </w:r>
      <w:r w:rsidR="00D41E41">
        <w:rPr>
          <w:rFonts w:ascii="Times New Roman" w:eastAsia="宋体" w:hAnsi="Times New Roman" w:cs="Times New Roman" w:hint="eastAsia"/>
          <w:bCs/>
          <w:kern w:val="0"/>
          <w:sz w:val="24"/>
          <w:szCs w:val="28"/>
        </w:rPr>
        <w:t>设施的</w:t>
      </w:r>
      <w:r w:rsidR="00D41E41" w:rsidRPr="00540A1C">
        <w:rPr>
          <w:rFonts w:ascii="Times New Roman" w:eastAsia="宋体" w:hAnsi="Times New Roman" w:cs="Times New Roman" w:hint="eastAsia"/>
          <w:bCs/>
          <w:kern w:val="0"/>
          <w:sz w:val="24"/>
          <w:szCs w:val="28"/>
        </w:rPr>
        <w:t>安装验收</w:t>
      </w:r>
      <w:r w:rsidR="00D41E41" w:rsidRPr="00540A1C">
        <w:rPr>
          <w:rFonts w:ascii="Times New Roman" w:eastAsia="宋体" w:hAnsi="Times New Roman" w:cs="Times New Roman"/>
          <w:bCs/>
          <w:kern w:val="0"/>
          <w:sz w:val="24"/>
          <w:szCs w:val="28"/>
        </w:rPr>
        <w:t>记录</w:t>
      </w:r>
      <w:r w:rsidR="00D41E41">
        <w:rPr>
          <w:rFonts w:ascii="Times New Roman" w:eastAsia="宋体" w:hAnsi="Times New Roman" w:cs="Times New Roman" w:hint="eastAsia"/>
          <w:bCs/>
          <w:kern w:val="0"/>
          <w:sz w:val="24"/>
          <w:szCs w:val="28"/>
        </w:rPr>
        <w:t>；</w:t>
      </w:r>
    </w:p>
    <w:p w:rsidR="00D41E41" w:rsidRPr="00540A1C"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3</w:t>
      </w:r>
      <w:r w:rsidRPr="001A0F6F">
        <w:rPr>
          <w:rFonts w:ascii="Times New Roman" w:eastAsia="宋体" w:hAnsi="Times New Roman" w:cs="Times New Roman"/>
          <w:bCs/>
          <w:kern w:val="0"/>
          <w:sz w:val="24"/>
          <w:szCs w:val="28"/>
        </w:rPr>
        <w:t>．</w:t>
      </w:r>
      <w:r w:rsidR="00D41E41">
        <w:rPr>
          <w:rFonts w:ascii="Times New Roman" w:eastAsia="宋体" w:hAnsi="Times New Roman" w:cs="Times New Roman" w:hint="eastAsia"/>
          <w:bCs/>
          <w:kern w:val="0"/>
          <w:sz w:val="24"/>
          <w:szCs w:val="28"/>
        </w:rPr>
        <w:t>设施的</w:t>
      </w:r>
      <w:r w:rsidR="00D41E41" w:rsidRPr="00540A1C">
        <w:rPr>
          <w:rFonts w:ascii="Times New Roman" w:eastAsia="宋体" w:hAnsi="Times New Roman" w:cs="Times New Roman" w:hint="eastAsia"/>
          <w:bCs/>
          <w:kern w:val="0"/>
          <w:sz w:val="24"/>
          <w:szCs w:val="28"/>
        </w:rPr>
        <w:t>操作</w:t>
      </w:r>
      <w:r w:rsidR="00D41E41" w:rsidRPr="00540A1C">
        <w:rPr>
          <w:rFonts w:ascii="Times New Roman" w:eastAsia="宋体" w:hAnsi="Times New Roman" w:cs="Times New Roman"/>
          <w:bCs/>
          <w:kern w:val="0"/>
          <w:sz w:val="24"/>
          <w:szCs w:val="28"/>
        </w:rPr>
        <w:t>手册</w:t>
      </w:r>
      <w:r w:rsidR="00D41E41">
        <w:rPr>
          <w:rFonts w:ascii="Times New Roman" w:eastAsia="宋体" w:hAnsi="Times New Roman" w:cs="Times New Roman" w:hint="eastAsia"/>
          <w:bCs/>
          <w:kern w:val="0"/>
          <w:sz w:val="24"/>
          <w:szCs w:val="28"/>
        </w:rPr>
        <w:t>；</w:t>
      </w:r>
    </w:p>
    <w:p w:rsidR="00D41E41" w:rsidRDefault="001A0F6F" w:rsidP="00D41E41">
      <w:pPr>
        <w:spacing w:line="360" w:lineRule="auto"/>
        <w:ind w:left="567"/>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4</w:t>
      </w:r>
      <w:r w:rsidRPr="001A0F6F">
        <w:rPr>
          <w:rFonts w:ascii="Times New Roman" w:eastAsia="宋体" w:hAnsi="Times New Roman" w:cs="Times New Roman"/>
          <w:bCs/>
          <w:kern w:val="0"/>
          <w:sz w:val="24"/>
          <w:szCs w:val="28"/>
        </w:rPr>
        <w:t>．</w:t>
      </w:r>
      <w:r w:rsidR="00D41E41">
        <w:rPr>
          <w:rFonts w:ascii="Times New Roman" w:eastAsia="宋体" w:hAnsi="Times New Roman" w:cs="Times New Roman" w:hint="eastAsia"/>
          <w:bCs/>
          <w:kern w:val="0"/>
          <w:sz w:val="24"/>
          <w:szCs w:val="28"/>
        </w:rPr>
        <w:t>施的</w:t>
      </w:r>
      <w:r w:rsidR="00D41E41" w:rsidRPr="00540A1C">
        <w:rPr>
          <w:rFonts w:ascii="Times New Roman" w:eastAsia="宋体" w:hAnsi="Times New Roman" w:cs="Times New Roman" w:hint="eastAsia"/>
          <w:bCs/>
          <w:kern w:val="0"/>
          <w:sz w:val="24"/>
          <w:szCs w:val="28"/>
        </w:rPr>
        <w:t>维护记录</w:t>
      </w:r>
      <w:r w:rsidR="00D41E41" w:rsidRPr="00540A1C">
        <w:rPr>
          <w:rFonts w:ascii="Times New Roman" w:eastAsia="宋体" w:hAnsi="Times New Roman" w:cs="Times New Roman"/>
          <w:bCs/>
          <w:kern w:val="0"/>
          <w:sz w:val="24"/>
          <w:szCs w:val="28"/>
        </w:rPr>
        <w:t>、使用记录、维修记录。</w:t>
      </w:r>
    </w:p>
    <w:p w:rsidR="004C2FE2" w:rsidRDefault="004C2FE2" w:rsidP="004C2FE2">
      <w:pPr>
        <w:spacing w:line="360" w:lineRule="auto"/>
        <w:ind w:left="480"/>
        <w:jc w:val="center"/>
        <w:rPr>
          <w:rFonts w:ascii="黑体" w:eastAsia="黑体" w:hAnsi="黑体" w:cs="仿宋_GB2312"/>
          <w:bCs/>
          <w:kern w:val="0"/>
          <w:sz w:val="24"/>
          <w:szCs w:val="28"/>
        </w:rPr>
      </w:pPr>
      <w:r w:rsidRPr="00A456EB">
        <w:rPr>
          <w:rFonts w:ascii="黑体" w:eastAsia="黑体" w:hAnsi="黑体" w:cs="仿宋_GB2312" w:hint="eastAsia"/>
          <w:bCs/>
          <w:kern w:val="0"/>
          <w:sz w:val="24"/>
          <w:szCs w:val="28"/>
        </w:rPr>
        <w:t xml:space="preserve">表4-1 </w:t>
      </w:r>
      <w:r w:rsidR="00A456EB" w:rsidRPr="00A456EB">
        <w:rPr>
          <w:rFonts w:ascii="黑体" w:eastAsia="黑体" w:hAnsi="黑体" w:cs="仿宋_GB2312" w:hint="eastAsia"/>
          <w:bCs/>
          <w:kern w:val="0"/>
          <w:sz w:val="24"/>
          <w:szCs w:val="28"/>
        </w:rPr>
        <w:t xml:space="preserve">  </w:t>
      </w:r>
      <w:r w:rsidRPr="00A456EB">
        <w:rPr>
          <w:rFonts w:ascii="黑体" w:eastAsia="黑体" w:hAnsi="黑体" w:cs="仿宋_GB2312"/>
          <w:bCs/>
          <w:kern w:val="0"/>
          <w:sz w:val="24"/>
          <w:szCs w:val="28"/>
        </w:rPr>
        <w:t xml:space="preserve"> </w:t>
      </w:r>
      <w:r w:rsidRPr="00A456EB">
        <w:rPr>
          <w:rFonts w:ascii="黑体" w:eastAsia="黑体" w:hAnsi="黑体" w:cs="仿宋_GB2312" w:hint="eastAsia"/>
          <w:bCs/>
          <w:kern w:val="0"/>
          <w:sz w:val="24"/>
          <w:szCs w:val="28"/>
        </w:rPr>
        <w:t>移动实验室</w:t>
      </w:r>
      <w:r w:rsidRPr="00A456EB">
        <w:rPr>
          <w:rFonts w:ascii="黑体" w:eastAsia="黑体" w:hAnsi="黑体" w:cs="仿宋_GB2312"/>
          <w:bCs/>
          <w:kern w:val="0"/>
          <w:sz w:val="24"/>
          <w:szCs w:val="28"/>
        </w:rPr>
        <w:t>设施分类一览表</w:t>
      </w:r>
    </w:p>
    <w:tbl>
      <w:tblPr>
        <w:tblW w:w="4952" w:type="pct"/>
        <w:jc w:val="center"/>
        <w:tblLook w:val="04A0" w:firstRow="1" w:lastRow="0" w:firstColumn="1" w:lastColumn="0" w:noHBand="0" w:noVBand="1"/>
      </w:tblPr>
      <w:tblGrid>
        <w:gridCol w:w="704"/>
        <w:gridCol w:w="1135"/>
        <w:gridCol w:w="3240"/>
        <w:gridCol w:w="3137"/>
      </w:tblGrid>
      <w:tr w:rsidR="00540A1C" w:rsidRPr="00540A1C" w:rsidTr="001A1F6C">
        <w:trPr>
          <w:trHeight w:val="522"/>
          <w:tblHeader/>
          <w:jc w:val="center"/>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黑体" w:eastAsia="黑体" w:hAnsi="黑体" w:cs="宋体"/>
                <w:bCs/>
                <w:color w:val="000000"/>
                <w:kern w:val="0"/>
                <w:szCs w:val="21"/>
              </w:rPr>
            </w:pPr>
            <w:r w:rsidRPr="00540A1C">
              <w:rPr>
                <w:rFonts w:ascii="黑体" w:eastAsia="黑体" w:hAnsi="黑体" w:cs="宋体" w:hint="eastAsia"/>
                <w:bCs/>
                <w:color w:val="000000"/>
                <w:kern w:val="0"/>
                <w:szCs w:val="21"/>
              </w:rPr>
              <w:t>序号</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黑体" w:eastAsia="黑体" w:hAnsi="黑体" w:cs="宋体"/>
                <w:bCs/>
                <w:color w:val="000000"/>
                <w:kern w:val="0"/>
                <w:szCs w:val="21"/>
              </w:rPr>
            </w:pPr>
            <w:r w:rsidRPr="00540A1C">
              <w:rPr>
                <w:rFonts w:ascii="黑体" w:eastAsia="黑体" w:hAnsi="黑体" w:cs="宋体" w:hint="eastAsia"/>
                <w:bCs/>
                <w:color w:val="000000"/>
                <w:kern w:val="0"/>
                <w:szCs w:val="21"/>
              </w:rPr>
              <w:t>设施分类</w:t>
            </w:r>
          </w:p>
        </w:tc>
        <w:tc>
          <w:tcPr>
            <w:tcW w:w="1972" w:type="pct"/>
            <w:tcBorders>
              <w:top w:val="single" w:sz="4" w:space="0" w:color="auto"/>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黑体" w:eastAsia="黑体" w:hAnsi="黑体" w:cs="宋体"/>
                <w:bCs/>
                <w:color w:val="000000"/>
                <w:kern w:val="0"/>
                <w:szCs w:val="21"/>
              </w:rPr>
            </w:pPr>
            <w:r w:rsidRPr="00540A1C">
              <w:rPr>
                <w:rFonts w:ascii="黑体" w:eastAsia="黑体" w:hAnsi="黑体" w:cs="宋体" w:hint="eastAsia"/>
                <w:bCs/>
                <w:color w:val="000000"/>
                <w:kern w:val="0"/>
                <w:szCs w:val="21"/>
              </w:rPr>
              <w:t>常见设施</w:t>
            </w:r>
          </w:p>
        </w:tc>
        <w:tc>
          <w:tcPr>
            <w:tcW w:w="1909" w:type="pct"/>
            <w:tcBorders>
              <w:top w:val="single" w:sz="4" w:space="0" w:color="auto"/>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黑体" w:eastAsia="黑体" w:hAnsi="黑体" w:cs="宋体"/>
                <w:bCs/>
                <w:color w:val="000000"/>
                <w:kern w:val="0"/>
                <w:szCs w:val="21"/>
              </w:rPr>
            </w:pPr>
            <w:r w:rsidRPr="00540A1C">
              <w:rPr>
                <w:rFonts w:ascii="黑体" w:eastAsia="黑体" w:hAnsi="黑体" w:cs="宋体" w:hint="eastAsia"/>
                <w:bCs/>
                <w:color w:val="000000"/>
                <w:kern w:val="0"/>
                <w:szCs w:val="21"/>
              </w:rPr>
              <w:t>功能</w:t>
            </w:r>
            <w:r w:rsidRPr="00540A1C">
              <w:rPr>
                <w:rFonts w:ascii="黑体" w:eastAsia="黑体" w:hAnsi="黑体" w:cs="宋体"/>
                <w:bCs/>
                <w:color w:val="000000"/>
                <w:kern w:val="0"/>
                <w:szCs w:val="21"/>
              </w:rPr>
              <w:t>/用途</w:t>
            </w:r>
          </w:p>
        </w:tc>
      </w:tr>
      <w:tr w:rsidR="00540A1C" w:rsidRPr="00540A1C" w:rsidTr="001A1F6C">
        <w:trPr>
          <w:trHeight w:val="60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1</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载具</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符合</w:t>
            </w:r>
            <w:r w:rsidRPr="00540A1C">
              <w:rPr>
                <w:rFonts w:ascii="宋体" w:eastAsia="宋体" w:hAnsi="宋体" w:cs="宋体"/>
                <w:color w:val="000000"/>
                <w:kern w:val="0"/>
                <w:szCs w:val="21"/>
              </w:rPr>
              <w:t xml:space="preserve">GB/T 33253-2016《移动实验室  </w:t>
            </w:r>
            <w:r w:rsidRPr="00540A1C">
              <w:rPr>
                <w:rFonts w:ascii="宋体" w:eastAsia="宋体" w:hAnsi="宋体" w:cs="宋体" w:hint="eastAsia"/>
                <w:color w:val="000000"/>
                <w:kern w:val="0"/>
                <w:szCs w:val="21"/>
              </w:rPr>
              <w:t>载具通用技术规范》规定的各类机动车辆。</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用于承载和（或）运送移动实验舱及相关装置。</w:t>
            </w:r>
          </w:p>
        </w:tc>
      </w:tr>
      <w:tr w:rsidR="00540A1C" w:rsidRPr="00540A1C" w:rsidTr="001A1F6C">
        <w:trPr>
          <w:trHeight w:val="60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2</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移动实验舱</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符合</w:t>
            </w:r>
            <w:r w:rsidRPr="00540A1C">
              <w:rPr>
                <w:rFonts w:ascii="宋体" w:eastAsia="宋体" w:hAnsi="宋体" w:cs="宋体"/>
                <w:color w:val="000000"/>
                <w:kern w:val="0"/>
                <w:szCs w:val="21"/>
              </w:rPr>
              <w:t xml:space="preserve">GB/T 29477-2012《移动实验室 </w:t>
            </w:r>
            <w:r w:rsidRPr="00540A1C">
              <w:rPr>
                <w:rFonts w:ascii="宋体" w:eastAsia="宋体" w:hAnsi="宋体" w:cs="宋体" w:hint="eastAsia"/>
                <w:color w:val="000000"/>
                <w:kern w:val="0"/>
                <w:szCs w:val="21"/>
              </w:rPr>
              <w:t>实验舱通用技术规范》规定的各类移动实验舱。</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用于承载移动实验室人员、设备及相关专业设施的舱体，能为正常开展检测、校准或科学实验等活动提供适宜的作业环境</w:t>
            </w:r>
          </w:p>
        </w:tc>
      </w:tr>
      <w:tr w:rsidR="00540A1C" w:rsidRPr="00540A1C" w:rsidTr="001A1F6C">
        <w:trPr>
          <w:trHeight w:val="85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照明、供电设施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灯具、发电机、</w:t>
            </w:r>
            <w:r w:rsidRPr="00540A1C">
              <w:rPr>
                <w:rFonts w:ascii="宋体" w:eastAsia="宋体" w:hAnsi="宋体" w:cs="宋体"/>
                <w:color w:val="000000"/>
                <w:kern w:val="0"/>
                <w:szCs w:val="21"/>
              </w:rPr>
              <w:t>UPS电源、线缆、配电控制柜、防雷接地系统等</w:t>
            </w:r>
            <w:r w:rsidRPr="00540A1C">
              <w:rPr>
                <w:rFonts w:ascii="宋体" w:eastAsia="宋体" w:hAnsi="宋体" w:cs="宋体" w:hint="eastAsia"/>
                <w:color w:val="000000"/>
                <w:kern w:val="0"/>
                <w:szCs w:val="21"/>
              </w:rPr>
              <w:t>。</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满足不同供电条件下移动实验室用电需求和用电安全。</w:t>
            </w:r>
          </w:p>
        </w:tc>
      </w:tr>
      <w:tr w:rsidR="00540A1C" w:rsidRPr="00540A1C" w:rsidTr="001A1F6C">
        <w:trPr>
          <w:trHeight w:val="85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4</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供排水设施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水泵、水箱、液位计、水管、废液收集桶等。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满足不同供电条件下移动实验室一般用水和污水收集。</w:t>
            </w:r>
          </w:p>
        </w:tc>
      </w:tr>
      <w:tr w:rsidR="00540A1C" w:rsidRPr="00540A1C" w:rsidTr="001C6F52">
        <w:trPr>
          <w:trHeight w:val="692"/>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5</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供气设施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高压气瓶、气体发生器</w:t>
            </w:r>
            <w:r w:rsidRPr="00540A1C">
              <w:rPr>
                <w:rFonts w:ascii="宋体" w:eastAsia="宋体" w:hAnsi="宋体" w:cs="宋体"/>
                <w:color w:val="000000"/>
                <w:kern w:val="0"/>
                <w:szCs w:val="21"/>
              </w:rPr>
              <w:t>、</w:t>
            </w:r>
            <w:r w:rsidRPr="00540A1C">
              <w:rPr>
                <w:rFonts w:ascii="宋体" w:eastAsia="宋体" w:hAnsi="宋体" w:cs="宋体" w:hint="eastAsia"/>
                <w:color w:val="000000"/>
                <w:kern w:val="0"/>
                <w:szCs w:val="21"/>
              </w:rPr>
              <w:t>减压阀、管路、阀门、报警器等。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满足移动实验室用气需求。</w:t>
            </w:r>
          </w:p>
        </w:tc>
      </w:tr>
      <w:tr w:rsidR="00540A1C" w:rsidRPr="00540A1C" w:rsidTr="001A1F6C">
        <w:trPr>
          <w:trHeight w:val="85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6</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AA0225">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温湿度调节、监控设施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空调、加热设备、除湿机、加湿器、温湿度计等。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移动实验舱内部的温度、湿度和</w:t>
            </w:r>
            <w:r w:rsidRPr="00540A1C">
              <w:rPr>
                <w:rFonts w:ascii="宋体" w:eastAsia="宋体" w:hAnsi="宋体" w:cs="宋体"/>
                <w:color w:val="000000"/>
                <w:kern w:val="0"/>
                <w:szCs w:val="21"/>
              </w:rPr>
              <w:t>空气质量</w:t>
            </w:r>
            <w:r w:rsidRPr="00540A1C">
              <w:rPr>
                <w:rFonts w:ascii="宋体" w:eastAsia="宋体" w:hAnsi="宋体" w:cs="宋体" w:hint="eastAsia"/>
                <w:color w:val="000000"/>
                <w:kern w:val="0"/>
                <w:szCs w:val="21"/>
              </w:rPr>
              <w:t>的调节和</w:t>
            </w:r>
            <w:r w:rsidRPr="00540A1C">
              <w:rPr>
                <w:rFonts w:ascii="宋体" w:eastAsia="宋体" w:hAnsi="宋体" w:cs="宋体"/>
                <w:color w:val="000000"/>
                <w:kern w:val="0"/>
                <w:szCs w:val="21"/>
              </w:rPr>
              <w:t>监控</w:t>
            </w:r>
            <w:r w:rsidRPr="00540A1C">
              <w:rPr>
                <w:rFonts w:ascii="宋体" w:eastAsia="宋体" w:hAnsi="宋体" w:cs="宋体" w:hint="eastAsia"/>
                <w:color w:val="000000"/>
                <w:kern w:val="0"/>
                <w:szCs w:val="21"/>
              </w:rPr>
              <w:t>。</w:t>
            </w:r>
          </w:p>
        </w:tc>
      </w:tr>
      <w:tr w:rsidR="00540A1C" w:rsidRPr="00540A1C" w:rsidTr="001A1F6C">
        <w:trPr>
          <w:trHeight w:val="85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7</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通风设施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风机、通风橱、万向罩、排风扇等。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保障移动实验舱内的空气流通，尽快排出废气或有害气体。</w:t>
            </w:r>
          </w:p>
        </w:tc>
      </w:tr>
      <w:tr w:rsidR="00540A1C" w:rsidRPr="00540A1C" w:rsidTr="001C6F52">
        <w:trPr>
          <w:trHeight w:val="742"/>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8</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9E00CF">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冷冻冷藏</w:t>
            </w:r>
            <w:r w:rsidR="009E00CF" w:rsidRPr="00540A1C">
              <w:rPr>
                <w:rFonts w:ascii="宋体" w:eastAsia="宋体" w:hAnsi="宋体" w:cs="宋体" w:hint="eastAsia"/>
                <w:color w:val="000000"/>
                <w:kern w:val="0"/>
                <w:szCs w:val="21"/>
              </w:rPr>
              <w:t>设</w:t>
            </w:r>
            <w:r w:rsidRPr="00540A1C">
              <w:rPr>
                <w:rFonts w:ascii="宋体" w:eastAsia="宋体" w:hAnsi="宋体" w:cs="宋体" w:hint="eastAsia"/>
                <w:color w:val="000000"/>
                <w:kern w:val="0"/>
                <w:szCs w:val="21"/>
              </w:rPr>
              <w:t>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冷藏箱、冷冻柜、保温箱等。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样品、标物及试剂的低温储存。</w:t>
            </w:r>
          </w:p>
        </w:tc>
      </w:tr>
      <w:tr w:rsidR="00540A1C" w:rsidRPr="00540A1C" w:rsidTr="001C6F52">
        <w:trPr>
          <w:trHeight w:val="711"/>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9</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实验台柜</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实验操作台、储物柜、实验凳等。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承载设备，提供实验操作空间。</w:t>
            </w:r>
          </w:p>
        </w:tc>
      </w:tr>
      <w:tr w:rsidR="00540A1C" w:rsidRPr="00540A1C" w:rsidTr="001A1F6C">
        <w:trPr>
          <w:trHeight w:val="70"/>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color w:val="000000"/>
                <w:kern w:val="0"/>
                <w:szCs w:val="21"/>
              </w:rPr>
              <w:t>10</w:t>
            </w:r>
          </w:p>
        </w:tc>
        <w:tc>
          <w:tcPr>
            <w:tcW w:w="690"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jc w:val="center"/>
              <w:rPr>
                <w:rFonts w:ascii="宋体" w:eastAsia="宋体" w:hAnsi="宋体" w:cs="宋体"/>
                <w:color w:val="000000"/>
                <w:kern w:val="0"/>
                <w:szCs w:val="21"/>
              </w:rPr>
            </w:pPr>
            <w:r w:rsidRPr="00540A1C">
              <w:rPr>
                <w:rFonts w:ascii="宋体" w:eastAsia="宋体" w:hAnsi="宋体" w:cs="宋体" w:hint="eastAsia"/>
                <w:color w:val="000000"/>
                <w:kern w:val="0"/>
                <w:szCs w:val="21"/>
              </w:rPr>
              <w:t>舱外设施</w:t>
            </w:r>
          </w:p>
        </w:tc>
        <w:tc>
          <w:tcPr>
            <w:tcW w:w="1972"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D41D77">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调平装置、液压尾板</w:t>
            </w:r>
            <w:r w:rsidRPr="00540A1C">
              <w:rPr>
                <w:rFonts w:ascii="宋体" w:eastAsia="宋体" w:hAnsi="宋体" w:cs="宋体"/>
                <w:color w:val="000000"/>
                <w:kern w:val="0"/>
                <w:szCs w:val="21"/>
              </w:rPr>
              <w:t>、</w:t>
            </w:r>
            <w:r w:rsidRPr="00540A1C">
              <w:rPr>
                <w:rFonts w:ascii="宋体" w:eastAsia="宋体" w:hAnsi="宋体" w:cs="宋体" w:hint="eastAsia"/>
                <w:color w:val="000000"/>
                <w:kern w:val="0"/>
                <w:szCs w:val="21"/>
              </w:rPr>
              <w:t>舱梯</w:t>
            </w:r>
            <w:r w:rsidRPr="00540A1C">
              <w:rPr>
                <w:rFonts w:ascii="宋体" w:eastAsia="宋体" w:hAnsi="宋体" w:cs="宋体"/>
                <w:color w:val="000000"/>
                <w:kern w:val="0"/>
                <w:szCs w:val="21"/>
              </w:rPr>
              <w:t>、</w:t>
            </w:r>
            <w:r w:rsidRPr="00540A1C">
              <w:rPr>
                <w:rFonts w:ascii="宋体" w:eastAsia="宋体" w:hAnsi="宋体" w:cs="宋体" w:hint="eastAsia"/>
                <w:color w:val="000000"/>
                <w:kern w:val="0"/>
                <w:szCs w:val="21"/>
              </w:rPr>
              <w:t>抗雨雪帐篷、遮阳棚等。</w:t>
            </w:r>
          </w:p>
        </w:tc>
        <w:tc>
          <w:tcPr>
            <w:tcW w:w="1909" w:type="pct"/>
            <w:tcBorders>
              <w:top w:val="nil"/>
              <w:left w:val="nil"/>
              <w:bottom w:val="single" w:sz="4" w:space="0" w:color="auto"/>
              <w:right w:val="single" w:sz="4" w:space="0" w:color="auto"/>
            </w:tcBorders>
            <w:shd w:val="clear" w:color="auto" w:fill="auto"/>
            <w:vAlign w:val="center"/>
            <w:hideMark/>
          </w:tcPr>
          <w:p w:rsidR="00540A1C" w:rsidRPr="00540A1C" w:rsidRDefault="00540A1C" w:rsidP="00540A1C">
            <w:pPr>
              <w:widowControl/>
              <w:rPr>
                <w:rFonts w:ascii="宋体" w:eastAsia="宋体" w:hAnsi="宋体" w:cs="宋体"/>
                <w:color w:val="000000"/>
                <w:kern w:val="0"/>
                <w:szCs w:val="21"/>
              </w:rPr>
            </w:pPr>
            <w:r w:rsidRPr="00540A1C">
              <w:rPr>
                <w:rFonts w:ascii="宋体" w:eastAsia="宋体" w:hAnsi="宋体" w:cs="宋体" w:hint="eastAsia"/>
                <w:color w:val="000000"/>
                <w:kern w:val="0"/>
                <w:szCs w:val="21"/>
              </w:rPr>
              <w:t>停驻时保持移动实验舱稳固、减少震动，提供移动实验舱外的操作和储存空间。</w:t>
            </w:r>
          </w:p>
        </w:tc>
      </w:tr>
    </w:tbl>
    <w:p w:rsidR="002252EB" w:rsidRDefault="00AC3F55" w:rsidP="002F4590">
      <w:pPr>
        <w:pStyle w:val="2"/>
        <w:spacing w:after="120"/>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29" w:name="_Toc66807514"/>
      <w:r w:rsidR="00CB4C19" w:rsidRPr="00CD5C3A">
        <w:rPr>
          <w:rFonts w:ascii="Times New Roman" w:hAnsi="Times New Roman" w:cs="Times New Roman" w:hint="eastAsia"/>
        </w:rPr>
        <w:t>设施使用要求</w:t>
      </w:r>
      <w:bookmarkEnd w:id="29"/>
    </w:p>
    <w:p w:rsidR="00A9360D" w:rsidRPr="00A9360D" w:rsidRDefault="00A9360D" w:rsidP="00A9360D">
      <w:pPr>
        <w:tabs>
          <w:tab w:val="num" w:pos="720"/>
        </w:tabs>
        <w:spacing w:line="360" w:lineRule="auto"/>
        <w:ind w:firstLineChars="200" w:firstLine="480"/>
        <w:rPr>
          <w:rFonts w:ascii="Times New Roman" w:eastAsia="宋体" w:hAnsi="Times New Roman" w:cs="Times New Roman"/>
          <w:bCs/>
          <w:kern w:val="0"/>
          <w:sz w:val="24"/>
          <w:szCs w:val="28"/>
        </w:rPr>
      </w:pPr>
      <w:r w:rsidRPr="00A9360D">
        <w:rPr>
          <w:rFonts w:ascii="Times New Roman" w:eastAsia="宋体" w:hAnsi="Times New Roman" w:cs="Times New Roman" w:hint="eastAsia"/>
          <w:bCs/>
          <w:kern w:val="0"/>
          <w:sz w:val="24"/>
          <w:szCs w:val="28"/>
        </w:rPr>
        <w:t>移动实验室</w:t>
      </w:r>
      <w:r w:rsidR="00B055EC">
        <w:rPr>
          <w:rFonts w:ascii="Times New Roman" w:eastAsia="宋体" w:hAnsi="Times New Roman" w:cs="Times New Roman" w:hint="eastAsia"/>
          <w:bCs/>
          <w:kern w:val="0"/>
          <w:sz w:val="24"/>
          <w:szCs w:val="28"/>
        </w:rPr>
        <w:t>各项</w:t>
      </w:r>
      <w:r w:rsidR="00B055EC">
        <w:rPr>
          <w:rFonts w:ascii="Times New Roman" w:eastAsia="宋体" w:hAnsi="Times New Roman" w:cs="Times New Roman"/>
          <w:bCs/>
          <w:kern w:val="0"/>
          <w:sz w:val="24"/>
          <w:szCs w:val="28"/>
        </w:rPr>
        <w:t>设施</w:t>
      </w:r>
      <w:r w:rsidRPr="00A9360D">
        <w:rPr>
          <w:rFonts w:ascii="Times New Roman" w:eastAsia="宋体" w:hAnsi="Times New Roman" w:cs="Times New Roman" w:hint="eastAsia"/>
          <w:bCs/>
          <w:kern w:val="0"/>
          <w:sz w:val="24"/>
          <w:szCs w:val="28"/>
        </w:rPr>
        <w:t>应</w:t>
      </w:r>
      <w:r w:rsidR="00B055EC">
        <w:rPr>
          <w:rFonts w:ascii="Times New Roman" w:eastAsia="宋体" w:hAnsi="Times New Roman" w:cs="Times New Roman" w:hint="eastAsia"/>
          <w:bCs/>
          <w:kern w:val="0"/>
          <w:sz w:val="24"/>
          <w:szCs w:val="28"/>
        </w:rPr>
        <w:t>由</w:t>
      </w:r>
      <w:r w:rsidRPr="00A9360D">
        <w:rPr>
          <w:rFonts w:ascii="Times New Roman" w:eastAsia="宋体" w:hAnsi="Times New Roman" w:cs="Times New Roman" w:hint="eastAsia"/>
          <w:bCs/>
          <w:kern w:val="0"/>
          <w:sz w:val="24"/>
          <w:szCs w:val="28"/>
        </w:rPr>
        <w:t>授权经培训并通过考核的人员负责各项设施的</w:t>
      </w:r>
      <w:r w:rsidR="002F4590">
        <w:rPr>
          <w:rFonts w:ascii="Times New Roman" w:eastAsia="宋体" w:hAnsi="Times New Roman" w:cs="Times New Roman" w:hint="eastAsia"/>
          <w:bCs/>
          <w:kern w:val="0"/>
          <w:sz w:val="24"/>
          <w:szCs w:val="28"/>
        </w:rPr>
        <w:t>使</w:t>
      </w:r>
      <w:r w:rsidR="002F4590">
        <w:rPr>
          <w:rFonts w:ascii="Times New Roman" w:eastAsia="宋体" w:hAnsi="Times New Roman" w:cs="Times New Roman" w:hint="eastAsia"/>
          <w:bCs/>
          <w:kern w:val="0"/>
          <w:sz w:val="24"/>
          <w:szCs w:val="28"/>
        </w:rPr>
        <w:lastRenderedPageBreak/>
        <w:t>用</w:t>
      </w:r>
      <w:r w:rsidRPr="00A9360D">
        <w:rPr>
          <w:rFonts w:ascii="Times New Roman" w:eastAsia="宋体" w:hAnsi="Times New Roman" w:cs="Times New Roman" w:hint="eastAsia"/>
          <w:bCs/>
          <w:kern w:val="0"/>
          <w:sz w:val="24"/>
          <w:szCs w:val="28"/>
        </w:rPr>
        <w:t>和维护，严禁非授权人员操作设施。</w:t>
      </w:r>
      <w:r w:rsidR="002F4590">
        <w:rPr>
          <w:rFonts w:ascii="Times New Roman" w:eastAsia="宋体" w:hAnsi="Times New Roman" w:cs="Times New Roman" w:hint="eastAsia"/>
          <w:bCs/>
          <w:kern w:val="0"/>
          <w:sz w:val="24"/>
          <w:szCs w:val="28"/>
        </w:rPr>
        <w:t>各类</w:t>
      </w:r>
      <w:r w:rsidR="002F4590">
        <w:rPr>
          <w:rFonts w:ascii="Times New Roman" w:eastAsia="宋体" w:hAnsi="Times New Roman" w:cs="Times New Roman"/>
          <w:bCs/>
          <w:kern w:val="0"/>
          <w:sz w:val="24"/>
          <w:szCs w:val="28"/>
        </w:rPr>
        <w:t>设施的</w:t>
      </w:r>
      <w:r w:rsidR="002F4590">
        <w:rPr>
          <w:rFonts w:ascii="Times New Roman" w:eastAsia="宋体" w:hAnsi="Times New Roman" w:cs="Times New Roman" w:hint="eastAsia"/>
          <w:bCs/>
          <w:kern w:val="0"/>
          <w:sz w:val="24"/>
          <w:szCs w:val="28"/>
        </w:rPr>
        <w:t>使用</w:t>
      </w:r>
      <w:r w:rsidR="002F4590">
        <w:rPr>
          <w:rFonts w:ascii="Times New Roman" w:eastAsia="宋体" w:hAnsi="Times New Roman" w:cs="Times New Roman"/>
          <w:bCs/>
          <w:kern w:val="0"/>
          <w:sz w:val="24"/>
          <w:szCs w:val="28"/>
        </w:rPr>
        <w:t>要求</w:t>
      </w:r>
      <w:r w:rsidR="002F4590">
        <w:rPr>
          <w:rFonts w:ascii="Times New Roman" w:eastAsia="宋体" w:hAnsi="Times New Roman" w:cs="Times New Roman" w:hint="eastAsia"/>
          <w:bCs/>
          <w:kern w:val="0"/>
          <w:sz w:val="24"/>
          <w:szCs w:val="28"/>
        </w:rPr>
        <w:t>具体</w:t>
      </w:r>
      <w:r w:rsidR="002F4590">
        <w:rPr>
          <w:rFonts w:ascii="Times New Roman" w:eastAsia="宋体" w:hAnsi="Times New Roman" w:cs="Times New Roman"/>
          <w:bCs/>
          <w:kern w:val="0"/>
          <w:sz w:val="24"/>
          <w:szCs w:val="28"/>
        </w:rPr>
        <w:t>如下：</w:t>
      </w:r>
    </w:p>
    <w:p w:rsidR="006336C9" w:rsidRPr="005B288E" w:rsidRDefault="006A57CF" w:rsidP="00992755">
      <w:pPr>
        <w:tabs>
          <w:tab w:val="num" w:pos="720"/>
        </w:tabs>
        <w:spacing w:beforeLines="50" w:before="156" w:afterLines="50" w:after="156" w:line="360" w:lineRule="auto"/>
        <w:rPr>
          <w:rFonts w:ascii="黑体" w:eastAsia="黑体" w:hAnsi="黑体" w:cs="仿宋_GB2312"/>
          <w:kern w:val="0"/>
          <w:sz w:val="24"/>
          <w:szCs w:val="24"/>
        </w:rPr>
      </w:pPr>
      <w:bookmarkStart w:id="30" w:name="_Toc65159105"/>
      <w:bookmarkStart w:id="31" w:name="_Toc66462824"/>
      <w:r w:rsidRPr="005B288E">
        <w:rPr>
          <w:rFonts w:ascii="黑体" w:eastAsia="黑体" w:hAnsi="黑体" w:cs="仿宋_GB2312" w:hint="eastAsia"/>
          <w:bCs/>
          <w:kern w:val="0"/>
          <w:sz w:val="24"/>
          <w:szCs w:val="24"/>
        </w:rPr>
        <w:t>一、</w:t>
      </w:r>
      <w:bookmarkEnd w:id="30"/>
      <w:bookmarkEnd w:id="31"/>
      <w:r w:rsidR="00992755" w:rsidRPr="005B288E">
        <w:rPr>
          <w:rFonts w:ascii="黑体" w:eastAsia="黑体" w:hAnsi="黑体" w:cs="仿宋_GB2312"/>
          <w:kern w:val="0"/>
          <w:sz w:val="24"/>
          <w:szCs w:val="24"/>
        </w:rPr>
        <w:t xml:space="preserve"> </w:t>
      </w:r>
      <w:r w:rsidR="006336C9" w:rsidRPr="005B288E">
        <w:rPr>
          <w:rFonts w:ascii="黑体" w:eastAsia="黑体" w:hAnsi="黑体" w:cs="仿宋_GB2312"/>
          <w:kern w:val="0"/>
          <w:sz w:val="24"/>
          <w:szCs w:val="24"/>
        </w:rPr>
        <w:t>载具</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应</w:t>
      </w:r>
      <w:r w:rsidRPr="00CD5C3A">
        <w:rPr>
          <w:rFonts w:ascii="Times New Roman" w:eastAsia="宋体" w:hAnsi="Times New Roman" w:cs="Times New Roman"/>
          <w:bCs/>
          <w:kern w:val="0"/>
          <w:sz w:val="24"/>
          <w:szCs w:val="28"/>
        </w:rPr>
        <w:t>优先停驻在宽阔、平坦、硬质的地面上</w:t>
      </w:r>
      <w:r w:rsidRPr="00CD5C3A">
        <w:rPr>
          <w:rFonts w:ascii="Times New Roman" w:eastAsia="宋体" w:hAnsi="Times New Roman" w:cs="Times New Roman" w:hint="eastAsia"/>
          <w:bCs/>
          <w:kern w:val="0"/>
          <w:sz w:val="24"/>
          <w:szCs w:val="28"/>
        </w:rPr>
        <w:t>，并</w:t>
      </w:r>
      <w:r w:rsidRPr="00CD5C3A">
        <w:rPr>
          <w:rFonts w:ascii="Times New Roman" w:eastAsia="宋体" w:hAnsi="Times New Roman" w:cs="Times New Roman"/>
          <w:bCs/>
          <w:kern w:val="0"/>
          <w:sz w:val="24"/>
          <w:szCs w:val="28"/>
        </w:rPr>
        <w:t>确保周围无安全风险。</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停驻位置</w:t>
      </w:r>
      <w:r w:rsidRPr="00CD5C3A">
        <w:rPr>
          <w:rFonts w:ascii="Times New Roman" w:eastAsia="宋体" w:hAnsi="Times New Roman" w:cs="Times New Roman" w:hint="eastAsia"/>
          <w:bCs/>
          <w:kern w:val="0"/>
          <w:sz w:val="24"/>
          <w:szCs w:val="28"/>
        </w:rPr>
        <w:t>应</w:t>
      </w:r>
      <w:r w:rsidRPr="00CD5C3A">
        <w:rPr>
          <w:rFonts w:ascii="Times New Roman" w:eastAsia="宋体" w:hAnsi="Times New Roman" w:cs="Times New Roman"/>
          <w:bCs/>
          <w:kern w:val="0"/>
          <w:sz w:val="24"/>
          <w:szCs w:val="28"/>
        </w:rPr>
        <w:t>便于获取市政供电、自来水等保障资源。</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不宜距离采样地点过远。</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4</w:t>
      </w:r>
      <w:r w:rsidR="009D732F">
        <w:rPr>
          <w:rFonts w:ascii="Times New Roman" w:eastAsia="宋体" w:hAnsi="Times New Roman" w:cs="Times New Roman" w:hint="eastAsia"/>
          <w:bCs/>
          <w:kern w:val="0"/>
          <w:sz w:val="24"/>
          <w:szCs w:val="28"/>
        </w:rPr>
        <w:t>．</w:t>
      </w:r>
      <w:r w:rsidR="005648D4">
        <w:rPr>
          <w:rFonts w:ascii="Times New Roman" w:eastAsia="宋体" w:hAnsi="Times New Roman" w:cs="Times New Roman" w:hint="eastAsia"/>
          <w:bCs/>
          <w:kern w:val="0"/>
          <w:sz w:val="24"/>
          <w:szCs w:val="28"/>
        </w:rPr>
        <w:t>承重</w:t>
      </w:r>
      <w:r w:rsidRPr="00CD5C3A">
        <w:rPr>
          <w:rFonts w:ascii="Times New Roman" w:eastAsia="宋体" w:hAnsi="Times New Roman" w:cs="Times New Roman" w:hint="eastAsia"/>
          <w:bCs/>
          <w:kern w:val="0"/>
          <w:sz w:val="24"/>
          <w:szCs w:val="28"/>
        </w:rPr>
        <w:t>不应</w:t>
      </w:r>
      <w:r w:rsidRPr="00CD5C3A">
        <w:rPr>
          <w:rFonts w:ascii="Times New Roman" w:eastAsia="宋体" w:hAnsi="Times New Roman" w:cs="Times New Roman"/>
          <w:bCs/>
          <w:kern w:val="0"/>
          <w:sz w:val="24"/>
          <w:szCs w:val="28"/>
        </w:rPr>
        <w:t>超过</w:t>
      </w:r>
      <w:r w:rsidRPr="00CD5C3A">
        <w:rPr>
          <w:rFonts w:ascii="Times New Roman" w:eastAsia="宋体" w:hAnsi="Times New Roman" w:cs="Times New Roman" w:hint="eastAsia"/>
          <w:bCs/>
          <w:kern w:val="0"/>
          <w:sz w:val="24"/>
          <w:szCs w:val="28"/>
        </w:rPr>
        <w:t>额定</w:t>
      </w:r>
      <w:r w:rsidRPr="00CD5C3A">
        <w:rPr>
          <w:rFonts w:ascii="Times New Roman" w:eastAsia="宋体" w:hAnsi="Times New Roman" w:cs="Times New Roman"/>
          <w:bCs/>
          <w:kern w:val="0"/>
          <w:sz w:val="24"/>
          <w:szCs w:val="28"/>
        </w:rPr>
        <w:t>载荷</w:t>
      </w:r>
      <w:r w:rsidRPr="00CD5C3A">
        <w:rPr>
          <w:rFonts w:ascii="Times New Roman" w:eastAsia="宋体" w:hAnsi="Times New Roman" w:cs="Times New Roman" w:hint="eastAsia"/>
          <w:bCs/>
          <w:kern w:val="0"/>
          <w:sz w:val="24"/>
          <w:szCs w:val="28"/>
        </w:rPr>
        <w:t>。</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移动实验舱</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移动实验舱内环境条件稳定后应减少舱门、</w:t>
      </w:r>
      <w:r w:rsidRPr="00CD5C3A">
        <w:rPr>
          <w:rFonts w:ascii="Times New Roman" w:eastAsia="宋体" w:hAnsi="Times New Roman" w:cs="Times New Roman" w:hint="eastAsia"/>
          <w:bCs/>
          <w:kern w:val="0"/>
          <w:sz w:val="24"/>
          <w:szCs w:val="28"/>
        </w:rPr>
        <w:t>舱</w:t>
      </w:r>
      <w:r w:rsidRPr="00CD5C3A">
        <w:rPr>
          <w:rFonts w:ascii="Times New Roman" w:eastAsia="宋体" w:hAnsi="Times New Roman" w:cs="Times New Roman"/>
          <w:bCs/>
          <w:kern w:val="0"/>
          <w:sz w:val="24"/>
          <w:szCs w:val="28"/>
        </w:rPr>
        <w:t>窗的</w:t>
      </w:r>
      <w:r w:rsidRPr="00CD5C3A">
        <w:rPr>
          <w:rFonts w:ascii="Times New Roman" w:eastAsia="宋体" w:hAnsi="Times New Roman" w:cs="Times New Roman" w:hint="eastAsia"/>
          <w:bCs/>
          <w:kern w:val="0"/>
          <w:sz w:val="24"/>
          <w:szCs w:val="28"/>
        </w:rPr>
        <w:t>频繁</w:t>
      </w:r>
      <w:r w:rsidRPr="00CD5C3A">
        <w:rPr>
          <w:rFonts w:ascii="Times New Roman" w:eastAsia="宋体" w:hAnsi="Times New Roman" w:cs="Times New Roman"/>
          <w:bCs/>
          <w:kern w:val="0"/>
          <w:sz w:val="24"/>
          <w:szCs w:val="28"/>
        </w:rPr>
        <w:t>开启。</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可</w:t>
      </w:r>
      <w:r w:rsidRPr="00CD5C3A">
        <w:rPr>
          <w:rFonts w:ascii="Times New Roman" w:eastAsia="宋体" w:hAnsi="Times New Roman" w:cs="Times New Roman"/>
          <w:bCs/>
          <w:kern w:val="0"/>
          <w:sz w:val="24"/>
          <w:szCs w:val="28"/>
        </w:rPr>
        <w:t>围绕移动实验舱，充分利用帐篷、遮阳棚等设施，可将对环境条件无特殊要求的</w:t>
      </w:r>
      <w:r w:rsidRPr="00CD5C3A">
        <w:rPr>
          <w:rFonts w:ascii="Times New Roman" w:eastAsia="宋体" w:hAnsi="Times New Roman" w:cs="Times New Roman" w:hint="eastAsia"/>
          <w:bCs/>
          <w:kern w:val="0"/>
          <w:sz w:val="24"/>
          <w:szCs w:val="28"/>
        </w:rPr>
        <w:t>检测</w:t>
      </w:r>
      <w:r w:rsidRPr="00CD5C3A">
        <w:rPr>
          <w:rFonts w:ascii="Times New Roman" w:eastAsia="宋体" w:hAnsi="Times New Roman" w:cs="Times New Roman"/>
          <w:bCs/>
          <w:kern w:val="0"/>
          <w:sz w:val="24"/>
          <w:szCs w:val="28"/>
        </w:rPr>
        <w:t>工作移至舱外开展。</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Pr>
          <w:rFonts w:ascii="Times New Roman" w:eastAsia="黑体" w:hAnsi="Times New Roman" w:cs="Times New Roman" w:hint="eastAsia"/>
          <w:bCs/>
          <w:kern w:val="0"/>
          <w:sz w:val="24"/>
          <w:szCs w:val="28"/>
        </w:rPr>
        <w:t xml:space="preserve"> </w:t>
      </w:r>
      <w:r w:rsidR="00CD5C3A" w:rsidRPr="00CD5C3A">
        <w:rPr>
          <w:rFonts w:ascii="Times New Roman" w:eastAsia="黑体" w:hAnsi="Times New Roman" w:cs="Times New Roman"/>
          <w:bCs/>
          <w:kern w:val="0"/>
          <w:sz w:val="24"/>
          <w:szCs w:val="28"/>
        </w:rPr>
        <w:t>供电设施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优先选用</w:t>
      </w:r>
      <w:r w:rsidR="005648D4">
        <w:rPr>
          <w:rFonts w:ascii="Times New Roman" w:eastAsia="宋体" w:hAnsi="Times New Roman" w:cs="Times New Roman" w:hint="eastAsia"/>
          <w:bCs/>
          <w:kern w:val="0"/>
          <w:sz w:val="24"/>
          <w:szCs w:val="28"/>
        </w:rPr>
        <w:t>市政供</w:t>
      </w:r>
      <w:r w:rsidR="005648D4" w:rsidRPr="00CD5C3A">
        <w:rPr>
          <w:rFonts w:ascii="Times New Roman" w:eastAsia="宋体" w:hAnsi="Times New Roman" w:cs="Times New Roman"/>
          <w:bCs/>
          <w:kern w:val="0"/>
          <w:sz w:val="24"/>
          <w:szCs w:val="28"/>
        </w:rPr>
        <w:t>电</w:t>
      </w:r>
      <w:r w:rsidRPr="00CD5C3A">
        <w:rPr>
          <w:rFonts w:ascii="Times New Roman" w:eastAsia="宋体" w:hAnsi="Times New Roman" w:cs="Times New Roman"/>
          <w:bCs/>
          <w:kern w:val="0"/>
          <w:sz w:val="24"/>
          <w:szCs w:val="28"/>
        </w:rPr>
        <w:t>接入移动实验室，同时准备好发电机和</w:t>
      </w:r>
      <w:r w:rsidRPr="00CD5C3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或</w:t>
      </w:r>
      <w:r w:rsidRPr="00CD5C3A">
        <w:rPr>
          <w:rFonts w:ascii="Times New Roman" w:eastAsia="宋体" w:hAnsi="Times New Roman" w:cs="Times New Roman"/>
          <w:bCs/>
          <w:kern w:val="0"/>
          <w:sz w:val="24"/>
          <w:szCs w:val="28"/>
        </w:rPr>
        <w:t>UPS</w:t>
      </w:r>
      <w:r w:rsidRPr="00CD5C3A">
        <w:rPr>
          <w:rFonts w:ascii="Times New Roman" w:eastAsia="宋体" w:hAnsi="Times New Roman" w:cs="Times New Roman"/>
          <w:bCs/>
          <w:kern w:val="0"/>
          <w:sz w:val="24"/>
          <w:szCs w:val="28"/>
        </w:rPr>
        <w:t>电源作为备用电源。</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尽量避免外接线缆横穿马路布设，无法避免时，应覆盖减速带等保护措施。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不具备</w:t>
      </w:r>
      <w:r w:rsidRPr="00CD5C3A">
        <w:rPr>
          <w:rFonts w:ascii="Times New Roman" w:eastAsia="宋体" w:hAnsi="Times New Roman" w:cs="Times New Roman" w:hint="eastAsia"/>
          <w:bCs/>
          <w:kern w:val="0"/>
          <w:sz w:val="24"/>
          <w:szCs w:val="28"/>
        </w:rPr>
        <w:t>接入</w:t>
      </w:r>
      <w:r w:rsidRPr="00CD5C3A">
        <w:rPr>
          <w:rFonts w:ascii="Times New Roman" w:eastAsia="宋体" w:hAnsi="Times New Roman" w:cs="Times New Roman"/>
          <w:bCs/>
          <w:kern w:val="0"/>
          <w:sz w:val="24"/>
          <w:szCs w:val="28"/>
        </w:rPr>
        <w:t>市政供电条件时，可采用发电机和</w:t>
      </w:r>
      <w:r w:rsidRPr="00CD5C3A">
        <w:rPr>
          <w:rFonts w:ascii="Times New Roman" w:eastAsia="宋体" w:hAnsi="Times New Roman" w:cs="Times New Roman"/>
          <w:bCs/>
          <w:kern w:val="0"/>
          <w:sz w:val="24"/>
          <w:szCs w:val="28"/>
        </w:rPr>
        <w:t>UPS</w:t>
      </w:r>
      <w:r w:rsidRPr="00CD5C3A">
        <w:rPr>
          <w:rFonts w:ascii="Times New Roman" w:eastAsia="宋体" w:hAnsi="Times New Roman" w:cs="Times New Roman"/>
          <w:bCs/>
          <w:kern w:val="0"/>
          <w:sz w:val="24"/>
          <w:szCs w:val="28"/>
        </w:rPr>
        <w:t>电源交替供电，此种情况下应关闭不必要的设备以减少</w:t>
      </w:r>
      <w:r w:rsidRPr="00CD5C3A">
        <w:rPr>
          <w:rFonts w:ascii="Times New Roman" w:eastAsia="宋体" w:hAnsi="Times New Roman" w:cs="Times New Roman" w:hint="eastAsia"/>
          <w:bCs/>
          <w:kern w:val="0"/>
          <w:sz w:val="24"/>
          <w:szCs w:val="28"/>
        </w:rPr>
        <w:t>电路</w:t>
      </w:r>
      <w:r w:rsidRPr="00CD5C3A">
        <w:rPr>
          <w:rFonts w:ascii="Times New Roman" w:eastAsia="宋体" w:hAnsi="Times New Roman" w:cs="Times New Roman"/>
          <w:bCs/>
          <w:kern w:val="0"/>
          <w:sz w:val="24"/>
          <w:szCs w:val="28"/>
        </w:rPr>
        <w:t>负载。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4</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合闸供电前应确保接地系统有效，如土壤干燥导致接地电阻过大，应使用降阻剂或盐水来减小接地电阻。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5</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接入外部电源前，载具应先熄火</w:t>
      </w:r>
      <w:r w:rsidR="005648D4">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载具</w:t>
      </w:r>
      <w:r w:rsidRPr="00CD5C3A">
        <w:rPr>
          <w:rFonts w:ascii="Times New Roman" w:eastAsia="宋体" w:hAnsi="Times New Roman" w:cs="Times New Roman" w:hint="eastAsia"/>
          <w:bCs/>
          <w:kern w:val="0"/>
          <w:sz w:val="24"/>
          <w:szCs w:val="28"/>
        </w:rPr>
        <w:t>移动</w:t>
      </w:r>
      <w:r w:rsidRPr="00CD5C3A">
        <w:rPr>
          <w:rFonts w:ascii="Times New Roman" w:eastAsia="宋体" w:hAnsi="Times New Roman" w:cs="Times New Roman"/>
          <w:bCs/>
          <w:kern w:val="0"/>
          <w:sz w:val="24"/>
          <w:szCs w:val="28"/>
        </w:rPr>
        <w:t>前，应先断开外部电源。</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6</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阴雨天应加设防雷系统。</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7</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断电时，先关闭大功率设备，再断开各分路开关，最后断开总电源和线缆。</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四、</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供排水设施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优先取用市政自来水作为一般用水。</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应节约用水并注意</w:t>
      </w:r>
      <w:r w:rsidRPr="00CD5C3A">
        <w:rPr>
          <w:rFonts w:ascii="Times New Roman" w:eastAsia="宋体" w:hAnsi="Times New Roman" w:cs="Times New Roman" w:hint="eastAsia"/>
          <w:bCs/>
          <w:kern w:val="0"/>
          <w:sz w:val="24"/>
          <w:szCs w:val="28"/>
        </w:rPr>
        <w:t>用水安全</w:t>
      </w:r>
      <w:r w:rsidRPr="00CD5C3A">
        <w:rPr>
          <w:rFonts w:ascii="Times New Roman" w:eastAsia="宋体" w:hAnsi="Times New Roman" w:cs="Times New Roman"/>
          <w:bCs/>
          <w:kern w:val="0"/>
          <w:sz w:val="24"/>
          <w:szCs w:val="28"/>
        </w:rPr>
        <w:t>，避免</w:t>
      </w:r>
      <w:r w:rsidRPr="00CD5C3A">
        <w:rPr>
          <w:rFonts w:ascii="Times New Roman" w:eastAsia="宋体" w:hAnsi="Times New Roman" w:cs="Times New Roman" w:hint="eastAsia"/>
          <w:bCs/>
          <w:kern w:val="0"/>
          <w:sz w:val="24"/>
          <w:szCs w:val="28"/>
        </w:rPr>
        <w:t>跑水</w:t>
      </w:r>
      <w:r w:rsidRPr="00CD5C3A">
        <w:rPr>
          <w:rFonts w:ascii="Times New Roman" w:eastAsia="宋体" w:hAnsi="Times New Roman" w:cs="Times New Roman"/>
          <w:bCs/>
          <w:kern w:val="0"/>
          <w:sz w:val="24"/>
          <w:szCs w:val="28"/>
        </w:rPr>
        <w:t>、漏水</w:t>
      </w:r>
      <w:r w:rsidRPr="00CD5C3A">
        <w:rPr>
          <w:rFonts w:ascii="Times New Roman" w:eastAsia="宋体" w:hAnsi="Times New Roman" w:cs="Times New Roman" w:hint="eastAsia"/>
          <w:bCs/>
          <w:kern w:val="0"/>
          <w:sz w:val="24"/>
          <w:szCs w:val="28"/>
        </w:rPr>
        <w:t>导致的安全事故</w:t>
      </w:r>
      <w:r w:rsidRPr="00CD5C3A">
        <w:rPr>
          <w:rFonts w:ascii="Times New Roman" w:eastAsia="宋体" w:hAnsi="Times New Roman" w:cs="Times New Roman"/>
          <w:bCs/>
          <w:kern w:val="0"/>
          <w:sz w:val="24"/>
          <w:szCs w:val="28"/>
        </w:rPr>
        <w:t>。</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废水收集设施应及时检查、更换，避免废水外溢。</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lastRenderedPageBreak/>
        <w:t>4</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外部环境</w:t>
      </w:r>
      <w:r w:rsidRPr="00CD5C3A">
        <w:rPr>
          <w:rFonts w:ascii="Times New Roman" w:eastAsia="宋体" w:hAnsi="Times New Roman" w:cs="Times New Roman"/>
          <w:bCs/>
          <w:kern w:val="0"/>
          <w:sz w:val="24"/>
          <w:szCs w:val="28"/>
        </w:rPr>
        <w:t>温度较低时应注意</w:t>
      </w:r>
      <w:r w:rsidRPr="00CD5C3A">
        <w:rPr>
          <w:rFonts w:ascii="Times New Roman" w:eastAsia="宋体" w:hAnsi="Times New Roman" w:cs="Times New Roman" w:hint="eastAsia"/>
          <w:bCs/>
          <w:kern w:val="0"/>
          <w:sz w:val="24"/>
          <w:szCs w:val="28"/>
        </w:rPr>
        <w:t>设施</w:t>
      </w:r>
      <w:r w:rsidRPr="00CD5C3A">
        <w:rPr>
          <w:rFonts w:ascii="Times New Roman" w:eastAsia="宋体" w:hAnsi="Times New Roman" w:cs="Times New Roman"/>
          <w:bCs/>
          <w:kern w:val="0"/>
          <w:sz w:val="24"/>
          <w:szCs w:val="28"/>
        </w:rPr>
        <w:t>防冻。</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五、</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供气设施</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开启时</w:t>
      </w:r>
      <w:r w:rsidRPr="00CD5C3A">
        <w:rPr>
          <w:rFonts w:ascii="Times New Roman" w:eastAsia="宋体" w:hAnsi="Times New Roman" w:cs="Times New Roman"/>
          <w:bCs/>
          <w:kern w:val="0"/>
          <w:sz w:val="24"/>
          <w:szCs w:val="28"/>
        </w:rPr>
        <w:t>，应将减压阀调至满足要求的</w:t>
      </w:r>
      <w:r w:rsidRPr="00CD5C3A">
        <w:rPr>
          <w:rFonts w:ascii="Times New Roman" w:eastAsia="宋体" w:hAnsi="Times New Roman" w:cs="Times New Roman" w:hint="eastAsia"/>
          <w:bCs/>
          <w:kern w:val="0"/>
          <w:sz w:val="24"/>
          <w:szCs w:val="28"/>
        </w:rPr>
        <w:t>压力</w:t>
      </w:r>
      <w:r w:rsidRPr="00CD5C3A">
        <w:rPr>
          <w:rFonts w:ascii="Times New Roman" w:eastAsia="宋体" w:hAnsi="Times New Roman" w:cs="Times New Roman"/>
          <w:bCs/>
          <w:kern w:val="0"/>
          <w:sz w:val="24"/>
          <w:szCs w:val="28"/>
        </w:rPr>
        <w:t>范围</w:t>
      </w:r>
      <w:r w:rsidRPr="00CD5C3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检查管路无漏气</w:t>
      </w:r>
      <w:r w:rsidRPr="00CD5C3A">
        <w:rPr>
          <w:rFonts w:ascii="Times New Roman" w:eastAsia="宋体" w:hAnsi="Times New Roman" w:cs="Times New Roman" w:hint="eastAsia"/>
          <w:bCs/>
          <w:kern w:val="0"/>
          <w:sz w:val="24"/>
          <w:szCs w:val="28"/>
        </w:rPr>
        <w:t>后</w:t>
      </w:r>
      <w:r w:rsidRPr="00CD5C3A">
        <w:rPr>
          <w:rFonts w:ascii="Times New Roman" w:eastAsia="宋体" w:hAnsi="Times New Roman" w:cs="Times New Roman"/>
          <w:bCs/>
          <w:kern w:val="0"/>
          <w:sz w:val="24"/>
          <w:szCs w:val="28"/>
        </w:rPr>
        <w:t>再打开</w:t>
      </w:r>
      <w:r w:rsidR="005648D4">
        <w:rPr>
          <w:rFonts w:ascii="Times New Roman" w:eastAsia="宋体" w:hAnsi="Times New Roman" w:cs="Times New Roman" w:hint="eastAsia"/>
          <w:bCs/>
          <w:kern w:val="0"/>
          <w:sz w:val="24"/>
          <w:szCs w:val="28"/>
        </w:rPr>
        <w:t>连通</w:t>
      </w:r>
      <w:r w:rsidRPr="00CD5C3A">
        <w:rPr>
          <w:rFonts w:ascii="Times New Roman" w:eastAsia="宋体" w:hAnsi="Times New Roman" w:cs="Times New Roman"/>
          <w:bCs/>
          <w:kern w:val="0"/>
          <w:sz w:val="24"/>
          <w:szCs w:val="28"/>
        </w:rPr>
        <w:t>仪器的阀门。</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关闭时，应按总阀门、减压阀、仪器阀门的顺序依次关闭。</w:t>
      </w:r>
    </w:p>
    <w:p w:rsidR="00CD5C3A" w:rsidRPr="009E126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3</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不同</w:t>
      </w:r>
      <w:r w:rsidRPr="00CD5C3A">
        <w:rPr>
          <w:rFonts w:ascii="Times New Roman" w:eastAsia="宋体" w:hAnsi="Times New Roman" w:cs="Times New Roman"/>
          <w:bCs/>
          <w:kern w:val="0"/>
          <w:sz w:val="24"/>
          <w:szCs w:val="28"/>
        </w:rPr>
        <w:t>气体管路应</w:t>
      </w:r>
      <w:r w:rsidRPr="00CD5C3A">
        <w:rPr>
          <w:rFonts w:ascii="Times New Roman" w:eastAsia="宋体" w:hAnsi="Times New Roman" w:cs="Times New Roman" w:hint="eastAsia"/>
          <w:bCs/>
          <w:kern w:val="0"/>
          <w:sz w:val="24"/>
          <w:szCs w:val="28"/>
        </w:rPr>
        <w:t>设置明显</w:t>
      </w:r>
      <w:r w:rsidRPr="00CD5C3A">
        <w:rPr>
          <w:rFonts w:ascii="Times New Roman" w:eastAsia="宋体" w:hAnsi="Times New Roman" w:cs="Times New Roman"/>
          <w:bCs/>
          <w:kern w:val="0"/>
          <w:sz w:val="24"/>
          <w:szCs w:val="28"/>
        </w:rPr>
        <w:t>标识</w:t>
      </w:r>
      <w:r w:rsidRPr="00CD5C3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避免错接。</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六、</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温湿度调节</w:t>
      </w:r>
      <w:r w:rsidR="00CD5C3A" w:rsidRPr="00CD5C3A">
        <w:rPr>
          <w:rFonts w:ascii="Times New Roman" w:eastAsia="黑体" w:hAnsi="Times New Roman" w:cs="Times New Roman" w:hint="eastAsia"/>
          <w:bCs/>
          <w:kern w:val="0"/>
          <w:sz w:val="24"/>
          <w:szCs w:val="28"/>
        </w:rPr>
        <w:t>和</w:t>
      </w:r>
      <w:r w:rsidR="00CD5C3A" w:rsidRPr="00CD5C3A">
        <w:rPr>
          <w:rFonts w:ascii="Times New Roman" w:eastAsia="黑体" w:hAnsi="Times New Roman" w:cs="Times New Roman"/>
          <w:bCs/>
          <w:kern w:val="0"/>
          <w:sz w:val="24"/>
          <w:szCs w:val="28"/>
        </w:rPr>
        <w:t>监控设施</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移动实验室供电稳定后，应</w:t>
      </w:r>
      <w:r w:rsidRPr="00CD5C3A">
        <w:rPr>
          <w:rFonts w:ascii="Times New Roman" w:eastAsia="宋体" w:hAnsi="Times New Roman" w:cs="Times New Roman" w:hint="eastAsia"/>
          <w:bCs/>
          <w:kern w:val="0"/>
          <w:sz w:val="24"/>
          <w:szCs w:val="28"/>
        </w:rPr>
        <w:t>优先</w:t>
      </w:r>
      <w:r w:rsidRPr="00CD5C3A">
        <w:rPr>
          <w:rFonts w:ascii="Times New Roman" w:eastAsia="宋体" w:hAnsi="Times New Roman" w:cs="Times New Roman"/>
          <w:bCs/>
          <w:kern w:val="0"/>
          <w:sz w:val="24"/>
          <w:szCs w:val="28"/>
        </w:rPr>
        <w:t>开启空调、加热器、除湿机或加湿器等</w:t>
      </w:r>
      <w:r w:rsidRPr="00CD5C3A">
        <w:rPr>
          <w:rFonts w:ascii="Times New Roman" w:eastAsia="宋体" w:hAnsi="Times New Roman" w:cs="Times New Roman" w:hint="eastAsia"/>
          <w:bCs/>
          <w:kern w:val="0"/>
          <w:sz w:val="24"/>
          <w:szCs w:val="28"/>
        </w:rPr>
        <w:t>环境</w:t>
      </w:r>
      <w:r w:rsidRPr="00CD5C3A">
        <w:rPr>
          <w:rFonts w:ascii="Times New Roman" w:eastAsia="宋体" w:hAnsi="Times New Roman" w:cs="Times New Roman"/>
          <w:bCs/>
          <w:kern w:val="0"/>
          <w:sz w:val="24"/>
          <w:szCs w:val="28"/>
        </w:rPr>
        <w:t>调控设施，将移动实验舱内的温度调节至</w:t>
      </w:r>
      <w:r w:rsidRPr="00CD5C3A">
        <w:rPr>
          <w:rFonts w:ascii="Times New Roman" w:eastAsia="宋体" w:hAnsi="Times New Roman" w:cs="Times New Roman"/>
          <w:bCs/>
          <w:kern w:val="0"/>
          <w:sz w:val="24"/>
          <w:szCs w:val="28"/>
        </w:rPr>
        <w:t>15</w:t>
      </w:r>
      <w:r w:rsidRPr="009E126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w:t>
      </w:r>
      <w:r w:rsidRPr="00CD5C3A">
        <w:rPr>
          <w:rFonts w:ascii="Times New Roman" w:eastAsia="宋体" w:hAnsi="Times New Roman" w:cs="Times New Roman"/>
          <w:bCs/>
          <w:kern w:val="0"/>
          <w:sz w:val="24"/>
          <w:szCs w:val="28"/>
        </w:rPr>
        <w:t>25</w:t>
      </w:r>
      <w:r w:rsidRPr="009E126A">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湿度调节至</w:t>
      </w:r>
      <w:r w:rsidRPr="00CD5C3A">
        <w:rPr>
          <w:rFonts w:ascii="Times New Roman" w:eastAsia="宋体" w:hAnsi="Times New Roman" w:cs="Times New Roman"/>
          <w:bCs/>
          <w:kern w:val="0"/>
          <w:sz w:val="24"/>
          <w:szCs w:val="28"/>
        </w:rPr>
        <w:t>20%</w:t>
      </w:r>
      <w:r w:rsidRPr="00CD5C3A">
        <w:rPr>
          <w:rFonts w:ascii="Times New Roman" w:eastAsia="宋体" w:hAnsi="Times New Roman" w:cs="Times New Roman"/>
          <w:bCs/>
          <w:kern w:val="0"/>
          <w:sz w:val="24"/>
          <w:szCs w:val="28"/>
        </w:rPr>
        <w:t>～</w:t>
      </w:r>
      <w:r w:rsidRPr="00CD5C3A">
        <w:rPr>
          <w:rFonts w:ascii="Times New Roman" w:eastAsia="宋体" w:hAnsi="Times New Roman" w:cs="Times New Roman"/>
          <w:bCs/>
          <w:kern w:val="0"/>
          <w:sz w:val="24"/>
          <w:szCs w:val="28"/>
        </w:rPr>
        <w:t>60%</w:t>
      </w:r>
      <w:r w:rsidRPr="00CD5C3A">
        <w:rPr>
          <w:rFonts w:ascii="Times New Roman" w:eastAsia="宋体" w:hAnsi="Times New Roman" w:cs="Times New Roman"/>
          <w:bCs/>
          <w:kern w:val="0"/>
          <w:sz w:val="24"/>
          <w:szCs w:val="28"/>
        </w:rPr>
        <w:t>。</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检测工作</w:t>
      </w:r>
      <w:r w:rsidRPr="00CD5C3A">
        <w:rPr>
          <w:rFonts w:ascii="Times New Roman" w:eastAsia="宋体" w:hAnsi="Times New Roman" w:cs="Times New Roman"/>
          <w:bCs/>
          <w:kern w:val="0"/>
          <w:sz w:val="24"/>
          <w:szCs w:val="28"/>
        </w:rPr>
        <w:t>开始前，应通过温湿度计</w:t>
      </w:r>
      <w:r w:rsidRPr="00CD5C3A">
        <w:rPr>
          <w:rFonts w:ascii="Times New Roman" w:eastAsia="宋体" w:hAnsi="Times New Roman" w:cs="Times New Roman" w:hint="eastAsia"/>
          <w:bCs/>
          <w:kern w:val="0"/>
          <w:sz w:val="24"/>
          <w:szCs w:val="28"/>
        </w:rPr>
        <w:t>等</w:t>
      </w:r>
      <w:r w:rsidRPr="00CD5C3A">
        <w:rPr>
          <w:rFonts w:ascii="Times New Roman" w:eastAsia="宋体" w:hAnsi="Times New Roman" w:cs="Times New Roman"/>
          <w:bCs/>
          <w:kern w:val="0"/>
          <w:sz w:val="24"/>
          <w:szCs w:val="28"/>
        </w:rPr>
        <w:t>确认</w:t>
      </w:r>
      <w:r w:rsidRPr="00CD5C3A">
        <w:rPr>
          <w:rFonts w:ascii="Times New Roman" w:eastAsia="宋体" w:hAnsi="Times New Roman" w:cs="Times New Roman" w:hint="eastAsia"/>
          <w:bCs/>
          <w:kern w:val="0"/>
          <w:sz w:val="24"/>
          <w:szCs w:val="28"/>
        </w:rPr>
        <w:t>检测区域</w:t>
      </w:r>
      <w:r w:rsidRPr="00CD5C3A">
        <w:rPr>
          <w:rFonts w:ascii="Times New Roman" w:eastAsia="宋体" w:hAnsi="Times New Roman" w:cs="Times New Roman"/>
          <w:bCs/>
          <w:kern w:val="0"/>
          <w:sz w:val="24"/>
          <w:szCs w:val="28"/>
        </w:rPr>
        <w:t>内的温</w:t>
      </w:r>
      <w:r w:rsidRPr="00CD5C3A">
        <w:rPr>
          <w:rFonts w:ascii="Times New Roman" w:eastAsia="宋体" w:hAnsi="Times New Roman" w:cs="Times New Roman" w:hint="eastAsia"/>
          <w:bCs/>
          <w:kern w:val="0"/>
          <w:sz w:val="24"/>
          <w:szCs w:val="28"/>
        </w:rPr>
        <w:t>度、</w:t>
      </w:r>
      <w:r w:rsidRPr="00CD5C3A">
        <w:rPr>
          <w:rFonts w:ascii="Times New Roman" w:eastAsia="宋体" w:hAnsi="Times New Roman" w:cs="Times New Roman"/>
          <w:bCs/>
          <w:kern w:val="0"/>
          <w:sz w:val="24"/>
          <w:szCs w:val="28"/>
        </w:rPr>
        <w:t>湿度</w:t>
      </w:r>
      <w:r w:rsidRPr="00CD5C3A">
        <w:rPr>
          <w:rFonts w:ascii="Times New Roman" w:eastAsia="宋体" w:hAnsi="Times New Roman" w:cs="Times New Roman" w:hint="eastAsia"/>
          <w:bCs/>
          <w:kern w:val="0"/>
          <w:sz w:val="24"/>
          <w:szCs w:val="28"/>
        </w:rPr>
        <w:t>等</w:t>
      </w:r>
      <w:r w:rsidRPr="00CD5C3A">
        <w:rPr>
          <w:rFonts w:ascii="Times New Roman" w:eastAsia="宋体" w:hAnsi="Times New Roman" w:cs="Times New Roman"/>
          <w:bCs/>
          <w:kern w:val="0"/>
          <w:sz w:val="24"/>
          <w:szCs w:val="28"/>
        </w:rPr>
        <w:t>环境监控要素稳定满足要求。</w:t>
      </w:r>
    </w:p>
    <w:p w:rsidR="00CD5C3A" w:rsidRPr="009E126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3</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检测</w:t>
      </w:r>
      <w:r w:rsidRPr="00CD5C3A">
        <w:rPr>
          <w:rFonts w:ascii="Times New Roman" w:eastAsia="宋体" w:hAnsi="Times New Roman" w:cs="Times New Roman"/>
          <w:bCs/>
          <w:kern w:val="0"/>
          <w:sz w:val="24"/>
          <w:szCs w:val="28"/>
        </w:rPr>
        <w:t>工作过程中，应</w:t>
      </w:r>
      <w:r w:rsidRPr="00CD5C3A">
        <w:rPr>
          <w:rFonts w:ascii="Times New Roman" w:eastAsia="宋体" w:hAnsi="Times New Roman" w:cs="Times New Roman" w:hint="eastAsia"/>
          <w:bCs/>
          <w:kern w:val="0"/>
          <w:sz w:val="24"/>
          <w:szCs w:val="28"/>
        </w:rPr>
        <w:t>设置</w:t>
      </w:r>
      <w:r w:rsidRPr="00CD5C3A">
        <w:rPr>
          <w:rFonts w:ascii="Times New Roman" w:eastAsia="宋体" w:hAnsi="Times New Roman" w:cs="Times New Roman"/>
          <w:bCs/>
          <w:kern w:val="0"/>
          <w:sz w:val="24"/>
          <w:szCs w:val="28"/>
        </w:rPr>
        <w:t>合理的时间间隔，连续监测</w:t>
      </w:r>
      <w:r w:rsidRPr="00CD5C3A">
        <w:rPr>
          <w:rFonts w:ascii="Times New Roman" w:eastAsia="宋体" w:hAnsi="Times New Roman" w:cs="Times New Roman" w:hint="eastAsia"/>
          <w:bCs/>
          <w:kern w:val="0"/>
          <w:sz w:val="24"/>
          <w:szCs w:val="28"/>
        </w:rPr>
        <w:t>并</w:t>
      </w:r>
      <w:r w:rsidRPr="00CD5C3A">
        <w:rPr>
          <w:rFonts w:ascii="Times New Roman" w:eastAsia="宋体" w:hAnsi="Times New Roman" w:cs="Times New Roman"/>
          <w:bCs/>
          <w:kern w:val="0"/>
          <w:sz w:val="24"/>
          <w:szCs w:val="28"/>
        </w:rPr>
        <w:t>记录检测区域</w:t>
      </w:r>
      <w:r w:rsidRPr="00CD5C3A">
        <w:rPr>
          <w:rFonts w:ascii="Times New Roman" w:eastAsia="宋体" w:hAnsi="Times New Roman" w:cs="Times New Roman" w:hint="eastAsia"/>
          <w:bCs/>
          <w:kern w:val="0"/>
          <w:sz w:val="24"/>
          <w:szCs w:val="28"/>
        </w:rPr>
        <w:t>内</w:t>
      </w:r>
      <w:r w:rsidRPr="00CD5C3A">
        <w:rPr>
          <w:rFonts w:ascii="Times New Roman" w:eastAsia="宋体" w:hAnsi="Times New Roman" w:cs="Times New Roman"/>
          <w:bCs/>
          <w:kern w:val="0"/>
          <w:sz w:val="24"/>
          <w:szCs w:val="28"/>
        </w:rPr>
        <w:t>的环境监控要素。</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七、</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通风设施</w:t>
      </w:r>
    </w:p>
    <w:p w:rsidR="00CD5C3A" w:rsidRPr="00CD5C3A" w:rsidRDefault="009D732F" w:rsidP="009E126A">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1</w:t>
      </w:r>
      <w:r>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bCs/>
          <w:kern w:val="0"/>
          <w:sz w:val="24"/>
          <w:szCs w:val="28"/>
        </w:rPr>
        <w:t>加热或产生有毒、有害气体的实验应在通风橱内进行，并保持</w:t>
      </w:r>
      <w:r w:rsidR="00CD5C3A" w:rsidRPr="00CD5C3A">
        <w:rPr>
          <w:rFonts w:ascii="Times New Roman" w:eastAsia="宋体" w:hAnsi="Times New Roman" w:cs="Times New Roman" w:hint="eastAsia"/>
          <w:bCs/>
          <w:kern w:val="0"/>
          <w:sz w:val="24"/>
          <w:szCs w:val="28"/>
        </w:rPr>
        <w:t>检测过程中</w:t>
      </w:r>
      <w:r w:rsidR="00CD5C3A" w:rsidRPr="00CD5C3A">
        <w:rPr>
          <w:rFonts w:ascii="Times New Roman" w:eastAsia="宋体" w:hAnsi="Times New Roman" w:cs="Times New Roman"/>
          <w:bCs/>
          <w:kern w:val="0"/>
          <w:sz w:val="24"/>
          <w:szCs w:val="28"/>
        </w:rPr>
        <w:t>该位置的通风设施持续开启。</w:t>
      </w:r>
    </w:p>
    <w:p w:rsidR="00CD5C3A" w:rsidRPr="00CD5C3A" w:rsidRDefault="00CD5C3A" w:rsidP="009E126A">
      <w:pPr>
        <w:tabs>
          <w:tab w:val="num" w:pos="720"/>
        </w:tabs>
        <w:spacing w:line="360" w:lineRule="auto"/>
        <w:ind w:firstLineChars="200" w:firstLine="480"/>
        <w:rPr>
          <w:rFonts w:ascii="Times New Roman" w:eastAsia="黑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发热或有废气产生的仪器运行时，应调整万向罩对</w:t>
      </w:r>
      <w:r w:rsidRPr="00CD5C3A">
        <w:rPr>
          <w:rFonts w:ascii="Times New Roman" w:eastAsia="宋体" w:hAnsi="Times New Roman" w:cs="Times New Roman" w:hint="eastAsia"/>
          <w:bCs/>
          <w:kern w:val="0"/>
          <w:sz w:val="24"/>
          <w:szCs w:val="28"/>
        </w:rPr>
        <w:t>相关</w:t>
      </w:r>
      <w:r w:rsidRPr="00CD5C3A">
        <w:rPr>
          <w:rFonts w:ascii="Times New Roman" w:eastAsia="宋体" w:hAnsi="Times New Roman" w:cs="Times New Roman"/>
          <w:bCs/>
          <w:kern w:val="0"/>
          <w:sz w:val="24"/>
          <w:szCs w:val="28"/>
        </w:rPr>
        <w:t>位置进行排气通风。</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八、</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冷冻冷藏设施</w:t>
      </w:r>
    </w:p>
    <w:p w:rsidR="00CD5C3A" w:rsidRPr="00CD5C3A" w:rsidRDefault="009D732F" w:rsidP="006F12D3">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1</w:t>
      </w:r>
      <w:r>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bCs/>
          <w:kern w:val="0"/>
          <w:sz w:val="24"/>
          <w:szCs w:val="28"/>
        </w:rPr>
        <w:t>停驻时</w:t>
      </w:r>
      <w:r w:rsidR="006F12D3">
        <w:rPr>
          <w:rFonts w:ascii="Times New Roman" w:eastAsia="宋体" w:hAnsi="Times New Roman" w:cs="Times New Roman" w:hint="eastAsia"/>
          <w:bCs/>
          <w:kern w:val="0"/>
          <w:sz w:val="24"/>
          <w:szCs w:val="28"/>
        </w:rPr>
        <w:t>优先</w:t>
      </w:r>
      <w:r w:rsidR="00CD5C3A" w:rsidRPr="00CD5C3A">
        <w:rPr>
          <w:rFonts w:ascii="Times New Roman" w:eastAsia="宋体" w:hAnsi="Times New Roman" w:cs="Times New Roman"/>
          <w:bCs/>
          <w:kern w:val="0"/>
          <w:sz w:val="24"/>
          <w:szCs w:val="28"/>
        </w:rPr>
        <w:t>使用外接电源供电</w:t>
      </w:r>
      <w:r w:rsidR="006F12D3">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bCs/>
          <w:kern w:val="0"/>
          <w:sz w:val="24"/>
          <w:szCs w:val="28"/>
        </w:rPr>
        <w:t>行驶途中</w:t>
      </w:r>
      <w:r w:rsidR="006F12D3">
        <w:rPr>
          <w:rFonts w:ascii="Times New Roman" w:eastAsia="宋体" w:hAnsi="Times New Roman" w:cs="Times New Roman" w:hint="eastAsia"/>
          <w:bCs/>
          <w:kern w:val="0"/>
          <w:sz w:val="24"/>
          <w:szCs w:val="28"/>
        </w:rPr>
        <w:t>应</w:t>
      </w:r>
      <w:r w:rsidR="00CD5C3A" w:rsidRPr="00CD5C3A">
        <w:rPr>
          <w:rFonts w:ascii="Times New Roman" w:eastAsia="宋体" w:hAnsi="Times New Roman" w:cs="Times New Roman"/>
          <w:bCs/>
          <w:kern w:val="0"/>
          <w:sz w:val="24"/>
          <w:szCs w:val="28"/>
        </w:rPr>
        <w:t>由载具电瓶供电，以持续保障存储温度。</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9D732F">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严禁</w:t>
      </w:r>
      <w:r w:rsidRPr="00CD5C3A">
        <w:rPr>
          <w:rFonts w:ascii="Times New Roman" w:eastAsia="宋体" w:hAnsi="Times New Roman" w:cs="Times New Roman"/>
          <w:bCs/>
          <w:kern w:val="0"/>
          <w:sz w:val="24"/>
          <w:szCs w:val="28"/>
        </w:rPr>
        <w:t>在冷冻冷藏设施内储存未密封的</w:t>
      </w:r>
      <w:r w:rsidRPr="00CD5C3A">
        <w:rPr>
          <w:rFonts w:ascii="Times New Roman" w:eastAsia="宋体" w:hAnsi="Times New Roman" w:cs="Times New Roman" w:hint="eastAsia"/>
          <w:bCs/>
          <w:kern w:val="0"/>
          <w:sz w:val="24"/>
          <w:szCs w:val="28"/>
        </w:rPr>
        <w:t>药剂</w:t>
      </w:r>
      <w:r w:rsidRPr="00CD5C3A">
        <w:rPr>
          <w:rFonts w:ascii="Times New Roman" w:eastAsia="宋体" w:hAnsi="Times New Roman" w:cs="Times New Roman"/>
          <w:bCs/>
          <w:kern w:val="0"/>
          <w:sz w:val="24"/>
          <w:szCs w:val="28"/>
        </w:rPr>
        <w:t>。</w:t>
      </w:r>
    </w:p>
    <w:p w:rsidR="00CD5C3A" w:rsidRPr="00CD5C3A" w:rsidRDefault="009D732F" w:rsidP="00CD5C3A">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3</w:t>
      </w:r>
      <w:r>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bCs/>
          <w:kern w:val="0"/>
          <w:sz w:val="24"/>
          <w:szCs w:val="28"/>
        </w:rPr>
        <w:t>运行过程中应避免频繁或长时间</w:t>
      </w:r>
      <w:r w:rsidR="00CD5C3A" w:rsidRPr="00CD5C3A">
        <w:rPr>
          <w:rFonts w:ascii="Times New Roman" w:eastAsia="宋体" w:hAnsi="Times New Roman" w:cs="Times New Roman" w:hint="eastAsia"/>
          <w:bCs/>
          <w:kern w:val="0"/>
          <w:sz w:val="24"/>
          <w:szCs w:val="28"/>
        </w:rPr>
        <w:t>开启</w:t>
      </w:r>
      <w:r w:rsidR="00CD5C3A" w:rsidRPr="00CD5C3A">
        <w:rPr>
          <w:rFonts w:ascii="Times New Roman" w:eastAsia="宋体" w:hAnsi="Times New Roman" w:cs="Times New Roman"/>
          <w:bCs/>
          <w:kern w:val="0"/>
          <w:sz w:val="24"/>
          <w:szCs w:val="28"/>
        </w:rPr>
        <w:t>柜门。</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九、</w:t>
      </w:r>
      <w:r>
        <w:rPr>
          <w:rFonts w:ascii="Times New Roman" w:eastAsia="黑体" w:hAnsi="Times New Roman" w:cs="Times New Roman" w:hint="eastAsia"/>
          <w:bCs/>
          <w:kern w:val="0"/>
          <w:sz w:val="24"/>
          <w:szCs w:val="28"/>
        </w:rPr>
        <w:t xml:space="preserve"> </w:t>
      </w:r>
      <w:r w:rsidR="00CD5C3A" w:rsidRPr="00CD5C3A">
        <w:rPr>
          <w:rFonts w:ascii="Times New Roman" w:eastAsia="黑体" w:hAnsi="Times New Roman" w:cs="Times New Roman"/>
          <w:bCs/>
          <w:kern w:val="0"/>
          <w:sz w:val="24"/>
          <w:szCs w:val="28"/>
        </w:rPr>
        <w:t>实验台柜</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应及时清洁，保持良好的内务，避免腐蚀。</w:t>
      </w:r>
    </w:p>
    <w:p w:rsidR="00CD5C3A" w:rsidRPr="00CD5C3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lastRenderedPageBreak/>
        <w:t>2</w:t>
      </w:r>
      <w:r w:rsidR="0020020C">
        <w:rPr>
          <w:rFonts w:ascii="Times New Roman" w:eastAsia="宋体" w:hAnsi="Times New Roman" w:cs="Times New Roman" w:hint="eastAsia"/>
          <w:bCs/>
          <w:kern w:val="0"/>
          <w:sz w:val="24"/>
          <w:szCs w:val="28"/>
        </w:rPr>
        <w:t>．</w:t>
      </w:r>
      <w:r w:rsidR="00945EDF">
        <w:rPr>
          <w:rFonts w:ascii="Times New Roman" w:eastAsia="宋体" w:hAnsi="Times New Roman" w:cs="Times New Roman" w:hint="eastAsia"/>
          <w:bCs/>
          <w:kern w:val="0"/>
          <w:sz w:val="24"/>
          <w:szCs w:val="28"/>
        </w:rPr>
        <w:t>利用实验台柜</w:t>
      </w:r>
      <w:r w:rsidRPr="00CD5C3A">
        <w:rPr>
          <w:rFonts w:ascii="Times New Roman" w:eastAsia="宋体" w:hAnsi="Times New Roman" w:cs="Times New Roman"/>
          <w:bCs/>
          <w:kern w:val="0"/>
          <w:sz w:val="24"/>
          <w:szCs w:val="28"/>
        </w:rPr>
        <w:t>运输或贮存</w:t>
      </w:r>
      <w:r w:rsidR="00945EDF">
        <w:rPr>
          <w:rFonts w:ascii="Times New Roman" w:eastAsia="宋体" w:hAnsi="Times New Roman" w:cs="Times New Roman" w:hint="eastAsia"/>
          <w:bCs/>
          <w:kern w:val="0"/>
          <w:sz w:val="24"/>
          <w:szCs w:val="28"/>
        </w:rPr>
        <w:t>设备、物资</w:t>
      </w:r>
      <w:r w:rsidRPr="00CD5C3A">
        <w:rPr>
          <w:rFonts w:ascii="Times New Roman" w:eastAsia="宋体" w:hAnsi="Times New Roman" w:cs="Times New Roman"/>
          <w:bCs/>
          <w:kern w:val="0"/>
          <w:sz w:val="24"/>
          <w:szCs w:val="28"/>
        </w:rPr>
        <w:t>时，</w:t>
      </w:r>
      <w:r w:rsidR="00945EDF">
        <w:rPr>
          <w:rFonts w:ascii="Times New Roman" w:eastAsia="宋体" w:hAnsi="Times New Roman" w:cs="Times New Roman" w:hint="eastAsia"/>
          <w:bCs/>
          <w:kern w:val="0"/>
          <w:sz w:val="24"/>
          <w:szCs w:val="28"/>
        </w:rPr>
        <w:t>应采用绑带等固定装置进行加固</w:t>
      </w:r>
      <w:r w:rsidRPr="00CD5C3A">
        <w:rPr>
          <w:rFonts w:ascii="Times New Roman" w:eastAsia="宋体" w:hAnsi="Times New Roman" w:cs="Times New Roman"/>
          <w:bCs/>
          <w:kern w:val="0"/>
          <w:sz w:val="24"/>
          <w:szCs w:val="28"/>
        </w:rPr>
        <w:t>。</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十、</w:t>
      </w:r>
      <w:r w:rsidR="00992755">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舱外设施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调平装置：载具停驻后，应尽快打开调平装置或用其他方式使移动实验舱稳固。场地条件受限时，可</w:t>
      </w:r>
      <w:r w:rsidR="003F29EA">
        <w:rPr>
          <w:rFonts w:ascii="Times New Roman" w:eastAsia="宋体" w:hAnsi="Times New Roman" w:cs="Times New Roman" w:hint="eastAsia"/>
          <w:bCs/>
          <w:kern w:val="0"/>
          <w:sz w:val="24"/>
          <w:szCs w:val="28"/>
        </w:rPr>
        <w:t>选择将能</w:t>
      </w:r>
      <w:r w:rsidRPr="00CD5C3A">
        <w:rPr>
          <w:rFonts w:ascii="Times New Roman" w:eastAsia="宋体" w:hAnsi="Times New Roman" w:cs="Times New Roman"/>
          <w:bCs/>
          <w:kern w:val="0"/>
          <w:sz w:val="24"/>
          <w:szCs w:val="28"/>
        </w:rPr>
        <w:t>与地面完全接触的支脚打开。载具</w:t>
      </w:r>
      <w:r w:rsidR="003F29EA" w:rsidRPr="00CD5C3A">
        <w:rPr>
          <w:rFonts w:ascii="Times New Roman" w:eastAsia="宋体" w:hAnsi="Times New Roman" w:cs="Times New Roman" w:hint="eastAsia"/>
          <w:bCs/>
          <w:kern w:val="0"/>
          <w:sz w:val="24"/>
          <w:szCs w:val="28"/>
        </w:rPr>
        <w:t>移动</w:t>
      </w:r>
      <w:r w:rsidRPr="00CD5C3A">
        <w:rPr>
          <w:rFonts w:ascii="Times New Roman" w:eastAsia="宋体" w:hAnsi="Times New Roman" w:cs="Times New Roman"/>
          <w:bCs/>
          <w:kern w:val="0"/>
          <w:sz w:val="24"/>
          <w:szCs w:val="28"/>
        </w:rPr>
        <w:t>前，应确定调平装置已全部收回并关闭电源。</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液压尾板：液压尾板应授权专人经培训后操作。工作时，禁止超载或人货同载。不应在坡度较大、质地松软或有障碍物的地面使用液压尾板。</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抗雨雪帐篷、遮阳棚：展开时顶部应设置约</w:t>
      </w:r>
      <w:r w:rsidRPr="00CD5C3A">
        <w:rPr>
          <w:rFonts w:ascii="Times New Roman" w:eastAsia="宋体" w:hAnsi="Times New Roman" w:cs="Times New Roman"/>
          <w:bCs/>
          <w:kern w:val="0"/>
          <w:sz w:val="24"/>
          <w:szCs w:val="28"/>
        </w:rPr>
        <w:t>30</w:t>
      </w:r>
      <w:r w:rsidRPr="00CD5C3A">
        <w:rPr>
          <w:rFonts w:ascii="Times New Roman" w:eastAsia="宋体" w:hAnsi="Times New Roman" w:cs="Times New Roman"/>
          <w:bCs/>
          <w:kern w:val="0"/>
          <w:sz w:val="24"/>
          <w:szCs w:val="28"/>
        </w:rPr>
        <w:t>度倾角，确保雨雪能够快速排走，避免积压造成超重垮塌。</w:t>
      </w:r>
    </w:p>
    <w:p w:rsidR="00CD5C3A" w:rsidRPr="00994468" w:rsidRDefault="00AC3F55" w:rsidP="00AC3F55">
      <w:pPr>
        <w:pStyle w:val="2"/>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32" w:name="_Toc66807515"/>
      <w:r w:rsidR="00CD5C3A" w:rsidRPr="00994468">
        <w:rPr>
          <w:rFonts w:ascii="Times New Roman" w:hAnsi="Times New Roman" w:cs="Times New Roman"/>
        </w:rPr>
        <w:t>设施维护保养</w:t>
      </w:r>
      <w:bookmarkEnd w:id="32"/>
    </w:p>
    <w:p w:rsidR="00CD5C3A" w:rsidRPr="006A57CF" w:rsidRDefault="006A57CF" w:rsidP="00D723E8">
      <w:pPr>
        <w:pStyle w:val="a9"/>
        <w:numPr>
          <w:ilvl w:val="0"/>
          <w:numId w:val="6"/>
        </w:numPr>
        <w:spacing w:beforeLines="50" w:before="156" w:afterLines="50" w:after="156" w:line="360" w:lineRule="auto"/>
        <w:ind w:firstLineChars="0"/>
        <w:rPr>
          <w:rFonts w:ascii="Times New Roman" w:eastAsia="黑体" w:hAnsi="Times New Roman" w:cs="Times New Roman"/>
          <w:bCs/>
          <w:color w:val="000000"/>
          <w:kern w:val="0"/>
          <w:sz w:val="24"/>
          <w:szCs w:val="24"/>
        </w:rPr>
      </w:pPr>
      <w:r>
        <w:rPr>
          <w:rFonts w:ascii="Times New Roman" w:eastAsia="黑体" w:hAnsi="Times New Roman" w:cs="Times New Roman" w:hint="eastAsia"/>
          <w:bCs/>
          <w:color w:val="000000"/>
          <w:kern w:val="0"/>
          <w:sz w:val="24"/>
          <w:szCs w:val="24"/>
        </w:rPr>
        <w:t xml:space="preserve"> </w:t>
      </w:r>
      <w:r w:rsidR="00CD5C3A" w:rsidRPr="006A57CF">
        <w:rPr>
          <w:rFonts w:ascii="Times New Roman" w:eastAsia="黑体" w:hAnsi="Times New Roman" w:cs="Times New Roman"/>
          <w:bCs/>
          <w:color w:val="000000"/>
          <w:kern w:val="0"/>
          <w:sz w:val="24"/>
          <w:szCs w:val="24"/>
        </w:rPr>
        <w:t>总体要求</w:t>
      </w:r>
    </w:p>
    <w:p w:rsidR="00CD5C3A" w:rsidRPr="009E126A" w:rsidRDefault="00CD5C3A" w:rsidP="009E126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根据</w:t>
      </w:r>
      <w:r w:rsidR="00942D74">
        <w:rPr>
          <w:rFonts w:ascii="Times New Roman" w:eastAsia="宋体" w:hAnsi="Times New Roman" w:cs="Times New Roman" w:hint="eastAsia"/>
          <w:bCs/>
          <w:kern w:val="0"/>
          <w:sz w:val="24"/>
          <w:szCs w:val="28"/>
        </w:rPr>
        <w:t>设施</w:t>
      </w:r>
      <w:r w:rsidR="00942D74">
        <w:rPr>
          <w:rFonts w:ascii="Times New Roman" w:eastAsia="宋体" w:hAnsi="Times New Roman" w:cs="Times New Roman"/>
          <w:bCs/>
          <w:kern w:val="0"/>
          <w:sz w:val="24"/>
          <w:szCs w:val="28"/>
        </w:rPr>
        <w:t>的</w:t>
      </w:r>
      <w:r w:rsidRPr="00CD5C3A">
        <w:rPr>
          <w:rFonts w:ascii="Times New Roman" w:eastAsia="宋体" w:hAnsi="Times New Roman" w:cs="Times New Roman"/>
          <w:bCs/>
          <w:kern w:val="0"/>
          <w:sz w:val="24"/>
          <w:szCs w:val="28"/>
        </w:rPr>
        <w:t>维护保养周期、方式和目的不同，可分为日常维护保养、定期维护保养和特定维护保养</w:t>
      </w:r>
      <w:r w:rsidR="00942D74">
        <w:rPr>
          <w:rFonts w:ascii="Times New Roman" w:eastAsia="宋体" w:hAnsi="Times New Roman" w:cs="Times New Roman" w:hint="eastAsia"/>
          <w:bCs/>
          <w:kern w:val="0"/>
          <w:sz w:val="24"/>
          <w:szCs w:val="28"/>
        </w:rPr>
        <w:t>。</w:t>
      </w:r>
    </w:p>
    <w:p w:rsidR="00942D74"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日常维护保养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主要以目视检查的方式对各项设施的状态进行确认，并通过清洁保持良好</w:t>
      </w:r>
      <w:r w:rsidRPr="00CD5C3A">
        <w:rPr>
          <w:rFonts w:ascii="Times New Roman" w:eastAsia="宋体" w:hAnsi="Times New Roman" w:cs="Times New Roman" w:hint="eastAsia"/>
          <w:bCs/>
          <w:kern w:val="0"/>
          <w:sz w:val="24"/>
          <w:szCs w:val="28"/>
        </w:rPr>
        <w:t>的内务</w:t>
      </w:r>
      <w:r w:rsidRPr="00CD5C3A">
        <w:rPr>
          <w:rFonts w:ascii="Times New Roman" w:eastAsia="宋体" w:hAnsi="Times New Roman" w:cs="Times New Roman"/>
          <w:bCs/>
          <w:kern w:val="0"/>
          <w:sz w:val="24"/>
          <w:szCs w:val="28"/>
        </w:rPr>
        <w:t>。</w:t>
      </w:r>
    </w:p>
    <w:p w:rsidR="00942D74"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定期维护保养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主要以</w:t>
      </w:r>
      <w:r w:rsidRPr="00CD5C3A">
        <w:rPr>
          <w:rFonts w:ascii="Times New Roman" w:eastAsia="宋体" w:hAnsi="Times New Roman" w:cs="Times New Roman" w:hint="eastAsia"/>
          <w:bCs/>
          <w:kern w:val="0"/>
          <w:sz w:val="24"/>
          <w:szCs w:val="28"/>
        </w:rPr>
        <w:t>试运行的</w:t>
      </w:r>
      <w:r w:rsidRPr="00CD5C3A">
        <w:rPr>
          <w:rFonts w:ascii="Times New Roman" w:eastAsia="宋体" w:hAnsi="Times New Roman" w:cs="Times New Roman"/>
          <w:bCs/>
          <w:kern w:val="0"/>
          <w:sz w:val="24"/>
          <w:szCs w:val="28"/>
        </w:rPr>
        <w:t>方式确认各项设施的</w:t>
      </w:r>
      <w:r w:rsidRPr="00CD5C3A">
        <w:rPr>
          <w:rFonts w:ascii="Times New Roman" w:eastAsia="宋体" w:hAnsi="Times New Roman" w:cs="Times New Roman" w:hint="eastAsia"/>
          <w:bCs/>
          <w:kern w:val="0"/>
          <w:sz w:val="24"/>
          <w:szCs w:val="28"/>
        </w:rPr>
        <w:t>状态</w:t>
      </w:r>
      <w:r w:rsidRPr="00CD5C3A">
        <w:rPr>
          <w:rFonts w:ascii="Times New Roman" w:eastAsia="宋体" w:hAnsi="Times New Roman" w:cs="Times New Roman"/>
          <w:bCs/>
          <w:kern w:val="0"/>
          <w:sz w:val="24"/>
          <w:szCs w:val="28"/>
        </w:rPr>
        <w:t>，并通过紧固、更换配件等保持设施</w:t>
      </w:r>
      <w:r w:rsidR="000A112B">
        <w:rPr>
          <w:rFonts w:ascii="Times New Roman" w:eastAsia="宋体" w:hAnsi="Times New Roman" w:cs="Times New Roman" w:hint="eastAsia"/>
          <w:bCs/>
          <w:kern w:val="0"/>
          <w:sz w:val="24"/>
          <w:szCs w:val="28"/>
        </w:rPr>
        <w:t>的</w:t>
      </w:r>
      <w:r w:rsidRPr="00CD5C3A">
        <w:rPr>
          <w:rFonts w:ascii="Times New Roman" w:eastAsia="宋体" w:hAnsi="Times New Roman" w:cs="Times New Roman"/>
          <w:bCs/>
          <w:kern w:val="0"/>
          <w:sz w:val="24"/>
          <w:szCs w:val="28"/>
        </w:rPr>
        <w:t>良好状态。</w:t>
      </w:r>
    </w:p>
    <w:p w:rsidR="00942D74"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特定维护保养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根据设施实际使用情况和工作需求，</w:t>
      </w:r>
      <w:r w:rsidRPr="00CD5C3A">
        <w:rPr>
          <w:rFonts w:ascii="Times New Roman" w:eastAsia="宋体" w:hAnsi="Times New Roman" w:cs="Times New Roman" w:hint="eastAsia"/>
          <w:bCs/>
          <w:kern w:val="0"/>
          <w:sz w:val="24"/>
          <w:szCs w:val="28"/>
        </w:rPr>
        <w:t>在</w:t>
      </w:r>
      <w:r w:rsidRPr="00CD5C3A">
        <w:rPr>
          <w:rFonts w:ascii="Times New Roman" w:eastAsia="宋体" w:hAnsi="Times New Roman" w:cs="Times New Roman"/>
          <w:bCs/>
          <w:kern w:val="0"/>
          <w:sz w:val="24"/>
          <w:szCs w:val="28"/>
        </w:rPr>
        <w:t>执行任务前</w:t>
      </w:r>
      <w:r w:rsidRPr="00CD5C3A">
        <w:rPr>
          <w:rFonts w:ascii="Times New Roman" w:eastAsia="宋体" w:hAnsi="Times New Roman" w:cs="Times New Roman" w:hint="eastAsia"/>
          <w:bCs/>
          <w:kern w:val="0"/>
          <w:sz w:val="24"/>
          <w:szCs w:val="28"/>
        </w:rPr>
        <w:t>或</w:t>
      </w:r>
      <w:r w:rsidRPr="00CD5C3A">
        <w:rPr>
          <w:rFonts w:ascii="Times New Roman" w:eastAsia="宋体" w:hAnsi="Times New Roman" w:cs="Times New Roman"/>
          <w:bCs/>
          <w:kern w:val="0"/>
          <w:sz w:val="24"/>
          <w:szCs w:val="28"/>
        </w:rPr>
        <w:t>任务结束后，对特定设施进行</w:t>
      </w:r>
      <w:r w:rsidRPr="00CD5C3A">
        <w:rPr>
          <w:rFonts w:ascii="Times New Roman" w:eastAsia="宋体" w:hAnsi="Times New Roman" w:cs="Times New Roman" w:hint="eastAsia"/>
          <w:bCs/>
          <w:kern w:val="0"/>
          <w:sz w:val="24"/>
          <w:szCs w:val="28"/>
        </w:rPr>
        <w:t>必要</w:t>
      </w:r>
      <w:r w:rsidRPr="00CD5C3A">
        <w:rPr>
          <w:rFonts w:ascii="Times New Roman" w:eastAsia="宋体" w:hAnsi="Times New Roman" w:cs="Times New Roman"/>
          <w:bCs/>
          <w:kern w:val="0"/>
          <w:sz w:val="24"/>
          <w:szCs w:val="28"/>
        </w:rPr>
        <w:t>的维护</w:t>
      </w:r>
      <w:r w:rsidRPr="00CD5C3A">
        <w:rPr>
          <w:rFonts w:ascii="Times New Roman" w:eastAsia="宋体" w:hAnsi="Times New Roman" w:cs="Times New Roman" w:hint="eastAsia"/>
          <w:bCs/>
          <w:kern w:val="0"/>
          <w:sz w:val="24"/>
          <w:szCs w:val="28"/>
        </w:rPr>
        <w:t>和</w:t>
      </w:r>
      <w:r w:rsidRPr="00CD5C3A">
        <w:rPr>
          <w:rFonts w:ascii="Times New Roman" w:eastAsia="宋体" w:hAnsi="Times New Roman" w:cs="Times New Roman"/>
          <w:bCs/>
          <w:kern w:val="0"/>
          <w:sz w:val="24"/>
          <w:szCs w:val="28"/>
        </w:rPr>
        <w:t>保养。</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color w:val="000000"/>
          <w:kern w:val="0"/>
          <w:sz w:val="24"/>
          <w:szCs w:val="24"/>
        </w:rPr>
        <w:t>二、</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载具</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005619DC" w:rsidRPr="00AC066D">
        <w:rPr>
          <w:rFonts w:ascii="Times New Roman" w:eastAsia="宋体" w:hAnsi="Times New Roman" w:cs="Times New Roman" w:hint="eastAsia"/>
          <w:bCs/>
          <w:kern w:val="0"/>
          <w:sz w:val="24"/>
          <w:szCs w:val="28"/>
        </w:rPr>
        <w:t>可参照《道路运输车辆技术管理规定》（</w:t>
      </w:r>
      <w:r w:rsidR="00AC066D" w:rsidRPr="00AC066D">
        <w:rPr>
          <w:rFonts w:ascii="Times New Roman" w:eastAsia="宋体" w:hAnsi="Times New Roman" w:cs="Times New Roman" w:hint="eastAsia"/>
          <w:bCs/>
          <w:kern w:val="0"/>
          <w:sz w:val="24"/>
          <w:szCs w:val="28"/>
        </w:rPr>
        <w:t>中华人民共和国交通运输部令</w:t>
      </w:r>
      <w:r w:rsidR="00AC066D" w:rsidRPr="00AC066D">
        <w:rPr>
          <w:rFonts w:ascii="Times New Roman" w:eastAsia="宋体" w:hAnsi="Times New Roman" w:cs="Times New Roman"/>
          <w:bCs/>
          <w:kern w:val="0"/>
          <w:sz w:val="24"/>
          <w:szCs w:val="28"/>
        </w:rPr>
        <w:t>2019</w:t>
      </w:r>
      <w:r w:rsidR="00AC066D" w:rsidRPr="00AC066D">
        <w:rPr>
          <w:rFonts w:ascii="Times New Roman" w:eastAsia="宋体" w:hAnsi="Times New Roman" w:cs="Times New Roman"/>
          <w:bCs/>
          <w:kern w:val="0"/>
          <w:sz w:val="24"/>
          <w:szCs w:val="28"/>
        </w:rPr>
        <w:t>年第</w:t>
      </w:r>
      <w:r w:rsidR="00AC066D" w:rsidRPr="00AC066D">
        <w:rPr>
          <w:rFonts w:ascii="Times New Roman" w:eastAsia="宋体" w:hAnsi="Times New Roman" w:cs="Times New Roman"/>
          <w:bCs/>
          <w:kern w:val="0"/>
          <w:sz w:val="24"/>
          <w:szCs w:val="28"/>
        </w:rPr>
        <w:t>19</w:t>
      </w:r>
      <w:r w:rsidR="00AC066D" w:rsidRPr="00AC066D">
        <w:rPr>
          <w:rFonts w:ascii="Times New Roman" w:eastAsia="宋体" w:hAnsi="Times New Roman" w:cs="Times New Roman"/>
          <w:bCs/>
          <w:kern w:val="0"/>
          <w:sz w:val="24"/>
          <w:szCs w:val="28"/>
        </w:rPr>
        <w:t>号</w:t>
      </w:r>
      <w:r w:rsidR="005619DC" w:rsidRPr="00AC066D">
        <w:rPr>
          <w:rFonts w:ascii="Times New Roman" w:eastAsia="宋体" w:hAnsi="Times New Roman" w:cs="Times New Roman" w:hint="eastAsia"/>
          <w:bCs/>
          <w:kern w:val="0"/>
          <w:sz w:val="24"/>
          <w:szCs w:val="28"/>
        </w:rPr>
        <w:t>）进行维护和保养。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如需长期停驻</w:t>
      </w:r>
      <w:r w:rsidR="000C50DB">
        <w:rPr>
          <w:rFonts w:ascii="Times New Roman" w:eastAsia="宋体" w:hAnsi="Times New Roman" w:cs="Times New Roman" w:hint="eastAsia"/>
          <w:bCs/>
          <w:kern w:val="0"/>
          <w:sz w:val="24"/>
          <w:szCs w:val="28"/>
        </w:rPr>
        <w:t>时</w:t>
      </w:r>
      <w:r w:rsidRPr="00CD5C3A">
        <w:rPr>
          <w:rFonts w:ascii="Times New Roman" w:eastAsia="宋体" w:hAnsi="Times New Roman" w:cs="Times New Roman" w:hint="eastAsia"/>
          <w:bCs/>
          <w:kern w:val="0"/>
          <w:sz w:val="24"/>
          <w:szCs w:val="28"/>
        </w:rPr>
        <w:t>，</w:t>
      </w:r>
      <w:r w:rsidR="000C50DB">
        <w:rPr>
          <w:rFonts w:ascii="Times New Roman" w:eastAsia="宋体" w:hAnsi="Times New Roman" w:cs="Times New Roman" w:hint="eastAsia"/>
          <w:bCs/>
          <w:kern w:val="0"/>
          <w:sz w:val="24"/>
          <w:szCs w:val="28"/>
        </w:rPr>
        <w:t>停驻地点</w:t>
      </w:r>
      <w:r w:rsidRPr="00CD5C3A">
        <w:rPr>
          <w:rFonts w:ascii="Times New Roman" w:eastAsia="宋体" w:hAnsi="Times New Roman" w:cs="Times New Roman" w:hint="eastAsia"/>
          <w:bCs/>
          <w:kern w:val="0"/>
          <w:sz w:val="24"/>
          <w:szCs w:val="28"/>
        </w:rPr>
        <w:t>应选取</w:t>
      </w:r>
      <w:r w:rsidRPr="00CD5C3A">
        <w:rPr>
          <w:rFonts w:ascii="Times New Roman" w:eastAsia="宋体" w:hAnsi="Times New Roman" w:cs="Times New Roman"/>
          <w:bCs/>
          <w:kern w:val="0"/>
          <w:sz w:val="24"/>
          <w:szCs w:val="28"/>
        </w:rPr>
        <w:t>在具备</w:t>
      </w:r>
      <w:r w:rsidRPr="00CD5C3A">
        <w:rPr>
          <w:rFonts w:ascii="Times New Roman" w:eastAsia="宋体" w:hAnsi="Times New Roman" w:cs="Times New Roman" w:hint="eastAsia"/>
          <w:bCs/>
          <w:kern w:val="0"/>
          <w:sz w:val="24"/>
          <w:szCs w:val="28"/>
        </w:rPr>
        <w:t>维护保养</w:t>
      </w:r>
      <w:r w:rsidRPr="00CD5C3A">
        <w:rPr>
          <w:rFonts w:ascii="Times New Roman" w:eastAsia="宋体" w:hAnsi="Times New Roman" w:cs="Times New Roman"/>
          <w:bCs/>
          <w:kern w:val="0"/>
          <w:sz w:val="24"/>
          <w:szCs w:val="28"/>
        </w:rPr>
        <w:t>条件的车库</w:t>
      </w:r>
      <w:r w:rsidR="000C50DB">
        <w:rPr>
          <w:rFonts w:ascii="Times New Roman" w:eastAsia="宋体" w:hAnsi="Times New Roman" w:cs="Times New Roman" w:hint="eastAsia"/>
          <w:bCs/>
          <w:kern w:val="0"/>
          <w:sz w:val="24"/>
          <w:szCs w:val="28"/>
        </w:rPr>
        <w:t>内</w:t>
      </w:r>
      <w:r w:rsidRPr="00CD5C3A">
        <w:rPr>
          <w:rFonts w:ascii="Times New Roman" w:eastAsia="宋体" w:hAnsi="Times New Roman" w:cs="Times New Roman"/>
          <w:bCs/>
          <w:kern w:val="0"/>
          <w:sz w:val="24"/>
          <w:szCs w:val="28"/>
        </w:rPr>
        <w:t>。</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lastRenderedPageBreak/>
        <w:t>三、</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移动实验舱</w:t>
      </w:r>
    </w:p>
    <w:p w:rsidR="006903A7"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每月或任务前，</w:t>
      </w:r>
      <w:r w:rsidR="006903A7">
        <w:rPr>
          <w:rFonts w:ascii="Times New Roman" w:eastAsia="宋体" w:hAnsi="Times New Roman" w:cs="Times New Roman" w:hint="eastAsia"/>
          <w:bCs/>
          <w:kern w:val="0"/>
          <w:sz w:val="24"/>
          <w:szCs w:val="28"/>
        </w:rPr>
        <w:t>应进行以下操作：</w:t>
      </w:r>
    </w:p>
    <w:p w:rsidR="00BE6F15" w:rsidRPr="00BE6F15" w:rsidRDefault="00BE6F15" w:rsidP="00BE6F15">
      <w:pPr>
        <w:tabs>
          <w:tab w:val="num" w:pos="720"/>
        </w:tabs>
        <w:spacing w:line="360" w:lineRule="auto"/>
        <w:ind w:firstLineChars="200" w:firstLine="480"/>
        <w:rPr>
          <w:rFonts w:ascii="Times New Roman" w:eastAsia="宋体" w:hAnsi="Times New Roman" w:cs="Times New Roman"/>
          <w:bCs/>
          <w:kern w:val="0"/>
          <w:sz w:val="24"/>
          <w:szCs w:val="28"/>
        </w:rPr>
      </w:pPr>
      <w:r w:rsidRPr="00BE6F15">
        <w:rPr>
          <w:rFonts w:ascii="Times New Roman" w:eastAsia="宋体" w:hAnsi="Times New Roman" w:cs="Times New Roman" w:hint="eastAsia"/>
          <w:bCs/>
          <w:kern w:val="0"/>
          <w:sz w:val="24"/>
          <w:szCs w:val="28"/>
        </w:rPr>
        <w:t>1</w:t>
      </w:r>
      <w:r w:rsidR="0020020C">
        <w:rPr>
          <w:rFonts w:ascii="Times New Roman" w:eastAsia="宋体" w:hAnsi="Times New Roman" w:cs="Times New Roman" w:hint="eastAsia"/>
          <w:bCs/>
          <w:kern w:val="0"/>
          <w:sz w:val="24"/>
          <w:szCs w:val="28"/>
        </w:rPr>
        <w:t>．</w:t>
      </w:r>
      <w:r w:rsidRPr="00BE6F15">
        <w:rPr>
          <w:rFonts w:ascii="Times New Roman" w:eastAsia="宋体" w:hAnsi="Times New Roman" w:cs="Times New Roman"/>
          <w:bCs/>
          <w:kern w:val="0"/>
          <w:sz w:val="24"/>
          <w:szCs w:val="28"/>
        </w:rPr>
        <w:t>检查各处舱门、</w:t>
      </w:r>
      <w:r w:rsidRPr="00BE6F15">
        <w:rPr>
          <w:rFonts w:ascii="Times New Roman" w:eastAsia="宋体" w:hAnsi="Times New Roman" w:cs="Times New Roman" w:hint="eastAsia"/>
          <w:bCs/>
          <w:kern w:val="0"/>
          <w:sz w:val="24"/>
          <w:szCs w:val="28"/>
        </w:rPr>
        <w:t>舱</w:t>
      </w:r>
      <w:r w:rsidRPr="00BE6F15">
        <w:rPr>
          <w:rFonts w:ascii="Times New Roman" w:eastAsia="宋体" w:hAnsi="Times New Roman" w:cs="Times New Roman"/>
          <w:bCs/>
          <w:kern w:val="0"/>
          <w:sz w:val="24"/>
          <w:szCs w:val="28"/>
        </w:rPr>
        <w:t>窗是否能够</w:t>
      </w:r>
      <w:r w:rsidRPr="00BE6F15">
        <w:rPr>
          <w:rFonts w:ascii="Times New Roman" w:eastAsia="宋体" w:hAnsi="Times New Roman" w:cs="Times New Roman" w:hint="eastAsia"/>
          <w:bCs/>
          <w:kern w:val="0"/>
          <w:sz w:val="24"/>
          <w:szCs w:val="28"/>
        </w:rPr>
        <w:t>正常</w:t>
      </w:r>
      <w:r w:rsidRPr="00BE6F15">
        <w:rPr>
          <w:rFonts w:ascii="Times New Roman" w:eastAsia="宋体" w:hAnsi="Times New Roman" w:cs="Times New Roman"/>
          <w:bCs/>
          <w:kern w:val="0"/>
          <w:sz w:val="24"/>
          <w:szCs w:val="28"/>
        </w:rPr>
        <w:t>锁闭，如不能满足</w:t>
      </w:r>
      <w:r w:rsidRPr="00BE6F15">
        <w:rPr>
          <w:rFonts w:ascii="Times New Roman" w:eastAsia="宋体" w:hAnsi="Times New Roman" w:cs="Times New Roman" w:hint="eastAsia"/>
          <w:bCs/>
          <w:kern w:val="0"/>
          <w:sz w:val="24"/>
          <w:szCs w:val="28"/>
        </w:rPr>
        <w:t>密封</w:t>
      </w:r>
      <w:r w:rsidRPr="00BE6F15">
        <w:rPr>
          <w:rFonts w:ascii="Times New Roman" w:eastAsia="宋体" w:hAnsi="Times New Roman" w:cs="Times New Roman"/>
          <w:bCs/>
          <w:kern w:val="0"/>
          <w:sz w:val="24"/>
          <w:szCs w:val="28"/>
        </w:rPr>
        <w:t>要求，应及时维修或更换锁具</w:t>
      </w:r>
      <w:r w:rsidRPr="00BE6F15">
        <w:rPr>
          <w:rFonts w:ascii="Times New Roman" w:eastAsia="宋体" w:hAnsi="Times New Roman" w:cs="Times New Roman" w:hint="eastAsia"/>
          <w:bCs/>
          <w:kern w:val="0"/>
          <w:sz w:val="24"/>
          <w:szCs w:val="28"/>
        </w:rPr>
        <w:t>；</w:t>
      </w:r>
    </w:p>
    <w:p w:rsidR="00BE6F15" w:rsidRPr="00BE6F15" w:rsidRDefault="00BE6F15" w:rsidP="00BE6F15">
      <w:pPr>
        <w:tabs>
          <w:tab w:val="num" w:pos="720"/>
        </w:tabs>
        <w:spacing w:line="360" w:lineRule="auto"/>
        <w:ind w:firstLineChars="200" w:firstLine="480"/>
        <w:rPr>
          <w:rFonts w:ascii="Times New Roman" w:eastAsia="宋体" w:hAnsi="Times New Roman" w:cs="Times New Roman"/>
          <w:bCs/>
          <w:kern w:val="0"/>
          <w:sz w:val="24"/>
          <w:szCs w:val="28"/>
        </w:rPr>
      </w:pPr>
      <w:r w:rsidRPr="00BE6F15">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BE6F15">
        <w:rPr>
          <w:rFonts w:ascii="Times New Roman" w:eastAsia="宋体" w:hAnsi="Times New Roman" w:cs="Times New Roman"/>
          <w:bCs/>
          <w:kern w:val="0"/>
          <w:sz w:val="24"/>
          <w:szCs w:val="28"/>
        </w:rPr>
        <w:t>检查各处接缝密封性是否良好，如不能满足要求，应及时维修或更换密封条</w:t>
      </w:r>
      <w:r w:rsidRPr="00BE6F15">
        <w:rPr>
          <w:rFonts w:ascii="Times New Roman" w:eastAsia="宋体" w:hAnsi="Times New Roman" w:cs="Times New Roman" w:hint="eastAsia"/>
          <w:bCs/>
          <w:kern w:val="0"/>
          <w:sz w:val="24"/>
          <w:szCs w:val="28"/>
        </w:rPr>
        <w:t>；</w:t>
      </w:r>
    </w:p>
    <w:p w:rsidR="00BE6F15" w:rsidRPr="00BE6F15" w:rsidRDefault="00BE6F15" w:rsidP="00BE6F15">
      <w:pPr>
        <w:tabs>
          <w:tab w:val="num" w:pos="720"/>
        </w:tabs>
        <w:spacing w:line="360" w:lineRule="auto"/>
        <w:ind w:firstLineChars="200" w:firstLine="480"/>
        <w:rPr>
          <w:rFonts w:ascii="Times New Roman" w:eastAsia="宋体" w:hAnsi="Times New Roman" w:cs="Times New Roman"/>
          <w:bCs/>
          <w:kern w:val="0"/>
          <w:sz w:val="24"/>
          <w:szCs w:val="28"/>
        </w:rPr>
      </w:pPr>
      <w:r w:rsidRPr="00BE6F15">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BE6F15">
        <w:rPr>
          <w:rFonts w:ascii="Times New Roman" w:eastAsia="宋体" w:hAnsi="Times New Roman" w:cs="Times New Roman"/>
          <w:bCs/>
          <w:kern w:val="0"/>
          <w:sz w:val="24"/>
          <w:szCs w:val="28"/>
        </w:rPr>
        <w:t>检查舱体外粘贴的反光条和标识是否完好，如有破损或遗失，应及时修补</w:t>
      </w:r>
      <w:r w:rsidRPr="00BE6F15">
        <w:rPr>
          <w:rFonts w:ascii="Times New Roman" w:eastAsia="宋体" w:hAnsi="Times New Roman" w:cs="Times New Roman" w:hint="eastAsia"/>
          <w:bCs/>
          <w:kern w:val="0"/>
          <w:sz w:val="24"/>
          <w:szCs w:val="28"/>
        </w:rPr>
        <w:t>；</w:t>
      </w:r>
    </w:p>
    <w:p w:rsidR="00BE6F15" w:rsidRPr="00BE6F15" w:rsidRDefault="00BE6F15" w:rsidP="00BE6F15">
      <w:pPr>
        <w:tabs>
          <w:tab w:val="num" w:pos="720"/>
        </w:tabs>
        <w:spacing w:line="360" w:lineRule="auto"/>
        <w:ind w:firstLineChars="200" w:firstLine="480"/>
        <w:rPr>
          <w:rFonts w:ascii="Times New Roman" w:eastAsia="宋体" w:hAnsi="Times New Roman" w:cs="Times New Roman"/>
          <w:bCs/>
          <w:kern w:val="0"/>
          <w:sz w:val="24"/>
          <w:szCs w:val="28"/>
        </w:rPr>
      </w:pPr>
      <w:r w:rsidRPr="00BE6F15">
        <w:rPr>
          <w:rFonts w:ascii="Times New Roman" w:eastAsia="宋体" w:hAnsi="Times New Roman" w:cs="Times New Roman"/>
          <w:bCs/>
          <w:kern w:val="0"/>
          <w:sz w:val="24"/>
          <w:szCs w:val="28"/>
        </w:rPr>
        <w:t>4</w:t>
      </w:r>
      <w:r w:rsidR="0020020C">
        <w:rPr>
          <w:rFonts w:ascii="Times New Roman" w:eastAsia="宋体" w:hAnsi="Times New Roman" w:cs="Times New Roman" w:hint="eastAsia"/>
          <w:bCs/>
          <w:kern w:val="0"/>
          <w:sz w:val="24"/>
          <w:szCs w:val="28"/>
        </w:rPr>
        <w:t>．</w:t>
      </w:r>
      <w:r w:rsidRPr="00BE6F15">
        <w:rPr>
          <w:rFonts w:ascii="Times New Roman" w:eastAsia="宋体" w:hAnsi="Times New Roman" w:cs="Times New Roman"/>
          <w:bCs/>
          <w:kern w:val="0"/>
          <w:sz w:val="24"/>
          <w:szCs w:val="28"/>
        </w:rPr>
        <w:t>检查安全锤是否齐备，如有缺失，应及时补齐</w:t>
      </w:r>
      <w:r w:rsidRPr="00BE6F15">
        <w:rPr>
          <w:rFonts w:ascii="Times New Roman" w:eastAsia="宋体" w:hAnsi="Times New Roman" w:cs="Times New Roman" w:hint="eastAsia"/>
          <w:bCs/>
          <w:kern w:val="0"/>
          <w:sz w:val="24"/>
          <w:szCs w:val="28"/>
        </w:rPr>
        <w:t>；</w:t>
      </w:r>
    </w:p>
    <w:p w:rsidR="00BE6F15" w:rsidRPr="00BE6F15" w:rsidRDefault="00BE6F15" w:rsidP="00BE6F15">
      <w:pPr>
        <w:tabs>
          <w:tab w:val="num" w:pos="720"/>
        </w:tabs>
        <w:spacing w:line="360" w:lineRule="auto"/>
        <w:ind w:firstLineChars="200" w:firstLine="480"/>
        <w:rPr>
          <w:rFonts w:ascii="Times New Roman" w:eastAsia="宋体" w:hAnsi="Times New Roman" w:cs="Times New Roman"/>
          <w:bCs/>
          <w:kern w:val="0"/>
          <w:sz w:val="24"/>
          <w:szCs w:val="28"/>
        </w:rPr>
      </w:pPr>
      <w:r w:rsidRPr="00BE6F15">
        <w:rPr>
          <w:rFonts w:ascii="Times New Roman" w:eastAsia="宋体" w:hAnsi="Times New Roman" w:cs="Times New Roman"/>
          <w:bCs/>
          <w:kern w:val="0"/>
          <w:sz w:val="24"/>
          <w:szCs w:val="28"/>
        </w:rPr>
        <w:t>5</w:t>
      </w:r>
      <w:r w:rsidR="0020020C">
        <w:rPr>
          <w:rFonts w:ascii="Times New Roman" w:eastAsia="宋体" w:hAnsi="Times New Roman" w:cs="Times New Roman" w:hint="eastAsia"/>
          <w:bCs/>
          <w:kern w:val="0"/>
          <w:sz w:val="24"/>
          <w:szCs w:val="28"/>
        </w:rPr>
        <w:t>．</w:t>
      </w:r>
      <w:r w:rsidRPr="00BE6F15">
        <w:rPr>
          <w:rFonts w:ascii="Times New Roman" w:eastAsia="宋体" w:hAnsi="Times New Roman" w:cs="Times New Roman" w:hint="eastAsia"/>
          <w:bCs/>
          <w:kern w:val="0"/>
          <w:sz w:val="24"/>
          <w:szCs w:val="28"/>
        </w:rPr>
        <w:t>对移动实验</w:t>
      </w:r>
      <w:r w:rsidRPr="00BE6F15">
        <w:rPr>
          <w:rFonts w:ascii="Times New Roman" w:eastAsia="宋体" w:hAnsi="Times New Roman" w:cs="Times New Roman"/>
          <w:bCs/>
          <w:kern w:val="0"/>
          <w:sz w:val="24"/>
          <w:szCs w:val="28"/>
        </w:rPr>
        <w:t>舱进行</w:t>
      </w:r>
      <w:r w:rsidRPr="00BE6F15">
        <w:rPr>
          <w:rFonts w:ascii="Times New Roman" w:eastAsia="宋体" w:hAnsi="Times New Roman" w:cs="Times New Roman" w:hint="eastAsia"/>
          <w:bCs/>
          <w:kern w:val="0"/>
          <w:sz w:val="24"/>
          <w:szCs w:val="28"/>
        </w:rPr>
        <w:t>全面</w:t>
      </w:r>
      <w:r w:rsidRPr="00BE6F15">
        <w:rPr>
          <w:rFonts w:ascii="Times New Roman" w:eastAsia="宋体" w:hAnsi="Times New Roman" w:cs="Times New Roman"/>
          <w:bCs/>
          <w:kern w:val="0"/>
          <w:sz w:val="24"/>
          <w:szCs w:val="28"/>
        </w:rPr>
        <w:t>清洁。</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四、</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供电设施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每周为载具</w:t>
      </w:r>
      <w:r w:rsidR="000B262B">
        <w:rPr>
          <w:rFonts w:ascii="Times New Roman" w:eastAsia="宋体" w:hAnsi="Times New Roman" w:cs="Times New Roman" w:hint="eastAsia"/>
          <w:bCs/>
          <w:kern w:val="0"/>
          <w:sz w:val="24"/>
          <w:szCs w:val="28"/>
        </w:rPr>
        <w:t>的</w:t>
      </w:r>
      <w:r w:rsidRPr="00CD5C3A">
        <w:rPr>
          <w:rFonts w:ascii="Times New Roman" w:eastAsia="宋体" w:hAnsi="Times New Roman" w:cs="Times New Roman"/>
          <w:bCs/>
          <w:kern w:val="0"/>
          <w:sz w:val="24"/>
          <w:szCs w:val="28"/>
        </w:rPr>
        <w:t>电瓶充电，</w:t>
      </w:r>
      <w:r w:rsidR="000B262B">
        <w:rPr>
          <w:rFonts w:ascii="Times New Roman" w:eastAsia="宋体" w:hAnsi="Times New Roman" w:cs="Times New Roman" w:hint="eastAsia"/>
          <w:bCs/>
          <w:kern w:val="0"/>
          <w:sz w:val="24"/>
          <w:szCs w:val="28"/>
        </w:rPr>
        <w:t>且</w:t>
      </w:r>
      <w:r w:rsidRPr="00CD5C3A">
        <w:rPr>
          <w:rFonts w:ascii="Times New Roman" w:eastAsia="宋体" w:hAnsi="Times New Roman" w:cs="Times New Roman"/>
          <w:bCs/>
          <w:kern w:val="0"/>
          <w:sz w:val="24"/>
          <w:szCs w:val="28"/>
        </w:rPr>
        <w:t>不低于</w:t>
      </w:r>
      <w:r w:rsidRPr="00CD5C3A">
        <w:rPr>
          <w:rFonts w:ascii="Times New Roman" w:eastAsia="宋体" w:hAnsi="Times New Roman" w:cs="Times New Roman"/>
          <w:bCs/>
          <w:kern w:val="0"/>
          <w:sz w:val="24"/>
          <w:szCs w:val="28"/>
        </w:rPr>
        <w:t>1</w:t>
      </w:r>
      <w:r w:rsidRPr="00CD5C3A">
        <w:rPr>
          <w:rFonts w:ascii="Times New Roman" w:eastAsia="宋体" w:hAnsi="Times New Roman" w:cs="Times New Roman"/>
          <w:bCs/>
          <w:kern w:val="0"/>
          <w:sz w:val="24"/>
          <w:szCs w:val="28"/>
        </w:rPr>
        <w:t>小时。</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每月或使用前，检查外接线缆是否完好，发现老化或损坏应及时更换。</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每月启动供电设施检查是否能够正常运行，运行时间不低于</w:t>
      </w:r>
      <w:r w:rsidRPr="00CD5C3A">
        <w:rPr>
          <w:rFonts w:ascii="Times New Roman" w:eastAsia="宋体" w:hAnsi="Times New Roman" w:cs="Times New Roman"/>
          <w:bCs/>
          <w:kern w:val="0"/>
          <w:sz w:val="24"/>
          <w:szCs w:val="28"/>
        </w:rPr>
        <w:t>2</w:t>
      </w:r>
      <w:r w:rsidRPr="00CD5C3A">
        <w:rPr>
          <w:rFonts w:ascii="Times New Roman" w:eastAsia="宋体" w:hAnsi="Times New Roman" w:cs="Times New Roman"/>
          <w:bCs/>
          <w:kern w:val="0"/>
          <w:sz w:val="24"/>
          <w:szCs w:val="28"/>
        </w:rPr>
        <w:t>小时。</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4</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w:t>
      </w:r>
      <w:r w:rsidRPr="00CD5C3A">
        <w:rPr>
          <w:rFonts w:ascii="Times New Roman" w:eastAsia="宋体" w:hAnsi="Times New Roman" w:cs="Times New Roman"/>
          <w:bCs/>
          <w:kern w:val="0"/>
          <w:sz w:val="24"/>
          <w:szCs w:val="28"/>
        </w:rPr>
        <w:t>3</w:t>
      </w:r>
      <w:r w:rsidRPr="00CD5C3A">
        <w:rPr>
          <w:rFonts w:ascii="Times New Roman" w:eastAsia="宋体" w:hAnsi="Times New Roman" w:cs="Times New Roman"/>
          <w:bCs/>
          <w:kern w:val="0"/>
          <w:sz w:val="24"/>
          <w:szCs w:val="28"/>
        </w:rPr>
        <w:t>个月对</w:t>
      </w:r>
      <w:r w:rsidRPr="00CD5C3A">
        <w:rPr>
          <w:rFonts w:ascii="Times New Roman" w:eastAsia="宋体" w:hAnsi="Times New Roman" w:cs="Times New Roman"/>
          <w:bCs/>
          <w:kern w:val="0"/>
          <w:sz w:val="24"/>
          <w:szCs w:val="28"/>
        </w:rPr>
        <w:t>UPS</w:t>
      </w:r>
      <w:r w:rsidRPr="00CD5C3A">
        <w:rPr>
          <w:rFonts w:ascii="Times New Roman" w:eastAsia="宋体" w:hAnsi="Times New Roman" w:cs="Times New Roman"/>
          <w:bCs/>
          <w:kern w:val="0"/>
          <w:sz w:val="24"/>
          <w:szCs w:val="28"/>
        </w:rPr>
        <w:t>电源进行一次充分的放电</w:t>
      </w:r>
      <w:r w:rsidR="006903A7">
        <w:rPr>
          <w:rFonts w:ascii="Times New Roman" w:eastAsia="宋体" w:hAnsi="Times New Roman" w:cs="Times New Roman" w:hint="eastAsia"/>
          <w:bCs/>
          <w:kern w:val="0"/>
          <w:sz w:val="24"/>
          <w:szCs w:val="28"/>
        </w:rPr>
        <w:t>与</w:t>
      </w:r>
      <w:r w:rsidRPr="00CD5C3A">
        <w:rPr>
          <w:rFonts w:ascii="Times New Roman" w:eastAsia="宋体" w:hAnsi="Times New Roman" w:cs="Times New Roman"/>
          <w:bCs/>
          <w:kern w:val="0"/>
          <w:sz w:val="24"/>
          <w:szCs w:val="28"/>
        </w:rPr>
        <w:t>充电操作，以延长</w:t>
      </w:r>
      <w:r w:rsidR="006903A7">
        <w:rPr>
          <w:rFonts w:ascii="Times New Roman" w:eastAsia="宋体" w:hAnsi="Times New Roman" w:cs="Times New Roman" w:hint="eastAsia"/>
          <w:bCs/>
          <w:kern w:val="0"/>
          <w:sz w:val="24"/>
          <w:szCs w:val="28"/>
        </w:rPr>
        <w:t>UPS</w:t>
      </w:r>
      <w:r w:rsidRPr="00CD5C3A">
        <w:rPr>
          <w:rFonts w:ascii="Times New Roman" w:eastAsia="宋体" w:hAnsi="Times New Roman" w:cs="Times New Roman"/>
          <w:bCs/>
          <w:kern w:val="0"/>
          <w:sz w:val="24"/>
          <w:szCs w:val="28"/>
        </w:rPr>
        <w:t>电池寿命。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5</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长途运输或长时间运行后，对元件进行紧固。</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6</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保持清洁，防止灰尘积累。</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五、</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供排水设施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使用后及时清洗并清空水箱，防止冬季结冰、夏季长藻。</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或使用前，检查储水设施和水管是否有泄漏或堵塞现象。</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或使用前，检查液位计</w:t>
      </w:r>
      <w:r w:rsidRPr="00CD5C3A">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报警器是否正常。</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六、</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供气设施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每月或使用前，</w:t>
      </w:r>
      <w:r w:rsidRPr="00CD5C3A">
        <w:rPr>
          <w:rFonts w:ascii="Times New Roman" w:eastAsia="宋体" w:hAnsi="Times New Roman" w:cs="Times New Roman" w:hint="eastAsia"/>
          <w:bCs/>
          <w:kern w:val="0"/>
          <w:sz w:val="24"/>
          <w:szCs w:val="28"/>
        </w:rPr>
        <w:t>在</w:t>
      </w:r>
      <w:r w:rsidRPr="00CD5C3A">
        <w:rPr>
          <w:rFonts w:ascii="Times New Roman" w:eastAsia="宋体" w:hAnsi="Times New Roman" w:cs="Times New Roman"/>
          <w:bCs/>
          <w:kern w:val="0"/>
          <w:sz w:val="24"/>
          <w:szCs w:val="28"/>
        </w:rPr>
        <w:t>管路气体充盈的状态下</w:t>
      </w:r>
      <w:r w:rsidRPr="00CD5C3A">
        <w:rPr>
          <w:rFonts w:ascii="Times New Roman" w:eastAsia="宋体" w:hAnsi="Times New Roman" w:cs="Times New Roman" w:hint="eastAsia"/>
          <w:bCs/>
          <w:kern w:val="0"/>
          <w:sz w:val="24"/>
          <w:szCs w:val="28"/>
        </w:rPr>
        <w:t>保持</w:t>
      </w:r>
      <w:r w:rsidRPr="00CD5C3A">
        <w:rPr>
          <w:rFonts w:ascii="Times New Roman" w:eastAsia="宋体" w:hAnsi="Times New Roman" w:cs="Times New Roman" w:hint="eastAsia"/>
          <w:bCs/>
          <w:kern w:val="0"/>
          <w:sz w:val="24"/>
          <w:szCs w:val="28"/>
        </w:rPr>
        <w:t>1~2</w:t>
      </w:r>
      <w:r w:rsidRPr="00CD5C3A">
        <w:rPr>
          <w:rFonts w:ascii="Times New Roman" w:eastAsia="宋体" w:hAnsi="Times New Roman" w:cs="Times New Roman" w:hint="eastAsia"/>
          <w:bCs/>
          <w:kern w:val="0"/>
          <w:sz w:val="24"/>
          <w:szCs w:val="28"/>
        </w:rPr>
        <w:t>小时</w:t>
      </w:r>
      <w:r w:rsidRPr="00CD5C3A">
        <w:rPr>
          <w:rFonts w:ascii="Times New Roman" w:eastAsia="宋体" w:hAnsi="Times New Roman" w:cs="Times New Roman"/>
          <w:bCs/>
          <w:kern w:val="0"/>
          <w:sz w:val="24"/>
          <w:szCs w:val="28"/>
        </w:rPr>
        <w:t>，检查各接头、阀门、减压表处是否有漏气现象。</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或使用前，检查减压阀，根据压力示数判断气体余量，</w:t>
      </w:r>
      <w:r w:rsidR="006903A7">
        <w:rPr>
          <w:rFonts w:ascii="Times New Roman" w:eastAsia="宋体" w:hAnsi="Times New Roman" w:cs="Times New Roman" w:hint="eastAsia"/>
          <w:bCs/>
          <w:kern w:val="0"/>
          <w:sz w:val="24"/>
          <w:szCs w:val="28"/>
        </w:rPr>
        <w:t>及时</w:t>
      </w:r>
      <w:r w:rsidRPr="00CD5C3A">
        <w:rPr>
          <w:rFonts w:ascii="Times New Roman" w:eastAsia="宋体" w:hAnsi="Times New Roman" w:cs="Times New Roman"/>
          <w:bCs/>
          <w:kern w:val="0"/>
          <w:sz w:val="24"/>
          <w:szCs w:val="28"/>
        </w:rPr>
        <w:t>更换气瓶。</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lastRenderedPageBreak/>
        <w:t>七、</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温湿度调节</w:t>
      </w:r>
      <w:r w:rsidR="00CD5C3A" w:rsidRPr="00CD5C3A">
        <w:rPr>
          <w:rFonts w:ascii="Times New Roman" w:eastAsia="黑体" w:hAnsi="Times New Roman" w:cs="Times New Roman" w:hint="eastAsia"/>
          <w:bCs/>
          <w:kern w:val="0"/>
          <w:sz w:val="24"/>
          <w:szCs w:val="28"/>
        </w:rPr>
        <w:t>和监控</w:t>
      </w:r>
      <w:r w:rsidR="00CD5C3A" w:rsidRPr="00CD5C3A">
        <w:rPr>
          <w:rFonts w:ascii="Times New Roman" w:eastAsia="黑体" w:hAnsi="Times New Roman" w:cs="Times New Roman"/>
          <w:bCs/>
          <w:kern w:val="0"/>
          <w:sz w:val="24"/>
          <w:szCs w:val="28"/>
        </w:rPr>
        <w:t>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每月或使用前，检查</w:t>
      </w:r>
      <w:r w:rsidRPr="00CD5C3A">
        <w:rPr>
          <w:rFonts w:ascii="Times New Roman" w:eastAsia="宋体" w:hAnsi="Times New Roman" w:cs="Times New Roman" w:hint="eastAsia"/>
          <w:bCs/>
          <w:kern w:val="0"/>
          <w:sz w:val="24"/>
          <w:szCs w:val="28"/>
        </w:rPr>
        <w:t>设施的</w:t>
      </w:r>
      <w:r w:rsidRPr="00CD5C3A">
        <w:rPr>
          <w:rFonts w:ascii="Times New Roman" w:eastAsia="宋体" w:hAnsi="Times New Roman" w:cs="Times New Roman"/>
          <w:bCs/>
          <w:kern w:val="0"/>
          <w:sz w:val="24"/>
          <w:szCs w:val="28"/>
        </w:rPr>
        <w:t>进、出风口是否通畅。</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每月或任务前，清洗空调滤网和散热片，当使用频繁或工作场所环境较差时，应适当增加清洗频率。</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每月运行相关</w:t>
      </w:r>
      <w:r w:rsidR="00A537EC">
        <w:rPr>
          <w:rFonts w:ascii="Times New Roman" w:eastAsia="宋体" w:hAnsi="Times New Roman" w:cs="Times New Roman" w:hint="eastAsia"/>
          <w:bCs/>
          <w:kern w:val="0"/>
          <w:sz w:val="24"/>
          <w:szCs w:val="28"/>
        </w:rPr>
        <w:t>设施</w:t>
      </w:r>
      <w:r w:rsidRPr="00CD5C3A">
        <w:rPr>
          <w:rFonts w:ascii="Times New Roman" w:eastAsia="宋体" w:hAnsi="Times New Roman" w:cs="Times New Roman"/>
          <w:bCs/>
          <w:kern w:val="0"/>
          <w:sz w:val="24"/>
          <w:szCs w:val="28"/>
        </w:rPr>
        <w:t>并记录移动实验舱内外温湿度差和调节到适宜温湿度所需的时间，为执行任务</w:t>
      </w:r>
      <w:r w:rsidRPr="00CD5C3A">
        <w:rPr>
          <w:rFonts w:ascii="Times New Roman" w:eastAsia="宋体" w:hAnsi="Times New Roman" w:cs="Times New Roman" w:hint="eastAsia"/>
          <w:bCs/>
          <w:kern w:val="0"/>
          <w:sz w:val="24"/>
          <w:szCs w:val="28"/>
        </w:rPr>
        <w:t>中控制</w:t>
      </w:r>
      <w:r w:rsidRPr="00CD5C3A">
        <w:rPr>
          <w:rFonts w:ascii="Times New Roman" w:eastAsia="宋体" w:hAnsi="Times New Roman" w:cs="Times New Roman"/>
          <w:bCs/>
          <w:kern w:val="0"/>
          <w:sz w:val="24"/>
          <w:szCs w:val="28"/>
        </w:rPr>
        <w:t>时间积累相关经验。</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4</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每年至少进行一次全面</w:t>
      </w:r>
      <w:r w:rsidR="00A537EC">
        <w:rPr>
          <w:rFonts w:ascii="Times New Roman" w:eastAsia="宋体" w:hAnsi="Times New Roman" w:cs="Times New Roman" w:hint="eastAsia"/>
          <w:bCs/>
          <w:kern w:val="0"/>
          <w:sz w:val="24"/>
          <w:szCs w:val="28"/>
        </w:rPr>
        <w:t>的</w:t>
      </w:r>
      <w:r w:rsidRPr="00CD5C3A">
        <w:rPr>
          <w:rFonts w:ascii="Times New Roman" w:eastAsia="宋体" w:hAnsi="Times New Roman" w:cs="Times New Roman" w:hint="eastAsia"/>
          <w:bCs/>
          <w:kern w:val="0"/>
          <w:sz w:val="24"/>
          <w:szCs w:val="28"/>
        </w:rPr>
        <w:t>维修保养</w:t>
      </w:r>
      <w:r w:rsidRPr="00CD5C3A">
        <w:rPr>
          <w:rFonts w:ascii="Times New Roman" w:eastAsia="宋体" w:hAnsi="Times New Roman" w:cs="Times New Roman"/>
          <w:bCs/>
          <w:kern w:val="0"/>
          <w:sz w:val="24"/>
          <w:szCs w:val="28"/>
        </w:rPr>
        <w:t>。</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hint="eastAsia"/>
          <w:bCs/>
          <w:kern w:val="0"/>
          <w:sz w:val="24"/>
          <w:szCs w:val="28"/>
        </w:rPr>
        <w:t>5</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温湿度计等</w:t>
      </w:r>
      <w:r w:rsidR="007204D5">
        <w:rPr>
          <w:rFonts w:ascii="Times New Roman" w:eastAsia="宋体" w:hAnsi="Times New Roman" w:cs="Times New Roman" w:hint="eastAsia"/>
          <w:bCs/>
          <w:kern w:val="0"/>
          <w:sz w:val="24"/>
          <w:szCs w:val="28"/>
        </w:rPr>
        <w:t>环境</w:t>
      </w:r>
      <w:r w:rsidRPr="00CD5C3A">
        <w:rPr>
          <w:rFonts w:ascii="Times New Roman" w:eastAsia="宋体" w:hAnsi="Times New Roman" w:cs="Times New Roman"/>
          <w:bCs/>
          <w:kern w:val="0"/>
          <w:sz w:val="24"/>
          <w:szCs w:val="28"/>
        </w:rPr>
        <w:t>监控设施</w:t>
      </w:r>
      <w:r w:rsidR="007204D5">
        <w:rPr>
          <w:rFonts w:ascii="Times New Roman" w:eastAsia="宋体" w:hAnsi="Times New Roman" w:cs="Times New Roman" w:hint="eastAsia"/>
          <w:bCs/>
          <w:kern w:val="0"/>
          <w:sz w:val="24"/>
          <w:szCs w:val="28"/>
        </w:rPr>
        <w:t>至少</w:t>
      </w:r>
      <w:r w:rsidR="007204D5" w:rsidRPr="00CD5C3A">
        <w:rPr>
          <w:rFonts w:ascii="Times New Roman" w:eastAsia="宋体" w:hAnsi="Times New Roman" w:cs="Times New Roman" w:hint="eastAsia"/>
          <w:bCs/>
          <w:kern w:val="0"/>
          <w:sz w:val="24"/>
          <w:szCs w:val="28"/>
        </w:rPr>
        <w:t>每</w:t>
      </w:r>
      <w:r w:rsidR="007204D5" w:rsidRPr="00CD5C3A">
        <w:rPr>
          <w:rFonts w:ascii="Times New Roman" w:eastAsia="宋体" w:hAnsi="Times New Roman" w:cs="Times New Roman"/>
          <w:bCs/>
          <w:kern w:val="0"/>
          <w:sz w:val="24"/>
          <w:szCs w:val="28"/>
        </w:rPr>
        <w:t>年应</w:t>
      </w:r>
      <w:r w:rsidRPr="00CD5C3A">
        <w:rPr>
          <w:rFonts w:ascii="Times New Roman" w:eastAsia="宋体" w:hAnsi="Times New Roman" w:cs="Times New Roman"/>
          <w:bCs/>
          <w:kern w:val="0"/>
          <w:sz w:val="24"/>
          <w:szCs w:val="28"/>
        </w:rPr>
        <w:t>检定</w:t>
      </w:r>
      <w:r w:rsidR="007204D5">
        <w:rPr>
          <w:rFonts w:ascii="Times New Roman" w:eastAsia="宋体" w:hAnsi="Times New Roman" w:cs="Times New Roman" w:hint="eastAsia"/>
          <w:bCs/>
          <w:kern w:val="0"/>
          <w:sz w:val="24"/>
          <w:szCs w:val="28"/>
        </w:rPr>
        <w:t>一次</w:t>
      </w:r>
      <w:r w:rsidRPr="00CD5C3A">
        <w:rPr>
          <w:rFonts w:ascii="Times New Roman" w:eastAsia="宋体" w:hAnsi="Times New Roman" w:cs="Times New Roman" w:hint="eastAsia"/>
          <w:bCs/>
          <w:kern w:val="0"/>
          <w:sz w:val="24"/>
          <w:szCs w:val="28"/>
        </w:rPr>
        <w:t>。</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八、</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通风设施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或使用前，检查运行时是否有异响</w:t>
      </w:r>
      <w:r w:rsidRPr="00CD5C3A">
        <w:rPr>
          <w:rFonts w:ascii="Times New Roman" w:eastAsia="宋体" w:hAnsi="Times New Roman" w:cs="Times New Roman" w:hint="eastAsia"/>
          <w:bCs/>
          <w:kern w:val="0"/>
          <w:sz w:val="24"/>
          <w:szCs w:val="28"/>
        </w:rPr>
        <w:t>，清理</w:t>
      </w:r>
      <w:r w:rsidRPr="00CD5C3A">
        <w:rPr>
          <w:rFonts w:ascii="Times New Roman" w:eastAsia="宋体" w:hAnsi="Times New Roman" w:cs="Times New Roman"/>
          <w:bCs/>
          <w:kern w:val="0"/>
          <w:sz w:val="24"/>
          <w:szCs w:val="28"/>
        </w:rPr>
        <w:t>风口</w:t>
      </w:r>
      <w:r w:rsidRPr="00CD5C3A">
        <w:rPr>
          <w:rFonts w:ascii="Times New Roman" w:eastAsia="宋体" w:hAnsi="Times New Roman" w:cs="Times New Roman" w:hint="eastAsia"/>
          <w:bCs/>
          <w:kern w:val="0"/>
          <w:sz w:val="24"/>
          <w:szCs w:val="28"/>
        </w:rPr>
        <w:t>处</w:t>
      </w:r>
      <w:r w:rsidRPr="00CD5C3A">
        <w:rPr>
          <w:rFonts w:ascii="Times New Roman" w:eastAsia="宋体" w:hAnsi="Times New Roman" w:cs="Times New Roman"/>
          <w:bCs/>
          <w:kern w:val="0"/>
          <w:sz w:val="24"/>
          <w:szCs w:val="28"/>
        </w:rPr>
        <w:t>异物。</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或使用前，关键位置风速是否满足要求。</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或使用前，运行噪音是否满足要求。</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九、</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冷冻冷藏设施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每周</w:t>
      </w:r>
      <w:r w:rsidRPr="00CD5C3A">
        <w:rPr>
          <w:rFonts w:ascii="Times New Roman" w:eastAsia="宋体" w:hAnsi="Times New Roman" w:cs="Times New Roman"/>
          <w:bCs/>
          <w:kern w:val="0"/>
          <w:sz w:val="24"/>
          <w:szCs w:val="28"/>
        </w:rPr>
        <w:t>或使用前，</w:t>
      </w:r>
      <w:r w:rsidRPr="00CD5C3A">
        <w:rPr>
          <w:rFonts w:ascii="Times New Roman" w:eastAsia="宋体" w:hAnsi="Times New Roman" w:cs="Times New Roman" w:hint="eastAsia"/>
          <w:bCs/>
          <w:kern w:val="0"/>
          <w:sz w:val="24"/>
          <w:szCs w:val="28"/>
        </w:rPr>
        <w:t>清洁</w:t>
      </w:r>
      <w:r w:rsidRPr="00CD5C3A">
        <w:rPr>
          <w:rFonts w:ascii="Times New Roman" w:eastAsia="宋体" w:hAnsi="Times New Roman" w:cs="Times New Roman"/>
          <w:bCs/>
          <w:kern w:val="0"/>
          <w:sz w:val="24"/>
          <w:szCs w:val="28"/>
        </w:rPr>
        <w:t>内部，避免腐蚀。</w:t>
      </w:r>
      <w:r w:rsidRPr="00CD5C3A">
        <w:rPr>
          <w:rFonts w:ascii="Times New Roman" w:eastAsia="宋体" w:hAnsi="Times New Roman" w:cs="Times New Roman"/>
          <w:bCs/>
          <w:kern w:val="0"/>
          <w:sz w:val="24"/>
          <w:szCs w:val="28"/>
        </w:rPr>
        <w:t xml:space="preserve"> </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每月或使用前，清洁冷凝器</w:t>
      </w:r>
      <w:r w:rsidR="007204D5">
        <w:rPr>
          <w:rFonts w:ascii="Times New Roman" w:eastAsia="宋体" w:hAnsi="Times New Roman" w:cs="Times New Roman" w:hint="eastAsia"/>
          <w:bCs/>
          <w:kern w:val="0"/>
          <w:sz w:val="24"/>
          <w:szCs w:val="28"/>
        </w:rPr>
        <w:t>，如</w:t>
      </w:r>
      <w:r w:rsidRPr="00CD5C3A">
        <w:rPr>
          <w:rFonts w:ascii="Times New Roman" w:eastAsia="宋体" w:hAnsi="Times New Roman" w:cs="Times New Roman"/>
          <w:bCs/>
          <w:kern w:val="0"/>
          <w:sz w:val="24"/>
          <w:szCs w:val="28"/>
        </w:rPr>
        <w:t>发现结霜应尽快处理，避免影响制冷效果。</w:t>
      </w:r>
    </w:p>
    <w:p w:rsidR="00CD5C3A" w:rsidRPr="00CD5C3A" w:rsidRDefault="006A57CF" w:rsidP="00833E1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十、</w:t>
      </w:r>
      <w:r w:rsidR="00CD5C3A" w:rsidRPr="00CD5C3A">
        <w:rPr>
          <w:rFonts w:ascii="Times New Roman" w:eastAsia="黑体" w:hAnsi="Times New Roman" w:cs="Times New Roman" w:hint="eastAsia"/>
          <w:bCs/>
          <w:kern w:val="0"/>
          <w:sz w:val="24"/>
          <w:szCs w:val="28"/>
        </w:rPr>
        <w:t xml:space="preserve"> </w:t>
      </w:r>
      <w:r w:rsidR="00CD5C3A" w:rsidRPr="00CD5C3A">
        <w:rPr>
          <w:rFonts w:ascii="Times New Roman" w:eastAsia="黑体" w:hAnsi="Times New Roman" w:cs="Times New Roman" w:hint="eastAsia"/>
          <w:bCs/>
          <w:kern w:val="0"/>
          <w:sz w:val="24"/>
          <w:szCs w:val="28"/>
        </w:rPr>
        <w:t>实验台柜</w:t>
      </w:r>
    </w:p>
    <w:p w:rsidR="00833E10" w:rsidRDefault="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hint="eastAsia"/>
          <w:bCs/>
          <w:kern w:val="0"/>
          <w:sz w:val="24"/>
          <w:szCs w:val="28"/>
        </w:rPr>
        <w:t>每次使用后</w:t>
      </w:r>
      <w:r w:rsidRPr="00CD5C3A">
        <w:rPr>
          <w:rFonts w:ascii="Times New Roman" w:eastAsia="宋体" w:hAnsi="Times New Roman" w:cs="Times New Roman"/>
          <w:bCs/>
          <w:kern w:val="0"/>
          <w:sz w:val="24"/>
          <w:szCs w:val="28"/>
        </w:rPr>
        <w:t>，</w:t>
      </w:r>
      <w:r w:rsidRPr="00CD5C3A">
        <w:rPr>
          <w:rFonts w:ascii="Times New Roman" w:eastAsia="宋体" w:hAnsi="Times New Roman" w:cs="Times New Roman" w:hint="eastAsia"/>
          <w:bCs/>
          <w:kern w:val="0"/>
          <w:sz w:val="24"/>
          <w:szCs w:val="28"/>
        </w:rPr>
        <w:t>应</w:t>
      </w:r>
      <w:r w:rsidRPr="00CD5C3A">
        <w:rPr>
          <w:rFonts w:ascii="Times New Roman" w:eastAsia="宋体" w:hAnsi="Times New Roman" w:cs="Times New Roman"/>
          <w:bCs/>
          <w:kern w:val="0"/>
          <w:sz w:val="24"/>
          <w:szCs w:val="28"/>
        </w:rPr>
        <w:t>清理</w:t>
      </w:r>
      <w:r w:rsidRPr="00CD5C3A">
        <w:rPr>
          <w:rFonts w:ascii="Times New Roman" w:eastAsia="宋体" w:hAnsi="Times New Roman" w:cs="Times New Roman" w:hint="eastAsia"/>
          <w:bCs/>
          <w:kern w:val="0"/>
          <w:sz w:val="24"/>
          <w:szCs w:val="28"/>
        </w:rPr>
        <w:t>台面上</w:t>
      </w:r>
      <w:r w:rsidRPr="00CD5C3A">
        <w:rPr>
          <w:rFonts w:ascii="Times New Roman" w:eastAsia="宋体" w:hAnsi="Times New Roman" w:cs="Times New Roman"/>
          <w:bCs/>
          <w:kern w:val="0"/>
          <w:sz w:val="24"/>
          <w:szCs w:val="28"/>
        </w:rPr>
        <w:t>摆放</w:t>
      </w:r>
      <w:r w:rsidRPr="00CD5C3A">
        <w:rPr>
          <w:rFonts w:ascii="Times New Roman" w:eastAsia="宋体" w:hAnsi="Times New Roman" w:cs="Times New Roman" w:hint="eastAsia"/>
          <w:bCs/>
          <w:kern w:val="0"/>
          <w:sz w:val="24"/>
          <w:szCs w:val="28"/>
        </w:rPr>
        <w:t>的各类物品并</w:t>
      </w:r>
      <w:r w:rsidRPr="00CD5C3A">
        <w:rPr>
          <w:rFonts w:ascii="Times New Roman" w:eastAsia="宋体" w:hAnsi="Times New Roman" w:cs="Times New Roman"/>
          <w:bCs/>
          <w:kern w:val="0"/>
          <w:sz w:val="24"/>
          <w:szCs w:val="28"/>
        </w:rPr>
        <w:t>保持</w:t>
      </w:r>
      <w:r w:rsidR="007204D5">
        <w:rPr>
          <w:rFonts w:ascii="Times New Roman" w:eastAsia="宋体" w:hAnsi="Times New Roman" w:cs="Times New Roman" w:hint="eastAsia"/>
          <w:bCs/>
          <w:kern w:val="0"/>
          <w:sz w:val="24"/>
          <w:szCs w:val="28"/>
        </w:rPr>
        <w:t>整洁</w:t>
      </w:r>
      <w:r w:rsidRPr="00CD5C3A">
        <w:rPr>
          <w:rFonts w:ascii="Times New Roman" w:eastAsia="宋体" w:hAnsi="Times New Roman" w:cs="Times New Roman" w:hint="eastAsia"/>
          <w:bCs/>
          <w:kern w:val="0"/>
          <w:sz w:val="24"/>
          <w:szCs w:val="28"/>
        </w:rPr>
        <w:t>。</w:t>
      </w:r>
    </w:p>
    <w:p w:rsidR="00CD5C3A" w:rsidRPr="00CD5C3A" w:rsidRDefault="007204D5" w:rsidP="00CD5C3A">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2</w:t>
      </w:r>
      <w:r w:rsidR="0020020C">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bCs/>
          <w:kern w:val="0"/>
          <w:sz w:val="24"/>
          <w:szCs w:val="28"/>
        </w:rPr>
        <w:t>不应</w:t>
      </w:r>
      <w:r w:rsidR="00CD5C3A" w:rsidRPr="00CD5C3A">
        <w:rPr>
          <w:rFonts w:ascii="Times New Roman" w:eastAsia="宋体" w:hAnsi="Times New Roman" w:cs="Times New Roman" w:hint="eastAsia"/>
          <w:bCs/>
          <w:kern w:val="0"/>
          <w:sz w:val="24"/>
          <w:szCs w:val="28"/>
        </w:rPr>
        <w:t>长期在柜体内</w:t>
      </w:r>
      <w:r w:rsidR="00CD5C3A" w:rsidRPr="00CD5C3A">
        <w:rPr>
          <w:rFonts w:ascii="Times New Roman" w:eastAsia="宋体" w:hAnsi="Times New Roman" w:cs="Times New Roman"/>
          <w:bCs/>
          <w:kern w:val="0"/>
          <w:sz w:val="24"/>
          <w:szCs w:val="28"/>
        </w:rPr>
        <w:t>储存化学药剂等</w:t>
      </w:r>
      <w:r w:rsidR="00CD5C3A" w:rsidRPr="00CD5C3A">
        <w:rPr>
          <w:rFonts w:ascii="Times New Roman" w:eastAsia="宋体" w:hAnsi="Times New Roman" w:cs="Times New Roman" w:hint="eastAsia"/>
          <w:bCs/>
          <w:kern w:val="0"/>
          <w:sz w:val="24"/>
          <w:szCs w:val="28"/>
        </w:rPr>
        <w:t>有</w:t>
      </w:r>
      <w:r w:rsidR="00CD5C3A" w:rsidRPr="00CD5C3A">
        <w:rPr>
          <w:rFonts w:ascii="Times New Roman" w:eastAsia="宋体" w:hAnsi="Times New Roman" w:cs="Times New Roman"/>
          <w:bCs/>
          <w:kern w:val="0"/>
          <w:sz w:val="24"/>
          <w:szCs w:val="28"/>
        </w:rPr>
        <w:t>泄露、腐蚀安全风险的</w:t>
      </w:r>
      <w:r w:rsidR="00CD5C3A" w:rsidRPr="00CD5C3A">
        <w:rPr>
          <w:rFonts w:ascii="Times New Roman" w:eastAsia="宋体" w:hAnsi="Times New Roman" w:cs="Times New Roman" w:hint="eastAsia"/>
          <w:bCs/>
          <w:kern w:val="0"/>
          <w:sz w:val="24"/>
          <w:szCs w:val="28"/>
        </w:rPr>
        <w:t>物资。</w:t>
      </w:r>
    </w:p>
    <w:p w:rsidR="00CD5C3A" w:rsidRPr="00CD5C3A" w:rsidRDefault="007204D5" w:rsidP="00CD5C3A">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3</w:t>
      </w:r>
      <w:r w:rsidR="0020020C">
        <w:rPr>
          <w:rFonts w:ascii="Times New Roman" w:eastAsia="宋体" w:hAnsi="Times New Roman" w:cs="Times New Roman" w:hint="eastAsia"/>
          <w:bCs/>
          <w:kern w:val="0"/>
          <w:sz w:val="24"/>
          <w:szCs w:val="28"/>
        </w:rPr>
        <w:t>．</w:t>
      </w:r>
      <w:r w:rsidR="00CD5C3A" w:rsidRPr="00CD5C3A">
        <w:rPr>
          <w:rFonts w:ascii="Times New Roman" w:eastAsia="宋体" w:hAnsi="Times New Roman" w:cs="Times New Roman" w:hint="eastAsia"/>
          <w:bCs/>
          <w:kern w:val="0"/>
          <w:sz w:val="24"/>
          <w:szCs w:val="28"/>
        </w:rPr>
        <w:t>定期</w:t>
      </w:r>
      <w:r w:rsidR="00CD5C3A" w:rsidRPr="00CD5C3A">
        <w:rPr>
          <w:rFonts w:ascii="Times New Roman" w:eastAsia="宋体" w:hAnsi="Times New Roman" w:cs="Times New Roman"/>
          <w:bCs/>
          <w:kern w:val="0"/>
          <w:sz w:val="24"/>
          <w:szCs w:val="28"/>
        </w:rPr>
        <w:t>或在长途运输后对</w:t>
      </w:r>
      <w:r w:rsidR="00CD5C3A" w:rsidRPr="00CD5C3A">
        <w:rPr>
          <w:rFonts w:ascii="Times New Roman" w:eastAsia="宋体" w:hAnsi="Times New Roman" w:cs="Times New Roman" w:hint="eastAsia"/>
          <w:bCs/>
          <w:kern w:val="0"/>
          <w:sz w:val="24"/>
          <w:szCs w:val="28"/>
        </w:rPr>
        <w:t>连接部件</w:t>
      </w:r>
      <w:r w:rsidR="00CD5C3A" w:rsidRPr="00CD5C3A">
        <w:rPr>
          <w:rFonts w:ascii="Times New Roman" w:eastAsia="宋体" w:hAnsi="Times New Roman" w:cs="Times New Roman"/>
          <w:bCs/>
          <w:kern w:val="0"/>
          <w:sz w:val="24"/>
          <w:szCs w:val="28"/>
        </w:rPr>
        <w:t>进行紧固。</w:t>
      </w:r>
    </w:p>
    <w:p w:rsidR="00CD5C3A" w:rsidRPr="00CD5C3A" w:rsidRDefault="006A57CF"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十一、</w:t>
      </w:r>
      <w:r w:rsidR="00CD5C3A" w:rsidRPr="00CD5C3A">
        <w:rPr>
          <w:rFonts w:ascii="Times New Roman" w:eastAsia="黑体" w:hAnsi="Times New Roman" w:cs="Times New Roman"/>
          <w:bCs/>
          <w:kern w:val="0"/>
          <w:sz w:val="24"/>
          <w:szCs w:val="28"/>
        </w:rPr>
        <w:t xml:space="preserve"> </w:t>
      </w:r>
      <w:r w:rsidR="00CD5C3A" w:rsidRPr="00CD5C3A">
        <w:rPr>
          <w:rFonts w:ascii="Times New Roman" w:eastAsia="黑体" w:hAnsi="Times New Roman" w:cs="Times New Roman"/>
          <w:bCs/>
          <w:kern w:val="0"/>
          <w:sz w:val="24"/>
          <w:szCs w:val="28"/>
        </w:rPr>
        <w:t>舱外设施</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1</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检查调平装置的收支是否顺畅，有无漏液现象，四个支点是否能与地面完全接触。</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2</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检查舱梯是否牢固，并在使用后及时清洁脚踏，避免</w:t>
      </w:r>
      <w:r w:rsidRPr="00CD5C3A">
        <w:rPr>
          <w:rFonts w:ascii="Times New Roman" w:eastAsia="宋体" w:hAnsi="Times New Roman" w:cs="Times New Roman" w:hint="eastAsia"/>
          <w:bCs/>
          <w:kern w:val="0"/>
          <w:sz w:val="24"/>
          <w:szCs w:val="28"/>
        </w:rPr>
        <w:t>打滑</w:t>
      </w:r>
      <w:r w:rsidRPr="00CD5C3A">
        <w:rPr>
          <w:rFonts w:ascii="Times New Roman" w:eastAsia="宋体" w:hAnsi="Times New Roman" w:cs="Times New Roman"/>
          <w:bCs/>
          <w:kern w:val="0"/>
          <w:sz w:val="24"/>
          <w:szCs w:val="28"/>
        </w:rPr>
        <w:t>。</w:t>
      </w:r>
    </w:p>
    <w:p w:rsidR="00CD5C3A" w:rsidRPr="00CD5C3A" w:rsidRDefault="00CD5C3A" w:rsidP="00CD5C3A">
      <w:pPr>
        <w:tabs>
          <w:tab w:val="num" w:pos="720"/>
        </w:tabs>
        <w:spacing w:line="360" w:lineRule="auto"/>
        <w:ind w:firstLineChars="200" w:firstLine="480"/>
        <w:rPr>
          <w:rFonts w:ascii="Times New Roman" w:eastAsia="宋体" w:hAnsi="Times New Roman" w:cs="Times New Roman"/>
          <w:bCs/>
          <w:kern w:val="0"/>
          <w:sz w:val="24"/>
          <w:szCs w:val="28"/>
        </w:rPr>
      </w:pPr>
      <w:r w:rsidRPr="00CD5C3A">
        <w:rPr>
          <w:rFonts w:ascii="Times New Roman" w:eastAsia="宋体" w:hAnsi="Times New Roman" w:cs="Times New Roman"/>
          <w:bCs/>
          <w:kern w:val="0"/>
          <w:sz w:val="24"/>
          <w:szCs w:val="28"/>
        </w:rPr>
        <w:t>3</w:t>
      </w:r>
      <w:r w:rsidR="0020020C">
        <w:rPr>
          <w:rFonts w:ascii="Times New Roman" w:eastAsia="宋体" w:hAnsi="Times New Roman" w:cs="Times New Roman" w:hint="eastAsia"/>
          <w:bCs/>
          <w:kern w:val="0"/>
          <w:sz w:val="24"/>
          <w:szCs w:val="28"/>
        </w:rPr>
        <w:t>．</w:t>
      </w:r>
      <w:r w:rsidRPr="00CD5C3A">
        <w:rPr>
          <w:rFonts w:ascii="Times New Roman" w:eastAsia="宋体" w:hAnsi="Times New Roman" w:cs="Times New Roman"/>
          <w:bCs/>
          <w:kern w:val="0"/>
          <w:sz w:val="24"/>
          <w:szCs w:val="28"/>
        </w:rPr>
        <w:t>检查抗雨雪帐篷、遮阳棚等外部空间设施的结构是否完整、配件是否齐全，使用后应及时整理收纳。</w:t>
      </w:r>
    </w:p>
    <w:p w:rsidR="00F931D8" w:rsidRDefault="00F931D8" w:rsidP="00967270">
      <w:pPr>
        <w:pStyle w:val="1"/>
        <w:jc w:val="center"/>
      </w:pPr>
      <w:r>
        <w:rPr>
          <w:rFonts w:ascii="Times New Roman" w:eastAsia="宋体" w:hAnsi="Times New Roman"/>
          <w:kern w:val="0"/>
          <w:sz w:val="24"/>
          <w:szCs w:val="28"/>
        </w:rPr>
        <w:br w:type="page"/>
      </w:r>
      <w:bookmarkStart w:id="33" w:name="_Toc58572866"/>
      <w:r w:rsidR="00967270">
        <w:rPr>
          <w:rFonts w:ascii="Times New Roman" w:eastAsia="宋体" w:hAnsi="Times New Roman"/>
          <w:kern w:val="0"/>
          <w:sz w:val="24"/>
          <w:szCs w:val="28"/>
        </w:rPr>
        <w:lastRenderedPageBreak/>
        <w:t xml:space="preserve">   </w:t>
      </w:r>
      <w:bookmarkStart w:id="34" w:name="_Toc66807516"/>
      <w:r w:rsidRPr="00C96711">
        <w:rPr>
          <w:rFonts w:hint="eastAsia"/>
        </w:rPr>
        <w:t>设</w:t>
      </w:r>
      <w:r w:rsidR="00967270">
        <w:rPr>
          <w:rFonts w:hint="eastAsia"/>
        </w:rPr>
        <w:t xml:space="preserve">    </w:t>
      </w:r>
      <w:r w:rsidRPr="00C96711">
        <w:rPr>
          <w:rFonts w:hint="eastAsia"/>
        </w:rPr>
        <w:t>备</w:t>
      </w:r>
      <w:bookmarkEnd w:id="33"/>
      <w:bookmarkEnd w:id="34"/>
    </w:p>
    <w:p w:rsidR="00F931D8" w:rsidRPr="00FC5A12" w:rsidRDefault="00282FA2" w:rsidP="00FC5A12">
      <w:pPr>
        <w:pStyle w:val="2"/>
        <w:spacing w:before="120" w:after="120"/>
      </w:pPr>
      <w:bookmarkStart w:id="35" w:name="_Toc58572867"/>
      <w:r w:rsidRPr="00FC5A12">
        <w:rPr>
          <w:rFonts w:hint="eastAsia"/>
        </w:rPr>
        <w:t xml:space="preserve"> </w:t>
      </w:r>
      <w:r w:rsidR="00AB3D98" w:rsidRPr="00FC5A12">
        <w:t xml:space="preserve"> </w:t>
      </w:r>
      <w:bookmarkStart w:id="36" w:name="_Toc66807517"/>
      <w:bookmarkEnd w:id="35"/>
      <w:r w:rsidR="00B83595" w:rsidRPr="00FC5A12">
        <w:rPr>
          <w:rFonts w:hint="eastAsia"/>
        </w:rPr>
        <w:t>一般要求</w:t>
      </w:r>
      <w:bookmarkEnd w:id="36"/>
    </w:p>
    <w:p w:rsidR="00795B2C" w:rsidRDefault="000F7133" w:rsidP="0041136D">
      <w:pPr>
        <w:tabs>
          <w:tab w:val="num" w:pos="720"/>
        </w:tabs>
        <w:spacing w:line="360" w:lineRule="auto"/>
        <w:ind w:firstLineChars="200" w:firstLine="480"/>
        <w:rPr>
          <w:rFonts w:ascii="宋体" w:eastAsia="宋体" w:hAnsi="宋体" w:cs="仿宋_GB2312"/>
          <w:bCs/>
          <w:kern w:val="0"/>
          <w:sz w:val="24"/>
          <w:szCs w:val="28"/>
        </w:rPr>
      </w:pPr>
      <w:r w:rsidRPr="000F7133">
        <w:rPr>
          <w:rFonts w:ascii="Times" w:eastAsia="宋体" w:hAnsi="Times" w:cs="仿宋_GB2312"/>
          <w:bCs/>
          <w:kern w:val="0"/>
          <w:sz w:val="24"/>
          <w:szCs w:val="28"/>
        </w:rPr>
        <w:t>移动实验室</w:t>
      </w:r>
      <w:r w:rsidR="00D84ED9">
        <w:rPr>
          <w:rFonts w:ascii="Times" w:eastAsia="宋体" w:hAnsi="Times" w:cs="仿宋_GB2312" w:hint="eastAsia"/>
          <w:bCs/>
          <w:kern w:val="0"/>
          <w:sz w:val="24"/>
          <w:szCs w:val="28"/>
        </w:rPr>
        <w:t>为</w:t>
      </w:r>
      <w:r w:rsidRPr="000F7133">
        <w:rPr>
          <w:rFonts w:ascii="Times" w:eastAsia="宋体" w:hAnsi="Times" w:cs="仿宋_GB2312"/>
          <w:bCs/>
          <w:kern w:val="0"/>
          <w:sz w:val="24"/>
          <w:szCs w:val="28"/>
        </w:rPr>
        <w:t>获得</w:t>
      </w:r>
      <w:r w:rsidR="00B83595">
        <w:rPr>
          <w:rFonts w:ascii="Times" w:eastAsia="宋体" w:hAnsi="Times" w:cs="仿宋_GB2312" w:hint="eastAsia"/>
          <w:bCs/>
          <w:kern w:val="0"/>
          <w:sz w:val="24"/>
          <w:szCs w:val="28"/>
        </w:rPr>
        <w:t>准确</w:t>
      </w:r>
      <w:r w:rsidR="00D84ED9">
        <w:rPr>
          <w:rFonts w:ascii="Times" w:eastAsia="宋体" w:hAnsi="Times" w:cs="仿宋_GB2312" w:hint="eastAsia"/>
          <w:bCs/>
          <w:kern w:val="0"/>
          <w:sz w:val="24"/>
          <w:szCs w:val="28"/>
        </w:rPr>
        <w:t>的检测</w:t>
      </w:r>
      <w:r w:rsidR="00D84ED9" w:rsidRPr="000F7133">
        <w:rPr>
          <w:rFonts w:ascii="Times" w:eastAsia="宋体" w:hAnsi="Times" w:cs="仿宋_GB2312" w:hint="eastAsia"/>
          <w:bCs/>
          <w:kern w:val="0"/>
          <w:sz w:val="24"/>
          <w:szCs w:val="28"/>
        </w:rPr>
        <w:t>数据和结果</w:t>
      </w:r>
      <w:r w:rsidR="00D84ED9">
        <w:rPr>
          <w:rFonts w:ascii="Times" w:eastAsia="宋体" w:hAnsi="Times" w:cs="仿宋_GB2312" w:hint="eastAsia"/>
          <w:bCs/>
          <w:kern w:val="0"/>
          <w:sz w:val="24"/>
          <w:szCs w:val="28"/>
        </w:rPr>
        <w:t>，根据移动</w:t>
      </w:r>
      <w:r w:rsidR="00D84ED9">
        <w:rPr>
          <w:rFonts w:ascii="Times" w:eastAsia="宋体" w:hAnsi="Times" w:cs="仿宋_GB2312"/>
          <w:bCs/>
          <w:kern w:val="0"/>
          <w:sz w:val="24"/>
          <w:szCs w:val="28"/>
        </w:rPr>
        <w:t>实验室的监测能力</w:t>
      </w:r>
      <w:r w:rsidR="00D84ED9">
        <w:rPr>
          <w:rFonts w:ascii="Times" w:eastAsia="宋体" w:hAnsi="Times" w:cs="仿宋_GB2312" w:hint="eastAsia"/>
          <w:bCs/>
          <w:kern w:val="0"/>
          <w:sz w:val="24"/>
          <w:szCs w:val="28"/>
        </w:rPr>
        <w:t>和</w:t>
      </w:r>
      <w:r w:rsidR="00D84ED9" w:rsidRPr="000F7133">
        <w:rPr>
          <w:rFonts w:ascii="Times" w:eastAsia="宋体" w:hAnsi="Times" w:cs="仿宋_GB2312"/>
          <w:bCs/>
          <w:kern w:val="0"/>
          <w:sz w:val="24"/>
          <w:szCs w:val="28"/>
        </w:rPr>
        <w:t>使用目的</w:t>
      </w:r>
      <w:r w:rsidR="00D84ED9" w:rsidRPr="000F7133">
        <w:rPr>
          <w:rFonts w:ascii="Times" w:eastAsia="宋体" w:hAnsi="Times" w:cs="仿宋_GB2312" w:hint="eastAsia"/>
          <w:bCs/>
          <w:kern w:val="0"/>
          <w:sz w:val="24"/>
          <w:szCs w:val="28"/>
        </w:rPr>
        <w:t>，依据</w:t>
      </w:r>
      <w:r w:rsidR="00C66606">
        <w:rPr>
          <w:rFonts w:ascii="Times" w:eastAsia="宋体" w:hAnsi="Times" w:cs="仿宋_GB2312" w:hint="eastAsia"/>
          <w:bCs/>
          <w:kern w:val="0"/>
          <w:sz w:val="24"/>
          <w:szCs w:val="28"/>
        </w:rPr>
        <w:t>现行</w:t>
      </w:r>
      <w:r w:rsidR="00C66606">
        <w:rPr>
          <w:rFonts w:ascii="Times" w:eastAsia="宋体" w:hAnsi="Times" w:cs="仿宋_GB2312"/>
          <w:bCs/>
          <w:kern w:val="0"/>
          <w:sz w:val="24"/>
          <w:szCs w:val="28"/>
        </w:rPr>
        <w:t>国家</w:t>
      </w:r>
      <w:r w:rsidR="00D84ED9">
        <w:rPr>
          <w:rFonts w:ascii="Times" w:eastAsia="宋体" w:hAnsi="Times" w:cs="仿宋_GB2312" w:hint="eastAsia"/>
          <w:bCs/>
          <w:kern w:val="0"/>
          <w:sz w:val="24"/>
          <w:szCs w:val="28"/>
        </w:rPr>
        <w:t>城镇</w:t>
      </w:r>
      <w:r w:rsidR="00D84ED9">
        <w:rPr>
          <w:rFonts w:ascii="Times" w:eastAsia="宋体" w:hAnsi="Times" w:cs="仿宋_GB2312"/>
          <w:bCs/>
          <w:kern w:val="0"/>
          <w:sz w:val="24"/>
          <w:szCs w:val="28"/>
        </w:rPr>
        <w:t>供水</w:t>
      </w:r>
      <w:r w:rsidR="00D84ED9">
        <w:rPr>
          <w:rFonts w:ascii="Times" w:eastAsia="宋体" w:hAnsi="Times" w:cs="仿宋_GB2312" w:hint="eastAsia"/>
          <w:bCs/>
          <w:kern w:val="0"/>
          <w:sz w:val="24"/>
          <w:szCs w:val="28"/>
        </w:rPr>
        <w:t>水质</w:t>
      </w:r>
      <w:r w:rsidR="00D84ED9">
        <w:rPr>
          <w:rFonts w:ascii="Times" w:eastAsia="宋体" w:hAnsi="Times" w:cs="仿宋_GB2312"/>
          <w:bCs/>
          <w:kern w:val="0"/>
          <w:sz w:val="24"/>
          <w:szCs w:val="28"/>
        </w:rPr>
        <w:t>检测</w:t>
      </w:r>
      <w:r w:rsidR="00D84ED9">
        <w:rPr>
          <w:rFonts w:ascii="宋体" w:eastAsia="宋体" w:hAnsi="宋体" w:cs="仿宋_GB2312"/>
          <w:bCs/>
          <w:kern w:val="0"/>
          <w:sz w:val="24"/>
          <w:szCs w:val="28"/>
        </w:rPr>
        <w:t>相关标准的要求，</w:t>
      </w:r>
      <w:r w:rsidR="00795B2C">
        <w:rPr>
          <w:rFonts w:ascii="宋体" w:eastAsia="宋体" w:hAnsi="宋体" w:cs="仿宋_GB2312" w:hint="eastAsia"/>
          <w:bCs/>
          <w:kern w:val="0"/>
          <w:sz w:val="24"/>
          <w:szCs w:val="28"/>
        </w:rPr>
        <w:t>配置</w:t>
      </w:r>
      <w:r w:rsidR="00D84ED9" w:rsidRPr="000F7133">
        <w:rPr>
          <w:rFonts w:ascii="Times" w:eastAsia="宋体" w:hAnsi="Times" w:cs="仿宋_GB2312"/>
          <w:bCs/>
          <w:kern w:val="0"/>
          <w:sz w:val="24"/>
          <w:szCs w:val="28"/>
        </w:rPr>
        <w:t>开展</w:t>
      </w:r>
      <w:r w:rsidR="00D84ED9">
        <w:rPr>
          <w:rFonts w:ascii="Times" w:eastAsia="宋体" w:hAnsi="Times" w:cs="仿宋_GB2312" w:hint="eastAsia"/>
          <w:bCs/>
          <w:kern w:val="0"/>
          <w:sz w:val="24"/>
          <w:szCs w:val="28"/>
        </w:rPr>
        <w:t>检测</w:t>
      </w:r>
      <w:r w:rsidR="00D84ED9" w:rsidRPr="000F7133">
        <w:rPr>
          <w:rFonts w:ascii="Times" w:eastAsia="宋体" w:hAnsi="Times" w:cs="仿宋_GB2312"/>
          <w:bCs/>
          <w:kern w:val="0"/>
          <w:sz w:val="24"/>
          <w:szCs w:val="28"/>
        </w:rPr>
        <w:t>活动</w:t>
      </w:r>
      <w:r w:rsidR="00537779">
        <w:rPr>
          <w:rFonts w:ascii="宋体" w:eastAsia="宋体" w:hAnsi="宋体" w:cs="仿宋_GB2312" w:hint="eastAsia"/>
          <w:bCs/>
          <w:kern w:val="0"/>
          <w:sz w:val="24"/>
          <w:szCs w:val="28"/>
        </w:rPr>
        <w:t>所</w:t>
      </w:r>
      <w:r w:rsidR="00537779">
        <w:rPr>
          <w:rFonts w:ascii="宋体" w:eastAsia="宋体" w:hAnsi="宋体" w:cs="仿宋_GB2312"/>
          <w:bCs/>
          <w:kern w:val="0"/>
          <w:sz w:val="24"/>
          <w:szCs w:val="28"/>
        </w:rPr>
        <w:t>需的</w:t>
      </w:r>
      <w:r w:rsidR="00795B2C">
        <w:rPr>
          <w:rFonts w:ascii="宋体" w:eastAsia="宋体" w:hAnsi="宋体" w:cs="仿宋_GB2312"/>
          <w:bCs/>
          <w:kern w:val="0"/>
          <w:sz w:val="24"/>
          <w:szCs w:val="28"/>
        </w:rPr>
        <w:t>设备</w:t>
      </w:r>
      <w:r w:rsidR="00795B2C">
        <w:rPr>
          <w:rFonts w:ascii="宋体" w:eastAsia="宋体" w:hAnsi="宋体" w:cs="仿宋_GB2312" w:hint="eastAsia"/>
          <w:bCs/>
          <w:kern w:val="0"/>
          <w:sz w:val="24"/>
          <w:szCs w:val="28"/>
        </w:rPr>
        <w:t>。</w:t>
      </w:r>
    </w:p>
    <w:p w:rsidR="00B83595" w:rsidRDefault="00B83595" w:rsidP="00B83595">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移动</w:t>
      </w:r>
      <w:r>
        <w:rPr>
          <w:rFonts w:ascii="Times" w:eastAsia="宋体" w:hAnsi="Times" w:cs="仿宋_GB2312"/>
          <w:bCs/>
          <w:kern w:val="0"/>
          <w:sz w:val="24"/>
          <w:szCs w:val="28"/>
        </w:rPr>
        <w:t>实验室</w:t>
      </w:r>
      <w:r>
        <w:rPr>
          <w:rFonts w:ascii="Times" w:eastAsia="宋体" w:hAnsi="Times" w:cs="仿宋_GB2312" w:hint="eastAsia"/>
          <w:bCs/>
          <w:kern w:val="0"/>
          <w:sz w:val="24"/>
          <w:szCs w:val="28"/>
        </w:rPr>
        <w:t>配置</w:t>
      </w:r>
      <w:r>
        <w:rPr>
          <w:rFonts w:ascii="Times" w:eastAsia="宋体" w:hAnsi="Times" w:cs="仿宋_GB2312"/>
          <w:bCs/>
          <w:kern w:val="0"/>
          <w:sz w:val="24"/>
          <w:szCs w:val="28"/>
        </w:rPr>
        <w:t>的</w:t>
      </w:r>
      <w:r w:rsidRPr="000F7133">
        <w:rPr>
          <w:rFonts w:ascii="Times" w:eastAsia="宋体" w:hAnsi="Times" w:cs="仿宋_GB2312" w:hint="eastAsia"/>
          <w:bCs/>
          <w:kern w:val="0"/>
          <w:sz w:val="24"/>
          <w:szCs w:val="28"/>
        </w:rPr>
        <w:t>检测</w:t>
      </w:r>
      <w:r>
        <w:rPr>
          <w:rFonts w:ascii="Times" w:eastAsia="宋体" w:hAnsi="Times" w:cs="仿宋_GB2312" w:hint="eastAsia"/>
          <w:bCs/>
          <w:kern w:val="0"/>
          <w:sz w:val="24"/>
          <w:szCs w:val="28"/>
        </w:rPr>
        <w:t>设备</w:t>
      </w:r>
      <w:r w:rsidRPr="000F7133">
        <w:rPr>
          <w:rFonts w:ascii="Times" w:eastAsia="宋体" w:hAnsi="Times" w:cs="仿宋_GB2312" w:hint="eastAsia"/>
          <w:bCs/>
          <w:kern w:val="0"/>
          <w:sz w:val="24"/>
          <w:szCs w:val="28"/>
        </w:rPr>
        <w:t>应具有良好的抗震性，符合</w:t>
      </w:r>
      <w:r>
        <w:rPr>
          <w:rFonts w:ascii="Times" w:eastAsia="宋体" w:hAnsi="Times" w:cs="仿宋_GB2312" w:hint="eastAsia"/>
          <w:bCs/>
          <w:kern w:val="0"/>
          <w:sz w:val="24"/>
          <w:szCs w:val="28"/>
        </w:rPr>
        <w:t>现行</w:t>
      </w:r>
      <w:r>
        <w:rPr>
          <w:rFonts w:ascii="Times" w:eastAsia="宋体" w:hAnsi="Times" w:cs="仿宋_GB2312"/>
          <w:bCs/>
          <w:kern w:val="0"/>
          <w:sz w:val="24"/>
          <w:szCs w:val="28"/>
        </w:rPr>
        <w:t>国家标准</w:t>
      </w:r>
      <w:r w:rsidRPr="00B83595">
        <w:rPr>
          <w:rFonts w:ascii="Times" w:eastAsia="宋体" w:hAnsi="Times" w:cs="仿宋_GB2312" w:hint="eastAsia"/>
          <w:bCs/>
          <w:kern w:val="0"/>
          <w:sz w:val="24"/>
          <w:szCs w:val="28"/>
        </w:rPr>
        <w:t>《移动</w:t>
      </w:r>
      <w:r w:rsidRPr="00B83595">
        <w:rPr>
          <w:rFonts w:ascii="Times" w:eastAsia="宋体" w:hAnsi="Times" w:cs="仿宋_GB2312"/>
          <w:bCs/>
          <w:kern w:val="0"/>
          <w:sz w:val="24"/>
          <w:szCs w:val="28"/>
        </w:rPr>
        <w:t>实验室</w:t>
      </w:r>
      <w:r w:rsidRPr="00B83595">
        <w:rPr>
          <w:rFonts w:ascii="Times" w:eastAsia="宋体" w:hAnsi="Times" w:cs="仿宋_GB2312" w:hint="eastAsia"/>
          <w:bCs/>
          <w:kern w:val="0"/>
          <w:sz w:val="24"/>
          <w:szCs w:val="28"/>
        </w:rPr>
        <w:t>仪器</w:t>
      </w:r>
      <w:r w:rsidRPr="00B83595">
        <w:rPr>
          <w:rFonts w:ascii="Times" w:eastAsia="宋体" w:hAnsi="Times" w:cs="仿宋_GB2312"/>
          <w:bCs/>
          <w:kern w:val="0"/>
          <w:sz w:val="24"/>
          <w:szCs w:val="28"/>
        </w:rPr>
        <w:t>设备通用技术规范</w:t>
      </w:r>
      <w:r w:rsidRPr="00B83595">
        <w:rPr>
          <w:rFonts w:ascii="Times" w:eastAsia="宋体" w:hAnsi="Times" w:cs="仿宋_GB2312" w:hint="eastAsia"/>
          <w:bCs/>
          <w:kern w:val="0"/>
          <w:sz w:val="24"/>
          <w:szCs w:val="28"/>
        </w:rPr>
        <w:t>》</w:t>
      </w:r>
      <w:r w:rsidRPr="00B83595">
        <w:rPr>
          <w:rFonts w:ascii="Times" w:eastAsia="宋体" w:hAnsi="Times" w:cs="仿宋_GB2312" w:hint="eastAsia"/>
          <w:bCs/>
          <w:kern w:val="0"/>
          <w:sz w:val="24"/>
          <w:szCs w:val="28"/>
        </w:rPr>
        <w:t xml:space="preserve"> </w:t>
      </w:r>
      <w:r w:rsidRPr="000F7133">
        <w:rPr>
          <w:rFonts w:ascii="Times" w:eastAsia="宋体" w:hAnsi="Times" w:cs="仿宋_GB2312" w:hint="eastAsia"/>
          <w:bCs/>
          <w:kern w:val="0"/>
          <w:sz w:val="24"/>
          <w:szCs w:val="28"/>
        </w:rPr>
        <w:t>GB/</w:t>
      </w:r>
      <w:r w:rsidRPr="000F7133">
        <w:rPr>
          <w:rFonts w:ascii="Times" w:eastAsia="宋体" w:hAnsi="Times" w:cs="仿宋_GB2312"/>
          <w:bCs/>
          <w:kern w:val="0"/>
          <w:sz w:val="24"/>
          <w:szCs w:val="28"/>
        </w:rPr>
        <w:t>T 29476</w:t>
      </w:r>
      <w:r w:rsidRPr="000F7133">
        <w:rPr>
          <w:rFonts w:ascii="Times" w:eastAsia="宋体" w:hAnsi="Times" w:cs="仿宋_GB2312"/>
          <w:bCs/>
          <w:kern w:val="0"/>
          <w:sz w:val="24"/>
          <w:szCs w:val="28"/>
        </w:rPr>
        <w:t>的规定</w:t>
      </w:r>
      <w:r w:rsidRPr="000F7133">
        <w:rPr>
          <w:rFonts w:ascii="Times" w:eastAsia="宋体" w:hAnsi="Times" w:cs="仿宋_GB2312" w:hint="eastAsia"/>
          <w:bCs/>
          <w:kern w:val="0"/>
          <w:sz w:val="24"/>
          <w:szCs w:val="28"/>
        </w:rPr>
        <w:t>。</w:t>
      </w:r>
    </w:p>
    <w:p w:rsidR="00B83595" w:rsidRPr="000F7133" w:rsidRDefault="00B83595" w:rsidP="00B83595">
      <w:pPr>
        <w:tabs>
          <w:tab w:val="num" w:pos="720"/>
        </w:tabs>
        <w:spacing w:line="360" w:lineRule="auto"/>
        <w:ind w:firstLineChars="200" w:firstLine="480"/>
        <w:rPr>
          <w:rFonts w:ascii="Times" w:eastAsia="宋体" w:hAnsi="Times" w:cs="仿宋_GB2312"/>
          <w:bCs/>
          <w:kern w:val="0"/>
          <w:sz w:val="24"/>
          <w:szCs w:val="28"/>
        </w:rPr>
      </w:pPr>
      <w:r w:rsidRPr="004A1473">
        <w:rPr>
          <w:rFonts w:ascii="Times" w:eastAsia="宋体" w:hAnsi="Times" w:cs="仿宋_GB2312"/>
          <w:bCs/>
          <w:kern w:val="0"/>
          <w:sz w:val="24"/>
          <w:szCs w:val="28"/>
        </w:rPr>
        <w:t>为确保移动实验室设备的功能正常并防止污染或性能退化，应制定设备的使用与管理程序，对其运输、安装、验收</w:t>
      </w:r>
      <w:r w:rsidRPr="004A1473">
        <w:rPr>
          <w:rFonts w:ascii="Times" w:eastAsia="宋体" w:hAnsi="Times" w:cs="仿宋_GB2312"/>
          <w:bCs/>
          <w:kern w:val="0"/>
          <w:sz w:val="24"/>
          <w:szCs w:val="28"/>
        </w:rPr>
        <w:t>/</w:t>
      </w:r>
      <w:r w:rsidRPr="004A1473">
        <w:rPr>
          <w:rFonts w:ascii="Times" w:eastAsia="宋体" w:hAnsi="Times" w:cs="仿宋_GB2312"/>
          <w:bCs/>
          <w:kern w:val="0"/>
          <w:sz w:val="24"/>
          <w:szCs w:val="28"/>
        </w:rPr>
        <w:t>核查、操作、维护、存储、检定或校准、期间核查的要求进行规定。</w:t>
      </w:r>
    </w:p>
    <w:p w:rsidR="00B83595" w:rsidRPr="00FC5A12" w:rsidRDefault="00B83595" w:rsidP="00FC5A12">
      <w:pPr>
        <w:pStyle w:val="2"/>
        <w:spacing w:before="120" w:after="120"/>
      </w:pPr>
      <w:r w:rsidRPr="00FC5A12">
        <w:rPr>
          <w:rFonts w:hint="eastAsia"/>
        </w:rPr>
        <w:t xml:space="preserve">  </w:t>
      </w:r>
      <w:bookmarkStart w:id="37" w:name="_Toc66807518"/>
      <w:r w:rsidRPr="00FC5A12">
        <w:rPr>
          <w:rFonts w:hint="eastAsia"/>
        </w:rPr>
        <w:t>设备</w:t>
      </w:r>
      <w:r w:rsidRPr="00FC5A12">
        <w:t>配置</w:t>
      </w:r>
      <w:r w:rsidRPr="00FC5A12">
        <w:rPr>
          <w:rFonts w:hint="eastAsia"/>
        </w:rPr>
        <w:t>、</w:t>
      </w:r>
      <w:r w:rsidRPr="00FC5A12">
        <w:t>档案</w:t>
      </w:r>
      <w:bookmarkEnd w:id="37"/>
    </w:p>
    <w:p w:rsidR="00C66606" w:rsidRPr="00150CD6" w:rsidRDefault="00C66606" w:rsidP="00150CD6">
      <w:pPr>
        <w:tabs>
          <w:tab w:val="num" w:pos="720"/>
        </w:tabs>
        <w:spacing w:beforeLines="50" w:before="156" w:afterLines="50" w:after="156" w:line="360" w:lineRule="auto"/>
        <w:rPr>
          <w:rFonts w:ascii="Times New Roman" w:eastAsia="黑体" w:hAnsi="Times New Roman" w:cs="Times New Roman"/>
          <w:bCs/>
          <w:kern w:val="0"/>
          <w:sz w:val="24"/>
          <w:szCs w:val="28"/>
        </w:rPr>
      </w:pPr>
      <w:r w:rsidRPr="00150CD6">
        <w:rPr>
          <w:rFonts w:ascii="Times New Roman" w:eastAsia="黑体" w:hAnsi="Times New Roman" w:cs="Times New Roman" w:hint="eastAsia"/>
          <w:bCs/>
          <w:kern w:val="0"/>
          <w:sz w:val="24"/>
          <w:szCs w:val="28"/>
        </w:rPr>
        <w:t>一</w:t>
      </w:r>
      <w:r w:rsidRPr="00150CD6">
        <w:rPr>
          <w:rFonts w:ascii="Times New Roman" w:eastAsia="黑体" w:hAnsi="Times New Roman" w:cs="Times New Roman"/>
          <w:bCs/>
          <w:kern w:val="0"/>
          <w:sz w:val="24"/>
          <w:szCs w:val="28"/>
        </w:rPr>
        <w:t>、设备配置</w:t>
      </w:r>
    </w:p>
    <w:p w:rsidR="000F7133" w:rsidRPr="000F7133" w:rsidRDefault="00795B2C" w:rsidP="000F7133">
      <w:pPr>
        <w:tabs>
          <w:tab w:val="num" w:pos="720"/>
        </w:tabs>
        <w:spacing w:line="360" w:lineRule="auto"/>
        <w:ind w:firstLineChars="200" w:firstLine="480"/>
        <w:rPr>
          <w:rFonts w:ascii="Times" w:eastAsia="宋体" w:hAnsi="Times" w:cs="仿宋_GB2312"/>
          <w:bCs/>
          <w:kern w:val="0"/>
          <w:sz w:val="24"/>
          <w:szCs w:val="28"/>
        </w:rPr>
      </w:pPr>
      <w:r w:rsidRPr="00795B2C">
        <w:rPr>
          <w:rFonts w:ascii="宋体" w:eastAsia="宋体" w:hAnsi="宋体" w:cs="仿宋_GB2312" w:hint="eastAsia"/>
          <w:bCs/>
          <w:kern w:val="0"/>
          <w:sz w:val="24"/>
          <w:szCs w:val="28"/>
        </w:rPr>
        <w:t>城镇供水水质检测移动实验室</w:t>
      </w:r>
      <w:r>
        <w:rPr>
          <w:rFonts w:ascii="宋体" w:eastAsia="宋体" w:hAnsi="宋体" w:cs="仿宋_GB2312" w:hint="eastAsia"/>
          <w:bCs/>
          <w:kern w:val="0"/>
          <w:sz w:val="24"/>
          <w:szCs w:val="28"/>
        </w:rPr>
        <w:t>的</w:t>
      </w:r>
      <w:r>
        <w:rPr>
          <w:rFonts w:ascii="宋体" w:eastAsia="宋体" w:hAnsi="宋体" w:cs="仿宋_GB2312"/>
          <w:bCs/>
          <w:kern w:val="0"/>
          <w:sz w:val="24"/>
          <w:szCs w:val="28"/>
        </w:rPr>
        <w:t>设备</w:t>
      </w:r>
      <w:r w:rsidR="00B83595">
        <w:rPr>
          <w:rFonts w:ascii="宋体" w:eastAsia="宋体" w:hAnsi="宋体" w:cs="仿宋_GB2312" w:hint="eastAsia"/>
          <w:bCs/>
          <w:kern w:val="0"/>
          <w:sz w:val="24"/>
          <w:szCs w:val="28"/>
        </w:rPr>
        <w:t>包括样品</w:t>
      </w:r>
      <w:r w:rsidR="00B83595">
        <w:rPr>
          <w:rFonts w:ascii="宋体" w:eastAsia="宋体" w:hAnsi="宋体" w:cs="仿宋_GB2312"/>
          <w:bCs/>
          <w:kern w:val="0"/>
          <w:sz w:val="24"/>
          <w:szCs w:val="28"/>
        </w:rPr>
        <w:t>采集</w:t>
      </w:r>
      <w:r w:rsidR="00B83595">
        <w:rPr>
          <w:rFonts w:ascii="宋体" w:eastAsia="宋体" w:hAnsi="宋体" w:cs="仿宋_GB2312" w:hint="eastAsia"/>
          <w:bCs/>
          <w:kern w:val="0"/>
          <w:sz w:val="24"/>
          <w:szCs w:val="28"/>
        </w:rPr>
        <w:t>、</w:t>
      </w:r>
      <w:r w:rsidR="00B83595">
        <w:rPr>
          <w:rFonts w:ascii="宋体" w:eastAsia="宋体" w:hAnsi="宋体" w:cs="仿宋_GB2312"/>
          <w:bCs/>
          <w:kern w:val="0"/>
          <w:sz w:val="24"/>
          <w:szCs w:val="28"/>
        </w:rPr>
        <w:t>样品检测</w:t>
      </w:r>
      <w:r w:rsidR="00B83595">
        <w:rPr>
          <w:rFonts w:ascii="宋体" w:eastAsia="宋体" w:hAnsi="宋体" w:cs="仿宋_GB2312" w:hint="eastAsia"/>
          <w:bCs/>
          <w:kern w:val="0"/>
          <w:sz w:val="24"/>
          <w:szCs w:val="28"/>
        </w:rPr>
        <w:t>、</w:t>
      </w:r>
      <w:r w:rsidR="00B83595">
        <w:rPr>
          <w:rFonts w:ascii="宋体" w:eastAsia="宋体" w:hAnsi="宋体" w:cs="仿宋_GB2312"/>
          <w:bCs/>
          <w:kern w:val="0"/>
          <w:sz w:val="24"/>
          <w:szCs w:val="28"/>
        </w:rPr>
        <w:t>辅助</w:t>
      </w:r>
      <w:r w:rsidR="00B83595">
        <w:rPr>
          <w:rFonts w:ascii="宋体" w:eastAsia="宋体" w:hAnsi="宋体" w:cs="仿宋_GB2312" w:hint="eastAsia"/>
          <w:bCs/>
          <w:kern w:val="0"/>
          <w:sz w:val="24"/>
          <w:szCs w:val="28"/>
        </w:rPr>
        <w:t>检测和</w:t>
      </w:r>
      <w:r w:rsidR="00B83595">
        <w:rPr>
          <w:rFonts w:ascii="宋体" w:eastAsia="宋体" w:hAnsi="宋体" w:cs="仿宋_GB2312"/>
          <w:bCs/>
          <w:kern w:val="0"/>
          <w:sz w:val="24"/>
          <w:szCs w:val="28"/>
        </w:rPr>
        <w:t>标准物质</w:t>
      </w:r>
      <w:r w:rsidR="00B83595">
        <w:rPr>
          <w:rFonts w:ascii="宋体" w:eastAsia="宋体" w:hAnsi="宋体" w:cs="仿宋_GB2312" w:hint="eastAsia"/>
          <w:bCs/>
          <w:kern w:val="0"/>
          <w:sz w:val="24"/>
          <w:szCs w:val="28"/>
        </w:rPr>
        <w:t>等，具体</w:t>
      </w:r>
      <w:r>
        <w:rPr>
          <w:rFonts w:ascii="宋体" w:eastAsia="宋体" w:hAnsi="宋体" w:cs="仿宋_GB2312"/>
          <w:bCs/>
          <w:kern w:val="0"/>
          <w:sz w:val="24"/>
          <w:szCs w:val="28"/>
        </w:rPr>
        <w:t>配置</w:t>
      </w:r>
      <w:r w:rsidR="000F7133" w:rsidRPr="000F7133">
        <w:rPr>
          <w:rFonts w:ascii="Times" w:eastAsia="宋体" w:hAnsi="Times" w:cs="仿宋_GB2312"/>
          <w:bCs/>
          <w:kern w:val="0"/>
          <w:sz w:val="24"/>
          <w:szCs w:val="28"/>
        </w:rPr>
        <w:t>可参考表</w:t>
      </w:r>
      <w:r>
        <w:rPr>
          <w:rFonts w:ascii="Times" w:eastAsia="宋体" w:hAnsi="Times" w:cs="仿宋_GB2312" w:hint="eastAsia"/>
          <w:bCs/>
          <w:kern w:val="0"/>
          <w:sz w:val="24"/>
          <w:szCs w:val="28"/>
        </w:rPr>
        <w:t>5-1</w:t>
      </w:r>
      <w:r w:rsidR="000F7133" w:rsidRPr="000F7133">
        <w:rPr>
          <w:rFonts w:ascii="Times" w:eastAsia="宋体" w:hAnsi="Times" w:cs="仿宋_GB2312" w:hint="eastAsia"/>
          <w:bCs/>
          <w:kern w:val="0"/>
          <w:sz w:val="24"/>
          <w:szCs w:val="28"/>
        </w:rPr>
        <w:t>。</w:t>
      </w:r>
    </w:p>
    <w:p w:rsidR="000F7133" w:rsidRPr="00EA7DE8" w:rsidRDefault="000F7133" w:rsidP="000F7133">
      <w:pPr>
        <w:tabs>
          <w:tab w:val="num" w:pos="720"/>
        </w:tabs>
        <w:spacing w:line="360" w:lineRule="auto"/>
        <w:ind w:firstLineChars="200" w:firstLine="480"/>
        <w:jc w:val="center"/>
        <w:rPr>
          <w:rFonts w:ascii="黑体" w:eastAsia="黑体" w:hAnsi="黑体" w:cs="仿宋_GB2312"/>
          <w:bCs/>
          <w:kern w:val="0"/>
          <w:sz w:val="24"/>
          <w:szCs w:val="24"/>
        </w:rPr>
      </w:pPr>
      <w:r w:rsidRPr="00EA7DE8">
        <w:rPr>
          <w:rFonts w:ascii="黑体" w:eastAsia="黑体" w:hAnsi="黑体" w:cs="仿宋_GB2312"/>
          <w:bCs/>
          <w:kern w:val="0"/>
          <w:sz w:val="24"/>
          <w:szCs w:val="24"/>
        </w:rPr>
        <w:t>表</w:t>
      </w:r>
      <w:r w:rsidR="00EA7DE8">
        <w:rPr>
          <w:rFonts w:ascii="黑体" w:eastAsia="黑体" w:hAnsi="黑体" w:cs="仿宋_GB2312" w:hint="eastAsia"/>
          <w:bCs/>
          <w:kern w:val="0"/>
          <w:sz w:val="24"/>
          <w:szCs w:val="24"/>
        </w:rPr>
        <w:t>5-</w:t>
      </w:r>
      <w:r w:rsidRPr="00EA7DE8">
        <w:rPr>
          <w:rFonts w:ascii="黑体" w:eastAsia="黑体" w:hAnsi="黑体" w:cs="仿宋_GB2312" w:hint="eastAsia"/>
          <w:bCs/>
          <w:kern w:val="0"/>
          <w:sz w:val="24"/>
          <w:szCs w:val="24"/>
        </w:rPr>
        <w:t>1</w:t>
      </w:r>
      <w:r w:rsidR="00EA7DE8">
        <w:rPr>
          <w:rFonts w:ascii="黑体" w:eastAsia="黑体" w:hAnsi="黑体" w:cs="仿宋_GB2312"/>
          <w:bCs/>
          <w:kern w:val="0"/>
          <w:sz w:val="24"/>
          <w:szCs w:val="24"/>
        </w:rPr>
        <w:t xml:space="preserve"> </w:t>
      </w:r>
      <w:r w:rsidRPr="00EA7DE8">
        <w:rPr>
          <w:rFonts w:ascii="黑体" w:eastAsia="黑体" w:hAnsi="黑体" w:cs="仿宋_GB2312"/>
          <w:bCs/>
          <w:kern w:val="0"/>
          <w:sz w:val="24"/>
          <w:szCs w:val="24"/>
        </w:rPr>
        <w:t xml:space="preserve"> </w:t>
      </w:r>
      <w:r w:rsidR="00EA7DE8">
        <w:rPr>
          <w:rFonts w:ascii="黑体" w:eastAsia="黑体" w:hAnsi="黑体" w:cs="仿宋_GB2312"/>
          <w:bCs/>
          <w:kern w:val="0"/>
          <w:sz w:val="24"/>
          <w:szCs w:val="24"/>
        </w:rPr>
        <w:t xml:space="preserve"> </w:t>
      </w:r>
      <w:r w:rsidRPr="00EA7DE8">
        <w:rPr>
          <w:rFonts w:ascii="黑体" w:eastAsia="黑体" w:hAnsi="黑体" w:cs="仿宋_GB2312" w:hint="eastAsia"/>
          <w:bCs/>
          <w:kern w:val="0"/>
          <w:sz w:val="24"/>
          <w:szCs w:val="24"/>
        </w:rPr>
        <w:t>城镇供水</w:t>
      </w:r>
      <w:r w:rsidRPr="00EA7DE8">
        <w:rPr>
          <w:rFonts w:ascii="黑体" w:eastAsia="黑体" w:hAnsi="黑体" w:cs="仿宋_GB2312"/>
          <w:bCs/>
          <w:kern w:val="0"/>
          <w:sz w:val="24"/>
          <w:szCs w:val="24"/>
        </w:rPr>
        <w:t>水质</w:t>
      </w:r>
      <w:r w:rsidRPr="00EA7DE8">
        <w:rPr>
          <w:rFonts w:ascii="黑体" w:eastAsia="黑体" w:hAnsi="黑体" w:cs="仿宋_GB2312" w:hint="eastAsia"/>
          <w:bCs/>
          <w:kern w:val="0"/>
          <w:sz w:val="24"/>
          <w:szCs w:val="24"/>
        </w:rPr>
        <w:t>检测移动实验室推荐仪器</w:t>
      </w:r>
    </w:p>
    <w:tbl>
      <w:tblPr>
        <w:tblStyle w:val="a8"/>
        <w:tblW w:w="5038" w:type="pct"/>
        <w:jc w:val="center"/>
        <w:tblLook w:val="04A0" w:firstRow="1" w:lastRow="0" w:firstColumn="1" w:lastColumn="0" w:noHBand="0" w:noVBand="1"/>
      </w:tblPr>
      <w:tblGrid>
        <w:gridCol w:w="643"/>
        <w:gridCol w:w="512"/>
        <w:gridCol w:w="1535"/>
        <w:gridCol w:w="3120"/>
        <w:gridCol w:w="2549"/>
      </w:tblGrid>
      <w:tr w:rsidR="00795B2C" w:rsidRPr="000F7133" w:rsidTr="00B94380">
        <w:trPr>
          <w:trHeight w:val="454"/>
          <w:tblHeader/>
          <w:jc w:val="center"/>
        </w:trPr>
        <w:tc>
          <w:tcPr>
            <w:tcW w:w="385" w:type="pct"/>
            <w:vAlign w:val="center"/>
          </w:tcPr>
          <w:p w:rsidR="00795B2C" w:rsidRPr="00D84ED9" w:rsidRDefault="00795B2C" w:rsidP="000F7133">
            <w:pPr>
              <w:tabs>
                <w:tab w:val="num" w:pos="720"/>
              </w:tabs>
              <w:jc w:val="center"/>
              <w:rPr>
                <w:rFonts w:ascii="宋体" w:eastAsia="宋体" w:hAnsi="宋体" w:cs="Times New Roman"/>
                <w:bCs/>
                <w:kern w:val="0"/>
                <w:szCs w:val="21"/>
              </w:rPr>
            </w:pPr>
            <w:r w:rsidRPr="00D84ED9">
              <w:rPr>
                <w:rFonts w:ascii="宋体" w:eastAsia="宋体" w:hAnsi="宋体" w:cs="Times New Roman" w:hint="eastAsia"/>
                <w:bCs/>
                <w:kern w:val="0"/>
                <w:szCs w:val="21"/>
              </w:rPr>
              <w:t>序号</w:t>
            </w:r>
          </w:p>
        </w:tc>
        <w:tc>
          <w:tcPr>
            <w:tcW w:w="1224" w:type="pct"/>
            <w:gridSpan w:val="2"/>
            <w:vAlign w:val="center"/>
          </w:tcPr>
          <w:p w:rsidR="00795B2C" w:rsidRPr="00D84ED9" w:rsidRDefault="00795B2C" w:rsidP="000F7133">
            <w:pPr>
              <w:tabs>
                <w:tab w:val="num" w:pos="720"/>
              </w:tabs>
              <w:jc w:val="center"/>
              <w:rPr>
                <w:rFonts w:ascii="宋体" w:eastAsia="宋体" w:hAnsi="宋体" w:cs="Times New Roman"/>
                <w:bCs/>
                <w:kern w:val="0"/>
                <w:szCs w:val="21"/>
              </w:rPr>
            </w:pPr>
            <w:r w:rsidRPr="00D84ED9">
              <w:rPr>
                <w:rFonts w:ascii="宋体" w:eastAsia="宋体" w:hAnsi="宋体" w:cs="Times New Roman" w:hint="eastAsia"/>
                <w:bCs/>
                <w:kern w:val="0"/>
                <w:szCs w:val="21"/>
              </w:rPr>
              <w:t>类别</w:t>
            </w:r>
          </w:p>
        </w:tc>
        <w:tc>
          <w:tcPr>
            <w:tcW w:w="1866" w:type="pct"/>
            <w:vAlign w:val="center"/>
          </w:tcPr>
          <w:p w:rsidR="00795B2C" w:rsidRPr="00D84ED9" w:rsidRDefault="00795B2C" w:rsidP="000F7133">
            <w:pPr>
              <w:tabs>
                <w:tab w:val="num" w:pos="720"/>
              </w:tabs>
              <w:jc w:val="center"/>
              <w:rPr>
                <w:rFonts w:ascii="宋体" w:eastAsia="宋体" w:hAnsi="宋体" w:cs="Times New Roman"/>
                <w:bCs/>
                <w:kern w:val="0"/>
                <w:szCs w:val="21"/>
              </w:rPr>
            </w:pPr>
            <w:r w:rsidRPr="00D84ED9">
              <w:rPr>
                <w:rFonts w:ascii="宋体" w:eastAsia="宋体" w:hAnsi="宋体" w:cs="Times New Roman" w:hint="eastAsia"/>
                <w:bCs/>
                <w:kern w:val="0"/>
                <w:szCs w:val="21"/>
              </w:rPr>
              <w:t>主要设备</w:t>
            </w:r>
          </w:p>
        </w:tc>
        <w:tc>
          <w:tcPr>
            <w:tcW w:w="1525" w:type="pct"/>
            <w:vAlign w:val="center"/>
          </w:tcPr>
          <w:p w:rsidR="00795B2C" w:rsidRPr="00D84ED9" w:rsidRDefault="00795B2C" w:rsidP="000F7133">
            <w:pPr>
              <w:tabs>
                <w:tab w:val="num" w:pos="720"/>
              </w:tabs>
              <w:jc w:val="center"/>
              <w:rPr>
                <w:rFonts w:ascii="宋体" w:eastAsia="宋体" w:hAnsi="宋体" w:cs="Times New Roman"/>
                <w:bCs/>
                <w:kern w:val="0"/>
                <w:szCs w:val="21"/>
              </w:rPr>
            </w:pPr>
            <w:r w:rsidRPr="00D84ED9">
              <w:rPr>
                <w:rFonts w:ascii="宋体" w:eastAsia="宋体" w:hAnsi="宋体" w:cs="Times New Roman" w:hint="eastAsia"/>
                <w:bCs/>
                <w:kern w:val="0"/>
                <w:szCs w:val="21"/>
              </w:rPr>
              <w:t>检测项目</w:t>
            </w:r>
          </w:p>
        </w:tc>
      </w:tr>
      <w:tr w:rsidR="00795B2C" w:rsidRPr="000F7133" w:rsidTr="00D84ED9">
        <w:trPr>
          <w:jc w:val="center"/>
        </w:trPr>
        <w:tc>
          <w:tcPr>
            <w:tcW w:w="385" w:type="pct"/>
            <w:vAlign w:val="center"/>
          </w:tcPr>
          <w:p w:rsidR="00795B2C" w:rsidRPr="00EA7DE8" w:rsidRDefault="00795B2C"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1</w:t>
            </w:r>
          </w:p>
        </w:tc>
        <w:tc>
          <w:tcPr>
            <w:tcW w:w="1224" w:type="pct"/>
            <w:gridSpan w:val="2"/>
            <w:vAlign w:val="center"/>
          </w:tcPr>
          <w:p w:rsidR="00795B2C" w:rsidRPr="00EA7DE8" w:rsidRDefault="00795B2C"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样品采集设备</w:t>
            </w:r>
          </w:p>
        </w:tc>
        <w:tc>
          <w:tcPr>
            <w:tcW w:w="1866" w:type="pct"/>
            <w:vAlign w:val="center"/>
          </w:tcPr>
          <w:p w:rsidR="00795B2C" w:rsidRPr="00EA7DE8" w:rsidRDefault="00795B2C"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自动采样器、在线采样系统、样品瓶、直立式采水器</w:t>
            </w:r>
          </w:p>
        </w:tc>
        <w:tc>
          <w:tcPr>
            <w:tcW w:w="1525" w:type="pct"/>
            <w:vAlign w:val="center"/>
          </w:tcPr>
          <w:p w:rsidR="00795B2C" w:rsidRPr="00EA7DE8" w:rsidRDefault="00795B2C" w:rsidP="00D84ED9">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w:t>
            </w:r>
          </w:p>
        </w:tc>
      </w:tr>
      <w:tr w:rsidR="00795B2C" w:rsidRPr="000F7133" w:rsidTr="00D84ED9">
        <w:trPr>
          <w:jc w:val="center"/>
        </w:trPr>
        <w:tc>
          <w:tcPr>
            <w:tcW w:w="385" w:type="pct"/>
            <w:vAlign w:val="center"/>
          </w:tcPr>
          <w:p w:rsidR="00795B2C" w:rsidRPr="00EA7DE8" w:rsidRDefault="00795B2C"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2</w:t>
            </w:r>
          </w:p>
        </w:tc>
        <w:tc>
          <w:tcPr>
            <w:tcW w:w="1224" w:type="pct"/>
            <w:gridSpan w:val="2"/>
            <w:vAlign w:val="center"/>
          </w:tcPr>
          <w:p w:rsidR="00795B2C" w:rsidRPr="00EA7DE8" w:rsidRDefault="00795B2C"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标准物质</w:t>
            </w:r>
          </w:p>
        </w:tc>
        <w:tc>
          <w:tcPr>
            <w:tcW w:w="1866" w:type="pct"/>
            <w:vAlign w:val="center"/>
          </w:tcPr>
          <w:p w:rsidR="00795B2C" w:rsidRPr="00EA7DE8" w:rsidRDefault="00795B2C"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标准溶液、标准样品、标准菌株、砝码等</w:t>
            </w:r>
          </w:p>
        </w:tc>
        <w:tc>
          <w:tcPr>
            <w:tcW w:w="1525" w:type="pct"/>
            <w:vAlign w:val="center"/>
          </w:tcPr>
          <w:p w:rsidR="00795B2C" w:rsidRPr="00EA7DE8" w:rsidRDefault="00795B2C" w:rsidP="00D84ED9">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w:t>
            </w:r>
          </w:p>
        </w:tc>
      </w:tr>
      <w:tr w:rsidR="00DC1E4D" w:rsidRPr="000F7133" w:rsidTr="00D84ED9">
        <w:trPr>
          <w:jc w:val="center"/>
        </w:trPr>
        <w:tc>
          <w:tcPr>
            <w:tcW w:w="385" w:type="pct"/>
            <w:vMerge w:val="restart"/>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3</w:t>
            </w:r>
          </w:p>
        </w:tc>
        <w:tc>
          <w:tcPr>
            <w:tcW w:w="306" w:type="pct"/>
            <w:vMerge w:val="restart"/>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检测设备</w:t>
            </w:r>
          </w:p>
        </w:tc>
        <w:tc>
          <w:tcPr>
            <w:tcW w:w="918" w:type="pct"/>
            <w:vAlign w:val="center"/>
          </w:tcPr>
          <w:p w:rsidR="00D84ED9" w:rsidRDefault="00DC1E4D" w:rsidP="00D84ED9">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感官性状和</w:t>
            </w:r>
          </w:p>
          <w:p w:rsidR="00D84ED9" w:rsidRDefault="00DC1E4D" w:rsidP="00D84ED9">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物理</w:t>
            </w:r>
            <w:r>
              <w:rPr>
                <w:rFonts w:ascii="Times New Roman" w:eastAsia="宋体" w:hAnsi="Times New Roman" w:cs="Times New Roman" w:hint="eastAsia"/>
                <w:bCs/>
                <w:kern w:val="0"/>
                <w:szCs w:val="21"/>
              </w:rPr>
              <w:t>指标</w:t>
            </w:r>
          </w:p>
          <w:p w:rsidR="00DC1E4D" w:rsidRPr="00EA7DE8" w:rsidRDefault="00DC1E4D" w:rsidP="00D84ED9">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检测</w:t>
            </w:r>
            <w:r w:rsidRPr="00EA7DE8">
              <w:rPr>
                <w:rFonts w:ascii="Times New Roman" w:eastAsia="宋体" w:hAnsi="Times New Roman" w:cs="Times New Roman"/>
                <w:bCs/>
                <w:kern w:val="0"/>
                <w:szCs w:val="21"/>
              </w:rPr>
              <w:t>设备</w:t>
            </w:r>
          </w:p>
        </w:tc>
        <w:tc>
          <w:tcPr>
            <w:tcW w:w="1866"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便携式</w:t>
            </w:r>
            <w:r w:rsidRPr="00EA7DE8">
              <w:rPr>
                <w:rFonts w:ascii="Times New Roman" w:eastAsia="宋体" w:hAnsi="Times New Roman" w:cs="Times New Roman" w:hint="eastAsia"/>
                <w:bCs/>
                <w:kern w:val="0"/>
                <w:szCs w:val="21"/>
              </w:rPr>
              <w:t>水质多参数分析仪、</w:t>
            </w:r>
            <w:r w:rsidRPr="00EA7DE8">
              <w:rPr>
                <w:rFonts w:ascii="Times New Roman" w:eastAsia="宋体" w:hAnsi="Times New Roman" w:cs="Times New Roman"/>
                <w:bCs/>
                <w:kern w:val="0"/>
                <w:szCs w:val="21"/>
              </w:rPr>
              <w:t>pH</w:t>
            </w:r>
            <w:r w:rsidRPr="00EA7DE8">
              <w:rPr>
                <w:rFonts w:ascii="Times New Roman" w:eastAsia="宋体" w:hAnsi="Times New Roman" w:cs="Times New Roman" w:hint="eastAsia"/>
                <w:bCs/>
                <w:kern w:val="0"/>
                <w:szCs w:val="21"/>
              </w:rPr>
              <w:t>计、余氯计、浊度仪、</w:t>
            </w:r>
            <w:r w:rsidR="00754A46">
              <w:rPr>
                <w:rFonts w:ascii="Times New Roman" w:eastAsia="宋体" w:hAnsi="Times New Roman" w:cs="Times New Roman" w:hint="eastAsia"/>
                <w:bCs/>
                <w:kern w:val="0"/>
                <w:szCs w:val="21"/>
              </w:rPr>
              <w:t>多</w:t>
            </w:r>
            <w:r w:rsidR="00754A46">
              <w:rPr>
                <w:rFonts w:ascii="Times New Roman" w:eastAsia="宋体" w:hAnsi="Times New Roman" w:cs="Times New Roman"/>
                <w:bCs/>
                <w:kern w:val="0"/>
                <w:szCs w:val="21"/>
              </w:rPr>
              <w:t>参数</w:t>
            </w:r>
            <w:r w:rsidR="00754A46">
              <w:rPr>
                <w:rFonts w:ascii="Times New Roman" w:eastAsia="宋体" w:hAnsi="Times New Roman" w:cs="Times New Roman" w:hint="eastAsia"/>
                <w:bCs/>
                <w:kern w:val="0"/>
                <w:szCs w:val="21"/>
              </w:rPr>
              <w:t>水质</w:t>
            </w:r>
            <w:r w:rsidRPr="00EA7DE8">
              <w:rPr>
                <w:rFonts w:ascii="Times New Roman" w:eastAsia="宋体" w:hAnsi="Times New Roman" w:cs="Times New Roman" w:hint="eastAsia"/>
                <w:bCs/>
                <w:kern w:val="0"/>
                <w:szCs w:val="21"/>
              </w:rPr>
              <w:t>在线监测系统</w:t>
            </w:r>
            <w:r w:rsidR="00754A46">
              <w:rPr>
                <w:rFonts w:ascii="Times New Roman" w:eastAsia="宋体" w:hAnsi="Times New Roman" w:cs="Times New Roman" w:hint="eastAsia"/>
                <w:bCs/>
                <w:kern w:val="0"/>
                <w:szCs w:val="21"/>
              </w:rPr>
              <w:t>等</w:t>
            </w:r>
          </w:p>
        </w:tc>
        <w:tc>
          <w:tcPr>
            <w:tcW w:w="1525"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水温、电导率、色度、浑浊度、</w:t>
            </w:r>
            <w:r w:rsidRPr="00EA7DE8">
              <w:rPr>
                <w:rFonts w:ascii="Times New Roman" w:eastAsia="宋体" w:hAnsi="Times New Roman" w:cs="Times New Roman"/>
                <w:bCs/>
                <w:kern w:val="0"/>
                <w:szCs w:val="21"/>
              </w:rPr>
              <w:t>pH</w:t>
            </w:r>
            <w:r w:rsidRPr="00EA7DE8">
              <w:rPr>
                <w:rFonts w:ascii="Times New Roman" w:eastAsia="宋体" w:hAnsi="Times New Roman" w:cs="Times New Roman" w:hint="eastAsia"/>
                <w:bCs/>
                <w:kern w:val="0"/>
                <w:szCs w:val="21"/>
              </w:rPr>
              <w:t>值、总硬度、</w:t>
            </w:r>
            <w:r>
              <w:rPr>
                <w:rFonts w:ascii="Times New Roman" w:eastAsia="宋体" w:hAnsi="Times New Roman" w:cs="Times New Roman" w:hint="eastAsia"/>
                <w:bCs/>
                <w:kern w:val="0"/>
                <w:szCs w:val="21"/>
              </w:rPr>
              <w:t>挥发酚</w:t>
            </w:r>
            <w:r>
              <w:rPr>
                <w:rFonts w:ascii="Times New Roman" w:eastAsia="宋体" w:hAnsi="Times New Roman" w:cs="Times New Roman"/>
                <w:bCs/>
                <w:kern w:val="0"/>
                <w:szCs w:val="21"/>
              </w:rPr>
              <w:t>、</w:t>
            </w:r>
            <w:r w:rsidRPr="00EA7DE8">
              <w:rPr>
                <w:rFonts w:ascii="Times New Roman" w:eastAsia="宋体" w:hAnsi="Times New Roman" w:cs="Times New Roman" w:hint="eastAsia"/>
                <w:bCs/>
                <w:kern w:val="0"/>
                <w:szCs w:val="21"/>
              </w:rPr>
              <w:t>阴离子合成洗涤剂</w:t>
            </w:r>
            <w:r>
              <w:rPr>
                <w:rFonts w:ascii="Times New Roman" w:eastAsia="宋体" w:hAnsi="Times New Roman" w:cs="Times New Roman" w:hint="eastAsia"/>
                <w:bCs/>
                <w:kern w:val="0"/>
                <w:szCs w:val="21"/>
              </w:rPr>
              <w:t>、</w:t>
            </w:r>
            <w:r w:rsidRPr="00EA7DE8">
              <w:rPr>
                <w:rFonts w:ascii="Times New Roman" w:eastAsia="宋体" w:hAnsi="Times New Roman" w:cs="Times New Roman" w:hint="eastAsia"/>
                <w:bCs/>
                <w:kern w:val="0"/>
                <w:szCs w:val="21"/>
              </w:rPr>
              <w:t>溶解性总固体等</w:t>
            </w:r>
          </w:p>
        </w:tc>
      </w:tr>
      <w:tr w:rsidR="00DC1E4D" w:rsidRPr="000F7133" w:rsidTr="00D84ED9">
        <w:trPr>
          <w:jc w:val="center"/>
        </w:trPr>
        <w:tc>
          <w:tcPr>
            <w:tcW w:w="385" w:type="pct"/>
            <w:vMerge/>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p>
        </w:tc>
        <w:tc>
          <w:tcPr>
            <w:tcW w:w="918" w:type="pct"/>
            <w:vAlign w:val="center"/>
          </w:tcPr>
          <w:p w:rsidR="0041136D" w:rsidRDefault="00DC1E4D" w:rsidP="0041136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无机</w:t>
            </w:r>
            <w:r>
              <w:rPr>
                <w:rFonts w:ascii="Times New Roman" w:eastAsia="宋体" w:hAnsi="Times New Roman" w:cs="Times New Roman" w:hint="eastAsia"/>
                <w:bCs/>
                <w:kern w:val="0"/>
                <w:szCs w:val="21"/>
              </w:rPr>
              <w:t>非金属</w:t>
            </w:r>
          </w:p>
          <w:p w:rsidR="00DC1E4D" w:rsidRPr="00EA7DE8" w:rsidRDefault="00DC1E4D" w:rsidP="0041136D">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指标</w:t>
            </w:r>
            <w:r>
              <w:rPr>
                <w:rFonts w:ascii="Times New Roman" w:eastAsia="宋体" w:hAnsi="Times New Roman" w:cs="Times New Roman" w:hint="eastAsia"/>
                <w:bCs/>
                <w:kern w:val="0"/>
                <w:szCs w:val="21"/>
              </w:rPr>
              <w:t>检测</w:t>
            </w:r>
            <w:r w:rsidRPr="00EA7DE8">
              <w:rPr>
                <w:rFonts w:ascii="Times New Roman" w:eastAsia="宋体" w:hAnsi="Times New Roman" w:cs="Times New Roman"/>
                <w:bCs/>
                <w:kern w:val="0"/>
                <w:szCs w:val="21"/>
              </w:rPr>
              <w:t>设备</w:t>
            </w:r>
          </w:p>
        </w:tc>
        <w:tc>
          <w:tcPr>
            <w:tcW w:w="1866"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便携式水质</w:t>
            </w:r>
            <w:r w:rsidRPr="00795B2C">
              <w:rPr>
                <w:rFonts w:ascii="Times New Roman" w:eastAsia="宋体" w:hAnsi="Times New Roman" w:cs="Times New Roman" w:hint="eastAsia"/>
                <w:bCs/>
                <w:kern w:val="0"/>
                <w:szCs w:val="21"/>
              </w:rPr>
              <w:t>多参数</w:t>
            </w:r>
            <w:r w:rsidRPr="00EA7DE8">
              <w:rPr>
                <w:rFonts w:ascii="Times New Roman" w:eastAsia="宋体" w:hAnsi="Times New Roman" w:cs="Times New Roman" w:hint="eastAsia"/>
                <w:bCs/>
                <w:kern w:val="0"/>
                <w:szCs w:val="21"/>
              </w:rPr>
              <w:t>分光光度</w:t>
            </w:r>
            <w:r>
              <w:rPr>
                <w:rFonts w:ascii="Times New Roman" w:eastAsia="宋体" w:hAnsi="Times New Roman" w:cs="Times New Roman" w:hint="eastAsia"/>
                <w:bCs/>
                <w:kern w:val="0"/>
                <w:szCs w:val="21"/>
              </w:rPr>
              <w:t>仪</w:t>
            </w:r>
            <w:r w:rsidRPr="00EA7DE8">
              <w:rPr>
                <w:rFonts w:ascii="Times New Roman" w:eastAsia="宋体" w:hAnsi="Times New Roman" w:cs="Times New Roman" w:hint="eastAsia"/>
                <w:bCs/>
                <w:kern w:val="0"/>
                <w:szCs w:val="21"/>
              </w:rPr>
              <w:t>、离子色谱仪</w:t>
            </w:r>
            <w:r>
              <w:rPr>
                <w:rFonts w:ascii="Times New Roman" w:eastAsia="宋体" w:hAnsi="Times New Roman" w:cs="Times New Roman" w:hint="eastAsia"/>
                <w:bCs/>
                <w:kern w:val="0"/>
                <w:szCs w:val="21"/>
              </w:rPr>
              <w:t>、</w:t>
            </w:r>
            <w:r w:rsidRPr="009B1509">
              <w:rPr>
                <w:rFonts w:ascii="Times New Roman" w:eastAsia="宋体" w:hAnsi="Times New Roman" w:cs="Times New Roman" w:hint="eastAsia"/>
                <w:bCs/>
                <w:kern w:val="0"/>
                <w:szCs w:val="21"/>
              </w:rPr>
              <w:t>便携水质自动分析仪</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车载流动</w:t>
            </w:r>
            <w:r>
              <w:rPr>
                <w:rFonts w:ascii="Times New Roman" w:eastAsia="宋体" w:hAnsi="Times New Roman" w:cs="Times New Roman" w:hint="eastAsia"/>
                <w:bCs/>
                <w:kern w:val="0"/>
                <w:szCs w:val="21"/>
              </w:rPr>
              <w:t>注射</w:t>
            </w:r>
            <w:r>
              <w:rPr>
                <w:rFonts w:ascii="Times New Roman" w:eastAsia="宋体" w:hAnsi="Times New Roman" w:cs="Times New Roman"/>
                <w:bCs/>
                <w:kern w:val="0"/>
                <w:szCs w:val="21"/>
              </w:rPr>
              <w:t>仪等</w:t>
            </w:r>
          </w:p>
        </w:tc>
        <w:tc>
          <w:tcPr>
            <w:tcW w:w="1525"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硫酸盐、氯化物、氟离子、硝酸盐氮、亚硝酸盐氮、硫化物、氰化物</w:t>
            </w:r>
            <w:r w:rsidRPr="00EA7DE8">
              <w:rPr>
                <w:rFonts w:ascii="Times New Roman" w:eastAsia="宋体" w:hAnsi="Times New Roman" w:cs="Times New Roman"/>
                <w:bCs/>
                <w:kern w:val="0"/>
                <w:szCs w:val="21"/>
              </w:rPr>
              <w:t>等</w:t>
            </w:r>
          </w:p>
        </w:tc>
      </w:tr>
      <w:tr w:rsidR="00DC1E4D" w:rsidRPr="000F7133" w:rsidTr="00D84ED9">
        <w:trPr>
          <w:jc w:val="center"/>
        </w:trPr>
        <w:tc>
          <w:tcPr>
            <w:tcW w:w="385" w:type="pct"/>
            <w:vMerge/>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0F7133">
            <w:pPr>
              <w:tabs>
                <w:tab w:val="num" w:pos="720"/>
              </w:tabs>
              <w:jc w:val="center"/>
              <w:rPr>
                <w:rFonts w:ascii="Times New Roman" w:eastAsia="宋体" w:hAnsi="Times New Roman" w:cs="Times New Roman"/>
                <w:bCs/>
                <w:kern w:val="0"/>
                <w:szCs w:val="21"/>
              </w:rPr>
            </w:pPr>
          </w:p>
        </w:tc>
        <w:tc>
          <w:tcPr>
            <w:tcW w:w="918" w:type="pct"/>
            <w:vAlign w:val="center"/>
          </w:tcPr>
          <w:p w:rsidR="00DC1E4D" w:rsidRDefault="00DC1E4D" w:rsidP="000E1601">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金属</w:t>
            </w:r>
            <w:r>
              <w:rPr>
                <w:rFonts w:ascii="Times New Roman" w:eastAsia="宋体" w:hAnsi="Times New Roman" w:cs="Times New Roman" w:hint="eastAsia"/>
                <w:bCs/>
                <w:kern w:val="0"/>
                <w:szCs w:val="21"/>
              </w:rPr>
              <w:t>指标</w:t>
            </w:r>
          </w:p>
          <w:p w:rsidR="00DC1E4D" w:rsidRPr="00EA7DE8" w:rsidRDefault="00DC1E4D" w:rsidP="000E1601">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检测设备</w:t>
            </w:r>
          </w:p>
        </w:tc>
        <w:tc>
          <w:tcPr>
            <w:tcW w:w="1866"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车载</w:t>
            </w:r>
            <w:r w:rsidRPr="00EA7DE8">
              <w:rPr>
                <w:rFonts w:ascii="Times New Roman" w:eastAsia="宋体" w:hAnsi="Times New Roman" w:cs="Times New Roman" w:hint="eastAsia"/>
                <w:bCs/>
                <w:kern w:val="0"/>
                <w:szCs w:val="21"/>
              </w:rPr>
              <w:t>电感耦合等离子体质谱仪、原子吸收</w:t>
            </w:r>
            <w:r>
              <w:rPr>
                <w:rFonts w:ascii="Times New Roman" w:eastAsia="宋体" w:hAnsi="Times New Roman" w:cs="Times New Roman" w:hint="eastAsia"/>
                <w:bCs/>
                <w:kern w:val="0"/>
                <w:szCs w:val="21"/>
              </w:rPr>
              <w:t>光谱</w:t>
            </w:r>
            <w:r>
              <w:rPr>
                <w:rFonts w:ascii="Times New Roman" w:eastAsia="宋体" w:hAnsi="Times New Roman" w:cs="Times New Roman"/>
                <w:bCs/>
                <w:kern w:val="0"/>
                <w:szCs w:val="21"/>
              </w:rPr>
              <w:t>仪</w:t>
            </w:r>
            <w:r>
              <w:rPr>
                <w:rFonts w:ascii="Times New Roman" w:eastAsia="宋体" w:hAnsi="Times New Roman" w:cs="Times New Roman" w:hint="eastAsia"/>
                <w:bCs/>
                <w:kern w:val="0"/>
                <w:szCs w:val="21"/>
              </w:rPr>
              <w:t>、</w:t>
            </w:r>
            <w:r w:rsidRPr="00795B2C">
              <w:rPr>
                <w:rFonts w:ascii="Times New Roman" w:eastAsia="宋体" w:hAnsi="Times New Roman" w:cs="Times New Roman" w:hint="eastAsia"/>
                <w:bCs/>
                <w:kern w:val="0"/>
                <w:szCs w:val="21"/>
              </w:rPr>
              <w:t>便携式重金属测定仪</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便携式测汞</w:t>
            </w:r>
            <w:r>
              <w:rPr>
                <w:rFonts w:ascii="Times New Roman" w:eastAsia="宋体" w:hAnsi="Times New Roman" w:cs="Times New Roman" w:hint="eastAsia"/>
                <w:bCs/>
                <w:kern w:val="0"/>
                <w:szCs w:val="21"/>
              </w:rPr>
              <w:t>仪</w:t>
            </w:r>
          </w:p>
        </w:tc>
        <w:tc>
          <w:tcPr>
            <w:tcW w:w="1525"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钠、汞、硒、铬、镉、铅、铁、锰、铝、铍、硼、锑、钡、镍、钴、钼、银、铊</w:t>
            </w:r>
            <w:r w:rsidRPr="00EA7DE8">
              <w:rPr>
                <w:rFonts w:ascii="Times New Roman" w:eastAsia="宋体" w:hAnsi="Times New Roman" w:cs="Times New Roman"/>
                <w:bCs/>
                <w:kern w:val="0"/>
                <w:szCs w:val="21"/>
              </w:rPr>
              <w:t>等</w:t>
            </w:r>
          </w:p>
        </w:tc>
      </w:tr>
      <w:tr w:rsidR="00DC1E4D" w:rsidRPr="000F7133" w:rsidTr="00D84ED9">
        <w:trPr>
          <w:jc w:val="center"/>
        </w:trPr>
        <w:tc>
          <w:tcPr>
            <w:tcW w:w="385"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918" w:type="pct"/>
            <w:vMerge w:val="restart"/>
            <w:vAlign w:val="center"/>
          </w:tcPr>
          <w:p w:rsidR="00DC1E4D"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有机化合物</w:t>
            </w:r>
          </w:p>
          <w:p w:rsidR="00DC1E4D" w:rsidRPr="00EA7DE8"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检测设备</w:t>
            </w:r>
          </w:p>
        </w:tc>
        <w:tc>
          <w:tcPr>
            <w:tcW w:w="1866"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车载</w:t>
            </w:r>
            <w:r w:rsidRPr="00EA7DE8">
              <w:rPr>
                <w:rFonts w:ascii="Times New Roman" w:eastAsia="宋体" w:hAnsi="Times New Roman" w:cs="Times New Roman" w:hint="eastAsia"/>
                <w:bCs/>
                <w:kern w:val="0"/>
                <w:szCs w:val="21"/>
              </w:rPr>
              <w:t>/</w:t>
            </w:r>
            <w:r w:rsidRPr="00EA7DE8">
              <w:rPr>
                <w:rFonts w:ascii="Times New Roman" w:eastAsia="宋体" w:hAnsi="Times New Roman" w:cs="Times New Roman"/>
                <w:bCs/>
                <w:kern w:val="0"/>
                <w:szCs w:val="21"/>
              </w:rPr>
              <w:t>便携吹扫捕集</w:t>
            </w:r>
            <w:r w:rsidRPr="00EA7DE8">
              <w:rPr>
                <w:rFonts w:ascii="Times New Roman" w:eastAsia="宋体" w:hAnsi="Times New Roman" w:cs="Times New Roman"/>
                <w:bCs/>
                <w:kern w:val="0"/>
                <w:szCs w:val="21"/>
              </w:rPr>
              <w:t>-</w:t>
            </w:r>
            <w:r w:rsidRPr="00EA7DE8">
              <w:rPr>
                <w:rFonts w:ascii="Times New Roman" w:eastAsia="宋体" w:hAnsi="Times New Roman" w:cs="Times New Roman"/>
                <w:bCs/>
                <w:kern w:val="0"/>
                <w:szCs w:val="21"/>
              </w:rPr>
              <w:t>气相色谱质谱仪</w:t>
            </w:r>
            <w:r>
              <w:rPr>
                <w:rFonts w:ascii="Times New Roman" w:eastAsia="宋体" w:hAnsi="Times New Roman" w:cs="Times New Roman" w:hint="eastAsia"/>
                <w:bCs/>
                <w:kern w:val="0"/>
                <w:szCs w:val="21"/>
              </w:rPr>
              <w:t>（含便携式顶空进样器</w:t>
            </w:r>
            <w:r w:rsidRPr="009B1509">
              <w:rPr>
                <w:rFonts w:ascii="Times New Roman" w:eastAsia="宋体" w:hAnsi="Times New Roman" w:cs="Times New Roman" w:hint="eastAsia"/>
                <w:bCs/>
                <w:kern w:val="0"/>
                <w:szCs w:val="21"/>
              </w:rPr>
              <w:t>、吹扫捕集装置）</w:t>
            </w:r>
          </w:p>
        </w:tc>
        <w:tc>
          <w:tcPr>
            <w:tcW w:w="1525" w:type="pct"/>
            <w:vAlign w:val="center"/>
          </w:tcPr>
          <w:p w:rsidR="00DC1E4D" w:rsidRPr="00EA7DE8" w:rsidRDefault="00DC1E4D" w:rsidP="00D84ED9">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挥发性有机物</w:t>
            </w:r>
          </w:p>
        </w:tc>
      </w:tr>
      <w:tr w:rsidR="00DC1E4D" w:rsidRPr="000F7133" w:rsidTr="00D84ED9">
        <w:trPr>
          <w:jc w:val="center"/>
        </w:trPr>
        <w:tc>
          <w:tcPr>
            <w:tcW w:w="385"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918"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1866"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车载</w:t>
            </w:r>
            <w:r w:rsidRPr="00EA7DE8">
              <w:rPr>
                <w:rFonts w:ascii="Times New Roman" w:eastAsia="宋体" w:hAnsi="Times New Roman" w:cs="Times New Roman" w:hint="eastAsia"/>
                <w:bCs/>
                <w:kern w:val="0"/>
                <w:szCs w:val="21"/>
              </w:rPr>
              <w:t>/</w:t>
            </w:r>
            <w:r w:rsidRPr="00EA7DE8">
              <w:rPr>
                <w:rFonts w:ascii="Times New Roman" w:eastAsia="宋体" w:hAnsi="Times New Roman" w:cs="Times New Roman"/>
                <w:bCs/>
                <w:kern w:val="0"/>
                <w:szCs w:val="21"/>
              </w:rPr>
              <w:t>便携气相色谱质谱联用仪</w:t>
            </w:r>
            <w:r w:rsidRPr="009B1509">
              <w:rPr>
                <w:rFonts w:ascii="Times New Roman" w:eastAsia="宋体" w:hAnsi="Times New Roman" w:cs="Times New Roman" w:hint="eastAsia"/>
                <w:bCs/>
                <w:kern w:val="0"/>
                <w:szCs w:val="21"/>
              </w:rPr>
              <w:t>（含便携式</w:t>
            </w:r>
            <w:r w:rsidRPr="00EA7DE8">
              <w:rPr>
                <w:rFonts w:ascii="Times New Roman" w:eastAsia="宋体" w:hAnsi="Times New Roman" w:cs="Times New Roman"/>
                <w:bCs/>
                <w:kern w:val="0"/>
                <w:szCs w:val="21"/>
              </w:rPr>
              <w:t>固相萃取</w:t>
            </w:r>
            <w:r>
              <w:rPr>
                <w:rFonts w:ascii="Times New Roman" w:eastAsia="宋体" w:hAnsi="Times New Roman" w:cs="Times New Roman" w:hint="eastAsia"/>
                <w:bCs/>
                <w:kern w:val="0"/>
                <w:szCs w:val="21"/>
              </w:rPr>
              <w:t>装置、</w:t>
            </w:r>
            <w:r w:rsidRPr="009B1509">
              <w:rPr>
                <w:rFonts w:ascii="Times New Roman" w:eastAsia="宋体" w:hAnsi="Times New Roman" w:cs="Times New Roman" w:hint="eastAsia"/>
                <w:bCs/>
                <w:kern w:val="0"/>
                <w:szCs w:val="21"/>
              </w:rPr>
              <w:t>固相微萃取装置</w:t>
            </w:r>
            <w:r>
              <w:rPr>
                <w:rFonts w:ascii="Times New Roman" w:eastAsia="宋体" w:hAnsi="Times New Roman" w:cs="Times New Roman" w:hint="eastAsia"/>
                <w:bCs/>
                <w:kern w:val="0"/>
                <w:szCs w:val="21"/>
              </w:rPr>
              <w:t>、液液萃取装置</w:t>
            </w:r>
            <w:r w:rsidRPr="009B1509">
              <w:rPr>
                <w:rFonts w:ascii="Times New Roman" w:eastAsia="宋体" w:hAnsi="Times New Roman" w:cs="Times New Roman" w:hint="eastAsia"/>
                <w:bCs/>
                <w:kern w:val="0"/>
                <w:szCs w:val="21"/>
              </w:rPr>
              <w:t>）</w:t>
            </w:r>
            <w:r w:rsidRPr="00EA7DE8">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液相色谱仪等</w:t>
            </w:r>
          </w:p>
        </w:tc>
        <w:tc>
          <w:tcPr>
            <w:tcW w:w="1525" w:type="pct"/>
            <w:vAlign w:val="center"/>
          </w:tcPr>
          <w:p w:rsidR="00DC1E4D" w:rsidRPr="00EA7DE8" w:rsidRDefault="00DC1E4D" w:rsidP="00D84ED9">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半挥发性有机物</w:t>
            </w:r>
          </w:p>
        </w:tc>
      </w:tr>
      <w:tr w:rsidR="00DC1E4D" w:rsidRPr="000F7133" w:rsidTr="00D84ED9">
        <w:trPr>
          <w:jc w:val="center"/>
        </w:trPr>
        <w:tc>
          <w:tcPr>
            <w:tcW w:w="385"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918" w:type="pct"/>
            <w:vAlign w:val="center"/>
          </w:tcPr>
          <w:p w:rsidR="00DC1E4D" w:rsidRDefault="00DC1E4D" w:rsidP="00DC1E4D">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综合性</w:t>
            </w:r>
            <w:r>
              <w:rPr>
                <w:rFonts w:ascii="Times New Roman" w:eastAsia="宋体" w:hAnsi="Times New Roman" w:cs="Times New Roman"/>
                <w:bCs/>
                <w:kern w:val="0"/>
                <w:szCs w:val="21"/>
              </w:rPr>
              <w:t>指标</w:t>
            </w:r>
          </w:p>
          <w:p w:rsidR="00DC1E4D" w:rsidRPr="00EA7DE8" w:rsidRDefault="00DC1E4D" w:rsidP="00DC1E4D">
            <w:pPr>
              <w:tabs>
                <w:tab w:val="num" w:pos="720"/>
              </w:tabs>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检测</w:t>
            </w:r>
            <w:r>
              <w:rPr>
                <w:rFonts w:ascii="Times New Roman" w:eastAsia="宋体" w:hAnsi="Times New Roman" w:cs="Times New Roman"/>
                <w:bCs/>
                <w:kern w:val="0"/>
                <w:szCs w:val="21"/>
              </w:rPr>
              <w:t>设备</w:t>
            </w:r>
          </w:p>
        </w:tc>
        <w:tc>
          <w:tcPr>
            <w:tcW w:w="1866" w:type="pct"/>
            <w:vAlign w:val="center"/>
          </w:tcPr>
          <w:p w:rsidR="00DC1E4D" w:rsidRPr="00EA7DE8" w:rsidRDefault="00754A46" w:rsidP="0041136D">
            <w:pPr>
              <w:tabs>
                <w:tab w:val="num" w:pos="720"/>
              </w:tabs>
              <w:rPr>
                <w:rFonts w:ascii="Times New Roman" w:eastAsia="宋体" w:hAnsi="Times New Roman" w:cs="Times New Roman"/>
                <w:bCs/>
                <w:kern w:val="0"/>
                <w:szCs w:val="21"/>
              </w:rPr>
            </w:pPr>
            <w:r w:rsidRPr="00754A46">
              <w:rPr>
                <w:rFonts w:ascii="Times New Roman" w:eastAsia="宋体" w:hAnsi="Times New Roman" w:cs="Times New Roman" w:hint="eastAsia"/>
                <w:bCs/>
                <w:kern w:val="0"/>
                <w:szCs w:val="21"/>
              </w:rPr>
              <w:t>高锰酸盐指数</w:t>
            </w:r>
            <w:r>
              <w:rPr>
                <w:rFonts w:ascii="Times New Roman" w:eastAsia="宋体" w:hAnsi="Times New Roman" w:cs="Times New Roman" w:hint="eastAsia"/>
                <w:bCs/>
                <w:kern w:val="0"/>
                <w:szCs w:val="21"/>
              </w:rPr>
              <w:t>分析仪</w:t>
            </w:r>
            <w:r>
              <w:rPr>
                <w:rFonts w:ascii="Times New Roman" w:eastAsia="宋体" w:hAnsi="Times New Roman" w:cs="Times New Roman"/>
                <w:bCs/>
                <w:kern w:val="0"/>
                <w:szCs w:val="21"/>
              </w:rPr>
              <w:t>、</w:t>
            </w:r>
            <w:r w:rsidR="00DC1E4D" w:rsidRPr="009B1509">
              <w:rPr>
                <w:rFonts w:ascii="Times New Roman" w:eastAsia="宋体" w:hAnsi="Times New Roman" w:cs="Times New Roman" w:hint="eastAsia"/>
                <w:bCs/>
                <w:kern w:val="0"/>
                <w:szCs w:val="21"/>
              </w:rPr>
              <w:t>生物毒性检测仪</w:t>
            </w:r>
            <w:r w:rsidR="00DC1E4D">
              <w:rPr>
                <w:rFonts w:ascii="Times New Roman" w:eastAsia="宋体" w:hAnsi="Times New Roman" w:cs="Times New Roman" w:hint="eastAsia"/>
                <w:bCs/>
                <w:kern w:val="0"/>
                <w:szCs w:val="21"/>
              </w:rPr>
              <w:t>、</w:t>
            </w:r>
            <w:r w:rsidR="00DC1E4D" w:rsidRPr="009B1509">
              <w:rPr>
                <w:rFonts w:ascii="Times New Roman" w:eastAsia="宋体" w:hAnsi="Times New Roman" w:cs="Times New Roman" w:hint="eastAsia"/>
                <w:bCs/>
                <w:kern w:val="0"/>
                <w:szCs w:val="21"/>
              </w:rPr>
              <w:t>手持式叶绿素（蓝绿藻）测定仪</w:t>
            </w:r>
            <w:r>
              <w:rPr>
                <w:rFonts w:ascii="Times New Roman" w:eastAsia="宋体" w:hAnsi="Times New Roman" w:cs="Times New Roman" w:hint="eastAsia"/>
                <w:bCs/>
                <w:kern w:val="0"/>
                <w:szCs w:val="21"/>
              </w:rPr>
              <w:t>、</w:t>
            </w:r>
            <w:r w:rsidR="00DC1E4D" w:rsidRPr="009B1509">
              <w:rPr>
                <w:rFonts w:ascii="Times New Roman" w:eastAsia="宋体" w:hAnsi="Times New Roman" w:cs="Times New Roman" w:hint="eastAsia"/>
                <w:bCs/>
                <w:kern w:val="0"/>
                <w:szCs w:val="21"/>
              </w:rPr>
              <w:t>便携式测油仪</w:t>
            </w:r>
          </w:p>
        </w:tc>
        <w:tc>
          <w:tcPr>
            <w:tcW w:w="1525" w:type="pct"/>
            <w:vAlign w:val="center"/>
          </w:tcPr>
          <w:p w:rsidR="00DC1E4D" w:rsidRPr="00EA7DE8" w:rsidRDefault="00DC1E4D" w:rsidP="0041136D">
            <w:pPr>
              <w:tabs>
                <w:tab w:val="num" w:pos="720"/>
              </w:tabs>
              <w:rPr>
                <w:rFonts w:ascii="Times New Roman" w:eastAsia="宋体" w:hAnsi="Times New Roman" w:cs="Times New Roman"/>
                <w:bCs/>
                <w:kern w:val="0"/>
                <w:szCs w:val="21"/>
              </w:rPr>
            </w:pPr>
            <w:r w:rsidRPr="000E1601">
              <w:rPr>
                <w:rFonts w:ascii="Times New Roman" w:eastAsia="宋体" w:hAnsi="Times New Roman" w:cs="Times New Roman" w:hint="eastAsia"/>
                <w:bCs/>
                <w:kern w:val="0"/>
                <w:szCs w:val="21"/>
              </w:rPr>
              <w:t>高锰酸盐指数</w:t>
            </w:r>
            <w:r>
              <w:rPr>
                <w:rFonts w:ascii="Times New Roman" w:eastAsia="宋体" w:hAnsi="Times New Roman" w:cs="Times New Roman" w:hint="eastAsia"/>
                <w:bCs/>
                <w:kern w:val="0"/>
                <w:szCs w:val="21"/>
              </w:rPr>
              <w:t>、</w:t>
            </w:r>
            <w:r w:rsidR="00754A46">
              <w:rPr>
                <w:rFonts w:ascii="Times New Roman" w:eastAsia="宋体" w:hAnsi="Times New Roman" w:cs="Times New Roman" w:hint="eastAsia"/>
                <w:bCs/>
                <w:kern w:val="0"/>
                <w:szCs w:val="21"/>
              </w:rPr>
              <w:t>综合</w:t>
            </w:r>
            <w:r w:rsidR="00754A46">
              <w:rPr>
                <w:rFonts w:ascii="Times New Roman" w:eastAsia="宋体" w:hAnsi="Times New Roman" w:cs="Times New Roman"/>
                <w:bCs/>
                <w:kern w:val="0"/>
                <w:szCs w:val="21"/>
              </w:rPr>
              <w:t>毒性、</w:t>
            </w:r>
            <w:r w:rsidR="00754A46">
              <w:rPr>
                <w:rFonts w:ascii="Times New Roman" w:eastAsia="宋体" w:hAnsi="Times New Roman" w:cs="Times New Roman" w:hint="eastAsia"/>
                <w:bCs/>
                <w:kern w:val="0"/>
                <w:szCs w:val="21"/>
              </w:rPr>
              <w:t>浮游</w:t>
            </w:r>
            <w:r>
              <w:rPr>
                <w:rFonts w:ascii="Times New Roman" w:eastAsia="宋体" w:hAnsi="Times New Roman" w:cs="Times New Roman" w:hint="eastAsia"/>
                <w:bCs/>
                <w:kern w:val="0"/>
                <w:szCs w:val="21"/>
              </w:rPr>
              <w:t>藻类</w:t>
            </w:r>
            <w:r>
              <w:rPr>
                <w:rFonts w:ascii="Times New Roman" w:eastAsia="宋体" w:hAnsi="Times New Roman" w:cs="Times New Roman"/>
                <w:bCs/>
                <w:kern w:val="0"/>
                <w:szCs w:val="21"/>
              </w:rPr>
              <w:t>、石油类</w:t>
            </w:r>
          </w:p>
        </w:tc>
      </w:tr>
      <w:tr w:rsidR="00DC1E4D" w:rsidRPr="000F7133" w:rsidTr="00D84ED9">
        <w:trPr>
          <w:jc w:val="center"/>
        </w:trPr>
        <w:tc>
          <w:tcPr>
            <w:tcW w:w="385"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306" w:type="pct"/>
            <w:vMerge/>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p>
        </w:tc>
        <w:tc>
          <w:tcPr>
            <w:tcW w:w="918" w:type="pct"/>
            <w:vAlign w:val="center"/>
          </w:tcPr>
          <w:p w:rsidR="00DC1E4D"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微生物</w:t>
            </w:r>
            <w:r>
              <w:rPr>
                <w:rFonts w:ascii="Times New Roman" w:eastAsia="宋体" w:hAnsi="Times New Roman" w:cs="Times New Roman" w:hint="eastAsia"/>
                <w:bCs/>
                <w:kern w:val="0"/>
                <w:szCs w:val="21"/>
              </w:rPr>
              <w:t>检测</w:t>
            </w:r>
            <w:r w:rsidRPr="00EA7DE8">
              <w:rPr>
                <w:rFonts w:ascii="Times New Roman" w:eastAsia="宋体" w:hAnsi="Times New Roman" w:cs="Times New Roman" w:hint="eastAsia"/>
                <w:bCs/>
                <w:kern w:val="0"/>
                <w:szCs w:val="21"/>
              </w:rPr>
              <w:t>设备</w:t>
            </w:r>
          </w:p>
        </w:tc>
        <w:tc>
          <w:tcPr>
            <w:tcW w:w="1866" w:type="pct"/>
            <w:vAlign w:val="center"/>
          </w:tcPr>
          <w:p w:rsidR="00DC1E4D" w:rsidRPr="009B1509"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微生物快速检测仪、显微镜、培养箱</w:t>
            </w:r>
          </w:p>
        </w:tc>
        <w:tc>
          <w:tcPr>
            <w:tcW w:w="1525" w:type="pct"/>
            <w:vAlign w:val="center"/>
          </w:tcPr>
          <w:p w:rsidR="00DC1E4D" w:rsidRPr="000E1601"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总大肠菌群、菌落总数</w:t>
            </w:r>
          </w:p>
        </w:tc>
      </w:tr>
      <w:tr w:rsidR="00DC1E4D" w:rsidRPr="000F7133" w:rsidTr="00D84ED9">
        <w:trPr>
          <w:jc w:val="center"/>
        </w:trPr>
        <w:tc>
          <w:tcPr>
            <w:tcW w:w="385" w:type="pct"/>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bCs/>
                <w:kern w:val="0"/>
                <w:szCs w:val="21"/>
              </w:rPr>
              <w:t>4</w:t>
            </w:r>
          </w:p>
        </w:tc>
        <w:tc>
          <w:tcPr>
            <w:tcW w:w="1224" w:type="pct"/>
            <w:gridSpan w:val="2"/>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辅助设备</w:t>
            </w:r>
          </w:p>
        </w:tc>
        <w:tc>
          <w:tcPr>
            <w:tcW w:w="1866" w:type="pct"/>
            <w:vAlign w:val="center"/>
          </w:tcPr>
          <w:p w:rsidR="00DC1E4D"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离心机、气体发生器、微波炉、水浴锅、烘箱、电炉、分液漏斗</w:t>
            </w:r>
            <w:r>
              <w:rPr>
                <w:rFonts w:ascii="Times New Roman" w:eastAsia="宋体" w:hAnsi="Times New Roman" w:cs="Times New Roman" w:hint="eastAsia"/>
                <w:bCs/>
                <w:kern w:val="0"/>
                <w:szCs w:val="21"/>
              </w:rPr>
              <w:t>等</w:t>
            </w:r>
          </w:p>
        </w:tc>
        <w:tc>
          <w:tcPr>
            <w:tcW w:w="1525" w:type="pct"/>
            <w:vAlign w:val="center"/>
          </w:tcPr>
          <w:p w:rsidR="00DC1E4D" w:rsidRPr="00EA7DE8" w:rsidRDefault="00DC1E4D" w:rsidP="00DC1E4D">
            <w:pPr>
              <w:tabs>
                <w:tab w:val="num" w:pos="720"/>
              </w:tabs>
              <w:jc w:val="center"/>
              <w:rPr>
                <w:rFonts w:ascii="Times New Roman" w:eastAsia="宋体" w:hAnsi="Times New Roman" w:cs="Times New Roman"/>
                <w:bCs/>
                <w:kern w:val="0"/>
                <w:szCs w:val="21"/>
              </w:rPr>
            </w:pPr>
            <w:r w:rsidRPr="00EA7DE8">
              <w:rPr>
                <w:rFonts w:ascii="Times New Roman" w:eastAsia="宋体" w:hAnsi="Times New Roman" w:cs="Times New Roman" w:hint="eastAsia"/>
                <w:bCs/>
                <w:kern w:val="0"/>
                <w:szCs w:val="21"/>
              </w:rPr>
              <w:t>——</w:t>
            </w:r>
          </w:p>
        </w:tc>
      </w:tr>
    </w:tbl>
    <w:p w:rsidR="00C66606" w:rsidRPr="00150CD6" w:rsidRDefault="00C66606" w:rsidP="008342F5">
      <w:pPr>
        <w:tabs>
          <w:tab w:val="num" w:pos="720"/>
        </w:tabs>
        <w:spacing w:beforeLines="100" w:before="312" w:afterLines="50" w:after="156" w:line="360" w:lineRule="auto"/>
        <w:rPr>
          <w:rFonts w:ascii="Times New Roman" w:eastAsia="黑体" w:hAnsi="Times New Roman" w:cs="Times New Roman"/>
          <w:bCs/>
          <w:kern w:val="0"/>
          <w:sz w:val="24"/>
          <w:szCs w:val="28"/>
        </w:rPr>
      </w:pPr>
      <w:r w:rsidRPr="00150CD6">
        <w:rPr>
          <w:rFonts w:ascii="Times New Roman" w:eastAsia="黑体" w:hAnsi="Times New Roman" w:cs="Times New Roman" w:hint="eastAsia"/>
          <w:bCs/>
          <w:kern w:val="0"/>
          <w:sz w:val="24"/>
          <w:szCs w:val="28"/>
        </w:rPr>
        <w:t>二、设备</w:t>
      </w:r>
      <w:r w:rsidRPr="00150CD6">
        <w:rPr>
          <w:rFonts w:ascii="Times New Roman" w:eastAsia="黑体" w:hAnsi="Times New Roman" w:cs="Times New Roman"/>
          <w:bCs/>
          <w:kern w:val="0"/>
          <w:sz w:val="24"/>
          <w:szCs w:val="28"/>
        </w:rPr>
        <w:t>档案</w:t>
      </w:r>
      <w:r w:rsidR="00727D89" w:rsidRPr="00150CD6">
        <w:rPr>
          <w:rFonts w:ascii="Times New Roman" w:eastAsia="黑体" w:hAnsi="Times New Roman" w:cs="Times New Roman"/>
          <w:bCs/>
          <w:kern w:val="0"/>
          <w:sz w:val="24"/>
          <w:szCs w:val="28"/>
        </w:rPr>
        <w:t xml:space="preserve"> </w:t>
      </w:r>
    </w:p>
    <w:p w:rsidR="00CD3899" w:rsidRPr="00AB2546" w:rsidRDefault="00CD3899" w:rsidP="00C66606">
      <w:pPr>
        <w:spacing w:line="360" w:lineRule="auto"/>
        <w:ind w:firstLineChars="200" w:firstLine="480"/>
        <w:rPr>
          <w:rFonts w:ascii="Times" w:eastAsia="宋体" w:hAnsi="Times" w:cs="仿宋_GB2312"/>
          <w:bCs/>
          <w:kern w:val="0"/>
          <w:sz w:val="24"/>
          <w:szCs w:val="28"/>
        </w:rPr>
      </w:pPr>
      <w:r w:rsidRPr="00AB2546">
        <w:rPr>
          <w:rFonts w:ascii="Times" w:eastAsia="宋体" w:hAnsi="Times" w:cs="仿宋_GB2312" w:hint="eastAsia"/>
          <w:bCs/>
          <w:kern w:val="0"/>
          <w:sz w:val="24"/>
          <w:szCs w:val="28"/>
        </w:rPr>
        <w:t>移动实验室应建立设备档案。设备档案</w:t>
      </w:r>
      <w:r w:rsidR="00016A28">
        <w:rPr>
          <w:rFonts w:ascii="Times" w:eastAsia="宋体" w:hAnsi="Times" w:cs="仿宋_GB2312" w:hint="eastAsia"/>
          <w:bCs/>
          <w:kern w:val="0"/>
          <w:sz w:val="24"/>
          <w:szCs w:val="28"/>
        </w:rPr>
        <w:t>通常</w:t>
      </w:r>
      <w:r w:rsidRPr="00AB2546">
        <w:rPr>
          <w:rFonts w:ascii="Times" w:eastAsia="宋体" w:hAnsi="Times" w:cs="仿宋_GB2312" w:hint="eastAsia"/>
          <w:bCs/>
          <w:kern w:val="0"/>
          <w:sz w:val="24"/>
          <w:szCs w:val="28"/>
        </w:rPr>
        <w:t>包括</w:t>
      </w:r>
      <w:r w:rsidR="00016A28">
        <w:rPr>
          <w:rFonts w:ascii="Times" w:eastAsia="宋体" w:hAnsi="Times" w:cs="仿宋_GB2312" w:hint="eastAsia"/>
          <w:bCs/>
          <w:kern w:val="0"/>
          <w:sz w:val="24"/>
          <w:szCs w:val="28"/>
        </w:rPr>
        <w:t>下列</w:t>
      </w:r>
      <w:r w:rsidRPr="00AB2546">
        <w:rPr>
          <w:rFonts w:ascii="Times" w:eastAsia="宋体" w:hAnsi="Times" w:cs="仿宋_GB2312" w:hint="eastAsia"/>
          <w:bCs/>
          <w:kern w:val="0"/>
          <w:sz w:val="24"/>
          <w:szCs w:val="28"/>
        </w:rPr>
        <w:t>内容：</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hint="eastAsia"/>
          <w:bCs/>
          <w:kern w:val="0"/>
          <w:sz w:val="24"/>
          <w:szCs w:val="28"/>
        </w:rPr>
        <w:t>1</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仪器设备和软件的名称；</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2</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对设备是否符合规范的核查；</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3</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接收日期和启用日期；</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4</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存放位置；</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hint="eastAsia"/>
          <w:bCs/>
          <w:kern w:val="0"/>
          <w:sz w:val="24"/>
          <w:szCs w:val="28"/>
        </w:rPr>
        <w:t>5</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制造商名称、型号、序号或其他唯一性标识；</w:t>
      </w:r>
    </w:p>
    <w:p w:rsidR="00CD3899" w:rsidRPr="00AB2546" w:rsidRDefault="00AB2546"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6</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制造商使用说明书；</w:t>
      </w:r>
    </w:p>
    <w:p w:rsidR="00CD3899" w:rsidRPr="00AB2546" w:rsidRDefault="00016A28"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hint="eastAsia"/>
          <w:bCs/>
          <w:kern w:val="0"/>
          <w:sz w:val="24"/>
          <w:szCs w:val="28"/>
        </w:rPr>
        <w:t>7</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接收时的状态（如：全新</w:t>
      </w:r>
      <w:r w:rsidR="00691E99">
        <w:rPr>
          <w:rFonts w:ascii="Times" w:eastAsia="宋体" w:hAnsi="Times" w:cs="仿宋_GB2312" w:hint="eastAsia"/>
          <w:bCs/>
          <w:kern w:val="0"/>
          <w:sz w:val="24"/>
          <w:szCs w:val="28"/>
        </w:rPr>
        <w:t>/</w:t>
      </w:r>
      <w:r w:rsidR="00691E99">
        <w:rPr>
          <w:rFonts w:ascii="Times" w:eastAsia="宋体" w:hAnsi="Times" w:cs="仿宋_GB2312" w:hint="eastAsia"/>
          <w:bCs/>
          <w:kern w:val="0"/>
          <w:sz w:val="24"/>
          <w:szCs w:val="28"/>
        </w:rPr>
        <w:t>已使</w:t>
      </w:r>
      <w:r w:rsidR="00CD3899" w:rsidRPr="00AB2546">
        <w:rPr>
          <w:rFonts w:ascii="Times" w:eastAsia="宋体" w:hAnsi="Times" w:cs="仿宋_GB2312" w:hint="eastAsia"/>
          <w:bCs/>
          <w:kern w:val="0"/>
          <w:sz w:val="24"/>
          <w:szCs w:val="28"/>
        </w:rPr>
        <w:t>用</w:t>
      </w:r>
      <w:r w:rsidR="00691E99">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经过改装）；</w:t>
      </w:r>
    </w:p>
    <w:p w:rsidR="00CD3899" w:rsidRPr="00AB2546" w:rsidRDefault="00016A28"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8</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所有检定</w:t>
      </w:r>
      <w:r w:rsidR="00CD3899" w:rsidRPr="00AB2546">
        <w:rPr>
          <w:rFonts w:ascii="Times" w:eastAsia="宋体" w:hAnsi="Times" w:cs="仿宋_GB2312"/>
          <w:bCs/>
          <w:kern w:val="0"/>
          <w:sz w:val="24"/>
          <w:szCs w:val="28"/>
        </w:rPr>
        <w:t>/</w:t>
      </w:r>
      <w:r w:rsidR="00CD3899" w:rsidRPr="00AB2546">
        <w:rPr>
          <w:rFonts w:ascii="Times" w:eastAsia="宋体" w:hAnsi="Times" w:cs="仿宋_GB2312" w:hint="eastAsia"/>
          <w:bCs/>
          <w:kern w:val="0"/>
          <w:sz w:val="24"/>
          <w:szCs w:val="28"/>
        </w:rPr>
        <w:t>校准的日期和结果以及下次检定</w:t>
      </w:r>
      <w:r w:rsidR="00CD3899" w:rsidRPr="00AB2546">
        <w:rPr>
          <w:rFonts w:ascii="Times" w:eastAsia="宋体" w:hAnsi="Times" w:cs="仿宋_GB2312"/>
          <w:bCs/>
          <w:kern w:val="0"/>
          <w:sz w:val="24"/>
          <w:szCs w:val="28"/>
        </w:rPr>
        <w:t>/</w:t>
      </w:r>
      <w:r w:rsidR="00CD3899" w:rsidRPr="00AB2546">
        <w:rPr>
          <w:rFonts w:ascii="Times" w:eastAsia="宋体" w:hAnsi="Times" w:cs="仿宋_GB2312" w:hint="eastAsia"/>
          <w:bCs/>
          <w:kern w:val="0"/>
          <w:sz w:val="24"/>
          <w:szCs w:val="28"/>
        </w:rPr>
        <w:t>校准的预定日期；</w:t>
      </w:r>
    </w:p>
    <w:p w:rsidR="00CD3899" w:rsidRPr="00AB2546" w:rsidRDefault="00016A28"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9</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设备的维护计划及维护记录；</w:t>
      </w:r>
    </w:p>
    <w:p w:rsidR="00CD3899" w:rsidRPr="00AB2546" w:rsidRDefault="00016A28"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10</w:t>
      </w:r>
      <w:r w:rsidR="00A05E43">
        <w:rPr>
          <w:rFonts w:ascii="Times" w:eastAsia="宋体" w:hAnsi="Times" w:cs="仿宋_GB2312" w:hint="eastAsia"/>
          <w:bCs/>
          <w:kern w:val="0"/>
          <w:sz w:val="24"/>
          <w:szCs w:val="28"/>
        </w:rPr>
        <w:t>．</w:t>
      </w:r>
      <w:r w:rsidR="00CD3899" w:rsidRPr="00AB2546">
        <w:rPr>
          <w:rFonts w:ascii="Times" w:eastAsia="宋体" w:hAnsi="Times" w:cs="仿宋_GB2312" w:hint="eastAsia"/>
          <w:bCs/>
          <w:kern w:val="0"/>
          <w:sz w:val="24"/>
          <w:szCs w:val="28"/>
        </w:rPr>
        <w:t>设备的任何损坏、故障、改装或修理的历史记录；</w:t>
      </w:r>
    </w:p>
    <w:p w:rsidR="00CD3899" w:rsidRPr="00AB2546" w:rsidRDefault="00016A28" w:rsidP="00016A28">
      <w:pPr>
        <w:widowControl/>
        <w:tabs>
          <w:tab w:val="left" w:pos="567"/>
        </w:tabs>
        <w:spacing w:line="360" w:lineRule="auto"/>
        <w:ind w:left="480"/>
        <w:rPr>
          <w:rFonts w:ascii="Times" w:eastAsia="宋体" w:hAnsi="Times" w:cs="仿宋_GB2312"/>
          <w:bCs/>
          <w:kern w:val="0"/>
          <w:sz w:val="24"/>
          <w:szCs w:val="28"/>
        </w:rPr>
      </w:pPr>
      <w:r>
        <w:rPr>
          <w:rFonts w:ascii="Times" w:eastAsia="宋体" w:hAnsi="Times" w:cs="仿宋_GB2312"/>
          <w:bCs/>
          <w:kern w:val="0"/>
          <w:sz w:val="24"/>
          <w:szCs w:val="28"/>
        </w:rPr>
        <w:t>11</w:t>
      </w:r>
      <w:r w:rsidR="00A05E43">
        <w:rPr>
          <w:rFonts w:ascii="Times" w:eastAsia="宋体" w:hAnsi="Times" w:cs="仿宋_GB2312" w:hint="eastAsia"/>
          <w:bCs/>
          <w:kern w:val="0"/>
          <w:sz w:val="24"/>
          <w:szCs w:val="28"/>
        </w:rPr>
        <w:t>．</w:t>
      </w:r>
      <w:r w:rsidR="00CD3899" w:rsidRPr="00AB2546">
        <w:rPr>
          <w:rFonts w:ascii="Times" w:eastAsia="宋体" w:hAnsi="Times" w:cs="仿宋_GB2312"/>
          <w:bCs/>
          <w:kern w:val="0"/>
          <w:sz w:val="24"/>
          <w:szCs w:val="28"/>
        </w:rPr>
        <w:t>设备的使用记录</w:t>
      </w:r>
      <w:r w:rsidR="00CD3899" w:rsidRPr="00AB2546">
        <w:rPr>
          <w:rFonts w:ascii="Times" w:eastAsia="宋体" w:hAnsi="Times" w:cs="仿宋_GB2312" w:hint="eastAsia"/>
          <w:bCs/>
          <w:kern w:val="0"/>
          <w:sz w:val="24"/>
          <w:szCs w:val="28"/>
        </w:rPr>
        <w:t>。</w:t>
      </w:r>
    </w:p>
    <w:p w:rsidR="00833E10" w:rsidRPr="00FC5A12" w:rsidRDefault="00691E99" w:rsidP="00FC5A12">
      <w:pPr>
        <w:pStyle w:val="2"/>
        <w:spacing w:before="120" w:after="120"/>
      </w:pPr>
      <w:bookmarkStart w:id="38" w:name="_Toc58572868"/>
      <w:r w:rsidRPr="00FC5A12">
        <w:rPr>
          <w:rFonts w:hint="eastAsia"/>
        </w:rPr>
        <w:t xml:space="preserve"> </w:t>
      </w:r>
      <w:r w:rsidR="00AB3D98" w:rsidRPr="00FC5A12">
        <w:t xml:space="preserve"> </w:t>
      </w:r>
      <w:bookmarkStart w:id="39" w:name="_Toc66807519"/>
      <w:r w:rsidRPr="00FC5A12">
        <w:rPr>
          <w:rFonts w:hint="eastAsia"/>
        </w:rPr>
        <w:t>设备的</w:t>
      </w:r>
      <w:r w:rsidR="000F7133" w:rsidRPr="00FC5A12">
        <w:t>安装</w:t>
      </w:r>
      <w:r w:rsidR="000F7133" w:rsidRPr="00FC5A12">
        <w:rPr>
          <w:rFonts w:hint="eastAsia"/>
        </w:rPr>
        <w:t>、运输与</w:t>
      </w:r>
      <w:r w:rsidR="000F7133" w:rsidRPr="00FC5A12">
        <w:t>使用</w:t>
      </w:r>
      <w:bookmarkEnd w:id="38"/>
      <w:bookmarkEnd w:id="39"/>
    </w:p>
    <w:p w:rsidR="008342F5" w:rsidRPr="008342F5" w:rsidRDefault="002E6D35" w:rsidP="002E6D3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一</w:t>
      </w:r>
      <w:r>
        <w:rPr>
          <w:rFonts w:ascii="Times New Roman" w:eastAsia="黑体" w:hAnsi="Times New Roman" w:cs="Times New Roman"/>
          <w:bCs/>
          <w:kern w:val="0"/>
          <w:sz w:val="24"/>
          <w:szCs w:val="28"/>
        </w:rPr>
        <w:t>、</w:t>
      </w:r>
      <w:r w:rsidR="008342F5" w:rsidRPr="008342F5">
        <w:rPr>
          <w:rFonts w:ascii="Times New Roman" w:eastAsia="黑体" w:hAnsi="Times New Roman" w:cs="Times New Roman" w:hint="eastAsia"/>
          <w:bCs/>
          <w:kern w:val="0"/>
          <w:sz w:val="24"/>
          <w:szCs w:val="28"/>
        </w:rPr>
        <w:t>设备安装</w:t>
      </w:r>
    </w:p>
    <w:p w:rsidR="000F7133" w:rsidRDefault="000F7133" w:rsidP="002E6D35">
      <w:pPr>
        <w:tabs>
          <w:tab w:val="num" w:pos="720"/>
        </w:tabs>
        <w:spacing w:line="360" w:lineRule="auto"/>
        <w:ind w:firstLineChars="200" w:firstLine="480"/>
        <w:rPr>
          <w:rFonts w:ascii="Times" w:eastAsia="宋体" w:hAnsi="Times" w:cs="仿宋_GB2312"/>
          <w:bCs/>
          <w:kern w:val="0"/>
          <w:sz w:val="24"/>
          <w:szCs w:val="28"/>
        </w:rPr>
      </w:pPr>
      <w:r w:rsidRPr="000F7133">
        <w:rPr>
          <w:rFonts w:ascii="Times" w:eastAsia="宋体" w:hAnsi="Times" w:cs="仿宋_GB2312" w:hint="eastAsia"/>
          <w:bCs/>
          <w:kern w:val="0"/>
          <w:sz w:val="24"/>
          <w:szCs w:val="28"/>
        </w:rPr>
        <w:t>移动实验室设备安装应充分考虑实验室空间、实验操作便捷性</w:t>
      </w:r>
      <w:r w:rsidR="00755A3A">
        <w:rPr>
          <w:rFonts w:ascii="Times" w:eastAsia="宋体" w:hAnsi="Times" w:cs="仿宋_GB2312" w:hint="eastAsia"/>
          <w:bCs/>
          <w:kern w:val="0"/>
          <w:sz w:val="24"/>
          <w:szCs w:val="28"/>
        </w:rPr>
        <w:t>。</w:t>
      </w:r>
      <w:r w:rsidRPr="000F7133">
        <w:rPr>
          <w:rFonts w:ascii="Times" w:eastAsia="宋体" w:hAnsi="Times" w:cs="仿宋_GB2312"/>
          <w:bCs/>
          <w:kern w:val="0"/>
          <w:sz w:val="24"/>
          <w:szCs w:val="28"/>
        </w:rPr>
        <w:t>设备安装完成后</w:t>
      </w:r>
      <w:r w:rsidRPr="000F7133">
        <w:rPr>
          <w:rFonts w:ascii="Times" w:eastAsia="宋体" w:hAnsi="Times" w:cs="仿宋_GB2312" w:hint="eastAsia"/>
          <w:bCs/>
          <w:kern w:val="0"/>
          <w:sz w:val="24"/>
          <w:szCs w:val="28"/>
        </w:rPr>
        <w:t>，实验室</w:t>
      </w:r>
      <w:r w:rsidRPr="000F7133">
        <w:rPr>
          <w:rFonts w:ascii="Times" w:eastAsia="宋体" w:hAnsi="Times" w:cs="仿宋_GB2312"/>
          <w:bCs/>
          <w:kern w:val="0"/>
          <w:sz w:val="24"/>
          <w:szCs w:val="28"/>
        </w:rPr>
        <w:t>人员进行安装验收</w:t>
      </w:r>
      <w:r w:rsidRPr="000F7133">
        <w:rPr>
          <w:rFonts w:ascii="Times" w:eastAsia="宋体" w:hAnsi="Times" w:cs="仿宋_GB2312" w:hint="eastAsia"/>
          <w:bCs/>
          <w:kern w:val="0"/>
          <w:sz w:val="24"/>
          <w:szCs w:val="28"/>
        </w:rPr>
        <w:t>，确保设备满足使用要求。</w:t>
      </w:r>
    </w:p>
    <w:p w:rsidR="002E6D35" w:rsidRPr="002E6D35" w:rsidRDefault="002E6D35" w:rsidP="002E6D3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Pr>
          <w:rFonts w:ascii="Times New Roman" w:eastAsia="黑体" w:hAnsi="Times New Roman" w:cs="Times New Roman"/>
          <w:bCs/>
          <w:kern w:val="0"/>
          <w:sz w:val="24"/>
          <w:szCs w:val="28"/>
        </w:rPr>
        <w:t>、</w:t>
      </w:r>
      <w:r w:rsidRPr="002E6D35">
        <w:rPr>
          <w:rFonts w:ascii="Times New Roman" w:eastAsia="黑体" w:hAnsi="Times New Roman" w:cs="Times New Roman" w:hint="eastAsia"/>
          <w:bCs/>
          <w:kern w:val="0"/>
          <w:sz w:val="24"/>
          <w:szCs w:val="28"/>
        </w:rPr>
        <w:t>设备运输</w:t>
      </w:r>
    </w:p>
    <w:p w:rsidR="006A2E91" w:rsidRDefault="000F7133" w:rsidP="006A2E91">
      <w:pPr>
        <w:tabs>
          <w:tab w:val="num" w:pos="720"/>
        </w:tabs>
        <w:spacing w:line="360" w:lineRule="auto"/>
        <w:ind w:firstLineChars="200" w:firstLine="480"/>
        <w:rPr>
          <w:rFonts w:ascii="Times" w:eastAsia="宋体" w:hAnsi="Times" w:cs="仿宋_GB2312"/>
          <w:bCs/>
          <w:kern w:val="0"/>
          <w:sz w:val="24"/>
          <w:szCs w:val="28"/>
        </w:rPr>
      </w:pPr>
      <w:r w:rsidRPr="000F7133">
        <w:rPr>
          <w:rFonts w:ascii="Times" w:eastAsia="宋体" w:hAnsi="Times" w:cs="仿宋_GB2312"/>
          <w:bCs/>
          <w:kern w:val="0"/>
          <w:sz w:val="24"/>
          <w:szCs w:val="28"/>
        </w:rPr>
        <w:lastRenderedPageBreak/>
        <w:t>运输前应对实验室</w:t>
      </w:r>
      <w:r w:rsidRPr="000F7133">
        <w:rPr>
          <w:rFonts w:ascii="Times" w:eastAsia="宋体" w:hAnsi="Times" w:cs="仿宋_GB2312" w:hint="eastAsia"/>
          <w:bCs/>
          <w:kern w:val="0"/>
          <w:sz w:val="24"/>
          <w:szCs w:val="28"/>
        </w:rPr>
        <w:t>内</w:t>
      </w:r>
      <w:r w:rsidRPr="000F7133">
        <w:rPr>
          <w:rFonts w:ascii="Times" w:eastAsia="宋体" w:hAnsi="Times" w:cs="仿宋_GB2312"/>
          <w:bCs/>
          <w:kern w:val="0"/>
          <w:sz w:val="24"/>
          <w:szCs w:val="28"/>
        </w:rPr>
        <w:t>的设备进行妥善的包装和固定</w:t>
      </w:r>
      <w:r w:rsidRPr="000F7133">
        <w:rPr>
          <w:rFonts w:ascii="Times" w:eastAsia="宋体" w:hAnsi="Times" w:cs="仿宋_GB2312" w:hint="eastAsia"/>
          <w:bCs/>
          <w:kern w:val="0"/>
          <w:sz w:val="24"/>
          <w:szCs w:val="28"/>
        </w:rPr>
        <w:t>，</w:t>
      </w:r>
      <w:r w:rsidRPr="000F7133">
        <w:rPr>
          <w:rFonts w:ascii="Times" w:eastAsia="宋体" w:hAnsi="Times" w:cs="仿宋_GB2312"/>
          <w:bCs/>
          <w:kern w:val="0"/>
          <w:sz w:val="24"/>
          <w:szCs w:val="28"/>
        </w:rPr>
        <w:t>运输时应随时判断环境和路况条件</w:t>
      </w:r>
      <w:r w:rsidRPr="000F7133">
        <w:rPr>
          <w:rFonts w:ascii="Times" w:eastAsia="宋体" w:hAnsi="Times" w:cs="仿宋_GB2312" w:hint="eastAsia"/>
          <w:bCs/>
          <w:kern w:val="0"/>
          <w:sz w:val="24"/>
          <w:szCs w:val="28"/>
        </w:rPr>
        <w:t>，以防设备在运输途中出现故障。</w:t>
      </w:r>
    </w:p>
    <w:p w:rsidR="006C362F" w:rsidRDefault="004A1473" w:rsidP="006A2E91">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氢气等易燃气体应</w:t>
      </w:r>
      <w:r w:rsidRPr="000F7133">
        <w:rPr>
          <w:rFonts w:ascii="Times" w:eastAsia="宋体" w:hAnsi="Times" w:cs="仿宋_GB2312" w:hint="eastAsia"/>
          <w:bCs/>
          <w:kern w:val="0"/>
          <w:sz w:val="24"/>
          <w:szCs w:val="28"/>
        </w:rPr>
        <w:t>配置气体发生器。</w:t>
      </w:r>
      <w:r w:rsidRPr="000F7133">
        <w:rPr>
          <w:rFonts w:ascii="Times" w:eastAsia="宋体" w:hAnsi="Times" w:cs="仿宋_GB2312"/>
          <w:bCs/>
          <w:kern w:val="0"/>
          <w:sz w:val="24"/>
          <w:szCs w:val="28"/>
        </w:rPr>
        <w:t>采用的</w:t>
      </w:r>
      <w:r>
        <w:rPr>
          <w:rFonts w:ascii="Times" w:eastAsia="宋体" w:hAnsi="Times" w:cs="仿宋_GB2312" w:hint="eastAsia"/>
          <w:bCs/>
          <w:kern w:val="0"/>
          <w:sz w:val="24"/>
          <w:szCs w:val="28"/>
        </w:rPr>
        <w:t>气瓶</w:t>
      </w:r>
      <w:r w:rsidRPr="000F7133">
        <w:rPr>
          <w:rFonts w:ascii="Times" w:eastAsia="宋体" w:hAnsi="Times" w:cs="仿宋_GB2312" w:hint="eastAsia"/>
          <w:bCs/>
          <w:kern w:val="0"/>
          <w:sz w:val="24"/>
          <w:szCs w:val="28"/>
        </w:rPr>
        <w:t>，不得自行运输</w:t>
      </w:r>
      <w:r>
        <w:rPr>
          <w:rFonts w:ascii="Times" w:eastAsia="宋体" w:hAnsi="Times" w:cs="仿宋_GB2312" w:hint="eastAsia"/>
          <w:bCs/>
          <w:kern w:val="0"/>
          <w:sz w:val="24"/>
          <w:szCs w:val="28"/>
        </w:rPr>
        <w:t>，应</w:t>
      </w:r>
      <w:r w:rsidRPr="000F7133">
        <w:rPr>
          <w:rFonts w:ascii="Times" w:eastAsia="宋体" w:hAnsi="Times" w:cs="仿宋_GB2312" w:hint="eastAsia"/>
          <w:bCs/>
          <w:kern w:val="0"/>
          <w:sz w:val="24"/>
          <w:szCs w:val="28"/>
        </w:rPr>
        <w:t>根据</w:t>
      </w:r>
      <w:r>
        <w:rPr>
          <w:rFonts w:ascii="Times" w:eastAsia="宋体" w:hAnsi="Times" w:cs="仿宋_GB2312" w:hint="eastAsia"/>
          <w:bCs/>
          <w:kern w:val="0"/>
          <w:sz w:val="24"/>
          <w:szCs w:val="28"/>
        </w:rPr>
        <w:t>相关标准的</w:t>
      </w:r>
      <w:r w:rsidRPr="000F7133">
        <w:rPr>
          <w:rFonts w:ascii="Times" w:eastAsia="宋体" w:hAnsi="Times" w:cs="仿宋_GB2312" w:hint="eastAsia"/>
          <w:bCs/>
          <w:kern w:val="0"/>
          <w:sz w:val="24"/>
          <w:szCs w:val="28"/>
        </w:rPr>
        <w:t>要求，</w:t>
      </w:r>
      <w:r>
        <w:rPr>
          <w:rFonts w:ascii="Times" w:eastAsia="宋体" w:hAnsi="Times" w:cs="仿宋_GB2312" w:hint="eastAsia"/>
          <w:bCs/>
          <w:kern w:val="0"/>
          <w:sz w:val="24"/>
          <w:szCs w:val="28"/>
        </w:rPr>
        <w:t>委托</w:t>
      </w:r>
      <w:r w:rsidRPr="000F7133">
        <w:rPr>
          <w:rFonts w:ascii="Times" w:eastAsia="宋体" w:hAnsi="Times" w:cs="仿宋_GB2312" w:hint="eastAsia"/>
          <w:bCs/>
          <w:kern w:val="0"/>
          <w:sz w:val="24"/>
          <w:szCs w:val="28"/>
        </w:rPr>
        <w:t>有资质</w:t>
      </w:r>
      <w:r>
        <w:rPr>
          <w:rFonts w:ascii="Times" w:eastAsia="宋体" w:hAnsi="Times" w:cs="仿宋_GB2312" w:hint="eastAsia"/>
          <w:bCs/>
          <w:kern w:val="0"/>
          <w:sz w:val="24"/>
          <w:szCs w:val="28"/>
        </w:rPr>
        <w:t>的单位使用</w:t>
      </w:r>
      <w:r w:rsidRPr="000F7133">
        <w:rPr>
          <w:rFonts w:ascii="Times" w:eastAsia="宋体" w:hAnsi="Times" w:cs="仿宋_GB2312" w:hint="eastAsia"/>
          <w:bCs/>
          <w:kern w:val="0"/>
          <w:sz w:val="24"/>
          <w:szCs w:val="28"/>
        </w:rPr>
        <w:t>专用车辆运输</w:t>
      </w:r>
      <w:r>
        <w:rPr>
          <w:rFonts w:ascii="Times" w:eastAsia="宋体" w:hAnsi="Times" w:cs="仿宋_GB2312" w:hint="eastAsia"/>
          <w:bCs/>
          <w:kern w:val="0"/>
          <w:sz w:val="24"/>
          <w:szCs w:val="28"/>
        </w:rPr>
        <w:t>。</w:t>
      </w:r>
    </w:p>
    <w:p w:rsidR="002E6D35" w:rsidRPr="002E6D35" w:rsidRDefault="006A2E91" w:rsidP="002E6D3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Pr>
          <w:rFonts w:ascii="Times New Roman" w:eastAsia="黑体" w:hAnsi="Times New Roman" w:cs="Times New Roman"/>
          <w:bCs/>
          <w:kern w:val="0"/>
          <w:sz w:val="24"/>
          <w:szCs w:val="28"/>
        </w:rPr>
        <w:t>、</w:t>
      </w:r>
      <w:r w:rsidR="002E6D35" w:rsidRPr="002E6D35">
        <w:rPr>
          <w:rFonts w:ascii="Times New Roman" w:eastAsia="黑体" w:hAnsi="Times New Roman" w:cs="Times New Roman" w:hint="eastAsia"/>
          <w:bCs/>
          <w:kern w:val="0"/>
          <w:sz w:val="24"/>
          <w:szCs w:val="28"/>
        </w:rPr>
        <w:t>设备使用</w:t>
      </w:r>
    </w:p>
    <w:p w:rsidR="001A02E9" w:rsidRDefault="001A02E9" w:rsidP="006A03F5">
      <w:pPr>
        <w:tabs>
          <w:tab w:val="num" w:pos="720"/>
        </w:tabs>
        <w:spacing w:line="360" w:lineRule="auto"/>
        <w:ind w:firstLineChars="200" w:firstLine="480"/>
        <w:rPr>
          <w:rFonts w:ascii="Times" w:eastAsia="宋体" w:hAnsi="Times" w:cs="仿宋_GB2312"/>
          <w:bCs/>
          <w:kern w:val="0"/>
          <w:sz w:val="24"/>
          <w:szCs w:val="28"/>
        </w:rPr>
      </w:pPr>
      <w:r w:rsidRPr="001A02E9">
        <w:rPr>
          <w:rFonts w:ascii="Times" w:eastAsia="宋体" w:hAnsi="Times" w:cs="仿宋_GB2312"/>
          <w:bCs/>
          <w:kern w:val="0"/>
          <w:sz w:val="24"/>
          <w:szCs w:val="28"/>
        </w:rPr>
        <w:t>1</w:t>
      </w:r>
      <w:r w:rsidRPr="001A02E9">
        <w:rPr>
          <w:rFonts w:ascii="Times" w:eastAsia="宋体" w:hAnsi="Times" w:cs="仿宋_GB2312"/>
          <w:bCs/>
          <w:kern w:val="0"/>
          <w:sz w:val="24"/>
          <w:szCs w:val="28"/>
        </w:rPr>
        <w:t>．</w:t>
      </w:r>
      <w:r>
        <w:rPr>
          <w:rFonts w:ascii="Times" w:eastAsia="宋体" w:hAnsi="Times" w:cs="仿宋_GB2312" w:hint="eastAsia"/>
          <w:bCs/>
          <w:kern w:val="0"/>
          <w:sz w:val="24"/>
          <w:szCs w:val="28"/>
        </w:rPr>
        <w:t>操作使用</w:t>
      </w:r>
    </w:p>
    <w:p w:rsidR="001A02E9" w:rsidRPr="001A02E9" w:rsidRDefault="001A02E9" w:rsidP="001A02E9">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为</w:t>
      </w:r>
      <w:r>
        <w:rPr>
          <w:rFonts w:ascii="Times" w:eastAsia="宋体" w:hAnsi="Times" w:cs="仿宋_GB2312"/>
          <w:bCs/>
          <w:kern w:val="0"/>
          <w:sz w:val="24"/>
          <w:szCs w:val="28"/>
        </w:rPr>
        <w:t>保障设备</w:t>
      </w:r>
      <w:r>
        <w:rPr>
          <w:rFonts w:ascii="Times" w:eastAsia="宋体" w:hAnsi="Times" w:cs="仿宋_GB2312" w:hint="eastAsia"/>
          <w:bCs/>
          <w:kern w:val="0"/>
          <w:sz w:val="24"/>
          <w:szCs w:val="28"/>
        </w:rPr>
        <w:t>的</w:t>
      </w:r>
      <w:r>
        <w:rPr>
          <w:rFonts w:ascii="Times" w:eastAsia="宋体" w:hAnsi="Times" w:cs="仿宋_GB2312"/>
          <w:bCs/>
          <w:kern w:val="0"/>
          <w:sz w:val="24"/>
          <w:szCs w:val="28"/>
        </w:rPr>
        <w:t>正确</w:t>
      </w:r>
      <w:r>
        <w:rPr>
          <w:rFonts w:ascii="Times" w:eastAsia="宋体" w:hAnsi="Times" w:cs="仿宋_GB2312" w:hint="eastAsia"/>
          <w:bCs/>
          <w:kern w:val="0"/>
          <w:sz w:val="24"/>
          <w:szCs w:val="28"/>
        </w:rPr>
        <w:t>使用</w:t>
      </w:r>
      <w:r>
        <w:rPr>
          <w:rFonts w:ascii="Times" w:eastAsia="宋体" w:hAnsi="Times" w:cs="仿宋_GB2312"/>
          <w:bCs/>
          <w:kern w:val="0"/>
          <w:sz w:val="24"/>
          <w:szCs w:val="28"/>
        </w:rPr>
        <w:t>，</w:t>
      </w:r>
      <w:r w:rsidRPr="004A1473">
        <w:rPr>
          <w:rFonts w:ascii="Times" w:eastAsia="宋体" w:hAnsi="Times" w:cs="仿宋_GB2312" w:hint="eastAsia"/>
          <w:bCs/>
          <w:kern w:val="0"/>
          <w:sz w:val="24"/>
          <w:szCs w:val="28"/>
        </w:rPr>
        <w:t>移动</w:t>
      </w:r>
      <w:r w:rsidRPr="004A1473">
        <w:rPr>
          <w:rFonts w:ascii="Times" w:eastAsia="宋体" w:hAnsi="Times" w:cs="仿宋_GB2312"/>
          <w:bCs/>
          <w:kern w:val="0"/>
          <w:sz w:val="24"/>
          <w:szCs w:val="28"/>
        </w:rPr>
        <w:t>实验室</w:t>
      </w:r>
      <w:r w:rsidRPr="004A1473">
        <w:rPr>
          <w:rFonts w:ascii="Times" w:eastAsia="宋体" w:hAnsi="Times" w:cs="仿宋_GB2312" w:hint="eastAsia"/>
          <w:bCs/>
          <w:kern w:val="0"/>
          <w:sz w:val="24"/>
          <w:szCs w:val="28"/>
        </w:rPr>
        <w:t>设备的使用与保管应</w:t>
      </w:r>
      <w:r w:rsidRPr="004A1473">
        <w:rPr>
          <w:rFonts w:ascii="Times" w:eastAsia="宋体" w:hAnsi="Times" w:cs="仿宋_GB2312"/>
          <w:bCs/>
          <w:kern w:val="0"/>
          <w:sz w:val="24"/>
          <w:szCs w:val="28"/>
        </w:rPr>
        <w:t>由</w:t>
      </w:r>
      <w:r w:rsidRPr="004A1473">
        <w:rPr>
          <w:rFonts w:ascii="Times" w:eastAsia="宋体" w:hAnsi="Times" w:cs="仿宋_GB2312" w:hint="eastAsia"/>
          <w:bCs/>
          <w:kern w:val="0"/>
          <w:sz w:val="24"/>
          <w:szCs w:val="28"/>
        </w:rPr>
        <w:t>专人负责，</w:t>
      </w:r>
      <w:r w:rsidR="009120E8">
        <w:rPr>
          <w:rFonts w:ascii="Times" w:eastAsia="宋体" w:hAnsi="Times" w:cs="仿宋_GB2312" w:hint="eastAsia"/>
          <w:bCs/>
          <w:kern w:val="0"/>
          <w:sz w:val="24"/>
          <w:szCs w:val="28"/>
        </w:rPr>
        <w:t>编</w:t>
      </w:r>
      <w:r w:rsidRPr="006A2E91">
        <w:rPr>
          <w:rFonts w:ascii="Times" w:eastAsia="宋体" w:hAnsi="Times" w:cs="仿宋_GB2312"/>
          <w:bCs/>
          <w:kern w:val="0"/>
          <w:sz w:val="24"/>
          <w:szCs w:val="28"/>
        </w:rPr>
        <w:t>制设备的作业指导书</w:t>
      </w:r>
      <w:r>
        <w:rPr>
          <w:rFonts w:ascii="Times" w:eastAsia="宋体" w:hAnsi="Times" w:cs="仿宋_GB2312" w:hint="eastAsia"/>
          <w:bCs/>
          <w:kern w:val="0"/>
          <w:sz w:val="24"/>
          <w:szCs w:val="28"/>
        </w:rPr>
        <w:t>，</w:t>
      </w:r>
      <w:r w:rsidRPr="004A1473">
        <w:rPr>
          <w:rFonts w:ascii="Times" w:eastAsia="宋体" w:hAnsi="Times" w:cs="仿宋_GB2312" w:hint="eastAsia"/>
          <w:bCs/>
          <w:kern w:val="0"/>
          <w:sz w:val="24"/>
          <w:szCs w:val="28"/>
        </w:rPr>
        <w:t>严格按照仪器说明书、操作规程和</w:t>
      </w:r>
      <w:r>
        <w:rPr>
          <w:rFonts w:ascii="Times" w:eastAsia="宋体" w:hAnsi="Times" w:cs="仿宋_GB2312" w:hint="eastAsia"/>
          <w:bCs/>
          <w:kern w:val="0"/>
          <w:sz w:val="24"/>
          <w:szCs w:val="28"/>
        </w:rPr>
        <w:t>或</w:t>
      </w:r>
      <w:r w:rsidRPr="004A1473">
        <w:rPr>
          <w:rFonts w:ascii="Times" w:eastAsia="宋体" w:hAnsi="Times" w:cs="仿宋_GB2312" w:hint="eastAsia"/>
          <w:bCs/>
          <w:kern w:val="0"/>
          <w:sz w:val="24"/>
          <w:szCs w:val="28"/>
        </w:rPr>
        <w:t>作业指导书的要求操作使用，并填写仪器使用记录。</w:t>
      </w:r>
    </w:p>
    <w:p w:rsidR="00D75A58" w:rsidRDefault="001A02E9" w:rsidP="006A03F5">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2</w:t>
      </w:r>
      <w:r w:rsidR="00D75A58" w:rsidRPr="00D75A58">
        <w:rPr>
          <w:rFonts w:ascii="Times" w:eastAsia="宋体" w:hAnsi="Times" w:cs="仿宋_GB2312"/>
          <w:bCs/>
          <w:kern w:val="0"/>
          <w:sz w:val="24"/>
          <w:szCs w:val="28"/>
        </w:rPr>
        <w:t>．</w:t>
      </w:r>
      <w:r w:rsidR="00D75A58">
        <w:rPr>
          <w:rFonts w:ascii="Times" w:eastAsia="宋体" w:hAnsi="Times" w:cs="仿宋_GB2312" w:hint="eastAsia"/>
          <w:bCs/>
          <w:kern w:val="0"/>
          <w:sz w:val="24"/>
          <w:szCs w:val="28"/>
        </w:rPr>
        <w:t>作业指导书</w:t>
      </w:r>
    </w:p>
    <w:p w:rsidR="006A03F5" w:rsidRDefault="006A2E91" w:rsidP="006A03F5">
      <w:pPr>
        <w:tabs>
          <w:tab w:val="num" w:pos="720"/>
        </w:tabs>
        <w:spacing w:line="360" w:lineRule="auto"/>
        <w:ind w:firstLineChars="200" w:firstLine="480"/>
        <w:rPr>
          <w:rFonts w:ascii="Times" w:eastAsia="宋体" w:hAnsi="Times" w:cs="仿宋_GB2312"/>
          <w:bCs/>
          <w:kern w:val="0"/>
          <w:sz w:val="24"/>
          <w:szCs w:val="28"/>
        </w:rPr>
      </w:pPr>
      <w:r w:rsidRPr="006A2E91">
        <w:rPr>
          <w:rFonts w:ascii="Times" w:eastAsia="宋体" w:hAnsi="Times" w:cs="仿宋_GB2312"/>
          <w:bCs/>
          <w:kern w:val="0"/>
          <w:sz w:val="24"/>
          <w:szCs w:val="28"/>
        </w:rPr>
        <w:t>设备的作业指导书通常包括检测设备和辅助设备的操作规程</w:t>
      </w:r>
      <w:r w:rsidR="006A03F5">
        <w:rPr>
          <w:rFonts w:ascii="Times" w:eastAsia="宋体" w:hAnsi="Times" w:cs="仿宋_GB2312" w:hint="eastAsia"/>
          <w:bCs/>
          <w:kern w:val="0"/>
          <w:sz w:val="24"/>
          <w:szCs w:val="28"/>
        </w:rPr>
        <w:t>、</w:t>
      </w:r>
      <w:r w:rsidRPr="006A2E91">
        <w:rPr>
          <w:rFonts w:ascii="Times" w:eastAsia="宋体" w:hAnsi="Times" w:cs="仿宋_GB2312"/>
          <w:bCs/>
          <w:kern w:val="0"/>
          <w:sz w:val="24"/>
          <w:szCs w:val="28"/>
        </w:rPr>
        <w:t>日常维护方法</w:t>
      </w:r>
      <w:r w:rsidR="006A03F5">
        <w:rPr>
          <w:rFonts w:ascii="Times" w:eastAsia="宋体" w:hAnsi="Times" w:cs="仿宋_GB2312" w:hint="eastAsia"/>
          <w:bCs/>
          <w:kern w:val="0"/>
          <w:sz w:val="24"/>
          <w:szCs w:val="28"/>
        </w:rPr>
        <w:t>、</w:t>
      </w:r>
      <w:r w:rsidRPr="006A2E91">
        <w:rPr>
          <w:rFonts w:ascii="Times" w:eastAsia="宋体" w:hAnsi="Times" w:cs="仿宋_GB2312"/>
          <w:bCs/>
          <w:kern w:val="0"/>
          <w:sz w:val="24"/>
          <w:szCs w:val="28"/>
        </w:rPr>
        <w:t>期间核查方法</w:t>
      </w:r>
      <w:r w:rsidR="006A03F5">
        <w:rPr>
          <w:rFonts w:ascii="Times" w:eastAsia="宋体" w:hAnsi="Times" w:cs="仿宋_GB2312" w:hint="eastAsia"/>
          <w:bCs/>
          <w:kern w:val="0"/>
          <w:sz w:val="24"/>
          <w:szCs w:val="28"/>
        </w:rPr>
        <w:t>和可检测</w:t>
      </w:r>
      <w:r w:rsidR="006A03F5">
        <w:rPr>
          <w:rFonts w:ascii="Times" w:eastAsia="宋体" w:hAnsi="Times" w:cs="仿宋_GB2312"/>
          <w:bCs/>
          <w:kern w:val="0"/>
          <w:sz w:val="24"/>
          <w:szCs w:val="28"/>
        </w:rPr>
        <w:t>指标</w:t>
      </w:r>
      <w:r w:rsidRPr="006A2E91">
        <w:rPr>
          <w:rFonts w:ascii="Times" w:eastAsia="宋体" w:hAnsi="Times" w:cs="仿宋_GB2312"/>
          <w:bCs/>
          <w:kern w:val="0"/>
          <w:sz w:val="24"/>
          <w:szCs w:val="28"/>
        </w:rPr>
        <w:t>的方法细则。</w:t>
      </w:r>
    </w:p>
    <w:p w:rsidR="00833E10" w:rsidRPr="00FC5A12" w:rsidRDefault="009D78CA" w:rsidP="00FC5A12">
      <w:pPr>
        <w:pStyle w:val="2"/>
        <w:spacing w:before="120" w:after="120"/>
      </w:pPr>
      <w:bookmarkStart w:id="40" w:name="_Toc58572869"/>
      <w:r w:rsidRPr="00FC5A12">
        <w:rPr>
          <w:rFonts w:hint="eastAsia"/>
        </w:rPr>
        <w:t xml:space="preserve"> </w:t>
      </w:r>
      <w:r w:rsidR="00AB3D98" w:rsidRPr="00FC5A12">
        <w:t xml:space="preserve"> </w:t>
      </w:r>
      <w:bookmarkStart w:id="41" w:name="_Toc66807520"/>
      <w:r w:rsidR="006214E9" w:rsidRPr="00FC5A12">
        <w:rPr>
          <w:rFonts w:hint="eastAsia"/>
        </w:rPr>
        <w:t>设备</w:t>
      </w:r>
      <w:r w:rsidR="006214E9" w:rsidRPr="00FC5A12">
        <w:t>的</w:t>
      </w:r>
      <w:r w:rsidR="000F7133" w:rsidRPr="00FC5A12">
        <w:rPr>
          <w:rFonts w:hint="eastAsia"/>
        </w:rPr>
        <w:t>检定</w:t>
      </w:r>
      <w:r w:rsidR="00EB1778" w:rsidRPr="00FC5A12">
        <w:rPr>
          <w:rFonts w:hint="eastAsia"/>
        </w:rPr>
        <w:t>、</w:t>
      </w:r>
      <w:r w:rsidR="000F7133" w:rsidRPr="00FC5A12">
        <w:rPr>
          <w:rFonts w:hint="eastAsia"/>
        </w:rPr>
        <w:t>校准与核查</w:t>
      </w:r>
      <w:bookmarkEnd w:id="40"/>
      <w:bookmarkEnd w:id="41"/>
    </w:p>
    <w:p w:rsidR="00710300" w:rsidRDefault="00EB1778" w:rsidP="00A85440">
      <w:pPr>
        <w:tabs>
          <w:tab w:val="num" w:pos="720"/>
        </w:tabs>
        <w:spacing w:line="360" w:lineRule="auto"/>
        <w:ind w:firstLineChars="200" w:firstLine="480"/>
        <w:rPr>
          <w:rFonts w:ascii="Times" w:eastAsia="宋体" w:hAnsi="Times" w:cs="仿宋_GB2312"/>
          <w:bCs/>
          <w:kern w:val="0"/>
          <w:sz w:val="24"/>
          <w:szCs w:val="28"/>
        </w:rPr>
      </w:pPr>
      <w:r w:rsidRPr="00EB1778">
        <w:rPr>
          <w:rFonts w:ascii="Times" w:eastAsia="宋体" w:hAnsi="Times" w:cs="仿宋_GB2312" w:hint="eastAsia"/>
          <w:bCs/>
          <w:kern w:val="0"/>
          <w:sz w:val="24"/>
          <w:szCs w:val="28"/>
        </w:rPr>
        <w:t>为保证移动实验室设备的计量溯源性，应对设备进行检定</w:t>
      </w:r>
      <w:r>
        <w:rPr>
          <w:rFonts w:ascii="Times" w:eastAsia="宋体" w:hAnsi="Times" w:cs="仿宋_GB2312" w:hint="eastAsia"/>
          <w:bCs/>
          <w:kern w:val="0"/>
          <w:sz w:val="24"/>
          <w:szCs w:val="28"/>
        </w:rPr>
        <w:t>、</w:t>
      </w:r>
      <w:r w:rsidRPr="00EB1778">
        <w:rPr>
          <w:rFonts w:ascii="Times" w:eastAsia="宋体" w:hAnsi="Times" w:cs="仿宋_GB2312"/>
          <w:bCs/>
          <w:kern w:val="0"/>
          <w:sz w:val="24"/>
          <w:szCs w:val="28"/>
        </w:rPr>
        <w:t>校准与核查，</w:t>
      </w:r>
      <w:r>
        <w:rPr>
          <w:rFonts w:ascii="Times" w:eastAsia="宋体" w:hAnsi="Times" w:cs="仿宋_GB2312" w:hint="eastAsia"/>
          <w:bCs/>
          <w:kern w:val="0"/>
          <w:sz w:val="24"/>
          <w:szCs w:val="28"/>
        </w:rPr>
        <w:t>使</w:t>
      </w:r>
      <w:r w:rsidR="00710300" w:rsidRPr="00710300">
        <w:rPr>
          <w:rFonts w:ascii="Times" w:eastAsia="宋体" w:hAnsi="Times" w:cs="仿宋_GB2312"/>
          <w:bCs/>
          <w:kern w:val="0"/>
          <w:sz w:val="24"/>
          <w:szCs w:val="28"/>
        </w:rPr>
        <w:t>移动实验室设备的量值溯源符合现行国家标准《移动实验室</w:t>
      </w:r>
      <w:r w:rsidR="00710300" w:rsidRPr="00710300">
        <w:rPr>
          <w:rFonts w:ascii="Times" w:eastAsia="宋体" w:hAnsi="Times" w:cs="仿宋_GB2312"/>
          <w:bCs/>
          <w:kern w:val="0"/>
          <w:sz w:val="24"/>
          <w:szCs w:val="28"/>
        </w:rPr>
        <w:t xml:space="preserve"> </w:t>
      </w:r>
      <w:r w:rsidR="00710300" w:rsidRPr="00710300">
        <w:rPr>
          <w:rFonts w:ascii="Times" w:eastAsia="宋体" w:hAnsi="Times" w:cs="仿宋_GB2312"/>
          <w:bCs/>
          <w:kern w:val="0"/>
          <w:sz w:val="24"/>
          <w:szCs w:val="28"/>
        </w:rPr>
        <w:t>仪器设备量值溯源与传递指南》</w:t>
      </w:r>
      <w:r w:rsidR="00710300" w:rsidRPr="00710300">
        <w:rPr>
          <w:rFonts w:ascii="Times" w:eastAsia="宋体" w:hAnsi="Times" w:cs="仿宋_GB2312"/>
          <w:bCs/>
          <w:kern w:val="0"/>
          <w:sz w:val="24"/>
          <w:szCs w:val="28"/>
        </w:rPr>
        <w:t xml:space="preserve"> GB/T 33709</w:t>
      </w:r>
      <w:r w:rsidR="00710300" w:rsidRPr="00710300">
        <w:rPr>
          <w:rFonts w:ascii="Times" w:eastAsia="宋体" w:hAnsi="Times" w:cs="仿宋_GB2312"/>
          <w:bCs/>
          <w:kern w:val="0"/>
          <w:sz w:val="24"/>
          <w:szCs w:val="28"/>
        </w:rPr>
        <w:t>、《移动实验室</w:t>
      </w:r>
      <w:r w:rsidR="00710300" w:rsidRPr="00710300">
        <w:rPr>
          <w:rFonts w:ascii="Times" w:eastAsia="宋体" w:hAnsi="Times" w:cs="仿宋_GB2312"/>
          <w:bCs/>
          <w:kern w:val="0"/>
          <w:sz w:val="24"/>
          <w:szCs w:val="28"/>
        </w:rPr>
        <w:t xml:space="preserve"> </w:t>
      </w:r>
      <w:r w:rsidR="00710300" w:rsidRPr="00710300">
        <w:rPr>
          <w:rFonts w:ascii="Times" w:eastAsia="宋体" w:hAnsi="Times" w:cs="仿宋_GB2312"/>
          <w:bCs/>
          <w:kern w:val="0"/>
          <w:sz w:val="24"/>
          <w:szCs w:val="28"/>
        </w:rPr>
        <w:t>第</w:t>
      </w:r>
      <w:r w:rsidR="00710300" w:rsidRPr="00710300">
        <w:rPr>
          <w:rFonts w:ascii="Times" w:eastAsia="宋体" w:hAnsi="Times" w:cs="仿宋_GB2312"/>
          <w:bCs/>
          <w:kern w:val="0"/>
          <w:sz w:val="24"/>
          <w:szCs w:val="28"/>
        </w:rPr>
        <w:t>2</w:t>
      </w:r>
      <w:r w:rsidR="00710300" w:rsidRPr="00710300">
        <w:rPr>
          <w:rFonts w:ascii="Times" w:eastAsia="宋体" w:hAnsi="Times" w:cs="仿宋_GB2312"/>
          <w:bCs/>
          <w:kern w:val="0"/>
          <w:sz w:val="24"/>
          <w:szCs w:val="28"/>
        </w:rPr>
        <w:t>部分：能力要求》</w:t>
      </w:r>
      <w:r w:rsidR="00710300" w:rsidRPr="00710300">
        <w:rPr>
          <w:rFonts w:ascii="Times" w:eastAsia="宋体" w:hAnsi="Times" w:cs="仿宋_GB2312"/>
          <w:bCs/>
          <w:kern w:val="0"/>
          <w:sz w:val="24"/>
          <w:szCs w:val="28"/>
        </w:rPr>
        <w:t xml:space="preserve"> </w:t>
      </w:r>
      <w:r w:rsidR="000558E5">
        <w:rPr>
          <w:rFonts w:ascii="Times" w:eastAsia="宋体" w:hAnsi="Times" w:cs="仿宋_GB2312" w:hint="eastAsia"/>
          <w:bCs/>
          <w:kern w:val="0"/>
          <w:sz w:val="24"/>
          <w:szCs w:val="28"/>
        </w:rPr>
        <w:t>等</w:t>
      </w:r>
      <w:r w:rsidR="000558E5" w:rsidRPr="00710300">
        <w:rPr>
          <w:rFonts w:ascii="Times" w:eastAsia="宋体" w:hAnsi="Times" w:cs="仿宋_GB2312"/>
          <w:bCs/>
          <w:kern w:val="0"/>
          <w:sz w:val="24"/>
          <w:szCs w:val="28"/>
        </w:rPr>
        <w:t>相关</w:t>
      </w:r>
      <w:r w:rsidR="000558E5">
        <w:rPr>
          <w:rFonts w:ascii="Times" w:eastAsia="宋体" w:hAnsi="Times" w:cs="仿宋_GB2312" w:hint="eastAsia"/>
          <w:bCs/>
          <w:kern w:val="0"/>
          <w:sz w:val="24"/>
          <w:szCs w:val="28"/>
        </w:rPr>
        <w:t>标准</w:t>
      </w:r>
      <w:r w:rsidR="00710300" w:rsidRPr="00710300">
        <w:rPr>
          <w:rFonts w:ascii="Times" w:eastAsia="宋体" w:hAnsi="Times" w:cs="仿宋_GB2312"/>
          <w:bCs/>
          <w:kern w:val="0"/>
          <w:sz w:val="24"/>
          <w:szCs w:val="28"/>
        </w:rPr>
        <w:t>的规定。</w:t>
      </w:r>
    </w:p>
    <w:p w:rsidR="00F11693" w:rsidRPr="00D7186F" w:rsidRDefault="00A05E43"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sidRPr="00D7186F">
        <w:rPr>
          <w:rFonts w:ascii="Times New Roman" w:eastAsia="黑体" w:hAnsi="Times New Roman" w:cs="Times New Roman" w:hint="eastAsia"/>
          <w:bCs/>
          <w:kern w:val="0"/>
          <w:sz w:val="24"/>
          <w:szCs w:val="28"/>
        </w:rPr>
        <w:t>一、</w:t>
      </w:r>
      <w:r w:rsidR="00727D89" w:rsidRPr="00D7186F">
        <w:rPr>
          <w:rFonts w:ascii="Times New Roman" w:eastAsia="黑体" w:hAnsi="Times New Roman" w:cs="Times New Roman"/>
          <w:bCs/>
          <w:kern w:val="0"/>
          <w:sz w:val="24"/>
          <w:szCs w:val="28"/>
        </w:rPr>
        <w:t xml:space="preserve"> </w:t>
      </w:r>
      <w:r w:rsidR="00EB1778" w:rsidRPr="00D7186F">
        <w:rPr>
          <w:rFonts w:ascii="Times New Roman" w:eastAsia="黑体" w:hAnsi="Times New Roman" w:cs="Times New Roman" w:hint="eastAsia"/>
          <w:bCs/>
          <w:kern w:val="0"/>
          <w:sz w:val="24"/>
          <w:szCs w:val="28"/>
        </w:rPr>
        <w:t>检定、</w:t>
      </w:r>
      <w:r w:rsidR="00EB1778" w:rsidRPr="00D7186F">
        <w:rPr>
          <w:rFonts w:ascii="Times New Roman" w:eastAsia="黑体" w:hAnsi="Times New Roman" w:cs="Times New Roman"/>
          <w:bCs/>
          <w:kern w:val="0"/>
          <w:sz w:val="24"/>
          <w:szCs w:val="28"/>
        </w:rPr>
        <w:t>校准与核查</w:t>
      </w:r>
      <w:r w:rsidR="00EB1778" w:rsidRPr="00D7186F">
        <w:rPr>
          <w:rFonts w:ascii="Times New Roman" w:eastAsia="黑体" w:hAnsi="Times New Roman" w:cs="Times New Roman" w:hint="eastAsia"/>
          <w:bCs/>
          <w:kern w:val="0"/>
          <w:sz w:val="24"/>
          <w:szCs w:val="28"/>
        </w:rPr>
        <w:t>要求</w:t>
      </w:r>
    </w:p>
    <w:p w:rsidR="00DF3E3F" w:rsidRPr="00DF3E3F" w:rsidRDefault="00A85440" w:rsidP="00A85440">
      <w:pPr>
        <w:tabs>
          <w:tab w:val="num"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移动实验室</w:t>
      </w:r>
      <w:r>
        <w:rPr>
          <w:rFonts w:ascii="Times" w:eastAsia="宋体" w:hAnsi="Times" w:cs="仿宋_GB2312" w:hint="eastAsia"/>
          <w:bCs/>
          <w:kern w:val="0"/>
          <w:sz w:val="24"/>
          <w:szCs w:val="28"/>
        </w:rPr>
        <w:t>应</w:t>
      </w:r>
      <w:r w:rsidRPr="00DF3E3F">
        <w:rPr>
          <w:rFonts w:ascii="Times" w:eastAsia="宋体" w:hAnsi="Times" w:cs="仿宋_GB2312" w:hint="eastAsia"/>
          <w:bCs/>
          <w:kern w:val="0"/>
          <w:sz w:val="24"/>
          <w:szCs w:val="28"/>
        </w:rPr>
        <w:t>制定设备的年度检定</w:t>
      </w:r>
      <w:r w:rsidRPr="00DF3E3F">
        <w:rPr>
          <w:rFonts w:ascii="Times" w:eastAsia="宋体" w:hAnsi="Times" w:cs="仿宋_GB2312" w:hint="eastAsia"/>
          <w:bCs/>
          <w:kern w:val="0"/>
          <w:sz w:val="24"/>
          <w:szCs w:val="28"/>
        </w:rPr>
        <w:t>/</w:t>
      </w:r>
      <w:r w:rsidRPr="00DF3E3F">
        <w:rPr>
          <w:rFonts w:ascii="Times" w:eastAsia="宋体" w:hAnsi="Times" w:cs="仿宋_GB2312"/>
          <w:bCs/>
          <w:kern w:val="0"/>
          <w:sz w:val="24"/>
          <w:szCs w:val="28"/>
        </w:rPr>
        <w:t>校准</w:t>
      </w:r>
      <w:r w:rsidRPr="00DF3E3F">
        <w:rPr>
          <w:rFonts w:ascii="Times" w:eastAsia="宋体" w:hAnsi="Times" w:cs="仿宋_GB2312" w:hint="eastAsia"/>
          <w:bCs/>
          <w:kern w:val="0"/>
          <w:sz w:val="24"/>
          <w:szCs w:val="28"/>
        </w:rPr>
        <w:t>与</w:t>
      </w:r>
      <w:r w:rsidRPr="00DF3E3F">
        <w:rPr>
          <w:rFonts w:ascii="Times" w:eastAsia="宋体" w:hAnsi="Times" w:cs="仿宋_GB2312"/>
          <w:bCs/>
          <w:kern w:val="0"/>
          <w:sz w:val="24"/>
          <w:szCs w:val="28"/>
        </w:rPr>
        <w:t>期间核查</w:t>
      </w:r>
      <w:r w:rsidRPr="00DF3E3F">
        <w:rPr>
          <w:rFonts w:ascii="Times" w:eastAsia="宋体" w:hAnsi="Times" w:cs="仿宋_GB2312" w:hint="eastAsia"/>
          <w:bCs/>
          <w:kern w:val="0"/>
          <w:sz w:val="24"/>
          <w:szCs w:val="28"/>
        </w:rPr>
        <w:t>计划，定期将设备送检</w:t>
      </w:r>
      <w:r>
        <w:rPr>
          <w:rFonts w:ascii="Times" w:eastAsia="宋体" w:hAnsi="Times" w:cs="仿宋_GB2312" w:hint="eastAsia"/>
          <w:bCs/>
          <w:kern w:val="0"/>
          <w:sz w:val="24"/>
          <w:szCs w:val="28"/>
        </w:rPr>
        <w:t>。</w:t>
      </w:r>
      <w:r w:rsidR="00DF3E3F" w:rsidRPr="00DF3E3F">
        <w:rPr>
          <w:rFonts w:ascii="Times" w:eastAsia="宋体" w:hAnsi="Times" w:cs="仿宋_GB2312" w:hint="eastAsia"/>
          <w:bCs/>
          <w:kern w:val="0"/>
          <w:sz w:val="24"/>
          <w:szCs w:val="28"/>
        </w:rPr>
        <w:t>移动实验室</w:t>
      </w:r>
      <w:r w:rsidR="00EB1778">
        <w:rPr>
          <w:rFonts w:ascii="Times" w:eastAsia="宋体" w:hAnsi="Times" w:cs="仿宋_GB2312" w:hint="eastAsia"/>
          <w:bCs/>
          <w:kern w:val="0"/>
          <w:sz w:val="24"/>
          <w:szCs w:val="28"/>
        </w:rPr>
        <w:t>的</w:t>
      </w:r>
      <w:r w:rsidR="00DF3E3F" w:rsidRPr="00DF3E3F">
        <w:rPr>
          <w:rFonts w:ascii="Times" w:eastAsia="宋体" w:hAnsi="Times" w:cs="仿宋_GB2312" w:hint="eastAsia"/>
          <w:bCs/>
          <w:kern w:val="0"/>
          <w:sz w:val="24"/>
          <w:szCs w:val="28"/>
        </w:rPr>
        <w:t>设备检定</w:t>
      </w:r>
      <w:r w:rsidR="00EB1778">
        <w:rPr>
          <w:rFonts w:ascii="Times" w:eastAsia="宋体" w:hAnsi="Times" w:cs="仿宋_GB2312" w:hint="eastAsia"/>
          <w:bCs/>
          <w:kern w:val="0"/>
          <w:sz w:val="24"/>
          <w:szCs w:val="28"/>
        </w:rPr>
        <w:t>、</w:t>
      </w:r>
      <w:r w:rsidR="00DF3E3F" w:rsidRPr="00DF3E3F">
        <w:rPr>
          <w:rFonts w:ascii="Times" w:eastAsia="宋体" w:hAnsi="Times" w:cs="仿宋_GB2312" w:hint="eastAsia"/>
          <w:bCs/>
          <w:kern w:val="0"/>
          <w:sz w:val="24"/>
          <w:szCs w:val="28"/>
        </w:rPr>
        <w:t>校准与核查包括但不限于以下</w:t>
      </w:r>
      <w:r w:rsidR="00DF3E3F" w:rsidRPr="00DF3E3F">
        <w:rPr>
          <w:rFonts w:ascii="Times" w:eastAsia="宋体" w:hAnsi="Times" w:cs="仿宋_GB2312"/>
          <w:bCs/>
          <w:kern w:val="0"/>
          <w:sz w:val="24"/>
          <w:szCs w:val="28"/>
        </w:rPr>
        <w:t>3</w:t>
      </w:r>
      <w:r w:rsidR="00DF3E3F" w:rsidRPr="00DF3E3F">
        <w:rPr>
          <w:rFonts w:ascii="Times" w:eastAsia="宋体" w:hAnsi="Times" w:cs="仿宋_GB2312" w:hint="eastAsia"/>
          <w:bCs/>
          <w:kern w:val="0"/>
          <w:sz w:val="24"/>
          <w:szCs w:val="28"/>
        </w:rPr>
        <w:t>种情况：</w:t>
      </w:r>
    </w:p>
    <w:p w:rsidR="00DF3E3F" w:rsidRPr="00DF3E3F" w:rsidRDefault="00DF3E3F" w:rsidP="00A85440">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1</w:t>
      </w:r>
      <w:r w:rsidR="00A05E43">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移动实验室新购置的设备经安装调试、验收合格后，应及时对设备进行检定</w:t>
      </w:r>
      <w:r w:rsidR="00A357BB">
        <w:rPr>
          <w:rFonts w:ascii="Times" w:eastAsia="宋体" w:hAnsi="Times" w:cs="仿宋_GB2312" w:hint="eastAsia"/>
          <w:bCs/>
          <w:kern w:val="0"/>
          <w:sz w:val="24"/>
          <w:szCs w:val="28"/>
        </w:rPr>
        <w:t>或</w:t>
      </w:r>
      <w:r w:rsidRPr="00DF3E3F">
        <w:rPr>
          <w:rFonts w:ascii="Times" w:eastAsia="宋体" w:hAnsi="Times" w:cs="仿宋_GB2312"/>
          <w:bCs/>
          <w:kern w:val="0"/>
          <w:sz w:val="24"/>
          <w:szCs w:val="28"/>
        </w:rPr>
        <w:t>校准</w:t>
      </w:r>
      <w:r w:rsidR="009D78CA">
        <w:rPr>
          <w:rFonts w:ascii="Times" w:eastAsia="宋体" w:hAnsi="Times" w:cs="仿宋_GB2312" w:hint="eastAsia"/>
          <w:bCs/>
          <w:kern w:val="0"/>
          <w:sz w:val="24"/>
          <w:szCs w:val="28"/>
        </w:rPr>
        <w:t>。</w:t>
      </w:r>
    </w:p>
    <w:p w:rsidR="00DF3E3F" w:rsidRPr="00DF3E3F" w:rsidRDefault="00DF3E3F" w:rsidP="00A85440">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2</w:t>
      </w:r>
      <w:r w:rsidR="00A05E43">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移动</w:t>
      </w:r>
      <w:r w:rsidRPr="00DF3E3F">
        <w:rPr>
          <w:rFonts w:ascii="Times" w:eastAsia="宋体" w:hAnsi="Times" w:cs="仿宋_GB2312"/>
          <w:bCs/>
          <w:kern w:val="0"/>
          <w:sz w:val="24"/>
          <w:szCs w:val="28"/>
        </w:rPr>
        <w:t>实验室</w:t>
      </w:r>
      <w:r w:rsidRPr="00DF3E3F">
        <w:rPr>
          <w:rFonts w:ascii="Times" w:eastAsia="宋体" w:hAnsi="Times" w:cs="仿宋_GB2312" w:hint="eastAsia"/>
          <w:bCs/>
          <w:kern w:val="0"/>
          <w:sz w:val="24"/>
          <w:szCs w:val="28"/>
        </w:rPr>
        <w:t>到达工作现场后，设备使用前</w:t>
      </w:r>
      <w:r w:rsidR="009D78CA">
        <w:rPr>
          <w:rFonts w:ascii="Times" w:eastAsia="宋体" w:hAnsi="Times" w:cs="仿宋_GB2312" w:hint="eastAsia"/>
          <w:bCs/>
          <w:kern w:val="0"/>
          <w:sz w:val="24"/>
          <w:szCs w:val="28"/>
        </w:rPr>
        <w:t>应</w:t>
      </w:r>
      <w:r w:rsidR="009D78CA">
        <w:rPr>
          <w:rFonts w:ascii="Times" w:eastAsia="宋体" w:hAnsi="Times" w:cs="仿宋_GB2312"/>
          <w:bCs/>
          <w:kern w:val="0"/>
          <w:sz w:val="24"/>
          <w:szCs w:val="28"/>
        </w:rPr>
        <w:t>确认计量溯源的有效性</w:t>
      </w:r>
      <w:r w:rsidR="009D78CA">
        <w:rPr>
          <w:rFonts w:ascii="Times" w:eastAsia="宋体" w:hAnsi="Times" w:cs="仿宋_GB2312" w:hint="eastAsia"/>
          <w:bCs/>
          <w:kern w:val="0"/>
          <w:sz w:val="24"/>
          <w:szCs w:val="28"/>
        </w:rPr>
        <w:t>并验证</w:t>
      </w:r>
      <w:r w:rsidR="009D78CA">
        <w:rPr>
          <w:rFonts w:ascii="Times" w:eastAsia="宋体" w:hAnsi="Times" w:cs="仿宋_GB2312"/>
          <w:bCs/>
          <w:kern w:val="0"/>
          <w:sz w:val="24"/>
          <w:szCs w:val="28"/>
        </w:rPr>
        <w:t>其是否满足检测</w:t>
      </w:r>
      <w:r w:rsidR="009D78CA">
        <w:rPr>
          <w:rFonts w:ascii="Times" w:eastAsia="宋体" w:hAnsi="Times" w:cs="仿宋_GB2312" w:hint="eastAsia"/>
          <w:bCs/>
          <w:kern w:val="0"/>
          <w:sz w:val="24"/>
          <w:szCs w:val="28"/>
        </w:rPr>
        <w:t>活动</w:t>
      </w:r>
      <w:r w:rsidR="009D78CA">
        <w:rPr>
          <w:rFonts w:ascii="Times" w:eastAsia="宋体" w:hAnsi="Times" w:cs="仿宋_GB2312"/>
          <w:bCs/>
          <w:kern w:val="0"/>
          <w:sz w:val="24"/>
          <w:szCs w:val="28"/>
        </w:rPr>
        <w:t>的要求</w:t>
      </w:r>
      <w:r w:rsidR="009D78CA">
        <w:rPr>
          <w:rFonts w:ascii="Times" w:eastAsia="宋体" w:hAnsi="Times" w:cs="仿宋_GB2312" w:hint="eastAsia"/>
          <w:bCs/>
          <w:kern w:val="0"/>
          <w:sz w:val="24"/>
          <w:szCs w:val="28"/>
        </w:rPr>
        <w:t>。首先</w:t>
      </w:r>
      <w:r w:rsidR="00F24920">
        <w:rPr>
          <w:rFonts w:ascii="Times" w:eastAsia="宋体" w:hAnsi="Times" w:cs="仿宋_GB2312" w:hint="eastAsia"/>
          <w:bCs/>
          <w:kern w:val="0"/>
          <w:sz w:val="24"/>
          <w:szCs w:val="28"/>
        </w:rPr>
        <w:t>应</w:t>
      </w:r>
      <w:r w:rsidRPr="00DF3E3F">
        <w:rPr>
          <w:rFonts w:ascii="Times" w:eastAsia="宋体" w:hAnsi="Times" w:cs="仿宋_GB2312" w:hint="eastAsia"/>
          <w:bCs/>
          <w:kern w:val="0"/>
          <w:sz w:val="24"/>
          <w:szCs w:val="28"/>
        </w:rPr>
        <w:t>确认设备外观完好，</w:t>
      </w:r>
      <w:r w:rsidR="009D78CA">
        <w:rPr>
          <w:rFonts w:ascii="Times" w:eastAsia="宋体" w:hAnsi="Times" w:cs="仿宋_GB2312" w:hint="eastAsia"/>
          <w:bCs/>
          <w:kern w:val="0"/>
          <w:sz w:val="24"/>
          <w:szCs w:val="28"/>
        </w:rPr>
        <w:t>再</w:t>
      </w:r>
      <w:r w:rsidRPr="00DF3E3F">
        <w:rPr>
          <w:rFonts w:ascii="Times" w:eastAsia="宋体" w:hAnsi="Times" w:cs="仿宋_GB2312" w:hint="eastAsia"/>
          <w:bCs/>
          <w:kern w:val="0"/>
          <w:sz w:val="24"/>
          <w:szCs w:val="28"/>
        </w:rPr>
        <w:t>进行校准</w:t>
      </w:r>
      <w:r w:rsidR="00F24920">
        <w:rPr>
          <w:rFonts w:ascii="Times" w:eastAsia="宋体" w:hAnsi="Times" w:cs="仿宋_GB2312" w:hint="eastAsia"/>
          <w:bCs/>
          <w:kern w:val="0"/>
          <w:sz w:val="24"/>
          <w:szCs w:val="28"/>
        </w:rPr>
        <w:t>或</w:t>
      </w:r>
      <w:r w:rsidRPr="00DF3E3F">
        <w:rPr>
          <w:rFonts w:ascii="Times" w:eastAsia="宋体" w:hAnsi="Times" w:cs="仿宋_GB2312" w:hint="eastAsia"/>
          <w:bCs/>
          <w:kern w:val="0"/>
          <w:sz w:val="24"/>
          <w:szCs w:val="28"/>
        </w:rPr>
        <w:t>核查</w:t>
      </w:r>
      <w:r w:rsidR="009D78CA">
        <w:rPr>
          <w:rFonts w:ascii="Times" w:eastAsia="宋体" w:hAnsi="Times" w:cs="仿宋_GB2312" w:hint="eastAsia"/>
          <w:bCs/>
          <w:kern w:val="0"/>
          <w:sz w:val="24"/>
          <w:szCs w:val="28"/>
        </w:rPr>
        <w:t>。</w:t>
      </w:r>
    </w:p>
    <w:p w:rsidR="00DF3E3F" w:rsidRPr="00DF3E3F" w:rsidRDefault="00DF3E3F" w:rsidP="00A85440">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3</w:t>
      </w:r>
      <w:r w:rsidR="00A05E43">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仪器设备因故障、过载、显示可疑值（经核查实验证明检测结果超差）或其它原因经维修、调整后</w:t>
      </w:r>
      <w:r w:rsidR="00A357BB">
        <w:rPr>
          <w:rFonts w:ascii="Times" w:eastAsia="宋体" w:hAnsi="Times" w:cs="仿宋_GB2312" w:hint="eastAsia"/>
          <w:bCs/>
          <w:kern w:val="0"/>
          <w:sz w:val="24"/>
          <w:szCs w:val="28"/>
        </w:rPr>
        <w:t>，</w:t>
      </w:r>
      <w:r w:rsidR="00A357BB">
        <w:rPr>
          <w:rFonts w:ascii="Times" w:eastAsia="宋体" w:hAnsi="Times" w:cs="仿宋_GB2312"/>
          <w:bCs/>
          <w:kern w:val="0"/>
          <w:sz w:val="24"/>
          <w:szCs w:val="28"/>
        </w:rPr>
        <w:t>设备</w:t>
      </w:r>
      <w:r w:rsidR="00A357BB">
        <w:rPr>
          <w:rFonts w:ascii="Times" w:eastAsia="宋体" w:hAnsi="Times" w:cs="仿宋_GB2312" w:hint="eastAsia"/>
          <w:bCs/>
          <w:kern w:val="0"/>
          <w:sz w:val="24"/>
          <w:szCs w:val="28"/>
        </w:rPr>
        <w:t>重新</w:t>
      </w:r>
      <w:r w:rsidR="00A357BB">
        <w:rPr>
          <w:rFonts w:ascii="Times" w:eastAsia="宋体" w:hAnsi="Times" w:cs="仿宋_GB2312"/>
          <w:bCs/>
          <w:kern w:val="0"/>
          <w:sz w:val="24"/>
          <w:szCs w:val="28"/>
        </w:rPr>
        <w:t>投入</w:t>
      </w:r>
      <w:r w:rsidR="00A357BB">
        <w:rPr>
          <w:rFonts w:ascii="Times" w:eastAsia="宋体" w:hAnsi="Times" w:cs="仿宋_GB2312" w:hint="eastAsia"/>
          <w:bCs/>
          <w:kern w:val="0"/>
          <w:sz w:val="24"/>
          <w:szCs w:val="28"/>
        </w:rPr>
        <w:t>使用</w:t>
      </w:r>
      <w:r w:rsidR="00A357BB">
        <w:rPr>
          <w:rFonts w:ascii="Times" w:eastAsia="宋体" w:hAnsi="Times" w:cs="仿宋_GB2312"/>
          <w:bCs/>
          <w:kern w:val="0"/>
          <w:sz w:val="24"/>
          <w:szCs w:val="28"/>
        </w:rPr>
        <w:t>前应</w:t>
      </w:r>
      <w:r w:rsidR="00A357BB">
        <w:rPr>
          <w:rFonts w:ascii="Times" w:eastAsia="宋体" w:hAnsi="Times" w:cs="仿宋_GB2312" w:hint="eastAsia"/>
          <w:bCs/>
          <w:kern w:val="0"/>
          <w:sz w:val="24"/>
          <w:szCs w:val="28"/>
        </w:rPr>
        <w:t>对</w:t>
      </w:r>
      <w:r w:rsidR="00A357BB">
        <w:rPr>
          <w:rFonts w:ascii="Times" w:eastAsia="宋体" w:hAnsi="Times" w:cs="仿宋_GB2312"/>
          <w:bCs/>
          <w:kern w:val="0"/>
          <w:sz w:val="24"/>
          <w:szCs w:val="28"/>
        </w:rPr>
        <w:t>其</w:t>
      </w:r>
      <w:r w:rsidRPr="00DF3E3F">
        <w:rPr>
          <w:rFonts w:ascii="Times" w:eastAsia="宋体" w:hAnsi="Times" w:cs="仿宋_GB2312" w:hint="eastAsia"/>
          <w:bCs/>
          <w:kern w:val="0"/>
          <w:sz w:val="24"/>
          <w:szCs w:val="28"/>
        </w:rPr>
        <w:t>重新</w:t>
      </w:r>
      <w:r w:rsidR="00694306">
        <w:rPr>
          <w:rFonts w:ascii="Times" w:eastAsia="宋体" w:hAnsi="Times" w:cs="仿宋_GB2312" w:hint="eastAsia"/>
          <w:bCs/>
          <w:kern w:val="0"/>
          <w:sz w:val="24"/>
          <w:szCs w:val="28"/>
        </w:rPr>
        <w:t>进行</w:t>
      </w:r>
      <w:r w:rsidRPr="00DF3E3F">
        <w:rPr>
          <w:rFonts w:ascii="Times" w:eastAsia="宋体" w:hAnsi="Times" w:cs="仿宋_GB2312" w:hint="eastAsia"/>
          <w:bCs/>
          <w:kern w:val="0"/>
          <w:sz w:val="24"/>
          <w:szCs w:val="28"/>
        </w:rPr>
        <w:t>检定或校准。</w:t>
      </w:r>
    </w:p>
    <w:p w:rsidR="00DF3E3F" w:rsidRDefault="00EB1778" w:rsidP="00A85440">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4</w:t>
      </w:r>
      <w:r>
        <w:rPr>
          <w:rFonts w:ascii="Times" w:eastAsia="宋体" w:hAnsi="Times" w:cs="仿宋_GB2312" w:hint="eastAsia"/>
          <w:bCs/>
          <w:kern w:val="0"/>
          <w:sz w:val="24"/>
          <w:szCs w:val="28"/>
        </w:rPr>
        <w:t>．</w:t>
      </w:r>
      <w:r w:rsidR="00754A46" w:rsidRPr="00DF3E3F">
        <w:rPr>
          <w:rFonts w:ascii="Times" w:eastAsia="宋体" w:hAnsi="Times" w:cs="仿宋_GB2312" w:hint="eastAsia"/>
          <w:bCs/>
          <w:kern w:val="0"/>
          <w:sz w:val="24"/>
          <w:szCs w:val="28"/>
        </w:rPr>
        <w:t>对使用频度较高、数据易漂移、在恶劣环境下使用和经常流动使用的设备</w:t>
      </w:r>
      <w:r w:rsidR="00754A46">
        <w:rPr>
          <w:rFonts w:ascii="Times" w:eastAsia="宋体" w:hAnsi="Times" w:cs="仿宋_GB2312" w:hint="eastAsia"/>
          <w:bCs/>
          <w:kern w:val="0"/>
          <w:sz w:val="24"/>
          <w:szCs w:val="28"/>
        </w:rPr>
        <w:t>，</w:t>
      </w:r>
      <w:r w:rsidR="00694306">
        <w:rPr>
          <w:rFonts w:ascii="Times" w:eastAsia="宋体" w:hAnsi="Times" w:cs="仿宋_GB2312" w:hint="eastAsia"/>
          <w:bCs/>
          <w:kern w:val="0"/>
          <w:sz w:val="24"/>
          <w:szCs w:val="28"/>
        </w:rPr>
        <w:t>移动</w:t>
      </w:r>
      <w:r w:rsidR="00694306">
        <w:rPr>
          <w:rFonts w:ascii="Times" w:eastAsia="宋体" w:hAnsi="Times" w:cs="仿宋_GB2312"/>
          <w:bCs/>
          <w:kern w:val="0"/>
          <w:sz w:val="24"/>
          <w:szCs w:val="28"/>
        </w:rPr>
        <w:t>实验室应</w:t>
      </w:r>
      <w:r w:rsidR="00694306">
        <w:rPr>
          <w:rFonts w:ascii="Times" w:eastAsia="宋体" w:hAnsi="Times" w:cs="仿宋_GB2312" w:hint="eastAsia"/>
          <w:bCs/>
          <w:kern w:val="0"/>
          <w:sz w:val="24"/>
          <w:szCs w:val="28"/>
        </w:rPr>
        <w:t>在</w:t>
      </w:r>
      <w:r w:rsidR="00DF3E3F" w:rsidRPr="00DF3E3F">
        <w:rPr>
          <w:rFonts w:ascii="Times" w:eastAsia="宋体" w:hAnsi="Times" w:cs="仿宋_GB2312" w:hint="eastAsia"/>
          <w:bCs/>
          <w:kern w:val="0"/>
          <w:sz w:val="24"/>
          <w:szCs w:val="28"/>
        </w:rPr>
        <w:t>实施两次检定</w:t>
      </w:r>
      <w:r w:rsidR="00DF3E3F" w:rsidRPr="00DF3E3F">
        <w:rPr>
          <w:rFonts w:ascii="Times" w:eastAsia="宋体" w:hAnsi="Times" w:cs="仿宋_GB2312"/>
          <w:bCs/>
          <w:kern w:val="0"/>
          <w:sz w:val="24"/>
          <w:szCs w:val="28"/>
        </w:rPr>
        <w:t>/</w:t>
      </w:r>
      <w:r w:rsidR="00DF3E3F" w:rsidRPr="00DF3E3F">
        <w:rPr>
          <w:rFonts w:ascii="Times" w:eastAsia="宋体" w:hAnsi="Times" w:cs="仿宋_GB2312"/>
          <w:bCs/>
          <w:kern w:val="0"/>
          <w:sz w:val="24"/>
          <w:szCs w:val="28"/>
        </w:rPr>
        <w:t>校准之间</w:t>
      </w:r>
      <w:r w:rsidR="00694306">
        <w:rPr>
          <w:rFonts w:ascii="Times" w:eastAsia="宋体" w:hAnsi="Times" w:cs="仿宋_GB2312" w:hint="eastAsia"/>
          <w:bCs/>
          <w:kern w:val="0"/>
          <w:sz w:val="24"/>
          <w:szCs w:val="28"/>
        </w:rPr>
        <w:t>增加</w:t>
      </w:r>
      <w:r w:rsidR="00DF3E3F" w:rsidRPr="00DF3E3F">
        <w:rPr>
          <w:rFonts w:ascii="Times" w:eastAsia="宋体" w:hAnsi="Times" w:cs="仿宋_GB2312"/>
          <w:bCs/>
          <w:kern w:val="0"/>
          <w:sz w:val="24"/>
          <w:szCs w:val="28"/>
        </w:rPr>
        <w:t>核查</w:t>
      </w:r>
      <w:r w:rsidR="00694306">
        <w:rPr>
          <w:rFonts w:ascii="Times" w:eastAsia="宋体" w:hAnsi="Times" w:cs="仿宋_GB2312" w:hint="eastAsia"/>
          <w:bCs/>
          <w:kern w:val="0"/>
          <w:sz w:val="24"/>
          <w:szCs w:val="28"/>
        </w:rPr>
        <w:t>的</w:t>
      </w:r>
      <w:r w:rsidR="00694306">
        <w:rPr>
          <w:rFonts w:ascii="Times" w:eastAsia="宋体" w:hAnsi="Times" w:cs="仿宋_GB2312"/>
          <w:bCs/>
          <w:kern w:val="0"/>
          <w:sz w:val="24"/>
          <w:szCs w:val="28"/>
        </w:rPr>
        <w:t>频次</w:t>
      </w:r>
      <w:r w:rsidR="00DF3E3F" w:rsidRPr="00DF3E3F">
        <w:rPr>
          <w:rFonts w:ascii="Times" w:eastAsia="宋体" w:hAnsi="Times" w:cs="仿宋_GB2312"/>
          <w:bCs/>
          <w:kern w:val="0"/>
          <w:sz w:val="24"/>
          <w:szCs w:val="28"/>
        </w:rPr>
        <w:t>。</w:t>
      </w:r>
    </w:p>
    <w:p w:rsidR="00EB1778" w:rsidRPr="00D7186F" w:rsidRDefault="00A85440"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sidRPr="00D7186F">
        <w:rPr>
          <w:rFonts w:ascii="Times New Roman" w:eastAsia="黑体" w:hAnsi="Times New Roman" w:cs="Times New Roman" w:hint="eastAsia"/>
          <w:bCs/>
          <w:kern w:val="0"/>
          <w:sz w:val="24"/>
          <w:szCs w:val="28"/>
        </w:rPr>
        <w:lastRenderedPageBreak/>
        <w:t>二</w:t>
      </w:r>
      <w:r w:rsidRPr="00D7186F">
        <w:rPr>
          <w:rFonts w:ascii="Times New Roman" w:eastAsia="黑体" w:hAnsi="Times New Roman" w:cs="Times New Roman"/>
          <w:bCs/>
          <w:kern w:val="0"/>
          <w:sz w:val="24"/>
          <w:szCs w:val="28"/>
        </w:rPr>
        <w:t>、</w:t>
      </w:r>
      <w:r w:rsidRPr="00D7186F">
        <w:rPr>
          <w:rFonts w:ascii="Times New Roman" w:eastAsia="黑体" w:hAnsi="Times New Roman" w:cs="Times New Roman" w:hint="eastAsia"/>
          <w:bCs/>
          <w:kern w:val="0"/>
          <w:sz w:val="24"/>
          <w:szCs w:val="28"/>
        </w:rPr>
        <w:t>期间核查</w:t>
      </w:r>
      <w:r w:rsidRPr="00D7186F">
        <w:rPr>
          <w:rFonts w:ascii="Times New Roman" w:eastAsia="黑体" w:hAnsi="Times New Roman" w:cs="Times New Roman"/>
          <w:bCs/>
          <w:kern w:val="0"/>
          <w:sz w:val="24"/>
          <w:szCs w:val="28"/>
        </w:rPr>
        <w:t>方法</w:t>
      </w:r>
    </w:p>
    <w:p w:rsidR="00DF3E3F" w:rsidRPr="00DF3E3F" w:rsidRDefault="00A85440" w:rsidP="00A85440">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移动</w:t>
      </w:r>
      <w:r>
        <w:rPr>
          <w:rFonts w:ascii="Times" w:eastAsia="宋体" w:hAnsi="Times" w:cs="仿宋_GB2312"/>
          <w:bCs/>
          <w:kern w:val="0"/>
          <w:sz w:val="24"/>
          <w:szCs w:val="28"/>
        </w:rPr>
        <w:t>实验室</w:t>
      </w:r>
      <w:r w:rsidR="00DF3E3F" w:rsidRPr="00DF3E3F">
        <w:rPr>
          <w:rFonts w:ascii="Times" w:eastAsia="宋体" w:hAnsi="Times" w:cs="仿宋_GB2312" w:hint="eastAsia"/>
          <w:bCs/>
          <w:kern w:val="0"/>
          <w:sz w:val="24"/>
          <w:szCs w:val="28"/>
        </w:rPr>
        <w:t>设备保管人员应根据设备情况，通过以下任一方法对设备进行</w:t>
      </w:r>
      <w:r w:rsidR="00A357BB">
        <w:rPr>
          <w:rFonts w:ascii="Times" w:eastAsia="宋体" w:hAnsi="Times" w:cs="仿宋_GB2312" w:hint="eastAsia"/>
          <w:bCs/>
          <w:kern w:val="0"/>
          <w:sz w:val="24"/>
          <w:szCs w:val="28"/>
        </w:rPr>
        <w:t>期间</w:t>
      </w:r>
      <w:r w:rsidR="00DF3E3F" w:rsidRPr="00DF3E3F">
        <w:rPr>
          <w:rFonts w:ascii="Times" w:eastAsia="宋体" w:hAnsi="Times" w:cs="仿宋_GB2312" w:hint="eastAsia"/>
          <w:bCs/>
          <w:kern w:val="0"/>
          <w:sz w:val="24"/>
          <w:szCs w:val="28"/>
        </w:rPr>
        <w:t>核查：</w:t>
      </w:r>
    </w:p>
    <w:p w:rsidR="00DF3E3F" w:rsidRPr="00DF3E3F" w:rsidRDefault="00DF3E3F" w:rsidP="00DF3E3F">
      <w:pPr>
        <w:tabs>
          <w:tab w:val="num"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bCs/>
          <w:kern w:val="0"/>
          <w:sz w:val="24"/>
          <w:szCs w:val="28"/>
        </w:rPr>
        <w:t>1</w:t>
      </w:r>
      <w:r w:rsidR="00A05E43">
        <w:rPr>
          <w:rFonts w:ascii="Times" w:eastAsia="宋体" w:hAnsi="Times" w:cs="仿宋_GB2312" w:hint="eastAsia"/>
          <w:bCs/>
          <w:kern w:val="0"/>
          <w:sz w:val="24"/>
          <w:szCs w:val="28"/>
        </w:rPr>
        <w:t>．</w:t>
      </w:r>
      <w:r w:rsidRPr="00DF3E3F">
        <w:rPr>
          <w:rFonts w:ascii="Times" w:eastAsia="宋体" w:hAnsi="Times" w:cs="仿宋_GB2312"/>
          <w:bCs/>
          <w:kern w:val="0"/>
          <w:sz w:val="24"/>
          <w:szCs w:val="28"/>
        </w:rPr>
        <w:t>通过</w:t>
      </w:r>
      <w:r w:rsidRPr="00DF3E3F">
        <w:rPr>
          <w:rFonts w:ascii="Times" w:eastAsia="宋体" w:hAnsi="Times" w:cs="仿宋_GB2312" w:hint="eastAsia"/>
          <w:bCs/>
          <w:kern w:val="0"/>
          <w:sz w:val="24"/>
          <w:szCs w:val="28"/>
        </w:rPr>
        <w:t>设备</w:t>
      </w:r>
      <w:r w:rsidRPr="00DF3E3F">
        <w:rPr>
          <w:rFonts w:ascii="Times" w:eastAsia="宋体" w:hAnsi="Times" w:cs="仿宋_GB2312"/>
          <w:bCs/>
          <w:kern w:val="0"/>
          <w:sz w:val="24"/>
          <w:szCs w:val="28"/>
        </w:rPr>
        <w:t>的自检或自动校准功能核查</w:t>
      </w:r>
      <w:r w:rsidRPr="00DF3E3F">
        <w:rPr>
          <w:rFonts w:ascii="Times" w:eastAsia="宋体" w:hAnsi="Times" w:cs="仿宋_GB2312" w:hint="eastAsia"/>
          <w:bCs/>
          <w:kern w:val="0"/>
          <w:sz w:val="24"/>
          <w:szCs w:val="28"/>
        </w:rPr>
        <w:t>；</w:t>
      </w:r>
    </w:p>
    <w:p w:rsidR="00DF3E3F" w:rsidRPr="00DF3E3F" w:rsidRDefault="00DF3E3F" w:rsidP="00DF3E3F">
      <w:pPr>
        <w:tabs>
          <w:tab w:val="num"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bCs/>
          <w:kern w:val="0"/>
          <w:sz w:val="24"/>
          <w:szCs w:val="28"/>
        </w:rPr>
        <w:t>2</w:t>
      </w:r>
      <w:r w:rsidR="00A05E43">
        <w:rPr>
          <w:rFonts w:ascii="Times" w:eastAsia="宋体" w:hAnsi="Times" w:cs="仿宋_GB2312" w:hint="eastAsia"/>
          <w:bCs/>
          <w:kern w:val="0"/>
          <w:sz w:val="24"/>
          <w:szCs w:val="28"/>
        </w:rPr>
        <w:t>．</w:t>
      </w:r>
      <w:r w:rsidRPr="00DF3E3F">
        <w:rPr>
          <w:rFonts w:ascii="Times" w:eastAsia="宋体" w:hAnsi="Times" w:cs="仿宋_GB2312"/>
          <w:bCs/>
          <w:kern w:val="0"/>
          <w:sz w:val="24"/>
          <w:szCs w:val="28"/>
        </w:rPr>
        <w:t>通过检测已知样品核查</w:t>
      </w:r>
      <w:r w:rsidRPr="00DF3E3F">
        <w:rPr>
          <w:rFonts w:ascii="Times" w:eastAsia="宋体" w:hAnsi="Times" w:cs="仿宋_GB2312" w:hint="eastAsia"/>
          <w:bCs/>
          <w:kern w:val="0"/>
          <w:sz w:val="24"/>
          <w:szCs w:val="28"/>
        </w:rPr>
        <w:t>；</w:t>
      </w:r>
    </w:p>
    <w:p w:rsidR="00DF3E3F" w:rsidRPr="00DF3E3F" w:rsidRDefault="00DF3E3F" w:rsidP="00DF3E3F">
      <w:pPr>
        <w:tabs>
          <w:tab w:val="num"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3</w:t>
      </w:r>
      <w:r w:rsidR="00A05E43">
        <w:rPr>
          <w:rFonts w:ascii="Times" w:eastAsia="宋体" w:hAnsi="Times" w:cs="仿宋_GB2312" w:hint="eastAsia"/>
          <w:bCs/>
          <w:kern w:val="0"/>
          <w:sz w:val="24"/>
          <w:szCs w:val="28"/>
        </w:rPr>
        <w:t>．</w:t>
      </w:r>
      <w:r w:rsidRPr="00DF3E3F">
        <w:rPr>
          <w:rFonts w:ascii="Times" w:eastAsia="宋体" w:hAnsi="Times" w:cs="仿宋_GB2312"/>
          <w:bCs/>
          <w:kern w:val="0"/>
          <w:sz w:val="24"/>
          <w:szCs w:val="28"/>
        </w:rPr>
        <w:t>使用有证标准物质</w:t>
      </w:r>
      <w:r w:rsidRPr="00DF3E3F">
        <w:rPr>
          <w:rFonts w:ascii="Times" w:eastAsia="宋体" w:hAnsi="Times" w:cs="仿宋_GB2312" w:hint="eastAsia"/>
          <w:bCs/>
          <w:kern w:val="0"/>
          <w:sz w:val="24"/>
          <w:szCs w:val="28"/>
        </w:rPr>
        <w:t>、</w:t>
      </w:r>
      <w:r w:rsidRPr="00DF3E3F">
        <w:rPr>
          <w:rFonts w:ascii="Times" w:eastAsia="宋体" w:hAnsi="Times" w:cs="仿宋_GB2312"/>
          <w:bCs/>
          <w:kern w:val="0"/>
          <w:sz w:val="24"/>
          <w:szCs w:val="28"/>
        </w:rPr>
        <w:t>质控样品以及其他</w:t>
      </w:r>
      <w:r w:rsidRPr="00DF3E3F">
        <w:rPr>
          <w:rFonts w:ascii="Times" w:eastAsia="宋体" w:hAnsi="Times" w:cs="仿宋_GB2312" w:hint="eastAsia"/>
          <w:bCs/>
          <w:kern w:val="0"/>
          <w:sz w:val="24"/>
          <w:szCs w:val="28"/>
        </w:rPr>
        <w:t>适宜</w:t>
      </w:r>
      <w:r w:rsidRPr="00DF3E3F">
        <w:rPr>
          <w:rFonts w:ascii="Times" w:eastAsia="宋体" w:hAnsi="Times" w:cs="仿宋_GB2312"/>
          <w:bCs/>
          <w:kern w:val="0"/>
          <w:sz w:val="24"/>
          <w:szCs w:val="28"/>
        </w:rPr>
        <w:t>措施对</w:t>
      </w:r>
      <w:r w:rsidRPr="00DF3E3F">
        <w:rPr>
          <w:rFonts w:ascii="Times" w:eastAsia="宋体" w:hAnsi="Times" w:cs="仿宋_GB2312" w:hint="eastAsia"/>
          <w:bCs/>
          <w:kern w:val="0"/>
          <w:sz w:val="24"/>
          <w:szCs w:val="28"/>
        </w:rPr>
        <w:t>设备状态进行确认</w:t>
      </w:r>
      <w:r w:rsidR="00A357BB">
        <w:rPr>
          <w:rFonts w:ascii="Times" w:eastAsia="宋体" w:hAnsi="Times" w:cs="仿宋_GB2312" w:hint="eastAsia"/>
          <w:bCs/>
          <w:kern w:val="0"/>
          <w:sz w:val="24"/>
          <w:szCs w:val="28"/>
        </w:rPr>
        <w:t>；</w:t>
      </w:r>
    </w:p>
    <w:p w:rsidR="00DF3E3F" w:rsidRPr="00DF3E3F" w:rsidRDefault="00DF3E3F" w:rsidP="00DF3E3F">
      <w:pPr>
        <w:tabs>
          <w:tab w:val="num"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bCs/>
          <w:kern w:val="0"/>
          <w:sz w:val="24"/>
          <w:szCs w:val="28"/>
        </w:rPr>
        <w:t>4</w:t>
      </w:r>
      <w:r w:rsidR="00A05E43">
        <w:rPr>
          <w:rFonts w:ascii="Times" w:eastAsia="宋体" w:hAnsi="Times" w:cs="仿宋_GB2312" w:hint="eastAsia"/>
          <w:bCs/>
          <w:kern w:val="0"/>
          <w:sz w:val="24"/>
          <w:szCs w:val="28"/>
        </w:rPr>
        <w:t>．</w:t>
      </w:r>
      <w:r w:rsidRPr="00DF3E3F">
        <w:rPr>
          <w:rFonts w:ascii="Times" w:eastAsia="宋体" w:hAnsi="Times" w:cs="仿宋_GB2312"/>
          <w:bCs/>
          <w:kern w:val="0"/>
          <w:sz w:val="24"/>
          <w:szCs w:val="28"/>
        </w:rPr>
        <w:t>按期间核查方法核查</w:t>
      </w:r>
      <w:r w:rsidRPr="00DF3E3F">
        <w:rPr>
          <w:rFonts w:ascii="Times" w:eastAsia="宋体" w:hAnsi="Times" w:cs="仿宋_GB2312" w:hint="eastAsia"/>
          <w:bCs/>
          <w:kern w:val="0"/>
          <w:sz w:val="24"/>
          <w:szCs w:val="28"/>
        </w:rPr>
        <w:t>。</w:t>
      </w:r>
    </w:p>
    <w:p w:rsidR="00A85440" w:rsidRPr="00D7186F" w:rsidRDefault="00D7186F"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sidR="00A05E43" w:rsidRPr="00D7186F">
        <w:rPr>
          <w:rFonts w:ascii="Times New Roman" w:eastAsia="黑体" w:hAnsi="Times New Roman" w:cs="Times New Roman" w:hint="eastAsia"/>
          <w:bCs/>
          <w:kern w:val="0"/>
          <w:sz w:val="24"/>
          <w:szCs w:val="28"/>
        </w:rPr>
        <w:t>、</w:t>
      </w:r>
      <w:r w:rsidR="00727D89" w:rsidRPr="00D7186F">
        <w:rPr>
          <w:rFonts w:ascii="Times New Roman" w:eastAsia="黑体" w:hAnsi="Times New Roman" w:cs="Times New Roman"/>
          <w:bCs/>
          <w:kern w:val="0"/>
          <w:sz w:val="24"/>
          <w:szCs w:val="28"/>
        </w:rPr>
        <w:t xml:space="preserve"> </w:t>
      </w:r>
      <w:r w:rsidR="00B94380">
        <w:rPr>
          <w:rFonts w:ascii="Times New Roman" w:eastAsia="黑体" w:hAnsi="Times New Roman" w:cs="Times New Roman" w:hint="eastAsia"/>
          <w:bCs/>
          <w:kern w:val="0"/>
          <w:sz w:val="24"/>
          <w:szCs w:val="28"/>
        </w:rPr>
        <w:t>量值</w:t>
      </w:r>
      <w:r w:rsidR="00B94380">
        <w:rPr>
          <w:rFonts w:ascii="Times New Roman" w:eastAsia="黑体" w:hAnsi="Times New Roman" w:cs="Times New Roman"/>
          <w:bCs/>
          <w:kern w:val="0"/>
          <w:sz w:val="24"/>
          <w:szCs w:val="28"/>
        </w:rPr>
        <w:t>溯源结果</w:t>
      </w:r>
      <w:r w:rsidR="00010FE9">
        <w:rPr>
          <w:rFonts w:ascii="Times New Roman" w:eastAsia="黑体" w:hAnsi="Times New Roman" w:cs="Times New Roman" w:hint="eastAsia"/>
          <w:bCs/>
          <w:kern w:val="0"/>
          <w:sz w:val="24"/>
          <w:szCs w:val="28"/>
        </w:rPr>
        <w:t>确认</w:t>
      </w:r>
    </w:p>
    <w:p w:rsidR="00DF3E3F" w:rsidRPr="00DF3E3F" w:rsidRDefault="00DF3E3F" w:rsidP="00A32515">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hint="eastAsia"/>
          <w:bCs/>
          <w:kern w:val="0"/>
          <w:sz w:val="24"/>
          <w:szCs w:val="28"/>
        </w:rPr>
        <w:t>在设备定期检定</w:t>
      </w:r>
      <w:r w:rsidRPr="00DF3E3F">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校准后应进行确认，确认其满足检测要求后方可使用。对检定或校准的结果进行确认的内容应包括：</w:t>
      </w:r>
    </w:p>
    <w:p w:rsidR="00DF3E3F" w:rsidRPr="00DF3E3F" w:rsidRDefault="00DF3E3F" w:rsidP="00DF3E3F">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bCs/>
          <w:kern w:val="0"/>
          <w:sz w:val="24"/>
          <w:szCs w:val="28"/>
        </w:rPr>
        <w:t>1</w:t>
      </w:r>
      <w:r w:rsidR="00A05E43">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检定结果是否合格，是否满足检测方法的要求；</w:t>
      </w:r>
    </w:p>
    <w:p w:rsidR="00EB1778" w:rsidRDefault="00DF3E3F" w:rsidP="00A32515">
      <w:pPr>
        <w:tabs>
          <w:tab w:val="left" w:pos="720"/>
        </w:tabs>
        <w:spacing w:line="360" w:lineRule="auto"/>
        <w:ind w:firstLineChars="200" w:firstLine="480"/>
        <w:rPr>
          <w:rFonts w:ascii="Times" w:eastAsia="宋体" w:hAnsi="Times" w:cs="仿宋_GB2312"/>
          <w:bCs/>
          <w:kern w:val="0"/>
          <w:sz w:val="24"/>
          <w:szCs w:val="28"/>
        </w:rPr>
      </w:pPr>
      <w:r w:rsidRPr="00DF3E3F">
        <w:rPr>
          <w:rFonts w:ascii="Times" w:eastAsia="宋体" w:hAnsi="Times" w:cs="仿宋_GB2312"/>
          <w:bCs/>
          <w:kern w:val="0"/>
          <w:sz w:val="24"/>
          <w:szCs w:val="28"/>
        </w:rPr>
        <w:t>2</w:t>
      </w:r>
      <w:r w:rsidR="00A05E43">
        <w:rPr>
          <w:rFonts w:ascii="Times" w:eastAsia="宋体" w:hAnsi="Times" w:cs="仿宋_GB2312" w:hint="eastAsia"/>
          <w:bCs/>
          <w:kern w:val="0"/>
          <w:sz w:val="24"/>
          <w:szCs w:val="28"/>
        </w:rPr>
        <w:t>．</w:t>
      </w:r>
      <w:r w:rsidRPr="00DF3E3F">
        <w:rPr>
          <w:rFonts w:ascii="Times" w:eastAsia="宋体" w:hAnsi="Times" w:cs="仿宋_GB2312" w:hint="eastAsia"/>
          <w:bCs/>
          <w:kern w:val="0"/>
          <w:sz w:val="24"/>
          <w:szCs w:val="28"/>
        </w:rPr>
        <w:t>校准</w:t>
      </w:r>
      <w:r w:rsidRPr="00DF3E3F">
        <w:rPr>
          <w:rFonts w:ascii="Times" w:eastAsia="宋体" w:hAnsi="Times" w:cs="仿宋_GB2312"/>
          <w:bCs/>
          <w:kern w:val="0"/>
          <w:sz w:val="24"/>
          <w:szCs w:val="28"/>
        </w:rPr>
        <w:t>获得的设备的准确度信息是否满足检测项目、参数的要求，是否有修正信息，仪器是否满足检测方法的要求。</w:t>
      </w:r>
    </w:p>
    <w:p w:rsidR="00EB1778" w:rsidRPr="00A357BB" w:rsidRDefault="00A32515" w:rsidP="00A32515">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3</w:t>
      </w:r>
      <w:r>
        <w:rPr>
          <w:rFonts w:ascii="Times" w:eastAsia="宋体" w:hAnsi="Times" w:cs="仿宋_GB2312" w:hint="eastAsia"/>
          <w:bCs/>
          <w:kern w:val="0"/>
          <w:sz w:val="24"/>
          <w:szCs w:val="28"/>
        </w:rPr>
        <w:t>．</w:t>
      </w:r>
      <w:r w:rsidR="00EB1778" w:rsidRPr="00DF3E3F">
        <w:rPr>
          <w:rFonts w:ascii="Times" w:eastAsia="宋体" w:hAnsi="Times" w:cs="仿宋_GB2312"/>
          <w:bCs/>
          <w:kern w:val="0"/>
          <w:sz w:val="24"/>
          <w:szCs w:val="28"/>
        </w:rPr>
        <w:t>当设备经检定</w:t>
      </w:r>
      <w:r w:rsidR="00EB1778" w:rsidRPr="00DF3E3F">
        <w:rPr>
          <w:rFonts w:ascii="Times" w:eastAsia="宋体" w:hAnsi="Times" w:cs="仿宋_GB2312" w:hint="eastAsia"/>
          <w:bCs/>
          <w:kern w:val="0"/>
          <w:sz w:val="24"/>
          <w:szCs w:val="28"/>
        </w:rPr>
        <w:t>/</w:t>
      </w:r>
      <w:r w:rsidR="00EB1778" w:rsidRPr="00DF3E3F">
        <w:rPr>
          <w:rFonts w:ascii="Times" w:eastAsia="宋体" w:hAnsi="Times" w:cs="仿宋_GB2312"/>
          <w:bCs/>
          <w:kern w:val="0"/>
          <w:sz w:val="24"/>
          <w:szCs w:val="28"/>
        </w:rPr>
        <w:t>校准产生了一组修正因子或修正值时</w:t>
      </w:r>
      <w:r w:rsidR="00EB1778" w:rsidRPr="00DF3E3F">
        <w:rPr>
          <w:rFonts w:ascii="Times" w:eastAsia="宋体" w:hAnsi="Times" w:cs="仿宋_GB2312" w:hint="eastAsia"/>
          <w:bCs/>
          <w:kern w:val="0"/>
          <w:sz w:val="24"/>
          <w:szCs w:val="28"/>
        </w:rPr>
        <w:t>，</w:t>
      </w:r>
      <w:r w:rsidR="00EB1778" w:rsidRPr="00DF3E3F">
        <w:rPr>
          <w:rFonts w:ascii="Times" w:eastAsia="宋体" w:hAnsi="Times" w:cs="仿宋_GB2312"/>
          <w:bCs/>
          <w:kern w:val="0"/>
          <w:sz w:val="24"/>
          <w:szCs w:val="28"/>
        </w:rPr>
        <w:t>应有程序确保修正因子或修正值备份并得到正确更新和使用</w:t>
      </w:r>
      <w:r w:rsidR="00EB1778" w:rsidRPr="00DF3E3F">
        <w:rPr>
          <w:rFonts w:ascii="Times" w:eastAsia="宋体" w:hAnsi="Times" w:cs="仿宋_GB2312" w:hint="eastAsia"/>
          <w:bCs/>
          <w:kern w:val="0"/>
          <w:sz w:val="24"/>
          <w:szCs w:val="28"/>
        </w:rPr>
        <w:t>。</w:t>
      </w:r>
    </w:p>
    <w:p w:rsidR="00833E10" w:rsidRPr="002B5C5C" w:rsidRDefault="000B11B5" w:rsidP="00FC5A12">
      <w:pPr>
        <w:pStyle w:val="2"/>
        <w:spacing w:before="120" w:after="120"/>
      </w:pPr>
      <w:r w:rsidRPr="002B5C5C">
        <w:t xml:space="preserve"> </w:t>
      </w:r>
      <w:r w:rsidR="00AB3D98">
        <w:t xml:space="preserve"> </w:t>
      </w:r>
      <w:bookmarkStart w:id="42" w:name="_Toc66807521"/>
      <w:r w:rsidRPr="002B5C5C">
        <w:t>设备的</w:t>
      </w:r>
      <w:r w:rsidR="000F7133" w:rsidRPr="002B5C5C">
        <w:t>维护、维修与</w:t>
      </w:r>
      <w:r w:rsidRPr="002B5C5C">
        <w:t>存储</w:t>
      </w:r>
      <w:bookmarkEnd w:id="42"/>
    </w:p>
    <w:p w:rsidR="00B94380" w:rsidRPr="00B94380" w:rsidRDefault="00A05E43"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sidRPr="00B94380">
        <w:rPr>
          <w:rFonts w:ascii="Times New Roman" w:eastAsia="黑体" w:hAnsi="Times New Roman" w:cs="Times New Roman" w:hint="eastAsia"/>
          <w:bCs/>
          <w:kern w:val="0"/>
          <w:sz w:val="24"/>
          <w:szCs w:val="28"/>
        </w:rPr>
        <w:t>一、</w:t>
      </w:r>
      <w:r w:rsidR="000B11B5" w:rsidRPr="00B94380">
        <w:rPr>
          <w:rFonts w:ascii="Times New Roman" w:eastAsia="黑体" w:hAnsi="Times New Roman" w:cs="Times New Roman" w:hint="eastAsia"/>
          <w:bCs/>
          <w:kern w:val="0"/>
          <w:sz w:val="24"/>
          <w:szCs w:val="28"/>
        </w:rPr>
        <w:t xml:space="preserve"> </w:t>
      </w:r>
      <w:r w:rsidR="00B94380" w:rsidRPr="00B94380">
        <w:rPr>
          <w:rFonts w:ascii="Times New Roman" w:eastAsia="黑体" w:hAnsi="Times New Roman" w:cs="Times New Roman" w:hint="eastAsia"/>
          <w:bCs/>
          <w:kern w:val="0"/>
          <w:sz w:val="24"/>
          <w:szCs w:val="28"/>
        </w:rPr>
        <w:t>设备</w:t>
      </w:r>
      <w:r w:rsidR="00B94380" w:rsidRPr="00B94380">
        <w:rPr>
          <w:rFonts w:ascii="Times New Roman" w:eastAsia="黑体" w:hAnsi="Times New Roman" w:cs="Times New Roman"/>
          <w:bCs/>
          <w:kern w:val="0"/>
          <w:sz w:val="24"/>
          <w:szCs w:val="28"/>
        </w:rPr>
        <w:t>维护</w:t>
      </w:r>
    </w:p>
    <w:p w:rsidR="000F7133" w:rsidRDefault="00DF2EF5" w:rsidP="00B94380">
      <w:pPr>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为</w:t>
      </w:r>
      <w:r>
        <w:rPr>
          <w:rFonts w:ascii="Times" w:eastAsia="宋体" w:hAnsi="Times" w:cs="仿宋_GB2312"/>
          <w:bCs/>
          <w:kern w:val="0"/>
          <w:sz w:val="24"/>
          <w:szCs w:val="28"/>
        </w:rPr>
        <w:t>保证</w:t>
      </w:r>
      <w:r w:rsidR="000F7133" w:rsidRPr="000F7133">
        <w:rPr>
          <w:rFonts w:ascii="Times" w:eastAsia="宋体" w:hAnsi="Times" w:cs="仿宋_GB2312" w:hint="eastAsia"/>
          <w:bCs/>
          <w:kern w:val="0"/>
          <w:sz w:val="24"/>
          <w:szCs w:val="28"/>
        </w:rPr>
        <w:t>移动实验室的设备</w:t>
      </w:r>
      <w:r w:rsidRPr="000F7133">
        <w:rPr>
          <w:rFonts w:ascii="Times" w:eastAsia="宋体" w:hAnsi="Times" w:cs="仿宋_GB2312" w:hint="eastAsia"/>
          <w:bCs/>
          <w:kern w:val="0"/>
          <w:sz w:val="24"/>
          <w:szCs w:val="28"/>
        </w:rPr>
        <w:t>性能满足使用要求</w:t>
      </w:r>
      <w:r>
        <w:rPr>
          <w:rFonts w:ascii="Times" w:eastAsia="宋体" w:hAnsi="Times" w:cs="仿宋_GB2312" w:hint="eastAsia"/>
          <w:bCs/>
          <w:kern w:val="0"/>
          <w:sz w:val="24"/>
          <w:szCs w:val="28"/>
        </w:rPr>
        <w:t>，</w:t>
      </w:r>
      <w:r w:rsidR="000F7133" w:rsidRPr="000F7133">
        <w:rPr>
          <w:rFonts w:ascii="Times" w:eastAsia="宋体" w:hAnsi="Times" w:cs="仿宋_GB2312" w:hint="eastAsia"/>
          <w:bCs/>
          <w:kern w:val="0"/>
          <w:sz w:val="24"/>
          <w:szCs w:val="28"/>
        </w:rPr>
        <w:t>应制定</w:t>
      </w:r>
      <w:r>
        <w:rPr>
          <w:rFonts w:ascii="Times" w:eastAsia="宋体" w:hAnsi="Times" w:cs="仿宋_GB2312" w:hint="eastAsia"/>
          <w:bCs/>
          <w:kern w:val="0"/>
          <w:sz w:val="24"/>
          <w:szCs w:val="28"/>
        </w:rPr>
        <w:t>设备</w:t>
      </w:r>
      <w:r>
        <w:rPr>
          <w:rFonts w:ascii="Times" w:eastAsia="宋体" w:hAnsi="Times" w:cs="仿宋_GB2312"/>
          <w:bCs/>
          <w:kern w:val="0"/>
          <w:sz w:val="24"/>
          <w:szCs w:val="28"/>
        </w:rPr>
        <w:t>的</w:t>
      </w:r>
      <w:r w:rsidR="000F7133" w:rsidRPr="000F7133">
        <w:rPr>
          <w:rFonts w:ascii="Times" w:eastAsia="宋体" w:hAnsi="Times" w:cs="仿宋_GB2312" w:hint="eastAsia"/>
          <w:bCs/>
          <w:kern w:val="0"/>
          <w:sz w:val="24"/>
          <w:szCs w:val="28"/>
        </w:rPr>
        <w:t>维护计划</w:t>
      </w:r>
      <w:r w:rsidR="00727D89">
        <w:rPr>
          <w:rFonts w:ascii="Times" w:eastAsia="宋体" w:hAnsi="Times" w:cs="仿宋_GB2312" w:hint="eastAsia"/>
          <w:bCs/>
          <w:kern w:val="0"/>
          <w:sz w:val="24"/>
          <w:szCs w:val="28"/>
        </w:rPr>
        <w:t>，</w:t>
      </w:r>
      <w:r w:rsidR="000F7133" w:rsidRPr="000F7133">
        <w:rPr>
          <w:rFonts w:ascii="Times" w:eastAsia="宋体" w:hAnsi="Times" w:cs="仿宋_GB2312" w:hint="eastAsia"/>
          <w:bCs/>
          <w:kern w:val="0"/>
          <w:sz w:val="24"/>
          <w:szCs w:val="28"/>
        </w:rPr>
        <w:t>进行</w:t>
      </w:r>
      <w:r w:rsidR="00727D89">
        <w:rPr>
          <w:rFonts w:ascii="Times" w:eastAsia="宋体" w:hAnsi="Times" w:cs="仿宋_GB2312" w:hint="eastAsia"/>
          <w:bCs/>
          <w:kern w:val="0"/>
          <w:sz w:val="24"/>
          <w:szCs w:val="28"/>
        </w:rPr>
        <w:t>相应</w:t>
      </w:r>
      <w:r w:rsidR="00727D89">
        <w:rPr>
          <w:rFonts w:ascii="Times" w:eastAsia="宋体" w:hAnsi="Times" w:cs="仿宋_GB2312"/>
          <w:bCs/>
          <w:kern w:val="0"/>
          <w:sz w:val="24"/>
          <w:szCs w:val="28"/>
        </w:rPr>
        <w:t>的</w:t>
      </w:r>
      <w:r w:rsidR="000F7133" w:rsidRPr="000F7133">
        <w:rPr>
          <w:rFonts w:ascii="Times" w:eastAsia="宋体" w:hAnsi="Times" w:cs="仿宋_GB2312" w:hint="eastAsia"/>
          <w:bCs/>
          <w:kern w:val="0"/>
          <w:sz w:val="24"/>
          <w:szCs w:val="28"/>
        </w:rPr>
        <w:t>维护</w:t>
      </w:r>
      <w:r w:rsidR="00727D89">
        <w:rPr>
          <w:rFonts w:ascii="Times" w:eastAsia="宋体" w:hAnsi="Times" w:cs="仿宋_GB2312" w:hint="eastAsia"/>
          <w:bCs/>
          <w:kern w:val="0"/>
          <w:sz w:val="24"/>
          <w:szCs w:val="28"/>
        </w:rPr>
        <w:t>操作</w:t>
      </w:r>
      <w:r w:rsidR="000F7133" w:rsidRPr="000F7133">
        <w:rPr>
          <w:rFonts w:ascii="Times" w:eastAsia="宋体" w:hAnsi="Times" w:cs="仿宋_GB2312" w:hint="eastAsia"/>
          <w:bCs/>
          <w:kern w:val="0"/>
          <w:sz w:val="24"/>
          <w:szCs w:val="28"/>
        </w:rPr>
        <w:t>，并填写维护记录。</w:t>
      </w:r>
    </w:p>
    <w:p w:rsidR="000B11B5" w:rsidRPr="000B11B5" w:rsidRDefault="000B11B5" w:rsidP="0062313E">
      <w:pPr>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设备</w:t>
      </w:r>
      <w:r>
        <w:rPr>
          <w:rFonts w:ascii="Times" w:eastAsia="宋体" w:hAnsi="Times" w:cs="仿宋_GB2312"/>
          <w:bCs/>
          <w:kern w:val="0"/>
          <w:sz w:val="24"/>
          <w:szCs w:val="28"/>
        </w:rPr>
        <w:t>的</w:t>
      </w:r>
      <w:r w:rsidRPr="000B11B5">
        <w:rPr>
          <w:rFonts w:ascii="Times" w:eastAsia="宋体" w:hAnsi="Times" w:cs="仿宋_GB2312" w:hint="eastAsia"/>
          <w:bCs/>
          <w:kern w:val="0"/>
          <w:sz w:val="24"/>
          <w:szCs w:val="28"/>
        </w:rPr>
        <w:t>维护可采取自行维护</w:t>
      </w:r>
      <w:r>
        <w:rPr>
          <w:rFonts w:ascii="Times" w:eastAsia="宋体" w:hAnsi="Times" w:cs="仿宋_GB2312" w:hint="eastAsia"/>
          <w:bCs/>
          <w:kern w:val="0"/>
          <w:sz w:val="24"/>
          <w:szCs w:val="28"/>
        </w:rPr>
        <w:t>、</w:t>
      </w:r>
      <w:r w:rsidRPr="000B11B5">
        <w:rPr>
          <w:rFonts w:ascii="Times" w:eastAsia="宋体" w:hAnsi="Times" w:cs="仿宋_GB2312" w:hint="eastAsia"/>
          <w:bCs/>
          <w:kern w:val="0"/>
          <w:sz w:val="24"/>
          <w:szCs w:val="28"/>
        </w:rPr>
        <w:t>原厂维保等方式。</w:t>
      </w:r>
      <w:r w:rsidR="002B5C5C">
        <w:rPr>
          <w:rFonts w:ascii="Times" w:eastAsia="宋体" w:hAnsi="Times" w:cs="仿宋_GB2312" w:hint="eastAsia"/>
          <w:bCs/>
          <w:kern w:val="0"/>
          <w:sz w:val="24"/>
          <w:szCs w:val="28"/>
        </w:rPr>
        <w:t>其中</w:t>
      </w:r>
      <w:r w:rsidR="00DF2EF5">
        <w:rPr>
          <w:rFonts w:ascii="Times" w:eastAsia="宋体" w:hAnsi="Times" w:cs="仿宋_GB2312" w:hint="eastAsia"/>
          <w:bCs/>
          <w:kern w:val="0"/>
          <w:sz w:val="24"/>
          <w:szCs w:val="28"/>
        </w:rPr>
        <w:t>：</w:t>
      </w:r>
      <w:r w:rsidRPr="000B11B5">
        <w:rPr>
          <w:rFonts w:ascii="Times" w:eastAsia="宋体" w:hAnsi="Times" w:cs="仿宋_GB2312" w:hint="eastAsia"/>
          <w:bCs/>
          <w:kern w:val="0"/>
          <w:sz w:val="24"/>
          <w:szCs w:val="28"/>
        </w:rPr>
        <w:t>常规小型仪器设备的维护</w:t>
      </w:r>
      <w:r>
        <w:rPr>
          <w:rFonts w:ascii="Times" w:eastAsia="宋体" w:hAnsi="Times" w:cs="仿宋_GB2312" w:hint="eastAsia"/>
          <w:bCs/>
          <w:kern w:val="0"/>
          <w:sz w:val="24"/>
          <w:szCs w:val="28"/>
        </w:rPr>
        <w:t>通常由实验室</w:t>
      </w:r>
      <w:r w:rsidR="002B5C5C" w:rsidRPr="000F7133">
        <w:rPr>
          <w:rFonts w:ascii="Times" w:eastAsia="宋体" w:hAnsi="Times" w:cs="仿宋_GB2312" w:hint="eastAsia"/>
          <w:bCs/>
          <w:kern w:val="0"/>
          <w:sz w:val="24"/>
          <w:szCs w:val="28"/>
        </w:rPr>
        <w:t>熟悉维护方法</w:t>
      </w:r>
      <w:r w:rsidR="002B5C5C">
        <w:rPr>
          <w:rFonts w:ascii="Times" w:eastAsia="宋体" w:hAnsi="Times" w:cs="仿宋_GB2312" w:hint="eastAsia"/>
          <w:bCs/>
          <w:kern w:val="0"/>
          <w:sz w:val="24"/>
          <w:szCs w:val="28"/>
        </w:rPr>
        <w:t>的</w:t>
      </w:r>
      <w:r w:rsidR="002B5C5C">
        <w:rPr>
          <w:rFonts w:ascii="Times" w:eastAsia="宋体" w:hAnsi="Times" w:cs="仿宋_GB2312"/>
          <w:bCs/>
          <w:kern w:val="0"/>
          <w:sz w:val="24"/>
          <w:szCs w:val="28"/>
        </w:rPr>
        <w:t>设备使用人员</w:t>
      </w:r>
      <w:r w:rsidRPr="000B11B5">
        <w:rPr>
          <w:rFonts w:ascii="Times" w:eastAsia="宋体" w:hAnsi="Times" w:cs="仿宋_GB2312" w:hint="eastAsia"/>
          <w:bCs/>
          <w:kern w:val="0"/>
          <w:sz w:val="24"/>
          <w:szCs w:val="28"/>
        </w:rPr>
        <w:t>对</w:t>
      </w:r>
      <w:r>
        <w:rPr>
          <w:rFonts w:ascii="Times" w:eastAsia="宋体" w:hAnsi="Times" w:cs="仿宋_GB2312" w:hint="eastAsia"/>
          <w:bCs/>
          <w:kern w:val="0"/>
          <w:sz w:val="24"/>
          <w:szCs w:val="28"/>
        </w:rPr>
        <w:t>其</w:t>
      </w:r>
      <w:r w:rsidRPr="000B11B5">
        <w:rPr>
          <w:rFonts w:ascii="Times" w:eastAsia="宋体" w:hAnsi="Times" w:cs="仿宋_GB2312" w:hint="eastAsia"/>
          <w:bCs/>
          <w:kern w:val="0"/>
          <w:sz w:val="24"/>
          <w:szCs w:val="28"/>
        </w:rPr>
        <w:t>进行维护保养</w:t>
      </w:r>
      <w:r>
        <w:rPr>
          <w:rFonts w:ascii="Times" w:eastAsia="宋体" w:hAnsi="Times" w:cs="仿宋_GB2312" w:hint="eastAsia"/>
          <w:bCs/>
          <w:kern w:val="0"/>
          <w:sz w:val="24"/>
          <w:szCs w:val="28"/>
        </w:rPr>
        <w:t>；</w:t>
      </w:r>
      <w:r w:rsidRPr="000B11B5">
        <w:rPr>
          <w:rFonts w:ascii="Times" w:eastAsia="宋体" w:hAnsi="Times" w:cs="仿宋_GB2312" w:hint="eastAsia"/>
          <w:bCs/>
          <w:kern w:val="0"/>
          <w:sz w:val="24"/>
          <w:szCs w:val="28"/>
        </w:rPr>
        <w:t>运维复杂的大型设备由</w:t>
      </w:r>
      <w:r>
        <w:rPr>
          <w:rFonts w:ascii="Times" w:eastAsia="宋体" w:hAnsi="Times" w:cs="仿宋_GB2312" w:hint="eastAsia"/>
          <w:bCs/>
          <w:kern w:val="0"/>
          <w:sz w:val="24"/>
          <w:szCs w:val="28"/>
        </w:rPr>
        <w:t>生产</w:t>
      </w:r>
      <w:r w:rsidRPr="000B11B5">
        <w:rPr>
          <w:rFonts w:ascii="Times" w:eastAsia="宋体" w:hAnsi="Times" w:cs="仿宋_GB2312" w:hint="eastAsia"/>
          <w:bCs/>
          <w:kern w:val="0"/>
          <w:sz w:val="24"/>
          <w:szCs w:val="28"/>
        </w:rPr>
        <w:t>厂家定期</w:t>
      </w:r>
      <w:r w:rsidR="002B5C5C">
        <w:rPr>
          <w:rFonts w:ascii="Times" w:eastAsia="宋体" w:hAnsi="Times" w:cs="仿宋_GB2312" w:hint="eastAsia"/>
          <w:bCs/>
          <w:kern w:val="0"/>
          <w:sz w:val="24"/>
          <w:szCs w:val="28"/>
        </w:rPr>
        <w:t>上门</w:t>
      </w:r>
      <w:r w:rsidRPr="000B11B5">
        <w:rPr>
          <w:rFonts w:ascii="Times" w:eastAsia="宋体" w:hAnsi="Times" w:cs="仿宋_GB2312" w:hint="eastAsia"/>
          <w:bCs/>
          <w:kern w:val="0"/>
          <w:sz w:val="24"/>
          <w:szCs w:val="28"/>
        </w:rPr>
        <w:t>进行</w:t>
      </w:r>
      <w:r>
        <w:rPr>
          <w:rFonts w:ascii="Times" w:eastAsia="宋体" w:hAnsi="Times" w:cs="仿宋_GB2312" w:hint="eastAsia"/>
          <w:bCs/>
          <w:kern w:val="0"/>
          <w:sz w:val="24"/>
          <w:szCs w:val="28"/>
        </w:rPr>
        <w:t>维护</w:t>
      </w:r>
      <w:r w:rsidR="002B5C5C">
        <w:rPr>
          <w:rFonts w:ascii="Times" w:eastAsia="宋体" w:hAnsi="Times" w:cs="仿宋_GB2312" w:hint="eastAsia"/>
          <w:bCs/>
          <w:kern w:val="0"/>
          <w:sz w:val="24"/>
          <w:szCs w:val="28"/>
        </w:rPr>
        <w:t>保养</w:t>
      </w:r>
      <w:r>
        <w:rPr>
          <w:rFonts w:ascii="Times" w:eastAsia="宋体" w:hAnsi="Times" w:cs="仿宋_GB2312" w:hint="eastAsia"/>
          <w:bCs/>
          <w:kern w:val="0"/>
          <w:sz w:val="24"/>
          <w:szCs w:val="28"/>
        </w:rPr>
        <w:t>，实验室</w:t>
      </w:r>
      <w:r w:rsidRPr="000B11B5">
        <w:rPr>
          <w:rFonts w:ascii="Times" w:eastAsia="宋体" w:hAnsi="Times" w:cs="仿宋_GB2312" w:hint="eastAsia"/>
          <w:bCs/>
          <w:kern w:val="0"/>
          <w:sz w:val="24"/>
          <w:szCs w:val="28"/>
        </w:rPr>
        <w:t>日常仅需对</w:t>
      </w:r>
      <w:r>
        <w:rPr>
          <w:rFonts w:ascii="Times" w:eastAsia="宋体" w:hAnsi="Times" w:cs="仿宋_GB2312" w:hint="eastAsia"/>
          <w:bCs/>
          <w:kern w:val="0"/>
          <w:sz w:val="24"/>
          <w:szCs w:val="28"/>
        </w:rPr>
        <w:t>其</w:t>
      </w:r>
      <w:r w:rsidRPr="000B11B5">
        <w:rPr>
          <w:rFonts w:ascii="Times" w:eastAsia="宋体" w:hAnsi="Times" w:cs="仿宋_GB2312" w:hint="eastAsia"/>
          <w:bCs/>
          <w:kern w:val="0"/>
          <w:sz w:val="24"/>
          <w:szCs w:val="28"/>
        </w:rPr>
        <w:t>进行</w:t>
      </w:r>
      <w:r w:rsidR="00694306">
        <w:rPr>
          <w:rFonts w:ascii="Times" w:eastAsia="宋体" w:hAnsi="Times" w:cs="仿宋_GB2312" w:hint="eastAsia"/>
          <w:bCs/>
          <w:kern w:val="0"/>
          <w:sz w:val="24"/>
          <w:szCs w:val="28"/>
        </w:rPr>
        <w:t>简单</w:t>
      </w:r>
      <w:r>
        <w:rPr>
          <w:rFonts w:ascii="Times" w:eastAsia="宋体" w:hAnsi="Times" w:cs="仿宋_GB2312" w:hint="eastAsia"/>
          <w:bCs/>
          <w:kern w:val="0"/>
          <w:sz w:val="24"/>
          <w:szCs w:val="28"/>
        </w:rPr>
        <w:t>维护。</w:t>
      </w:r>
      <w:r w:rsidRPr="000B11B5">
        <w:rPr>
          <w:rFonts w:ascii="Times" w:eastAsia="宋体" w:hAnsi="Times" w:cs="仿宋_GB2312" w:hint="eastAsia"/>
          <w:bCs/>
          <w:kern w:val="0"/>
          <w:sz w:val="24"/>
          <w:szCs w:val="28"/>
        </w:rPr>
        <w:t xml:space="preserve"> </w:t>
      </w:r>
    </w:p>
    <w:p w:rsidR="00B94380" w:rsidRPr="00B94380" w:rsidRDefault="00A05E43"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sidRPr="00B94380">
        <w:rPr>
          <w:rFonts w:ascii="Times New Roman" w:eastAsia="黑体" w:hAnsi="Times New Roman" w:cs="Times New Roman" w:hint="eastAsia"/>
          <w:bCs/>
          <w:kern w:val="0"/>
          <w:sz w:val="24"/>
          <w:szCs w:val="28"/>
        </w:rPr>
        <w:t>二、</w:t>
      </w:r>
      <w:r w:rsidR="00727D89" w:rsidRPr="00B94380">
        <w:rPr>
          <w:rFonts w:ascii="Times New Roman" w:eastAsia="黑体" w:hAnsi="Times New Roman" w:cs="Times New Roman"/>
          <w:bCs/>
          <w:kern w:val="0"/>
          <w:sz w:val="24"/>
          <w:szCs w:val="28"/>
        </w:rPr>
        <w:t xml:space="preserve"> </w:t>
      </w:r>
      <w:r w:rsidR="00B94380" w:rsidRPr="00B94380">
        <w:rPr>
          <w:rFonts w:ascii="Times New Roman" w:eastAsia="黑体" w:hAnsi="Times New Roman" w:cs="Times New Roman" w:hint="eastAsia"/>
          <w:bCs/>
          <w:kern w:val="0"/>
          <w:sz w:val="24"/>
          <w:szCs w:val="28"/>
        </w:rPr>
        <w:t>设备</w:t>
      </w:r>
      <w:r w:rsidR="00B94380" w:rsidRPr="00B94380">
        <w:rPr>
          <w:rFonts w:ascii="Times New Roman" w:eastAsia="黑体" w:hAnsi="Times New Roman" w:cs="Times New Roman"/>
          <w:bCs/>
          <w:kern w:val="0"/>
          <w:sz w:val="24"/>
          <w:szCs w:val="28"/>
        </w:rPr>
        <w:t>维修</w:t>
      </w:r>
    </w:p>
    <w:p w:rsidR="000F7133" w:rsidRPr="000F7133" w:rsidRDefault="000F7133" w:rsidP="00B94380">
      <w:pPr>
        <w:spacing w:line="360" w:lineRule="auto"/>
        <w:ind w:firstLineChars="200" w:firstLine="480"/>
        <w:rPr>
          <w:rFonts w:ascii="Times" w:eastAsia="宋体" w:hAnsi="Times" w:cs="仿宋_GB2312"/>
          <w:bCs/>
          <w:kern w:val="0"/>
          <w:sz w:val="24"/>
          <w:szCs w:val="28"/>
        </w:rPr>
      </w:pPr>
      <w:r w:rsidRPr="000F7133">
        <w:rPr>
          <w:rFonts w:ascii="Times" w:eastAsia="宋体" w:hAnsi="Times" w:cs="仿宋_GB2312"/>
          <w:bCs/>
          <w:kern w:val="0"/>
          <w:sz w:val="24"/>
          <w:szCs w:val="28"/>
        </w:rPr>
        <w:t>设备出现故障时</w:t>
      </w:r>
      <w:r w:rsidRPr="000F7133">
        <w:rPr>
          <w:rFonts w:ascii="Times" w:eastAsia="宋体" w:hAnsi="Times" w:cs="仿宋_GB2312" w:hint="eastAsia"/>
          <w:bCs/>
          <w:kern w:val="0"/>
          <w:sz w:val="24"/>
          <w:szCs w:val="28"/>
        </w:rPr>
        <w:t>，</w:t>
      </w:r>
      <w:r w:rsidRPr="000F7133">
        <w:rPr>
          <w:rFonts w:ascii="Times" w:eastAsia="宋体" w:hAnsi="Times" w:cs="仿宋_GB2312"/>
          <w:bCs/>
          <w:kern w:val="0"/>
          <w:sz w:val="24"/>
          <w:szCs w:val="28"/>
        </w:rPr>
        <w:t>应立即停止使用</w:t>
      </w:r>
      <w:r w:rsidRPr="000F7133">
        <w:rPr>
          <w:rFonts w:ascii="Times" w:eastAsia="宋体" w:hAnsi="Times" w:cs="仿宋_GB2312" w:hint="eastAsia"/>
          <w:bCs/>
          <w:kern w:val="0"/>
          <w:sz w:val="24"/>
          <w:szCs w:val="28"/>
        </w:rPr>
        <w:t>，</w:t>
      </w:r>
      <w:r w:rsidR="002B5C5C">
        <w:rPr>
          <w:rFonts w:ascii="Times" w:eastAsia="宋体" w:hAnsi="Times" w:cs="仿宋_GB2312" w:hint="eastAsia"/>
          <w:bCs/>
          <w:kern w:val="0"/>
          <w:sz w:val="24"/>
          <w:szCs w:val="28"/>
        </w:rPr>
        <w:t>必要时</w:t>
      </w:r>
      <w:r w:rsidRPr="000F7133">
        <w:rPr>
          <w:rFonts w:ascii="Times" w:eastAsia="宋体" w:hAnsi="Times" w:cs="仿宋_GB2312" w:hint="eastAsia"/>
          <w:bCs/>
          <w:kern w:val="0"/>
          <w:sz w:val="24"/>
          <w:szCs w:val="28"/>
        </w:rPr>
        <w:t>联系</w:t>
      </w:r>
      <w:r w:rsidR="000B11B5">
        <w:rPr>
          <w:rFonts w:ascii="Times" w:eastAsia="宋体" w:hAnsi="Times" w:cs="仿宋_GB2312" w:hint="eastAsia"/>
          <w:bCs/>
          <w:kern w:val="0"/>
          <w:sz w:val="24"/>
          <w:szCs w:val="28"/>
        </w:rPr>
        <w:t>设备</w:t>
      </w:r>
      <w:r w:rsidR="000B11B5">
        <w:rPr>
          <w:rFonts w:ascii="Times" w:eastAsia="宋体" w:hAnsi="Times" w:cs="仿宋_GB2312"/>
          <w:bCs/>
          <w:kern w:val="0"/>
          <w:sz w:val="24"/>
          <w:szCs w:val="28"/>
        </w:rPr>
        <w:t>生产厂家</w:t>
      </w:r>
      <w:r w:rsidRPr="000F7133">
        <w:rPr>
          <w:rFonts w:ascii="Times" w:eastAsia="宋体" w:hAnsi="Times" w:cs="仿宋_GB2312" w:hint="eastAsia"/>
          <w:bCs/>
          <w:kern w:val="0"/>
          <w:sz w:val="24"/>
          <w:szCs w:val="28"/>
        </w:rPr>
        <w:t>人员进行维修，</w:t>
      </w:r>
      <w:r w:rsidRPr="000F7133">
        <w:rPr>
          <w:rFonts w:ascii="Times" w:eastAsia="宋体" w:hAnsi="Times" w:cs="仿宋_GB2312"/>
          <w:bCs/>
          <w:kern w:val="0"/>
          <w:sz w:val="24"/>
          <w:szCs w:val="28"/>
        </w:rPr>
        <w:t>以防因故障导致数据不准确</w:t>
      </w:r>
      <w:r w:rsidRPr="000F7133">
        <w:rPr>
          <w:rFonts w:ascii="Times" w:eastAsia="宋体" w:hAnsi="Times" w:cs="仿宋_GB2312" w:hint="eastAsia"/>
          <w:bCs/>
          <w:kern w:val="0"/>
          <w:sz w:val="24"/>
          <w:szCs w:val="28"/>
        </w:rPr>
        <w:t>，</w:t>
      </w:r>
      <w:r w:rsidRPr="000F7133">
        <w:rPr>
          <w:rFonts w:ascii="Times" w:eastAsia="宋体" w:hAnsi="Times" w:cs="仿宋_GB2312"/>
          <w:bCs/>
          <w:kern w:val="0"/>
          <w:sz w:val="24"/>
          <w:szCs w:val="28"/>
        </w:rPr>
        <w:t>甚至出现其他危险事故</w:t>
      </w:r>
      <w:r w:rsidRPr="000F7133">
        <w:rPr>
          <w:rFonts w:ascii="Times" w:eastAsia="宋体" w:hAnsi="Times" w:cs="仿宋_GB2312" w:hint="eastAsia"/>
          <w:bCs/>
          <w:kern w:val="0"/>
          <w:sz w:val="24"/>
          <w:szCs w:val="28"/>
        </w:rPr>
        <w:t>。</w:t>
      </w:r>
    </w:p>
    <w:p w:rsidR="00B94380" w:rsidRPr="00B94380" w:rsidRDefault="00B94380" w:rsidP="00B94380">
      <w:pPr>
        <w:tabs>
          <w:tab w:val="num" w:pos="720"/>
        </w:tabs>
        <w:spacing w:beforeLines="25" w:before="78" w:afterLines="25" w:after="78"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Pr>
          <w:rFonts w:ascii="Times New Roman" w:eastAsia="黑体" w:hAnsi="Times New Roman" w:cs="Times New Roman"/>
          <w:bCs/>
          <w:kern w:val="0"/>
          <w:sz w:val="24"/>
          <w:szCs w:val="28"/>
        </w:rPr>
        <w:t>、</w:t>
      </w:r>
      <w:r w:rsidRPr="00B94380">
        <w:rPr>
          <w:rFonts w:ascii="Times New Roman" w:eastAsia="黑体" w:hAnsi="Times New Roman" w:cs="Times New Roman" w:hint="eastAsia"/>
          <w:bCs/>
          <w:kern w:val="0"/>
          <w:sz w:val="24"/>
          <w:szCs w:val="28"/>
        </w:rPr>
        <w:t>设备</w:t>
      </w:r>
      <w:r w:rsidRPr="00B94380">
        <w:rPr>
          <w:rFonts w:ascii="Times New Roman" w:eastAsia="黑体" w:hAnsi="Times New Roman" w:cs="Times New Roman"/>
          <w:bCs/>
          <w:kern w:val="0"/>
          <w:sz w:val="24"/>
          <w:szCs w:val="28"/>
        </w:rPr>
        <w:t>存储</w:t>
      </w:r>
    </w:p>
    <w:p w:rsidR="000F7133" w:rsidRPr="00B94380" w:rsidRDefault="000F7133" w:rsidP="00B94380">
      <w:pPr>
        <w:spacing w:line="360" w:lineRule="auto"/>
        <w:ind w:firstLineChars="200" w:firstLine="480"/>
        <w:rPr>
          <w:rFonts w:ascii="Times" w:eastAsia="宋体" w:hAnsi="Times" w:cs="仿宋_GB2312"/>
          <w:bCs/>
          <w:kern w:val="0"/>
          <w:sz w:val="24"/>
          <w:szCs w:val="28"/>
        </w:rPr>
      </w:pPr>
      <w:r w:rsidRPr="00B94380">
        <w:rPr>
          <w:rFonts w:ascii="Times" w:eastAsia="宋体" w:hAnsi="Times" w:cs="仿宋_GB2312" w:hint="eastAsia"/>
          <w:bCs/>
          <w:kern w:val="0"/>
          <w:sz w:val="24"/>
          <w:szCs w:val="28"/>
        </w:rPr>
        <w:t>在无法持续保证移动实验室的供电和室内环境条件时，</w:t>
      </w:r>
      <w:r w:rsidR="00AF11EF" w:rsidRPr="00B94380">
        <w:rPr>
          <w:rFonts w:ascii="Times" w:eastAsia="宋体" w:hAnsi="Times" w:cs="仿宋_GB2312" w:hint="eastAsia"/>
          <w:bCs/>
          <w:kern w:val="0"/>
          <w:sz w:val="24"/>
          <w:szCs w:val="28"/>
        </w:rPr>
        <w:t>便携式</w:t>
      </w:r>
      <w:r w:rsidRPr="00B94380">
        <w:rPr>
          <w:rFonts w:ascii="Times" w:eastAsia="宋体" w:hAnsi="Times" w:cs="仿宋_GB2312" w:hint="eastAsia"/>
          <w:bCs/>
          <w:kern w:val="0"/>
          <w:sz w:val="24"/>
          <w:szCs w:val="28"/>
        </w:rPr>
        <w:t>设备</w:t>
      </w:r>
      <w:r w:rsidR="00AF11EF" w:rsidRPr="00B94380">
        <w:rPr>
          <w:rFonts w:ascii="Times" w:eastAsia="宋体" w:hAnsi="Times" w:cs="仿宋_GB2312" w:hint="eastAsia"/>
          <w:bCs/>
          <w:kern w:val="0"/>
          <w:sz w:val="24"/>
          <w:szCs w:val="28"/>
        </w:rPr>
        <w:t>、标准</w:t>
      </w:r>
      <w:r w:rsidR="00AF11EF" w:rsidRPr="00B94380">
        <w:rPr>
          <w:rFonts w:ascii="Times" w:eastAsia="宋体" w:hAnsi="Times" w:cs="仿宋_GB2312"/>
          <w:bCs/>
          <w:kern w:val="0"/>
          <w:sz w:val="24"/>
          <w:szCs w:val="28"/>
        </w:rPr>
        <w:t>物</w:t>
      </w:r>
      <w:r w:rsidR="00AF11EF" w:rsidRPr="00B94380">
        <w:rPr>
          <w:rFonts w:ascii="Times" w:eastAsia="宋体" w:hAnsi="Times" w:cs="仿宋_GB2312"/>
          <w:bCs/>
          <w:kern w:val="0"/>
          <w:sz w:val="24"/>
          <w:szCs w:val="28"/>
        </w:rPr>
        <w:lastRenderedPageBreak/>
        <w:t>质、气瓶等</w:t>
      </w:r>
      <w:r w:rsidR="00AF11EF" w:rsidRPr="00B94380">
        <w:rPr>
          <w:rFonts w:ascii="Times" w:eastAsia="宋体" w:hAnsi="Times" w:cs="仿宋_GB2312" w:hint="eastAsia"/>
          <w:bCs/>
          <w:kern w:val="0"/>
          <w:sz w:val="24"/>
          <w:szCs w:val="28"/>
        </w:rPr>
        <w:t>设备</w:t>
      </w:r>
      <w:r w:rsidR="00AF11EF" w:rsidRPr="00B94380">
        <w:rPr>
          <w:rFonts w:ascii="Times" w:eastAsia="宋体" w:hAnsi="Times" w:cs="仿宋_GB2312"/>
          <w:bCs/>
          <w:kern w:val="0"/>
          <w:sz w:val="24"/>
          <w:szCs w:val="28"/>
        </w:rPr>
        <w:t>，</w:t>
      </w:r>
      <w:r w:rsidR="00AF11EF" w:rsidRPr="00B94380">
        <w:rPr>
          <w:rFonts w:ascii="Times" w:eastAsia="宋体" w:hAnsi="Times" w:cs="仿宋_GB2312" w:hint="eastAsia"/>
          <w:bCs/>
          <w:kern w:val="0"/>
          <w:sz w:val="24"/>
          <w:szCs w:val="28"/>
        </w:rPr>
        <w:t>可</w:t>
      </w:r>
      <w:r w:rsidRPr="00B94380">
        <w:rPr>
          <w:rFonts w:ascii="Times" w:eastAsia="宋体" w:hAnsi="Times" w:cs="仿宋_GB2312" w:hint="eastAsia"/>
          <w:bCs/>
          <w:kern w:val="0"/>
          <w:sz w:val="24"/>
          <w:szCs w:val="28"/>
        </w:rPr>
        <w:t>转移至</w:t>
      </w:r>
      <w:r w:rsidR="00AF11EF" w:rsidRPr="00B94380">
        <w:rPr>
          <w:rFonts w:ascii="Times" w:eastAsia="宋体" w:hAnsi="Times" w:cs="仿宋_GB2312" w:hint="eastAsia"/>
          <w:bCs/>
          <w:kern w:val="0"/>
          <w:sz w:val="24"/>
          <w:szCs w:val="28"/>
        </w:rPr>
        <w:t>环境</w:t>
      </w:r>
      <w:r w:rsidR="00AF11EF" w:rsidRPr="00B94380">
        <w:rPr>
          <w:rFonts w:ascii="Times" w:eastAsia="宋体" w:hAnsi="Times" w:cs="仿宋_GB2312"/>
          <w:bCs/>
          <w:kern w:val="0"/>
          <w:sz w:val="24"/>
          <w:szCs w:val="28"/>
        </w:rPr>
        <w:t>条件符合</w:t>
      </w:r>
      <w:r w:rsidR="00AF11EF" w:rsidRPr="00B94380">
        <w:rPr>
          <w:rFonts w:ascii="Times" w:eastAsia="宋体" w:hAnsi="Times" w:cs="仿宋_GB2312" w:hint="eastAsia"/>
          <w:bCs/>
          <w:kern w:val="0"/>
          <w:sz w:val="24"/>
          <w:szCs w:val="28"/>
        </w:rPr>
        <w:t>存储</w:t>
      </w:r>
      <w:r w:rsidR="00AF11EF" w:rsidRPr="00B94380">
        <w:rPr>
          <w:rFonts w:ascii="Times" w:eastAsia="宋体" w:hAnsi="Times" w:cs="仿宋_GB2312"/>
          <w:bCs/>
          <w:kern w:val="0"/>
          <w:sz w:val="24"/>
          <w:szCs w:val="28"/>
        </w:rPr>
        <w:t>要求的</w:t>
      </w:r>
      <w:r w:rsidRPr="00B94380">
        <w:rPr>
          <w:rFonts w:ascii="Times" w:eastAsia="宋体" w:hAnsi="Times" w:cs="仿宋_GB2312" w:hint="eastAsia"/>
          <w:bCs/>
          <w:kern w:val="0"/>
          <w:sz w:val="24"/>
          <w:szCs w:val="28"/>
        </w:rPr>
        <w:t>固定</w:t>
      </w:r>
      <w:r w:rsidR="00AF11EF" w:rsidRPr="00B94380">
        <w:rPr>
          <w:rFonts w:ascii="Times" w:eastAsia="宋体" w:hAnsi="Times" w:cs="仿宋_GB2312" w:hint="eastAsia"/>
          <w:bCs/>
          <w:kern w:val="0"/>
          <w:sz w:val="24"/>
          <w:szCs w:val="28"/>
        </w:rPr>
        <w:t>处所</w:t>
      </w:r>
      <w:r w:rsidRPr="00B94380">
        <w:rPr>
          <w:rFonts w:ascii="Times" w:eastAsia="宋体" w:hAnsi="Times" w:cs="仿宋_GB2312" w:hint="eastAsia"/>
          <w:bCs/>
          <w:kern w:val="0"/>
          <w:sz w:val="24"/>
          <w:szCs w:val="28"/>
        </w:rPr>
        <w:t>进行管理。</w:t>
      </w:r>
    </w:p>
    <w:p w:rsidR="00DA1755" w:rsidRPr="00685967" w:rsidRDefault="00DA1755" w:rsidP="000F7133">
      <w:pPr>
        <w:tabs>
          <w:tab w:val="num" w:pos="720"/>
        </w:tabs>
        <w:spacing w:line="360" w:lineRule="auto"/>
        <w:rPr>
          <w:rFonts w:ascii="Times New Roman" w:eastAsia="宋体" w:hAnsi="Times New Roman" w:cs="Times New Roman"/>
          <w:bCs/>
          <w:kern w:val="0"/>
          <w:sz w:val="24"/>
          <w:szCs w:val="28"/>
        </w:rPr>
        <w:sectPr w:rsidR="00DA1755" w:rsidRPr="00685967" w:rsidSect="00300098">
          <w:pgSz w:w="11906" w:h="16838"/>
          <w:pgMar w:top="1440" w:right="1800" w:bottom="1440" w:left="1800" w:header="851" w:footer="992" w:gutter="0"/>
          <w:pgNumType w:start="1"/>
          <w:cols w:space="425"/>
          <w:docGrid w:type="lines" w:linePitch="312"/>
        </w:sectPr>
      </w:pPr>
    </w:p>
    <w:p w:rsidR="0030714D" w:rsidRPr="00075E4D" w:rsidRDefault="00967270" w:rsidP="00967270">
      <w:pPr>
        <w:pStyle w:val="1"/>
        <w:ind w:left="0"/>
        <w:jc w:val="center"/>
        <w:rPr>
          <w:rFonts w:ascii="Times New Roman" w:hAnsi="Times New Roman" w:cs="Times New Roman"/>
        </w:rPr>
      </w:pPr>
      <w:r>
        <w:rPr>
          <w:rFonts w:ascii="Times New Roman" w:hAnsi="Times New Roman" w:cs="Times New Roman" w:hint="eastAsia"/>
        </w:rPr>
        <w:lastRenderedPageBreak/>
        <w:t xml:space="preserve">   </w:t>
      </w:r>
      <w:bookmarkStart w:id="43" w:name="_Toc66807522"/>
      <w:r w:rsidR="007363E7" w:rsidRPr="00075E4D">
        <w:rPr>
          <w:rFonts w:ascii="Times New Roman" w:hAnsi="Times New Roman" w:cs="Times New Roman"/>
        </w:rPr>
        <w:t>试剂耗材</w:t>
      </w:r>
      <w:bookmarkEnd w:id="43"/>
    </w:p>
    <w:p w:rsidR="00D53C90" w:rsidRPr="00DC72F5" w:rsidRDefault="00AC3F55" w:rsidP="007906BC">
      <w:pPr>
        <w:pStyle w:val="2"/>
        <w:spacing w:before="120" w:after="120"/>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44" w:name="_Toc66807523"/>
      <w:r w:rsidR="0000583B">
        <w:rPr>
          <w:rFonts w:ascii="Times New Roman" w:hAnsi="Times New Roman" w:cs="Times New Roman" w:hint="eastAsia"/>
        </w:rPr>
        <w:t>一般</w:t>
      </w:r>
      <w:r w:rsidR="00007DD8" w:rsidRPr="00DC72F5">
        <w:rPr>
          <w:rFonts w:ascii="Times New Roman" w:hAnsi="Times New Roman" w:cs="Times New Roman"/>
        </w:rPr>
        <w:t>要求</w:t>
      </w:r>
      <w:bookmarkEnd w:id="44"/>
    </w:p>
    <w:p w:rsidR="00CD09E2" w:rsidRDefault="00C04FA2" w:rsidP="00CD09E2">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为</w:t>
      </w:r>
      <w:r w:rsidR="00046E9D" w:rsidRPr="00046E9D">
        <w:rPr>
          <w:rFonts w:ascii="Times New Roman" w:eastAsia="宋体" w:hAnsi="Times New Roman" w:cs="Times New Roman"/>
          <w:bCs/>
          <w:kern w:val="0"/>
          <w:sz w:val="24"/>
          <w:szCs w:val="28"/>
        </w:rPr>
        <w:t>确保</w:t>
      </w:r>
      <w:r w:rsidRPr="00046E9D">
        <w:rPr>
          <w:rFonts w:ascii="Times New Roman" w:eastAsia="宋体" w:hAnsi="Times New Roman" w:cs="Times New Roman"/>
          <w:bCs/>
          <w:kern w:val="0"/>
          <w:sz w:val="24"/>
          <w:szCs w:val="28"/>
        </w:rPr>
        <w:t>移动实验室</w:t>
      </w:r>
      <w:r>
        <w:rPr>
          <w:rFonts w:ascii="Times New Roman" w:eastAsia="宋体" w:hAnsi="Times New Roman" w:cs="Times New Roman" w:hint="eastAsia"/>
          <w:bCs/>
          <w:kern w:val="0"/>
          <w:sz w:val="24"/>
          <w:szCs w:val="28"/>
        </w:rPr>
        <w:t>使用</w:t>
      </w:r>
      <w:r>
        <w:rPr>
          <w:rFonts w:ascii="Times New Roman" w:eastAsia="宋体" w:hAnsi="Times New Roman" w:cs="Times New Roman"/>
          <w:bCs/>
          <w:kern w:val="0"/>
          <w:sz w:val="24"/>
          <w:szCs w:val="28"/>
        </w:rPr>
        <w:t>的</w:t>
      </w:r>
      <w:r w:rsidR="00046E9D" w:rsidRPr="00046E9D">
        <w:rPr>
          <w:rFonts w:ascii="Times New Roman" w:eastAsia="宋体" w:hAnsi="Times New Roman" w:cs="Times New Roman"/>
          <w:bCs/>
          <w:kern w:val="0"/>
          <w:sz w:val="24"/>
          <w:szCs w:val="28"/>
        </w:rPr>
        <w:t>试剂耗材满足日常运行</w:t>
      </w:r>
      <w:r w:rsidR="00046E9D" w:rsidRPr="00046E9D">
        <w:rPr>
          <w:rFonts w:ascii="Times New Roman" w:eastAsia="宋体" w:hAnsi="Times New Roman" w:cs="Times New Roman" w:hint="eastAsia"/>
          <w:bCs/>
          <w:kern w:val="0"/>
          <w:sz w:val="24"/>
          <w:szCs w:val="28"/>
        </w:rPr>
        <w:t>及</w:t>
      </w:r>
      <w:r w:rsidR="00046E9D" w:rsidRPr="00046E9D">
        <w:rPr>
          <w:rFonts w:ascii="Times New Roman" w:eastAsia="宋体" w:hAnsi="Times New Roman" w:cs="Times New Roman"/>
          <w:bCs/>
          <w:kern w:val="0"/>
          <w:sz w:val="24"/>
          <w:szCs w:val="28"/>
        </w:rPr>
        <w:t>应急监测的</w:t>
      </w:r>
      <w:r w:rsidR="00046E9D" w:rsidRPr="00046E9D">
        <w:rPr>
          <w:rFonts w:ascii="Times New Roman" w:eastAsia="宋体" w:hAnsi="Times New Roman" w:cs="Times New Roman" w:hint="eastAsia"/>
          <w:bCs/>
          <w:kern w:val="0"/>
          <w:sz w:val="24"/>
          <w:szCs w:val="28"/>
        </w:rPr>
        <w:t>需求</w:t>
      </w:r>
      <w:r w:rsidR="00046E9D" w:rsidRPr="00046E9D">
        <w:rPr>
          <w:rFonts w:ascii="Times New Roman" w:eastAsia="宋体" w:hAnsi="Times New Roman" w:cs="Times New Roman"/>
          <w:bCs/>
          <w:kern w:val="0"/>
          <w:sz w:val="24"/>
          <w:szCs w:val="28"/>
        </w:rPr>
        <w:t>，</w:t>
      </w:r>
      <w:r w:rsidR="00046E9D" w:rsidRPr="00046E9D">
        <w:rPr>
          <w:rFonts w:ascii="Times New Roman" w:eastAsia="宋体" w:hAnsi="Times New Roman" w:cs="Times New Roman" w:hint="eastAsia"/>
          <w:bCs/>
          <w:kern w:val="0"/>
          <w:sz w:val="24"/>
          <w:szCs w:val="28"/>
        </w:rPr>
        <w:t>并</w:t>
      </w:r>
      <w:r w:rsidR="00046E9D" w:rsidRPr="00046E9D">
        <w:rPr>
          <w:rFonts w:ascii="Times New Roman" w:eastAsia="宋体" w:hAnsi="Times New Roman" w:cs="Times New Roman"/>
          <w:bCs/>
          <w:kern w:val="0"/>
          <w:sz w:val="24"/>
          <w:szCs w:val="28"/>
        </w:rPr>
        <w:t>避免</w:t>
      </w:r>
      <w:r w:rsidR="00046E9D" w:rsidRPr="00046E9D">
        <w:rPr>
          <w:rFonts w:ascii="Times New Roman" w:eastAsia="宋体" w:hAnsi="Times New Roman" w:cs="Times New Roman" w:hint="eastAsia"/>
          <w:bCs/>
          <w:kern w:val="0"/>
          <w:sz w:val="24"/>
          <w:szCs w:val="28"/>
        </w:rPr>
        <w:t>其</w:t>
      </w:r>
      <w:r w:rsidR="00046E9D" w:rsidRPr="00046E9D">
        <w:rPr>
          <w:rFonts w:ascii="Times New Roman" w:eastAsia="宋体" w:hAnsi="Times New Roman" w:cs="Times New Roman"/>
          <w:bCs/>
          <w:kern w:val="0"/>
          <w:sz w:val="24"/>
          <w:szCs w:val="28"/>
        </w:rPr>
        <w:t>对检测质量和移动实验室安全造成不良影响</w:t>
      </w:r>
      <w:r>
        <w:rPr>
          <w:rFonts w:ascii="Times New Roman" w:eastAsia="宋体" w:hAnsi="Times New Roman" w:cs="Times New Roman" w:hint="eastAsia"/>
          <w:bCs/>
          <w:kern w:val="0"/>
          <w:sz w:val="24"/>
          <w:szCs w:val="28"/>
        </w:rPr>
        <w:t>，</w:t>
      </w:r>
      <w:r w:rsidR="00046E9D" w:rsidRPr="00046E9D">
        <w:rPr>
          <w:rFonts w:ascii="Times New Roman" w:eastAsia="宋体" w:hAnsi="Times New Roman" w:cs="Times New Roman"/>
          <w:bCs/>
          <w:kern w:val="0"/>
          <w:sz w:val="24"/>
          <w:szCs w:val="28"/>
        </w:rPr>
        <w:t>移动实验室应根据</w:t>
      </w:r>
      <w:r w:rsidR="00046E9D" w:rsidRPr="00046E9D">
        <w:rPr>
          <w:rFonts w:ascii="Times New Roman" w:eastAsia="宋体" w:hAnsi="Times New Roman" w:cs="Times New Roman" w:hint="eastAsia"/>
          <w:bCs/>
          <w:kern w:val="0"/>
          <w:sz w:val="24"/>
          <w:szCs w:val="28"/>
        </w:rPr>
        <w:t>检测方法标准</w:t>
      </w:r>
      <w:r w:rsidR="00046E9D" w:rsidRPr="00046E9D">
        <w:rPr>
          <w:rFonts w:ascii="Times New Roman" w:eastAsia="宋体" w:hAnsi="Times New Roman" w:cs="Times New Roman"/>
          <w:bCs/>
          <w:kern w:val="0"/>
          <w:sz w:val="24"/>
          <w:szCs w:val="28"/>
        </w:rPr>
        <w:t>和实际工作需要，合理配置试剂耗材，并建立</w:t>
      </w:r>
      <w:r w:rsidR="00046E9D" w:rsidRPr="00046E9D">
        <w:rPr>
          <w:rFonts w:ascii="Times New Roman" w:eastAsia="宋体" w:hAnsi="Times New Roman" w:cs="Times New Roman" w:hint="eastAsia"/>
          <w:bCs/>
          <w:kern w:val="0"/>
          <w:sz w:val="24"/>
          <w:szCs w:val="28"/>
        </w:rPr>
        <w:t>程序</w:t>
      </w:r>
      <w:r w:rsidR="00046E9D" w:rsidRPr="00046E9D">
        <w:rPr>
          <w:rFonts w:ascii="Times New Roman" w:eastAsia="宋体" w:hAnsi="Times New Roman" w:cs="Times New Roman"/>
          <w:bCs/>
          <w:kern w:val="0"/>
          <w:sz w:val="24"/>
          <w:szCs w:val="28"/>
        </w:rPr>
        <w:t>对</w:t>
      </w:r>
      <w:r w:rsidR="00046E9D" w:rsidRPr="00046E9D">
        <w:rPr>
          <w:rFonts w:ascii="Times New Roman" w:eastAsia="宋体" w:hAnsi="Times New Roman" w:cs="Times New Roman" w:hint="eastAsia"/>
          <w:bCs/>
          <w:kern w:val="0"/>
          <w:sz w:val="24"/>
          <w:szCs w:val="28"/>
        </w:rPr>
        <w:t>其</w:t>
      </w:r>
      <w:r w:rsidR="00046E9D" w:rsidRPr="00046E9D">
        <w:rPr>
          <w:rFonts w:ascii="Times New Roman" w:eastAsia="宋体" w:hAnsi="Times New Roman" w:cs="Times New Roman"/>
          <w:bCs/>
          <w:kern w:val="0"/>
          <w:sz w:val="24"/>
          <w:szCs w:val="28"/>
        </w:rPr>
        <w:t>验收、贮存、运输和使用</w:t>
      </w:r>
      <w:r w:rsidR="00046E9D" w:rsidRPr="00046E9D">
        <w:rPr>
          <w:rFonts w:ascii="Times New Roman" w:eastAsia="宋体" w:hAnsi="Times New Roman" w:cs="Times New Roman" w:hint="eastAsia"/>
          <w:bCs/>
          <w:kern w:val="0"/>
          <w:sz w:val="24"/>
          <w:szCs w:val="28"/>
        </w:rPr>
        <w:t>进行</w:t>
      </w:r>
      <w:r w:rsidR="00046E9D" w:rsidRPr="00046E9D">
        <w:rPr>
          <w:rFonts w:ascii="Times New Roman" w:eastAsia="宋体" w:hAnsi="Times New Roman" w:cs="Times New Roman"/>
          <w:bCs/>
          <w:kern w:val="0"/>
          <w:sz w:val="24"/>
          <w:szCs w:val="28"/>
        </w:rPr>
        <w:t>管理。</w:t>
      </w:r>
    </w:p>
    <w:p w:rsidR="00CD09E2" w:rsidRPr="00AD204A"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t>移动实验室试剂耗材</w:t>
      </w:r>
      <w:r w:rsidRPr="00046E9D">
        <w:rPr>
          <w:rFonts w:ascii="Times New Roman" w:eastAsia="宋体" w:hAnsi="Times New Roman" w:cs="Times New Roman" w:hint="eastAsia"/>
          <w:bCs/>
          <w:kern w:val="0"/>
          <w:sz w:val="24"/>
          <w:szCs w:val="28"/>
        </w:rPr>
        <w:t>的</w:t>
      </w:r>
      <w:r w:rsidRPr="00046E9D">
        <w:rPr>
          <w:rFonts w:ascii="Times New Roman" w:eastAsia="宋体" w:hAnsi="Times New Roman" w:cs="Times New Roman"/>
          <w:bCs/>
          <w:kern w:val="0"/>
          <w:sz w:val="24"/>
          <w:szCs w:val="28"/>
        </w:rPr>
        <w:t>配置和管理，</w:t>
      </w:r>
      <w:r w:rsidRPr="00C04FA2">
        <w:rPr>
          <w:rFonts w:ascii="Times New Roman" w:eastAsia="宋体" w:hAnsi="Times New Roman" w:cs="Times New Roman" w:hint="eastAsia"/>
          <w:bCs/>
          <w:kern w:val="0"/>
          <w:sz w:val="24"/>
          <w:szCs w:val="28"/>
        </w:rPr>
        <w:t>应在日常运行和应急监测等实践中</w:t>
      </w:r>
      <w:r w:rsidRPr="00C04FA2">
        <w:rPr>
          <w:rFonts w:ascii="Times New Roman" w:eastAsia="宋体" w:hAnsi="Times New Roman" w:cs="Times New Roman"/>
          <w:bCs/>
          <w:kern w:val="0"/>
          <w:sz w:val="24"/>
          <w:szCs w:val="28"/>
        </w:rPr>
        <w:t>总结问题</w:t>
      </w:r>
      <w:r w:rsidRPr="00C04FA2">
        <w:rPr>
          <w:rFonts w:ascii="Times New Roman" w:eastAsia="宋体" w:hAnsi="Times New Roman" w:cs="Times New Roman" w:hint="eastAsia"/>
          <w:bCs/>
          <w:kern w:val="0"/>
          <w:sz w:val="24"/>
          <w:szCs w:val="28"/>
        </w:rPr>
        <w:t>、积累经验</w:t>
      </w:r>
      <w:r w:rsidRPr="00C04FA2">
        <w:rPr>
          <w:rFonts w:ascii="Times New Roman" w:eastAsia="宋体" w:hAnsi="Times New Roman" w:cs="Times New Roman"/>
          <w:bCs/>
          <w:kern w:val="0"/>
          <w:sz w:val="24"/>
          <w:szCs w:val="28"/>
        </w:rPr>
        <w:t>，</w:t>
      </w:r>
      <w:r w:rsidRPr="00046E9D">
        <w:rPr>
          <w:rFonts w:ascii="Times New Roman" w:eastAsia="宋体" w:hAnsi="Times New Roman" w:cs="Times New Roman"/>
          <w:bCs/>
          <w:kern w:val="0"/>
          <w:sz w:val="24"/>
          <w:szCs w:val="28"/>
        </w:rPr>
        <w:t>不断</w:t>
      </w:r>
      <w:r w:rsidRPr="00046E9D">
        <w:rPr>
          <w:rFonts w:ascii="Times New Roman" w:eastAsia="宋体" w:hAnsi="Times New Roman" w:cs="Times New Roman" w:hint="eastAsia"/>
          <w:bCs/>
          <w:kern w:val="0"/>
          <w:sz w:val="24"/>
          <w:szCs w:val="28"/>
        </w:rPr>
        <w:t>优化配置结构</w:t>
      </w:r>
      <w:r w:rsidRPr="00046E9D">
        <w:rPr>
          <w:rFonts w:ascii="Times New Roman" w:eastAsia="宋体" w:hAnsi="Times New Roman" w:cs="Times New Roman"/>
          <w:bCs/>
          <w:kern w:val="0"/>
          <w:sz w:val="24"/>
          <w:szCs w:val="28"/>
        </w:rPr>
        <w:t>，</w:t>
      </w:r>
      <w:r w:rsidRPr="00046E9D">
        <w:rPr>
          <w:rFonts w:ascii="Times New Roman" w:eastAsia="宋体" w:hAnsi="Times New Roman" w:cs="Times New Roman" w:hint="eastAsia"/>
          <w:bCs/>
          <w:kern w:val="0"/>
          <w:sz w:val="24"/>
          <w:szCs w:val="28"/>
        </w:rPr>
        <w:t>完善管理程序，持续</w:t>
      </w:r>
      <w:r w:rsidRPr="00046E9D">
        <w:rPr>
          <w:rFonts w:ascii="Times New Roman" w:eastAsia="宋体" w:hAnsi="Times New Roman" w:cs="Times New Roman"/>
          <w:bCs/>
          <w:kern w:val="0"/>
          <w:sz w:val="24"/>
          <w:szCs w:val="28"/>
        </w:rPr>
        <w:t>提高</w:t>
      </w:r>
      <w:r w:rsidRPr="00046E9D">
        <w:rPr>
          <w:rFonts w:ascii="Times New Roman" w:eastAsia="宋体" w:hAnsi="Times New Roman" w:cs="Times New Roman" w:hint="eastAsia"/>
          <w:bCs/>
          <w:kern w:val="0"/>
          <w:sz w:val="24"/>
          <w:szCs w:val="28"/>
        </w:rPr>
        <w:t>移动实验室试剂耗材的</w:t>
      </w:r>
      <w:r w:rsidRPr="00046E9D">
        <w:rPr>
          <w:rFonts w:ascii="Times New Roman" w:eastAsia="宋体" w:hAnsi="Times New Roman" w:cs="Times New Roman"/>
          <w:bCs/>
          <w:kern w:val="0"/>
          <w:sz w:val="24"/>
          <w:szCs w:val="28"/>
        </w:rPr>
        <w:t>保障水平。</w:t>
      </w:r>
    </w:p>
    <w:p w:rsidR="00C04FA2" w:rsidRPr="00CD09E2" w:rsidRDefault="00C04FA2" w:rsidP="00CD09E2">
      <w:pPr>
        <w:tabs>
          <w:tab w:val="num" w:pos="720"/>
        </w:tabs>
        <w:spacing w:beforeLines="25" w:before="78" w:afterLines="25" w:after="78" w:line="360" w:lineRule="auto"/>
        <w:rPr>
          <w:rFonts w:ascii="Times New Roman" w:eastAsia="黑体" w:hAnsi="Times New Roman" w:cs="Times New Roman"/>
          <w:bCs/>
          <w:kern w:val="0"/>
          <w:sz w:val="24"/>
          <w:szCs w:val="28"/>
        </w:rPr>
      </w:pPr>
      <w:r w:rsidRPr="00CD09E2">
        <w:rPr>
          <w:rFonts w:ascii="Times New Roman" w:eastAsia="黑体" w:hAnsi="Times New Roman" w:cs="Times New Roman" w:hint="eastAsia"/>
          <w:bCs/>
          <w:kern w:val="0"/>
          <w:sz w:val="24"/>
          <w:szCs w:val="28"/>
        </w:rPr>
        <w:t>一</w:t>
      </w:r>
      <w:r w:rsidR="00FF3FEF" w:rsidRPr="00CD09E2">
        <w:rPr>
          <w:rFonts w:ascii="Times New Roman" w:eastAsia="黑体" w:hAnsi="Times New Roman" w:cs="Times New Roman" w:hint="eastAsia"/>
          <w:bCs/>
          <w:kern w:val="0"/>
          <w:sz w:val="24"/>
          <w:szCs w:val="28"/>
        </w:rPr>
        <w:t>、</w:t>
      </w:r>
      <w:r w:rsidR="00046E9D" w:rsidRPr="00CD09E2">
        <w:rPr>
          <w:rFonts w:ascii="Times New Roman" w:eastAsia="黑体" w:hAnsi="Times New Roman" w:cs="Times New Roman"/>
          <w:bCs/>
          <w:kern w:val="0"/>
          <w:sz w:val="24"/>
          <w:szCs w:val="28"/>
        </w:rPr>
        <w:t xml:space="preserve"> </w:t>
      </w:r>
      <w:r w:rsidRPr="00CD09E2">
        <w:rPr>
          <w:rFonts w:ascii="Times New Roman" w:eastAsia="黑体" w:hAnsi="Times New Roman" w:cs="Times New Roman" w:hint="eastAsia"/>
          <w:bCs/>
          <w:kern w:val="0"/>
          <w:sz w:val="24"/>
          <w:szCs w:val="28"/>
        </w:rPr>
        <w:t>分类</w:t>
      </w:r>
      <w:r w:rsidRPr="00CD09E2">
        <w:rPr>
          <w:rFonts w:ascii="Times New Roman" w:eastAsia="黑体" w:hAnsi="Times New Roman" w:cs="Times New Roman"/>
          <w:bCs/>
          <w:kern w:val="0"/>
          <w:sz w:val="24"/>
          <w:szCs w:val="28"/>
        </w:rPr>
        <w:t>管理</w:t>
      </w:r>
    </w:p>
    <w:p w:rsidR="00046E9D" w:rsidRPr="00046E9D" w:rsidRDefault="00046E9D" w:rsidP="00CD09E2">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t>移动实验室的试剂耗材种类</w:t>
      </w:r>
      <w:r w:rsidRPr="00046E9D">
        <w:rPr>
          <w:rFonts w:ascii="Times New Roman" w:eastAsia="宋体" w:hAnsi="Times New Roman" w:cs="Times New Roman" w:hint="eastAsia"/>
          <w:bCs/>
          <w:kern w:val="0"/>
          <w:sz w:val="24"/>
          <w:szCs w:val="28"/>
        </w:rPr>
        <w:t>繁杂</w:t>
      </w:r>
      <w:r w:rsidRPr="00046E9D">
        <w:rPr>
          <w:rFonts w:ascii="Times New Roman" w:eastAsia="宋体" w:hAnsi="Times New Roman" w:cs="Times New Roman"/>
          <w:bCs/>
          <w:kern w:val="0"/>
          <w:sz w:val="24"/>
          <w:szCs w:val="28"/>
        </w:rPr>
        <w:t>，应</w:t>
      </w:r>
      <w:r w:rsidR="008735B8" w:rsidRPr="00046E9D">
        <w:rPr>
          <w:rFonts w:ascii="Times New Roman" w:eastAsia="宋体" w:hAnsi="Times New Roman" w:cs="Times New Roman" w:hint="eastAsia"/>
          <w:bCs/>
          <w:kern w:val="0"/>
          <w:sz w:val="24"/>
          <w:szCs w:val="28"/>
        </w:rPr>
        <w:t>根</w:t>
      </w:r>
      <w:r w:rsidR="008735B8">
        <w:rPr>
          <w:rFonts w:ascii="Times New Roman" w:eastAsia="宋体" w:hAnsi="Times New Roman" w:cs="Times New Roman" w:hint="eastAsia"/>
          <w:bCs/>
          <w:kern w:val="0"/>
          <w:sz w:val="24"/>
          <w:szCs w:val="28"/>
        </w:rPr>
        <w:t>据</w:t>
      </w:r>
      <w:r w:rsidRPr="00046E9D">
        <w:rPr>
          <w:rFonts w:ascii="Times New Roman" w:eastAsia="宋体" w:hAnsi="Times New Roman" w:cs="Times New Roman" w:hint="eastAsia"/>
          <w:bCs/>
          <w:kern w:val="0"/>
          <w:sz w:val="24"/>
          <w:szCs w:val="28"/>
        </w:rPr>
        <w:t>性质</w:t>
      </w:r>
      <w:r w:rsidRPr="00046E9D">
        <w:rPr>
          <w:rFonts w:ascii="Times New Roman" w:eastAsia="宋体" w:hAnsi="Times New Roman" w:cs="Times New Roman"/>
          <w:bCs/>
          <w:kern w:val="0"/>
          <w:sz w:val="24"/>
          <w:szCs w:val="28"/>
        </w:rPr>
        <w:t>和用途对其进行分类管理：</w:t>
      </w:r>
    </w:p>
    <w:p w:rsidR="00046E9D" w:rsidRPr="00046E9D" w:rsidRDefault="00046E9D" w:rsidP="00046E9D">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t>1</w:t>
      </w:r>
      <w:r w:rsidR="00FF3FEF">
        <w:rPr>
          <w:rFonts w:ascii="Times New Roman" w:eastAsia="宋体" w:hAnsi="Times New Roman" w:cs="Times New Roman" w:hint="eastAsia"/>
          <w:bCs/>
          <w:kern w:val="0"/>
          <w:sz w:val="24"/>
          <w:szCs w:val="28"/>
        </w:rPr>
        <w:t>．</w:t>
      </w:r>
      <w:r w:rsidRPr="00046E9D">
        <w:rPr>
          <w:rFonts w:ascii="Times New Roman" w:eastAsia="宋体" w:hAnsi="Times New Roman" w:cs="Times New Roman"/>
          <w:bCs/>
          <w:kern w:val="0"/>
          <w:sz w:val="24"/>
          <w:szCs w:val="28"/>
        </w:rPr>
        <w:t xml:space="preserve"> </w:t>
      </w:r>
      <w:r w:rsidRPr="00046E9D">
        <w:rPr>
          <w:rFonts w:ascii="Times New Roman" w:eastAsia="宋体" w:hAnsi="Times New Roman" w:cs="Times New Roman"/>
          <w:bCs/>
          <w:kern w:val="0"/>
          <w:sz w:val="24"/>
          <w:szCs w:val="28"/>
        </w:rPr>
        <w:t>根据</w:t>
      </w:r>
      <w:r w:rsidRPr="00046E9D">
        <w:rPr>
          <w:rFonts w:ascii="Times New Roman" w:eastAsia="宋体" w:hAnsi="Times New Roman" w:cs="Times New Roman" w:hint="eastAsia"/>
          <w:bCs/>
          <w:kern w:val="0"/>
          <w:sz w:val="24"/>
          <w:szCs w:val="28"/>
        </w:rPr>
        <w:t>化学品</w:t>
      </w:r>
      <w:r w:rsidRPr="00046E9D">
        <w:rPr>
          <w:rFonts w:ascii="Times New Roman" w:eastAsia="宋体" w:hAnsi="Times New Roman" w:cs="Times New Roman"/>
          <w:bCs/>
          <w:kern w:val="0"/>
          <w:sz w:val="24"/>
          <w:szCs w:val="28"/>
        </w:rPr>
        <w:t>的</w:t>
      </w:r>
      <w:r w:rsidRPr="00046E9D">
        <w:rPr>
          <w:rFonts w:ascii="Times New Roman" w:eastAsia="宋体" w:hAnsi="Times New Roman" w:cs="Times New Roman" w:hint="eastAsia"/>
          <w:bCs/>
          <w:kern w:val="0"/>
          <w:sz w:val="24"/>
          <w:szCs w:val="28"/>
        </w:rPr>
        <w:t>管控</w:t>
      </w:r>
      <w:r w:rsidRPr="00046E9D">
        <w:rPr>
          <w:rFonts w:ascii="Times New Roman" w:eastAsia="宋体" w:hAnsi="Times New Roman" w:cs="Times New Roman"/>
          <w:bCs/>
          <w:kern w:val="0"/>
          <w:sz w:val="24"/>
          <w:szCs w:val="28"/>
        </w:rPr>
        <w:t>要求，将</w:t>
      </w:r>
      <w:r w:rsidRPr="00046E9D">
        <w:rPr>
          <w:rFonts w:ascii="Times New Roman" w:eastAsia="宋体" w:hAnsi="Times New Roman" w:cs="Times New Roman" w:hint="eastAsia"/>
          <w:bCs/>
          <w:kern w:val="0"/>
          <w:sz w:val="24"/>
          <w:szCs w:val="28"/>
        </w:rPr>
        <w:t>其</w:t>
      </w:r>
      <w:r w:rsidRPr="00046E9D">
        <w:rPr>
          <w:rFonts w:ascii="Times New Roman" w:eastAsia="宋体" w:hAnsi="Times New Roman" w:cs="Times New Roman"/>
          <w:bCs/>
          <w:kern w:val="0"/>
          <w:sz w:val="24"/>
          <w:szCs w:val="28"/>
        </w:rPr>
        <w:t>分为易制毒、易制爆、危险和一般</w:t>
      </w:r>
      <w:r w:rsidRPr="00046E9D">
        <w:rPr>
          <w:rFonts w:ascii="Times New Roman" w:eastAsia="宋体" w:hAnsi="Times New Roman" w:cs="Times New Roman" w:hint="eastAsia"/>
          <w:bCs/>
          <w:kern w:val="0"/>
          <w:sz w:val="24"/>
          <w:szCs w:val="28"/>
        </w:rPr>
        <w:t>化学品</w:t>
      </w:r>
      <w:r w:rsidRPr="00046E9D">
        <w:rPr>
          <w:rFonts w:ascii="Times New Roman" w:eastAsia="宋体" w:hAnsi="Times New Roman" w:cs="Times New Roman"/>
          <w:bCs/>
          <w:kern w:val="0"/>
          <w:sz w:val="24"/>
          <w:szCs w:val="28"/>
        </w:rPr>
        <w:t>。其中，易制毒</w:t>
      </w:r>
      <w:r w:rsidRPr="00046E9D">
        <w:rPr>
          <w:rFonts w:ascii="Times New Roman" w:eastAsia="宋体" w:hAnsi="Times New Roman" w:cs="Times New Roman" w:hint="eastAsia"/>
          <w:bCs/>
          <w:kern w:val="0"/>
          <w:sz w:val="24"/>
          <w:szCs w:val="28"/>
        </w:rPr>
        <w:t>化学品的</w:t>
      </w:r>
      <w:r w:rsidRPr="00046E9D">
        <w:rPr>
          <w:rFonts w:ascii="Times New Roman" w:eastAsia="宋体" w:hAnsi="Times New Roman" w:cs="Times New Roman"/>
          <w:bCs/>
          <w:kern w:val="0"/>
          <w:sz w:val="24"/>
          <w:szCs w:val="28"/>
        </w:rPr>
        <w:t>管理应符合《易制毒化学品管理条例》</w:t>
      </w:r>
      <w:r w:rsidR="004770EE">
        <w:rPr>
          <w:rFonts w:ascii="Times New Roman" w:eastAsia="宋体" w:hAnsi="Times New Roman" w:cs="Times New Roman" w:hint="eastAsia"/>
          <w:bCs/>
          <w:kern w:val="0"/>
          <w:sz w:val="24"/>
          <w:szCs w:val="28"/>
        </w:rPr>
        <w:t>（</w:t>
      </w:r>
      <w:r w:rsidR="004770EE" w:rsidRPr="004770EE">
        <w:rPr>
          <w:rFonts w:ascii="Times New Roman" w:eastAsia="宋体" w:hAnsi="Times New Roman" w:cs="Times New Roman" w:hint="eastAsia"/>
          <w:bCs/>
          <w:kern w:val="0"/>
          <w:sz w:val="24"/>
          <w:szCs w:val="28"/>
        </w:rPr>
        <w:t>中华人民共和国国务院令第</w:t>
      </w:r>
      <w:r w:rsidR="004770EE" w:rsidRPr="004770EE">
        <w:rPr>
          <w:rFonts w:ascii="Times New Roman" w:eastAsia="宋体" w:hAnsi="Times New Roman" w:cs="Times New Roman"/>
          <w:bCs/>
          <w:kern w:val="0"/>
          <w:sz w:val="24"/>
          <w:szCs w:val="28"/>
        </w:rPr>
        <w:t>445</w:t>
      </w:r>
      <w:r w:rsidR="004770EE" w:rsidRPr="004770EE">
        <w:rPr>
          <w:rFonts w:ascii="Times New Roman" w:eastAsia="宋体" w:hAnsi="Times New Roman" w:cs="Times New Roman"/>
          <w:bCs/>
          <w:kern w:val="0"/>
          <w:sz w:val="24"/>
          <w:szCs w:val="28"/>
        </w:rPr>
        <w:t>号）</w:t>
      </w:r>
      <w:r w:rsidRPr="00046E9D">
        <w:rPr>
          <w:rFonts w:ascii="Times New Roman" w:eastAsia="宋体" w:hAnsi="Times New Roman" w:cs="Times New Roman"/>
          <w:bCs/>
          <w:kern w:val="0"/>
          <w:sz w:val="24"/>
          <w:szCs w:val="28"/>
        </w:rPr>
        <w:t>的规定，易制爆</w:t>
      </w:r>
      <w:r w:rsidRPr="00046E9D">
        <w:rPr>
          <w:rFonts w:ascii="Times New Roman" w:eastAsia="宋体" w:hAnsi="Times New Roman" w:cs="Times New Roman" w:hint="eastAsia"/>
          <w:bCs/>
          <w:kern w:val="0"/>
          <w:sz w:val="24"/>
          <w:szCs w:val="28"/>
        </w:rPr>
        <w:t>化学品</w:t>
      </w:r>
      <w:r w:rsidRPr="00046E9D">
        <w:rPr>
          <w:rFonts w:ascii="Times New Roman" w:eastAsia="宋体" w:hAnsi="Times New Roman" w:cs="Times New Roman"/>
          <w:bCs/>
          <w:kern w:val="0"/>
          <w:sz w:val="24"/>
          <w:szCs w:val="28"/>
        </w:rPr>
        <w:t>的管理应符合《易制爆危险化学品治安管理办法》</w:t>
      </w:r>
      <w:r w:rsidR="004770EE">
        <w:rPr>
          <w:rFonts w:ascii="Times New Roman" w:eastAsia="宋体" w:hAnsi="Times New Roman" w:cs="Times New Roman" w:hint="eastAsia"/>
          <w:bCs/>
          <w:kern w:val="0"/>
          <w:sz w:val="24"/>
          <w:szCs w:val="28"/>
        </w:rPr>
        <w:t>（</w:t>
      </w:r>
      <w:r w:rsidR="004770EE" w:rsidRPr="004770EE">
        <w:rPr>
          <w:rFonts w:ascii="Times New Roman" w:eastAsia="宋体" w:hAnsi="Times New Roman" w:cs="Times New Roman" w:hint="eastAsia"/>
          <w:bCs/>
          <w:kern w:val="0"/>
          <w:sz w:val="24"/>
          <w:szCs w:val="28"/>
        </w:rPr>
        <w:t>中华人民共和国公安部令</w:t>
      </w:r>
      <w:r w:rsidR="004770EE">
        <w:rPr>
          <w:rFonts w:ascii="Times New Roman" w:eastAsia="宋体" w:hAnsi="Times New Roman" w:cs="Times New Roman" w:hint="eastAsia"/>
          <w:bCs/>
          <w:kern w:val="0"/>
          <w:sz w:val="24"/>
          <w:szCs w:val="28"/>
        </w:rPr>
        <w:t>第</w:t>
      </w:r>
      <w:r w:rsidR="004770EE">
        <w:rPr>
          <w:rFonts w:ascii="Times New Roman" w:eastAsia="宋体" w:hAnsi="Times New Roman" w:cs="Times New Roman" w:hint="eastAsia"/>
          <w:bCs/>
          <w:kern w:val="0"/>
          <w:sz w:val="24"/>
          <w:szCs w:val="28"/>
        </w:rPr>
        <w:t>154</w:t>
      </w:r>
      <w:r w:rsidR="004770EE">
        <w:rPr>
          <w:rFonts w:ascii="Times New Roman" w:eastAsia="宋体" w:hAnsi="Times New Roman" w:cs="Times New Roman" w:hint="eastAsia"/>
          <w:bCs/>
          <w:kern w:val="0"/>
          <w:sz w:val="24"/>
          <w:szCs w:val="28"/>
        </w:rPr>
        <w:t>号）</w:t>
      </w:r>
      <w:r w:rsidRPr="00046E9D">
        <w:rPr>
          <w:rFonts w:ascii="Times New Roman" w:eastAsia="宋体" w:hAnsi="Times New Roman" w:cs="Times New Roman"/>
          <w:bCs/>
          <w:kern w:val="0"/>
          <w:sz w:val="24"/>
          <w:szCs w:val="28"/>
        </w:rPr>
        <w:t>的规定，危险</w:t>
      </w:r>
      <w:r w:rsidRPr="00046E9D">
        <w:rPr>
          <w:rFonts w:ascii="Times New Roman" w:eastAsia="宋体" w:hAnsi="Times New Roman" w:cs="Times New Roman" w:hint="eastAsia"/>
          <w:bCs/>
          <w:kern w:val="0"/>
          <w:sz w:val="24"/>
          <w:szCs w:val="28"/>
        </w:rPr>
        <w:t>化学品</w:t>
      </w:r>
      <w:r w:rsidRPr="00046E9D">
        <w:rPr>
          <w:rFonts w:ascii="Times New Roman" w:eastAsia="宋体" w:hAnsi="Times New Roman" w:cs="Times New Roman"/>
          <w:bCs/>
          <w:kern w:val="0"/>
          <w:sz w:val="24"/>
          <w:szCs w:val="28"/>
        </w:rPr>
        <w:t>的管理应符合《危险化学品安全管理条例》</w:t>
      </w:r>
      <w:r w:rsidR="004770EE" w:rsidRPr="004770EE">
        <w:rPr>
          <w:rFonts w:ascii="Times New Roman" w:eastAsia="宋体" w:hAnsi="Times New Roman" w:cs="Times New Roman" w:hint="eastAsia"/>
          <w:bCs/>
          <w:kern w:val="0"/>
          <w:sz w:val="24"/>
          <w:szCs w:val="28"/>
        </w:rPr>
        <w:t>（中华人民共和国国务院令第</w:t>
      </w:r>
      <w:r w:rsidR="004770EE">
        <w:rPr>
          <w:rFonts w:ascii="Times New Roman" w:eastAsia="宋体" w:hAnsi="Times New Roman" w:cs="Times New Roman"/>
          <w:bCs/>
          <w:kern w:val="0"/>
          <w:sz w:val="24"/>
          <w:szCs w:val="28"/>
        </w:rPr>
        <w:t>344</w:t>
      </w:r>
      <w:r w:rsidR="004770EE" w:rsidRPr="004770EE">
        <w:rPr>
          <w:rFonts w:ascii="Times New Roman" w:eastAsia="宋体" w:hAnsi="Times New Roman" w:cs="Times New Roman"/>
          <w:bCs/>
          <w:kern w:val="0"/>
          <w:sz w:val="24"/>
          <w:szCs w:val="28"/>
        </w:rPr>
        <w:t>号）</w:t>
      </w:r>
      <w:r w:rsidRPr="00046E9D">
        <w:rPr>
          <w:rFonts w:ascii="Times New Roman" w:eastAsia="宋体" w:hAnsi="Times New Roman" w:cs="Times New Roman"/>
          <w:bCs/>
          <w:kern w:val="0"/>
          <w:sz w:val="24"/>
          <w:szCs w:val="28"/>
        </w:rPr>
        <w:t>的规定，其他</w:t>
      </w:r>
      <w:r w:rsidRPr="00046E9D">
        <w:rPr>
          <w:rFonts w:ascii="Times New Roman" w:eastAsia="宋体" w:hAnsi="Times New Roman" w:cs="Times New Roman" w:hint="eastAsia"/>
          <w:bCs/>
          <w:kern w:val="0"/>
          <w:sz w:val="24"/>
          <w:szCs w:val="28"/>
        </w:rPr>
        <w:t>一般化学品</w:t>
      </w:r>
      <w:r w:rsidR="007A2897">
        <w:rPr>
          <w:rFonts w:ascii="Times New Roman" w:eastAsia="宋体" w:hAnsi="Times New Roman" w:cs="Times New Roman" w:hint="eastAsia"/>
          <w:bCs/>
          <w:kern w:val="0"/>
          <w:sz w:val="24"/>
          <w:szCs w:val="28"/>
        </w:rPr>
        <w:t>的管理</w:t>
      </w:r>
      <w:r w:rsidRPr="00046E9D">
        <w:rPr>
          <w:rFonts w:ascii="Times New Roman" w:eastAsia="宋体" w:hAnsi="Times New Roman" w:cs="Times New Roman" w:hint="eastAsia"/>
          <w:bCs/>
          <w:kern w:val="0"/>
          <w:sz w:val="24"/>
          <w:szCs w:val="28"/>
        </w:rPr>
        <w:t>可</w:t>
      </w:r>
      <w:r w:rsidRPr="00046E9D">
        <w:rPr>
          <w:rFonts w:ascii="Times New Roman" w:eastAsia="宋体" w:hAnsi="Times New Roman" w:cs="Times New Roman"/>
          <w:bCs/>
          <w:kern w:val="0"/>
          <w:sz w:val="24"/>
          <w:szCs w:val="28"/>
        </w:rPr>
        <w:t>根据其性质</w:t>
      </w:r>
      <w:r w:rsidR="008F026F">
        <w:rPr>
          <w:rFonts w:ascii="Times New Roman" w:eastAsia="宋体" w:hAnsi="Times New Roman" w:cs="Times New Roman" w:hint="eastAsia"/>
          <w:bCs/>
          <w:kern w:val="0"/>
          <w:sz w:val="24"/>
          <w:szCs w:val="28"/>
        </w:rPr>
        <w:t>符合</w:t>
      </w:r>
      <w:r w:rsidRPr="00046E9D">
        <w:rPr>
          <w:rFonts w:ascii="Times New Roman" w:eastAsia="宋体" w:hAnsi="Times New Roman" w:cs="Times New Roman"/>
          <w:bCs/>
          <w:kern w:val="0"/>
          <w:sz w:val="24"/>
          <w:szCs w:val="28"/>
        </w:rPr>
        <w:t>相关标准的规定。</w:t>
      </w:r>
    </w:p>
    <w:p w:rsidR="00046E9D" w:rsidRPr="00046E9D" w:rsidRDefault="00046E9D" w:rsidP="00046E9D">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t>2</w:t>
      </w:r>
      <w:r w:rsidR="00FF3FEF">
        <w:rPr>
          <w:rFonts w:ascii="Times New Roman" w:eastAsia="宋体" w:hAnsi="Times New Roman" w:cs="Times New Roman" w:hint="eastAsia"/>
          <w:bCs/>
          <w:kern w:val="0"/>
          <w:sz w:val="24"/>
          <w:szCs w:val="28"/>
        </w:rPr>
        <w:t>．</w:t>
      </w:r>
      <w:r w:rsidRPr="00046E9D">
        <w:rPr>
          <w:rFonts w:ascii="Times New Roman" w:eastAsia="宋体" w:hAnsi="Times New Roman" w:cs="Times New Roman"/>
          <w:bCs/>
          <w:kern w:val="0"/>
          <w:sz w:val="24"/>
          <w:szCs w:val="28"/>
        </w:rPr>
        <w:t>根据耗材的性质和用途，可分为燃料、采样器皿、</w:t>
      </w:r>
      <w:r w:rsidRPr="00046E9D">
        <w:rPr>
          <w:rFonts w:ascii="Times New Roman" w:eastAsia="宋体" w:hAnsi="Times New Roman" w:cs="Times New Roman" w:hint="eastAsia"/>
          <w:bCs/>
          <w:kern w:val="0"/>
          <w:sz w:val="24"/>
          <w:szCs w:val="28"/>
        </w:rPr>
        <w:t>检测</w:t>
      </w:r>
      <w:r w:rsidRPr="00046E9D">
        <w:rPr>
          <w:rFonts w:ascii="Times New Roman" w:eastAsia="宋体" w:hAnsi="Times New Roman" w:cs="Times New Roman"/>
          <w:bCs/>
          <w:kern w:val="0"/>
          <w:sz w:val="24"/>
          <w:szCs w:val="28"/>
        </w:rPr>
        <w:t>耗材、设施</w:t>
      </w:r>
      <w:r w:rsidR="007A2897">
        <w:rPr>
          <w:rFonts w:ascii="Times New Roman" w:eastAsia="宋体" w:hAnsi="Times New Roman" w:cs="Times New Roman" w:hint="eastAsia"/>
          <w:bCs/>
          <w:kern w:val="0"/>
          <w:sz w:val="24"/>
          <w:szCs w:val="28"/>
        </w:rPr>
        <w:t>设备</w:t>
      </w:r>
      <w:r w:rsidRPr="00046E9D">
        <w:rPr>
          <w:rFonts w:ascii="Times New Roman" w:eastAsia="宋体" w:hAnsi="Times New Roman" w:cs="Times New Roman"/>
          <w:bCs/>
          <w:kern w:val="0"/>
          <w:sz w:val="24"/>
          <w:szCs w:val="28"/>
        </w:rPr>
        <w:t>配件、防护用品、生活物资等。</w:t>
      </w:r>
    </w:p>
    <w:p w:rsidR="00CD09E2" w:rsidRPr="00CD09E2" w:rsidRDefault="00CD09E2" w:rsidP="00CD09E2">
      <w:pPr>
        <w:tabs>
          <w:tab w:val="num" w:pos="720"/>
        </w:tabs>
        <w:spacing w:beforeLines="25" w:before="78" w:afterLines="25" w:after="78"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FF3FEF" w:rsidRPr="00CD09E2">
        <w:rPr>
          <w:rFonts w:ascii="Times New Roman" w:eastAsia="黑体" w:hAnsi="Times New Roman" w:cs="Times New Roman" w:hint="eastAsia"/>
          <w:bCs/>
          <w:kern w:val="0"/>
          <w:sz w:val="24"/>
          <w:szCs w:val="28"/>
        </w:rPr>
        <w:t>、</w:t>
      </w:r>
      <w:r w:rsidR="00FF3FEF" w:rsidRPr="00CD09E2">
        <w:rPr>
          <w:rFonts w:ascii="Times New Roman" w:eastAsia="黑体" w:hAnsi="Times New Roman" w:cs="Times New Roman" w:hint="eastAsia"/>
          <w:bCs/>
          <w:kern w:val="0"/>
          <w:sz w:val="24"/>
          <w:szCs w:val="28"/>
        </w:rPr>
        <w:t xml:space="preserve"> </w:t>
      </w:r>
      <w:r w:rsidRPr="00CD09E2">
        <w:rPr>
          <w:rFonts w:ascii="Times New Roman" w:eastAsia="黑体" w:hAnsi="Times New Roman" w:cs="Times New Roman" w:hint="eastAsia"/>
          <w:bCs/>
          <w:kern w:val="0"/>
          <w:sz w:val="24"/>
          <w:szCs w:val="28"/>
        </w:rPr>
        <w:t>日常</w:t>
      </w:r>
      <w:r w:rsidRPr="00CD09E2">
        <w:rPr>
          <w:rFonts w:ascii="Times New Roman" w:eastAsia="黑体" w:hAnsi="Times New Roman" w:cs="Times New Roman"/>
          <w:bCs/>
          <w:kern w:val="0"/>
          <w:sz w:val="24"/>
          <w:szCs w:val="28"/>
        </w:rPr>
        <w:t>管理</w:t>
      </w:r>
    </w:p>
    <w:p w:rsidR="00FA4864" w:rsidRPr="00046E9D"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t>1</w:t>
      </w:r>
      <w:r>
        <w:rPr>
          <w:rFonts w:ascii="Times New Roman" w:eastAsia="宋体" w:hAnsi="Times New Roman" w:cs="Times New Roman" w:hint="eastAsia"/>
          <w:bCs/>
          <w:kern w:val="0"/>
          <w:sz w:val="24"/>
          <w:szCs w:val="28"/>
        </w:rPr>
        <w:t>．</w:t>
      </w:r>
      <w:r>
        <w:rPr>
          <w:rFonts w:ascii="Times New Roman" w:eastAsia="宋体" w:hAnsi="Times New Roman" w:cs="Times New Roman" w:hint="eastAsia"/>
          <w:bCs/>
          <w:kern w:val="0"/>
          <w:sz w:val="24"/>
          <w:szCs w:val="28"/>
        </w:rPr>
        <w:t xml:space="preserve"> </w:t>
      </w:r>
      <w:r w:rsidR="00FA4864">
        <w:rPr>
          <w:rFonts w:ascii="Times New Roman" w:eastAsia="宋体" w:hAnsi="Times New Roman" w:cs="Times New Roman" w:hint="eastAsia"/>
          <w:bCs/>
          <w:kern w:val="0"/>
          <w:sz w:val="24"/>
          <w:szCs w:val="28"/>
        </w:rPr>
        <w:t>移动实验室</w:t>
      </w:r>
      <w:r w:rsidR="00FA4864" w:rsidRPr="007D5122">
        <w:rPr>
          <w:rFonts w:ascii="Times New Roman" w:eastAsia="宋体" w:hAnsi="Times New Roman" w:cs="Times New Roman" w:hint="eastAsia"/>
          <w:bCs/>
          <w:kern w:val="0"/>
          <w:sz w:val="24"/>
          <w:szCs w:val="28"/>
        </w:rPr>
        <w:t>长期停驻时，试剂耗材应在</w:t>
      </w:r>
      <w:r w:rsidR="00FA4864" w:rsidRPr="00D566E0">
        <w:rPr>
          <w:rFonts w:ascii="Times New Roman" w:eastAsia="宋体" w:hAnsi="Times New Roman" w:cs="Times New Roman" w:hint="eastAsia"/>
          <w:bCs/>
          <w:kern w:val="0"/>
          <w:sz w:val="24"/>
          <w:szCs w:val="28"/>
        </w:rPr>
        <w:t>符合</w:t>
      </w:r>
      <w:r w:rsidR="00FA4864" w:rsidRPr="007D5122">
        <w:rPr>
          <w:rFonts w:ascii="Times New Roman" w:eastAsia="宋体" w:hAnsi="Times New Roman" w:cs="Times New Roman" w:hint="eastAsia"/>
          <w:bCs/>
          <w:kern w:val="0"/>
          <w:sz w:val="24"/>
          <w:szCs w:val="28"/>
        </w:rPr>
        <w:t>相关规定要求</w:t>
      </w:r>
      <w:r w:rsidR="00FA4864" w:rsidRPr="00D566E0">
        <w:rPr>
          <w:rFonts w:ascii="Times New Roman" w:eastAsia="宋体" w:hAnsi="Times New Roman" w:cs="Times New Roman" w:hint="eastAsia"/>
          <w:bCs/>
          <w:kern w:val="0"/>
          <w:sz w:val="24"/>
          <w:szCs w:val="28"/>
        </w:rPr>
        <w:t>的场所</w:t>
      </w:r>
      <w:r w:rsidR="00FA4864">
        <w:rPr>
          <w:rFonts w:ascii="Times New Roman" w:eastAsia="宋体" w:hAnsi="Times New Roman" w:cs="Times New Roman" w:hint="eastAsia"/>
          <w:bCs/>
          <w:kern w:val="0"/>
          <w:sz w:val="24"/>
          <w:szCs w:val="28"/>
        </w:rPr>
        <w:t>内</w:t>
      </w:r>
      <w:r w:rsidR="00FA4864" w:rsidRPr="007D5122">
        <w:rPr>
          <w:rFonts w:ascii="Times New Roman" w:eastAsia="宋体" w:hAnsi="Times New Roman" w:cs="Times New Roman" w:hint="eastAsia"/>
          <w:bCs/>
          <w:kern w:val="0"/>
          <w:sz w:val="24"/>
          <w:szCs w:val="28"/>
        </w:rPr>
        <w:t>贮存，并由经培训并通过考核的专人进行管理。</w:t>
      </w:r>
    </w:p>
    <w:p w:rsidR="00FA4864" w:rsidRPr="00046E9D"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FA4864">
        <w:rPr>
          <w:rFonts w:ascii="Times New Roman" w:eastAsia="宋体" w:hAnsi="Times New Roman" w:cs="Times New Roman" w:hint="eastAsia"/>
          <w:bCs/>
          <w:kern w:val="0"/>
          <w:sz w:val="24"/>
          <w:szCs w:val="28"/>
        </w:rPr>
        <w:t>试剂</w:t>
      </w:r>
      <w:r w:rsidR="00FA4864">
        <w:rPr>
          <w:rFonts w:ascii="Times New Roman" w:eastAsia="宋体" w:hAnsi="Times New Roman" w:cs="Times New Roman"/>
          <w:bCs/>
          <w:kern w:val="0"/>
          <w:sz w:val="24"/>
          <w:szCs w:val="28"/>
        </w:rPr>
        <w:t>耗材</w:t>
      </w:r>
      <w:r w:rsidR="00FA4864">
        <w:rPr>
          <w:rFonts w:ascii="Times New Roman" w:eastAsia="宋体" w:hAnsi="Times New Roman" w:cs="Times New Roman" w:hint="eastAsia"/>
          <w:bCs/>
          <w:kern w:val="0"/>
          <w:sz w:val="24"/>
          <w:szCs w:val="28"/>
        </w:rPr>
        <w:t>管理员</w:t>
      </w:r>
      <w:r w:rsidR="00FA4864">
        <w:rPr>
          <w:rFonts w:ascii="Times New Roman" w:eastAsia="宋体" w:hAnsi="Times New Roman" w:cs="Times New Roman"/>
          <w:bCs/>
          <w:kern w:val="0"/>
          <w:sz w:val="24"/>
          <w:szCs w:val="28"/>
        </w:rPr>
        <w:t>应</w:t>
      </w:r>
      <w:r w:rsidR="00FA4864" w:rsidRPr="001A5DB9">
        <w:rPr>
          <w:rFonts w:ascii="Times New Roman" w:eastAsia="宋体" w:hAnsi="Times New Roman" w:cs="Times New Roman" w:hint="eastAsia"/>
          <w:bCs/>
          <w:kern w:val="0"/>
          <w:sz w:val="24"/>
          <w:szCs w:val="28"/>
        </w:rPr>
        <w:t>及时清点</w:t>
      </w:r>
      <w:r w:rsidR="00FA4864">
        <w:rPr>
          <w:rFonts w:ascii="Times New Roman" w:eastAsia="宋体" w:hAnsi="Times New Roman" w:cs="Times New Roman" w:hint="eastAsia"/>
          <w:bCs/>
          <w:kern w:val="0"/>
          <w:sz w:val="24"/>
          <w:szCs w:val="28"/>
        </w:rPr>
        <w:t>库存</w:t>
      </w:r>
      <w:r w:rsidR="00FA4864" w:rsidRPr="001A5DB9">
        <w:rPr>
          <w:rFonts w:ascii="Times New Roman" w:eastAsia="宋体" w:hAnsi="Times New Roman" w:cs="Times New Roman" w:hint="eastAsia"/>
          <w:bCs/>
          <w:kern w:val="0"/>
          <w:sz w:val="24"/>
          <w:szCs w:val="28"/>
        </w:rPr>
        <w:t>，并对已消耗至基础库存的</w:t>
      </w:r>
      <w:r w:rsidR="00FA4864">
        <w:rPr>
          <w:rFonts w:ascii="Times New Roman" w:eastAsia="宋体" w:hAnsi="Times New Roman" w:cs="Times New Roman" w:hint="eastAsia"/>
          <w:bCs/>
          <w:kern w:val="0"/>
          <w:sz w:val="24"/>
          <w:szCs w:val="28"/>
        </w:rPr>
        <w:t>试剂</w:t>
      </w:r>
      <w:r w:rsidR="00FA4864">
        <w:rPr>
          <w:rFonts w:ascii="Times New Roman" w:eastAsia="宋体" w:hAnsi="Times New Roman" w:cs="Times New Roman"/>
          <w:bCs/>
          <w:kern w:val="0"/>
          <w:sz w:val="24"/>
          <w:szCs w:val="28"/>
        </w:rPr>
        <w:t>耗材</w:t>
      </w:r>
      <w:r w:rsidR="00FA4864" w:rsidRPr="001A5DB9">
        <w:rPr>
          <w:rFonts w:ascii="Times New Roman" w:eastAsia="宋体" w:hAnsi="Times New Roman" w:cs="Times New Roman" w:hint="eastAsia"/>
          <w:bCs/>
          <w:kern w:val="0"/>
          <w:sz w:val="24"/>
          <w:szCs w:val="28"/>
        </w:rPr>
        <w:t>按</w:t>
      </w:r>
      <w:r w:rsidR="00FA4864" w:rsidRPr="00DC572B">
        <w:rPr>
          <w:rFonts w:ascii="Times New Roman" w:eastAsia="宋体" w:hAnsi="Times New Roman" w:cs="Times New Roman" w:hint="eastAsia"/>
          <w:bCs/>
          <w:kern w:val="0"/>
          <w:sz w:val="24"/>
          <w:szCs w:val="28"/>
        </w:rPr>
        <w:t>照填平补齐的原则</w:t>
      </w:r>
      <w:r w:rsidR="00FA4864">
        <w:rPr>
          <w:rFonts w:ascii="Times New Roman" w:eastAsia="宋体" w:hAnsi="Times New Roman" w:cs="Times New Roman" w:hint="eastAsia"/>
          <w:bCs/>
          <w:kern w:val="0"/>
          <w:sz w:val="24"/>
          <w:szCs w:val="28"/>
        </w:rPr>
        <w:t>进行补充</w:t>
      </w:r>
      <w:r w:rsidR="00FA4864" w:rsidRPr="00DC572B">
        <w:rPr>
          <w:rFonts w:ascii="Times New Roman" w:eastAsia="宋体" w:hAnsi="Times New Roman" w:cs="Times New Roman" w:hint="eastAsia"/>
          <w:bCs/>
          <w:kern w:val="0"/>
          <w:sz w:val="24"/>
          <w:szCs w:val="28"/>
        </w:rPr>
        <w:t>和</w:t>
      </w:r>
      <w:r w:rsidR="00FA4864">
        <w:rPr>
          <w:rFonts w:ascii="Times New Roman" w:eastAsia="宋体" w:hAnsi="Times New Roman" w:cs="Times New Roman" w:hint="eastAsia"/>
          <w:bCs/>
          <w:kern w:val="0"/>
          <w:sz w:val="24"/>
          <w:szCs w:val="28"/>
        </w:rPr>
        <w:t>更新</w:t>
      </w:r>
      <w:r w:rsidR="00FA4864" w:rsidRPr="00DC572B">
        <w:rPr>
          <w:rFonts w:ascii="Times New Roman" w:eastAsia="宋体" w:hAnsi="Times New Roman" w:cs="Times New Roman" w:hint="eastAsia"/>
          <w:bCs/>
          <w:kern w:val="0"/>
          <w:sz w:val="24"/>
          <w:szCs w:val="28"/>
        </w:rPr>
        <w:t>，确保</w:t>
      </w:r>
      <w:r w:rsidR="00FA4864">
        <w:rPr>
          <w:rFonts w:ascii="Times New Roman" w:eastAsia="宋体" w:hAnsi="Times New Roman" w:cs="Times New Roman" w:hint="eastAsia"/>
          <w:bCs/>
          <w:kern w:val="0"/>
          <w:sz w:val="24"/>
          <w:szCs w:val="28"/>
        </w:rPr>
        <w:t>满足使用要求</w:t>
      </w:r>
      <w:r w:rsidR="00FA4864" w:rsidRPr="00DC572B">
        <w:rPr>
          <w:rFonts w:ascii="Times New Roman" w:eastAsia="宋体" w:hAnsi="Times New Roman" w:cs="Times New Roman" w:hint="eastAsia"/>
          <w:bCs/>
          <w:kern w:val="0"/>
          <w:sz w:val="24"/>
          <w:szCs w:val="28"/>
        </w:rPr>
        <w:t>。</w:t>
      </w:r>
    </w:p>
    <w:p w:rsidR="002D7977" w:rsidRPr="008001F8" w:rsidRDefault="00AB3D98" w:rsidP="007906BC">
      <w:pPr>
        <w:pStyle w:val="2"/>
        <w:spacing w:before="120" w:after="120"/>
        <w:rPr>
          <w:rFonts w:ascii="Times New Roman" w:hAnsi="Times New Roman" w:cs="Times New Roman"/>
        </w:rPr>
      </w:pPr>
      <w:r>
        <w:rPr>
          <w:rFonts w:ascii="Times New Roman" w:hAnsi="Times New Roman" w:cs="Times New Roman"/>
        </w:rPr>
        <w:t xml:space="preserve"> </w:t>
      </w:r>
      <w:r w:rsidR="00AC3F55">
        <w:rPr>
          <w:rFonts w:ascii="Times New Roman" w:hAnsi="Times New Roman" w:cs="Times New Roman" w:hint="eastAsia"/>
        </w:rPr>
        <w:t xml:space="preserve"> </w:t>
      </w:r>
      <w:bookmarkStart w:id="45" w:name="_Toc66807524"/>
      <w:r w:rsidR="005E2FB5" w:rsidRPr="008001F8">
        <w:rPr>
          <w:rFonts w:ascii="Times New Roman" w:hAnsi="Times New Roman" w:cs="Times New Roman"/>
        </w:rPr>
        <w:t>验收与核查</w:t>
      </w:r>
      <w:bookmarkEnd w:id="45"/>
    </w:p>
    <w:p w:rsidR="00CD09E2" w:rsidRPr="00CD09E2" w:rsidRDefault="00FF3FEF" w:rsidP="00CD09E2">
      <w:pPr>
        <w:tabs>
          <w:tab w:val="num" w:pos="720"/>
        </w:tabs>
        <w:spacing w:beforeLines="25" w:before="78" w:afterLines="25" w:after="78" w:line="360" w:lineRule="auto"/>
        <w:rPr>
          <w:rFonts w:ascii="Times New Roman" w:eastAsia="黑体" w:hAnsi="Times New Roman" w:cs="Times New Roman"/>
          <w:bCs/>
          <w:kern w:val="0"/>
          <w:sz w:val="24"/>
          <w:szCs w:val="28"/>
        </w:rPr>
      </w:pPr>
      <w:r w:rsidRPr="00CD09E2">
        <w:rPr>
          <w:rFonts w:ascii="Times New Roman" w:eastAsia="黑体" w:hAnsi="Times New Roman" w:cs="Times New Roman" w:hint="eastAsia"/>
          <w:bCs/>
          <w:kern w:val="0"/>
          <w:sz w:val="24"/>
          <w:szCs w:val="28"/>
        </w:rPr>
        <w:t>一、</w:t>
      </w:r>
      <w:r w:rsidRPr="00CD09E2">
        <w:rPr>
          <w:rFonts w:ascii="Times New Roman" w:eastAsia="黑体" w:hAnsi="Times New Roman" w:cs="Times New Roman" w:hint="eastAsia"/>
          <w:bCs/>
          <w:kern w:val="0"/>
          <w:sz w:val="24"/>
          <w:szCs w:val="28"/>
        </w:rPr>
        <w:t xml:space="preserve"> </w:t>
      </w:r>
      <w:r w:rsidR="00CD09E2" w:rsidRPr="00CD09E2">
        <w:rPr>
          <w:rFonts w:ascii="Times New Roman" w:eastAsia="黑体" w:hAnsi="Times New Roman" w:cs="Times New Roman" w:hint="eastAsia"/>
          <w:bCs/>
          <w:kern w:val="0"/>
          <w:sz w:val="24"/>
          <w:szCs w:val="28"/>
        </w:rPr>
        <w:t>验收</w:t>
      </w:r>
    </w:p>
    <w:p w:rsidR="00453A8A" w:rsidRPr="00453A8A"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sidRPr="00046E9D">
        <w:rPr>
          <w:rFonts w:ascii="Times New Roman" w:eastAsia="宋体" w:hAnsi="Times New Roman" w:cs="Times New Roman"/>
          <w:bCs/>
          <w:kern w:val="0"/>
          <w:sz w:val="24"/>
          <w:szCs w:val="28"/>
        </w:rPr>
        <w:lastRenderedPageBreak/>
        <w:t>1</w:t>
      </w:r>
      <w:r>
        <w:rPr>
          <w:rFonts w:ascii="Times New Roman" w:eastAsia="宋体" w:hAnsi="Times New Roman" w:cs="Times New Roman" w:hint="eastAsia"/>
          <w:bCs/>
          <w:kern w:val="0"/>
          <w:sz w:val="24"/>
          <w:szCs w:val="28"/>
        </w:rPr>
        <w:t>．</w:t>
      </w:r>
      <w:r w:rsidR="00453A8A">
        <w:rPr>
          <w:rFonts w:ascii="Times New Roman" w:eastAsia="宋体" w:hAnsi="Times New Roman" w:cs="Times New Roman" w:hint="eastAsia"/>
          <w:bCs/>
          <w:kern w:val="0"/>
          <w:sz w:val="24"/>
          <w:szCs w:val="28"/>
        </w:rPr>
        <w:t>试剂</w:t>
      </w:r>
      <w:r w:rsidR="00453A8A" w:rsidRPr="00453A8A">
        <w:rPr>
          <w:rFonts w:ascii="Times New Roman" w:eastAsia="宋体" w:hAnsi="Times New Roman" w:cs="Times New Roman" w:hint="eastAsia"/>
          <w:bCs/>
          <w:kern w:val="0"/>
          <w:sz w:val="24"/>
          <w:szCs w:val="28"/>
        </w:rPr>
        <w:t>耗材到货时，应对其进行符合性验收，确认数量、规格、型号、生产日期等要素是否与采购需求一致，包装是否完好。</w:t>
      </w:r>
    </w:p>
    <w:p w:rsidR="00453A8A" w:rsidRPr="00453A8A"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453A8A" w:rsidRPr="00453A8A">
        <w:rPr>
          <w:rFonts w:ascii="Times New Roman" w:eastAsia="宋体" w:hAnsi="Times New Roman" w:cs="Times New Roman"/>
          <w:bCs/>
          <w:kern w:val="0"/>
          <w:sz w:val="24"/>
          <w:szCs w:val="28"/>
        </w:rPr>
        <w:t>应评估对检测工作影响较大的试剂耗材，并通过试验手段对其进行技术验收，确保试剂耗材的品质不会影响检测结果的质量，验收方法包括但不限于仪器调谐、空白试验、加标回收试验、定性</w:t>
      </w:r>
      <w:r w:rsidR="00453A8A" w:rsidRPr="00453A8A">
        <w:rPr>
          <w:rFonts w:ascii="Times New Roman" w:eastAsia="宋体" w:hAnsi="Times New Roman" w:cs="Times New Roman"/>
          <w:bCs/>
          <w:kern w:val="0"/>
          <w:sz w:val="24"/>
          <w:szCs w:val="28"/>
        </w:rPr>
        <w:t>/</w:t>
      </w:r>
      <w:r w:rsidR="00453A8A" w:rsidRPr="00453A8A">
        <w:rPr>
          <w:rFonts w:ascii="Times New Roman" w:eastAsia="宋体" w:hAnsi="Times New Roman" w:cs="Times New Roman"/>
          <w:bCs/>
          <w:kern w:val="0"/>
          <w:sz w:val="24"/>
          <w:szCs w:val="28"/>
        </w:rPr>
        <w:t>半定性试验等。</w:t>
      </w:r>
    </w:p>
    <w:p w:rsidR="00CD09E2" w:rsidRPr="00CD09E2" w:rsidRDefault="00CD09E2" w:rsidP="00CD09E2">
      <w:pPr>
        <w:tabs>
          <w:tab w:val="num" w:pos="720"/>
        </w:tabs>
        <w:spacing w:beforeLines="25" w:before="78" w:afterLines="25" w:after="78" w:line="360" w:lineRule="auto"/>
        <w:rPr>
          <w:rFonts w:ascii="Times New Roman" w:eastAsia="黑体" w:hAnsi="Times New Roman" w:cs="Times New Roman"/>
          <w:bCs/>
          <w:kern w:val="0"/>
          <w:sz w:val="24"/>
          <w:szCs w:val="28"/>
        </w:rPr>
      </w:pPr>
      <w:r w:rsidRPr="00CD09E2">
        <w:rPr>
          <w:rFonts w:ascii="Times New Roman" w:eastAsia="黑体" w:hAnsi="Times New Roman" w:cs="Times New Roman" w:hint="eastAsia"/>
          <w:bCs/>
          <w:kern w:val="0"/>
          <w:sz w:val="24"/>
          <w:szCs w:val="28"/>
        </w:rPr>
        <w:t>二</w:t>
      </w:r>
      <w:r w:rsidR="00FF3FEF" w:rsidRPr="00CD09E2">
        <w:rPr>
          <w:rFonts w:ascii="Times New Roman" w:eastAsia="黑体" w:hAnsi="Times New Roman" w:cs="Times New Roman" w:hint="eastAsia"/>
          <w:bCs/>
          <w:kern w:val="0"/>
          <w:sz w:val="24"/>
          <w:szCs w:val="28"/>
        </w:rPr>
        <w:t>、</w:t>
      </w:r>
      <w:r w:rsidRPr="00CD09E2">
        <w:rPr>
          <w:rFonts w:ascii="Times New Roman" w:eastAsia="黑体" w:hAnsi="Times New Roman" w:cs="Times New Roman" w:hint="eastAsia"/>
          <w:bCs/>
          <w:kern w:val="0"/>
          <w:sz w:val="24"/>
          <w:szCs w:val="28"/>
        </w:rPr>
        <w:t>核查</w:t>
      </w:r>
    </w:p>
    <w:p w:rsidR="00453A8A" w:rsidRPr="00453A8A"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sidR="00453A8A" w:rsidRPr="00453A8A">
        <w:rPr>
          <w:rFonts w:ascii="Times New Roman" w:eastAsia="宋体" w:hAnsi="Times New Roman" w:cs="Times New Roman"/>
          <w:bCs/>
          <w:kern w:val="0"/>
          <w:sz w:val="24"/>
          <w:szCs w:val="28"/>
        </w:rPr>
        <w:t>通过验收的试剂耗材在贮存过程中，应根据其有效期进行定期核查，核查的周期不应大于试剂耗材有效期的一半，核查的方法应与验收时一致。</w:t>
      </w:r>
    </w:p>
    <w:p w:rsidR="00537779" w:rsidRDefault="00CD09E2" w:rsidP="00CD09E2">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453A8A" w:rsidRPr="00453A8A">
        <w:rPr>
          <w:rFonts w:ascii="Times New Roman" w:eastAsia="宋体" w:hAnsi="Times New Roman" w:cs="Times New Roman"/>
          <w:bCs/>
          <w:kern w:val="0"/>
          <w:sz w:val="24"/>
          <w:szCs w:val="28"/>
        </w:rPr>
        <w:t>执行任务前，应由试剂耗材管理员根据需求对携带的试剂耗材进行清点并交接给执行任务人员</w:t>
      </w:r>
      <w:r w:rsidR="00537779">
        <w:rPr>
          <w:rFonts w:ascii="Times New Roman" w:eastAsia="宋体" w:hAnsi="Times New Roman" w:cs="Times New Roman" w:hint="eastAsia"/>
          <w:bCs/>
          <w:kern w:val="0"/>
          <w:sz w:val="24"/>
          <w:szCs w:val="28"/>
        </w:rPr>
        <w:t>。</w:t>
      </w:r>
      <w:r w:rsidR="00453A8A" w:rsidRPr="00453A8A">
        <w:rPr>
          <w:rFonts w:ascii="Times New Roman" w:eastAsia="宋体" w:hAnsi="Times New Roman" w:cs="Times New Roman"/>
          <w:bCs/>
          <w:kern w:val="0"/>
          <w:sz w:val="24"/>
          <w:szCs w:val="28"/>
        </w:rPr>
        <w:t>任务结束后，未用完的试剂耗材应交还给试剂耗材管理员</w:t>
      </w:r>
      <w:r w:rsidR="00453A8A">
        <w:rPr>
          <w:rFonts w:ascii="Times New Roman" w:eastAsia="宋体" w:hAnsi="Times New Roman" w:cs="Times New Roman" w:hint="eastAsia"/>
          <w:bCs/>
          <w:kern w:val="0"/>
          <w:sz w:val="24"/>
          <w:szCs w:val="28"/>
        </w:rPr>
        <w:t>。</w:t>
      </w:r>
    </w:p>
    <w:p w:rsidR="00DA302F" w:rsidRPr="00AC3F55" w:rsidRDefault="00AC3F55" w:rsidP="007906BC">
      <w:pPr>
        <w:pStyle w:val="2"/>
        <w:spacing w:before="120" w:after="120"/>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46" w:name="_Toc66807525"/>
      <w:r w:rsidR="00154533" w:rsidRPr="00154533">
        <w:rPr>
          <w:rFonts w:ascii="Times New Roman" w:hAnsi="Times New Roman" w:cs="Times New Roman" w:hint="eastAsia"/>
        </w:rPr>
        <w:t>贮存</w:t>
      </w:r>
      <w:r w:rsidR="0067315F" w:rsidRPr="00AC3F55">
        <w:rPr>
          <w:rFonts w:ascii="Times New Roman" w:hAnsi="Times New Roman" w:cs="Times New Roman"/>
        </w:rPr>
        <w:t>与运输</w:t>
      </w:r>
      <w:bookmarkEnd w:id="46"/>
    </w:p>
    <w:p w:rsidR="00453A8A" w:rsidRPr="00453A8A" w:rsidRDefault="00453A8A" w:rsidP="00A03FAE">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易</w:t>
      </w:r>
      <w:r w:rsidRPr="00453A8A">
        <w:rPr>
          <w:rFonts w:ascii="Times New Roman" w:eastAsia="宋体" w:hAnsi="Times New Roman" w:cs="Times New Roman" w:hint="eastAsia"/>
          <w:bCs/>
          <w:kern w:val="0"/>
          <w:sz w:val="24"/>
          <w:szCs w:val="28"/>
        </w:rPr>
        <w:t>制毒化学品的贮存和</w:t>
      </w:r>
      <w:r w:rsidRPr="00453A8A">
        <w:rPr>
          <w:rFonts w:ascii="Times New Roman" w:eastAsia="宋体" w:hAnsi="Times New Roman" w:cs="Times New Roman"/>
          <w:bCs/>
          <w:kern w:val="0"/>
          <w:sz w:val="24"/>
          <w:szCs w:val="28"/>
        </w:rPr>
        <w:t>运输</w:t>
      </w:r>
      <w:r w:rsidRPr="00453A8A">
        <w:rPr>
          <w:rFonts w:ascii="Times New Roman" w:eastAsia="宋体" w:hAnsi="Times New Roman" w:cs="Times New Roman" w:hint="eastAsia"/>
          <w:bCs/>
          <w:kern w:val="0"/>
          <w:sz w:val="24"/>
          <w:szCs w:val="28"/>
        </w:rPr>
        <w:t>应符合《易制毒化学品管理条例》的规定；易制爆化学品的贮存和</w:t>
      </w:r>
      <w:r w:rsidRPr="00453A8A">
        <w:rPr>
          <w:rFonts w:ascii="Times New Roman" w:eastAsia="宋体" w:hAnsi="Times New Roman" w:cs="Times New Roman"/>
          <w:bCs/>
          <w:kern w:val="0"/>
          <w:sz w:val="24"/>
          <w:szCs w:val="28"/>
        </w:rPr>
        <w:t>运输</w:t>
      </w:r>
      <w:r w:rsidRPr="00453A8A">
        <w:rPr>
          <w:rFonts w:ascii="Times New Roman" w:eastAsia="宋体" w:hAnsi="Times New Roman" w:cs="Times New Roman" w:hint="eastAsia"/>
          <w:bCs/>
          <w:kern w:val="0"/>
          <w:sz w:val="24"/>
          <w:szCs w:val="28"/>
        </w:rPr>
        <w:t>应符合《易制爆危险化学品治安管理办法》的规定；危险化学品的贮存和</w:t>
      </w:r>
      <w:r w:rsidRPr="00453A8A">
        <w:rPr>
          <w:rFonts w:ascii="Times New Roman" w:eastAsia="宋体" w:hAnsi="Times New Roman" w:cs="Times New Roman"/>
          <w:bCs/>
          <w:kern w:val="0"/>
          <w:sz w:val="24"/>
          <w:szCs w:val="28"/>
        </w:rPr>
        <w:t>运输</w:t>
      </w:r>
      <w:r w:rsidRPr="00453A8A">
        <w:rPr>
          <w:rFonts w:ascii="Times New Roman" w:eastAsia="宋体" w:hAnsi="Times New Roman" w:cs="Times New Roman" w:hint="eastAsia"/>
          <w:bCs/>
          <w:kern w:val="0"/>
          <w:sz w:val="24"/>
          <w:szCs w:val="28"/>
        </w:rPr>
        <w:t>应符合《危险化学品安全管理条例》的规定。</w:t>
      </w:r>
    </w:p>
    <w:p w:rsidR="00453A8A" w:rsidRPr="00453A8A" w:rsidRDefault="00453A8A" w:rsidP="00A03FAE">
      <w:pPr>
        <w:tabs>
          <w:tab w:val="num" w:pos="720"/>
        </w:tabs>
        <w:spacing w:line="360" w:lineRule="auto"/>
        <w:ind w:firstLineChars="200" w:firstLine="480"/>
        <w:rPr>
          <w:rFonts w:ascii="Times New Roman" w:eastAsia="宋体" w:hAnsi="Times New Roman" w:cs="Times New Roman"/>
          <w:bCs/>
          <w:kern w:val="0"/>
          <w:sz w:val="24"/>
          <w:szCs w:val="28"/>
        </w:rPr>
      </w:pPr>
      <w:r w:rsidRPr="00453A8A">
        <w:rPr>
          <w:rFonts w:ascii="Times New Roman" w:eastAsia="宋体" w:hAnsi="Times New Roman" w:cs="Times New Roman"/>
          <w:bCs/>
          <w:kern w:val="0"/>
          <w:sz w:val="24"/>
          <w:szCs w:val="28"/>
        </w:rPr>
        <w:t>除特殊规定外，</w:t>
      </w:r>
      <w:r w:rsidRPr="00453A8A">
        <w:rPr>
          <w:rFonts w:ascii="Times New Roman" w:eastAsia="宋体" w:hAnsi="Times New Roman" w:cs="Times New Roman" w:hint="eastAsia"/>
          <w:bCs/>
          <w:kern w:val="0"/>
          <w:sz w:val="24"/>
          <w:szCs w:val="28"/>
        </w:rPr>
        <w:t>化学品、</w:t>
      </w:r>
      <w:r w:rsidRPr="00453A8A">
        <w:rPr>
          <w:rFonts w:ascii="Times New Roman" w:eastAsia="宋体" w:hAnsi="Times New Roman" w:cs="Times New Roman"/>
          <w:bCs/>
          <w:kern w:val="0"/>
          <w:sz w:val="24"/>
          <w:szCs w:val="28"/>
        </w:rPr>
        <w:t>试剂的贮存</w:t>
      </w:r>
      <w:r w:rsidRPr="00453A8A">
        <w:rPr>
          <w:rFonts w:ascii="Times New Roman" w:eastAsia="宋体" w:hAnsi="Times New Roman" w:cs="Times New Roman" w:hint="eastAsia"/>
          <w:bCs/>
          <w:kern w:val="0"/>
          <w:sz w:val="24"/>
          <w:szCs w:val="28"/>
        </w:rPr>
        <w:t>和运输</w:t>
      </w:r>
      <w:r w:rsidRPr="00453A8A">
        <w:rPr>
          <w:rFonts w:ascii="Times New Roman" w:eastAsia="宋体" w:hAnsi="Times New Roman" w:cs="Times New Roman"/>
          <w:bCs/>
          <w:kern w:val="0"/>
          <w:sz w:val="24"/>
          <w:szCs w:val="28"/>
        </w:rPr>
        <w:t>应符合</w:t>
      </w:r>
      <w:r w:rsidR="00BF7F69">
        <w:rPr>
          <w:rFonts w:ascii="Times New Roman" w:eastAsia="宋体" w:hAnsi="Times New Roman" w:cs="Times New Roman" w:hint="eastAsia"/>
          <w:bCs/>
          <w:kern w:val="0"/>
          <w:sz w:val="24"/>
          <w:szCs w:val="28"/>
        </w:rPr>
        <w:t>现行</w:t>
      </w:r>
      <w:r w:rsidR="00BF7F69">
        <w:rPr>
          <w:rFonts w:ascii="Times New Roman" w:eastAsia="宋体" w:hAnsi="Times New Roman" w:cs="Times New Roman"/>
          <w:bCs/>
          <w:kern w:val="0"/>
          <w:sz w:val="24"/>
          <w:szCs w:val="28"/>
        </w:rPr>
        <w:t>国家标准</w:t>
      </w:r>
      <w:r w:rsidRPr="00453A8A">
        <w:rPr>
          <w:rFonts w:ascii="Times New Roman" w:eastAsia="宋体" w:hAnsi="Times New Roman" w:cs="Times New Roman"/>
          <w:bCs/>
          <w:kern w:val="0"/>
          <w:sz w:val="24"/>
          <w:szCs w:val="28"/>
        </w:rPr>
        <w:t>《常用化学危险品贮存通则》</w:t>
      </w:r>
      <w:r w:rsidRPr="00453A8A">
        <w:rPr>
          <w:rFonts w:ascii="Times New Roman" w:eastAsia="宋体" w:hAnsi="Times New Roman" w:cs="Times New Roman"/>
          <w:bCs/>
          <w:kern w:val="0"/>
          <w:sz w:val="24"/>
          <w:szCs w:val="28"/>
        </w:rPr>
        <w:t>GB 15603</w:t>
      </w:r>
      <w:r w:rsidRPr="00453A8A">
        <w:rPr>
          <w:rFonts w:ascii="Times New Roman" w:eastAsia="宋体" w:hAnsi="Times New Roman" w:cs="Times New Roman"/>
          <w:bCs/>
          <w:kern w:val="0"/>
          <w:sz w:val="24"/>
          <w:szCs w:val="28"/>
        </w:rPr>
        <w:t>的规定。</w:t>
      </w:r>
    </w:p>
    <w:p w:rsidR="00453A8A" w:rsidRPr="00453A8A" w:rsidRDefault="00453A8A" w:rsidP="00A03FAE">
      <w:pPr>
        <w:tabs>
          <w:tab w:val="num" w:pos="720"/>
        </w:tabs>
        <w:spacing w:line="360" w:lineRule="auto"/>
        <w:ind w:firstLineChars="200" w:firstLine="480"/>
        <w:rPr>
          <w:rFonts w:ascii="Times New Roman" w:eastAsia="宋体" w:hAnsi="Times New Roman" w:cs="Times New Roman"/>
          <w:bCs/>
          <w:kern w:val="0"/>
          <w:sz w:val="24"/>
          <w:szCs w:val="28"/>
        </w:rPr>
      </w:pPr>
      <w:r w:rsidRPr="00453A8A">
        <w:rPr>
          <w:rFonts w:ascii="Times New Roman" w:eastAsia="宋体" w:hAnsi="Times New Roman" w:cs="Times New Roman"/>
          <w:bCs/>
          <w:kern w:val="0"/>
          <w:sz w:val="24"/>
          <w:szCs w:val="28"/>
        </w:rPr>
        <w:t>试剂</w:t>
      </w:r>
      <w:r w:rsidRPr="00453A8A">
        <w:rPr>
          <w:rFonts w:ascii="Times New Roman" w:eastAsia="宋体" w:hAnsi="Times New Roman" w:cs="Times New Roman" w:hint="eastAsia"/>
          <w:bCs/>
          <w:kern w:val="0"/>
          <w:sz w:val="24"/>
          <w:szCs w:val="28"/>
        </w:rPr>
        <w:t>耗材</w:t>
      </w:r>
      <w:r w:rsidRPr="00453A8A">
        <w:rPr>
          <w:rFonts w:ascii="Times New Roman" w:eastAsia="宋体" w:hAnsi="Times New Roman" w:cs="Times New Roman"/>
          <w:bCs/>
          <w:kern w:val="0"/>
          <w:sz w:val="24"/>
          <w:szCs w:val="28"/>
        </w:rPr>
        <w:t>在运输中应满足</w:t>
      </w:r>
      <w:r w:rsidR="00BF7F69">
        <w:rPr>
          <w:rFonts w:ascii="Times New Roman" w:eastAsia="宋体" w:hAnsi="Times New Roman" w:cs="Times New Roman" w:hint="eastAsia"/>
          <w:bCs/>
          <w:kern w:val="0"/>
          <w:sz w:val="24"/>
          <w:szCs w:val="28"/>
        </w:rPr>
        <w:t>现行</w:t>
      </w:r>
      <w:r w:rsidR="00BF7F69">
        <w:rPr>
          <w:rFonts w:ascii="Times New Roman" w:eastAsia="宋体" w:hAnsi="Times New Roman" w:cs="Times New Roman"/>
          <w:bCs/>
          <w:kern w:val="0"/>
          <w:sz w:val="24"/>
          <w:szCs w:val="28"/>
        </w:rPr>
        <w:t>国家标准</w:t>
      </w:r>
      <w:r w:rsidRPr="00453A8A">
        <w:rPr>
          <w:rFonts w:ascii="Times New Roman" w:eastAsia="宋体" w:hAnsi="Times New Roman" w:cs="Times New Roman"/>
          <w:bCs/>
          <w:kern w:val="0"/>
          <w:sz w:val="24"/>
          <w:szCs w:val="28"/>
        </w:rPr>
        <w:t>《化学试剂</w:t>
      </w:r>
      <w:r w:rsidRPr="00453A8A">
        <w:rPr>
          <w:rFonts w:ascii="Times New Roman" w:eastAsia="宋体" w:hAnsi="Times New Roman" w:cs="Times New Roman"/>
          <w:bCs/>
          <w:kern w:val="0"/>
          <w:sz w:val="24"/>
          <w:szCs w:val="28"/>
        </w:rPr>
        <w:t xml:space="preserve"> </w:t>
      </w:r>
      <w:r w:rsidRPr="00453A8A">
        <w:rPr>
          <w:rFonts w:ascii="Times New Roman" w:eastAsia="宋体" w:hAnsi="Times New Roman" w:cs="Times New Roman"/>
          <w:bCs/>
          <w:kern w:val="0"/>
          <w:sz w:val="24"/>
          <w:szCs w:val="28"/>
        </w:rPr>
        <w:t>包装与标签》</w:t>
      </w:r>
      <w:r w:rsidRPr="00453A8A">
        <w:rPr>
          <w:rFonts w:ascii="Times New Roman" w:eastAsia="宋体" w:hAnsi="Times New Roman" w:cs="Times New Roman"/>
          <w:bCs/>
          <w:kern w:val="0"/>
          <w:sz w:val="24"/>
          <w:szCs w:val="28"/>
        </w:rPr>
        <w:t>GB 15346</w:t>
      </w:r>
      <w:r w:rsidRPr="00453A8A">
        <w:rPr>
          <w:rFonts w:ascii="Times New Roman" w:eastAsia="宋体" w:hAnsi="Times New Roman" w:cs="Times New Roman"/>
          <w:bCs/>
          <w:kern w:val="0"/>
          <w:sz w:val="24"/>
          <w:szCs w:val="28"/>
        </w:rPr>
        <w:t>的相关规定，涉及生物安全时还应满足</w:t>
      </w:r>
      <w:r w:rsidR="00BF7F69">
        <w:rPr>
          <w:rFonts w:ascii="Times New Roman" w:eastAsia="宋体" w:hAnsi="Times New Roman" w:cs="Times New Roman" w:hint="eastAsia"/>
          <w:bCs/>
          <w:kern w:val="0"/>
          <w:sz w:val="24"/>
          <w:szCs w:val="28"/>
        </w:rPr>
        <w:t>现行</w:t>
      </w:r>
      <w:r w:rsidR="00BF7F69">
        <w:rPr>
          <w:rFonts w:ascii="Times New Roman" w:eastAsia="宋体" w:hAnsi="Times New Roman" w:cs="Times New Roman"/>
          <w:bCs/>
          <w:kern w:val="0"/>
          <w:sz w:val="24"/>
          <w:szCs w:val="28"/>
        </w:rPr>
        <w:t>国家标准</w:t>
      </w:r>
      <w:r w:rsidRPr="00453A8A">
        <w:rPr>
          <w:rFonts w:ascii="Times New Roman" w:eastAsia="宋体" w:hAnsi="Times New Roman" w:cs="Times New Roman"/>
          <w:bCs/>
          <w:kern w:val="0"/>
          <w:sz w:val="24"/>
          <w:szCs w:val="28"/>
        </w:rPr>
        <w:t>《实验室</w:t>
      </w:r>
      <w:r w:rsidRPr="00453A8A">
        <w:rPr>
          <w:rFonts w:ascii="Times New Roman" w:eastAsia="宋体" w:hAnsi="Times New Roman" w:cs="Times New Roman"/>
          <w:bCs/>
          <w:kern w:val="0"/>
          <w:sz w:val="24"/>
          <w:szCs w:val="28"/>
        </w:rPr>
        <w:t xml:space="preserve"> </w:t>
      </w:r>
      <w:r w:rsidRPr="00453A8A">
        <w:rPr>
          <w:rFonts w:ascii="Times New Roman" w:eastAsia="宋体" w:hAnsi="Times New Roman" w:cs="Times New Roman"/>
          <w:bCs/>
          <w:kern w:val="0"/>
          <w:sz w:val="24"/>
          <w:szCs w:val="28"/>
        </w:rPr>
        <w:t>生物安全通用要求》</w:t>
      </w:r>
      <w:r w:rsidRPr="00453A8A">
        <w:rPr>
          <w:rFonts w:ascii="Times New Roman" w:eastAsia="宋体" w:hAnsi="Times New Roman" w:cs="Times New Roman"/>
          <w:bCs/>
          <w:kern w:val="0"/>
          <w:sz w:val="24"/>
          <w:szCs w:val="28"/>
        </w:rPr>
        <w:t>GB 19489</w:t>
      </w:r>
      <w:r w:rsidRPr="00453A8A">
        <w:rPr>
          <w:rFonts w:ascii="Times New Roman" w:eastAsia="宋体" w:hAnsi="Times New Roman" w:cs="Times New Roman"/>
          <w:bCs/>
          <w:kern w:val="0"/>
          <w:sz w:val="24"/>
          <w:szCs w:val="28"/>
        </w:rPr>
        <w:t>的相关规定。</w:t>
      </w:r>
    </w:p>
    <w:p w:rsidR="00FA6ECF" w:rsidRPr="008001F8" w:rsidRDefault="00453A8A" w:rsidP="00A03FAE">
      <w:pPr>
        <w:tabs>
          <w:tab w:val="num" w:pos="720"/>
        </w:tabs>
        <w:spacing w:line="360" w:lineRule="auto"/>
        <w:ind w:firstLineChars="200" w:firstLine="480"/>
        <w:rPr>
          <w:rFonts w:ascii="Times New Roman" w:eastAsia="宋体" w:hAnsi="Times New Roman" w:cs="Times New Roman"/>
          <w:bCs/>
          <w:kern w:val="0"/>
          <w:sz w:val="24"/>
          <w:szCs w:val="28"/>
        </w:rPr>
      </w:pPr>
      <w:r w:rsidRPr="00453A8A">
        <w:rPr>
          <w:rFonts w:ascii="Times New Roman" w:eastAsia="宋体" w:hAnsi="Times New Roman" w:cs="Times New Roman" w:hint="eastAsia"/>
          <w:bCs/>
          <w:kern w:val="0"/>
          <w:sz w:val="24"/>
          <w:szCs w:val="28"/>
        </w:rPr>
        <w:t>移动实验室禁止运输需要</w:t>
      </w:r>
      <w:r w:rsidRPr="00453A8A">
        <w:rPr>
          <w:rFonts w:ascii="Times New Roman" w:eastAsia="宋体" w:hAnsi="Times New Roman" w:cs="Times New Roman"/>
          <w:bCs/>
          <w:kern w:val="0"/>
          <w:sz w:val="24"/>
          <w:szCs w:val="28"/>
        </w:rPr>
        <w:t>特定资质的试剂耗材，</w:t>
      </w:r>
      <w:r w:rsidRPr="00453A8A">
        <w:rPr>
          <w:rFonts w:ascii="Times New Roman" w:eastAsia="宋体" w:hAnsi="Times New Roman" w:cs="Times New Roman" w:hint="eastAsia"/>
          <w:bCs/>
          <w:kern w:val="0"/>
          <w:sz w:val="24"/>
          <w:szCs w:val="28"/>
        </w:rPr>
        <w:t>需要时</w:t>
      </w:r>
      <w:r w:rsidRPr="00453A8A">
        <w:rPr>
          <w:rFonts w:ascii="Times New Roman" w:eastAsia="宋体" w:hAnsi="Times New Roman" w:cs="Times New Roman"/>
          <w:bCs/>
          <w:kern w:val="0"/>
          <w:sz w:val="24"/>
          <w:szCs w:val="28"/>
        </w:rPr>
        <w:t>可</w:t>
      </w:r>
      <w:r w:rsidRPr="00453A8A">
        <w:rPr>
          <w:rFonts w:ascii="Times New Roman" w:eastAsia="宋体" w:hAnsi="Times New Roman" w:cs="Times New Roman" w:hint="eastAsia"/>
          <w:bCs/>
          <w:kern w:val="0"/>
          <w:sz w:val="24"/>
          <w:szCs w:val="28"/>
        </w:rPr>
        <w:t>委托</w:t>
      </w:r>
      <w:r w:rsidRPr="00453A8A">
        <w:rPr>
          <w:rFonts w:ascii="Times New Roman" w:eastAsia="宋体" w:hAnsi="Times New Roman" w:cs="Times New Roman"/>
          <w:bCs/>
          <w:kern w:val="0"/>
          <w:sz w:val="24"/>
          <w:szCs w:val="28"/>
        </w:rPr>
        <w:t>具有相关资质</w:t>
      </w:r>
      <w:r w:rsidRPr="00453A8A">
        <w:rPr>
          <w:rFonts w:ascii="Times New Roman" w:eastAsia="宋体" w:hAnsi="Times New Roman" w:cs="Times New Roman" w:hint="eastAsia"/>
          <w:bCs/>
          <w:kern w:val="0"/>
          <w:sz w:val="24"/>
          <w:szCs w:val="28"/>
        </w:rPr>
        <w:t>单位</w:t>
      </w:r>
      <w:r w:rsidRPr="00453A8A">
        <w:rPr>
          <w:rFonts w:ascii="Times New Roman" w:eastAsia="宋体" w:hAnsi="Times New Roman" w:cs="Times New Roman"/>
          <w:bCs/>
          <w:kern w:val="0"/>
          <w:sz w:val="24"/>
          <w:szCs w:val="28"/>
        </w:rPr>
        <w:t>运输或到</w:t>
      </w:r>
      <w:r w:rsidRPr="00453A8A">
        <w:rPr>
          <w:rFonts w:ascii="Times New Roman" w:eastAsia="宋体" w:hAnsi="Times New Roman" w:cs="Times New Roman" w:hint="eastAsia"/>
          <w:bCs/>
          <w:kern w:val="0"/>
          <w:sz w:val="24"/>
          <w:szCs w:val="28"/>
        </w:rPr>
        <w:t>目的地进行</w:t>
      </w:r>
      <w:r w:rsidRPr="00453A8A">
        <w:rPr>
          <w:rFonts w:ascii="Times New Roman" w:eastAsia="宋体" w:hAnsi="Times New Roman" w:cs="Times New Roman"/>
          <w:bCs/>
          <w:kern w:val="0"/>
          <w:sz w:val="24"/>
          <w:szCs w:val="28"/>
        </w:rPr>
        <w:t>采购</w:t>
      </w:r>
      <w:r w:rsidR="008C46DD">
        <w:rPr>
          <w:rFonts w:ascii="Times New Roman" w:eastAsia="宋体" w:hAnsi="Times New Roman" w:cs="Times New Roman" w:hint="eastAsia"/>
          <w:bCs/>
          <w:kern w:val="0"/>
          <w:sz w:val="24"/>
          <w:szCs w:val="28"/>
        </w:rPr>
        <w:t>。</w:t>
      </w:r>
    </w:p>
    <w:p w:rsidR="0067315F" w:rsidRPr="008001F8" w:rsidRDefault="00AB3D98" w:rsidP="007906BC">
      <w:pPr>
        <w:pStyle w:val="2"/>
        <w:spacing w:before="120" w:after="120"/>
        <w:rPr>
          <w:rFonts w:ascii="Times New Roman" w:hAnsi="Times New Roman" w:cs="Times New Roman"/>
        </w:rPr>
      </w:pPr>
      <w:r>
        <w:rPr>
          <w:rFonts w:ascii="Times New Roman" w:hAnsi="Times New Roman" w:cs="Times New Roman"/>
        </w:rPr>
        <w:t xml:space="preserve"> </w:t>
      </w:r>
      <w:r w:rsidR="00AC679D">
        <w:rPr>
          <w:rFonts w:ascii="Times New Roman" w:hAnsi="Times New Roman" w:cs="Times New Roman" w:hint="eastAsia"/>
        </w:rPr>
        <w:t xml:space="preserve"> </w:t>
      </w:r>
      <w:bookmarkStart w:id="47" w:name="_Toc66807526"/>
      <w:r w:rsidR="0067315F" w:rsidRPr="008001F8">
        <w:rPr>
          <w:rFonts w:ascii="Times New Roman" w:hAnsi="Times New Roman" w:cs="Times New Roman"/>
        </w:rPr>
        <w:t>使用与评价</w:t>
      </w:r>
      <w:bookmarkEnd w:id="47"/>
    </w:p>
    <w:p w:rsidR="00DB34AD" w:rsidRPr="00DB34AD" w:rsidRDefault="00FF3FEF" w:rsidP="00DB34AD">
      <w:pPr>
        <w:tabs>
          <w:tab w:val="num" w:pos="720"/>
        </w:tabs>
        <w:spacing w:beforeLines="25" w:before="78" w:afterLines="25" w:after="78" w:line="360" w:lineRule="auto"/>
        <w:rPr>
          <w:rFonts w:ascii="Times New Roman" w:eastAsia="黑体" w:hAnsi="Times New Roman" w:cs="Times New Roman"/>
          <w:bCs/>
          <w:kern w:val="0"/>
          <w:sz w:val="24"/>
          <w:szCs w:val="28"/>
        </w:rPr>
      </w:pPr>
      <w:r w:rsidRPr="00DB34AD">
        <w:rPr>
          <w:rFonts w:ascii="Times New Roman" w:eastAsia="黑体" w:hAnsi="Times New Roman" w:cs="Times New Roman" w:hint="eastAsia"/>
          <w:bCs/>
          <w:kern w:val="0"/>
          <w:sz w:val="24"/>
          <w:szCs w:val="28"/>
        </w:rPr>
        <w:t>一、</w:t>
      </w:r>
      <w:r w:rsidR="00DB34AD" w:rsidRPr="00DB34AD">
        <w:rPr>
          <w:rFonts w:ascii="Times New Roman" w:eastAsia="黑体" w:hAnsi="Times New Roman" w:cs="Times New Roman" w:hint="eastAsia"/>
          <w:bCs/>
          <w:kern w:val="0"/>
          <w:sz w:val="24"/>
          <w:szCs w:val="28"/>
        </w:rPr>
        <w:t>使用</w:t>
      </w:r>
    </w:p>
    <w:p w:rsidR="00453A8A" w:rsidRDefault="00453A8A" w:rsidP="009258E8">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移动实验室</w:t>
      </w:r>
      <w:r w:rsidRPr="008001F8">
        <w:rPr>
          <w:rFonts w:ascii="Times New Roman" w:eastAsia="宋体" w:hAnsi="Times New Roman" w:cs="Times New Roman"/>
          <w:bCs/>
          <w:kern w:val="0"/>
          <w:sz w:val="24"/>
          <w:szCs w:val="28"/>
        </w:rPr>
        <w:t>应</w:t>
      </w:r>
      <w:r>
        <w:rPr>
          <w:rFonts w:ascii="Times New Roman" w:eastAsia="宋体" w:hAnsi="Times New Roman" w:cs="Times New Roman" w:hint="eastAsia"/>
          <w:bCs/>
          <w:kern w:val="0"/>
          <w:sz w:val="24"/>
          <w:szCs w:val="28"/>
        </w:rPr>
        <w:t>按</w:t>
      </w:r>
      <w:r w:rsidR="00D20CD2">
        <w:rPr>
          <w:rFonts w:ascii="Times New Roman" w:eastAsia="宋体" w:hAnsi="Times New Roman" w:cs="Times New Roman" w:hint="eastAsia"/>
          <w:bCs/>
          <w:kern w:val="0"/>
          <w:sz w:val="24"/>
          <w:szCs w:val="28"/>
        </w:rPr>
        <w:t>检测</w:t>
      </w:r>
      <w:r>
        <w:rPr>
          <w:rFonts w:ascii="Times New Roman" w:eastAsia="宋体" w:hAnsi="Times New Roman" w:cs="Times New Roman"/>
          <w:bCs/>
          <w:kern w:val="0"/>
          <w:sz w:val="24"/>
          <w:szCs w:val="28"/>
        </w:rPr>
        <w:t>方法标准和检测实施细则</w:t>
      </w:r>
      <w:r>
        <w:rPr>
          <w:rFonts w:ascii="Times New Roman" w:eastAsia="宋体" w:hAnsi="Times New Roman" w:cs="Times New Roman" w:hint="eastAsia"/>
          <w:bCs/>
          <w:kern w:val="0"/>
          <w:sz w:val="24"/>
          <w:szCs w:val="28"/>
        </w:rPr>
        <w:t>要求</w:t>
      </w:r>
      <w:r>
        <w:rPr>
          <w:rFonts w:ascii="Times New Roman" w:eastAsia="宋体" w:hAnsi="Times New Roman" w:cs="Times New Roman"/>
          <w:bCs/>
          <w:kern w:val="0"/>
          <w:sz w:val="24"/>
          <w:szCs w:val="28"/>
        </w:rPr>
        <w:t>使用试剂耗材。</w:t>
      </w:r>
      <w:r w:rsidR="005916CC">
        <w:rPr>
          <w:rFonts w:ascii="Times New Roman" w:eastAsia="宋体" w:hAnsi="Times New Roman" w:cs="Times New Roman" w:hint="eastAsia"/>
          <w:bCs/>
          <w:kern w:val="0"/>
          <w:sz w:val="24"/>
          <w:szCs w:val="28"/>
        </w:rPr>
        <w:t>为提高现场工作效率，在满足检测方法标准和运输要求的前提下，可提前在固定场所进行试剂的配制和</w:t>
      </w:r>
      <w:r w:rsidR="00AC3F55">
        <w:rPr>
          <w:rFonts w:ascii="Times New Roman" w:eastAsia="宋体" w:hAnsi="Times New Roman" w:cs="Times New Roman" w:hint="eastAsia"/>
          <w:bCs/>
          <w:kern w:val="0"/>
          <w:sz w:val="24"/>
          <w:szCs w:val="28"/>
        </w:rPr>
        <w:t>固相</w:t>
      </w:r>
      <w:r w:rsidR="005916CC">
        <w:rPr>
          <w:rFonts w:ascii="Times New Roman" w:eastAsia="宋体" w:hAnsi="Times New Roman" w:cs="Times New Roman" w:hint="eastAsia"/>
          <w:bCs/>
          <w:kern w:val="0"/>
          <w:sz w:val="24"/>
          <w:szCs w:val="28"/>
        </w:rPr>
        <w:t>萃取柱等耗材的前处理工作。</w:t>
      </w:r>
    </w:p>
    <w:p w:rsidR="00453A8A" w:rsidRDefault="00453A8A" w:rsidP="00DB34AD">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hint="eastAsia"/>
          <w:bCs/>
          <w:kern w:val="0"/>
          <w:sz w:val="24"/>
          <w:szCs w:val="28"/>
        </w:rPr>
        <w:t>移动实验室</w:t>
      </w:r>
      <w:r w:rsidRPr="008001F8">
        <w:rPr>
          <w:rFonts w:ascii="Times New Roman" w:eastAsia="宋体" w:hAnsi="Times New Roman" w:cs="Times New Roman"/>
          <w:bCs/>
          <w:kern w:val="0"/>
          <w:sz w:val="24"/>
          <w:szCs w:val="28"/>
        </w:rPr>
        <w:t>应对试剂或配制成的溶液进行</w:t>
      </w:r>
      <w:r>
        <w:rPr>
          <w:rFonts w:ascii="Times New Roman" w:eastAsia="宋体" w:hAnsi="Times New Roman" w:cs="Times New Roman" w:hint="eastAsia"/>
          <w:bCs/>
          <w:kern w:val="0"/>
          <w:sz w:val="24"/>
          <w:szCs w:val="28"/>
        </w:rPr>
        <w:t>充分</w:t>
      </w:r>
      <w:r w:rsidRPr="008001F8">
        <w:rPr>
          <w:rFonts w:ascii="Times New Roman" w:eastAsia="宋体" w:hAnsi="Times New Roman" w:cs="Times New Roman"/>
          <w:bCs/>
          <w:kern w:val="0"/>
          <w:sz w:val="24"/>
          <w:szCs w:val="28"/>
        </w:rPr>
        <w:t>标识，除包括名称、浓度、配</w:t>
      </w:r>
      <w:r w:rsidRPr="008001F8">
        <w:rPr>
          <w:rFonts w:ascii="Times New Roman" w:eastAsia="宋体" w:hAnsi="Times New Roman" w:cs="Times New Roman"/>
          <w:bCs/>
          <w:kern w:val="0"/>
          <w:sz w:val="24"/>
          <w:szCs w:val="28"/>
        </w:rPr>
        <w:lastRenderedPageBreak/>
        <w:t>制人、配制日期及有效期等信息外，还应按</w:t>
      </w:r>
      <w:r w:rsidR="001C7D61">
        <w:rPr>
          <w:rFonts w:ascii="Times New Roman" w:eastAsia="宋体" w:hAnsi="Times New Roman" w:cs="Times New Roman" w:hint="eastAsia"/>
          <w:bCs/>
          <w:kern w:val="0"/>
          <w:sz w:val="24"/>
          <w:szCs w:val="28"/>
        </w:rPr>
        <w:t>现行</w:t>
      </w:r>
      <w:r w:rsidR="001C7D61">
        <w:rPr>
          <w:rFonts w:ascii="Times New Roman" w:eastAsia="宋体" w:hAnsi="Times New Roman" w:cs="Times New Roman"/>
          <w:bCs/>
          <w:kern w:val="0"/>
          <w:sz w:val="24"/>
          <w:szCs w:val="28"/>
        </w:rPr>
        <w:t>国家标准</w:t>
      </w:r>
      <w:r w:rsidRPr="008001F8">
        <w:rPr>
          <w:rFonts w:ascii="Times New Roman" w:eastAsia="宋体" w:hAnsi="Times New Roman" w:cs="Times New Roman"/>
          <w:bCs/>
          <w:kern w:val="0"/>
          <w:sz w:val="24"/>
          <w:szCs w:val="28"/>
        </w:rPr>
        <w:t>《化学品安全标签编写规定》</w:t>
      </w:r>
      <w:r w:rsidRPr="008001F8">
        <w:rPr>
          <w:rFonts w:ascii="Times New Roman" w:eastAsia="宋体" w:hAnsi="Times New Roman" w:cs="Times New Roman"/>
          <w:bCs/>
          <w:kern w:val="0"/>
          <w:sz w:val="24"/>
          <w:szCs w:val="28"/>
        </w:rPr>
        <w:t>GB 15258</w:t>
      </w:r>
      <w:r w:rsidRPr="008001F8">
        <w:rPr>
          <w:rFonts w:ascii="Times New Roman" w:eastAsia="宋体" w:hAnsi="Times New Roman" w:cs="Times New Roman"/>
          <w:bCs/>
          <w:kern w:val="0"/>
          <w:sz w:val="24"/>
          <w:szCs w:val="28"/>
        </w:rPr>
        <w:t>的相关规定，对溶液的危险性和安全</w:t>
      </w:r>
      <w:r>
        <w:rPr>
          <w:rFonts w:ascii="Times New Roman" w:eastAsia="宋体" w:hAnsi="Times New Roman" w:cs="Times New Roman" w:hint="eastAsia"/>
          <w:bCs/>
          <w:kern w:val="0"/>
          <w:sz w:val="24"/>
          <w:szCs w:val="28"/>
        </w:rPr>
        <w:t>处置</w:t>
      </w:r>
      <w:r w:rsidRPr="008001F8">
        <w:rPr>
          <w:rFonts w:ascii="Times New Roman" w:eastAsia="宋体" w:hAnsi="Times New Roman" w:cs="Times New Roman"/>
          <w:bCs/>
          <w:kern w:val="0"/>
          <w:sz w:val="24"/>
          <w:szCs w:val="28"/>
        </w:rPr>
        <w:t>措施加以标注。</w:t>
      </w:r>
    </w:p>
    <w:p w:rsidR="00DB34AD" w:rsidRPr="00DB34AD" w:rsidRDefault="00DB34AD" w:rsidP="00DB34AD">
      <w:pPr>
        <w:tabs>
          <w:tab w:val="num" w:pos="720"/>
        </w:tabs>
        <w:spacing w:beforeLines="25" w:before="78" w:afterLines="25" w:after="78"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FF3FEF" w:rsidRPr="00DB34AD">
        <w:rPr>
          <w:rFonts w:ascii="Times New Roman" w:eastAsia="黑体" w:hAnsi="Times New Roman" w:cs="Times New Roman" w:hint="eastAsia"/>
          <w:bCs/>
          <w:kern w:val="0"/>
          <w:sz w:val="24"/>
          <w:szCs w:val="28"/>
        </w:rPr>
        <w:t>、</w:t>
      </w:r>
      <w:r w:rsidRPr="00DB34AD">
        <w:rPr>
          <w:rFonts w:ascii="Times New Roman" w:eastAsia="黑体" w:hAnsi="Times New Roman" w:cs="Times New Roman" w:hint="eastAsia"/>
          <w:bCs/>
          <w:kern w:val="0"/>
          <w:sz w:val="24"/>
          <w:szCs w:val="28"/>
        </w:rPr>
        <w:t>评价</w:t>
      </w:r>
    </w:p>
    <w:p w:rsidR="00FA3A7E" w:rsidRDefault="00453A8A" w:rsidP="00DB34AD">
      <w:pPr>
        <w:tabs>
          <w:tab w:val="num" w:pos="720"/>
        </w:tabs>
        <w:spacing w:line="360" w:lineRule="auto"/>
        <w:ind w:firstLineChars="200" w:firstLine="480"/>
        <w:rPr>
          <w:rFonts w:ascii="Times New Roman" w:eastAsia="宋体" w:hAnsi="Times New Roman" w:cs="Times New Roman"/>
          <w:bCs/>
          <w:kern w:val="0"/>
          <w:sz w:val="24"/>
          <w:szCs w:val="28"/>
        </w:rPr>
      </w:pPr>
      <w:r w:rsidRPr="008001F8">
        <w:rPr>
          <w:rFonts w:ascii="Times New Roman" w:eastAsia="宋体" w:hAnsi="Times New Roman" w:cs="Times New Roman"/>
          <w:bCs/>
          <w:kern w:val="0"/>
          <w:sz w:val="24"/>
          <w:szCs w:val="28"/>
        </w:rPr>
        <w:t>移动实验室应定期或在重大任务后对</w:t>
      </w:r>
      <w:r>
        <w:rPr>
          <w:rFonts w:ascii="Times New Roman" w:eastAsia="宋体" w:hAnsi="Times New Roman" w:cs="Times New Roman"/>
          <w:bCs/>
          <w:kern w:val="0"/>
          <w:sz w:val="24"/>
          <w:szCs w:val="28"/>
        </w:rPr>
        <w:t>试剂耗材</w:t>
      </w:r>
      <w:r w:rsidRPr="008001F8">
        <w:rPr>
          <w:rFonts w:ascii="Times New Roman" w:eastAsia="宋体" w:hAnsi="Times New Roman" w:cs="Times New Roman"/>
          <w:bCs/>
          <w:kern w:val="0"/>
          <w:sz w:val="24"/>
          <w:szCs w:val="28"/>
        </w:rPr>
        <w:t>的供应商进行综合评价，评价的内容包括但不限于供应商的资质、供应产品的质量和价格、提供服务的及时性和范围等，根据评价结果建立并更新合格供应商清单，以保障在应急响应和日常运行时能</w:t>
      </w:r>
      <w:r>
        <w:rPr>
          <w:rFonts w:ascii="Times New Roman" w:eastAsia="宋体" w:hAnsi="Times New Roman" w:cs="Times New Roman" w:hint="eastAsia"/>
          <w:bCs/>
          <w:kern w:val="0"/>
          <w:sz w:val="24"/>
          <w:szCs w:val="28"/>
        </w:rPr>
        <w:t>及时</w:t>
      </w:r>
      <w:r w:rsidRPr="008001F8">
        <w:rPr>
          <w:rFonts w:ascii="Times New Roman" w:eastAsia="宋体" w:hAnsi="Times New Roman" w:cs="Times New Roman"/>
          <w:bCs/>
          <w:kern w:val="0"/>
          <w:sz w:val="24"/>
          <w:szCs w:val="28"/>
        </w:rPr>
        <w:t>的获取质量有保障的</w:t>
      </w:r>
      <w:r>
        <w:rPr>
          <w:rFonts w:ascii="Times New Roman" w:eastAsia="宋体" w:hAnsi="Times New Roman" w:cs="Times New Roman"/>
          <w:bCs/>
          <w:kern w:val="0"/>
          <w:sz w:val="24"/>
          <w:szCs w:val="28"/>
        </w:rPr>
        <w:t>试剂耗材</w:t>
      </w:r>
      <w:r w:rsidR="0067315F" w:rsidRPr="008001F8">
        <w:rPr>
          <w:rFonts w:ascii="Times New Roman" w:eastAsia="宋体" w:hAnsi="Times New Roman" w:cs="Times New Roman"/>
          <w:bCs/>
          <w:kern w:val="0"/>
          <w:sz w:val="24"/>
          <w:szCs w:val="28"/>
        </w:rPr>
        <w:t>。</w:t>
      </w:r>
    </w:p>
    <w:p w:rsidR="00FA3A7E" w:rsidRDefault="00FA3A7E">
      <w:pPr>
        <w:widowControl/>
        <w:jc w:val="left"/>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br w:type="page"/>
      </w:r>
    </w:p>
    <w:p w:rsidR="0030714D" w:rsidRPr="00E25BCD" w:rsidRDefault="00967270" w:rsidP="00967270">
      <w:pPr>
        <w:pStyle w:val="1"/>
        <w:ind w:left="0"/>
        <w:jc w:val="center"/>
      </w:pPr>
      <w:r>
        <w:rPr>
          <w:rFonts w:hint="eastAsia"/>
        </w:rPr>
        <w:lastRenderedPageBreak/>
        <w:t xml:space="preserve">   </w:t>
      </w:r>
      <w:bookmarkStart w:id="48" w:name="_Toc66807527"/>
      <w:r w:rsidR="0030714D" w:rsidRPr="00E25BCD">
        <w:t>检测方法</w:t>
      </w:r>
      <w:bookmarkEnd w:id="48"/>
    </w:p>
    <w:p w:rsidR="000E56D9" w:rsidRPr="00A05FA8" w:rsidRDefault="000E58E9" w:rsidP="000E58E9">
      <w:pPr>
        <w:pStyle w:val="2"/>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49" w:name="_Toc66807528"/>
      <w:r w:rsidR="00304512" w:rsidRPr="00A05FA8">
        <w:rPr>
          <w:rFonts w:ascii="Times New Roman" w:hAnsi="Times New Roman" w:cs="Times New Roman" w:hint="eastAsia"/>
        </w:rPr>
        <w:t>方法</w:t>
      </w:r>
      <w:r w:rsidR="00304512" w:rsidRPr="00A05FA8">
        <w:rPr>
          <w:rFonts w:ascii="Times New Roman" w:hAnsi="Times New Roman" w:cs="Times New Roman"/>
        </w:rPr>
        <w:t>选择</w:t>
      </w:r>
      <w:bookmarkEnd w:id="49"/>
    </w:p>
    <w:p w:rsidR="00093E9C" w:rsidRDefault="00A7480B" w:rsidP="009258E8">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利用移动</w:t>
      </w:r>
      <w:r>
        <w:rPr>
          <w:rFonts w:ascii="Times" w:eastAsia="宋体" w:hAnsi="Times" w:cs="仿宋_GB2312"/>
          <w:bCs/>
          <w:kern w:val="0"/>
          <w:sz w:val="24"/>
          <w:szCs w:val="28"/>
        </w:rPr>
        <w:t>实验室</w:t>
      </w:r>
      <w:r>
        <w:rPr>
          <w:rFonts w:ascii="Times" w:eastAsia="宋体" w:hAnsi="Times" w:cs="仿宋_GB2312" w:hint="eastAsia"/>
          <w:bCs/>
          <w:kern w:val="0"/>
          <w:sz w:val="24"/>
          <w:szCs w:val="28"/>
        </w:rPr>
        <w:t>开展</w:t>
      </w:r>
      <w:r w:rsidRPr="00013876">
        <w:rPr>
          <w:rFonts w:ascii="Times" w:eastAsia="宋体" w:hAnsi="Times" w:cs="仿宋_GB2312" w:hint="eastAsia"/>
          <w:bCs/>
          <w:kern w:val="0"/>
          <w:sz w:val="24"/>
          <w:szCs w:val="28"/>
        </w:rPr>
        <w:t>城镇供水</w:t>
      </w:r>
      <w:r w:rsidR="00B81670">
        <w:rPr>
          <w:rFonts w:ascii="Times" w:eastAsia="宋体" w:hAnsi="Times" w:cs="仿宋_GB2312" w:hint="eastAsia"/>
          <w:bCs/>
          <w:kern w:val="0"/>
          <w:sz w:val="24"/>
          <w:szCs w:val="28"/>
        </w:rPr>
        <w:t>水质</w:t>
      </w:r>
      <w:r w:rsidR="009258E8">
        <w:rPr>
          <w:rFonts w:ascii="Times" w:eastAsia="宋体" w:hAnsi="Times" w:cs="仿宋_GB2312" w:hint="eastAsia"/>
          <w:bCs/>
          <w:kern w:val="0"/>
          <w:sz w:val="24"/>
          <w:szCs w:val="28"/>
        </w:rPr>
        <w:t>检测</w:t>
      </w:r>
      <w:r>
        <w:rPr>
          <w:rFonts w:ascii="Times" w:eastAsia="宋体" w:hAnsi="Times" w:cs="仿宋_GB2312" w:hint="eastAsia"/>
          <w:bCs/>
          <w:kern w:val="0"/>
          <w:sz w:val="24"/>
          <w:szCs w:val="28"/>
        </w:rPr>
        <w:t>时</w:t>
      </w:r>
      <w:r>
        <w:rPr>
          <w:rFonts w:ascii="Times" w:eastAsia="宋体" w:hAnsi="Times" w:cs="仿宋_GB2312"/>
          <w:bCs/>
          <w:kern w:val="0"/>
          <w:sz w:val="24"/>
          <w:szCs w:val="28"/>
        </w:rPr>
        <w:t>，</w:t>
      </w:r>
      <w:r>
        <w:rPr>
          <w:rFonts w:ascii="Times" w:eastAsia="宋体" w:hAnsi="Times" w:cs="仿宋_GB2312" w:hint="eastAsia"/>
          <w:bCs/>
          <w:kern w:val="0"/>
          <w:sz w:val="24"/>
          <w:szCs w:val="28"/>
        </w:rPr>
        <w:t>应</w:t>
      </w:r>
      <w:r>
        <w:rPr>
          <w:rFonts w:ascii="Times" w:eastAsia="宋体" w:hAnsi="Times" w:cs="仿宋_GB2312"/>
          <w:bCs/>
          <w:kern w:val="0"/>
          <w:sz w:val="24"/>
          <w:szCs w:val="28"/>
        </w:rPr>
        <w:t>根据</w:t>
      </w:r>
      <w:r w:rsidR="0007490E">
        <w:rPr>
          <w:rFonts w:ascii="Times" w:eastAsia="宋体" w:hAnsi="Times" w:cs="仿宋_GB2312" w:hint="eastAsia"/>
          <w:bCs/>
          <w:kern w:val="0"/>
          <w:sz w:val="24"/>
          <w:szCs w:val="28"/>
        </w:rPr>
        <w:t>任务</w:t>
      </w:r>
      <w:r w:rsidR="005745F4">
        <w:rPr>
          <w:rFonts w:ascii="Times" w:eastAsia="宋体" w:hAnsi="Times" w:cs="仿宋_GB2312" w:hint="eastAsia"/>
          <w:bCs/>
          <w:kern w:val="0"/>
          <w:sz w:val="24"/>
          <w:szCs w:val="28"/>
        </w:rPr>
        <w:t>目的和</w:t>
      </w:r>
      <w:r w:rsidR="0007490E">
        <w:rPr>
          <w:rFonts w:ascii="Times" w:eastAsia="宋体" w:hAnsi="Times" w:cs="仿宋_GB2312" w:hint="eastAsia"/>
          <w:bCs/>
          <w:kern w:val="0"/>
          <w:sz w:val="24"/>
          <w:szCs w:val="28"/>
        </w:rPr>
        <w:t>要求</w:t>
      </w:r>
      <w:r w:rsidR="005745F4">
        <w:rPr>
          <w:rFonts w:ascii="Times" w:eastAsia="宋体" w:hAnsi="Times" w:cs="仿宋_GB2312" w:hint="eastAsia"/>
          <w:bCs/>
          <w:kern w:val="0"/>
          <w:sz w:val="24"/>
          <w:szCs w:val="28"/>
        </w:rPr>
        <w:t>，</w:t>
      </w:r>
      <w:r>
        <w:rPr>
          <w:rFonts w:ascii="Times" w:eastAsia="宋体" w:hAnsi="Times" w:cs="仿宋_GB2312"/>
          <w:bCs/>
          <w:kern w:val="0"/>
          <w:sz w:val="24"/>
          <w:szCs w:val="28"/>
        </w:rPr>
        <w:t>选择</w:t>
      </w:r>
      <w:r>
        <w:rPr>
          <w:rFonts w:ascii="Times" w:eastAsia="宋体" w:hAnsi="Times" w:cs="仿宋_GB2312" w:hint="eastAsia"/>
          <w:bCs/>
          <w:kern w:val="0"/>
          <w:sz w:val="24"/>
          <w:szCs w:val="28"/>
        </w:rPr>
        <w:t>适宜</w:t>
      </w:r>
      <w:r>
        <w:rPr>
          <w:rFonts w:ascii="Times" w:eastAsia="宋体" w:hAnsi="Times" w:cs="仿宋_GB2312"/>
          <w:bCs/>
          <w:kern w:val="0"/>
          <w:sz w:val="24"/>
          <w:szCs w:val="28"/>
        </w:rPr>
        <w:t>的检测方法</w:t>
      </w:r>
      <w:r w:rsidR="00110287">
        <w:rPr>
          <w:rFonts w:ascii="Times" w:eastAsia="宋体" w:hAnsi="Times" w:cs="仿宋_GB2312"/>
          <w:bCs/>
          <w:kern w:val="0"/>
          <w:sz w:val="24"/>
          <w:szCs w:val="28"/>
        </w:rPr>
        <w:t>。</w:t>
      </w:r>
      <w:r w:rsidR="00093E9C">
        <w:rPr>
          <w:rFonts w:ascii="Times" w:eastAsia="宋体" w:hAnsi="Times" w:cs="仿宋_GB2312" w:hint="eastAsia"/>
          <w:bCs/>
          <w:kern w:val="0"/>
          <w:sz w:val="24"/>
          <w:szCs w:val="28"/>
        </w:rPr>
        <w:t>向社会</w:t>
      </w:r>
      <w:r w:rsidR="00093E9C">
        <w:rPr>
          <w:rFonts w:ascii="Times" w:eastAsia="宋体" w:hAnsi="Times" w:cs="仿宋_GB2312"/>
          <w:bCs/>
          <w:kern w:val="0"/>
          <w:sz w:val="24"/>
          <w:szCs w:val="28"/>
        </w:rPr>
        <w:t>出具证明</w:t>
      </w:r>
      <w:r w:rsidR="00093E9C">
        <w:rPr>
          <w:rFonts w:ascii="Times" w:eastAsia="宋体" w:hAnsi="Times" w:cs="仿宋_GB2312" w:hint="eastAsia"/>
          <w:bCs/>
          <w:kern w:val="0"/>
          <w:sz w:val="24"/>
          <w:szCs w:val="28"/>
        </w:rPr>
        <w:t>作用数据</w:t>
      </w:r>
      <w:r w:rsidR="00093E9C">
        <w:rPr>
          <w:rFonts w:ascii="Times" w:eastAsia="宋体" w:hAnsi="Times" w:cs="仿宋_GB2312"/>
          <w:bCs/>
          <w:kern w:val="0"/>
          <w:sz w:val="24"/>
          <w:szCs w:val="28"/>
        </w:rPr>
        <w:t>和结果的</w:t>
      </w:r>
      <w:r w:rsidR="00093E9C">
        <w:rPr>
          <w:rFonts w:ascii="Times" w:eastAsia="宋体" w:hAnsi="Times" w:cs="仿宋_GB2312" w:hint="eastAsia"/>
          <w:bCs/>
          <w:kern w:val="0"/>
          <w:sz w:val="24"/>
          <w:szCs w:val="28"/>
        </w:rPr>
        <w:t>移动</w:t>
      </w:r>
      <w:r w:rsidR="00093E9C">
        <w:rPr>
          <w:rFonts w:ascii="Times" w:eastAsia="宋体" w:hAnsi="Times" w:cs="仿宋_GB2312"/>
          <w:bCs/>
          <w:kern w:val="0"/>
          <w:sz w:val="24"/>
          <w:szCs w:val="28"/>
        </w:rPr>
        <w:t>实验室</w:t>
      </w:r>
      <w:r w:rsidR="00093E9C">
        <w:rPr>
          <w:rFonts w:ascii="Times" w:eastAsia="宋体" w:hAnsi="Times" w:cs="仿宋_GB2312" w:hint="eastAsia"/>
          <w:bCs/>
          <w:kern w:val="0"/>
          <w:sz w:val="24"/>
          <w:szCs w:val="28"/>
        </w:rPr>
        <w:t>，</w:t>
      </w:r>
      <w:r w:rsidR="00093E9C">
        <w:rPr>
          <w:rFonts w:ascii="Times" w:eastAsia="宋体" w:hAnsi="Times" w:cs="仿宋_GB2312"/>
          <w:bCs/>
          <w:kern w:val="0"/>
          <w:sz w:val="24"/>
          <w:szCs w:val="28"/>
        </w:rPr>
        <w:t>应取得</w:t>
      </w:r>
      <w:r w:rsidR="00093E9C">
        <w:rPr>
          <w:rFonts w:ascii="Times" w:eastAsia="宋体" w:hAnsi="Times" w:cs="仿宋_GB2312" w:hint="eastAsia"/>
          <w:bCs/>
          <w:kern w:val="0"/>
          <w:sz w:val="24"/>
          <w:szCs w:val="28"/>
        </w:rPr>
        <w:t>实验室</w:t>
      </w:r>
      <w:r w:rsidR="00093E9C">
        <w:rPr>
          <w:rFonts w:ascii="Times" w:eastAsia="宋体" w:hAnsi="Times" w:cs="仿宋_GB2312"/>
          <w:bCs/>
          <w:kern w:val="0"/>
          <w:sz w:val="24"/>
          <w:szCs w:val="28"/>
        </w:rPr>
        <w:t>资质认定评审证书</w:t>
      </w:r>
      <w:r w:rsidR="00093E9C">
        <w:rPr>
          <w:rFonts w:ascii="Times" w:eastAsia="宋体" w:hAnsi="Times" w:cs="仿宋_GB2312" w:hint="eastAsia"/>
          <w:bCs/>
          <w:kern w:val="0"/>
          <w:sz w:val="24"/>
          <w:szCs w:val="28"/>
        </w:rPr>
        <w:t>，其</w:t>
      </w:r>
      <w:r w:rsidR="00093E9C">
        <w:rPr>
          <w:rFonts w:ascii="Times" w:eastAsia="宋体" w:hAnsi="Times" w:cs="仿宋_GB2312"/>
          <w:bCs/>
          <w:kern w:val="0"/>
          <w:sz w:val="24"/>
          <w:szCs w:val="28"/>
        </w:rPr>
        <w:t>选择的</w:t>
      </w:r>
      <w:r w:rsidR="00093E9C">
        <w:rPr>
          <w:rFonts w:ascii="Times" w:eastAsia="宋体" w:hAnsi="Times" w:cs="仿宋_GB2312" w:hint="eastAsia"/>
          <w:bCs/>
          <w:kern w:val="0"/>
          <w:sz w:val="24"/>
          <w:szCs w:val="28"/>
        </w:rPr>
        <w:t>检测</w:t>
      </w:r>
      <w:r w:rsidR="00093E9C">
        <w:rPr>
          <w:rFonts w:ascii="Times" w:eastAsia="宋体" w:hAnsi="Times" w:cs="仿宋_GB2312"/>
          <w:bCs/>
          <w:kern w:val="0"/>
          <w:sz w:val="24"/>
          <w:szCs w:val="28"/>
        </w:rPr>
        <w:t>方法应通过实验室资质认定评审。</w:t>
      </w:r>
    </w:p>
    <w:p w:rsidR="00833E10" w:rsidRPr="000E58E9" w:rsidRDefault="00093E9C" w:rsidP="00992755">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一</w:t>
      </w:r>
      <w:r w:rsidR="00FA3A7E">
        <w:rPr>
          <w:rFonts w:ascii="Times New Roman" w:eastAsia="黑体" w:hAnsi="Times New Roman" w:cs="Times New Roman" w:hint="eastAsia"/>
          <w:bCs/>
          <w:kern w:val="0"/>
          <w:sz w:val="24"/>
          <w:szCs w:val="28"/>
        </w:rPr>
        <w:t>、</w:t>
      </w:r>
      <w:r w:rsidR="00BA3920" w:rsidRPr="000E58E9">
        <w:rPr>
          <w:rFonts w:ascii="Times New Roman" w:eastAsia="黑体" w:hAnsi="Times New Roman" w:cs="Times New Roman"/>
          <w:bCs/>
          <w:kern w:val="0"/>
          <w:sz w:val="24"/>
          <w:szCs w:val="28"/>
        </w:rPr>
        <w:t xml:space="preserve"> </w:t>
      </w:r>
      <w:r w:rsidR="009258E8">
        <w:rPr>
          <w:rFonts w:ascii="Times New Roman" w:eastAsia="黑体" w:hAnsi="Times New Roman" w:cs="Times New Roman" w:hint="eastAsia"/>
          <w:bCs/>
          <w:kern w:val="0"/>
          <w:sz w:val="24"/>
          <w:szCs w:val="28"/>
        </w:rPr>
        <w:t>方法</w:t>
      </w:r>
      <w:r w:rsidR="005C3DA7">
        <w:rPr>
          <w:rFonts w:ascii="Times New Roman" w:eastAsia="黑体" w:hAnsi="Times New Roman" w:cs="Times New Roman" w:hint="eastAsia"/>
          <w:bCs/>
          <w:kern w:val="0"/>
          <w:sz w:val="24"/>
          <w:szCs w:val="28"/>
        </w:rPr>
        <w:t>分类</w:t>
      </w:r>
      <w:r w:rsidR="009258E8">
        <w:rPr>
          <w:rFonts w:ascii="Times New Roman" w:eastAsia="黑体" w:hAnsi="Times New Roman" w:cs="Times New Roman" w:hint="eastAsia"/>
          <w:bCs/>
          <w:kern w:val="0"/>
          <w:sz w:val="24"/>
          <w:szCs w:val="28"/>
        </w:rPr>
        <w:t>选择</w:t>
      </w:r>
      <w:bookmarkStart w:id="50" w:name="_GoBack"/>
      <w:bookmarkEnd w:id="50"/>
    </w:p>
    <w:p w:rsidR="009258E8" w:rsidRDefault="00DC3A8F" w:rsidP="00DC3A8F">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1</w:t>
      </w:r>
      <w:r w:rsidR="00FA3A7E">
        <w:rPr>
          <w:rFonts w:ascii="Times" w:eastAsia="宋体" w:hAnsi="Times" w:cs="仿宋_GB2312" w:hint="eastAsia"/>
          <w:bCs/>
          <w:kern w:val="0"/>
          <w:sz w:val="24"/>
          <w:szCs w:val="28"/>
        </w:rPr>
        <w:t>．</w:t>
      </w:r>
      <w:r w:rsidR="009258E8" w:rsidRPr="009258E8">
        <w:rPr>
          <w:rFonts w:ascii="Times" w:eastAsia="宋体" w:hAnsi="Times" w:cs="仿宋_GB2312" w:hint="eastAsia"/>
          <w:bCs/>
          <w:kern w:val="0"/>
          <w:sz w:val="24"/>
          <w:szCs w:val="28"/>
        </w:rPr>
        <w:t>常规检测</w:t>
      </w:r>
    </w:p>
    <w:p w:rsidR="00DC3A8F" w:rsidRDefault="009258E8" w:rsidP="00DC3A8F">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w:t>
      </w:r>
      <w:r>
        <w:rPr>
          <w:rFonts w:ascii="Times" w:eastAsia="宋体" w:hAnsi="Times" w:cs="仿宋_GB2312" w:hint="eastAsia"/>
          <w:bCs/>
          <w:kern w:val="0"/>
          <w:sz w:val="24"/>
          <w:szCs w:val="28"/>
        </w:rPr>
        <w:t>1</w:t>
      </w:r>
      <w:r>
        <w:rPr>
          <w:rFonts w:ascii="Times" w:eastAsia="宋体" w:hAnsi="Times" w:cs="仿宋_GB2312" w:hint="eastAsia"/>
          <w:bCs/>
          <w:kern w:val="0"/>
          <w:sz w:val="24"/>
          <w:szCs w:val="28"/>
        </w:rPr>
        <w:t>）</w:t>
      </w:r>
      <w:r w:rsidR="00F5435B">
        <w:rPr>
          <w:rFonts w:ascii="Times" w:eastAsia="宋体" w:hAnsi="Times" w:cs="仿宋_GB2312" w:hint="eastAsia"/>
          <w:bCs/>
          <w:kern w:val="0"/>
          <w:sz w:val="24"/>
          <w:szCs w:val="28"/>
        </w:rPr>
        <w:t>利用</w:t>
      </w:r>
      <w:r w:rsidR="00F5435B">
        <w:rPr>
          <w:rFonts w:ascii="Times" w:eastAsia="宋体" w:hAnsi="Times" w:cs="仿宋_GB2312"/>
          <w:bCs/>
          <w:kern w:val="0"/>
          <w:sz w:val="24"/>
          <w:szCs w:val="28"/>
        </w:rPr>
        <w:t>移动实验室</w:t>
      </w:r>
      <w:r w:rsidR="00DC3A8F">
        <w:rPr>
          <w:rFonts w:ascii="Times" w:eastAsia="宋体" w:hAnsi="Times" w:cs="仿宋_GB2312" w:hint="eastAsia"/>
          <w:bCs/>
          <w:kern w:val="0"/>
          <w:sz w:val="24"/>
          <w:szCs w:val="28"/>
        </w:rPr>
        <w:t>开展</w:t>
      </w:r>
      <w:r w:rsidR="00DC3A8F" w:rsidRPr="00DC3A8F">
        <w:rPr>
          <w:rFonts w:ascii="Times" w:eastAsia="宋体" w:hAnsi="Times" w:cs="仿宋_GB2312" w:hint="eastAsia"/>
          <w:bCs/>
          <w:kern w:val="0"/>
          <w:sz w:val="24"/>
          <w:szCs w:val="28"/>
        </w:rPr>
        <w:t>水质抽查、</w:t>
      </w:r>
      <w:r w:rsidR="00E754BC" w:rsidRPr="00E754BC">
        <w:rPr>
          <w:rFonts w:ascii="Times" w:eastAsia="宋体" w:hAnsi="Times" w:cs="仿宋_GB2312" w:hint="eastAsia"/>
          <w:bCs/>
          <w:kern w:val="0"/>
          <w:sz w:val="24"/>
          <w:szCs w:val="28"/>
        </w:rPr>
        <w:t>国家重大活动</w:t>
      </w:r>
      <w:r w:rsidR="00E754BC">
        <w:rPr>
          <w:rFonts w:ascii="Times" w:eastAsia="宋体" w:hAnsi="Times" w:cs="仿宋_GB2312" w:hint="eastAsia"/>
          <w:bCs/>
          <w:kern w:val="0"/>
          <w:sz w:val="24"/>
          <w:szCs w:val="28"/>
        </w:rPr>
        <w:t>、</w:t>
      </w:r>
      <w:r w:rsidR="00DC3A8F">
        <w:rPr>
          <w:rFonts w:ascii="Times" w:eastAsia="宋体" w:hAnsi="Times" w:cs="仿宋_GB2312" w:hint="eastAsia"/>
          <w:bCs/>
          <w:kern w:val="0"/>
          <w:sz w:val="24"/>
          <w:szCs w:val="28"/>
        </w:rPr>
        <w:t>日常</w:t>
      </w:r>
      <w:r w:rsidR="00DC3A8F">
        <w:rPr>
          <w:rFonts w:ascii="Times" w:eastAsia="宋体" w:hAnsi="Times" w:cs="仿宋_GB2312"/>
          <w:bCs/>
          <w:kern w:val="0"/>
          <w:sz w:val="24"/>
          <w:szCs w:val="28"/>
        </w:rPr>
        <w:t>水质监测等常规检测时，</w:t>
      </w:r>
      <w:r w:rsidR="008F505D">
        <w:rPr>
          <w:rFonts w:ascii="Times" w:eastAsia="宋体" w:hAnsi="Times" w:cs="仿宋_GB2312" w:hint="eastAsia"/>
          <w:bCs/>
          <w:kern w:val="0"/>
          <w:sz w:val="24"/>
          <w:szCs w:val="28"/>
        </w:rPr>
        <w:t>检测</w:t>
      </w:r>
      <w:r w:rsidR="008F505D">
        <w:rPr>
          <w:rFonts w:ascii="Times" w:eastAsia="宋体" w:hAnsi="Times" w:cs="仿宋_GB2312"/>
          <w:bCs/>
          <w:kern w:val="0"/>
          <w:sz w:val="24"/>
          <w:szCs w:val="28"/>
        </w:rPr>
        <w:t>方法</w:t>
      </w:r>
      <w:r w:rsidR="008F505D" w:rsidRPr="00F12F86">
        <w:rPr>
          <w:rFonts w:ascii="Times" w:eastAsia="宋体" w:hAnsi="Times" w:cs="仿宋_GB2312" w:hint="eastAsia"/>
          <w:bCs/>
          <w:kern w:val="0"/>
          <w:sz w:val="24"/>
          <w:szCs w:val="28"/>
        </w:rPr>
        <w:t>应优先</w:t>
      </w:r>
      <w:r w:rsidR="008F505D">
        <w:rPr>
          <w:rFonts w:ascii="Times" w:eastAsia="宋体" w:hAnsi="Times" w:cs="仿宋_GB2312" w:hint="eastAsia"/>
          <w:bCs/>
          <w:kern w:val="0"/>
          <w:sz w:val="24"/>
          <w:szCs w:val="28"/>
        </w:rPr>
        <w:t>选用</w:t>
      </w:r>
      <w:r w:rsidR="00416F17">
        <w:rPr>
          <w:rFonts w:ascii="Times" w:eastAsia="宋体" w:hAnsi="Times" w:cs="仿宋_GB2312" w:hint="eastAsia"/>
          <w:bCs/>
          <w:kern w:val="0"/>
          <w:sz w:val="24"/>
          <w:szCs w:val="28"/>
        </w:rPr>
        <w:t>现行</w:t>
      </w:r>
      <w:r w:rsidR="003A4B8D">
        <w:rPr>
          <w:rFonts w:ascii="Times" w:eastAsia="宋体" w:hAnsi="Times" w:cs="仿宋_GB2312" w:hint="eastAsia"/>
          <w:bCs/>
          <w:kern w:val="0"/>
          <w:sz w:val="24"/>
          <w:szCs w:val="28"/>
        </w:rPr>
        <w:t>国家或</w:t>
      </w:r>
      <w:r w:rsidR="003A4B8D">
        <w:rPr>
          <w:rFonts w:ascii="Times" w:eastAsia="宋体" w:hAnsi="Times" w:cs="仿宋_GB2312"/>
          <w:bCs/>
          <w:kern w:val="0"/>
          <w:sz w:val="24"/>
          <w:szCs w:val="28"/>
        </w:rPr>
        <w:t>行业</w:t>
      </w:r>
      <w:r w:rsidR="00416F17" w:rsidRPr="00F12F86">
        <w:rPr>
          <w:rFonts w:ascii="Times" w:eastAsia="宋体" w:hAnsi="Times" w:cs="仿宋_GB2312" w:hint="eastAsia"/>
          <w:bCs/>
          <w:kern w:val="0"/>
          <w:sz w:val="24"/>
          <w:szCs w:val="28"/>
        </w:rPr>
        <w:t>标准</w:t>
      </w:r>
      <w:r w:rsidR="008F505D" w:rsidRPr="00E754BC">
        <w:rPr>
          <w:rFonts w:ascii="Times" w:eastAsia="宋体" w:hAnsi="Times" w:cs="仿宋_GB2312" w:hint="eastAsia"/>
          <w:bCs/>
          <w:kern w:val="0"/>
          <w:sz w:val="24"/>
          <w:szCs w:val="28"/>
        </w:rPr>
        <w:t>《生</w:t>
      </w:r>
      <w:r w:rsidR="008F505D">
        <w:rPr>
          <w:rFonts w:ascii="宋体" w:eastAsia="宋体" w:hAnsi="宋体" w:cs="仿宋_GB2312" w:hint="eastAsia"/>
          <w:bCs/>
          <w:kern w:val="0"/>
          <w:sz w:val="24"/>
          <w:szCs w:val="28"/>
        </w:rPr>
        <w:t>活</w:t>
      </w:r>
      <w:r w:rsidR="008F505D">
        <w:rPr>
          <w:rFonts w:ascii="宋体" w:eastAsia="宋体" w:hAnsi="宋体" w:cs="仿宋_GB2312"/>
          <w:bCs/>
          <w:kern w:val="0"/>
          <w:sz w:val="24"/>
          <w:szCs w:val="28"/>
        </w:rPr>
        <w:t>饮用水</w:t>
      </w:r>
      <w:r w:rsidR="008F505D">
        <w:rPr>
          <w:rFonts w:ascii="宋体" w:eastAsia="宋体" w:hAnsi="宋体" w:cs="仿宋_GB2312" w:hint="eastAsia"/>
          <w:bCs/>
          <w:kern w:val="0"/>
          <w:sz w:val="24"/>
          <w:szCs w:val="28"/>
        </w:rPr>
        <w:t>标准</w:t>
      </w:r>
      <w:r w:rsidR="008F505D">
        <w:rPr>
          <w:rFonts w:ascii="宋体" w:eastAsia="宋体" w:hAnsi="宋体" w:cs="仿宋_GB2312"/>
          <w:bCs/>
          <w:kern w:val="0"/>
          <w:sz w:val="24"/>
          <w:szCs w:val="28"/>
        </w:rPr>
        <w:t>检验</w:t>
      </w:r>
      <w:r w:rsidR="008F505D">
        <w:rPr>
          <w:rFonts w:ascii="宋体" w:eastAsia="宋体" w:hAnsi="宋体" w:cs="仿宋_GB2312" w:hint="eastAsia"/>
          <w:bCs/>
          <w:kern w:val="0"/>
          <w:sz w:val="24"/>
          <w:szCs w:val="28"/>
        </w:rPr>
        <w:t>方法》 GB5750、</w:t>
      </w:r>
      <w:r w:rsidR="008F505D" w:rsidRPr="00F12F86">
        <w:rPr>
          <w:rFonts w:ascii="宋体" w:eastAsia="宋体" w:hAnsi="宋体" w:cs="仿宋_GB2312" w:hint="eastAsia"/>
          <w:bCs/>
          <w:kern w:val="0"/>
          <w:sz w:val="24"/>
          <w:szCs w:val="28"/>
        </w:rPr>
        <w:t>《</w:t>
      </w:r>
      <w:r w:rsidR="008F505D">
        <w:rPr>
          <w:rFonts w:ascii="宋体" w:eastAsia="宋体" w:hAnsi="宋体" w:cs="仿宋_GB2312" w:hint="eastAsia"/>
          <w:bCs/>
          <w:kern w:val="0"/>
          <w:sz w:val="24"/>
          <w:szCs w:val="28"/>
        </w:rPr>
        <w:t>城镇供水</w:t>
      </w:r>
      <w:r w:rsidR="008F505D">
        <w:rPr>
          <w:rFonts w:ascii="宋体" w:eastAsia="宋体" w:hAnsi="宋体" w:cs="仿宋_GB2312"/>
          <w:bCs/>
          <w:kern w:val="0"/>
          <w:sz w:val="24"/>
          <w:szCs w:val="28"/>
        </w:rPr>
        <w:t>水质</w:t>
      </w:r>
      <w:r w:rsidR="008F505D">
        <w:rPr>
          <w:rFonts w:ascii="宋体" w:eastAsia="宋体" w:hAnsi="宋体" w:cs="仿宋_GB2312" w:hint="eastAsia"/>
          <w:bCs/>
          <w:kern w:val="0"/>
          <w:sz w:val="24"/>
          <w:szCs w:val="28"/>
        </w:rPr>
        <w:t>标准检验方法》</w:t>
      </w:r>
      <w:r w:rsidR="008F505D">
        <w:rPr>
          <w:rFonts w:ascii="宋体" w:eastAsia="宋体" w:hAnsi="宋体" w:cs="仿宋_GB2312"/>
          <w:bCs/>
          <w:kern w:val="0"/>
          <w:sz w:val="24"/>
          <w:szCs w:val="28"/>
        </w:rPr>
        <w:t>CJ/T 141</w:t>
      </w:r>
      <w:r w:rsidR="008F505D">
        <w:rPr>
          <w:rFonts w:ascii="宋体" w:eastAsia="宋体" w:hAnsi="宋体" w:cs="仿宋_GB2312" w:hint="eastAsia"/>
          <w:bCs/>
          <w:kern w:val="0"/>
          <w:sz w:val="24"/>
          <w:szCs w:val="28"/>
        </w:rPr>
        <w:t>等</w:t>
      </w:r>
      <w:r w:rsidR="008F505D">
        <w:rPr>
          <w:rFonts w:ascii="Times" w:eastAsia="宋体" w:hAnsi="Times" w:cs="仿宋_GB2312" w:hint="eastAsia"/>
          <w:bCs/>
          <w:kern w:val="0"/>
          <w:sz w:val="24"/>
          <w:szCs w:val="28"/>
        </w:rPr>
        <w:t>，</w:t>
      </w:r>
      <w:r w:rsidR="00DC3A8F">
        <w:rPr>
          <w:rFonts w:ascii="Times" w:eastAsia="宋体" w:hAnsi="Times" w:cs="仿宋_GB2312" w:hint="eastAsia"/>
          <w:bCs/>
          <w:kern w:val="0"/>
          <w:sz w:val="24"/>
          <w:szCs w:val="28"/>
        </w:rPr>
        <w:t>并</w:t>
      </w:r>
      <w:r w:rsidR="008F505D" w:rsidRPr="000E56D9">
        <w:rPr>
          <w:rFonts w:ascii="Times" w:eastAsia="宋体" w:hAnsi="Times" w:cs="仿宋_GB2312" w:hint="eastAsia"/>
          <w:bCs/>
          <w:kern w:val="0"/>
          <w:sz w:val="24"/>
          <w:szCs w:val="28"/>
        </w:rPr>
        <w:t>定期</w:t>
      </w:r>
      <w:r w:rsidR="008F505D">
        <w:rPr>
          <w:rFonts w:ascii="Times" w:eastAsia="宋体" w:hAnsi="Times" w:cs="仿宋_GB2312" w:hint="eastAsia"/>
          <w:bCs/>
          <w:kern w:val="0"/>
          <w:sz w:val="24"/>
          <w:szCs w:val="28"/>
        </w:rPr>
        <w:t>对</w:t>
      </w:r>
      <w:r w:rsidR="008F505D">
        <w:rPr>
          <w:rFonts w:ascii="Times" w:eastAsia="宋体" w:hAnsi="Times" w:cs="仿宋_GB2312"/>
          <w:bCs/>
          <w:kern w:val="0"/>
          <w:sz w:val="24"/>
          <w:szCs w:val="28"/>
        </w:rPr>
        <w:t>标准</w:t>
      </w:r>
      <w:r w:rsidR="00F5435B">
        <w:rPr>
          <w:rFonts w:ascii="Times" w:eastAsia="宋体" w:hAnsi="Times" w:cs="仿宋_GB2312" w:hint="eastAsia"/>
          <w:bCs/>
          <w:kern w:val="0"/>
          <w:sz w:val="24"/>
          <w:szCs w:val="28"/>
        </w:rPr>
        <w:t>进行</w:t>
      </w:r>
      <w:r w:rsidR="008F505D" w:rsidRPr="000E56D9">
        <w:rPr>
          <w:rFonts w:ascii="Times" w:eastAsia="宋体" w:hAnsi="Times" w:cs="仿宋_GB2312" w:hint="eastAsia"/>
          <w:bCs/>
          <w:kern w:val="0"/>
          <w:sz w:val="24"/>
          <w:szCs w:val="28"/>
        </w:rPr>
        <w:t>查新，确保使用标准的有效版本</w:t>
      </w:r>
      <w:r w:rsidR="008F505D">
        <w:rPr>
          <w:rFonts w:ascii="Times" w:eastAsia="宋体" w:hAnsi="Times" w:cs="仿宋_GB2312" w:hint="eastAsia"/>
          <w:bCs/>
          <w:kern w:val="0"/>
          <w:sz w:val="24"/>
          <w:szCs w:val="28"/>
        </w:rPr>
        <w:t>。</w:t>
      </w:r>
    </w:p>
    <w:p w:rsidR="008F505D" w:rsidRDefault="009258E8" w:rsidP="00DC3A8F">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w:t>
      </w:r>
      <w:r>
        <w:rPr>
          <w:rFonts w:ascii="Times" w:eastAsia="宋体" w:hAnsi="Times" w:cs="仿宋_GB2312" w:hint="eastAsia"/>
          <w:bCs/>
          <w:kern w:val="0"/>
          <w:sz w:val="24"/>
          <w:szCs w:val="28"/>
        </w:rPr>
        <w:t>2</w:t>
      </w:r>
      <w:r>
        <w:rPr>
          <w:rFonts w:ascii="Times" w:eastAsia="宋体" w:hAnsi="Times" w:cs="仿宋_GB2312" w:hint="eastAsia"/>
          <w:bCs/>
          <w:kern w:val="0"/>
          <w:sz w:val="24"/>
          <w:szCs w:val="28"/>
        </w:rPr>
        <w:t>）</w:t>
      </w:r>
      <w:r w:rsidR="00DC3A8F">
        <w:rPr>
          <w:rFonts w:ascii="Times" w:eastAsia="宋体" w:hAnsi="Times" w:cs="仿宋_GB2312"/>
          <w:bCs/>
          <w:kern w:val="0"/>
          <w:sz w:val="24"/>
          <w:szCs w:val="28"/>
        </w:rPr>
        <w:t xml:space="preserve"> </w:t>
      </w:r>
      <w:r w:rsidR="008F505D">
        <w:rPr>
          <w:rFonts w:ascii="Times" w:eastAsia="宋体" w:hAnsi="Times" w:cs="仿宋_GB2312" w:hint="eastAsia"/>
          <w:bCs/>
          <w:kern w:val="0"/>
          <w:sz w:val="24"/>
          <w:szCs w:val="28"/>
        </w:rPr>
        <w:t>城镇</w:t>
      </w:r>
      <w:r w:rsidR="008F505D">
        <w:rPr>
          <w:rFonts w:ascii="Times" w:eastAsia="宋体" w:hAnsi="Times" w:cs="仿宋_GB2312"/>
          <w:bCs/>
          <w:kern w:val="0"/>
          <w:sz w:val="24"/>
          <w:szCs w:val="28"/>
        </w:rPr>
        <w:t>供水水质检测</w:t>
      </w:r>
      <w:r w:rsidR="008F505D">
        <w:rPr>
          <w:rFonts w:ascii="Times" w:eastAsia="宋体" w:hAnsi="Times" w:cs="仿宋_GB2312" w:hint="eastAsia"/>
          <w:bCs/>
          <w:kern w:val="0"/>
          <w:sz w:val="24"/>
          <w:szCs w:val="28"/>
        </w:rPr>
        <w:t>移动实验室也</w:t>
      </w:r>
      <w:r w:rsidR="008F505D" w:rsidRPr="000E56D9">
        <w:rPr>
          <w:rFonts w:ascii="Times" w:eastAsia="宋体" w:hAnsi="Times" w:cs="仿宋_GB2312" w:hint="eastAsia"/>
          <w:bCs/>
          <w:kern w:val="0"/>
          <w:sz w:val="24"/>
          <w:szCs w:val="28"/>
        </w:rPr>
        <w:t>可以选择</w:t>
      </w:r>
      <w:r w:rsidR="008F505D">
        <w:rPr>
          <w:rFonts w:ascii="Times" w:eastAsia="宋体" w:hAnsi="Times" w:cs="仿宋_GB2312" w:hint="eastAsia"/>
          <w:bCs/>
          <w:kern w:val="0"/>
          <w:sz w:val="24"/>
          <w:szCs w:val="28"/>
        </w:rPr>
        <w:t>使用</w:t>
      </w:r>
      <w:r w:rsidR="008F505D" w:rsidRPr="000E56D9">
        <w:rPr>
          <w:rFonts w:ascii="Times" w:eastAsia="宋体" w:hAnsi="Times" w:cs="仿宋_GB2312" w:hint="eastAsia"/>
          <w:bCs/>
          <w:kern w:val="0"/>
          <w:sz w:val="24"/>
          <w:szCs w:val="28"/>
        </w:rPr>
        <w:t>非标</w:t>
      </w:r>
      <w:r w:rsidR="008F505D">
        <w:rPr>
          <w:rFonts w:ascii="Times" w:eastAsia="宋体" w:hAnsi="Times" w:cs="仿宋_GB2312" w:hint="eastAsia"/>
          <w:bCs/>
          <w:kern w:val="0"/>
          <w:sz w:val="24"/>
          <w:szCs w:val="28"/>
        </w:rPr>
        <w:t>准</w:t>
      </w:r>
      <w:r w:rsidR="008F505D" w:rsidRPr="000E56D9">
        <w:rPr>
          <w:rFonts w:ascii="Times" w:eastAsia="宋体" w:hAnsi="Times" w:cs="仿宋_GB2312" w:hint="eastAsia"/>
          <w:bCs/>
          <w:kern w:val="0"/>
          <w:sz w:val="24"/>
          <w:szCs w:val="28"/>
        </w:rPr>
        <w:t>方法</w:t>
      </w:r>
      <w:r w:rsidR="008F505D">
        <w:rPr>
          <w:rFonts w:ascii="Times" w:eastAsia="宋体" w:hAnsi="Times" w:cs="仿宋_GB2312" w:hint="eastAsia"/>
          <w:bCs/>
          <w:kern w:val="0"/>
          <w:sz w:val="24"/>
          <w:szCs w:val="28"/>
        </w:rPr>
        <w:t>，但</w:t>
      </w:r>
      <w:r w:rsidR="008F505D" w:rsidRPr="000E56D9">
        <w:rPr>
          <w:rFonts w:ascii="Times" w:eastAsia="宋体" w:hAnsi="Times" w:cs="仿宋_GB2312" w:hint="eastAsia"/>
          <w:bCs/>
          <w:kern w:val="0"/>
          <w:sz w:val="24"/>
          <w:szCs w:val="28"/>
        </w:rPr>
        <w:t>使用</w:t>
      </w:r>
      <w:r w:rsidR="008F505D">
        <w:rPr>
          <w:rFonts w:ascii="Times" w:eastAsia="宋体" w:hAnsi="Times" w:cs="仿宋_GB2312" w:hint="eastAsia"/>
          <w:bCs/>
          <w:kern w:val="0"/>
          <w:sz w:val="24"/>
          <w:szCs w:val="28"/>
        </w:rPr>
        <w:t>该方法</w:t>
      </w:r>
      <w:r w:rsidR="008F505D" w:rsidRPr="000E56D9">
        <w:rPr>
          <w:rFonts w:ascii="Times" w:eastAsia="宋体" w:hAnsi="Times" w:cs="仿宋_GB2312" w:hint="eastAsia"/>
          <w:bCs/>
          <w:kern w:val="0"/>
          <w:sz w:val="24"/>
          <w:szCs w:val="28"/>
        </w:rPr>
        <w:t>前</w:t>
      </w:r>
      <w:r w:rsidR="008F505D">
        <w:rPr>
          <w:rFonts w:ascii="Times" w:eastAsia="宋体" w:hAnsi="Times" w:cs="仿宋_GB2312" w:hint="eastAsia"/>
          <w:bCs/>
          <w:kern w:val="0"/>
          <w:sz w:val="24"/>
          <w:szCs w:val="28"/>
        </w:rPr>
        <w:t>应</w:t>
      </w:r>
      <w:r w:rsidR="008F505D" w:rsidRPr="000E56D9">
        <w:rPr>
          <w:rFonts w:ascii="Times" w:eastAsia="宋体" w:hAnsi="Times" w:cs="仿宋_GB2312" w:hint="eastAsia"/>
          <w:bCs/>
          <w:kern w:val="0"/>
          <w:sz w:val="24"/>
          <w:szCs w:val="28"/>
        </w:rPr>
        <w:t>进行</w:t>
      </w:r>
      <w:r w:rsidR="0046169A">
        <w:rPr>
          <w:rFonts w:ascii="Times" w:eastAsia="宋体" w:hAnsi="Times" w:cs="仿宋_GB2312" w:hint="eastAsia"/>
          <w:bCs/>
          <w:kern w:val="0"/>
          <w:sz w:val="24"/>
          <w:szCs w:val="28"/>
        </w:rPr>
        <w:t>方法</w:t>
      </w:r>
      <w:r w:rsidR="008F505D" w:rsidRPr="000E56D9">
        <w:rPr>
          <w:rFonts w:ascii="Times" w:eastAsia="宋体" w:hAnsi="Times" w:cs="仿宋_GB2312" w:hint="eastAsia"/>
          <w:bCs/>
          <w:kern w:val="0"/>
          <w:sz w:val="24"/>
          <w:szCs w:val="28"/>
        </w:rPr>
        <w:t>确认，</w:t>
      </w:r>
      <w:r w:rsidR="00B81670">
        <w:rPr>
          <w:rFonts w:ascii="Times" w:eastAsia="宋体" w:hAnsi="Times" w:cs="仿宋_GB2312" w:hint="eastAsia"/>
          <w:bCs/>
          <w:kern w:val="0"/>
          <w:sz w:val="24"/>
          <w:szCs w:val="28"/>
        </w:rPr>
        <w:t>以</w:t>
      </w:r>
      <w:r w:rsidR="0046169A">
        <w:rPr>
          <w:rFonts w:ascii="Times" w:eastAsia="宋体" w:hAnsi="Times" w:cs="仿宋_GB2312" w:hint="eastAsia"/>
          <w:bCs/>
          <w:kern w:val="0"/>
          <w:sz w:val="24"/>
          <w:szCs w:val="28"/>
        </w:rPr>
        <w:t>确保</w:t>
      </w:r>
      <w:r w:rsidR="0046169A">
        <w:rPr>
          <w:rFonts w:ascii="Times" w:eastAsia="宋体" w:hAnsi="Times" w:cs="仿宋_GB2312"/>
          <w:bCs/>
          <w:kern w:val="0"/>
          <w:sz w:val="24"/>
          <w:szCs w:val="28"/>
        </w:rPr>
        <w:t>该方法</w:t>
      </w:r>
      <w:r w:rsidR="0046169A">
        <w:rPr>
          <w:rFonts w:ascii="Times" w:eastAsia="宋体" w:hAnsi="Times" w:cs="仿宋_GB2312" w:hint="eastAsia"/>
          <w:bCs/>
          <w:kern w:val="0"/>
          <w:sz w:val="24"/>
          <w:szCs w:val="28"/>
        </w:rPr>
        <w:t>能够</w:t>
      </w:r>
      <w:r w:rsidR="008F505D" w:rsidRPr="000E56D9">
        <w:rPr>
          <w:rFonts w:ascii="Times" w:eastAsia="宋体" w:hAnsi="Times" w:cs="仿宋_GB2312" w:hint="eastAsia"/>
          <w:bCs/>
          <w:kern w:val="0"/>
          <w:sz w:val="24"/>
          <w:szCs w:val="28"/>
        </w:rPr>
        <w:t>满足移动检测的需求。</w:t>
      </w:r>
    </w:p>
    <w:p w:rsidR="00833E10" w:rsidRPr="009258E8" w:rsidRDefault="009258E8" w:rsidP="009258E8">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2</w:t>
      </w:r>
      <w:r>
        <w:rPr>
          <w:rFonts w:ascii="Times" w:eastAsia="宋体" w:hAnsi="Times" w:cs="仿宋_GB2312" w:hint="eastAsia"/>
          <w:bCs/>
          <w:kern w:val="0"/>
          <w:sz w:val="24"/>
          <w:szCs w:val="28"/>
        </w:rPr>
        <w:t>．</w:t>
      </w:r>
      <w:r w:rsidR="00DC3A8F" w:rsidRPr="009258E8">
        <w:rPr>
          <w:rFonts w:ascii="Times" w:eastAsia="宋体" w:hAnsi="Times" w:cs="仿宋_GB2312"/>
          <w:bCs/>
          <w:kern w:val="0"/>
          <w:sz w:val="24"/>
          <w:szCs w:val="28"/>
        </w:rPr>
        <w:t>应急监测</w:t>
      </w:r>
    </w:p>
    <w:p w:rsidR="006D38CE" w:rsidRDefault="009258E8" w:rsidP="006D38CE">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w:t>
      </w:r>
      <w:r>
        <w:rPr>
          <w:rFonts w:ascii="Times" w:eastAsia="宋体" w:hAnsi="Times" w:cs="仿宋_GB2312" w:hint="eastAsia"/>
          <w:bCs/>
          <w:kern w:val="0"/>
          <w:sz w:val="24"/>
          <w:szCs w:val="28"/>
        </w:rPr>
        <w:t>1</w:t>
      </w:r>
      <w:r>
        <w:rPr>
          <w:rFonts w:ascii="Times" w:eastAsia="宋体" w:hAnsi="Times" w:cs="仿宋_GB2312" w:hint="eastAsia"/>
          <w:bCs/>
          <w:kern w:val="0"/>
          <w:sz w:val="24"/>
          <w:szCs w:val="28"/>
        </w:rPr>
        <w:t>）</w:t>
      </w:r>
      <w:r w:rsidR="006D38CE">
        <w:rPr>
          <w:rFonts w:ascii="Times" w:eastAsia="宋体" w:hAnsi="Times" w:cs="仿宋_GB2312" w:hint="eastAsia"/>
          <w:bCs/>
          <w:kern w:val="0"/>
          <w:sz w:val="24"/>
          <w:szCs w:val="28"/>
        </w:rPr>
        <w:t>对于</w:t>
      </w:r>
      <w:r w:rsidR="006D38CE">
        <w:rPr>
          <w:rFonts w:ascii="Times" w:eastAsia="宋体" w:hAnsi="Times" w:cs="仿宋_GB2312"/>
          <w:bCs/>
          <w:kern w:val="0"/>
          <w:sz w:val="24"/>
          <w:szCs w:val="28"/>
        </w:rPr>
        <w:t>污染物不</w:t>
      </w:r>
      <w:r w:rsidR="006D38CE">
        <w:rPr>
          <w:rFonts w:ascii="Times" w:eastAsia="宋体" w:hAnsi="Times" w:cs="仿宋_GB2312" w:hint="eastAsia"/>
          <w:bCs/>
          <w:kern w:val="0"/>
          <w:sz w:val="24"/>
          <w:szCs w:val="28"/>
        </w:rPr>
        <w:t>明确</w:t>
      </w:r>
      <w:r w:rsidR="006D38CE">
        <w:rPr>
          <w:rFonts w:ascii="Times" w:eastAsia="宋体" w:hAnsi="Times" w:cs="仿宋_GB2312"/>
          <w:bCs/>
          <w:kern w:val="0"/>
          <w:sz w:val="24"/>
          <w:szCs w:val="28"/>
        </w:rPr>
        <w:t>的</w:t>
      </w:r>
      <w:r w:rsidR="006D38CE">
        <w:rPr>
          <w:rFonts w:ascii="Times" w:eastAsia="宋体" w:hAnsi="Times" w:cs="仿宋_GB2312" w:hint="eastAsia"/>
          <w:bCs/>
          <w:kern w:val="0"/>
          <w:sz w:val="24"/>
          <w:szCs w:val="28"/>
        </w:rPr>
        <w:t>城镇供水</w:t>
      </w:r>
      <w:r w:rsidR="00E754BC">
        <w:rPr>
          <w:rFonts w:ascii="Times" w:eastAsia="宋体" w:hAnsi="Times" w:cs="仿宋_GB2312" w:hint="eastAsia"/>
          <w:bCs/>
          <w:kern w:val="0"/>
          <w:sz w:val="24"/>
          <w:szCs w:val="28"/>
        </w:rPr>
        <w:t>突发</w:t>
      </w:r>
      <w:r w:rsidR="006D38CE">
        <w:rPr>
          <w:rFonts w:ascii="Times" w:eastAsia="宋体" w:hAnsi="Times" w:cs="仿宋_GB2312" w:hint="eastAsia"/>
          <w:bCs/>
          <w:kern w:val="0"/>
          <w:sz w:val="24"/>
          <w:szCs w:val="28"/>
        </w:rPr>
        <w:t>污染</w:t>
      </w:r>
      <w:r w:rsidR="006D38CE">
        <w:rPr>
          <w:rFonts w:ascii="Times" w:eastAsia="宋体" w:hAnsi="Times" w:cs="仿宋_GB2312"/>
          <w:bCs/>
          <w:kern w:val="0"/>
          <w:sz w:val="24"/>
          <w:szCs w:val="28"/>
        </w:rPr>
        <w:t>事故</w:t>
      </w:r>
      <w:r w:rsidR="006D38CE">
        <w:rPr>
          <w:rFonts w:ascii="Times" w:eastAsia="宋体" w:hAnsi="Times" w:cs="仿宋_GB2312" w:hint="eastAsia"/>
          <w:bCs/>
          <w:kern w:val="0"/>
          <w:sz w:val="24"/>
          <w:szCs w:val="28"/>
        </w:rPr>
        <w:t>，首先采用</w:t>
      </w:r>
      <w:r w:rsidR="005745F4">
        <w:rPr>
          <w:rFonts w:ascii="Times" w:eastAsia="宋体" w:hAnsi="Times" w:cs="仿宋_GB2312" w:hint="eastAsia"/>
          <w:bCs/>
          <w:kern w:val="0"/>
          <w:sz w:val="24"/>
          <w:szCs w:val="28"/>
        </w:rPr>
        <w:t>电感耦合</w:t>
      </w:r>
      <w:r w:rsidR="006D38CE">
        <w:rPr>
          <w:rFonts w:ascii="Times" w:eastAsia="宋体" w:hAnsi="Times" w:cs="仿宋_GB2312"/>
          <w:bCs/>
          <w:kern w:val="0"/>
          <w:sz w:val="24"/>
          <w:szCs w:val="28"/>
        </w:rPr>
        <w:t>等离子质谱法</w:t>
      </w:r>
      <w:r w:rsidR="006D38CE">
        <w:rPr>
          <w:rFonts w:ascii="Times" w:eastAsia="宋体" w:hAnsi="Times" w:cs="仿宋_GB2312" w:hint="eastAsia"/>
          <w:bCs/>
          <w:kern w:val="0"/>
          <w:sz w:val="24"/>
          <w:szCs w:val="28"/>
        </w:rPr>
        <w:t>、</w:t>
      </w:r>
      <w:r w:rsidR="006D38CE">
        <w:rPr>
          <w:rFonts w:ascii="Times" w:eastAsia="宋体" w:hAnsi="Times" w:cs="仿宋_GB2312"/>
          <w:bCs/>
          <w:kern w:val="0"/>
          <w:sz w:val="24"/>
          <w:szCs w:val="28"/>
        </w:rPr>
        <w:t>气相色谱质谱</w:t>
      </w:r>
      <w:r w:rsidR="00B81670">
        <w:rPr>
          <w:rFonts w:ascii="Times" w:eastAsia="宋体" w:hAnsi="Times" w:cs="仿宋_GB2312" w:hint="eastAsia"/>
          <w:bCs/>
          <w:kern w:val="0"/>
          <w:sz w:val="24"/>
          <w:szCs w:val="28"/>
        </w:rPr>
        <w:t>联用</w:t>
      </w:r>
      <w:r w:rsidR="006D38CE">
        <w:rPr>
          <w:rFonts w:ascii="Times" w:eastAsia="宋体" w:hAnsi="Times" w:cs="仿宋_GB2312" w:hint="eastAsia"/>
          <w:bCs/>
          <w:kern w:val="0"/>
          <w:sz w:val="24"/>
          <w:szCs w:val="28"/>
        </w:rPr>
        <w:t>法等高</w:t>
      </w:r>
      <w:r w:rsidR="006D38CE">
        <w:rPr>
          <w:rFonts w:ascii="Times" w:eastAsia="宋体" w:hAnsi="Times" w:cs="仿宋_GB2312"/>
          <w:bCs/>
          <w:kern w:val="0"/>
          <w:sz w:val="24"/>
          <w:szCs w:val="28"/>
        </w:rPr>
        <w:t>通量的方法</w:t>
      </w:r>
      <w:r w:rsidR="006D38CE">
        <w:rPr>
          <w:rFonts w:ascii="Times" w:eastAsia="宋体" w:hAnsi="Times" w:cs="仿宋_GB2312" w:hint="eastAsia"/>
          <w:bCs/>
          <w:kern w:val="0"/>
          <w:sz w:val="24"/>
          <w:szCs w:val="28"/>
        </w:rPr>
        <w:t>进行</w:t>
      </w:r>
      <w:r w:rsidR="006D38CE">
        <w:rPr>
          <w:rFonts w:ascii="Times" w:eastAsia="宋体" w:hAnsi="Times" w:cs="仿宋_GB2312"/>
          <w:bCs/>
          <w:kern w:val="0"/>
          <w:sz w:val="24"/>
          <w:szCs w:val="28"/>
        </w:rPr>
        <w:t>定性分析，</w:t>
      </w:r>
      <w:r w:rsidR="006D38CE">
        <w:rPr>
          <w:rFonts w:ascii="Times" w:eastAsia="宋体" w:hAnsi="Times" w:cs="仿宋_GB2312" w:hint="eastAsia"/>
          <w:bCs/>
          <w:kern w:val="0"/>
          <w:sz w:val="24"/>
          <w:szCs w:val="28"/>
        </w:rPr>
        <w:t>尽快</w:t>
      </w:r>
      <w:r w:rsidR="006D38CE">
        <w:rPr>
          <w:rFonts w:ascii="Times" w:eastAsia="宋体" w:hAnsi="Times" w:cs="仿宋_GB2312"/>
          <w:bCs/>
          <w:kern w:val="0"/>
          <w:sz w:val="24"/>
          <w:szCs w:val="28"/>
        </w:rPr>
        <w:t>确定特征污染物</w:t>
      </w:r>
      <w:r w:rsidR="00D94FAD">
        <w:rPr>
          <w:rFonts w:ascii="Times" w:eastAsia="宋体" w:hAnsi="Times" w:cs="仿宋_GB2312" w:hint="eastAsia"/>
          <w:bCs/>
          <w:kern w:val="0"/>
          <w:sz w:val="24"/>
          <w:szCs w:val="28"/>
        </w:rPr>
        <w:t>，再进行</w:t>
      </w:r>
      <w:r w:rsidR="00D94FAD">
        <w:rPr>
          <w:rFonts w:ascii="Times" w:eastAsia="宋体" w:hAnsi="Times" w:cs="仿宋_GB2312"/>
          <w:bCs/>
          <w:kern w:val="0"/>
          <w:sz w:val="24"/>
          <w:szCs w:val="28"/>
        </w:rPr>
        <w:t>定量分析。</w:t>
      </w:r>
    </w:p>
    <w:p w:rsidR="00251D91" w:rsidRDefault="009258E8" w:rsidP="00DC3A8F">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w:t>
      </w:r>
      <w:r>
        <w:rPr>
          <w:rFonts w:ascii="Times" w:eastAsia="宋体" w:hAnsi="Times" w:cs="仿宋_GB2312" w:hint="eastAsia"/>
          <w:bCs/>
          <w:kern w:val="0"/>
          <w:sz w:val="24"/>
          <w:szCs w:val="28"/>
        </w:rPr>
        <w:t>2</w:t>
      </w:r>
      <w:r>
        <w:rPr>
          <w:rFonts w:ascii="Times" w:eastAsia="宋体" w:hAnsi="Times" w:cs="仿宋_GB2312" w:hint="eastAsia"/>
          <w:bCs/>
          <w:kern w:val="0"/>
          <w:sz w:val="24"/>
          <w:szCs w:val="28"/>
        </w:rPr>
        <w:t>）</w:t>
      </w:r>
      <w:r w:rsidR="00DC3A8F">
        <w:rPr>
          <w:rFonts w:ascii="Times" w:eastAsia="宋体" w:hAnsi="Times" w:cs="仿宋_GB2312" w:hint="eastAsia"/>
          <w:bCs/>
          <w:kern w:val="0"/>
          <w:sz w:val="24"/>
          <w:szCs w:val="28"/>
        </w:rPr>
        <w:t>对于</w:t>
      </w:r>
      <w:r w:rsidR="00DC3A8F">
        <w:rPr>
          <w:rFonts w:ascii="Times" w:eastAsia="宋体" w:hAnsi="Times" w:cs="仿宋_GB2312"/>
          <w:bCs/>
          <w:kern w:val="0"/>
          <w:sz w:val="24"/>
          <w:szCs w:val="28"/>
        </w:rPr>
        <w:t>污染物</w:t>
      </w:r>
      <w:r w:rsidR="00DC3A8F">
        <w:rPr>
          <w:rFonts w:ascii="Times" w:eastAsia="宋体" w:hAnsi="Times" w:cs="仿宋_GB2312" w:hint="eastAsia"/>
          <w:bCs/>
          <w:kern w:val="0"/>
          <w:sz w:val="24"/>
          <w:szCs w:val="28"/>
        </w:rPr>
        <w:t>明确</w:t>
      </w:r>
      <w:r w:rsidR="00DC3A8F">
        <w:rPr>
          <w:rFonts w:ascii="Times" w:eastAsia="宋体" w:hAnsi="Times" w:cs="仿宋_GB2312"/>
          <w:bCs/>
          <w:kern w:val="0"/>
          <w:sz w:val="24"/>
          <w:szCs w:val="28"/>
        </w:rPr>
        <w:t>的</w:t>
      </w:r>
      <w:r w:rsidR="00DC3A8F">
        <w:rPr>
          <w:rFonts w:ascii="Times" w:eastAsia="宋体" w:hAnsi="Times" w:cs="仿宋_GB2312" w:hint="eastAsia"/>
          <w:bCs/>
          <w:kern w:val="0"/>
          <w:sz w:val="24"/>
          <w:szCs w:val="28"/>
        </w:rPr>
        <w:t>城镇供水</w:t>
      </w:r>
      <w:r w:rsidR="00E754BC">
        <w:rPr>
          <w:rFonts w:ascii="Times" w:eastAsia="宋体" w:hAnsi="Times" w:cs="仿宋_GB2312" w:hint="eastAsia"/>
          <w:bCs/>
          <w:kern w:val="0"/>
          <w:sz w:val="24"/>
          <w:szCs w:val="28"/>
        </w:rPr>
        <w:t>突发</w:t>
      </w:r>
      <w:r w:rsidR="00DC3A8F">
        <w:rPr>
          <w:rFonts w:ascii="Times" w:eastAsia="宋体" w:hAnsi="Times" w:cs="仿宋_GB2312" w:hint="eastAsia"/>
          <w:bCs/>
          <w:kern w:val="0"/>
          <w:sz w:val="24"/>
          <w:szCs w:val="28"/>
        </w:rPr>
        <w:t>污染</w:t>
      </w:r>
      <w:r w:rsidR="00DC3A8F">
        <w:rPr>
          <w:rFonts w:ascii="Times" w:eastAsia="宋体" w:hAnsi="Times" w:cs="仿宋_GB2312"/>
          <w:bCs/>
          <w:kern w:val="0"/>
          <w:sz w:val="24"/>
          <w:szCs w:val="28"/>
        </w:rPr>
        <w:t>事故</w:t>
      </w:r>
      <w:r w:rsidR="00DC3A8F">
        <w:rPr>
          <w:rFonts w:ascii="Times" w:eastAsia="宋体" w:hAnsi="Times" w:cs="仿宋_GB2312" w:hint="eastAsia"/>
          <w:bCs/>
          <w:kern w:val="0"/>
          <w:sz w:val="24"/>
          <w:szCs w:val="28"/>
        </w:rPr>
        <w:t>，</w:t>
      </w:r>
      <w:r w:rsidR="006D38CE">
        <w:rPr>
          <w:rFonts w:ascii="Times" w:eastAsia="宋体" w:hAnsi="Times" w:cs="仿宋_GB2312" w:hint="eastAsia"/>
          <w:bCs/>
          <w:kern w:val="0"/>
          <w:sz w:val="24"/>
          <w:szCs w:val="28"/>
        </w:rPr>
        <w:t>为满足</w:t>
      </w:r>
      <w:r w:rsidR="006D38CE">
        <w:rPr>
          <w:rFonts w:ascii="Times" w:eastAsia="宋体" w:hAnsi="Times" w:cs="仿宋_GB2312"/>
          <w:bCs/>
          <w:kern w:val="0"/>
          <w:sz w:val="24"/>
          <w:szCs w:val="28"/>
        </w:rPr>
        <w:t>应急监测</w:t>
      </w:r>
      <w:r w:rsidR="006D38CE">
        <w:rPr>
          <w:rFonts w:ascii="Times" w:eastAsia="宋体" w:hAnsi="Times" w:cs="仿宋_GB2312" w:hint="eastAsia"/>
          <w:bCs/>
          <w:kern w:val="0"/>
          <w:sz w:val="24"/>
          <w:szCs w:val="28"/>
        </w:rPr>
        <w:t>时效性的</w:t>
      </w:r>
      <w:r w:rsidR="006D38CE">
        <w:rPr>
          <w:rFonts w:ascii="Times" w:eastAsia="宋体" w:hAnsi="Times" w:cs="仿宋_GB2312"/>
          <w:bCs/>
          <w:kern w:val="0"/>
          <w:sz w:val="24"/>
          <w:szCs w:val="28"/>
        </w:rPr>
        <w:t>要求</w:t>
      </w:r>
      <w:r w:rsidR="00DC3A8F">
        <w:rPr>
          <w:rFonts w:ascii="Times" w:eastAsia="宋体" w:hAnsi="Times" w:cs="仿宋_GB2312" w:hint="eastAsia"/>
          <w:bCs/>
          <w:kern w:val="0"/>
          <w:sz w:val="24"/>
          <w:szCs w:val="28"/>
        </w:rPr>
        <w:t>，</w:t>
      </w:r>
      <w:r w:rsidR="0064330F">
        <w:rPr>
          <w:rFonts w:ascii="Times" w:eastAsia="宋体" w:hAnsi="Times" w:cs="仿宋_GB2312" w:hint="eastAsia"/>
          <w:bCs/>
          <w:kern w:val="0"/>
          <w:sz w:val="24"/>
          <w:szCs w:val="28"/>
        </w:rPr>
        <w:t>现场监测</w:t>
      </w:r>
      <w:r w:rsidR="006D38CE">
        <w:rPr>
          <w:rFonts w:ascii="Times" w:eastAsia="宋体" w:hAnsi="Times" w:cs="仿宋_GB2312" w:hint="eastAsia"/>
          <w:bCs/>
          <w:kern w:val="0"/>
          <w:sz w:val="24"/>
          <w:szCs w:val="28"/>
        </w:rPr>
        <w:t>宜</w:t>
      </w:r>
      <w:r w:rsidR="006D38CE">
        <w:rPr>
          <w:rFonts w:ascii="Times" w:eastAsia="宋体" w:hAnsi="Times" w:cs="仿宋_GB2312"/>
          <w:bCs/>
          <w:kern w:val="0"/>
          <w:sz w:val="24"/>
          <w:szCs w:val="28"/>
        </w:rPr>
        <w:t>选择准确、</w:t>
      </w:r>
      <w:r w:rsidR="00DC3A8F">
        <w:rPr>
          <w:rFonts w:ascii="Times" w:eastAsia="宋体" w:hAnsi="Times" w:cs="仿宋_GB2312"/>
          <w:bCs/>
          <w:kern w:val="0"/>
          <w:sz w:val="24"/>
          <w:szCs w:val="28"/>
        </w:rPr>
        <w:t>快速的检测方法，</w:t>
      </w:r>
      <w:r w:rsidR="00A0732F">
        <w:rPr>
          <w:rFonts w:ascii="Times" w:eastAsia="宋体" w:hAnsi="Times" w:cs="仿宋_GB2312" w:hint="eastAsia"/>
          <w:bCs/>
          <w:kern w:val="0"/>
          <w:sz w:val="24"/>
          <w:szCs w:val="28"/>
        </w:rPr>
        <w:t>必要</w:t>
      </w:r>
      <w:r w:rsidR="00D94FAD">
        <w:rPr>
          <w:rFonts w:ascii="Times" w:eastAsia="宋体" w:hAnsi="Times" w:cs="仿宋_GB2312" w:hint="eastAsia"/>
          <w:bCs/>
          <w:kern w:val="0"/>
          <w:sz w:val="24"/>
          <w:szCs w:val="28"/>
        </w:rPr>
        <w:t>时</w:t>
      </w:r>
      <w:r w:rsidR="00A0732F">
        <w:rPr>
          <w:rFonts w:ascii="Times" w:eastAsia="宋体" w:hAnsi="Times" w:cs="仿宋_GB2312" w:hint="eastAsia"/>
          <w:bCs/>
          <w:kern w:val="0"/>
          <w:sz w:val="24"/>
          <w:szCs w:val="28"/>
        </w:rPr>
        <w:t>也</w:t>
      </w:r>
      <w:r w:rsidR="00A0732F">
        <w:rPr>
          <w:rFonts w:ascii="Times" w:eastAsia="宋体" w:hAnsi="Times" w:cs="仿宋_GB2312"/>
          <w:bCs/>
          <w:kern w:val="0"/>
          <w:sz w:val="24"/>
          <w:szCs w:val="28"/>
        </w:rPr>
        <w:t>可</w:t>
      </w:r>
      <w:r w:rsidR="00A0732F">
        <w:rPr>
          <w:rFonts w:ascii="Times" w:eastAsia="宋体" w:hAnsi="Times" w:cs="仿宋_GB2312" w:hint="eastAsia"/>
          <w:bCs/>
          <w:kern w:val="0"/>
          <w:sz w:val="24"/>
          <w:szCs w:val="28"/>
        </w:rPr>
        <w:t>采用</w:t>
      </w:r>
      <w:r w:rsidR="00DC3A8F" w:rsidRPr="00EF547B">
        <w:rPr>
          <w:rFonts w:ascii="Times" w:eastAsia="宋体" w:hAnsi="Times" w:cs="仿宋_GB2312" w:hint="eastAsia"/>
          <w:bCs/>
          <w:kern w:val="0"/>
          <w:sz w:val="24"/>
          <w:szCs w:val="28"/>
        </w:rPr>
        <w:t>半定量分析、趋势分析等</w:t>
      </w:r>
      <w:r w:rsidR="00DC2FBA">
        <w:rPr>
          <w:rFonts w:ascii="Times" w:eastAsia="宋体" w:hAnsi="Times" w:cs="仿宋_GB2312" w:hint="eastAsia"/>
          <w:bCs/>
          <w:kern w:val="0"/>
          <w:sz w:val="24"/>
          <w:szCs w:val="28"/>
        </w:rPr>
        <w:t>非</w:t>
      </w:r>
      <w:r w:rsidR="00DC2FBA">
        <w:rPr>
          <w:rFonts w:ascii="Times" w:eastAsia="宋体" w:hAnsi="Times" w:cs="仿宋_GB2312"/>
          <w:bCs/>
          <w:kern w:val="0"/>
          <w:sz w:val="24"/>
          <w:szCs w:val="28"/>
        </w:rPr>
        <w:t>标</w:t>
      </w:r>
      <w:r w:rsidR="00DC2FBA">
        <w:rPr>
          <w:rFonts w:ascii="Times" w:eastAsia="宋体" w:hAnsi="Times" w:cs="仿宋_GB2312" w:hint="eastAsia"/>
          <w:bCs/>
          <w:kern w:val="0"/>
          <w:sz w:val="24"/>
          <w:szCs w:val="28"/>
        </w:rPr>
        <w:t>方法</w:t>
      </w:r>
      <w:r w:rsidR="00A0732F">
        <w:rPr>
          <w:rFonts w:ascii="Times" w:eastAsia="宋体" w:hAnsi="Times" w:cs="仿宋_GB2312" w:hint="eastAsia"/>
          <w:bCs/>
          <w:kern w:val="0"/>
          <w:sz w:val="24"/>
          <w:szCs w:val="28"/>
        </w:rPr>
        <w:t>。选择非</w:t>
      </w:r>
      <w:r w:rsidR="00A0732F">
        <w:rPr>
          <w:rFonts w:ascii="Times" w:eastAsia="宋体" w:hAnsi="Times" w:cs="仿宋_GB2312"/>
          <w:bCs/>
          <w:kern w:val="0"/>
          <w:sz w:val="24"/>
          <w:szCs w:val="28"/>
        </w:rPr>
        <w:t>标方法</w:t>
      </w:r>
      <w:r w:rsidR="00A0732F">
        <w:rPr>
          <w:rFonts w:ascii="Times" w:eastAsia="宋体" w:hAnsi="Times" w:cs="仿宋_GB2312" w:hint="eastAsia"/>
          <w:bCs/>
          <w:kern w:val="0"/>
          <w:sz w:val="24"/>
          <w:szCs w:val="28"/>
        </w:rPr>
        <w:t>进行</w:t>
      </w:r>
      <w:r w:rsidR="00A0732F">
        <w:rPr>
          <w:rFonts w:ascii="Times" w:eastAsia="宋体" w:hAnsi="Times" w:cs="仿宋_GB2312"/>
          <w:bCs/>
          <w:kern w:val="0"/>
          <w:sz w:val="24"/>
          <w:szCs w:val="28"/>
        </w:rPr>
        <w:t>应急监测时，检测数据</w:t>
      </w:r>
      <w:r w:rsidR="00A0732F">
        <w:rPr>
          <w:rFonts w:ascii="Times" w:eastAsia="宋体" w:hAnsi="Times" w:cs="仿宋_GB2312" w:hint="eastAsia"/>
          <w:bCs/>
          <w:kern w:val="0"/>
          <w:sz w:val="24"/>
          <w:szCs w:val="28"/>
        </w:rPr>
        <w:t>可作为</w:t>
      </w:r>
      <w:r w:rsidR="00A0732F" w:rsidRPr="00EF547B">
        <w:rPr>
          <w:rFonts w:ascii="Times" w:eastAsia="宋体" w:hAnsi="Times" w:cs="仿宋_GB2312" w:hint="eastAsia"/>
          <w:bCs/>
          <w:kern w:val="0"/>
          <w:sz w:val="24"/>
          <w:szCs w:val="28"/>
        </w:rPr>
        <w:t>参考数据</w:t>
      </w:r>
      <w:r w:rsidR="00A0732F">
        <w:rPr>
          <w:rFonts w:ascii="Times" w:eastAsia="宋体" w:hAnsi="Times" w:cs="仿宋_GB2312" w:hint="eastAsia"/>
          <w:bCs/>
          <w:kern w:val="0"/>
          <w:sz w:val="24"/>
          <w:szCs w:val="28"/>
        </w:rPr>
        <w:t>使用，但</w:t>
      </w:r>
      <w:r w:rsidR="00A0732F">
        <w:rPr>
          <w:rFonts w:ascii="Times" w:eastAsia="宋体" w:hAnsi="Times" w:cs="仿宋_GB2312"/>
          <w:bCs/>
          <w:kern w:val="0"/>
          <w:sz w:val="24"/>
          <w:szCs w:val="28"/>
        </w:rPr>
        <w:t>在检测</w:t>
      </w:r>
      <w:r w:rsidR="00A0732F" w:rsidRPr="00EF547B">
        <w:rPr>
          <w:rFonts w:ascii="Times" w:eastAsia="宋体" w:hAnsi="Times" w:cs="仿宋_GB2312" w:hint="eastAsia"/>
          <w:bCs/>
          <w:kern w:val="0"/>
          <w:sz w:val="24"/>
          <w:szCs w:val="28"/>
        </w:rPr>
        <w:t>报告中应明示</w:t>
      </w:r>
      <w:r w:rsidR="00A0732F">
        <w:rPr>
          <w:rFonts w:ascii="Times" w:eastAsia="宋体" w:hAnsi="Times" w:cs="仿宋_GB2312" w:hint="eastAsia"/>
          <w:bCs/>
          <w:kern w:val="0"/>
          <w:sz w:val="24"/>
          <w:szCs w:val="28"/>
        </w:rPr>
        <w:t>。</w:t>
      </w:r>
    </w:p>
    <w:p w:rsidR="00833E10" w:rsidRPr="009258E8" w:rsidRDefault="009258E8" w:rsidP="009258E8">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3</w:t>
      </w:r>
      <w:r w:rsidR="00DC3A8F" w:rsidRPr="009258E8">
        <w:rPr>
          <w:rFonts w:ascii="Times" w:eastAsia="宋体" w:hAnsi="Times" w:cs="仿宋_GB2312"/>
          <w:bCs/>
          <w:kern w:val="0"/>
          <w:sz w:val="24"/>
          <w:szCs w:val="28"/>
        </w:rPr>
        <w:t xml:space="preserve"> </w:t>
      </w:r>
      <w:r w:rsidR="00DC3A8F" w:rsidRPr="009258E8">
        <w:rPr>
          <w:rFonts w:ascii="Times" w:eastAsia="宋体" w:hAnsi="Times" w:cs="仿宋_GB2312" w:hint="eastAsia"/>
          <w:bCs/>
          <w:kern w:val="0"/>
          <w:sz w:val="24"/>
          <w:szCs w:val="28"/>
        </w:rPr>
        <w:t>在线</w:t>
      </w:r>
      <w:r w:rsidR="00DC3A8F" w:rsidRPr="009258E8">
        <w:rPr>
          <w:rFonts w:ascii="Times" w:eastAsia="宋体" w:hAnsi="Times" w:cs="仿宋_GB2312"/>
          <w:bCs/>
          <w:kern w:val="0"/>
          <w:sz w:val="24"/>
          <w:szCs w:val="28"/>
        </w:rPr>
        <w:t>监测</w:t>
      </w:r>
    </w:p>
    <w:p w:rsidR="00332C74" w:rsidRDefault="000D0CCF" w:rsidP="00332C7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利用移动实验室开展水质在线监测时，</w:t>
      </w:r>
      <w:r w:rsidR="000A3783">
        <w:rPr>
          <w:rFonts w:ascii="Times" w:eastAsia="宋体" w:hAnsi="Times" w:cs="仿宋_GB2312" w:hint="eastAsia"/>
          <w:bCs/>
          <w:kern w:val="0"/>
          <w:sz w:val="24"/>
          <w:szCs w:val="28"/>
        </w:rPr>
        <w:t>应</w:t>
      </w:r>
      <w:r w:rsidR="00672FE9">
        <w:rPr>
          <w:rFonts w:ascii="Times" w:eastAsia="宋体" w:hAnsi="Times" w:cs="仿宋_GB2312"/>
          <w:bCs/>
          <w:kern w:val="0"/>
          <w:sz w:val="24"/>
          <w:szCs w:val="28"/>
        </w:rPr>
        <w:t>依据</w:t>
      </w:r>
      <w:r w:rsidR="0046169A">
        <w:rPr>
          <w:rFonts w:ascii="Times" w:eastAsia="宋体" w:hAnsi="Times" w:cs="仿宋_GB2312" w:hint="eastAsia"/>
          <w:bCs/>
          <w:kern w:val="0"/>
          <w:sz w:val="24"/>
          <w:szCs w:val="28"/>
        </w:rPr>
        <w:t>现行</w:t>
      </w:r>
      <w:r w:rsidR="0046169A">
        <w:rPr>
          <w:rFonts w:ascii="Times" w:eastAsia="宋体" w:hAnsi="Times" w:cs="仿宋_GB2312"/>
          <w:bCs/>
          <w:kern w:val="0"/>
          <w:sz w:val="24"/>
          <w:szCs w:val="28"/>
        </w:rPr>
        <w:t>行业标准</w:t>
      </w:r>
      <w:r w:rsidR="00672FE9">
        <w:rPr>
          <w:rFonts w:ascii="宋体" w:eastAsia="宋体" w:hAnsi="宋体" w:cs="仿宋_GB2312" w:hint="eastAsia"/>
          <w:bCs/>
          <w:kern w:val="0"/>
          <w:sz w:val="24"/>
          <w:szCs w:val="28"/>
        </w:rPr>
        <w:t>《</w:t>
      </w:r>
      <w:r w:rsidR="00110287">
        <w:rPr>
          <w:rFonts w:ascii="宋体" w:eastAsia="宋体" w:hAnsi="宋体" w:cs="仿宋_GB2312" w:hint="eastAsia"/>
          <w:bCs/>
          <w:kern w:val="0"/>
          <w:sz w:val="24"/>
          <w:szCs w:val="28"/>
        </w:rPr>
        <w:t>城镇</w:t>
      </w:r>
      <w:r w:rsidR="00110287">
        <w:rPr>
          <w:rFonts w:ascii="宋体" w:eastAsia="宋体" w:hAnsi="宋体" w:cs="仿宋_GB2312"/>
          <w:bCs/>
          <w:kern w:val="0"/>
          <w:sz w:val="24"/>
          <w:szCs w:val="28"/>
        </w:rPr>
        <w:t>供水水质在线监测技术标准</w:t>
      </w:r>
      <w:r w:rsidR="00672FE9">
        <w:rPr>
          <w:rFonts w:ascii="宋体" w:eastAsia="宋体" w:hAnsi="宋体" w:cs="仿宋_GB2312" w:hint="eastAsia"/>
          <w:bCs/>
          <w:kern w:val="0"/>
          <w:sz w:val="24"/>
          <w:szCs w:val="28"/>
        </w:rPr>
        <w:t>》</w:t>
      </w:r>
      <w:r w:rsidR="00110287">
        <w:rPr>
          <w:rFonts w:ascii="宋体" w:eastAsia="宋体" w:hAnsi="宋体" w:cs="仿宋_GB2312" w:hint="eastAsia"/>
          <w:bCs/>
          <w:kern w:val="0"/>
          <w:sz w:val="24"/>
          <w:szCs w:val="28"/>
        </w:rPr>
        <w:t xml:space="preserve"> CJJ/T 271的</w:t>
      </w:r>
      <w:r w:rsidR="00110287">
        <w:rPr>
          <w:rFonts w:ascii="宋体" w:eastAsia="宋体" w:hAnsi="宋体" w:cs="仿宋_GB2312"/>
          <w:bCs/>
          <w:kern w:val="0"/>
          <w:sz w:val="24"/>
          <w:szCs w:val="28"/>
        </w:rPr>
        <w:t>要求</w:t>
      </w:r>
      <w:r w:rsidR="00D94FAD">
        <w:rPr>
          <w:rFonts w:ascii="宋体" w:eastAsia="宋体" w:hAnsi="宋体" w:cs="仿宋_GB2312" w:hint="eastAsia"/>
          <w:bCs/>
          <w:kern w:val="0"/>
          <w:sz w:val="24"/>
          <w:szCs w:val="28"/>
        </w:rPr>
        <w:t>，</w:t>
      </w:r>
      <w:r>
        <w:rPr>
          <w:rFonts w:ascii="Times" w:eastAsia="宋体" w:hAnsi="Times" w:cs="仿宋_GB2312"/>
          <w:bCs/>
          <w:kern w:val="0"/>
          <w:sz w:val="24"/>
          <w:szCs w:val="28"/>
        </w:rPr>
        <w:t>定期</w:t>
      </w:r>
      <w:r w:rsidR="00771547">
        <w:rPr>
          <w:rFonts w:ascii="Times" w:eastAsia="宋体" w:hAnsi="Times" w:cs="仿宋_GB2312" w:hint="eastAsia"/>
          <w:bCs/>
          <w:kern w:val="0"/>
          <w:sz w:val="24"/>
          <w:szCs w:val="28"/>
        </w:rPr>
        <w:t>对</w:t>
      </w:r>
      <w:r w:rsidR="00771547">
        <w:rPr>
          <w:rFonts w:ascii="Times" w:eastAsia="宋体" w:hAnsi="Times" w:cs="仿宋_GB2312"/>
          <w:bCs/>
          <w:kern w:val="0"/>
          <w:sz w:val="24"/>
          <w:szCs w:val="28"/>
        </w:rPr>
        <w:t>在线监测</w:t>
      </w:r>
      <w:r w:rsidR="002D7849">
        <w:rPr>
          <w:rFonts w:ascii="Times" w:eastAsia="宋体" w:hAnsi="Times" w:cs="仿宋_GB2312" w:hint="eastAsia"/>
          <w:bCs/>
          <w:kern w:val="0"/>
          <w:sz w:val="24"/>
          <w:szCs w:val="28"/>
        </w:rPr>
        <w:t>分析仪</w:t>
      </w:r>
      <w:r w:rsidR="00771547">
        <w:rPr>
          <w:rFonts w:ascii="Times" w:eastAsia="宋体" w:hAnsi="Times" w:cs="仿宋_GB2312"/>
          <w:bCs/>
          <w:kern w:val="0"/>
          <w:sz w:val="24"/>
          <w:szCs w:val="28"/>
        </w:rPr>
        <w:t>进行校验</w:t>
      </w:r>
      <w:r w:rsidR="00110287">
        <w:rPr>
          <w:rFonts w:ascii="Times" w:eastAsia="宋体" w:hAnsi="Times" w:cs="仿宋_GB2312" w:hint="eastAsia"/>
          <w:bCs/>
          <w:kern w:val="0"/>
          <w:sz w:val="24"/>
          <w:szCs w:val="28"/>
        </w:rPr>
        <w:t>。</w:t>
      </w:r>
      <w:r w:rsidR="00771547">
        <w:rPr>
          <w:rFonts w:ascii="Times" w:eastAsia="宋体" w:hAnsi="Times" w:cs="仿宋_GB2312"/>
          <w:bCs/>
          <w:kern w:val="0"/>
          <w:sz w:val="24"/>
          <w:szCs w:val="28"/>
        </w:rPr>
        <w:t>校验方法的</w:t>
      </w:r>
      <w:r w:rsidR="00771547">
        <w:rPr>
          <w:rFonts w:ascii="Times" w:eastAsia="宋体" w:hAnsi="Times" w:cs="仿宋_GB2312" w:hint="eastAsia"/>
          <w:bCs/>
          <w:kern w:val="0"/>
          <w:sz w:val="24"/>
          <w:szCs w:val="28"/>
        </w:rPr>
        <w:t>选择</w:t>
      </w:r>
      <w:r w:rsidR="00110287">
        <w:rPr>
          <w:rFonts w:ascii="Times" w:eastAsia="宋体" w:hAnsi="Times" w:cs="仿宋_GB2312" w:hint="eastAsia"/>
          <w:bCs/>
          <w:kern w:val="0"/>
          <w:sz w:val="24"/>
          <w:szCs w:val="28"/>
        </w:rPr>
        <w:t>宜</w:t>
      </w:r>
      <w:r w:rsidR="00110287">
        <w:rPr>
          <w:rFonts w:ascii="Times" w:eastAsia="宋体" w:hAnsi="Times" w:cs="仿宋_GB2312"/>
          <w:bCs/>
          <w:kern w:val="0"/>
          <w:sz w:val="24"/>
          <w:szCs w:val="28"/>
        </w:rPr>
        <w:t>优先选择</w:t>
      </w:r>
      <w:r w:rsidR="000A3783">
        <w:rPr>
          <w:rFonts w:ascii="Times" w:eastAsia="宋体" w:hAnsi="Times" w:cs="仿宋_GB2312" w:hint="eastAsia"/>
          <w:bCs/>
          <w:kern w:val="0"/>
          <w:sz w:val="24"/>
          <w:szCs w:val="28"/>
        </w:rPr>
        <w:t>现行</w:t>
      </w:r>
      <w:r w:rsidR="000A3783">
        <w:rPr>
          <w:rFonts w:ascii="Times" w:eastAsia="宋体" w:hAnsi="Times" w:cs="仿宋_GB2312"/>
          <w:bCs/>
          <w:kern w:val="0"/>
          <w:sz w:val="24"/>
          <w:szCs w:val="28"/>
        </w:rPr>
        <w:t>国家</w:t>
      </w:r>
      <w:r w:rsidR="000A3783">
        <w:rPr>
          <w:rFonts w:ascii="Times" w:eastAsia="宋体" w:hAnsi="Times" w:cs="仿宋_GB2312" w:hint="eastAsia"/>
          <w:bCs/>
          <w:kern w:val="0"/>
          <w:sz w:val="24"/>
          <w:szCs w:val="28"/>
        </w:rPr>
        <w:t>标准</w:t>
      </w:r>
      <w:r w:rsidRPr="000D0CCF">
        <w:rPr>
          <w:rFonts w:ascii="Times" w:eastAsia="宋体" w:hAnsi="Times" w:cs="仿宋_GB2312" w:hint="eastAsia"/>
          <w:bCs/>
          <w:kern w:val="0"/>
          <w:sz w:val="24"/>
          <w:szCs w:val="28"/>
        </w:rPr>
        <w:t>《生活饮用水标准检验方法》</w:t>
      </w:r>
      <w:r w:rsidRPr="000D0CCF">
        <w:rPr>
          <w:rFonts w:ascii="Times" w:eastAsia="宋体" w:hAnsi="Times" w:cs="仿宋_GB2312"/>
          <w:bCs/>
          <w:kern w:val="0"/>
          <w:sz w:val="24"/>
          <w:szCs w:val="28"/>
        </w:rPr>
        <w:t xml:space="preserve"> GB</w:t>
      </w:r>
      <w:r w:rsidR="0046169A">
        <w:rPr>
          <w:rFonts w:ascii="Times" w:eastAsia="宋体" w:hAnsi="Times" w:cs="仿宋_GB2312"/>
          <w:bCs/>
          <w:kern w:val="0"/>
          <w:sz w:val="24"/>
          <w:szCs w:val="28"/>
        </w:rPr>
        <w:t xml:space="preserve">/T </w:t>
      </w:r>
      <w:r w:rsidRPr="000D0CCF">
        <w:rPr>
          <w:rFonts w:ascii="Times" w:eastAsia="宋体" w:hAnsi="Times" w:cs="仿宋_GB2312"/>
          <w:bCs/>
          <w:kern w:val="0"/>
          <w:sz w:val="24"/>
          <w:szCs w:val="28"/>
        </w:rPr>
        <w:t>5750</w:t>
      </w:r>
      <w:r w:rsidRPr="000D0CCF">
        <w:rPr>
          <w:rFonts w:ascii="Times" w:eastAsia="宋体" w:hAnsi="Times" w:cs="仿宋_GB2312"/>
          <w:bCs/>
          <w:kern w:val="0"/>
          <w:sz w:val="24"/>
          <w:szCs w:val="28"/>
        </w:rPr>
        <w:t>、《城镇供水水质标准检验方法》</w:t>
      </w:r>
      <w:r w:rsidRPr="000D0CCF">
        <w:rPr>
          <w:rFonts w:ascii="Times" w:eastAsia="宋体" w:hAnsi="Times" w:cs="仿宋_GB2312"/>
          <w:bCs/>
          <w:kern w:val="0"/>
          <w:sz w:val="24"/>
          <w:szCs w:val="28"/>
        </w:rPr>
        <w:t>CJ/T 141</w:t>
      </w:r>
      <w:r w:rsidRPr="000D0CCF">
        <w:rPr>
          <w:rFonts w:ascii="Times" w:eastAsia="宋体" w:hAnsi="Times" w:cs="仿宋_GB2312"/>
          <w:bCs/>
          <w:kern w:val="0"/>
          <w:sz w:val="24"/>
          <w:szCs w:val="28"/>
        </w:rPr>
        <w:t>等</w:t>
      </w:r>
      <w:r>
        <w:rPr>
          <w:rFonts w:ascii="Times" w:eastAsia="宋体" w:hAnsi="Times" w:cs="仿宋_GB2312" w:hint="eastAsia"/>
          <w:bCs/>
          <w:kern w:val="0"/>
          <w:sz w:val="24"/>
          <w:szCs w:val="28"/>
        </w:rPr>
        <w:t>中的</w:t>
      </w:r>
      <w:r w:rsidR="00110287">
        <w:rPr>
          <w:rFonts w:ascii="Times" w:eastAsia="宋体" w:hAnsi="Times" w:cs="仿宋_GB2312" w:hint="eastAsia"/>
          <w:bCs/>
          <w:kern w:val="0"/>
          <w:sz w:val="24"/>
          <w:szCs w:val="28"/>
        </w:rPr>
        <w:t>检测</w:t>
      </w:r>
      <w:r w:rsidR="00771547">
        <w:rPr>
          <w:rFonts w:ascii="Times" w:eastAsia="宋体" w:hAnsi="Times" w:cs="仿宋_GB2312" w:hint="eastAsia"/>
          <w:bCs/>
          <w:kern w:val="0"/>
          <w:sz w:val="24"/>
          <w:szCs w:val="28"/>
        </w:rPr>
        <w:t>方法</w:t>
      </w:r>
      <w:r w:rsidR="00771547">
        <w:rPr>
          <w:rFonts w:ascii="Times" w:eastAsia="宋体" w:hAnsi="Times" w:cs="仿宋_GB2312"/>
          <w:bCs/>
          <w:kern w:val="0"/>
          <w:sz w:val="24"/>
          <w:szCs w:val="28"/>
        </w:rPr>
        <w:t>。</w:t>
      </w:r>
    </w:p>
    <w:p w:rsidR="009258E8" w:rsidRPr="000E58E9" w:rsidRDefault="009258E8" w:rsidP="009258E8">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Pr="000E58E9">
        <w:rPr>
          <w:rFonts w:ascii="Times New Roman" w:eastAsia="黑体" w:hAnsi="Times New Roman" w:cs="Times New Roman"/>
          <w:bCs/>
          <w:kern w:val="0"/>
          <w:sz w:val="24"/>
          <w:szCs w:val="28"/>
        </w:rPr>
        <w:t xml:space="preserve"> </w:t>
      </w:r>
      <w:r>
        <w:rPr>
          <w:rFonts w:ascii="Times New Roman" w:eastAsia="黑体" w:hAnsi="Times New Roman" w:cs="Times New Roman" w:hint="eastAsia"/>
          <w:bCs/>
          <w:kern w:val="0"/>
          <w:sz w:val="24"/>
          <w:szCs w:val="28"/>
        </w:rPr>
        <w:t>检测实施</w:t>
      </w:r>
      <w:r>
        <w:rPr>
          <w:rFonts w:ascii="Times New Roman" w:eastAsia="黑体" w:hAnsi="Times New Roman" w:cs="Times New Roman"/>
          <w:bCs/>
          <w:kern w:val="0"/>
          <w:sz w:val="24"/>
          <w:szCs w:val="28"/>
        </w:rPr>
        <w:t>细则</w:t>
      </w:r>
    </w:p>
    <w:p w:rsidR="00E655B2" w:rsidRDefault="00E655B2" w:rsidP="00E655B2">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lastRenderedPageBreak/>
        <w:t>移动</w:t>
      </w:r>
      <w:r>
        <w:rPr>
          <w:rFonts w:ascii="Times" w:eastAsia="宋体" w:hAnsi="Times" w:cs="仿宋_GB2312"/>
          <w:bCs/>
          <w:kern w:val="0"/>
          <w:sz w:val="24"/>
          <w:szCs w:val="28"/>
        </w:rPr>
        <w:t>实验室</w:t>
      </w:r>
      <w:r>
        <w:rPr>
          <w:rFonts w:ascii="Times" w:eastAsia="宋体" w:hAnsi="Times" w:cs="仿宋_GB2312" w:hint="eastAsia"/>
          <w:bCs/>
          <w:kern w:val="0"/>
          <w:sz w:val="24"/>
          <w:szCs w:val="28"/>
        </w:rPr>
        <w:t>宜</w:t>
      </w:r>
      <w:r>
        <w:rPr>
          <w:rFonts w:ascii="Times" w:eastAsia="宋体" w:hAnsi="Times" w:cs="仿宋_GB2312"/>
          <w:bCs/>
          <w:kern w:val="0"/>
          <w:sz w:val="24"/>
          <w:szCs w:val="28"/>
        </w:rPr>
        <w:t>将</w:t>
      </w:r>
      <w:r>
        <w:rPr>
          <w:rFonts w:ascii="Times" w:eastAsia="宋体" w:hAnsi="Times" w:cs="仿宋_GB2312" w:hint="eastAsia"/>
          <w:bCs/>
          <w:kern w:val="0"/>
          <w:sz w:val="24"/>
          <w:szCs w:val="28"/>
        </w:rPr>
        <w:t>采用</w:t>
      </w:r>
      <w:r>
        <w:rPr>
          <w:rFonts w:ascii="Times" w:eastAsia="宋体" w:hAnsi="Times" w:cs="仿宋_GB2312"/>
          <w:bCs/>
          <w:kern w:val="0"/>
          <w:sz w:val="24"/>
          <w:szCs w:val="28"/>
        </w:rPr>
        <w:t>的</w:t>
      </w:r>
      <w:r>
        <w:rPr>
          <w:rFonts w:ascii="Times" w:eastAsia="宋体" w:hAnsi="Times" w:cs="仿宋_GB2312" w:hint="eastAsia"/>
          <w:bCs/>
          <w:kern w:val="0"/>
          <w:sz w:val="24"/>
          <w:szCs w:val="28"/>
        </w:rPr>
        <w:t>检测</w:t>
      </w:r>
      <w:r>
        <w:rPr>
          <w:rFonts w:ascii="Times" w:eastAsia="宋体" w:hAnsi="Times" w:cs="仿宋_GB2312"/>
          <w:bCs/>
          <w:kern w:val="0"/>
          <w:sz w:val="24"/>
          <w:szCs w:val="28"/>
        </w:rPr>
        <w:t>方法制定成检测实施细则</w:t>
      </w:r>
      <w:r>
        <w:rPr>
          <w:rFonts w:ascii="Times" w:eastAsia="宋体" w:hAnsi="Times" w:cs="仿宋_GB2312" w:hint="eastAsia"/>
          <w:bCs/>
          <w:kern w:val="0"/>
          <w:sz w:val="24"/>
          <w:szCs w:val="28"/>
        </w:rPr>
        <w:t>。</w:t>
      </w:r>
      <w:r w:rsidR="009258E8" w:rsidRPr="009258E8">
        <w:rPr>
          <w:rFonts w:ascii="Times" w:eastAsia="宋体" w:hAnsi="Times" w:cs="仿宋_GB2312" w:hint="eastAsia"/>
          <w:bCs/>
          <w:kern w:val="0"/>
          <w:sz w:val="24"/>
          <w:szCs w:val="28"/>
        </w:rPr>
        <w:t>检测实施细则</w:t>
      </w:r>
      <w:r w:rsidR="009258E8">
        <w:rPr>
          <w:rFonts w:ascii="Times" w:eastAsia="宋体" w:hAnsi="Times" w:cs="仿宋_GB2312" w:hint="eastAsia"/>
          <w:bCs/>
          <w:kern w:val="0"/>
          <w:sz w:val="24"/>
          <w:szCs w:val="28"/>
        </w:rPr>
        <w:t>中方法</w:t>
      </w:r>
      <w:r>
        <w:rPr>
          <w:rFonts w:ascii="Times" w:eastAsia="宋体" w:hAnsi="Times" w:cs="仿宋_GB2312"/>
          <w:bCs/>
          <w:kern w:val="0"/>
          <w:sz w:val="24"/>
          <w:szCs w:val="28"/>
        </w:rPr>
        <w:t>文本</w:t>
      </w:r>
      <w:r>
        <w:rPr>
          <w:rFonts w:ascii="Times" w:eastAsia="宋体" w:hAnsi="Times" w:cs="仿宋_GB2312" w:hint="eastAsia"/>
          <w:bCs/>
          <w:kern w:val="0"/>
          <w:sz w:val="24"/>
          <w:szCs w:val="28"/>
        </w:rPr>
        <w:t>内</w:t>
      </w:r>
      <w:r>
        <w:rPr>
          <w:rFonts w:ascii="Times" w:eastAsia="宋体" w:hAnsi="Times" w:cs="仿宋_GB2312"/>
          <w:bCs/>
          <w:kern w:val="0"/>
          <w:sz w:val="24"/>
          <w:szCs w:val="28"/>
        </w:rPr>
        <w:t>应包括</w:t>
      </w:r>
      <w:r>
        <w:rPr>
          <w:rFonts w:ascii="Times" w:eastAsia="宋体" w:hAnsi="Times" w:cs="仿宋_GB2312" w:hint="eastAsia"/>
          <w:bCs/>
          <w:kern w:val="0"/>
          <w:sz w:val="24"/>
          <w:szCs w:val="28"/>
        </w:rPr>
        <w:t>适用</w:t>
      </w:r>
      <w:r>
        <w:rPr>
          <w:rFonts w:ascii="Times" w:eastAsia="宋体" w:hAnsi="Times" w:cs="仿宋_GB2312"/>
          <w:bCs/>
          <w:kern w:val="0"/>
          <w:sz w:val="24"/>
          <w:szCs w:val="28"/>
        </w:rPr>
        <w:t>范围、方法</w:t>
      </w:r>
      <w:r>
        <w:rPr>
          <w:rFonts w:ascii="Times" w:eastAsia="宋体" w:hAnsi="Times" w:cs="仿宋_GB2312" w:hint="eastAsia"/>
          <w:bCs/>
          <w:kern w:val="0"/>
          <w:sz w:val="24"/>
          <w:szCs w:val="28"/>
        </w:rPr>
        <w:t>原理</w:t>
      </w:r>
      <w:r>
        <w:rPr>
          <w:rFonts w:ascii="Times" w:eastAsia="宋体" w:hAnsi="Times" w:cs="仿宋_GB2312"/>
          <w:bCs/>
          <w:kern w:val="0"/>
          <w:sz w:val="24"/>
          <w:szCs w:val="28"/>
        </w:rPr>
        <w:t>、</w:t>
      </w:r>
      <w:r>
        <w:rPr>
          <w:rFonts w:ascii="Times" w:eastAsia="宋体" w:hAnsi="Times" w:cs="仿宋_GB2312" w:hint="eastAsia"/>
          <w:bCs/>
          <w:kern w:val="0"/>
          <w:sz w:val="24"/>
          <w:szCs w:val="28"/>
        </w:rPr>
        <w:t>仪器设备</w:t>
      </w:r>
      <w:r>
        <w:rPr>
          <w:rFonts w:ascii="Times" w:eastAsia="宋体" w:hAnsi="Times" w:cs="仿宋_GB2312"/>
          <w:bCs/>
          <w:kern w:val="0"/>
          <w:sz w:val="24"/>
          <w:szCs w:val="28"/>
        </w:rPr>
        <w:t>、试剂材料、样品</w:t>
      </w:r>
      <w:r>
        <w:rPr>
          <w:rFonts w:ascii="Times" w:eastAsia="宋体" w:hAnsi="Times" w:cs="仿宋_GB2312" w:hint="eastAsia"/>
          <w:bCs/>
          <w:kern w:val="0"/>
          <w:sz w:val="24"/>
          <w:szCs w:val="28"/>
        </w:rPr>
        <w:t>、</w:t>
      </w:r>
      <w:r>
        <w:rPr>
          <w:rFonts w:ascii="Times" w:eastAsia="宋体" w:hAnsi="Times" w:cs="仿宋_GB2312"/>
          <w:bCs/>
          <w:kern w:val="0"/>
          <w:sz w:val="24"/>
          <w:szCs w:val="28"/>
        </w:rPr>
        <w:t>分析步骤</w:t>
      </w:r>
      <w:r>
        <w:rPr>
          <w:rFonts w:ascii="Times" w:eastAsia="宋体" w:hAnsi="Times" w:cs="仿宋_GB2312" w:hint="eastAsia"/>
          <w:bCs/>
          <w:kern w:val="0"/>
          <w:sz w:val="24"/>
          <w:szCs w:val="28"/>
        </w:rPr>
        <w:t>、</w:t>
      </w:r>
      <w:r>
        <w:rPr>
          <w:rFonts w:ascii="Times" w:eastAsia="宋体" w:hAnsi="Times" w:cs="仿宋_GB2312"/>
          <w:bCs/>
          <w:kern w:val="0"/>
          <w:sz w:val="24"/>
          <w:szCs w:val="28"/>
        </w:rPr>
        <w:t>结果</w:t>
      </w:r>
      <w:r>
        <w:rPr>
          <w:rFonts w:ascii="Times" w:eastAsia="宋体" w:hAnsi="Times" w:cs="仿宋_GB2312" w:hint="eastAsia"/>
          <w:bCs/>
          <w:kern w:val="0"/>
          <w:sz w:val="24"/>
          <w:szCs w:val="28"/>
        </w:rPr>
        <w:t>计算</w:t>
      </w:r>
      <w:r>
        <w:rPr>
          <w:rFonts w:ascii="Times" w:eastAsia="宋体" w:hAnsi="Times" w:cs="仿宋_GB2312"/>
          <w:bCs/>
          <w:kern w:val="0"/>
          <w:sz w:val="24"/>
          <w:szCs w:val="28"/>
        </w:rPr>
        <w:t>与处理</w:t>
      </w:r>
      <w:r>
        <w:rPr>
          <w:rFonts w:ascii="Times" w:eastAsia="宋体" w:hAnsi="Times" w:cs="仿宋_GB2312" w:hint="eastAsia"/>
          <w:bCs/>
          <w:kern w:val="0"/>
          <w:sz w:val="24"/>
          <w:szCs w:val="28"/>
        </w:rPr>
        <w:t>、</w:t>
      </w:r>
      <w:r>
        <w:rPr>
          <w:rFonts w:ascii="Times" w:eastAsia="宋体" w:hAnsi="Times" w:cs="仿宋_GB2312"/>
          <w:bCs/>
          <w:kern w:val="0"/>
          <w:sz w:val="24"/>
          <w:szCs w:val="28"/>
        </w:rPr>
        <w:t>质量控制、仪器维护</w:t>
      </w:r>
      <w:r>
        <w:rPr>
          <w:rFonts w:ascii="Times" w:eastAsia="宋体" w:hAnsi="Times" w:cs="仿宋_GB2312" w:hint="eastAsia"/>
          <w:bCs/>
          <w:kern w:val="0"/>
          <w:sz w:val="24"/>
          <w:szCs w:val="28"/>
        </w:rPr>
        <w:t>等</w:t>
      </w:r>
      <w:r w:rsidR="009258E8">
        <w:rPr>
          <w:rFonts w:ascii="Times" w:eastAsia="宋体" w:hAnsi="Times" w:cs="仿宋_GB2312" w:hint="eastAsia"/>
          <w:bCs/>
          <w:kern w:val="0"/>
          <w:sz w:val="24"/>
          <w:szCs w:val="28"/>
        </w:rPr>
        <w:t>内容</w:t>
      </w:r>
      <w:r>
        <w:rPr>
          <w:rFonts w:ascii="Times" w:eastAsia="宋体" w:hAnsi="Times" w:cs="仿宋_GB2312"/>
          <w:bCs/>
          <w:kern w:val="0"/>
          <w:sz w:val="24"/>
          <w:szCs w:val="28"/>
        </w:rPr>
        <w:t>。</w:t>
      </w:r>
      <w:r>
        <w:rPr>
          <w:rFonts w:ascii="Times" w:eastAsia="宋体" w:hAnsi="Times" w:cs="仿宋_GB2312" w:hint="eastAsia"/>
          <w:bCs/>
          <w:kern w:val="0"/>
          <w:sz w:val="24"/>
          <w:szCs w:val="28"/>
        </w:rPr>
        <w:t>其中</w:t>
      </w:r>
      <w:r>
        <w:rPr>
          <w:rFonts w:ascii="Times" w:eastAsia="宋体" w:hAnsi="Times" w:cs="仿宋_GB2312"/>
          <w:bCs/>
          <w:kern w:val="0"/>
          <w:sz w:val="24"/>
          <w:szCs w:val="28"/>
        </w:rPr>
        <w:t>，</w:t>
      </w:r>
      <w:r w:rsidRPr="009D5B36">
        <w:rPr>
          <w:rFonts w:ascii="Times" w:eastAsia="宋体" w:hAnsi="Times" w:cs="仿宋_GB2312" w:hint="eastAsia"/>
          <w:bCs/>
          <w:kern w:val="0"/>
          <w:sz w:val="24"/>
          <w:szCs w:val="28"/>
        </w:rPr>
        <w:t>样品</w:t>
      </w:r>
      <w:r>
        <w:rPr>
          <w:rFonts w:ascii="Times" w:eastAsia="宋体" w:hAnsi="Times" w:cs="仿宋_GB2312" w:hint="eastAsia"/>
          <w:bCs/>
          <w:kern w:val="0"/>
          <w:sz w:val="24"/>
          <w:szCs w:val="28"/>
        </w:rPr>
        <w:t>应</w:t>
      </w:r>
      <w:r w:rsidRPr="009D5B36">
        <w:rPr>
          <w:rFonts w:ascii="Times" w:eastAsia="宋体" w:hAnsi="Times" w:cs="仿宋_GB2312" w:hint="eastAsia"/>
          <w:bCs/>
          <w:kern w:val="0"/>
          <w:sz w:val="24"/>
          <w:szCs w:val="28"/>
        </w:rPr>
        <w:t>包括样品采集、保存、预处理</w:t>
      </w:r>
      <w:r>
        <w:rPr>
          <w:rFonts w:ascii="Times" w:eastAsia="宋体" w:hAnsi="Times" w:cs="仿宋_GB2312" w:hint="eastAsia"/>
          <w:bCs/>
          <w:kern w:val="0"/>
          <w:sz w:val="24"/>
          <w:szCs w:val="28"/>
        </w:rPr>
        <w:t>，</w:t>
      </w:r>
      <w:r w:rsidRPr="009D5B36">
        <w:rPr>
          <w:rFonts w:ascii="Times" w:eastAsia="宋体" w:hAnsi="Times" w:cs="仿宋_GB2312" w:hint="eastAsia"/>
          <w:bCs/>
          <w:kern w:val="0"/>
          <w:sz w:val="24"/>
          <w:szCs w:val="28"/>
        </w:rPr>
        <w:t>分析步骤</w:t>
      </w:r>
      <w:r>
        <w:rPr>
          <w:rFonts w:ascii="Times" w:eastAsia="宋体" w:hAnsi="Times" w:cs="仿宋_GB2312" w:hint="eastAsia"/>
          <w:bCs/>
          <w:kern w:val="0"/>
          <w:sz w:val="24"/>
          <w:szCs w:val="28"/>
        </w:rPr>
        <w:t>包括</w:t>
      </w:r>
      <w:r w:rsidRPr="009D5B36">
        <w:rPr>
          <w:rFonts w:ascii="Times" w:eastAsia="宋体" w:hAnsi="Times" w:cs="仿宋_GB2312" w:hint="eastAsia"/>
          <w:bCs/>
          <w:kern w:val="0"/>
          <w:sz w:val="24"/>
          <w:szCs w:val="28"/>
        </w:rPr>
        <w:t>仪器调谐、</w:t>
      </w:r>
      <w:r>
        <w:rPr>
          <w:rFonts w:ascii="Times" w:eastAsia="宋体" w:hAnsi="Times" w:cs="仿宋_GB2312" w:hint="eastAsia"/>
          <w:bCs/>
          <w:kern w:val="0"/>
          <w:sz w:val="24"/>
          <w:szCs w:val="28"/>
        </w:rPr>
        <w:t>校准</w:t>
      </w:r>
      <w:r w:rsidRPr="009D5B36">
        <w:rPr>
          <w:rFonts w:ascii="Times" w:eastAsia="宋体" w:hAnsi="Times" w:cs="仿宋_GB2312" w:hint="eastAsia"/>
          <w:bCs/>
          <w:kern w:val="0"/>
          <w:sz w:val="24"/>
          <w:szCs w:val="28"/>
        </w:rPr>
        <w:t>曲线绘制</w:t>
      </w:r>
      <w:r>
        <w:rPr>
          <w:rFonts w:ascii="Times" w:eastAsia="宋体" w:hAnsi="Times" w:cs="仿宋_GB2312" w:hint="eastAsia"/>
          <w:bCs/>
          <w:kern w:val="0"/>
          <w:sz w:val="24"/>
          <w:szCs w:val="28"/>
        </w:rPr>
        <w:t>和</w:t>
      </w:r>
      <w:r w:rsidRPr="009D5B36">
        <w:rPr>
          <w:rFonts w:ascii="Times" w:eastAsia="宋体" w:hAnsi="Times" w:cs="仿宋_GB2312" w:hint="eastAsia"/>
          <w:bCs/>
          <w:kern w:val="0"/>
          <w:sz w:val="24"/>
          <w:szCs w:val="28"/>
        </w:rPr>
        <w:t>样品测定</w:t>
      </w:r>
      <w:r>
        <w:rPr>
          <w:rFonts w:ascii="Times" w:eastAsia="宋体" w:hAnsi="Times" w:cs="仿宋_GB2312" w:hint="eastAsia"/>
          <w:bCs/>
          <w:kern w:val="0"/>
          <w:sz w:val="24"/>
          <w:szCs w:val="28"/>
        </w:rPr>
        <w:t>。</w:t>
      </w:r>
    </w:p>
    <w:p w:rsidR="000E56D9" w:rsidRPr="007F2469" w:rsidRDefault="00AB3D98" w:rsidP="00992755">
      <w:pPr>
        <w:pStyle w:val="2"/>
        <w:rPr>
          <w:rFonts w:ascii="Times New Roman" w:hAnsi="Times New Roman" w:cs="Times New Roman"/>
        </w:rPr>
      </w:pPr>
      <w:r>
        <w:rPr>
          <w:rFonts w:ascii="Times New Roman" w:hAnsi="Times New Roman" w:cs="Times New Roman" w:hint="eastAsia"/>
        </w:rPr>
        <w:t xml:space="preserve">  </w:t>
      </w:r>
      <w:bookmarkStart w:id="51" w:name="_Toc66807529"/>
      <w:r w:rsidR="000E56D9" w:rsidRPr="007F2469">
        <w:rPr>
          <w:rFonts w:ascii="Times New Roman" w:hAnsi="Times New Roman" w:cs="Times New Roman"/>
        </w:rPr>
        <w:t>方法验证与确认</w:t>
      </w:r>
      <w:bookmarkEnd w:id="51"/>
      <w:r w:rsidR="000E56D9" w:rsidRPr="007F2469">
        <w:rPr>
          <w:rFonts w:ascii="Times New Roman" w:hAnsi="Times New Roman" w:cs="Times New Roman"/>
        </w:rPr>
        <w:t xml:space="preserve">              </w:t>
      </w:r>
    </w:p>
    <w:p w:rsidR="00384A1C" w:rsidRPr="00384A1C" w:rsidRDefault="006819B1" w:rsidP="00093E9C">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为保证</w:t>
      </w:r>
      <w:r w:rsidRPr="000E56D9">
        <w:rPr>
          <w:rFonts w:ascii="Times" w:eastAsia="宋体" w:hAnsi="Times" w:cs="仿宋_GB2312" w:hint="eastAsia"/>
          <w:bCs/>
          <w:kern w:val="0"/>
          <w:sz w:val="24"/>
          <w:szCs w:val="28"/>
        </w:rPr>
        <w:t>选择的</w:t>
      </w:r>
      <w:r>
        <w:rPr>
          <w:rFonts w:ascii="Times" w:eastAsia="宋体" w:hAnsi="Times" w:cs="仿宋_GB2312" w:hint="eastAsia"/>
          <w:bCs/>
          <w:kern w:val="0"/>
          <w:sz w:val="24"/>
          <w:szCs w:val="28"/>
        </w:rPr>
        <w:t>检测方法</w:t>
      </w:r>
      <w:r w:rsidRPr="000E56D9">
        <w:rPr>
          <w:rFonts w:ascii="Times" w:eastAsia="宋体" w:hAnsi="Times" w:cs="仿宋_GB2312" w:hint="eastAsia"/>
          <w:bCs/>
          <w:kern w:val="0"/>
          <w:sz w:val="24"/>
          <w:szCs w:val="28"/>
        </w:rPr>
        <w:t>科学、合理、充分和有效</w:t>
      </w:r>
      <w:r>
        <w:rPr>
          <w:rFonts w:ascii="Times" w:eastAsia="宋体" w:hAnsi="Times" w:cs="仿宋_GB2312" w:hint="eastAsia"/>
          <w:bCs/>
          <w:kern w:val="0"/>
          <w:sz w:val="24"/>
          <w:szCs w:val="28"/>
        </w:rPr>
        <w:t>，</w:t>
      </w:r>
      <w:r w:rsidR="007974DD">
        <w:rPr>
          <w:rFonts w:ascii="Times" w:eastAsia="宋体" w:hAnsi="Times" w:cs="仿宋_GB2312" w:hint="eastAsia"/>
          <w:bCs/>
          <w:kern w:val="0"/>
          <w:sz w:val="24"/>
          <w:szCs w:val="28"/>
        </w:rPr>
        <w:t>移动</w:t>
      </w:r>
      <w:r w:rsidR="007974DD">
        <w:rPr>
          <w:rFonts w:ascii="Times" w:eastAsia="宋体" w:hAnsi="Times" w:cs="仿宋_GB2312"/>
          <w:bCs/>
          <w:kern w:val="0"/>
          <w:sz w:val="24"/>
          <w:szCs w:val="28"/>
        </w:rPr>
        <w:t>实验室</w:t>
      </w:r>
      <w:r w:rsidR="00EE7628" w:rsidRPr="000E56D9">
        <w:rPr>
          <w:rFonts w:ascii="Times" w:eastAsia="宋体" w:hAnsi="Times" w:cs="仿宋_GB2312" w:hint="eastAsia"/>
          <w:bCs/>
          <w:kern w:val="0"/>
          <w:sz w:val="24"/>
          <w:szCs w:val="28"/>
        </w:rPr>
        <w:t>在使用</w:t>
      </w:r>
      <w:r w:rsidR="0046169A">
        <w:rPr>
          <w:rFonts w:ascii="Times" w:eastAsia="宋体" w:hAnsi="Times" w:cs="仿宋_GB2312" w:hint="eastAsia"/>
          <w:bCs/>
          <w:kern w:val="0"/>
          <w:sz w:val="24"/>
          <w:szCs w:val="28"/>
        </w:rPr>
        <w:t>标准</w:t>
      </w:r>
      <w:r w:rsidR="00A05FA8">
        <w:rPr>
          <w:rFonts w:ascii="Times" w:eastAsia="宋体" w:hAnsi="Times" w:cs="仿宋_GB2312" w:hint="eastAsia"/>
          <w:bCs/>
          <w:kern w:val="0"/>
          <w:sz w:val="24"/>
          <w:szCs w:val="28"/>
        </w:rPr>
        <w:t>检测</w:t>
      </w:r>
      <w:r w:rsidR="00A05FA8">
        <w:rPr>
          <w:rFonts w:ascii="Times" w:eastAsia="宋体" w:hAnsi="Times" w:cs="仿宋_GB2312"/>
          <w:bCs/>
          <w:kern w:val="0"/>
          <w:sz w:val="24"/>
          <w:szCs w:val="28"/>
        </w:rPr>
        <w:t>方法</w:t>
      </w:r>
      <w:r w:rsidR="00A05FA8">
        <w:rPr>
          <w:rFonts w:ascii="Times" w:eastAsia="宋体" w:hAnsi="Times" w:cs="仿宋_GB2312" w:hint="eastAsia"/>
          <w:bCs/>
          <w:kern w:val="0"/>
          <w:sz w:val="24"/>
          <w:szCs w:val="28"/>
        </w:rPr>
        <w:t>前应进行验证</w:t>
      </w:r>
      <w:r>
        <w:rPr>
          <w:rFonts w:ascii="Times" w:eastAsia="宋体" w:hAnsi="Times" w:cs="仿宋_GB2312" w:hint="eastAsia"/>
          <w:bCs/>
          <w:kern w:val="0"/>
          <w:sz w:val="24"/>
          <w:szCs w:val="28"/>
        </w:rPr>
        <w:t>。</w:t>
      </w:r>
      <w:r w:rsidR="00384A1C" w:rsidRPr="000E56D9">
        <w:rPr>
          <w:rFonts w:ascii="Times" w:eastAsia="宋体" w:hAnsi="Times" w:cs="仿宋_GB2312" w:hint="eastAsia"/>
          <w:bCs/>
          <w:kern w:val="0"/>
          <w:sz w:val="24"/>
          <w:szCs w:val="28"/>
        </w:rPr>
        <w:t>超出</w:t>
      </w:r>
      <w:r w:rsidR="00B81670">
        <w:rPr>
          <w:rFonts w:ascii="Times" w:eastAsia="宋体" w:hAnsi="Times" w:cs="仿宋_GB2312" w:hint="eastAsia"/>
          <w:bCs/>
          <w:kern w:val="0"/>
          <w:sz w:val="24"/>
          <w:szCs w:val="28"/>
        </w:rPr>
        <w:t>适用</w:t>
      </w:r>
      <w:r w:rsidR="00384A1C" w:rsidRPr="000E56D9">
        <w:rPr>
          <w:rFonts w:ascii="Times" w:eastAsia="宋体" w:hAnsi="Times" w:cs="仿宋_GB2312" w:hint="eastAsia"/>
          <w:bCs/>
          <w:kern w:val="0"/>
          <w:sz w:val="24"/>
          <w:szCs w:val="28"/>
        </w:rPr>
        <w:t>范围使用的标准方法、自行扩充和修改过的标准方法及非标方法应进行确认</w:t>
      </w:r>
      <w:r w:rsidR="00384A1C">
        <w:rPr>
          <w:rFonts w:ascii="Times" w:eastAsia="宋体" w:hAnsi="Times" w:cs="仿宋_GB2312" w:hint="eastAsia"/>
          <w:bCs/>
          <w:kern w:val="0"/>
          <w:sz w:val="24"/>
          <w:szCs w:val="28"/>
        </w:rPr>
        <w:t>。</w:t>
      </w:r>
    </w:p>
    <w:p w:rsidR="00093E9C" w:rsidRPr="00093E9C" w:rsidRDefault="00093E9C" w:rsidP="00093E9C">
      <w:pPr>
        <w:tabs>
          <w:tab w:val="num" w:pos="720"/>
        </w:tabs>
        <w:spacing w:beforeLines="50" w:before="156" w:afterLines="50" w:after="156" w:line="360" w:lineRule="auto"/>
        <w:rPr>
          <w:rFonts w:ascii="Times New Roman" w:eastAsia="黑体" w:hAnsi="Times New Roman" w:cs="Times New Roman"/>
          <w:bCs/>
          <w:kern w:val="0"/>
          <w:sz w:val="24"/>
          <w:szCs w:val="28"/>
        </w:rPr>
      </w:pPr>
      <w:r w:rsidRPr="00093E9C">
        <w:rPr>
          <w:rFonts w:ascii="Times New Roman" w:eastAsia="黑体" w:hAnsi="Times New Roman" w:cs="Times New Roman" w:hint="eastAsia"/>
          <w:bCs/>
          <w:kern w:val="0"/>
          <w:sz w:val="24"/>
          <w:szCs w:val="28"/>
        </w:rPr>
        <w:t>一</w:t>
      </w:r>
      <w:r w:rsidRPr="00093E9C">
        <w:rPr>
          <w:rFonts w:ascii="Times New Roman" w:eastAsia="黑体" w:hAnsi="Times New Roman" w:cs="Times New Roman"/>
          <w:bCs/>
          <w:kern w:val="0"/>
          <w:sz w:val="24"/>
          <w:szCs w:val="28"/>
        </w:rPr>
        <w:t>、</w:t>
      </w:r>
      <w:r w:rsidRPr="00093E9C">
        <w:rPr>
          <w:rFonts w:ascii="Times New Roman" w:eastAsia="黑体" w:hAnsi="Times New Roman" w:cs="Times New Roman" w:hint="eastAsia"/>
          <w:bCs/>
          <w:kern w:val="0"/>
          <w:sz w:val="24"/>
          <w:szCs w:val="28"/>
        </w:rPr>
        <w:t>环境</w:t>
      </w:r>
      <w:r w:rsidRPr="00093E9C">
        <w:rPr>
          <w:rFonts w:ascii="Times New Roman" w:eastAsia="黑体" w:hAnsi="Times New Roman" w:cs="Times New Roman"/>
          <w:bCs/>
          <w:kern w:val="0"/>
          <w:sz w:val="24"/>
          <w:szCs w:val="28"/>
        </w:rPr>
        <w:t>条件要求</w:t>
      </w:r>
    </w:p>
    <w:p w:rsidR="00E3453A" w:rsidRDefault="00A81574" w:rsidP="000C3F2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移动</w:t>
      </w:r>
      <w:r>
        <w:rPr>
          <w:rFonts w:ascii="Times" w:eastAsia="宋体" w:hAnsi="Times" w:cs="仿宋_GB2312"/>
          <w:bCs/>
          <w:kern w:val="0"/>
          <w:sz w:val="24"/>
          <w:szCs w:val="28"/>
        </w:rPr>
        <w:t>实验室</w:t>
      </w:r>
      <w:r w:rsidR="001602A0">
        <w:rPr>
          <w:rFonts w:ascii="Times" w:eastAsia="宋体" w:hAnsi="Times" w:cs="仿宋_GB2312" w:hint="eastAsia"/>
          <w:bCs/>
          <w:kern w:val="0"/>
          <w:sz w:val="24"/>
          <w:szCs w:val="28"/>
        </w:rPr>
        <w:t>进行</w:t>
      </w:r>
      <w:r w:rsidR="00CF65F5">
        <w:rPr>
          <w:rFonts w:ascii="Times" w:eastAsia="宋体" w:hAnsi="Times" w:cs="仿宋_GB2312" w:hint="eastAsia"/>
          <w:bCs/>
          <w:kern w:val="0"/>
          <w:sz w:val="24"/>
          <w:szCs w:val="28"/>
        </w:rPr>
        <w:t>检测</w:t>
      </w:r>
      <w:r w:rsidR="00EE7628" w:rsidRPr="00730598">
        <w:rPr>
          <w:rFonts w:ascii="Times" w:eastAsia="宋体" w:hAnsi="Times" w:cs="仿宋_GB2312"/>
          <w:bCs/>
          <w:kern w:val="0"/>
          <w:sz w:val="24"/>
          <w:szCs w:val="28"/>
        </w:rPr>
        <w:t>方法验证</w:t>
      </w:r>
      <w:r w:rsidR="005C3679">
        <w:rPr>
          <w:rFonts w:ascii="Times" w:eastAsia="宋体" w:hAnsi="Times" w:cs="仿宋_GB2312" w:hint="eastAsia"/>
          <w:bCs/>
          <w:kern w:val="0"/>
          <w:sz w:val="24"/>
          <w:szCs w:val="28"/>
        </w:rPr>
        <w:t>与</w:t>
      </w:r>
      <w:r w:rsidR="005C3679">
        <w:rPr>
          <w:rFonts w:ascii="Times" w:eastAsia="宋体" w:hAnsi="Times" w:cs="仿宋_GB2312"/>
          <w:bCs/>
          <w:kern w:val="0"/>
          <w:sz w:val="24"/>
          <w:szCs w:val="28"/>
        </w:rPr>
        <w:t>确认</w:t>
      </w:r>
      <w:r w:rsidR="005C3679">
        <w:rPr>
          <w:rFonts w:ascii="Times" w:eastAsia="宋体" w:hAnsi="Times" w:cs="仿宋_GB2312" w:hint="eastAsia"/>
          <w:bCs/>
          <w:kern w:val="0"/>
          <w:sz w:val="24"/>
          <w:szCs w:val="28"/>
        </w:rPr>
        <w:t>时</w:t>
      </w:r>
      <w:r w:rsidR="005C3679">
        <w:rPr>
          <w:rFonts w:ascii="Times" w:eastAsia="宋体" w:hAnsi="Times" w:cs="仿宋_GB2312"/>
          <w:bCs/>
          <w:kern w:val="0"/>
          <w:sz w:val="24"/>
          <w:szCs w:val="28"/>
        </w:rPr>
        <w:t>，</w:t>
      </w:r>
      <w:r w:rsidR="00EE7628">
        <w:rPr>
          <w:rFonts w:ascii="Times" w:eastAsia="宋体" w:hAnsi="Times" w:cs="仿宋_GB2312" w:hint="eastAsia"/>
          <w:bCs/>
          <w:kern w:val="0"/>
          <w:sz w:val="24"/>
          <w:szCs w:val="28"/>
        </w:rPr>
        <w:t>应考虑</w:t>
      </w:r>
      <w:r w:rsidR="000C3F24">
        <w:rPr>
          <w:rFonts w:ascii="Times" w:eastAsia="宋体" w:hAnsi="Times" w:cs="仿宋_GB2312" w:hint="eastAsia"/>
          <w:bCs/>
          <w:kern w:val="0"/>
          <w:sz w:val="24"/>
          <w:szCs w:val="28"/>
        </w:rPr>
        <w:t>温湿度</w:t>
      </w:r>
      <w:r w:rsidR="000C3F24">
        <w:rPr>
          <w:rFonts w:ascii="Times" w:eastAsia="宋体" w:hAnsi="Times" w:cs="仿宋_GB2312"/>
          <w:bCs/>
          <w:kern w:val="0"/>
          <w:sz w:val="24"/>
          <w:szCs w:val="28"/>
        </w:rPr>
        <w:t>、路况等</w:t>
      </w:r>
      <w:r w:rsidR="00EE7628">
        <w:rPr>
          <w:rFonts w:ascii="Times" w:eastAsia="宋体" w:hAnsi="Times" w:cs="仿宋_GB2312"/>
          <w:bCs/>
          <w:kern w:val="0"/>
          <w:sz w:val="24"/>
          <w:szCs w:val="28"/>
        </w:rPr>
        <w:t>不同的环境条件</w:t>
      </w:r>
      <w:r w:rsidR="005C3679">
        <w:rPr>
          <w:rFonts w:ascii="Times" w:eastAsia="宋体" w:hAnsi="Times" w:cs="仿宋_GB2312" w:hint="eastAsia"/>
          <w:bCs/>
          <w:kern w:val="0"/>
          <w:sz w:val="24"/>
          <w:szCs w:val="28"/>
        </w:rPr>
        <w:t>。</w:t>
      </w:r>
      <w:r w:rsidR="00897A37">
        <w:rPr>
          <w:rFonts w:ascii="Times" w:eastAsia="宋体" w:hAnsi="Times" w:cs="仿宋_GB2312"/>
          <w:bCs/>
          <w:kern w:val="0"/>
          <w:sz w:val="24"/>
          <w:szCs w:val="28"/>
        </w:rPr>
        <w:t>根据</w:t>
      </w:r>
      <w:r w:rsidR="00B8113C">
        <w:rPr>
          <w:rFonts w:ascii="Times" w:eastAsia="宋体" w:hAnsi="Times" w:cs="仿宋_GB2312" w:hint="eastAsia"/>
          <w:bCs/>
          <w:kern w:val="0"/>
          <w:sz w:val="24"/>
          <w:szCs w:val="28"/>
        </w:rPr>
        <w:t>移动实验室服务</w:t>
      </w:r>
      <w:r w:rsidR="00B8113C">
        <w:rPr>
          <w:rFonts w:ascii="Times" w:eastAsia="宋体" w:hAnsi="Times" w:cs="仿宋_GB2312"/>
          <w:bCs/>
          <w:kern w:val="0"/>
          <w:sz w:val="24"/>
          <w:szCs w:val="28"/>
        </w:rPr>
        <w:t>覆盖</w:t>
      </w:r>
      <w:r w:rsidR="00B81670">
        <w:rPr>
          <w:rFonts w:ascii="Times" w:eastAsia="宋体" w:hAnsi="Times" w:cs="仿宋_GB2312" w:hint="eastAsia"/>
          <w:bCs/>
          <w:kern w:val="0"/>
          <w:sz w:val="24"/>
          <w:szCs w:val="28"/>
        </w:rPr>
        <w:t>范围内</w:t>
      </w:r>
      <w:r w:rsidR="00897A37">
        <w:rPr>
          <w:rFonts w:ascii="Times" w:eastAsia="宋体" w:hAnsi="Times" w:cs="仿宋_GB2312"/>
          <w:bCs/>
          <w:kern w:val="0"/>
          <w:sz w:val="24"/>
          <w:szCs w:val="28"/>
        </w:rPr>
        <w:t>的</w:t>
      </w:r>
      <w:r w:rsidR="00897A37">
        <w:rPr>
          <w:rFonts w:ascii="Times" w:eastAsia="宋体" w:hAnsi="Times" w:cs="仿宋_GB2312" w:hint="eastAsia"/>
          <w:bCs/>
          <w:kern w:val="0"/>
          <w:sz w:val="24"/>
          <w:szCs w:val="28"/>
        </w:rPr>
        <w:t>气候</w:t>
      </w:r>
      <w:r w:rsidR="00897A37">
        <w:rPr>
          <w:rFonts w:ascii="Times" w:eastAsia="宋体" w:hAnsi="Times" w:cs="仿宋_GB2312"/>
          <w:bCs/>
          <w:kern w:val="0"/>
          <w:sz w:val="24"/>
          <w:szCs w:val="28"/>
        </w:rPr>
        <w:t>条件，</w:t>
      </w:r>
      <w:r>
        <w:rPr>
          <w:rFonts w:ascii="Times" w:eastAsia="宋体" w:hAnsi="Times" w:cs="仿宋_GB2312" w:hint="eastAsia"/>
          <w:bCs/>
          <w:kern w:val="0"/>
          <w:sz w:val="24"/>
          <w:szCs w:val="28"/>
        </w:rPr>
        <w:t>分别</w:t>
      </w:r>
      <w:r w:rsidR="005C3679">
        <w:rPr>
          <w:rFonts w:ascii="Times" w:eastAsia="宋体" w:hAnsi="Times" w:cs="仿宋_GB2312"/>
          <w:bCs/>
          <w:kern w:val="0"/>
          <w:sz w:val="24"/>
          <w:szCs w:val="28"/>
        </w:rPr>
        <w:t>在</w:t>
      </w:r>
      <w:r w:rsidR="00B8113C">
        <w:rPr>
          <w:rFonts w:ascii="Times" w:eastAsia="宋体" w:hAnsi="Times" w:cs="仿宋_GB2312" w:hint="eastAsia"/>
          <w:bCs/>
          <w:kern w:val="0"/>
          <w:sz w:val="24"/>
          <w:szCs w:val="28"/>
        </w:rPr>
        <w:t>冬季和</w:t>
      </w:r>
      <w:r w:rsidR="00B8113C">
        <w:rPr>
          <w:rFonts w:ascii="Times" w:eastAsia="宋体" w:hAnsi="Times" w:cs="仿宋_GB2312"/>
          <w:bCs/>
          <w:kern w:val="0"/>
          <w:sz w:val="24"/>
          <w:szCs w:val="28"/>
        </w:rPr>
        <w:t>夏季</w:t>
      </w:r>
      <w:r w:rsidR="005C3679">
        <w:rPr>
          <w:rFonts w:ascii="Times" w:eastAsia="宋体" w:hAnsi="Times" w:cs="仿宋_GB2312"/>
          <w:bCs/>
          <w:kern w:val="0"/>
          <w:sz w:val="24"/>
          <w:szCs w:val="28"/>
        </w:rPr>
        <w:t>两个</w:t>
      </w:r>
      <w:r w:rsidR="005C3679">
        <w:rPr>
          <w:rFonts w:ascii="Times" w:eastAsia="宋体" w:hAnsi="Times" w:cs="仿宋_GB2312" w:hint="eastAsia"/>
          <w:bCs/>
          <w:kern w:val="0"/>
          <w:sz w:val="24"/>
          <w:szCs w:val="28"/>
        </w:rPr>
        <w:t>不同</w:t>
      </w:r>
      <w:r w:rsidR="005C3679">
        <w:rPr>
          <w:rFonts w:ascii="Times" w:eastAsia="宋体" w:hAnsi="Times" w:cs="仿宋_GB2312"/>
          <w:bCs/>
          <w:kern w:val="0"/>
          <w:sz w:val="24"/>
          <w:szCs w:val="28"/>
        </w:rPr>
        <w:t>的</w:t>
      </w:r>
      <w:r w:rsidR="005C3679">
        <w:rPr>
          <w:rFonts w:ascii="Times" w:eastAsia="宋体" w:hAnsi="Times" w:cs="仿宋_GB2312" w:hint="eastAsia"/>
          <w:bCs/>
          <w:kern w:val="0"/>
          <w:sz w:val="24"/>
          <w:szCs w:val="28"/>
        </w:rPr>
        <w:t>季节实施</w:t>
      </w:r>
      <w:r w:rsidR="005C3679">
        <w:rPr>
          <w:rFonts w:ascii="Times" w:eastAsia="宋体" w:hAnsi="Times" w:cs="仿宋_GB2312"/>
          <w:bCs/>
          <w:kern w:val="0"/>
          <w:sz w:val="24"/>
          <w:szCs w:val="28"/>
        </w:rPr>
        <w:t>，</w:t>
      </w:r>
      <w:r w:rsidR="0097193E">
        <w:rPr>
          <w:rFonts w:ascii="Times" w:eastAsia="宋体" w:hAnsi="Times" w:cs="仿宋_GB2312" w:hint="eastAsia"/>
          <w:bCs/>
          <w:kern w:val="0"/>
          <w:sz w:val="24"/>
          <w:szCs w:val="28"/>
        </w:rPr>
        <w:t>尽可能涵盖</w:t>
      </w:r>
      <w:r w:rsidR="0097193E">
        <w:rPr>
          <w:rFonts w:ascii="Times" w:eastAsia="宋体" w:hAnsi="Times" w:cs="仿宋_GB2312"/>
          <w:bCs/>
          <w:kern w:val="0"/>
          <w:sz w:val="24"/>
          <w:szCs w:val="28"/>
        </w:rPr>
        <w:t>一个年度内</w:t>
      </w:r>
      <w:r w:rsidR="0097193E">
        <w:rPr>
          <w:rFonts w:ascii="Times" w:eastAsia="宋体" w:hAnsi="Times" w:cs="仿宋_GB2312" w:hint="eastAsia"/>
          <w:bCs/>
          <w:kern w:val="0"/>
          <w:sz w:val="24"/>
          <w:szCs w:val="28"/>
        </w:rPr>
        <w:t>主要</w:t>
      </w:r>
      <w:r>
        <w:rPr>
          <w:rFonts w:ascii="Times" w:eastAsia="宋体" w:hAnsi="Times" w:cs="仿宋_GB2312" w:hint="eastAsia"/>
          <w:bCs/>
          <w:kern w:val="0"/>
          <w:sz w:val="24"/>
          <w:szCs w:val="28"/>
        </w:rPr>
        <w:t>的</w:t>
      </w:r>
      <w:r w:rsidR="0097193E">
        <w:rPr>
          <w:rFonts w:ascii="Times" w:eastAsia="宋体" w:hAnsi="Times" w:cs="仿宋_GB2312" w:hint="eastAsia"/>
          <w:bCs/>
          <w:kern w:val="0"/>
          <w:sz w:val="24"/>
          <w:szCs w:val="28"/>
        </w:rPr>
        <w:t>温度</w:t>
      </w:r>
      <w:r w:rsidR="0097193E">
        <w:rPr>
          <w:rFonts w:ascii="Times" w:eastAsia="宋体" w:hAnsi="Times" w:cs="仿宋_GB2312"/>
          <w:bCs/>
          <w:kern w:val="0"/>
          <w:sz w:val="24"/>
          <w:szCs w:val="28"/>
        </w:rPr>
        <w:t>和湿度范围</w:t>
      </w:r>
      <w:r>
        <w:rPr>
          <w:rFonts w:ascii="Times" w:eastAsia="宋体" w:hAnsi="Times" w:cs="仿宋_GB2312" w:hint="eastAsia"/>
          <w:bCs/>
          <w:kern w:val="0"/>
          <w:sz w:val="24"/>
          <w:szCs w:val="28"/>
        </w:rPr>
        <w:t>。</w:t>
      </w:r>
      <w:r w:rsidR="00EE7628" w:rsidRPr="00EE7628">
        <w:rPr>
          <w:rFonts w:ascii="Times" w:eastAsia="宋体" w:hAnsi="Times" w:cs="仿宋_GB2312" w:hint="eastAsia"/>
          <w:bCs/>
          <w:kern w:val="0"/>
          <w:sz w:val="24"/>
          <w:szCs w:val="28"/>
        </w:rPr>
        <w:t>行驶</w:t>
      </w:r>
      <w:r w:rsidR="0097193E">
        <w:rPr>
          <w:rFonts w:ascii="Times" w:eastAsia="宋体" w:hAnsi="Times" w:cs="仿宋_GB2312" w:hint="eastAsia"/>
          <w:bCs/>
          <w:kern w:val="0"/>
          <w:sz w:val="24"/>
          <w:szCs w:val="28"/>
        </w:rPr>
        <w:t>路况</w:t>
      </w:r>
      <w:r w:rsidR="00AA79D6">
        <w:rPr>
          <w:rFonts w:ascii="Times" w:eastAsia="宋体" w:hAnsi="Times" w:cs="仿宋_GB2312" w:hint="eastAsia"/>
          <w:bCs/>
          <w:kern w:val="0"/>
          <w:sz w:val="24"/>
          <w:szCs w:val="28"/>
        </w:rPr>
        <w:t>可</w:t>
      </w:r>
      <w:r w:rsidR="00CA0FC2" w:rsidRPr="00EE7628">
        <w:rPr>
          <w:rFonts w:ascii="Times" w:eastAsia="宋体" w:hAnsi="Times" w:cs="仿宋_GB2312" w:hint="eastAsia"/>
          <w:bCs/>
          <w:kern w:val="0"/>
          <w:sz w:val="24"/>
          <w:szCs w:val="28"/>
        </w:rPr>
        <w:t>根据各</w:t>
      </w:r>
      <w:r w:rsidR="00CA0FC2" w:rsidRPr="0097193E">
        <w:rPr>
          <w:rFonts w:ascii="Times" w:eastAsia="宋体" w:hAnsi="Times" w:cs="仿宋_GB2312" w:hint="eastAsia"/>
          <w:bCs/>
          <w:kern w:val="0"/>
          <w:sz w:val="24"/>
          <w:szCs w:val="28"/>
        </w:rPr>
        <w:t>地的</w:t>
      </w:r>
      <w:r w:rsidR="0097193E">
        <w:rPr>
          <w:rFonts w:ascii="Times" w:eastAsia="宋体" w:hAnsi="Times" w:cs="仿宋_GB2312" w:hint="eastAsia"/>
          <w:bCs/>
          <w:kern w:val="0"/>
          <w:sz w:val="24"/>
          <w:szCs w:val="28"/>
        </w:rPr>
        <w:t>实际路况</w:t>
      </w:r>
      <w:r w:rsidR="00CA0FC2" w:rsidRPr="0097193E">
        <w:rPr>
          <w:rFonts w:ascii="Times" w:eastAsia="宋体" w:hAnsi="Times" w:cs="仿宋_GB2312" w:hint="eastAsia"/>
          <w:bCs/>
          <w:kern w:val="0"/>
          <w:sz w:val="24"/>
          <w:szCs w:val="28"/>
        </w:rPr>
        <w:t>实</w:t>
      </w:r>
      <w:r w:rsidR="00CA0FC2" w:rsidRPr="00EE7628">
        <w:rPr>
          <w:rFonts w:ascii="Times" w:eastAsia="宋体" w:hAnsi="Times" w:cs="仿宋_GB2312" w:hint="eastAsia"/>
          <w:bCs/>
          <w:kern w:val="0"/>
          <w:sz w:val="24"/>
          <w:szCs w:val="28"/>
        </w:rPr>
        <w:t>施</w:t>
      </w:r>
      <w:r w:rsidR="00CA0FC2">
        <w:rPr>
          <w:rFonts w:ascii="Times" w:eastAsia="宋体" w:hAnsi="Times" w:cs="仿宋_GB2312" w:hint="eastAsia"/>
          <w:bCs/>
          <w:kern w:val="0"/>
          <w:sz w:val="24"/>
          <w:szCs w:val="28"/>
        </w:rPr>
        <w:t>，</w:t>
      </w:r>
      <w:r w:rsidR="00E3453A">
        <w:rPr>
          <w:rFonts w:ascii="Times" w:eastAsia="宋体" w:hAnsi="Times" w:cs="仿宋_GB2312" w:hint="eastAsia"/>
          <w:bCs/>
          <w:kern w:val="0"/>
          <w:sz w:val="24"/>
          <w:szCs w:val="28"/>
        </w:rPr>
        <w:t>一般包括</w:t>
      </w:r>
      <w:r w:rsidR="00EE7628" w:rsidRPr="00EE7628">
        <w:rPr>
          <w:rFonts w:ascii="Times" w:eastAsia="宋体" w:hAnsi="Times" w:cs="仿宋_GB2312" w:hint="eastAsia"/>
          <w:bCs/>
          <w:kern w:val="0"/>
          <w:sz w:val="24"/>
          <w:szCs w:val="28"/>
        </w:rPr>
        <w:t>高速公路、一级公路、二级公路、三级公路、四级公路，</w:t>
      </w:r>
      <w:r w:rsidR="00E3453A">
        <w:rPr>
          <w:rFonts w:ascii="Times" w:eastAsia="宋体" w:hAnsi="Times" w:cs="仿宋_GB2312" w:hint="eastAsia"/>
          <w:bCs/>
          <w:kern w:val="0"/>
          <w:sz w:val="24"/>
          <w:szCs w:val="28"/>
        </w:rPr>
        <w:t>宜</w:t>
      </w:r>
      <w:r w:rsidR="00EE7628" w:rsidRPr="00EE7628">
        <w:rPr>
          <w:rFonts w:ascii="Times" w:eastAsia="宋体" w:hAnsi="Times" w:cs="仿宋_GB2312" w:hint="eastAsia"/>
          <w:bCs/>
          <w:kern w:val="0"/>
          <w:sz w:val="24"/>
          <w:szCs w:val="28"/>
        </w:rPr>
        <w:t>夹杂</w:t>
      </w:r>
      <w:r w:rsidR="00E3453A">
        <w:rPr>
          <w:rFonts w:ascii="Times" w:eastAsia="宋体" w:hAnsi="Times" w:cs="仿宋_GB2312" w:hint="eastAsia"/>
          <w:bCs/>
          <w:kern w:val="0"/>
          <w:sz w:val="24"/>
          <w:szCs w:val="28"/>
        </w:rPr>
        <w:t>部分</w:t>
      </w:r>
      <w:r w:rsidR="00EE7628" w:rsidRPr="00EE7628">
        <w:rPr>
          <w:rFonts w:ascii="Times" w:eastAsia="宋体" w:hAnsi="Times" w:cs="仿宋_GB2312" w:hint="eastAsia"/>
          <w:bCs/>
          <w:kern w:val="0"/>
          <w:sz w:val="24"/>
          <w:szCs w:val="28"/>
        </w:rPr>
        <w:t>颠簸路段。</w:t>
      </w:r>
    </w:p>
    <w:p w:rsidR="00093E9C" w:rsidRPr="00E655B2" w:rsidRDefault="00E655B2" w:rsidP="00E655B2">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sidR="00FA3A7E" w:rsidRPr="00E655B2">
        <w:rPr>
          <w:rFonts w:ascii="Times New Roman" w:eastAsia="黑体" w:hAnsi="Times New Roman" w:cs="Times New Roman" w:hint="eastAsia"/>
          <w:bCs/>
          <w:kern w:val="0"/>
          <w:sz w:val="24"/>
          <w:szCs w:val="28"/>
        </w:rPr>
        <w:t>、</w:t>
      </w:r>
      <w:r w:rsidRPr="00E655B2">
        <w:rPr>
          <w:rFonts w:ascii="Times New Roman" w:eastAsia="黑体" w:hAnsi="Times New Roman" w:cs="Times New Roman" w:hint="eastAsia"/>
          <w:bCs/>
          <w:kern w:val="0"/>
          <w:sz w:val="24"/>
          <w:szCs w:val="28"/>
        </w:rPr>
        <w:t>验证</w:t>
      </w:r>
      <w:r w:rsidRPr="00E655B2">
        <w:rPr>
          <w:rFonts w:ascii="Times New Roman" w:eastAsia="黑体" w:hAnsi="Times New Roman" w:cs="Times New Roman"/>
          <w:bCs/>
          <w:kern w:val="0"/>
          <w:sz w:val="24"/>
          <w:szCs w:val="28"/>
        </w:rPr>
        <w:t>与确认</w:t>
      </w:r>
      <w:r>
        <w:rPr>
          <w:rFonts w:ascii="Times New Roman" w:eastAsia="黑体" w:hAnsi="Times New Roman" w:cs="Times New Roman" w:hint="eastAsia"/>
          <w:bCs/>
          <w:kern w:val="0"/>
          <w:sz w:val="24"/>
          <w:szCs w:val="28"/>
        </w:rPr>
        <w:t>要求</w:t>
      </w:r>
    </w:p>
    <w:p w:rsidR="009258E8" w:rsidRDefault="009258E8" w:rsidP="009258E8">
      <w:pPr>
        <w:tabs>
          <w:tab w:val="num" w:pos="720"/>
        </w:tabs>
        <w:spacing w:line="360" w:lineRule="auto"/>
        <w:ind w:firstLineChars="200" w:firstLine="480"/>
        <w:rPr>
          <w:rFonts w:ascii="Times" w:eastAsia="宋体" w:hAnsi="Times" w:cs="仿宋_GB2312"/>
          <w:bCs/>
          <w:kern w:val="0"/>
          <w:sz w:val="24"/>
          <w:szCs w:val="28"/>
        </w:rPr>
      </w:pPr>
      <w:r w:rsidRPr="009258E8">
        <w:rPr>
          <w:rFonts w:ascii="Times" w:eastAsia="宋体" w:hAnsi="Times" w:cs="仿宋_GB2312"/>
          <w:bCs/>
          <w:kern w:val="0"/>
          <w:sz w:val="24"/>
          <w:szCs w:val="28"/>
        </w:rPr>
        <w:t>1</w:t>
      </w:r>
      <w:r w:rsidRPr="009258E8">
        <w:rPr>
          <w:rFonts w:ascii="Times" w:eastAsia="宋体" w:hAnsi="Times" w:cs="仿宋_GB2312"/>
          <w:bCs/>
          <w:kern w:val="0"/>
          <w:sz w:val="24"/>
          <w:szCs w:val="28"/>
        </w:rPr>
        <w:t>．</w:t>
      </w:r>
      <w:r>
        <w:rPr>
          <w:rFonts w:ascii="Times" w:eastAsia="宋体" w:hAnsi="Times" w:cs="仿宋_GB2312" w:hint="eastAsia"/>
          <w:bCs/>
          <w:kern w:val="0"/>
          <w:sz w:val="24"/>
          <w:szCs w:val="28"/>
        </w:rPr>
        <w:t>依据现行</w:t>
      </w:r>
      <w:r>
        <w:rPr>
          <w:rFonts w:ascii="Times" w:eastAsia="宋体" w:hAnsi="Times" w:cs="仿宋_GB2312"/>
          <w:bCs/>
          <w:kern w:val="0"/>
          <w:sz w:val="24"/>
          <w:szCs w:val="28"/>
        </w:rPr>
        <w:t>国家标准</w:t>
      </w:r>
      <w:r w:rsidRPr="000E56D9">
        <w:rPr>
          <w:rFonts w:ascii="Times" w:eastAsia="宋体" w:hAnsi="Times" w:cs="仿宋_GB2312" w:hint="eastAsia"/>
          <w:bCs/>
          <w:kern w:val="0"/>
          <w:sz w:val="24"/>
          <w:szCs w:val="28"/>
        </w:rPr>
        <w:t>《化学分析方法验证确认和内部质量控制》</w:t>
      </w:r>
      <w:r w:rsidRPr="000E56D9">
        <w:rPr>
          <w:rFonts w:ascii="Times" w:eastAsia="宋体" w:hAnsi="Times" w:cs="仿宋_GB2312" w:hint="eastAsia"/>
          <w:bCs/>
          <w:kern w:val="0"/>
          <w:sz w:val="24"/>
          <w:szCs w:val="28"/>
        </w:rPr>
        <w:t>G</w:t>
      </w:r>
      <w:r w:rsidRPr="000E56D9">
        <w:rPr>
          <w:rFonts w:ascii="Times" w:eastAsia="宋体" w:hAnsi="Times" w:cs="仿宋_GB2312"/>
          <w:bCs/>
          <w:kern w:val="0"/>
          <w:sz w:val="24"/>
          <w:szCs w:val="28"/>
        </w:rPr>
        <w:t>B</w:t>
      </w:r>
      <w:r w:rsidRPr="000E56D9">
        <w:rPr>
          <w:rFonts w:ascii="Times" w:eastAsia="宋体" w:hAnsi="Times" w:cs="仿宋_GB2312" w:hint="eastAsia"/>
          <w:bCs/>
          <w:kern w:val="0"/>
          <w:sz w:val="24"/>
          <w:szCs w:val="28"/>
        </w:rPr>
        <w:t>/T 324</w:t>
      </w:r>
      <w:r>
        <w:rPr>
          <w:rFonts w:ascii="Times" w:eastAsia="宋体" w:hAnsi="Times" w:cs="仿宋_GB2312" w:hint="eastAsia"/>
          <w:bCs/>
          <w:kern w:val="0"/>
          <w:sz w:val="24"/>
          <w:szCs w:val="28"/>
        </w:rPr>
        <w:t>7</w:t>
      </w:r>
      <w:r w:rsidRPr="000E56D9">
        <w:rPr>
          <w:rFonts w:ascii="Times" w:eastAsia="宋体" w:hAnsi="Times" w:cs="仿宋_GB2312" w:hint="eastAsia"/>
          <w:bCs/>
          <w:kern w:val="0"/>
          <w:sz w:val="24"/>
          <w:szCs w:val="28"/>
        </w:rPr>
        <w:t>5</w:t>
      </w:r>
      <w:r>
        <w:rPr>
          <w:rFonts w:ascii="Times" w:eastAsia="宋体" w:hAnsi="Times" w:cs="仿宋_GB2312" w:hint="eastAsia"/>
          <w:bCs/>
          <w:kern w:val="0"/>
          <w:sz w:val="24"/>
          <w:szCs w:val="28"/>
        </w:rPr>
        <w:t>或</w:t>
      </w:r>
      <w:r w:rsidRPr="000E56D9">
        <w:rPr>
          <w:rFonts w:ascii="Times" w:eastAsia="宋体" w:hAnsi="Times" w:cs="仿宋_GB2312" w:hint="eastAsia"/>
          <w:bCs/>
          <w:kern w:val="0"/>
          <w:sz w:val="24"/>
          <w:szCs w:val="28"/>
        </w:rPr>
        <w:t>《合格评定</w:t>
      </w:r>
      <w:r w:rsidRPr="000E56D9">
        <w:rPr>
          <w:rFonts w:ascii="Times" w:eastAsia="宋体" w:hAnsi="Times" w:cs="仿宋_GB2312" w:hint="eastAsia"/>
          <w:bCs/>
          <w:kern w:val="0"/>
          <w:sz w:val="24"/>
          <w:szCs w:val="28"/>
        </w:rPr>
        <w:t xml:space="preserve"> </w:t>
      </w:r>
      <w:r w:rsidRPr="000E56D9">
        <w:rPr>
          <w:rFonts w:ascii="Times" w:eastAsia="宋体" w:hAnsi="Times" w:cs="仿宋_GB2312" w:hint="eastAsia"/>
          <w:bCs/>
          <w:kern w:val="0"/>
          <w:sz w:val="24"/>
          <w:szCs w:val="28"/>
        </w:rPr>
        <w:t>化学分析方法确认和验证指南》</w:t>
      </w:r>
      <w:r>
        <w:rPr>
          <w:rFonts w:ascii="Times" w:eastAsia="宋体" w:hAnsi="Times" w:cs="仿宋_GB2312" w:hint="eastAsia"/>
          <w:bCs/>
          <w:kern w:val="0"/>
          <w:sz w:val="24"/>
          <w:szCs w:val="28"/>
        </w:rPr>
        <w:t>GB/T 27417</w:t>
      </w:r>
      <w:r w:rsidRPr="000E56D9">
        <w:rPr>
          <w:rFonts w:ascii="Times" w:eastAsia="宋体" w:hAnsi="Times" w:cs="仿宋_GB2312" w:hint="eastAsia"/>
          <w:bCs/>
          <w:kern w:val="0"/>
          <w:sz w:val="24"/>
          <w:szCs w:val="28"/>
        </w:rPr>
        <w:t>的</w:t>
      </w:r>
      <w:r>
        <w:rPr>
          <w:rFonts w:ascii="Times" w:eastAsia="宋体" w:hAnsi="Times" w:cs="仿宋_GB2312" w:hint="eastAsia"/>
          <w:bCs/>
          <w:kern w:val="0"/>
          <w:sz w:val="24"/>
          <w:szCs w:val="28"/>
        </w:rPr>
        <w:t>规定，确定移动</w:t>
      </w:r>
      <w:r>
        <w:rPr>
          <w:rFonts w:ascii="Times" w:eastAsia="宋体" w:hAnsi="Times" w:cs="仿宋_GB2312"/>
          <w:bCs/>
          <w:kern w:val="0"/>
          <w:sz w:val="24"/>
          <w:szCs w:val="28"/>
        </w:rPr>
        <w:t>实验室</w:t>
      </w:r>
      <w:r>
        <w:rPr>
          <w:rFonts w:ascii="Times" w:eastAsia="宋体" w:hAnsi="Times" w:cs="仿宋_GB2312" w:hint="eastAsia"/>
          <w:bCs/>
          <w:kern w:val="0"/>
          <w:sz w:val="24"/>
          <w:szCs w:val="28"/>
        </w:rPr>
        <w:t>检测方法</w:t>
      </w:r>
      <w:r w:rsidRPr="000E56D9">
        <w:rPr>
          <w:rFonts w:ascii="Times" w:eastAsia="宋体" w:hAnsi="Times" w:cs="仿宋_GB2312" w:hint="eastAsia"/>
          <w:bCs/>
          <w:kern w:val="0"/>
          <w:sz w:val="24"/>
          <w:szCs w:val="28"/>
        </w:rPr>
        <w:t>验证确认</w:t>
      </w:r>
      <w:r>
        <w:rPr>
          <w:rFonts w:ascii="Times" w:eastAsia="宋体" w:hAnsi="Times" w:cs="仿宋_GB2312" w:hint="eastAsia"/>
          <w:bCs/>
          <w:kern w:val="0"/>
          <w:sz w:val="24"/>
          <w:szCs w:val="28"/>
        </w:rPr>
        <w:t>的内容，并</w:t>
      </w:r>
      <w:r>
        <w:rPr>
          <w:rFonts w:ascii="Times" w:eastAsia="宋体" w:hAnsi="Times" w:cs="仿宋_GB2312"/>
          <w:bCs/>
          <w:kern w:val="0"/>
          <w:sz w:val="24"/>
          <w:szCs w:val="28"/>
        </w:rPr>
        <w:t>对</w:t>
      </w:r>
      <w:r>
        <w:rPr>
          <w:rFonts w:ascii="Times" w:eastAsia="宋体" w:hAnsi="Times" w:cs="仿宋_GB2312" w:hint="eastAsia"/>
          <w:bCs/>
          <w:kern w:val="0"/>
          <w:sz w:val="24"/>
          <w:szCs w:val="28"/>
        </w:rPr>
        <w:t>验证确认</w:t>
      </w:r>
      <w:r>
        <w:rPr>
          <w:rFonts w:ascii="Times" w:eastAsia="宋体" w:hAnsi="Times" w:cs="仿宋_GB2312"/>
          <w:bCs/>
          <w:kern w:val="0"/>
          <w:sz w:val="24"/>
          <w:szCs w:val="28"/>
        </w:rPr>
        <w:t>结果进行评估</w:t>
      </w:r>
      <w:r>
        <w:rPr>
          <w:rFonts w:ascii="Times" w:eastAsia="宋体" w:hAnsi="Times" w:cs="仿宋_GB2312" w:hint="eastAsia"/>
          <w:bCs/>
          <w:kern w:val="0"/>
          <w:sz w:val="24"/>
          <w:szCs w:val="28"/>
        </w:rPr>
        <w:t>。</w:t>
      </w:r>
    </w:p>
    <w:p w:rsidR="000E56D9" w:rsidRDefault="009258E8" w:rsidP="00E655B2">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2</w:t>
      </w:r>
      <w:r w:rsidR="00E655B2">
        <w:rPr>
          <w:rFonts w:ascii="Times" w:eastAsia="宋体" w:hAnsi="Times" w:cs="仿宋_GB2312" w:hint="eastAsia"/>
          <w:bCs/>
          <w:kern w:val="0"/>
          <w:sz w:val="24"/>
          <w:szCs w:val="28"/>
        </w:rPr>
        <w:t>．</w:t>
      </w:r>
      <w:r w:rsidR="0091542A">
        <w:rPr>
          <w:rFonts w:ascii="Times" w:eastAsia="宋体" w:hAnsi="Times" w:cs="仿宋_GB2312" w:hint="eastAsia"/>
          <w:bCs/>
          <w:kern w:val="0"/>
          <w:sz w:val="24"/>
          <w:szCs w:val="28"/>
        </w:rPr>
        <w:t>移动</w:t>
      </w:r>
      <w:r w:rsidR="0091542A">
        <w:rPr>
          <w:rFonts w:ascii="Times" w:eastAsia="宋体" w:hAnsi="Times" w:cs="仿宋_GB2312"/>
          <w:bCs/>
          <w:kern w:val="0"/>
          <w:sz w:val="24"/>
          <w:szCs w:val="28"/>
        </w:rPr>
        <w:t>实验室</w:t>
      </w:r>
      <w:r w:rsidR="00A003FC">
        <w:rPr>
          <w:rFonts w:ascii="Times" w:eastAsia="宋体" w:hAnsi="Times" w:cs="仿宋_GB2312" w:hint="eastAsia"/>
          <w:bCs/>
          <w:kern w:val="0"/>
          <w:sz w:val="24"/>
          <w:szCs w:val="28"/>
        </w:rPr>
        <w:t>检测</w:t>
      </w:r>
      <w:r w:rsidR="00A003FC">
        <w:rPr>
          <w:rFonts w:ascii="Times" w:eastAsia="宋体" w:hAnsi="Times" w:cs="仿宋_GB2312"/>
          <w:bCs/>
          <w:kern w:val="0"/>
          <w:sz w:val="24"/>
          <w:szCs w:val="28"/>
        </w:rPr>
        <w:t>方法</w:t>
      </w:r>
      <w:r w:rsidR="007E51AF">
        <w:rPr>
          <w:rFonts w:ascii="Times" w:eastAsia="宋体" w:hAnsi="Times" w:cs="仿宋_GB2312" w:hint="eastAsia"/>
          <w:bCs/>
          <w:kern w:val="0"/>
          <w:sz w:val="24"/>
          <w:szCs w:val="28"/>
        </w:rPr>
        <w:t>验证</w:t>
      </w:r>
      <w:r w:rsidR="007E51AF">
        <w:rPr>
          <w:rFonts w:ascii="Times" w:eastAsia="宋体" w:hAnsi="Times" w:cs="仿宋_GB2312"/>
          <w:bCs/>
          <w:kern w:val="0"/>
          <w:sz w:val="24"/>
          <w:szCs w:val="28"/>
        </w:rPr>
        <w:t>确认</w:t>
      </w:r>
      <w:r w:rsidR="00755DB7">
        <w:rPr>
          <w:rFonts w:ascii="Times" w:eastAsia="宋体" w:hAnsi="Times" w:cs="仿宋_GB2312" w:hint="eastAsia"/>
          <w:bCs/>
          <w:kern w:val="0"/>
          <w:sz w:val="24"/>
          <w:szCs w:val="28"/>
        </w:rPr>
        <w:t>内容</w:t>
      </w:r>
      <w:r w:rsidR="00A003FC">
        <w:rPr>
          <w:rFonts w:ascii="Times" w:eastAsia="宋体" w:hAnsi="Times" w:cs="仿宋_GB2312"/>
          <w:bCs/>
          <w:kern w:val="0"/>
          <w:sz w:val="24"/>
          <w:szCs w:val="28"/>
        </w:rPr>
        <w:t>包括：</w:t>
      </w:r>
      <w:r w:rsidR="00412119">
        <w:rPr>
          <w:rFonts w:ascii="Times" w:eastAsia="宋体" w:hAnsi="Times" w:cs="仿宋_GB2312" w:hint="eastAsia"/>
          <w:bCs/>
          <w:kern w:val="0"/>
          <w:sz w:val="24"/>
          <w:szCs w:val="28"/>
        </w:rPr>
        <w:t>选择</w:t>
      </w:r>
      <w:r w:rsidR="00412119">
        <w:rPr>
          <w:rFonts w:ascii="Times" w:eastAsia="宋体" w:hAnsi="Times" w:cs="仿宋_GB2312"/>
          <w:bCs/>
          <w:kern w:val="0"/>
          <w:sz w:val="24"/>
          <w:szCs w:val="28"/>
        </w:rPr>
        <w:t>性、适用范围、</w:t>
      </w:r>
      <w:r w:rsidR="00412119">
        <w:rPr>
          <w:rFonts w:ascii="Times" w:eastAsia="宋体" w:hAnsi="Times" w:cs="仿宋_GB2312" w:hint="eastAsia"/>
          <w:bCs/>
          <w:kern w:val="0"/>
          <w:sz w:val="24"/>
          <w:szCs w:val="28"/>
        </w:rPr>
        <w:t>检出限</w:t>
      </w:r>
      <w:r w:rsidR="00412119">
        <w:rPr>
          <w:rFonts w:ascii="Times" w:eastAsia="宋体" w:hAnsi="Times" w:cs="仿宋_GB2312"/>
          <w:bCs/>
          <w:kern w:val="0"/>
          <w:sz w:val="24"/>
          <w:szCs w:val="28"/>
        </w:rPr>
        <w:t>和</w:t>
      </w:r>
      <w:r w:rsidR="00412119">
        <w:rPr>
          <w:rFonts w:ascii="Times" w:eastAsia="宋体" w:hAnsi="Times" w:cs="仿宋_GB2312" w:hint="eastAsia"/>
          <w:bCs/>
          <w:kern w:val="0"/>
          <w:sz w:val="24"/>
          <w:szCs w:val="28"/>
        </w:rPr>
        <w:t>/</w:t>
      </w:r>
      <w:r w:rsidR="00412119">
        <w:rPr>
          <w:rFonts w:ascii="Times" w:eastAsia="宋体" w:hAnsi="Times" w:cs="仿宋_GB2312" w:hint="eastAsia"/>
          <w:bCs/>
          <w:kern w:val="0"/>
          <w:sz w:val="24"/>
          <w:szCs w:val="28"/>
        </w:rPr>
        <w:t>或</w:t>
      </w:r>
      <w:r w:rsidR="00412119">
        <w:rPr>
          <w:rFonts w:ascii="Times" w:eastAsia="宋体" w:hAnsi="Times" w:cs="仿宋_GB2312"/>
          <w:bCs/>
          <w:kern w:val="0"/>
          <w:sz w:val="24"/>
          <w:szCs w:val="28"/>
        </w:rPr>
        <w:t>定量限、</w:t>
      </w:r>
      <w:r w:rsidR="00412119" w:rsidRPr="00412119">
        <w:rPr>
          <w:rFonts w:ascii="Times" w:eastAsia="宋体" w:hAnsi="Times" w:cs="仿宋_GB2312" w:hint="eastAsia"/>
          <w:bCs/>
          <w:kern w:val="0"/>
          <w:sz w:val="24"/>
          <w:szCs w:val="28"/>
        </w:rPr>
        <w:t>测量范围</w:t>
      </w:r>
      <w:r w:rsidR="00412119">
        <w:rPr>
          <w:rFonts w:ascii="Times" w:eastAsia="宋体" w:hAnsi="Times" w:cs="仿宋_GB2312" w:hint="eastAsia"/>
          <w:bCs/>
          <w:kern w:val="0"/>
          <w:sz w:val="24"/>
          <w:szCs w:val="28"/>
        </w:rPr>
        <w:t>和</w:t>
      </w:r>
      <w:r w:rsidR="00412119">
        <w:rPr>
          <w:rFonts w:ascii="Times" w:eastAsia="宋体" w:hAnsi="Times" w:cs="仿宋_GB2312" w:hint="eastAsia"/>
          <w:bCs/>
          <w:kern w:val="0"/>
          <w:sz w:val="24"/>
          <w:szCs w:val="28"/>
        </w:rPr>
        <w:t>/</w:t>
      </w:r>
      <w:r w:rsidR="00412119">
        <w:rPr>
          <w:rFonts w:ascii="Times" w:eastAsia="宋体" w:hAnsi="Times" w:cs="仿宋_GB2312" w:hint="eastAsia"/>
          <w:bCs/>
          <w:kern w:val="0"/>
          <w:sz w:val="24"/>
          <w:szCs w:val="28"/>
        </w:rPr>
        <w:t>或</w:t>
      </w:r>
      <w:r w:rsidR="00412119">
        <w:rPr>
          <w:rFonts w:ascii="Times" w:eastAsia="宋体" w:hAnsi="Times" w:cs="仿宋_GB2312"/>
          <w:bCs/>
          <w:kern w:val="0"/>
          <w:sz w:val="24"/>
          <w:szCs w:val="28"/>
        </w:rPr>
        <w:t>线性范围、</w:t>
      </w:r>
      <w:r w:rsidR="00412119">
        <w:rPr>
          <w:rFonts w:ascii="Times" w:eastAsia="宋体" w:hAnsi="Times" w:cs="仿宋_GB2312" w:hint="eastAsia"/>
          <w:bCs/>
          <w:kern w:val="0"/>
          <w:sz w:val="24"/>
          <w:szCs w:val="28"/>
        </w:rPr>
        <w:t>精密度、</w:t>
      </w:r>
      <w:r w:rsidR="007E51AF">
        <w:rPr>
          <w:rFonts w:ascii="Times" w:eastAsia="宋体" w:hAnsi="Times" w:cs="仿宋_GB2312" w:hint="eastAsia"/>
          <w:bCs/>
          <w:kern w:val="0"/>
          <w:sz w:val="24"/>
          <w:szCs w:val="28"/>
        </w:rPr>
        <w:t>准确度</w:t>
      </w:r>
      <w:r w:rsidR="00412119">
        <w:rPr>
          <w:rFonts w:ascii="Times" w:eastAsia="宋体" w:hAnsi="Times" w:cs="仿宋_GB2312" w:hint="eastAsia"/>
          <w:bCs/>
          <w:kern w:val="0"/>
          <w:sz w:val="24"/>
          <w:szCs w:val="28"/>
        </w:rPr>
        <w:t>、</w:t>
      </w:r>
      <w:r w:rsidR="00412119">
        <w:rPr>
          <w:rFonts w:ascii="Times" w:eastAsia="宋体" w:hAnsi="Times" w:cs="仿宋_GB2312"/>
          <w:bCs/>
          <w:kern w:val="0"/>
          <w:sz w:val="24"/>
          <w:szCs w:val="28"/>
        </w:rPr>
        <w:t>移动适应性</w:t>
      </w:r>
      <w:r w:rsidR="00412119">
        <w:rPr>
          <w:rFonts w:ascii="Times" w:eastAsia="宋体" w:hAnsi="Times" w:cs="仿宋_GB2312" w:hint="eastAsia"/>
          <w:bCs/>
          <w:kern w:val="0"/>
          <w:sz w:val="24"/>
          <w:szCs w:val="28"/>
        </w:rPr>
        <w:t>等</w:t>
      </w:r>
      <w:r w:rsidR="00AA79D6">
        <w:rPr>
          <w:rFonts w:ascii="Times" w:eastAsia="宋体" w:hAnsi="Times" w:cs="仿宋_GB2312"/>
          <w:bCs/>
          <w:kern w:val="0"/>
          <w:sz w:val="24"/>
          <w:szCs w:val="28"/>
        </w:rPr>
        <w:t>方法的</w:t>
      </w:r>
      <w:r w:rsidR="00AA79D6">
        <w:rPr>
          <w:rFonts w:ascii="Times" w:eastAsia="宋体" w:hAnsi="Times" w:cs="仿宋_GB2312" w:hint="eastAsia"/>
          <w:bCs/>
          <w:kern w:val="0"/>
          <w:sz w:val="24"/>
          <w:szCs w:val="28"/>
        </w:rPr>
        <w:t>特性</w:t>
      </w:r>
      <w:r w:rsidR="00AA79D6">
        <w:rPr>
          <w:rFonts w:ascii="Times" w:eastAsia="宋体" w:hAnsi="Times" w:cs="仿宋_GB2312"/>
          <w:bCs/>
          <w:kern w:val="0"/>
          <w:sz w:val="24"/>
          <w:szCs w:val="28"/>
        </w:rPr>
        <w:t>参数</w:t>
      </w:r>
      <w:r w:rsidR="00412119">
        <w:rPr>
          <w:rFonts w:ascii="Times" w:eastAsia="宋体" w:hAnsi="Times" w:cs="仿宋_GB2312" w:hint="eastAsia"/>
          <w:bCs/>
          <w:kern w:val="0"/>
          <w:sz w:val="24"/>
          <w:szCs w:val="28"/>
        </w:rPr>
        <w:t>。</w:t>
      </w:r>
    </w:p>
    <w:p w:rsidR="009258E8" w:rsidRDefault="009258E8" w:rsidP="00E655B2">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3</w:t>
      </w:r>
      <w:r w:rsidR="00E655B2">
        <w:rPr>
          <w:rFonts w:ascii="Times" w:eastAsia="宋体" w:hAnsi="Times" w:cs="仿宋_GB2312" w:hint="eastAsia"/>
          <w:bCs/>
          <w:kern w:val="0"/>
          <w:sz w:val="24"/>
          <w:szCs w:val="28"/>
        </w:rPr>
        <w:t>．</w:t>
      </w:r>
      <w:r w:rsidR="00E655B2">
        <w:rPr>
          <w:rFonts w:ascii="Times" w:eastAsia="宋体" w:hAnsi="Times" w:cs="仿宋_GB2312" w:hint="eastAsia"/>
          <w:bCs/>
          <w:kern w:val="0"/>
          <w:sz w:val="24"/>
          <w:szCs w:val="28"/>
        </w:rPr>
        <w:t xml:space="preserve"> </w:t>
      </w:r>
      <w:r w:rsidR="007E51AF">
        <w:rPr>
          <w:rFonts w:ascii="Times" w:eastAsia="宋体" w:hAnsi="Times" w:cs="仿宋_GB2312" w:hint="eastAsia"/>
          <w:bCs/>
          <w:kern w:val="0"/>
          <w:sz w:val="24"/>
          <w:szCs w:val="28"/>
        </w:rPr>
        <w:t>进行</w:t>
      </w:r>
      <w:r w:rsidR="007E51AF">
        <w:rPr>
          <w:rFonts w:ascii="Times" w:eastAsia="宋体" w:hAnsi="Times" w:cs="仿宋_GB2312"/>
          <w:bCs/>
          <w:kern w:val="0"/>
          <w:sz w:val="24"/>
          <w:szCs w:val="28"/>
        </w:rPr>
        <w:t>精密度和准确度测试时，可</w:t>
      </w:r>
      <w:r w:rsidR="007E51AF" w:rsidRPr="007E51AF">
        <w:rPr>
          <w:rFonts w:ascii="Times" w:eastAsia="宋体" w:hAnsi="Times" w:cs="仿宋_GB2312" w:hint="eastAsia"/>
          <w:bCs/>
          <w:kern w:val="0"/>
          <w:sz w:val="24"/>
          <w:szCs w:val="28"/>
        </w:rPr>
        <w:t>采用</w:t>
      </w:r>
      <w:r w:rsidR="00F557C5">
        <w:rPr>
          <w:rFonts w:ascii="Times" w:eastAsia="宋体" w:hAnsi="Times" w:cs="仿宋_GB2312" w:hint="eastAsia"/>
          <w:bCs/>
          <w:kern w:val="0"/>
          <w:sz w:val="24"/>
          <w:szCs w:val="28"/>
        </w:rPr>
        <w:t>有证</w:t>
      </w:r>
      <w:r w:rsidR="00F557C5">
        <w:rPr>
          <w:rFonts w:ascii="Times" w:eastAsia="宋体" w:hAnsi="Times" w:cs="仿宋_GB2312"/>
          <w:bCs/>
          <w:kern w:val="0"/>
          <w:sz w:val="24"/>
          <w:szCs w:val="28"/>
        </w:rPr>
        <w:t>标准物质（</w:t>
      </w:r>
      <w:r w:rsidR="00F557C5" w:rsidRPr="007E51AF">
        <w:rPr>
          <w:rFonts w:ascii="Times" w:eastAsia="宋体" w:hAnsi="Times" w:cs="仿宋_GB2312" w:hint="eastAsia"/>
          <w:bCs/>
          <w:kern w:val="0"/>
          <w:sz w:val="24"/>
          <w:szCs w:val="28"/>
        </w:rPr>
        <w:t>质控样、</w:t>
      </w:r>
      <w:r w:rsidR="00F557C5">
        <w:rPr>
          <w:rFonts w:ascii="Times" w:eastAsia="宋体" w:hAnsi="Times" w:cs="仿宋_GB2312" w:hint="eastAsia"/>
          <w:bCs/>
          <w:kern w:val="0"/>
          <w:sz w:val="24"/>
          <w:szCs w:val="28"/>
        </w:rPr>
        <w:t>标准</w:t>
      </w:r>
      <w:r w:rsidR="00F557C5">
        <w:rPr>
          <w:rFonts w:ascii="Times" w:eastAsia="宋体" w:hAnsi="Times" w:cs="仿宋_GB2312"/>
          <w:bCs/>
          <w:kern w:val="0"/>
          <w:sz w:val="24"/>
          <w:szCs w:val="28"/>
        </w:rPr>
        <w:t>溶液）</w:t>
      </w:r>
      <w:r w:rsidR="00621E4C">
        <w:rPr>
          <w:rFonts w:ascii="Times" w:eastAsia="宋体" w:hAnsi="Times" w:cs="仿宋_GB2312"/>
          <w:bCs/>
          <w:kern w:val="0"/>
          <w:sz w:val="24"/>
          <w:szCs w:val="28"/>
        </w:rPr>
        <w:t>、</w:t>
      </w:r>
      <w:r w:rsidR="007E51AF" w:rsidRPr="007E51AF">
        <w:rPr>
          <w:rFonts w:ascii="Times" w:eastAsia="宋体" w:hAnsi="Times" w:cs="仿宋_GB2312" w:hint="eastAsia"/>
          <w:bCs/>
          <w:kern w:val="0"/>
          <w:sz w:val="24"/>
          <w:szCs w:val="28"/>
        </w:rPr>
        <w:t>水样比对、水样加标</w:t>
      </w:r>
      <w:r w:rsidR="007E51AF">
        <w:rPr>
          <w:rFonts w:ascii="Times" w:eastAsia="宋体" w:hAnsi="Times" w:cs="仿宋_GB2312" w:hint="eastAsia"/>
          <w:bCs/>
          <w:kern w:val="0"/>
          <w:sz w:val="24"/>
          <w:szCs w:val="28"/>
        </w:rPr>
        <w:t>等</w:t>
      </w:r>
      <w:r w:rsidR="00F117DE">
        <w:rPr>
          <w:rFonts w:ascii="Times" w:eastAsia="宋体" w:hAnsi="Times" w:cs="仿宋_GB2312" w:hint="eastAsia"/>
          <w:bCs/>
          <w:kern w:val="0"/>
          <w:sz w:val="24"/>
          <w:szCs w:val="28"/>
        </w:rPr>
        <w:t>测试</w:t>
      </w:r>
      <w:r w:rsidR="007E51AF" w:rsidRPr="007E51AF">
        <w:rPr>
          <w:rFonts w:ascii="Times" w:eastAsia="宋体" w:hAnsi="Times" w:cs="仿宋_GB2312" w:hint="eastAsia"/>
          <w:bCs/>
          <w:kern w:val="0"/>
          <w:sz w:val="24"/>
          <w:szCs w:val="28"/>
        </w:rPr>
        <w:t>方式。</w:t>
      </w:r>
    </w:p>
    <w:p w:rsidR="00B00C0C" w:rsidRPr="007E51AF" w:rsidRDefault="007B1E70" w:rsidP="009258E8">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进行</w:t>
      </w:r>
      <w:r w:rsidR="00B00C0C" w:rsidRPr="00B00C0C">
        <w:rPr>
          <w:rFonts w:ascii="Times" w:eastAsia="宋体" w:hAnsi="Times" w:cs="仿宋_GB2312" w:hint="eastAsia"/>
          <w:bCs/>
          <w:kern w:val="0"/>
          <w:sz w:val="24"/>
          <w:szCs w:val="28"/>
        </w:rPr>
        <w:t>水样比对和水样加标</w:t>
      </w:r>
      <w:r>
        <w:rPr>
          <w:rFonts w:ascii="Times" w:eastAsia="宋体" w:hAnsi="Times" w:cs="仿宋_GB2312" w:hint="eastAsia"/>
          <w:bCs/>
          <w:kern w:val="0"/>
          <w:sz w:val="24"/>
          <w:szCs w:val="28"/>
        </w:rPr>
        <w:t>测试</w:t>
      </w:r>
      <w:r w:rsidR="00B00C0C">
        <w:rPr>
          <w:rFonts w:ascii="Times" w:eastAsia="宋体" w:hAnsi="Times" w:cs="仿宋_GB2312" w:hint="eastAsia"/>
          <w:bCs/>
          <w:kern w:val="0"/>
          <w:sz w:val="24"/>
          <w:szCs w:val="28"/>
        </w:rPr>
        <w:t>时</w:t>
      </w:r>
      <w:r w:rsidR="00B00C0C" w:rsidRPr="00B00C0C">
        <w:rPr>
          <w:rFonts w:ascii="Times" w:eastAsia="宋体" w:hAnsi="Times" w:cs="仿宋_GB2312" w:hint="eastAsia"/>
          <w:bCs/>
          <w:kern w:val="0"/>
          <w:sz w:val="24"/>
          <w:szCs w:val="28"/>
        </w:rPr>
        <w:t>，</w:t>
      </w:r>
      <w:r w:rsidR="00F557C5">
        <w:rPr>
          <w:rFonts w:ascii="Times" w:eastAsia="宋体" w:hAnsi="Times" w:cs="仿宋_GB2312" w:hint="eastAsia"/>
          <w:bCs/>
          <w:kern w:val="0"/>
          <w:sz w:val="24"/>
          <w:szCs w:val="28"/>
        </w:rPr>
        <w:t>可</w:t>
      </w:r>
      <w:r w:rsidR="00F557C5">
        <w:rPr>
          <w:rFonts w:ascii="Times" w:eastAsia="宋体" w:hAnsi="Times" w:cs="仿宋_GB2312"/>
          <w:bCs/>
          <w:kern w:val="0"/>
          <w:sz w:val="24"/>
          <w:szCs w:val="28"/>
        </w:rPr>
        <w:t>根据方法的适用范围和检测目的，</w:t>
      </w:r>
      <w:r>
        <w:rPr>
          <w:rFonts w:ascii="Times" w:eastAsia="宋体" w:hAnsi="Times" w:cs="仿宋_GB2312" w:hint="eastAsia"/>
          <w:bCs/>
          <w:kern w:val="0"/>
          <w:sz w:val="24"/>
          <w:szCs w:val="28"/>
        </w:rPr>
        <w:t>采集</w:t>
      </w:r>
      <w:r w:rsidR="00F557C5" w:rsidRPr="00F557C5">
        <w:rPr>
          <w:rFonts w:ascii="Times" w:eastAsia="宋体" w:hAnsi="Times" w:cs="仿宋_GB2312" w:hint="eastAsia"/>
          <w:bCs/>
          <w:kern w:val="0"/>
          <w:sz w:val="24"/>
          <w:szCs w:val="28"/>
        </w:rPr>
        <w:t>水源水、出厂水</w:t>
      </w:r>
      <w:r w:rsidR="00F557C5" w:rsidRPr="00F557C5">
        <w:rPr>
          <w:rFonts w:ascii="Times" w:eastAsia="宋体" w:hAnsi="Times" w:cs="仿宋_GB2312"/>
          <w:bCs/>
          <w:kern w:val="0"/>
          <w:sz w:val="24"/>
          <w:szCs w:val="28"/>
        </w:rPr>
        <w:t>/</w:t>
      </w:r>
      <w:r w:rsidR="00F557C5" w:rsidRPr="00F557C5">
        <w:rPr>
          <w:rFonts w:ascii="Times" w:eastAsia="宋体" w:hAnsi="Times" w:cs="仿宋_GB2312" w:hint="eastAsia"/>
          <w:bCs/>
          <w:kern w:val="0"/>
          <w:sz w:val="24"/>
          <w:szCs w:val="28"/>
        </w:rPr>
        <w:t>管网水和二次供水</w:t>
      </w:r>
      <w:r w:rsidR="00F557C5" w:rsidRPr="00F557C5">
        <w:rPr>
          <w:rFonts w:ascii="Times" w:eastAsia="宋体" w:hAnsi="Times" w:cs="仿宋_GB2312"/>
          <w:bCs/>
          <w:kern w:val="0"/>
          <w:sz w:val="24"/>
          <w:szCs w:val="28"/>
        </w:rPr>
        <w:t>/</w:t>
      </w:r>
      <w:r w:rsidR="00F557C5" w:rsidRPr="00F557C5">
        <w:rPr>
          <w:rFonts w:ascii="Times" w:eastAsia="宋体" w:hAnsi="Times" w:cs="仿宋_GB2312" w:hint="eastAsia"/>
          <w:bCs/>
          <w:kern w:val="0"/>
          <w:sz w:val="24"/>
          <w:szCs w:val="28"/>
        </w:rPr>
        <w:t>管网末梢水</w:t>
      </w:r>
      <w:r w:rsidR="00F557C5" w:rsidRPr="00F557C5">
        <w:rPr>
          <w:rFonts w:ascii="Times" w:eastAsia="宋体" w:hAnsi="Times" w:cs="仿宋_GB2312"/>
          <w:bCs/>
          <w:kern w:val="0"/>
          <w:sz w:val="24"/>
          <w:szCs w:val="28"/>
        </w:rPr>
        <w:t>/</w:t>
      </w:r>
      <w:r w:rsidR="00F557C5" w:rsidRPr="00F557C5">
        <w:rPr>
          <w:rFonts w:ascii="Times" w:eastAsia="宋体" w:hAnsi="Times" w:cs="仿宋_GB2312" w:hint="eastAsia"/>
          <w:bCs/>
          <w:kern w:val="0"/>
          <w:sz w:val="24"/>
          <w:szCs w:val="28"/>
        </w:rPr>
        <w:t>用户龙头水等</w:t>
      </w:r>
      <w:r>
        <w:rPr>
          <w:rFonts w:ascii="Times" w:eastAsia="宋体" w:hAnsi="Times" w:cs="仿宋_GB2312" w:hint="eastAsia"/>
          <w:bCs/>
          <w:kern w:val="0"/>
          <w:sz w:val="24"/>
          <w:szCs w:val="28"/>
        </w:rPr>
        <w:t>不同</w:t>
      </w:r>
      <w:r w:rsidRPr="00F557C5">
        <w:rPr>
          <w:rFonts w:ascii="Times" w:eastAsia="宋体" w:hAnsi="Times" w:cs="仿宋_GB2312" w:hint="eastAsia"/>
          <w:bCs/>
          <w:kern w:val="0"/>
          <w:sz w:val="24"/>
          <w:szCs w:val="28"/>
        </w:rPr>
        <w:t>类型</w:t>
      </w:r>
      <w:r>
        <w:rPr>
          <w:rFonts w:ascii="Times" w:eastAsia="宋体" w:hAnsi="Times" w:cs="仿宋_GB2312"/>
          <w:bCs/>
          <w:kern w:val="0"/>
          <w:sz w:val="24"/>
          <w:szCs w:val="28"/>
        </w:rPr>
        <w:t>的</w:t>
      </w:r>
      <w:r w:rsidR="00F557C5" w:rsidRPr="00F557C5">
        <w:rPr>
          <w:rFonts w:ascii="Times" w:eastAsia="宋体" w:hAnsi="Times" w:cs="仿宋_GB2312" w:hint="eastAsia"/>
          <w:bCs/>
          <w:kern w:val="0"/>
          <w:sz w:val="24"/>
          <w:szCs w:val="28"/>
        </w:rPr>
        <w:t>水样</w:t>
      </w:r>
      <w:r>
        <w:rPr>
          <w:rFonts w:ascii="Times" w:eastAsia="宋体" w:hAnsi="Times" w:cs="仿宋_GB2312" w:hint="eastAsia"/>
          <w:bCs/>
          <w:kern w:val="0"/>
          <w:sz w:val="24"/>
          <w:szCs w:val="28"/>
        </w:rPr>
        <w:t>进行。</w:t>
      </w:r>
      <w:r w:rsidR="00B00C0C">
        <w:rPr>
          <w:rFonts w:ascii="Times" w:eastAsia="宋体" w:hAnsi="Times" w:cs="仿宋_GB2312"/>
          <w:bCs/>
          <w:kern w:val="0"/>
          <w:sz w:val="24"/>
          <w:szCs w:val="28"/>
        </w:rPr>
        <w:t>水样加标时，加标浓度</w:t>
      </w:r>
      <w:r w:rsidR="00B00C0C">
        <w:rPr>
          <w:rFonts w:ascii="Times" w:eastAsia="宋体" w:hAnsi="Times" w:cs="仿宋_GB2312" w:hint="eastAsia"/>
          <w:bCs/>
          <w:kern w:val="0"/>
          <w:sz w:val="24"/>
          <w:szCs w:val="28"/>
        </w:rPr>
        <w:t>宜选取</w:t>
      </w:r>
      <w:r w:rsidR="00B00C0C">
        <w:rPr>
          <w:rFonts w:ascii="Times" w:eastAsia="宋体" w:hAnsi="Times" w:cs="仿宋_GB2312"/>
          <w:bCs/>
          <w:kern w:val="0"/>
          <w:sz w:val="24"/>
          <w:szCs w:val="28"/>
        </w:rPr>
        <w:t>高、中、低三个浓度水</w:t>
      </w:r>
      <w:r w:rsidR="00B00C0C">
        <w:rPr>
          <w:rFonts w:ascii="Times" w:eastAsia="宋体" w:hAnsi="Times" w:cs="仿宋_GB2312" w:hint="eastAsia"/>
          <w:bCs/>
          <w:kern w:val="0"/>
          <w:sz w:val="24"/>
          <w:szCs w:val="28"/>
        </w:rPr>
        <w:t>平</w:t>
      </w:r>
      <w:r w:rsidR="00B00C0C">
        <w:rPr>
          <w:rFonts w:ascii="Times" w:eastAsia="宋体" w:hAnsi="Times" w:cs="仿宋_GB2312"/>
          <w:bCs/>
          <w:kern w:val="0"/>
          <w:sz w:val="24"/>
          <w:szCs w:val="28"/>
        </w:rPr>
        <w:t>。</w:t>
      </w:r>
      <w:r w:rsidR="00CB1D84">
        <w:rPr>
          <w:rFonts w:ascii="Times" w:eastAsia="宋体" w:hAnsi="Times" w:cs="仿宋_GB2312" w:hint="eastAsia"/>
          <w:bCs/>
          <w:kern w:val="0"/>
          <w:sz w:val="24"/>
          <w:szCs w:val="28"/>
        </w:rPr>
        <w:t>加</w:t>
      </w:r>
      <w:r w:rsidR="00CB1D84">
        <w:rPr>
          <w:rFonts w:ascii="Times" w:eastAsia="宋体" w:hAnsi="Times" w:cs="仿宋_GB2312"/>
          <w:bCs/>
          <w:kern w:val="0"/>
          <w:sz w:val="24"/>
          <w:szCs w:val="28"/>
        </w:rPr>
        <w:t>标</w:t>
      </w:r>
      <w:r w:rsidR="003C5970">
        <w:rPr>
          <w:rFonts w:ascii="Times" w:eastAsia="宋体" w:hAnsi="Times" w:cs="仿宋_GB2312" w:hint="eastAsia"/>
          <w:bCs/>
          <w:kern w:val="0"/>
          <w:sz w:val="24"/>
          <w:szCs w:val="28"/>
        </w:rPr>
        <w:t>量</w:t>
      </w:r>
      <w:r w:rsidR="00B00C0C">
        <w:rPr>
          <w:rFonts w:ascii="Times" w:eastAsia="宋体" w:hAnsi="Times" w:cs="仿宋_GB2312"/>
          <w:bCs/>
          <w:kern w:val="0"/>
          <w:sz w:val="24"/>
          <w:szCs w:val="28"/>
        </w:rPr>
        <w:t>为</w:t>
      </w:r>
      <w:r w:rsidR="003C5970">
        <w:rPr>
          <w:rFonts w:ascii="Times" w:eastAsia="宋体" w:hAnsi="Times" w:cs="仿宋_GB2312" w:hint="eastAsia"/>
          <w:bCs/>
          <w:kern w:val="0"/>
          <w:sz w:val="24"/>
          <w:szCs w:val="28"/>
        </w:rPr>
        <w:t>样品</w:t>
      </w:r>
      <w:r w:rsidR="003C5970">
        <w:rPr>
          <w:rFonts w:ascii="Times" w:eastAsia="宋体" w:hAnsi="Times" w:cs="仿宋_GB2312"/>
          <w:bCs/>
          <w:kern w:val="0"/>
          <w:sz w:val="24"/>
          <w:szCs w:val="28"/>
        </w:rPr>
        <w:t>含量</w:t>
      </w:r>
      <w:r w:rsidR="00B00C0C" w:rsidRPr="00B00C0C">
        <w:rPr>
          <w:rFonts w:ascii="Times" w:eastAsia="宋体" w:hAnsi="Times" w:cs="仿宋_GB2312"/>
          <w:bCs/>
          <w:kern w:val="0"/>
          <w:sz w:val="24"/>
          <w:szCs w:val="28"/>
        </w:rPr>
        <w:t>的</w:t>
      </w:r>
      <w:r w:rsidR="001A17E5">
        <w:rPr>
          <w:rFonts w:ascii="Times" w:eastAsia="宋体" w:hAnsi="Times" w:cs="仿宋_GB2312" w:hint="eastAsia"/>
          <w:bCs/>
          <w:kern w:val="0"/>
          <w:sz w:val="24"/>
          <w:szCs w:val="28"/>
        </w:rPr>
        <w:t>0.5</w:t>
      </w:r>
      <w:r w:rsidR="001A17E5" w:rsidRPr="00E655B2">
        <w:rPr>
          <w:rFonts w:ascii="Times" w:eastAsia="宋体" w:hAnsi="Times" w:cs="仿宋_GB2312" w:hint="eastAsia"/>
          <w:bCs/>
          <w:kern w:val="0"/>
          <w:sz w:val="24"/>
          <w:szCs w:val="28"/>
        </w:rPr>
        <w:t>～</w:t>
      </w:r>
      <w:r w:rsidR="001A17E5">
        <w:rPr>
          <w:rFonts w:ascii="Times" w:eastAsia="宋体" w:hAnsi="Times" w:cs="仿宋_GB2312"/>
          <w:bCs/>
          <w:kern w:val="0"/>
          <w:sz w:val="24"/>
          <w:szCs w:val="28"/>
        </w:rPr>
        <w:t>2</w:t>
      </w:r>
      <w:r w:rsidR="00B00C0C" w:rsidRPr="00B00C0C">
        <w:rPr>
          <w:rFonts w:ascii="Times" w:eastAsia="宋体" w:hAnsi="Times" w:cs="仿宋_GB2312"/>
          <w:bCs/>
          <w:kern w:val="0"/>
          <w:sz w:val="24"/>
          <w:szCs w:val="28"/>
        </w:rPr>
        <w:t>倍</w:t>
      </w:r>
      <w:r w:rsidR="003C5970">
        <w:rPr>
          <w:rFonts w:ascii="Times" w:eastAsia="宋体" w:hAnsi="Times" w:cs="仿宋_GB2312" w:hint="eastAsia"/>
          <w:bCs/>
          <w:kern w:val="0"/>
          <w:sz w:val="24"/>
          <w:szCs w:val="28"/>
        </w:rPr>
        <w:t>，且</w:t>
      </w:r>
      <w:r w:rsidR="003C5970">
        <w:rPr>
          <w:rFonts w:ascii="Times" w:eastAsia="宋体" w:hAnsi="Times" w:cs="仿宋_GB2312"/>
          <w:bCs/>
          <w:kern w:val="0"/>
          <w:sz w:val="24"/>
          <w:szCs w:val="28"/>
        </w:rPr>
        <w:t>加标后的总浓度不应超过方法的测定上限浓度值</w:t>
      </w:r>
      <w:r w:rsidR="00B00C0C" w:rsidRPr="00B00C0C">
        <w:rPr>
          <w:rFonts w:ascii="Times" w:eastAsia="宋体" w:hAnsi="Times" w:cs="仿宋_GB2312"/>
          <w:bCs/>
          <w:kern w:val="0"/>
          <w:sz w:val="24"/>
          <w:szCs w:val="28"/>
        </w:rPr>
        <w:t>。</w:t>
      </w:r>
    </w:p>
    <w:p w:rsidR="0030714D" w:rsidRPr="00AC679D" w:rsidRDefault="00AB3D98" w:rsidP="00093E9C">
      <w:pPr>
        <w:pStyle w:val="2"/>
        <w:ind w:left="567" w:firstLineChars="200" w:firstLine="480"/>
        <w:rPr>
          <w:rFonts w:ascii="Times New Roman" w:hAnsi="Times New Roman" w:cs="Times New Roman"/>
        </w:rPr>
      </w:pPr>
      <w:r>
        <w:rPr>
          <w:rFonts w:ascii="Times New Roman" w:hAnsi="Times New Roman" w:cs="Times New Roman" w:hint="eastAsia"/>
        </w:rPr>
        <w:lastRenderedPageBreak/>
        <w:t xml:space="preserve">  </w:t>
      </w:r>
      <w:bookmarkStart w:id="52" w:name="_Toc66807530"/>
      <w:r w:rsidR="00D13764" w:rsidRPr="00AC679D">
        <w:rPr>
          <w:rFonts w:ascii="Times New Roman" w:hAnsi="Times New Roman" w:cs="Times New Roman" w:hint="eastAsia"/>
        </w:rPr>
        <w:t>方法偏离</w:t>
      </w:r>
      <w:bookmarkEnd w:id="52"/>
      <w:r w:rsidR="00D13764" w:rsidRPr="00AC679D">
        <w:rPr>
          <w:rFonts w:ascii="Times New Roman" w:hAnsi="Times New Roman" w:cs="Times New Roman" w:hint="eastAsia"/>
        </w:rPr>
        <w:t xml:space="preserve">   </w:t>
      </w:r>
    </w:p>
    <w:p w:rsidR="00C66326" w:rsidRPr="00FA3E7D" w:rsidRDefault="00BF1086" w:rsidP="00093E9C">
      <w:pPr>
        <w:tabs>
          <w:tab w:val="num" w:pos="720"/>
        </w:tabs>
        <w:spacing w:line="360" w:lineRule="auto"/>
        <w:ind w:firstLineChars="200" w:firstLine="480"/>
        <w:rPr>
          <w:rFonts w:ascii="Times" w:eastAsia="宋体" w:hAnsi="Times" w:cs="仿宋_GB2312"/>
          <w:bCs/>
          <w:kern w:val="0"/>
          <w:sz w:val="24"/>
          <w:szCs w:val="28"/>
        </w:rPr>
      </w:pPr>
      <w:r w:rsidRPr="00FA3E7D">
        <w:rPr>
          <w:rFonts w:ascii="Times" w:eastAsia="宋体" w:hAnsi="Times" w:cs="仿宋_GB2312" w:hint="eastAsia"/>
          <w:bCs/>
          <w:kern w:val="0"/>
          <w:sz w:val="24"/>
          <w:szCs w:val="28"/>
        </w:rPr>
        <w:t>当</w:t>
      </w:r>
      <w:r w:rsidR="007B1E70">
        <w:rPr>
          <w:rFonts w:ascii="Times" w:eastAsia="宋体" w:hAnsi="Times" w:cs="仿宋_GB2312" w:hint="eastAsia"/>
          <w:bCs/>
          <w:kern w:val="0"/>
          <w:sz w:val="24"/>
          <w:szCs w:val="28"/>
        </w:rPr>
        <w:t>确</w:t>
      </w:r>
      <w:r w:rsidR="007B1E70">
        <w:rPr>
          <w:rFonts w:ascii="Times" w:eastAsia="宋体" w:hAnsi="Times" w:cs="仿宋_GB2312"/>
          <w:bCs/>
          <w:kern w:val="0"/>
          <w:sz w:val="24"/>
          <w:szCs w:val="28"/>
        </w:rPr>
        <w:t>需</w:t>
      </w:r>
      <w:r w:rsidR="007B1E70">
        <w:rPr>
          <w:rFonts w:ascii="Times" w:eastAsia="宋体" w:hAnsi="Times" w:cs="仿宋_GB2312" w:hint="eastAsia"/>
          <w:bCs/>
          <w:kern w:val="0"/>
          <w:sz w:val="24"/>
          <w:szCs w:val="28"/>
        </w:rPr>
        <w:t>偏离</w:t>
      </w:r>
      <w:r w:rsidR="00F7402A">
        <w:rPr>
          <w:rFonts w:ascii="Times" w:eastAsia="宋体" w:hAnsi="Times" w:cs="仿宋_GB2312" w:hint="eastAsia"/>
          <w:bCs/>
          <w:kern w:val="0"/>
          <w:sz w:val="24"/>
          <w:szCs w:val="28"/>
        </w:rPr>
        <w:t>标准</w:t>
      </w:r>
      <w:r w:rsidR="007B1E70">
        <w:rPr>
          <w:rFonts w:ascii="Times" w:eastAsia="宋体" w:hAnsi="Times" w:cs="仿宋_GB2312"/>
          <w:bCs/>
          <w:kern w:val="0"/>
          <w:sz w:val="24"/>
          <w:szCs w:val="28"/>
        </w:rPr>
        <w:t>检测方法</w:t>
      </w:r>
      <w:r w:rsidRPr="00FA3E7D">
        <w:rPr>
          <w:rFonts w:ascii="Times" w:eastAsia="宋体" w:hAnsi="Times" w:cs="仿宋_GB2312"/>
          <w:bCs/>
          <w:kern w:val="0"/>
          <w:sz w:val="24"/>
          <w:szCs w:val="28"/>
        </w:rPr>
        <w:t>时，</w:t>
      </w:r>
      <w:r w:rsidRPr="00FA3E7D">
        <w:rPr>
          <w:rFonts w:ascii="Times" w:eastAsia="宋体" w:hAnsi="Times" w:cs="仿宋_GB2312" w:hint="eastAsia"/>
          <w:bCs/>
          <w:kern w:val="0"/>
          <w:sz w:val="24"/>
          <w:szCs w:val="28"/>
        </w:rPr>
        <w:t>应对</w:t>
      </w:r>
      <w:r w:rsidRPr="00FA3E7D">
        <w:rPr>
          <w:rFonts w:ascii="Times" w:eastAsia="宋体" w:hAnsi="Times" w:cs="仿宋_GB2312"/>
          <w:bCs/>
          <w:kern w:val="0"/>
          <w:sz w:val="24"/>
          <w:szCs w:val="28"/>
        </w:rPr>
        <w:t>方法偏离的程度</w:t>
      </w:r>
      <w:r w:rsidRPr="00FA3E7D">
        <w:rPr>
          <w:rFonts w:ascii="Times" w:eastAsia="宋体" w:hAnsi="Times" w:cs="仿宋_GB2312" w:hint="eastAsia"/>
          <w:bCs/>
          <w:kern w:val="0"/>
          <w:sz w:val="24"/>
          <w:szCs w:val="28"/>
        </w:rPr>
        <w:t>做</w:t>
      </w:r>
      <w:r w:rsidRPr="00FA3E7D">
        <w:rPr>
          <w:rFonts w:ascii="Times" w:eastAsia="宋体" w:hAnsi="Times" w:cs="仿宋_GB2312"/>
          <w:bCs/>
          <w:kern w:val="0"/>
          <w:sz w:val="24"/>
          <w:szCs w:val="28"/>
        </w:rPr>
        <w:t>技术判断，</w:t>
      </w:r>
      <w:r w:rsidRPr="00FA3E7D">
        <w:rPr>
          <w:rFonts w:ascii="Times" w:eastAsia="宋体" w:hAnsi="Times" w:cs="仿宋_GB2312" w:hint="eastAsia"/>
          <w:bCs/>
          <w:kern w:val="0"/>
          <w:sz w:val="24"/>
          <w:szCs w:val="28"/>
        </w:rPr>
        <w:t>对</w:t>
      </w:r>
      <w:r w:rsidRPr="00FA3E7D">
        <w:rPr>
          <w:rFonts w:ascii="Times" w:eastAsia="宋体" w:hAnsi="Times" w:cs="仿宋_GB2312"/>
          <w:bCs/>
          <w:kern w:val="0"/>
          <w:sz w:val="24"/>
          <w:szCs w:val="28"/>
        </w:rPr>
        <w:t>检测结果的准确性予以评估</w:t>
      </w:r>
      <w:r w:rsidR="00711C77" w:rsidRPr="00FA3E7D">
        <w:rPr>
          <w:rFonts w:ascii="Times" w:eastAsia="宋体" w:hAnsi="Times" w:cs="仿宋_GB2312" w:hint="eastAsia"/>
          <w:bCs/>
          <w:kern w:val="0"/>
          <w:sz w:val="24"/>
          <w:szCs w:val="28"/>
        </w:rPr>
        <w:t>。</w:t>
      </w:r>
    </w:p>
    <w:p w:rsidR="00C66326" w:rsidRPr="00FA3E7D" w:rsidRDefault="00711C77" w:rsidP="00093E9C">
      <w:pPr>
        <w:tabs>
          <w:tab w:val="num" w:pos="720"/>
        </w:tabs>
        <w:spacing w:line="360" w:lineRule="auto"/>
        <w:ind w:firstLineChars="200" w:firstLine="480"/>
        <w:rPr>
          <w:rFonts w:ascii="Times" w:eastAsia="宋体" w:hAnsi="Times" w:cs="仿宋_GB2312"/>
          <w:bCs/>
          <w:kern w:val="0"/>
          <w:sz w:val="24"/>
          <w:szCs w:val="28"/>
        </w:rPr>
      </w:pPr>
      <w:r w:rsidRPr="00FA3E7D">
        <w:rPr>
          <w:rFonts w:ascii="Times" w:eastAsia="宋体" w:hAnsi="Times" w:cs="仿宋_GB2312"/>
          <w:bCs/>
          <w:kern w:val="0"/>
          <w:sz w:val="24"/>
          <w:szCs w:val="28"/>
        </w:rPr>
        <w:t>移动实验室应</w:t>
      </w:r>
      <w:r w:rsidRPr="00FA3E7D">
        <w:rPr>
          <w:rFonts w:ascii="Times" w:eastAsia="宋体" w:hAnsi="Times" w:cs="仿宋_GB2312" w:hint="eastAsia"/>
          <w:bCs/>
          <w:kern w:val="0"/>
          <w:sz w:val="24"/>
          <w:szCs w:val="28"/>
        </w:rPr>
        <w:t>将</w:t>
      </w:r>
      <w:r w:rsidR="00F7402A">
        <w:rPr>
          <w:rFonts w:ascii="Times" w:eastAsia="宋体" w:hAnsi="Times" w:cs="仿宋_GB2312" w:hint="eastAsia"/>
          <w:bCs/>
          <w:kern w:val="0"/>
          <w:sz w:val="24"/>
          <w:szCs w:val="28"/>
        </w:rPr>
        <w:t>允许</w:t>
      </w:r>
      <w:r w:rsidRPr="00FA3E7D">
        <w:rPr>
          <w:rFonts w:ascii="Times" w:eastAsia="宋体" w:hAnsi="Times" w:cs="仿宋_GB2312"/>
          <w:bCs/>
          <w:kern w:val="0"/>
          <w:sz w:val="24"/>
          <w:szCs w:val="28"/>
        </w:rPr>
        <w:t>偏离的检测方法</w:t>
      </w:r>
      <w:r w:rsidRPr="00FA3E7D">
        <w:rPr>
          <w:rFonts w:ascii="Times" w:eastAsia="宋体" w:hAnsi="Times" w:cs="仿宋_GB2312" w:hint="eastAsia"/>
          <w:bCs/>
          <w:kern w:val="0"/>
          <w:sz w:val="24"/>
          <w:szCs w:val="28"/>
        </w:rPr>
        <w:t>制定</w:t>
      </w:r>
      <w:r w:rsidRPr="00FA3E7D">
        <w:rPr>
          <w:rFonts w:ascii="Times" w:eastAsia="宋体" w:hAnsi="Times" w:cs="仿宋_GB2312"/>
          <w:bCs/>
          <w:kern w:val="0"/>
          <w:sz w:val="24"/>
          <w:szCs w:val="28"/>
        </w:rPr>
        <w:t>成文件</w:t>
      </w:r>
      <w:r w:rsidRPr="00FA3E7D">
        <w:rPr>
          <w:rFonts w:ascii="Times" w:eastAsia="宋体" w:hAnsi="Times" w:cs="仿宋_GB2312" w:hint="eastAsia"/>
          <w:bCs/>
          <w:kern w:val="0"/>
          <w:sz w:val="24"/>
          <w:szCs w:val="28"/>
        </w:rPr>
        <w:t>，</w:t>
      </w:r>
      <w:r w:rsidR="006F072A" w:rsidRPr="00FA3E7D">
        <w:rPr>
          <w:rFonts w:ascii="Times" w:eastAsia="宋体" w:hAnsi="Times" w:cs="仿宋_GB2312" w:hint="eastAsia"/>
          <w:bCs/>
          <w:kern w:val="0"/>
          <w:sz w:val="24"/>
          <w:szCs w:val="28"/>
        </w:rPr>
        <w:t>规定</w:t>
      </w:r>
      <w:r w:rsidRPr="00FA3E7D">
        <w:rPr>
          <w:rFonts w:ascii="Times" w:eastAsia="宋体" w:hAnsi="Times" w:cs="仿宋_GB2312" w:hint="eastAsia"/>
          <w:bCs/>
          <w:kern w:val="0"/>
          <w:sz w:val="24"/>
          <w:szCs w:val="28"/>
        </w:rPr>
        <w:t>其</w:t>
      </w:r>
      <w:r w:rsidRPr="00FA3E7D">
        <w:rPr>
          <w:rFonts w:ascii="Times" w:eastAsia="宋体" w:hAnsi="Times" w:cs="仿宋_GB2312"/>
          <w:bCs/>
          <w:kern w:val="0"/>
          <w:sz w:val="24"/>
          <w:szCs w:val="28"/>
        </w:rPr>
        <w:t>使用</w:t>
      </w:r>
      <w:r w:rsidRPr="00FA3E7D">
        <w:rPr>
          <w:rFonts w:ascii="Times" w:eastAsia="宋体" w:hAnsi="Times" w:cs="仿宋_GB2312" w:hint="eastAsia"/>
          <w:bCs/>
          <w:kern w:val="0"/>
          <w:sz w:val="24"/>
          <w:szCs w:val="28"/>
        </w:rPr>
        <w:t>范围</w:t>
      </w:r>
      <w:r w:rsidR="00BF1086" w:rsidRPr="00FA3E7D">
        <w:rPr>
          <w:rFonts w:ascii="Times" w:eastAsia="宋体" w:hAnsi="Times" w:cs="仿宋_GB2312"/>
          <w:bCs/>
          <w:kern w:val="0"/>
          <w:sz w:val="24"/>
          <w:szCs w:val="28"/>
        </w:rPr>
        <w:t>。</w:t>
      </w:r>
      <w:r w:rsidR="002757D9" w:rsidRPr="00FA3E7D">
        <w:rPr>
          <w:rFonts w:ascii="Times" w:eastAsia="宋体" w:hAnsi="Times" w:cs="仿宋_GB2312" w:hint="eastAsia"/>
          <w:bCs/>
          <w:kern w:val="0"/>
          <w:sz w:val="24"/>
          <w:szCs w:val="28"/>
        </w:rPr>
        <w:t>使用</w:t>
      </w:r>
      <w:r w:rsidRPr="00FA3E7D">
        <w:rPr>
          <w:rFonts w:ascii="Times" w:eastAsia="宋体" w:hAnsi="Times" w:cs="仿宋_GB2312" w:hint="eastAsia"/>
          <w:bCs/>
          <w:kern w:val="0"/>
          <w:sz w:val="24"/>
          <w:szCs w:val="28"/>
        </w:rPr>
        <w:t>时</w:t>
      </w:r>
      <w:r w:rsidRPr="00FA3E7D">
        <w:rPr>
          <w:rFonts w:ascii="Times" w:eastAsia="宋体" w:hAnsi="Times" w:cs="仿宋_GB2312"/>
          <w:bCs/>
          <w:kern w:val="0"/>
          <w:sz w:val="24"/>
          <w:szCs w:val="28"/>
        </w:rPr>
        <w:t>，应</w:t>
      </w:r>
      <w:r w:rsidR="006F072A" w:rsidRPr="00FA3E7D">
        <w:rPr>
          <w:rFonts w:ascii="Times" w:eastAsia="宋体" w:hAnsi="Times" w:cs="仿宋_GB2312" w:hint="eastAsia"/>
          <w:bCs/>
          <w:kern w:val="0"/>
          <w:sz w:val="24"/>
          <w:szCs w:val="28"/>
        </w:rPr>
        <w:t>主动向</w:t>
      </w:r>
      <w:r w:rsidR="00137529">
        <w:rPr>
          <w:rFonts w:ascii="Times" w:eastAsia="宋体" w:hAnsi="Times" w:cs="仿宋_GB2312" w:hint="eastAsia"/>
          <w:bCs/>
          <w:kern w:val="0"/>
          <w:sz w:val="24"/>
          <w:szCs w:val="28"/>
        </w:rPr>
        <w:t>委托单位</w:t>
      </w:r>
      <w:r w:rsidR="006F072A" w:rsidRPr="00FA3E7D">
        <w:rPr>
          <w:rFonts w:ascii="Times" w:eastAsia="宋体" w:hAnsi="Times" w:cs="仿宋_GB2312" w:hint="eastAsia"/>
          <w:bCs/>
          <w:kern w:val="0"/>
          <w:sz w:val="24"/>
          <w:szCs w:val="28"/>
        </w:rPr>
        <w:t>声明</w:t>
      </w:r>
      <w:r w:rsidR="00BF1086" w:rsidRPr="00FA3E7D">
        <w:rPr>
          <w:rFonts w:ascii="Times" w:eastAsia="宋体" w:hAnsi="Times" w:cs="仿宋_GB2312"/>
          <w:bCs/>
          <w:kern w:val="0"/>
          <w:sz w:val="24"/>
          <w:szCs w:val="28"/>
        </w:rPr>
        <w:t>并</w:t>
      </w:r>
      <w:r w:rsidR="00BD7F4F">
        <w:rPr>
          <w:rFonts w:ascii="Times" w:eastAsia="宋体" w:hAnsi="Times" w:cs="仿宋_GB2312" w:hint="eastAsia"/>
          <w:bCs/>
          <w:kern w:val="0"/>
          <w:sz w:val="24"/>
          <w:szCs w:val="28"/>
        </w:rPr>
        <w:t>征得其同意</w:t>
      </w:r>
      <w:r w:rsidR="00BF1086" w:rsidRPr="00FA3E7D">
        <w:rPr>
          <w:rFonts w:ascii="Times" w:eastAsia="宋体" w:hAnsi="Times" w:cs="仿宋_GB2312"/>
          <w:bCs/>
          <w:kern w:val="0"/>
          <w:sz w:val="24"/>
          <w:szCs w:val="28"/>
        </w:rPr>
        <w:t>。</w:t>
      </w:r>
      <w:r w:rsidR="00C66326" w:rsidRPr="00FA3E7D">
        <w:rPr>
          <w:rFonts w:ascii="Times" w:eastAsia="宋体" w:hAnsi="Times" w:cs="仿宋_GB2312"/>
          <w:bCs/>
          <w:kern w:val="0"/>
          <w:sz w:val="24"/>
          <w:szCs w:val="28"/>
        </w:rPr>
        <w:br w:type="page"/>
      </w:r>
    </w:p>
    <w:p w:rsidR="002048EA" w:rsidRPr="00BA3BE9" w:rsidRDefault="00967270" w:rsidP="00967270">
      <w:pPr>
        <w:pStyle w:val="1"/>
        <w:ind w:left="0"/>
        <w:jc w:val="center"/>
        <w:rPr>
          <w:rFonts w:ascii="Times New Roman" w:hAnsi="Times New Roman" w:cs="Times New Roman"/>
        </w:rPr>
      </w:pPr>
      <w:r>
        <w:rPr>
          <w:rFonts w:ascii="Times New Roman" w:hAnsi="Times New Roman" w:cs="Times New Roman" w:hint="eastAsia"/>
        </w:rPr>
        <w:lastRenderedPageBreak/>
        <w:t xml:space="preserve">   </w:t>
      </w:r>
      <w:bookmarkStart w:id="53" w:name="_Toc66807531"/>
      <w:r w:rsidR="002048EA" w:rsidRPr="00BA3BE9">
        <w:rPr>
          <w:rFonts w:ascii="Times New Roman" w:hAnsi="Times New Roman" w:cs="Times New Roman"/>
        </w:rPr>
        <w:t>质量控制</w:t>
      </w:r>
      <w:bookmarkEnd w:id="53"/>
    </w:p>
    <w:p w:rsidR="009031BC" w:rsidRPr="00AC679D" w:rsidRDefault="00AC679D" w:rsidP="00AC679D">
      <w:pPr>
        <w:pStyle w:val="2"/>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54" w:name="_Toc66807532"/>
      <w:r w:rsidR="0000583B">
        <w:rPr>
          <w:rFonts w:ascii="Times New Roman" w:hAnsi="Times New Roman" w:cs="Times New Roman" w:hint="eastAsia"/>
        </w:rPr>
        <w:t>一般</w:t>
      </w:r>
      <w:r w:rsidR="00C9302B" w:rsidRPr="00AC679D">
        <w:rPr>
          <w:rFonts w:ascii="Times New Roman" w:hAnsi="Times New Roman" w:cs="Times New Roman" w:hint="eastAsia"/>
        </w:rPr>
        <w:t>要求</w:t>
      </w:r>
      <w:bookmarkEnd w:id="54"/>
    </w:p>
    <w:p w:rsidR="00F51A0B" w:rsidRPr="0084072C" w:rsidRDefault="0021546D" w:rsidP="00644C7A">
      <w:pPr>
        <w:tabs>
          <w:tab w:val="num" w:pos="720"/>
        </w:tabs>
        <w:spacing w:line="360" w:lineRule="auto"/>
        <w:ind w:firstLineChars="200" w:firstLine="480"/>
        <w:rPr>
          <w:rFonts w:ascii="Times" w:eastAsia="宋体" w:hAnsi="Times" w:cs="仿宋_GB2312"/>
          <w:bCs/>
          <w:color w:val="000000" w:themeColor="text1"/>
          <w:kern w:val="0"/>
          <w:sz w:val="24"/>
          <w:szCs w:val="28"/>
        </w:rPr>
      </w:pPr>
      <w:r>
        <w:rPr>
          <w:rFonts w:ascii="Times" w:eastAsia="宋体" w:hAnsi="Times" w:cs="仿宋_GB2312" w:hint="eastAsia"/>
          <w:bCs/>
          <w:color w:val="000000" w:themeColor="text1"/>
          <w:kern w:val="0"/>
          <w:sz w:val="24"/>
          <w:szCs w:val="28"/>
        </w:rPr>
        <w:t>移动</w:t>
      </w:r>
      <w:r>
        <w:rPr>
          <w:rFonts w:ascii="Times" w:eastAsia="宋体" w:hAnsi="Times" w:cs="仿宋_GB2312"/>
          <w:bCs/>
          <w:color w:val="000000" w:themeColor="text1"/>
          <w:kern w:val="0"/>
          <w:sz w:val="24"/>
          <w:szCs w:val="28"/>
        </w:rPr>
        <w:t>实验室</w:t>
      </w:r>
      <w:r>
        <w:rPr>
          <w:rFonts w:ascii="Times" w:eastAsia="宋体" w:hAnsi="Times" w:cs="仿宋_GB2312" w:hint="eastAsia"/>
          <w:bCs/>
          <w:color w:val="000000" w:themeColor="text1"/>
          <w:kern w:val="0"/>
          <w:sz w:val="24"/>
          <w:szCs w:val="28"/>
        </w:rPr>
        <w:t>的</w:t>
      </w:r>
      <w:r>
        <w:rPr>
          <w:rFonts w:ascii="Times" w:eastAsia="宋体" w:hAnsi="Times" w:cs="仿宋_GB2312"/>
          <w:bCs/>
          <w:color w:val="000000" w:themeColor="text1"/>
          <w:kern w:val="0"/>
          <w:sz w:val="24"/>
          <w:szCs w:val="28"/>
        </w:rPr>
        <w:t>质量</w:t>
      </w:r>
      <w:r>
        <w:rPr>
          <w:rFonts w:ascii="Times" w:eastAsia="宋体" w:hAnsi="Times" w:cs="仿宋_GB2312" w:hint="eastAsia"/>
          <w:bCs/>
          <w:color w:val="000000" w:themeColor="text1"/>
          <w:kern w:val="0"/>
          <w:sz w:val="24"/>
          <w:szCs w:val="28"/>
        </w:rPr>
        <w:t>保证</w:t>
      </w:r>
      <w:r w:rsidR="00BB2299">
        <w:rPr>
          <w:rFonts w:ascii="Times" w:eastAsia="宋体" w:hAnsi="Times" w:cs="仿宋_GB2312" w:hint="eastAsia"/>
          <w:bCs/>
          <w:color w:val="000000" w:themeColor="text1"/>
          <w:kern w:val="0"/>
          <w:sz w:val="24"/>
          <w:szCs w:val="28"/>
        </w:rPr>
        <w:t>措施</w:t>
      </w:r>
      <w:r w:rsidR="00BB2299">
        <w:rPr>
          <w:rFonts w:ascii="Times" w:eastAsia="宋体" w:hAnsi="Times" w:cs="仿宋_GB2312"/>
          <w:bCs/>
          <w:color w:val="000000" w:themeColor="text1"/>
          <w:kern w:val="0"/>
          <w:sz w:val="24"/>
          <w:szCs w:val="28"/>
        </w:rPr>
        <w:t>和技术要求</w:t>
      </w:r>
      <w:r>
        <w:rPr>
          <w:rFonts w:ascii="Times" w:eastAsia="宋体" w:hAnsi="Times" w:cs="仿宋_GB2312" w:hint="eastAsia"/>
          <w:bCs/>
          <w:color w:val="000000" w:themeColor="text1"/>
          <w:kern w:val="0"/>
          <w:sz w:val="24"/>
          <w:szCs w:val="28"/>
        </w:rPr>
        <w:t>应</w:t>
      </w:r>
      <w:r>
        <w:rPr>
          <w:rFonts w:ascii="Times" w:eastAsia="宋体" w:hAnsi="Times" w:cs="仿宋_GB2312"/>
          <w:bCs/>
          <w:color w:val="000000" w:themeColor="text1"/>
          <w:kern w:val="0"/>
          <w:sz w:val="24"/>
          <w:szCs w:val="28"/>
        </w:rPr>
        <w:t>贯穿</w:t>
      </w:r>
      <w:r w:rsidR="00D04261">
        <w:rPr>
          <w:rFonts w:ascii="Times" w:eastAsia="宋体" w:hAnsi="Times" w:cs="仿宋_GB2312" w:hint="eastAsia"/>
          <w:bCs/>
          <w:color w:val="000000" w:themeColor="text1"/>
          <w:kern w:val="0"/>
          <w:sz w:val="24"/>
          <w:szCs w:val="28"/>
        </w:rPr>
        <w:t>城镇</w:t>
      </w:r>
      <w:r w:rsidR="00D04261">
        <w:rPr>
          <w:rFonts w:ascii="Times" w:eastAsia="宋体" w:hAnsi="Times" w:cs="仿宋_GB2312"/>
          <w:bCs/>
          <w:color w:val="000000" w:themeColor="text1"/>
          <w:kern w:val="0"/>
          <w:sz w:val="24"/>
          <w:szCs w:val="28"/>
        </w:rPr>
        <w:t>供水水质检测</w:t>
      </w:r>
      <w:r w:rsidR="00F117DE">
        <w:rPr>
          <w:rFonts w:ascii="Times" w:eastAsia="宋体" w:hAnsi="Times" w:cs="仿宋_GB2312" w:hint="eastAsia"/>
          <w:bCs/>
          <w:color w:val="000000" w:themeColor="text1"/>
          <w:kern w:val="0"/>
          <w:sz w:val="24"/>
          <w:szCs w:val="28"/>
        </w:rPr>
        <w:t>从</w:t>
      </w:r>
      <w:r>
        <w:rPr>
          <w:rFonts w:ascii="Times" w:eastAsia="宋体" w:hAnsi="Times" w:cs="仿宋_GB2312"/>
          <w:bCs/>
          <w:color w:val="000000" w:themeColor="text1"/>
          <w:kern w:val="0"/>
          <w:sz w:val="24"/>
          <w:szCs w:val="28"/>
        </w:rPr>
        <w:t>样品采集、</w:t>
      </w:r>
      <w:r>
        <w:rPr>
          <w:rFonts w:ascii="Times" w:eastAsia="宋体" w:hAnsi="Times" w:cs="仿宋_GB2312" w:hint="eastAsia"/>
          <w:bCs/>
          <w:color w:val="000000" w:themeColor="text1"/>
          <w:kern w:val="0"/>
          <w:sz w:val="24"/>
          <w:szCs w:val="28"/>
        </w:rPr>
        <w:t>样品</w:t>
      </w:r>
      <w:r>
        <w:rPr>
          <w:rFonts w:ascii="Times" w:eastAsia="宋体" w:hAnsi="Times" w:cs="仿宋_GB2312"/>
          <w:bCs/>
          <w:color w:val="000000" w:themeColor="text1"/>
          <w:kern w:val="0"/>
          <w:sz w:val="24"/>
          <w:szCs w:val="28"/>
        </w:rPr>
        <w:t>检测</w:t>
      </w:r>
      <w:r w:rsidR="00540C1E">
        <w:rPr>
          <w:rFonts w:ascii="Times" w:eastAsia="宋体" w:hAnsi="Times" w:cs="仿宋_GB2312" w:hint="eastAsia"/>
          <w:bCs/>
          <w:color w:val="000000" w:themeColor="text1"/>
          <w:kern w:val="0"/>
          <w:sz w:val="24"/>
          <w:szCs w:val="28"/>
        </w:rPr>
        <w:t>到</w:t>
      </w:r>
      <w:r>
        <w:rPr>
          <w:rFonts w:ascii="Times" w:eastAsia="宋体" w:hAnsi="Times" w:cs="仿宋_GB2312"/>
          <w:bCs/>
          <w:color w:val="000000" w:themeColor="text1"/>
          <w:kern w:val="0"/>
          <w:sz w:val="24"/>
          <w:szCs w:val="28"/>
        </w:rPr>
        <w:t>数据处理</w:t>
      </w:r>
      <w:r w:rsidR="00D04261">
        <w:rPr>
          <w:rFonts w:ascii="Times" w:eastAsia="宋体" w:hAnsi="Times" w:cs="仿宋_GB2312" w:hint="eastAsia"/>
          <w:bCs/>
          <w:color w:val="000000" w:themeColor="text1"/>
          <w:kern w:val="0"/>
          <w:sz w:val="24"/>
          <w:szCs w:val="28"/>
        </w:rPr>
        <w:t>的</w:t>
      </w:r>
      <w:r>
        <w:rPr>
          <w:rFonts w:ascii="Times" w:eastAsia="宋体" w:hAnsi="Times" w:cs="仿宋_GB2312"/>
          <w:bCs/>
          <w:color w:val="000000" w:themeColor="text1"/>
          <w:kern w:val="0"/>
          <w:sz w:val="24"/>
          <w:szCs w:val="28"/>
        </w:rPr>
        <w:t>全过程。</w:t>
      </w:r>
      <w:r w:rsidR="002D7228" w:rsidRPr="0084072C">
        <w:rPr>
          <w:rFonts w:ascii="Times" w:eastAsia="宋体" w:hAnsi="Times" w:cs="仿宋_GB2312" w:hint="eastAsia"/>
          <w:bCs/>
          <w:color w:val="000000" w:themeColor="text1"/>
          <w:kern w:val="0"/>
          <w:sz w:val="24"/>
          <w:szCs w:val="28"/>
        </w:rPr>
        <w:t>移动实验室选用的质量监控方法应当与所</w:t>
      </w:r>
      <w:r w:rsidR="00FF4AAF">
        <w:rPr>
          <w:rFonts w:ascii="Times" w:eastAsia="宋体" w:hAnsi="Times" w:cs="仿宋_GB2312" w:hint="eastAsia"/>
          <w:bCs/>
          <w:color w:val="000000" w:themeColor="text1"/>
          <w:kern w:val="0"/>
          <w:sz w:val="24"/>
          <w:szCs w:val="28"/>
        </w:rPr>
        <w:t>开展</w:t>
      </w:r>
      <w:r w:rsidR="00491CEF">
        <w:rPr>
          <w:rFonts w:ascii="Times" w:eastAsia="宋体" w:hAnsi="Times" w:cs="仿宋_GB2312" w:hint="eastAsia"/>
          <w:bCs/>
          <w:color w:val="000000" w:themeColor="text1"/>
          <w:kern w:val="0"/>
          <w:sz w:val="24"/>
          <w:szCs w:val="28"/>
        </w:rPr>
        <w:t>的</w:t>
      </w:r>
      <w:r w:rsidR="003C23BD">
        <w:rPr>
          <w:rFonts w:ascii="Times" w:eastAsia="宋体" w:hAnsi="Times" w:cs="仿宋_GB2312" w:hint="eastAsia"/>
          <w:bCs/>
          <w:color w:val="000000" w:themeColor="text1"/>
          <w:kern w:val="0"/>
          <w:sz w:val="24"/>
          <w:szCs w:val="28"/>
        </w:rPr>
        <w:t>水质</w:t>
      </w:r>
      <w:r w:rsidR="00FF4AAF">
        <w:rPr>
          <w:rFonts w:ascii="Times" w:eastAsia="宋体" w:hAnsi="Times" w:cs="仿宋_GB2312" w:hint="eastAsia"/>
          <w:bCs/>
          <w:color w:val="000000" w:themeColor="text1"/>
          <w:kern w:val="0"/>
          <w:sz w:val="24"/>
          <w:szCs w:val="28"/>
        </w:rPr>
        <w:t>检测</w:t>
      </w:r>
      <w:r w:rsidR="002D7228" w:rsidRPr="0084072C">
        <w:rPr>
          <w:rFonts w:ascii="Times" w:eastAsia="宋体" w:hAnsi="Times" w:cs="仿宋_GB2312" w:hint="eastAsia"/>
          <w:bCs/>
          <w:color w:val="000000" w:themeColor="text1"/>
          <w:kern w:val="0"/>
          <w:sz w:val="24"/>
          <w:szCs w:val="28"/>
        </w:rPr>
        <w:t>类型、</w:t>
      </w:r>
      <w:r w:rsidR="00FF4AAF">
        <w:rPr>
          <w:rFonts w:ascii="Times" w:eastAsia="宋体" w:hAnsi="Times" w:cs="仿宋_GB2312" w:hint="eastAsia"/>
          <w:bCs/>
          <w:color w:val="000000" w:themeColor="text1"/>
          <w:kern w:val="0"/>
          <w:sz w:val="24"/>
          <w:szCs w:val="28"/>
        </w:rPr>
        <w:t>应用场景</w:t>
      </w:r>
      <w:r w:rsidR="002D7228" w:rsidRPr="0084072C">
        <w:rPr>
          <w:rFonts w:ascii="Times" w:eastAsia="宋体" w:hAnsi="Times" w:cs="仿宋_GB2312" w:hint="eastAsia"/>
          <w:bCs/>
          <w:color w:val="000000" w:themeColor="text1"/>
          <w:kern w:val="0"/>
          <w:sz w:val="24"/>
          <w:szCs w:val="28"/>
        </w:rPr>
        <w:t>和工作量相适应，</w:t>
      </w:r>
      <w:r w:rsidR="00FF4AAF">
        <w:rPr>
          <w:rFonts w:ascii="Times" w:eastAsia="宋体" w:hAnsi="Times" w:cs="仿宋_GB2312" w:hint="eastAsia"/>
          <w:bCs/>
          <w:color w:val="000000" w:themeColor="text1"/>
          <w:kern w:val="0"/>
          <w:sz w:val="24"/>
          <w:szCs w:val="28"/>
        </w:rPr>
        <w:t>以保证</w:t>
      </w:r>
      <w:r w:rsidR="00FF4AAF">
        <w:rPr>
          <w:rFonts w:ascii="Times" w:eastAsia="宋体" w:hAnsi="Times" w:cs="仿宋_GB2312"/>
          <w:bCs/>
          <w:color w:val="000000" w:themeColor="text1"/>
          <w:kern w:val="0"/>
          <w:sz w:val="24"/>
          <w:szCs w:val="28"/>
        </w:rPr>
        <w:t>检测数据和结果的</w:t>
      </w:r>
      <w:r w:rsidR="00FF4AAF">
        <w:rPr>
          <w:rFonts w:ascii="Times" w:eastAsia="宋体" w:hAnsi="Times" w:cs="仿宋_GB2312" w:hint="eastAsia"/>
          <w:bCs/>
          <w:color w:val="000000" w:themeColor="text1"/>
          <w:kern w:val="0"/>
          <w:sz w:val="24"/>
          <w:szCs w:val="28"/>
        </w:rPr>
        <w:t>准确性</w:t>
      </w:r>
      <w:r w:rsidR="00FF4AAF">
        <w:rPr>
          <w:rFonts w:ascii="Times" w:eastAsia="宋体" w:hAnsi="Times" w:cs="仿宋_GB2312"/>
          <w:bCs/>
          <w:color w:val="000000" w:themeColor="text1"/>
          <w:kern w:val="0"/>
          <w:sz w:val="24"/>
          <w:szCs w:val="28"/>
        </w:rPr>
        <w:t>和有效性</w:t>
      </w:r>
      <w:r w:rsidR="002D7228" w:rsidRPr="0084072C">
        <w:rPr>
          <w:rFonts w:ascii="Times" w:eastAsia="宋体" w:hAnsi="Times" w:cs="仿宋_GB2312" w:hint="eastAsia"/>
          <w:bCs/>
          <w:color w:val="000000" w:themeColor="text1"/>
          <w:kern w:val="0"/>
          <w:sz w:val="24"/>
          <w:szCs w:val="28"/>
        </w:rPr>
        <w:t>。</w:t>
      </w:r>
      <w:r w:rsidR="00F51A0B" w:rsidRPr="0084072C">
        <w:rPr>
          <w:rFonts w:ascii="Times" w:eastAsia="宋体" w:hAnsi="Times" w:cs="仿宋_GB2312" w:hint="eastAsia"/>
          <w:bCs/>
          <w:color w:val="000000" w:themeColor="text1"/>
          <w:kern w:val="0"/>
          <w:sz w:val="24"/>
          <w:szCs w:val="28"/>
        </w:rPr>
        <w:t>移动实验室可采取有证标准物质、人员比对、设备比对、方法比对、加标回收、添加目标微生物、阴</w:t>
      </w:r>
      <w:r w:rsidR="00F51A0B" w:rsidRPr="0084072C">
        <w:rPr>
          <w:rFonts w:ascii="Times" w:eastAsia="宋体" w:hAnsi="Times" w:cs="仿宋_GB2312"/>
          <w:bCs/>
          <w:color w:val="000000" w:themeColor="text1"/>
          <w:kern w:val="0"/>
          <w:sz w:val="24"/>
          <w:szCs w:val="28"/>
        </w:rPr>
        <w:t>/</w:t>
      </w:r>
      <w:r w:rsidR="00F51A0B" w:rsidRPr="0084072C">
        <w:rPr>
          <w:rFonts w:ascii="Times" w:eastAsia="宋体" w:hAnsi="Times" w:cs="仿宋_GB2312"/>
          <w:bCs/>
          <w:color w:val="000000" w:themeColor="text1"/>
          <w:kern w:val="0"/>
          <w:sz w:val="24"/>
          <w:szCs w:val="28"/>
        </w:rPr>
        <w:t>阳性对照、与固定实验室</w:t>
      </w:r>
      <w:r w:rsidR="00D72064">
        <w:rPr>
          <w:rFonts w:ascii="Times" w:eastAsia="宋体" w:hAnsi="Times" w:cs="仿宋_GB2312" w:hint="eastAsia"/>
          <w:bCs/>
          <w:color w:val="000000" w:themeColor="text1"/>
          <w:kern w:val="0"/>
          <w:sz w:val="24"/>
          <w:szCs w:val="28"/>
        </w:rPr>
        <w:t>比对</w:t>
      </w:r>
      <w:r w:rsidR="00D72064">
        <w:rPr>
          <w:rFonts w:ascii="Times" w:eastAsia="宋体" w:hAnsi="Times" w:cs="仿宋_GB2312"/>
          <w:bCs/>
          <w:color w:val="000000" w:themeColor="text1"/>
          <w:kern w:val="0"/>
          <w:sz w:val="24"/>
          <w:szCs w:val="28"/>
        </w:rPr>
        <w:t>、</w:t>
      </w:r>
      <w:r w:rsidR="00F51A0B" w:rsidRPr="0084072C">
        <w:rPr>
          <w:rFonts w:ascii="Times" w:eastAsia="宋体" w:hAnsi="Times" w:cs="仿宋_GB2312"/>
          <w:bCs/>
          <w:color w:val="000000" w:themeColor="text1"/>
          <w:kern w:val="0"/>
          <w:sz w:val="24"/>
          <w:szCs w:val="28"/>
        </w:rPr>
        <w:t>移动实验室之间比对、质量控制图的绘制与应用以及参加外部能力验证活动等手段实施质量控制。</w:t>
      </w:r>
    </w:p>
    <w:p w:rsidR="00F51A0B" w:rsidRPr="00AC679D" w:rsidRDefault="00AC679D" w:rsidP="00AC679D">
      <w:pPr>
        <w:pStyle w:val="2"/>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55" w:name="_Toc66807533"/>
      <w:r w:rsidR="00C9302B" w:rsidRPr="00AC679D">
        <w:rPr>
          <w:rFonts w:ascii="Times New Roman" w:hAnsi="Times New Roman" w:cs="Times New Roman"/>
        </w:rPr>
        <w:t>样品采集</w:t>
      </w:r>
      <w:bookmarkEnd w:id="55"/>
    </w:p>
    <w:p w:rsidR="000C3F24" w:rsidRPr="000C3F24" w:rsidRDefault="00FC4655" w:rsidP="000C3F24">
      <w:pPr>
        <w:tabs>
          <w:tab w:val="num" w:pos="720"/>
        </w:tabs>
        <w:spacing w:beforeLines="50" w:before="156" w:afterLines="50" w:after="156" w:line="360" w:lineRule="auto"/>
        <w:rPr>
          <w:rFonts w:ascii="Times New Roman" w:eastAsia="黑体" w:hAnsi="Times New Roman" w:cs="Times New Roman"/>
          <w:bCs/>
          <w:kern w:val="0"/>
          <w:sz w:val="24"/>
          <w:szCs w:val="28"/>
        </w:rPr>
      </w:pPr>
      <w:r w:rsidRPr="000C3F24">
        <w:rPr>
          <w:rFonts w:ascii="Times New Roman" w:eastAsia="黑体" w:hAnsi="Times New Roman" w:cs="Times New Roman" w:hint="eastAsia"/>
          <w:bCs/>
          <w:kern w:val="0"/>
          <w:sz w:val="24"/>
          <w:szCs w:val="28"/>
        </w:rPr>
        <w:t>一、</w:t>
      </w:r>
      <w:r w:rsidR="000C3F24" w:rsidRPr="000C3F24">
        <w:rPr>
          <w:rFonts w:ascii="Times New Roman" w:eastAsia="黑体" w:hAnsi="Times New Roman" w:cs="Times New Roman" w:hint="eastAsia"/>
          <w:bCs/>
          <w:kern w:val="0"/>
          <w:sz w:val="24"/>
          <w:szCs w:val="28"/>
        </w:rPr>
        <w:t>采样</w:t>
      </w:r>
      <w:r w:rsidR="000C3F24" w:rsidRPr="000C3F24">
        <w:rPr>
          <w:rFonts w:ascii="Times New Roman" w:eastAsia="黑体" w:hAnsi="Times New Roman" w:cs="Times New Roman"/>
          <w:bCs/>
          <w:kern w:val="0"/>
          <w:sz w:val="24"/>
          <w:szCs w:val="28"/>
        </w:rPr>
        <w:t>要求</w:t>
      </w:r>
    </w:p>
    <w:p w:rsidR="00EA0B64" w:rsidRDefault="000C3F24" w:rsidP="000C3F2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1</w:t>
      </w:r>
      <w:r>
        <w:rPr>
          <w:rFonts w:ascii="Times" w:eastAsia="宋体" w:hAnsi="Times" w:cs="仿宋_GB2312" w:hint="eastAsia"/>
          <w:bCs/>
          <w:kern w:val="0"/>
          <w:sz w:val="24"/>
          <w:szCs w:val="28"/>
        </w:rPr>
        <w:t>．</w:t>
      </w:r>
      <w:r w:rsidR="00A95AFB">
        <w:rPr>
          <w:rFonts w:ascii="Times" w:eastAsia="宋体" w:hAnsi="Times" w:cs="仿宋_GB2312" w:hint="eastAsia"/>
          <w:bCs/>
          <w:kern w:val="0"/>
          <w:sz w:val="24"/>
          <w:szCs w:val="28"/>
        </w:rPr>
        <w:t>移动</w:t>
      </w:r>
      <w:r w:rsidR="00A95AFB">
        <w:rPr>
          <w:rFonts w:ascii="Times" w:eastAsia="宋体" w:hAnsi="Times" w:cs="仿宋_GB2312"/>
          <w:bCs/>
          <w:kern w:val="0"/>
          <w:sz w:val="24"/>
          <w:szCs w:val="28"/>
        </w:rPr>
        <w:t>实验室</w:t>
      </w:r>
      <w:r w:rsidR="00C7291A">
        <w:rPr>
          <w:rFonts w:ascii="Times" w:eastAsia="宋体" w:hAnsi="Times" w:cs="仿宋_GB2312" w:hint="eastAsia"/>
          <w:bCs/>
          <w:kern w:val="0"/>
          <w:sz w:val="24"/>
          <w:szCs w:val="28"/>
        </w:rPr>
        <w:t>采集的样品应具有代表性，</w:t>
      </w:r>
      <w:r w:rsidR="00BD2BC8">
        <w:rPr>
          <w:rFonts w:ascii="Times" w:eastAsia="宋体" w:hAnsi="Times" w:cs="仿宋_GB2312" w:hint="eastAsia"/>
          <w:bCs/>
          <w:kern w:val="0"/>
          <w:sz w:val="24"/>
          <w:szCs w:val="28"/>
        </w:rPr>
        <w:t>依据相关</w:t>
      </w:r>
      <w:r w:rsidR="00BD2BC8">
        <w:rPr>
          <w:rFonts w:ascii="Times" w:eastAsia="宋体" w:hAnsi="Times" w:cs="仿宋_GB2312"/>
          <w:bCs/>
          <w:kern w:val="0"/>
          <w:sz w:val="24"/>
          <w:szCs w:val="28"/>
        </w:rPr>
        <w:t>标准，</w:t>
      </w:r>
      <w:r w:rsidR="00A95AFB">
        <w:rPr>
          <w:rFonts w:ascii="Times" w:eastAsia="宋体" w:hAnsi="Times" w:cs="仿宋_GB2312"/>
          <w:bCs/>
          <w:kern w:val="0"/>
          <w:sz w:val="24"/>
          <w:szCs w:val="28"/>
        </w:rPr>
        <w:t>根据检测类型</w:t>
      </w:r>
      <w:r w:rsidR="00A95AFB">
        <w:rPr>
          <w:rFonts w:ascii="Times" w:eastAsia="宋体" w:hAnsi="Times" w:cs="仿宋_GB2312" w:hint="eastAsia"/>
          <w:bCs/>
          <w:kern w:val="0"/>
          <w:sz w:val="24"/>
          <w:szCs w:val="28"/>
        </w:rPr>
        <w:t>、</w:t>
      </w:r>
      <w:r w:rsidR="003513A7">
        <w:rPr>
          <w:rFonts w:ascii="Times" w:eastAsia="宋体" w:hAnsi="Times" w:cs="仿宋_GB2312" w:hint="eastAsia"/>
          <w:bCs/>
          <w:kern w:val="0"/>
          <w:sz w:val="24"/>
          <w:szCs w:val="28"/>
        </w:rPr>
        <w:t>工作</w:t>
      </w:r>
      <w:r w:rsidR="00A95AFB">
        <w:rPr>
          <w:rFonts w:ascii="Times" w:eastAsia="宋体" w:hAnsi="Times" w:cs="仿宋_GB2312"/>
          <w:bCs/>
          <w:kern w:val="0"/>
          <w:sz w:val="24"/>
          <w:szCs w:val="28"/>
        </w:rPr>
        <w:t>现场的</w:t>
      </w:r>
      <w:r w:rsidR="00A95AFB">
        <w:rPr>
          <w:rFonts w:ascii="Times" w:eastAsia="宋体" w:hAnsi="Times" w:cs="仿宋_GB2312" w:hint="eastAsia"/>
          <w:bCs/>
          <w:kern w:val="0"/>
          <w:sz w:val="24"/>
          <w:szCs w:val="28"/>
        </w:rPr>
        <w:t>具体</w:t>
      </w:r>
      <w:r w:rsidR="00A95AFB">
        <w:rPr>
          <w:rFonts w:ascii="Times" w:eastAsia="宋体" w:hAnsi="Times" w:cs="仿宋_GB2312"/>
          <w:bCs/>
          <w:kern w:val="0"/>
          <w:sz w:val="24"/>
          <w:szCs w:val="28"/>
        </w:rPr>
        <w:t>情况</w:t>
      </w:r>
      <w:r w:rsidR="00A95AFB">
        <w:rPr>
          <w:rFonts w:ascii="Times" w:eastAsia="宋体" w:hAnsi="Times" w:cs="仿宋_GB2312" w:hint="eastAsia"/>
          <w:bCs/>
          <w:kern w:val="0"/>
          <w:sz w:val="24"/>
          <w:szCs w:val="28"/>
        </w:rPr>
        <w:t>、</w:t>
      </w:r>
      <w:r w:rsidR="00A95AFB">
        <w:rPr>
          <w:rFonts w:ascii="Times" w:eastAsia="宋体" w:hAnsi="Times" w:cs="仿宋_GB2312"/>
          <w:bCs/>
          <w:kern w:val="0"/>
          <w:sz w:val="24"/>
          <w:szCs w:val="28"/>
        </w:rPr>
        <w:t>水体</w:t>
      </w:r>
      <w:r w:rsidR="00A95AFB">
        <w:rPr>
          <w:rFonts w:ascii="Times" w:eastAsia="宋体" w:hAnsi="Times" w:cs="仿宋_GB2312" w:hint="eastAsia"/>
          <w:bCs/>
          <w:kern w:val="0"/>
          <w:sz w:val="24"/>
          <w:szCs w:val="28"/>
        </w:rPr>
        <w:t>的</w:t>
      </w:r>
      <w:r w:rsidR="00A95AFB">
        <w:rPr>
          <w:rFonts w:ascii="Times" w:eastAsia="宋体" w:hAnsi="Times" w:cs="仿宋_GB2312"/>
          <w:bCs/>
          <w:kern w:val="0"/>
          <w:sz w:val="24"/>
          <w:szCs w:val="28"/>
        </w:rPr>
        <w:t>特</w:t>
      </w:r>
      <w:r w:rsidR="00A95AFB">
        <w:rPr>
          <w:rFonts w:ascii="Times" w:eastAsia="宋体" w:hAnsi="Times" w:cs="仿宋_GB2312" w:hint="eastAsia"/>
          <w:bCs/>
          <w:kern w:val="0"/>
          <w:sz w:val="24"/>
          <w:szCs w:val="28"/>
        </w:rPr>
        <w:t>性</w:t>
      </w:r>
      <w:r w:rsidR="00C7291A">
        <w:rPr>
          <w:rFonts w:ascii="Times" w:eastAsia="宋体" w:hAnsi="Times" w:cs="仿宋_GB2312" w:hint="eastAsia"/>
          <w:bCs/>
          <w:kern w:val="0"/>
          <w:sz w:val="24"/>
          <w:szCs w:val="28"/>
        </w:rPr>
        <w:t>，制定</w:t>
      </w:r>
      <w:r w:rsidR="00C7291A">
        <w:rPr>
          <w:rFonts w:ascii="Times" w:eastAsia="宋体" w:hAnsi="Times" w:cs="仿宋_GB2312"/>
          <w:bCs/>
          <w:kern w:val="0"/>
          <w:sz w:val="24"/>
          <w:szCs w:val="28"/>
        </w:rPr>
        <w:t>采样方案</w:t>
      </w:r>
      <w:r w:rsidR="00C7291A">
        <w:rPr>
          <w:rFonts w:ascii="Times" w:eastAsia="宋体" w:hAnsi="Times" w:cs="仿宋_GB2312" w:hint="eastAsia"/>
          <w:bCs/>
          <w:kern w:val="0"/>
          <w:sz w:val="24"/>
          <w:szCs w:val="28"/>
        </w:rPr>
        <w:t>，并</w:t>
      </w:r>
      <w:r w:rsidR="00C7291A">
        <w:rPr>
          <w:rFonts w:ascii="Times" w:eastAsia="宋体" w:hAnsi="Times" w:cs="仿宋_GB2312"/>
          <w:bCs/>
          <w:kern w:val="0"/>
          <w:sz w:val="24"/>
          <w:szCs w:val="28"/>
        </w:rPr>
        <w:t>对</w:t>
      </w:r>
      <w:r w:rsidR="00C7291A">
        <w:rPr>
          <w:rFonts w:ascii="Times" w:eastAsia="宋体" w:hAnsi="Times" w:cs="仿宋_GB2312" w:hint="eastAsia"/>
          <w:bCs/>
          <w:kern w:val="0"/>
          <w:sz w:val="24"/>
          <w:szCs w:val="28"/>
        </w:rPr>
        <w:t>采样过程进行质量控制。</w:t>
      </w:r>
      <w:r w:rsidR="00012D3E">
        <w:rPr>
          <w:rFonts w:ascii="Times" w:eastAsia="宋体" w:hAnsi="Times" w:cs="仿宋_GB2312" w:hint="eastAsia"/>
          <w:bCs/>
          <w:kern w:val="0"/>
          <w:sz w:val="24"/>
          <w:szCs w:val="28"/>
        </w:rPr>
        <w:t xml:space="preserve"> </w:t>
      </w:r>
    </w:p>
    <w:p w:rsidR="000C3F24" w:rsidRDefault="000C3F24" w:rsidP="000C3F2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2</w:t>
      </w:r>
      <w:r>
        <w:rPr>
          <w:rFonts w:ascii="Times" w:eastAsia="宋体" w:hAnsi="Times" w:cs="仿宋_GB2312" w:hint="eastAsia"/>
          <w:bCs/>
          <w:kern w:val="0"/>
          <w:sz w:val="24"/>
          <w:szCs w:val="28"/>
        </w:rPr>
        <w:t>．移动</w:t>
      </w:r>
      <w:r>
        <w:rPr>
          <w:rFonts w:ascii="Times" w:eastAsia="宋体" w:hAnsi="Times" w:cs="仿宋_GB2312"/>
          <w:bCs/>
          <w:kern w:val="0"/>
          <w:sz w:val="24"/>
          <w:szCs w:val="28"/>
        </w:rPr>
        <w:t>实验室</w:t>
      </w:r>
      <w:r>
        <w:rPr>
          <w:rFonts w:ascii="Times" w:eastAsia="宋体" w:hAnsi="Times" w:cs="仿宋_GB2312" w:hint="eastAsia"/>
          <w:bCs/>
          <w:kern w:val="0"/>
          <w:sz w:val="24"/>
          <w:szCs w:val="28"/>
        </w:rPr>
        <w:t>现场宜</w:t>
      </w:r>
      <w:r>
        <w:rPr>
          <w:rFonts w:ascii="Times" w:eastAsia="宋体" w:hAnsi="Times" w:cs="仿宋_GB2312"/>
          <w:bCs/>
          <w:kern w:val="0"/>
          <w:sz w:val="24"/>
          <w:szCs w:val="28"/>
        </w:rPr>
        <w:t>采集平行双样</w:t>
      </w:r>
      <w:r>
        <w:rPr>
          <w:rFonts w:ascii="Times" w:eastAsia="宋体" w:hAnsi="Times" w:cs="仿宋_GB2312" w:hint="eastAsia"/>
          <w:bCs/>
          <w:kern w:val="0"/>
          <w:sz w:val="24"/>
          <w:szCs w:val="28"/>
        </w:rPr>
        <w:t>，一份供</w:t>
      </w:r>
      <w:r>
        <w:rPr>
          <w:rFonts w:ascii="Times" w:eastAsia="宋体" w:hAnsi="Times" w:cs="仿宋_GB2312"/>
          <w:bCs/>
          <w:kern w:val="0"/>
          <w:sz w:val="24"/>
          <w:szCs w:val="28"/>
        </w:rPr>
        <w:t>移动实验室现场快速</w:t>
      </w:r>
      <w:r>
        <w:rPr>
          <w:rFonts w:ascii="Times" w:eastAsia="宋体" w:hAnsi="Times" w:cs="仿宋_GB2312" w:hint="eastAsia"/>
          <w:bCs/>
          <w:kern w:val="0"/>
          <w:sz w:val="24"/>
          <w:szCs w:val="28"/>
        </w:rPr>
        <w:t>检测</w:t>
      </w:r>
      <w:r>
        <w:rPr>
          <w:rFonts w:ascii="Times" w:eastAsia="宋体" w:hAnsi="Times" w:cs="仿宋_GB2312"/>
          <w:bCs/>
          <w:kern w:val="0"/>
          <w:sz w:val="24"/>
          <w:szCs w:val="28"/>
        </w:rPr>
        <w:t>，一份</w:t>
      </w:r>
      <w:r>
        <w:rPr>
          <w:rFonts w:ascii="Times" w:eastAsia="宋体" w:hAnsi="Times" w:cs="仿宋_GB2312" w:hint="eastAsia"/>
          <w:bCs/>
          <w:kern w:val="0"/>
          <w:sz w:val="24"/>
          <w:szCs w:val="28"/>
        </w:rPr>
        <w:t>送</w:t>
      </w:r>
      <w:r>
        <w:rPr>
          <w:rFonts w:ascii="Times" w:eastAsia="宋体" w:hAnsi="Times" w:cs="仿宋_GB2312"/>
          <w:bCs/>
          <w:kern w:val="0"/>
          <w:sz w:val="24"/>
          <w:szCs w:val="28"/>
        </w:rPr>
        <w:t>回至固定实验室检测</w:t>
      </w:r>
      <w:r>
        <w:rPr>
          <w:rFonts w:ascii="Times" w:eastAsia="宋体" w:hAnsi="Times" w:cs="仿宋_GB2312" w:hint="eastAsia"/>
          <w:bCs/>
          <w:kern w:val="0"/>
          <w:sz w:val="24"/>
          <w:szCs w:val="28"/>
        </w:rPr>
        <w:t>或以</w:t>
      </w:r>
      <w:r>
        <w:rPr>
          <w:rFonts w:ascii="Times" w:eastAsia="宋体" w:hAnsi="Times" w:cs="仿宋_GB2312"/>
          <w:bCs/>
          <w:kern w:val="0"/>
          <w:sz w:val="24"/>
          <w:szCs w:val="28"/>
        </w:rPr>
        <w:t>备留样</w:t>
      </w:r>
      <w:r>
        <w:rPr>
          <w:rFonts w:ascii="Times" w:eastAsia="宋体" w:hAnsi="Times" w:cs="仿宋_GB2312" w:hint="eastAsia"/>
          <w:bCs/>
          <w:kern w:val="0"/>
          <w:sz w:val="24"/>
          <w:szCs w:val="28"/>
        </w:rPr>
        <w:t>复测</w:t>
      </w:r>
      <w:r>
        <w:rPr>
          <w:rFonts w:ascii="Times" w:eastAsia="宋体" w:hAnsi="Times" w:cs="仿宋_GB2312"/>
          <w:bCs/>
          <w:kern w:val="0"/>
          <w:sz w:val="24"/>
          <w:szCs w:val="28"/>
        </w:rPr>
        <w:t>。</w:t>
      </w:r>
    </w:p>
    <w:p w:rsidR="000C3F24" w:rsidRDefault="000C3F24" w:rsidP="000C3F2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3</w:t>
      </w:r>
      <w:r>
        <w:rPr>
          <w:rFonts w:ascii="Times" w:eastAsia="宋体" w:hAnsi="Times" w:cs="仿宋_GB2312" w:hint="eastAsia"/>
          <w:bCs/>
          <w:kern w:val="0"/>
          <w:sz w:val="24"/>
          <w:szCs w:val="28"/>
        </w:rPr>
        <w:t>．移动</w:t>
      </w:r>
      <w:r>
        <w:rPr>
          <w:rFonts w:ascii="Times" w:eastAsia="宋体" w:hAnsi="Times" w:cs="仿宋_GB2312"/>
          <w:bCs/>
          <w:kern w:val="0"/>
          <w:sz w:val="24"/>
          <w:szCs w:val="28"/>
        </w:rPr>
        <w:t>实验室应配备专业采样器，</w:t>
      </w:r>
      <w:r>
        <w:rPr>
          <w:rFonts w:ascii="Times" w:eastAsia="宋体" w:hAnsi="Times" w:cs="仿宋_GB2312" w:hint="eastAsia"/>
          <w:bCs/>
          <w:kern w:val="0"/>
          <w:sz w:val="24"/>
          <w:szCs w:val="28"/>
        </w:rPr>
        <w:t>在应急</w:t>
      </w:r>
      <w:r>
        <w:rPr>
          <w:rFonts w:ascii="Times" w:eastAsia="宋体" w:hAnsi="Times" w:cs="仿宋_GB2312"/>
          <w:bCs/>
          <w:kern w:val="0"/>
          <w:sz w:val="24"/>
          <w:szCs w:val="28"/>
        </w:rPr>
        <w:t>现场</w:t>
      </w:r>
      <w:r>
        <w:rPr>
          <w:rFonts w:ascii="Times" w:eastAsia="宋体" w:hAnsi="Times" w:cs="仿宋_GB2312" w:hint="eastAsia"/>
          <w:bCs/>
          <w:kern w:val="0"/>
          <w:sz w:val="24"/>
          <w:szCs w:val="28"/>
        </w:rPr>
        <w:t>或采样环境条件恶劣时，应优先选择自动采样器或在线采样等方式。</w:t>
      </w:r>
    </w:p>
    <w:p w:rsidR="00644C7A" w:rsidRDefault="000C3F24" w:rsidP="00644C7A">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4</w:t>
      </w:r>
      <w:r>
        <w:rPr>
          <w:rFonts w:ascii="Times" w:eastAsia="宋体" w:hAnsi="Times" w:cs="仿宋_GB2312" w:hint="eastAsia"/>
          <w:bCs/>
          <w:kern w:val="0"/>
          <w:sz w:val="24"/>
          <w:szCs w:val="28"/>
        </w:rPr>
        <w:t>．移动</w:t>
      </w:r>
      <w:r>
        <w:rPr>
          <w:rFonts w:ascii="Times" w:eastAsia="宋体" w:hAnsi="Times" w:cs="仿宋_GB2312"/>
          <w:bCs/>
          <w:kern w:val="0"/>
          <w:sz w:val="24"/>
          <w:szCs w:val="28"/>
        </w:rPr>
        <w:t>实验室采集</w:t>
      </w:r>
      <w:r>
        <w:rPr>
          <w:rFonts w:ascii="Times" w:eastAsia="宋体" w:hAnsi="Times" w:cs="仿宋_GB2312" w:hint="eastAsia"/>
          <w:bCs/>
          <w:kern w:val="0"/>
          <w:sz w:val="24"/>
          <w:szCs w:val="28"/>
        </w:rPr>
        <w:t>的</w:t>
      </w:r>
      <w:r>
        <w:rPr>
          <w:rFonts w:ascii="Times" w:eastAsia="宋体" w:hAnsi="Times" w:cs="仿宋_GB2312"/>
          <w:bCs/>
          <w:kern w:val="0"/>
          <w:sz w:val="24"/>
          <w:szCs w:val="28"/>
        </w:rPr>
        <w:t>样品</w:t>
      </w:r>
      <w:r>
        <w:rPr>
          <w:rFonts w:ascii="Times" w:eastAsia="宋体" w:hAnsi="Times" w:cs="仿宋_GB2312" w:hint="eastAsia"/>
          <w:bCs/>
          <w:kern w:val="0"/>
          <w:sz w:val="24"/>
          <w:szCs w:val="28"/>
        </w:rPr>
        <w:t>如需加保存剂，应对保存剂的质量进行验收，以确保不对样品检测</w:t>
      </w:r>
      <w:r>
        <w:rPr>
          <w:rFonts w:ascii="Times" w:eastAsia="宋体" w:hAnsi="Times" w:cs="仿宋_GB2312"/>
          <w:bCs/>
          <w:kern w:val="0"/>
          <w:sz w:val="24"/>
          <w:szCs w:val="28"/>
        </w:rPr>
        <w:t>结果</w:t>
      </w:r>
      <w:r>
        <w:rPr>
          <w:rFonts w:ascii="Times" w:eastAsia="宋体" w:hAnsi="Times" w:cs="仿宋_GB2312" w:hint="eastAsia"/>
          <w:bCs/>
          <w:kern w:val="0"/>
          <w:sz w:val="24"/>
          <w:szCs w:val="28"/>
        </w:rPr>
        <w:t>造成不利影响。</w:t>
      </w:r>
    </w:p>
    <w:p w:rsidR="00644C7A" w:rsidRDefault="00644C7A" w:rsidP="00644C7A">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5</w:t>
      </w:r>
      <w:r>
        <w:rPr>
          <w:rFonts w:ascii="Times" w:eastAsia="宋体" w:hAnsi="Times" w:cs="仿宋_GB2312" w:hint="eastAsia"/>
          <w:bCs/>
          <w:kern w:val="0"/>
          <w:sz w:val="24"/>
          <w:szCs w:val="28"/>
        </w:rPr>
        <w:t>．采样现场应将</w:t>
      </w:r>
      <w:r w:rsidRPr="00805F1B">
        <w:rPr>
          <w:rFonts w:ascii="Times" w:eastAsia="宋体" w:hAnsi="Times" w:cs="仿宋_GB2312" w:hint="eastAsia"/>
          <w:bCs/>
          <w:kern w:val="0"/>
          <w:sz w:val="24"/>
          <w:szCs w:val="28"/>
        </w:rPr>
        <w:t>采样地点、环境条件、人员、</w:t>
      </w:r>
      <w:r>
        <w:rPr>
          <w:rFonts w:ascii="Times" w:eastAsia="宋体" w:hAnsi="Times" w:cs="仿宋_GB2312" w:hint="eastAsia"/>
          <w:bCs/>
          <w:kern w:val="0"/>
          <w:sz w:val="24"/>
          <w:szCs w:val="28"/>
        </w:rPr>
        <w:t>样品保存</w:t>
      </w:r>
      <w:r>
        <w:rPr>
          <w:rFonts w:ascii="Times" w:eastAsia="宋体" w:hAnsi="Times" w:cs="仿宋_GB2312"/>
          <w:bCs/>
          <w:kern w:val="0"/>
          <w:sz w:val="24"/>
          <w:szCs w:val="28"/>
        </w:rPr>
        <w:t>方法、</w:t>
      </w:r>
      <w:r>
        <w:rPr>
          <w:rFonts w:ascii="Times" w:eastAsia="宋体" w:hAnsi="Times" w:cs="仿宋_GB2312" w:hint="eastAsia"/>
          <w:bCs/>
          <w:kern w:val="0"/>
          <w:sz w:val="24"/>
          <w:szCs w:val="28"/>
        </w:rPr>
        <w:t>检测</w:t>
      </w:r>
      <w:r w:rsidRPr="00805F1B">
        <w:rPr>
          <w:rFonts w:ascii="Times" w:eastAsia="宋体" w:hAnsi="Times" w:cs="仿宋_GB2312" w:hint="eastAsia"/>
          <w:bCs/>
          <w:kern w:val="0"/>
          <w:sz w:val="24"/>
          <w:szCs w:val="28"/>
        </w:rPr>
        <w:t>项目</w:t>
      </w:r>
      <w:r>
        <w:rPr>
          <w:rFonts w:ascii="Times" w:eastAsia="宋体" w:hAnsi="Times" w:cs="仿宋_GB2312" w:hint="eastAsia"/>
          <w:bCs/>
          <w:kern w:val="0"/>
          <w:sz w:val="24"/>
          <w:szCs w:val="28"/>
        </w:rPr>
        <w:t>等予以准确记录。</w:t>
      </w:r>
    </w:p>
    <w:p w:rsidR="000C3F24" w:rsidRPr="000C3F24" w:rsidRDefault="000C3F24" w:rsidP="000C3F24">
      <w:pPr>
        <w:tabs>
          <w:tab w:val="num" w:pos="720"/>
        </w:tabs>
        <w:spacing w:beforeLines="50" w:before="156" w:afterLines="50" w:after="156" w:line="360" w:lineRule="auto"/>
        <w:rPr>
          <w:rFonts w:ascii="Times New Roman" w:eastAsia="黑体" w:hAnsi="Times New Roman" w:cs="Times New Roman"/>
          <w:bCs/>
          <w:kern w:val="0"/>
          <w:sz w:val="24"/>
          <w:szCs w:val="28"/>
        </w:rPr>
      </w:pPr>
      <w:r w:rsidRPr="000C3F24">
        <w:rPr>
          <w:rFonts w:ascii="Times New Roman" w:eastAsia="黑体" w:hAnsi="Times New Roman" w:cs="Times New Roman" w:hint="eastAsia"/>
          <w:bCs/>
          <w:kern w:val="0"/>
          <w:sz w:val="24"/>
          <w:szCs w:val="28"/>
        </w:rPr>
        <w:t>二</w:t>
      </w:r>
      <w:r w:rsidRPr="000C3F24">
        <w:rPr>
          <w:rFonts w:ascii="Times New Roman" w:eastAsia="黑体" w:hAnsi="Times New Roman" w:cs="Times New Roman"/>
          <w:bCs/>
          <w:kern w:val="0"/>
          <w:sz w:val="24"/>
          <w:szCs w:val="28"/>
        </w:rPr>
        <w:t>、</w:t>
      </w:r>
      <w:r w:rsidR="00EA0B64" w:rsidRPr="000C3F24">
        <w:rPr>
          <w:rFonts w:ascii="Times New Roman" w:eastAsia="黑体" w:hAnsi="Times New Roman" w:cs="Times New Roman" w:hint="eastAsia"/>
          <w:bCs/>
          <w:kern w:val="0"/>
          <w:sz w:val="24"/>
          <w:szCs w:val="28"/>
        </w:rPr>
        <w:t>采样</w:t>
      </w:r>
      <w:r w:rsidR="00EA0B64" w:rsidRPr="000C3F24">
        <w:rPr>
          <w:rFonts w:ascii="Times New Roman" w:eastAsia="黑体" w:hAnsi="Times New Roman" w:cs="Times New Roman"/>
          <w:bCs/>
          <w:kern w:val="0"/>
          <w:sz w:val="24"/>
          <w:szCs w:val="28"/>
        </w:rPr>
        <w:t>方案</w:t>
      </w:r>
    </w:p>
    <w:p w:rsidR="00805F1B" w:rsidRDefault="000C3F24" w:rsidP="000C3F24">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采样</w:t>
      </w:r>
      <w:r>
        <w:rPr>
          <w:rFonts w:ascii="Times" w:eastAsia="宋体" w:hAnsi="Times" w:cs="仿宋_GB2312"/>
          <w:bCs/>
          <w:kern w:val="0"/>
          <w:sz w:val="24"/>
          <w:szCs w:val="28"/>
        </w:rPr>
        <w:t>方案</w:t>
      </w:r>
      <w:r w:rsidR="00EA0B64">
        <w:rPr>
          <w:rFonts w:ascii="Times" w:eastAsia="宋体" w:hAnsi="Times" w:cs="仿宋_GB2312" w:hint="eastAsia"/>
          <w:bCs/>
          <w:kern w:val="0"/>
          <w:sz w:val="24"/>
          <w:szCs w:val="28"/>
        </w:rPr>
        <w:t>包括采样</w:t>
      </w:r>
      <w:r w:rsidR="002752E2">
        <w:rPr>
          <w:rFonts w:ascii="Times" w:eastAsia="宋体" w:hAnsi="Times" w:cs="仿宋_GB2312" w:hint="eastAsia"/>
          <w:bCs/>
          <w:kern w:val="0"/>
          <w:sz w:val="24"/>
          <w:szCs w:val="28"/>
        </w:rPr>
        <w:t>目的</w:t>
      </w:r>
      <w:r w:rsidR="002752E2">
        <w:rPr>
          <w:rFonts w:ascii="Times" w:eastAsia="宋体" w:hAnsi="Times" w:cs="仿宋_GB2312"/>
          <w:bCs/>
          <w:kern w:val="0"/>
          <w:sz w:val="24"/>
          <w:szCs w:val="28"/>
        </w:rPr>
        <w:t>、采样</w:t>
      </w:r>
      <w:r w:rsidR="00EA0B64">
        <w:rPr>
          <w:rFonts w:ascii="Times" w:eastAsia="宋体" w:hAnsi="Times" w:cs="仿宋_GB2312" w:hint="eastAsia"/>
          <w:bCs/>
          <w:kern w:val="0"/>
          <w:sz w:val="24"/>
          <w:szCs w:val="28"/>
        </w:rPr>
        <w:t>日期、</w:t>
      </w:r>
      <w:r w:rsidR="00D720A3">
        <w:rPr>
          <w:rFonts w:ascii="Times" w:eastAsia="宋体" w:hAnsi="Times" w:cs="仿宋_GB2312" w:hint="eastAsia"/>
          <w:bCs/>
          <w:kern w:val="0"/>
          <w:sz w:val="24"/>
          <w:szCs w:val="28"/>
        </w:rPr>
        <w:t>采样</w:t>
      </w:r>
      <w:r w:rsidR="00EA0B64">
        <w:rPr>
          <w:rFonts w:ascii="Times" w:eastAsia="宋体" w:hAnsi="Times" w:cs="仿宋_GB2312" w:hint="eastAsia"/>
          <w:bCs/>
          <w:kern w:val="0"/>
          <w:sz w:val="24"/>
          <w:szCs w:val="28"/>
        </w:rPr>
        <w:t>地点、环境</w:t>
      </w:r>
      <w:r w:rsidR="003C23BD">
        <w:rPr>
          <w:rFonts w:ascii="Times" w:eastAsia="宋体" w:hAnsi="Times" w:cs="仿宋_GB2312" w:hint="eastAsia"/>
          <w:bCs/>
          <w:kern w:val="0"/>
          <w:sz w:val="24"/>
          <w:szCs w:val="28"/>
        </w:rPr>
        <w:t>条件</w:t>
      </w:r>
      <w:r w:rsidR="00EA0B64">
        <w:rPr>
          <w:rFonts w:ascii="Times" w:eastAsia="宋体" w:hAnsi="Times" w:cs="仿宋_GB2312" w:hint="eastAsia"/>
          <w:bCs/>
          <w:kern w:val="0"/>
          <w:sz w:val="24"/>
          <w:szCs w:val="28"/>
        </w:rPr>
        <w:t>、人员、</w:t>
      </w:r>
      <w:r w:rsidR="00805F1B">
        <w:rPr>
          <w:rFonts w:ascii="Times" w:eastAsia="宋体" w:hAnsi="Times" w:cs="仿宋_GB2312" w:hint="eastAsia"/>
          <w:bCs/>
          <w:kern w:val="0"/>
          <w:sz w:val="24"/>
          <w:szCs w:val="28"/>
        </w:rPr>
        <w:t>检测</w:t>
      </w:r>
      <w:r w:rsidR="00EA0B64">
        <w:rPr>
          <w:rFonts w:ascii="Times" w:eastAsia="宋体" w:hAnsi="Times" w:cs="仿宋_GB2312" w:hint="eastAsia"/>
          <w:bCs/>
          <w:kern w:val="0"/>
          <w:sz w:val="24"/>
          <w:szCs w:val="28"/>
        </w:rPr>
        <w:t>项目、采样方法、</w:t>
      </w:r>
      <w:r w:rsidR="002752E2">
        <w:rPr>
          <w:rFonts w:ascii="Times" w:eastAsia="宋体" w:hAnsi="Times" w:cs="仿宋_GB2312" w:hint="eastAsia"/>
          <w:bCs/>
          <w:kern w:val="0"/>
          <w:sz w:val="24"/>
          <w:szCs w:val="28"/>
        </w:rPr>
        <w:t>样品</w:t>
      </w:r>
      <w:r w:rsidR="002752E2">
        <w:rPr>
          <w:rFonts w:ascii="Times" w:eastAsia="宋体" w:hAnsi="Times" w:cs="仿宋_GB2312"/>
          <w:bCs/>
          <w:kern w:val="0"/>
          <w:sz w:val="24"/>
          <w:szCs w:val="28"/>
        </w:rPr>
        <w:t>保存方法、</w:t>
      </w:r>
      <w:r w:rsidR="00EA0B64">
        <w:rPr>
          <w:rFonts w:ascii="Times" w:eastAsia="宋体" w:hAnsi="Times" w:cs="仿宋_GB2312" w:hint="eastAsia"/>
          <w:bCs/>
          <w:kern w:val="0"/>
          <w:sz w:val="24"/>
          <w:szCs w:val="28"/>
        </w:rPr>
        <w:t>采样容器、</w:t>
      </w:r>
      <w:r w:rsidR="002752E2">
        <w:rPr>
          <w:rFonts w:ascii="Times" w:eastAsia="宋体" w:hAnsi="Times" w:cs="仿宋_GB2312" w:hint="eastAsia"/>
          <w:bCs/>
          <w:kern w:val="0"/>
          <w:sz w:val="24"/>
          <w:szCs w:val="28"/>
        </w:rPr>
        <w:t>采样</w:t>
      </w:r>
      <w:r w:rsidR="00EA0B64">
        <w:rPr>
          <w:rFonts w:ascii="Times" w:eastAsia="宋体" w:hAnsi="Times" w:cs="仿宋_GB2312" w:hint="eastAsia"/>
          <w:bCs/>
          <w:kern w:val="0"/>
          <w:sz w:val="24"/>
          <w:szCs w:val="28"/>
        </w:rPr>
        <w:t>频次等</w:t>
      </w:r>
      <w:r>
        <w:rPr>
          <w:rFonts w:ascii="Times" w:eastAsia="宋体" w:hAnsi="Times" w:cs="仿宋_GB2312" w:hint="eastAsia"/>
          <w:bCs/>
          <w:kern w:val="0"/>
          <w:sz w:val="24"/>
          <w:szCs w:val="28"/>
        </w:rPr>
        <w:t>内容</w:t>
      </w:r>
      <w:r w:rsidR="00EA0B64">
        <w:rPr>
          <w:rFonts w:ascii="Times" w:eastAsia="宋体" w:hAnsi="Times" w:cs="仿宋_GB2312" w:hint="eastAsia"/>
          <w:bCs/>
          <w:kern w:val="0"/>
          <w:sz w:val="24"/>
          <w:szCs w:val="28"/>
        </w:rPr>
        <w:t>。同时规定留样方式，记录样品编号、采样时间、留样时间、留样数量等内容。</w:t>
      </w:r>
      <w:r w:rsidR="00805F1B">
        <w:rPr>
          <w:rFonts w:ascii="Times" w:eastAsia="宋体" w:hAnsi="Times" w:cs="仿宋_GB2312" w:hint="eastAsia"/>
          <w:bCs/>
          <w:kern w:val="0"/>
          <w:sz w:val="24"/>
          <w:szCs w:val="28"/>
        </w:rPr>
        <w:t>其中</w:t>
      </w:r>
      <w:r w:rsidR="00805F1B">
        <w:rPr>
          <w:rFonts w:ascii="Times" w:eastAsia="宋体" w:hAnsi="Times" w:cs="仿宋_GB2312"/>
          <w:bCs/>
          <w:kern w:val="0"/>
          <w:sz w:val="24"/>
          <w:szCs w:val="28"/>
        </w:rPr>
        <w:t>，</w:t>
      </w:r>
      <w:r w:rsidR="00805F1B">
        <w:rPr>
          <w:rFonts w:ascii="Times" w:eastAsia="宋体" w:hAnsi="Times" w:cs="仿宋_GB2312" w:hint="eastAsia"/>
          <w:bCs/>
          <w:kern w:val="0"/>
          <w:sz w:val="24"/>
          <w:szCs w:val="28"/>
        </w:rPr>
        <w:t>环境</w:t>
      </w:r>
      <w:r w:rsidR="00805F1B">
        <w:rPr>
          <w:rFonts w:ascii="Times" w:eastAsia="宋体" w:hAnsi="Times" w:cs="仿宋_GB2312"/>
          <w:bCs/>
          <w:kern w:val="0"/>
          <w:sz w:val="24"/>
          <w:szCs w:val="28"/>
        </w:rPr>
        <w:t>条件</w:t>
      </w:r>
      <w:r w:rsidR="00805F1B">
        <w:rPr>
          <w:rFonts w:ascii="Times" w:eastAsia="宋体" w:hAnsi="Times" w:cs="仿宋_GB2312" w:hint="eastAsia"/>
          <w:bCs/>
          <w:kern w:val="0"/>
          <w:sz w:val="24"/>
          <w:szCs w:val="28"/>
        </w:rPr>
        <w:t>包括天气状况、温湿度、以及地理环境等可能对</w:t>
      </w:r>
      <w:r w:rsidR="00805F1B">
        <w:rPr>
          <w:rFonts w:ascii="Times" w:eastAsia="宋体" w:hAnsi="Times" w:cs="仿宋_GB2312"/>
          <w:bCs/>
          <w:kern w:val="0"/>
          <w:sz w:val="24"/>
          <w:szCs w:val="28"/>
        </w:rPr>
        <w:t>检测结果</w:t>
      </w:r>
      <w:r w:rsidR="00805F1B">
        <w:rPr>
          <w:rFonts w:ascii="Times" w:eastAsia="宋体" w:hAnsi="Times" w:cs="仿宋_GB2312" w:hint="eastAsia"/>
          <w:bCs/>
          <w:kern w:val="0"/>
          <w:sz w:val="24"/>
          <w:szCs w:val="28"/>
        </w:rPr>
        <w:t>有影响的因素。</w:t>
      </w:r>
    </w:p>
    <w:p w:rsidR="009031BC" w:rsidRPr="00AC679D" w:rsidRDefault="00AC679D" w:rsidP="00AC679D">
      <w:pPr>
        <w:pStyle w:val="2"/>
        <w:rPr>
          <w:rFonts w:ascii="Times New Roman" w:hAnsi="Times New Roman" w:cs="Times New Roman"/>
        </w:rPr>
      </w:pPr>
      <w:bookmarkStart w:id="56" w:name="_Toc58572883"/>
      <w:r>
        <w:rPr>
          <w:rFonts w:ascii="Times New Roman" w:hAnsi="Times New Roman" w:cs="Times New Roman" w:hint="eastAsia"/>
        </w:rPr>
        <w:lastRenderedPageBreak/>
        <w:t xml:space="preserve"> </w:t>
      </w:r>
      <w:r w:rsidR="00AB3D98">
        <w:rPr>
          <w:rFonts w:ascii="Times New Roman" w:hAnsi="Times New Roman" w:cs="Times New Roman"/>
        </w:rPr>
        <w:t xml:space="preserve"> </w:t>
      </w:r>
      <w:bookmarkStart w:id="57" w:name="_Toc66807534"/>
      <w:r w:rsidR="009031BC" w:rsidRPr="00AC679D">
        <w:rPr>
          <w:rFonts w:ascii="Times New Roman" w:hAnsi="Times New Roman" w:cs="Times New Roman" w:hint="eastAsia"/>
        </w:rPr>
        <w:t>样品检测</w:t>
      </w:r>
      <w:bookmarkEnd w:id="56"/>
      <w:bookmarkEnd w:id="57"/>
    </w:p>
    <w:p w:rsidR="00644C7A" w:rsidRPr="00644C7A" w:rsidRDefault="00644C7A" w:rsidP="00644C7A">
      <w:pPr>
        <w:tabs>
          <w:tab w:val="num" w:pos="720"/>
        </w:tabs>
        <w:spacing w:beforeLines="50" w:before="156" w:afterLines="50" w:after="156" w:line="360" w:lineRule="auto"/>
        <w:rPr>
          <w:rFonts w:ascii="Times New Roman" w:eastAsia="黑体" w:hAnsi="Times New Roman" w:cs="Times New Roman"/>
          <w:bCs/>
          <w:kern w:val="0"/>
          <w:sz w:val="24"/>
          <w:szCs w:val="28"/>
        </w:rPr>
      </w:pPr>
      <w:r w:rsidRPr="00644C7A">
        <w:rPr>
          <w:rFonts w:ascii="Times New Roman" w:eastAsia="黑体" w:hAnsi="Times New Roman" w:cs="Times New Roman" w:hint="eastAsia"/>
          <w:bCs/>
          <w:kern w:val="0"/>
          <w:sz w:val="24"/>
          <w:szCs w:val="28"/>
        </w:rPr>
        <w:t>一</w:t>
      </w:r>
      <w:r w:rsidRPr="00644C7A">
        <w:rPr>
          <w:rFonts w:ascii="Times New Roman" w:eastAsia="黑体" w:hAnsi="Times New Roman" w:cs="Times New Roman"/>
          <w:bCs/>
          <w:kern w:val="0"/>
          <w:sz w:val="24"/>
          <w:szCs w:val="28"/>
        </w:rPr>
        <w:t>、</w:t>
      </w:r>
      <w:r>
        <w:rPr>
          <w:rFonts w:ascii="Times New Roman" w:eastAsia="黑体" w:hAnsi="Times New Roman" w:cs="Times New Roman" w:hint="eastAsia"/>
          <w:bCs/>
          <w:kern w:val="0"/>
          <w:sz w:val="24"/>
          <w:szCs w:val="28"/>
        </w:rPr>
        <w:t>总体</w:t>
      </w:r>
      <w:r w:rsidRPr="00644C7A">
        <w:rPr>
          <w:rFonts w:ascii="Times New Roman" w:eastAsia="黑体" w:hAnsi="Times New Roman" w:cs="Times New Roman"/>
          <w:bCs/>
          <w:kern w:val="0"/>
          <w:sz w:val="24"/>
          <w:szCs w:val="28"/>
        </w:rPr>
        <w:t>要求</w:t>
      </w:r>
    </w:p>
    <w:p w:rsidR="007E766B"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1</w:t>
      </w:r>
      <w:r>
        <w:rPr>
          <w:rFonts w:ascii="Times" w:eastAsia="宋体" w:hAnsi="Times" w:cs="仿宋_GB2312" w:hint="eastAsia"/>
          <w:bCs/>
          <w:kern w:val="0"/>
          <w:sz w:val="24"/>
          <w:szCs w:val="28"/>
        </w:rPr>
        <w:t>．</w:t>
      </w:r>
      <w:r w:rsidR="00CA45F9" w:rsidRPr="00326298">
        <w:rPr>
          <w:rFonts w:ascii="Times" w:eastAsia="宋体" w:hAnsi="Times" w:cs="仿宋_GB2312" w:hint="eastAsia"/>
          <w:bCs/>
          <w:kern w:val="0"/>
          <w:sz w:val="24"/>
          <w:szCs w:val="28"/>
        </w:rPr>
        <w:t>移动</w:t>
      </w:r>
      <w:r w:rsidR="00CA45F9">
        <w:rPr>
          <w:rFonts w:ascii="Times" w:eastAsia="宋体" w:hAnsi="Times" w:cs="仿宋_GB2312" w:hint="eastAsia"/>
          <w:bCs/>
          <w:kern w:val="0"/>
          <w:sz w:val="24"/>
          <w:szCs w:val="28"/>
        </w:rPr>
        <w:t>实验室</w:t>
      </w:r>
      <w:r w:rsidR="00CA45F9">
        <w:rPr>
          <w:rFonts w:ascii="Times" w:eastAsia="宋体" w:hAnsi="Times" w:cs="仿宋_GB2312"/>
          <w:bCs/>
          <w:kern w:val="0"/>
          <w:sz w:val="24"/>
          <w:szCs w:val="28"/>
        </w:rPr>
        <w:t>进行样品检测时，</w:t>
      </w:r>
      <w:r w:rsidR="007E766B">
        <w:rPr>
          <w:rFonts w:ascii="Times" w:eastAsia="宋体" w:hAnsi="Times" w:cs="仿宋_GB2312" w:hint="eastAsia"/>
          <w:bCs/>
          <w:kern w:val="0"/>
          <w:sz w:val="24"/>
          <w:szCs w:val="28"/>
        </w:rPr>
        <w:t>以</w:t>
      </w:r>
      <w:r w:rsidR="007E766B">
        <w:rPr>
          <w:rFonts w:ascii="Times" w:eastAsia="宋体" w:hAnsi="Times" w:cs="仿宋_GB2312"/>
          <w:bCs/>
          <w:kern w:val="0"/>
          <w:sz w:val="24"/>
          <w:szCs w:val="28"/>
        </w:rPr>
        <w:t>实验</w:t>
      </w:r>
      <w:r w:rsidR="007E766B">
        <w:rPr>
          <w:rFonts w:ascii="Times" w:eastAsia="宋体" w:hAnsi="Times" w:cs="仿宋_GB2312" w:hint="eastAsia"/>
          <w:bCs/>
          <w:kern w:val="0"/>
          <w:sz w:val="24"/>
          <w:szCs w:val="28"/>
        </w:rPr>
        <w:t>纯</w:t>
      </w:r>
      <w:r w:rsidR="007E766B">
        <w:rPr>
          <w:rFonts w:ascii="Times" w:eastAsia="宋体" w:hAnsi="Times" w:cs="仿宋_GB2312"/>
          <w:bCs/>
          <w:kern w:val="0"/>
          <w:sz w:val="24"/>
          <w:szCs w:val="28"/>
        </w:rPr>
        <w:t>水代替</w:t>
      </w:r>
      <w:r w:rsidR="007E766B">
        <w:rPr>
          <w:rFonts w:ascii="Times" w:eastAsia="宋体" w:hAnsi="Times" w:cs="仿宋_GB2312" w:hint="eastAsia"/>
          <w:bCs/>
          <w:kern w:val="0"/>
          <w:sz w:val="24"/>
          <w:szCs w:val="28"/>
        </w:rPr>
        <w:t>样品</w:t>
      </w:r>
      <w:r w:rsidR="007E766B">
        <w:rPr>
          <w:rFonts w:ascii="Times" w:eastAsia="宋体" w:hAnsi="Times" w:cs="仿宋_GB2312"/>
          <w:bCs/>
          <w:kern w:val="0"/>
          <w:sz w:val="24"/>
          <w:szCs w:val="28"/>
        </w:rPr>
        <w:t>，进行</w:t>
      </w:r>
      <w:r w:rsidR="00F473A6">
        <w:rPr>
          <w:rFonts w:ascii="Times" w:eastAsia="宋体" w:hAnsi="Times" w:cs="仿宋_GB2312" w:hint="eastAsia"/>
          <w:bCs/>
          <w:kern w:val="0"/>
          <w:sz w:val="24"/>
          <w:szCs w:val="28"/>
        </w:rPr>
        <w:t>方法</w:t>
      </w:r>
      <w:r w:rsidR="00F473A6">
        <w:rPr>
          <w:rFonts w:ascii="Times" w:eastAsia="宋体" w:hAnsi="Times" w:cs="仿宋_GB2312"/>
          <w:bCs/>
          <w:kern w:val="0"/>
          <w:sz w:val="24"/>
          <w:szCs w:val="28"/>
        </w:rPr>
        <w:t>的</w:t>
      </w:r>
      <w:r w:rsidR="007E766B">
        <w:rPr>
          <w:rFonts w:ascii="Times" w:eastAsia="宋体" w:hAnsi="Times" w:cs="仿宋_GB2312"/>
          <w:bCs/>
          <w:kern w:val="0"/>
          <w:sz w:val="24"/>
          <w:szCs w:val="28"/>
        </w:rPr>
        <w:t>空白</w:t>
      </w:r>
      <w:r w:rsidR="007E766B">
        <w:rPr>
          <w:rFonts w:ascii="Times" w:eastAsia="宋体" w:hAnsi="Times" w:cs="仿宋_GB2312" w:hint="eastAsia"/>
          <w:bCs/>
          <w:kern w:val="0"/>
          <w:sz w:val="24"/>
          <w:szCs w:val="28"/>
        </w:rPr>
        <w:t>检测</w:t>
      </w:r>
      <w:r w:rsidR="007E766B">
        <w:rPr>
          <w:rFonts w:ascii="Times" w:eastAsia="宋体" w:hAnsi="Times" w:cs="仿宋_GB2312"/>
          <w:bCs/>
          <w:kern w:val="0"/>
          <w:sz w:val="24"/>
          <w:szCs w:val="28"/>
        </w:rPr>
        <w:t>，</w:t>
      </w:r>
      <w:r w:rsidR="007E766B">
        <w:rPr>
          <w:rFonts w:ascii="Times" w:eastAsia="宋体" w:hAnsi="Times" w:cs="仿宋_GB2312" w:hint="eastAsia"/>
          <w:bCs/>
          <w:kern w:val="0"/>
          <w:sz w:val="24"/>
          <w:szCs w:val="28"/>
        </w:rPr>
        <w:t>对</w:t>
      </w:r>
      <w:r w:rsidR="007E766B">
        <w:rPr>
          <w:rFonts w:ascii="Times" w:eastAsia="宋体" w:hAnsi="Times" w:cs="仿宋_GB2312"/>
          <w:bCs/>
          <w:kern w:val="0"/>
          <w:sz w:val="24"/>
          <w:szCs w:val="28"/>
        </w:rPr>
        <w:t>实验纯水的质量</w:t>
      </w:r>
      <w:r w:rsidR="007E766B">
        <w:rPr>
          <w:rFonts w:ascii="Times" w:eastAsia="宋体" w:hAnsi="Times" w:cs="仿宋_GB2312" w:hint="eastAsia"/>
          <w:bCs/>
          <w:kern w:val="0"/>
          <w:sz w:val="24"/>
          <w:szCs w:val="28"/>
        </w:rPr>
        <w:t>、</w:t>
      </w:r>
      <w:r w:rsidR="007E766B">
        <w:rPr>
          <w:rFonts w:ascii="Times" w:eastAsia="宋体" w:hAnsi="Times" w:cs="仿宋_GB2312"/>
          <w:bCs/>
          <w:kern w:val="0"/>
          <w:sz w:val="24"/>
          <w:szCs w:val="28"/>
        </w:rPr>
        <w:t>试剂的纯度、</w:t>
      </w:r>
      <w:r w:rsidR="007E766B">
        <w:rPr>
          <w:rFonts w:ascii="Times" w:eastAsia="宋体" w:hAnsi="Times" w:cs="仿宋_GB2312" w:hint="eastAsia"/>
          <w:bCs/>
          <w:kern w:val="0"/>
          <w:sz w:val="24"/>
          <w:szCs w:val="28"/>
        </w:rPr>
        <w:t>器皿</w:t>
      </w:r>
      <w:r w:rsidR="007E766B">
        <w:rPr>
          <w:rFonts w:ascii="Times" w:eastAsia="宋体" w:hAnsi="Times" w:cs="仿宋_GB2312"/>
          <w:bCs/>
          <w:kern w:val="0"/>
          <w:sz w:val="24"/>
          <w:szCs w:val="28"/>
        </w:rPr>
        <w:t>的洁净度、</w:t>
      </w:r>
      <w:r w:rsidR="007E766B">
        <w:rPr>
          <w:rFonts w:ascii="Times" w:eastAsia="宋体" w:hAnsi="Times" w:cs="仿宋_GB2312" w:hint="eastAsia"/>
          <w:bCs/>
          <w:kern w:val="0"/>
          <w:sz w:val="24"/>
          <w:szCs w:val="28"/>
        </w:rPr>
        <w:t>检测</w:t>
      </w:r>
      <w:r w:rsidR="007E766B">
        <w:rPr>
          <w:rFonts w:ascii="Times" w:eastAsia="宋体" w:hAnsi="Times" w:cs="仿宋_GB2312"/>
          <w:bCs/>
          <w:kern w:val="0"/>
          <w:sz w:val="24"/>
          <w:szCs w:val="28"/>
        </w:rPr>
        <w:t>设备的性能及环境因素</w:t>
      </w:r>
      <w:r w:rsidR="00CA08A6">
        <w:rPr>
          <w:rFonts w:ascii="Times" w:eastAsia="宋体" w:hAnsi="Times" w:cs="仿宋_GB2312" w:hint="eastAsia"/>
          <w:bCs/>
          <w:kern w:val="0"/>
          <w:sz w:val="24"/>
          <w:szCs w:val="28"/>
        </w:rPr>
        <w:t>对检测</w:t>
      </w:r>
      <w:r w:rsidR="00CA08A6">
        <w:rPr>
          <w:rFonts w:ascii="Times" w:eastAsia="宋体" w:hAnsi="Times" w:cs="仿宋_GB2312"/>
          <w:bCs/>
          <w:kern w:val="0"/>
          <w:sz w:val="24"/>
          <w:szCs w:val="28"/>
        </w:rPr>
        <w:t>结果的</w:t>
      </w:r>
      <w:r w:rsidR="007E766B">
        <w:rPr>
          <w:rFonts w:ascii="Times" w:eastAsia="宋体" w:hAnsi="Times" w:cs="仿宋_GB2312"/>
          <w:bCs/>
          <w:kern w:val="0"/>
          <w:sz w:val="24"/>
          <w:szCs w:val="28"/>
        </w:rPr>
        <w:t>影响进行判定。</w:t>
      </w:r>
    </w:p>
    <w:p w:rsidR="007E766B"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2</w:t>
      </w:r>
      <w:r>
        <w:rPr>
          <w:rFonts w:ascii="Times" w:eastAsia="宋体" w:hAnsi="Times" w:cs="仿宋_GB2312" w:hint="eastAsia"/>
          <w:bCs/>
          <w:kern w:val="0"/>
          <w:sz w:val="24"/>
          <w:szCs w:val="28"/>
        </w:rPr>
        <w:t>．</w:t>
      </w:r>
      <w:r w:rsidR="007E766B">
        <w:rPr>
          <w:rFonts w:ascii="Times" w:eastAsia="宋体" w:hAnsi="Times" w:cs="仿宋_GB2312" w:hint="eastAsia"/>
          <w:bCs/>
          <w:kern w:val="0"/>
          <w:sz w:val="24"/>
          <w:szCs w:val="28"/>
        </w:rPr>
        <w:t>移动实验室</w:t>
      </w:r>
      <w:r w:rsidR="007E766B">
        <w:rPr>
          <w:rFonts w:ascii="Times" w:eastAsia="宋体" w:hAnsi="Times" w:cs="仿宋_GB2312"/>
          <w:bCs/>
          <w:kern w:val="0"/>
          <w:sz w:val="24"/>
          <w:szCs w:val="28"/>
        </w:rPr>
        <w:t>样品预处理和检测所用的</w:t>
      </w:r>
      <w:r w:rsidR="007E766B">
        <w:rPr>
          <w:rFonts w:ascii="Times" w:eastAsia="宋体" w:hAnsi="Times" w:cs="仿宋_GB2312" w:hint="eastAsia"/>
          <w:bCs/>
          <w:kern w:val="0"/>
          <w:sz w:val="24"/>
          <w:szCs w:val="28"/>
        </w:rPr>
        <w:t>试剂</w:t>
      </w:r>
      <w:r w:rsidR="007E766B">
        <w:rPr>
          <w:rFonts w:ascii="Times" w:eastAsia="宋体" w:hAnsi="Times" w:cs="仿宋_GB2312"/>
          <w:bCs/>
          <w:kern w:val="0"/>
          <w:sz w:val="24"/>
          <w:szCs w:val="28"/>
        </w:rPr>
        <w:t>耗材</w:t>
      </w:r>
      <w:r w:rsidR="007E766B">
        <w:rPr>
          <w:rFonts w:ascii="Times" w:eastAsia="宋体" w:hAnsi="Times" w:cs="仿宋_GB2312" w:hint="eastAsia"/>
          <w:bCs/>
          <w:kern w:val="0"/>
          <w:sz w:val="24"/>
          <w:szCs w:val="28"/>
        </w:rPr>
        <w:t>应</w:t>
      </w:r>
      <w:r w:rsidR="009031BC">
        <w:rPr>
          <w:rFonts w:ascii="Times" w:eastAsia="宋体" w:hAnsi="Times" w:cs="仿宋_GB2312" w:hint="eastAsia"/>
          <w:bCs/>
          <w:kern w:val="0"/>
          <w:sz w:val="24"/>
          <w:szCs w:val="28"/>
        </w:rPr>
        <w:t>经过验收，</w:t>
      </w:r>
      <w:r w:rsidR="00273308">
        <w:rPr>
          <w:rFonts w:ascii="Times" w:eastAsia="宋体" w:hAnsi="Times" w:cs="仿宋_GB2312" w:hint="eastAsia"/>
          <w:bCs/>
          <w:kern w:val="0"/>
          <w:sz w:val="24"/>
          <w:szCs w:val="28"/>
        </w:rPr>
        <w:t>以</w:t>
      </w:r>
      <w:r w:rsidR="00F473A6">
        <w:rPr>
          <w:rFonts w:ascii="Times" w:eastAsia="宋体" w:hAnsi="Times" w:cs="仿宋_GB2312"/>
          <w:bCs/>
          <w:kern w:val="0"/>
          <w:sz w:val="24"/>
          <w:szCs w:val="28"/>
        </w:rPr>
        <w:t>确保</w:t>
      </w:r>
      <w:r w:rsidR="00273308">
        <w:rPr>
          <w:rFonts w:ascii="Times" w:eastAsia="宋体" w:hAnsi="Times" w:cs="仿宋_GB2312" w:hint="eastAsia"/>
          <w:bCs/>
          <w:kern w:val="0"/>
          <w:sz w:val="24"/>
          <w:szCs w:val="28"/>
        </w:rPr>
        <w:t>不</w:t>
      </w:r>
      <w:r w:rsidR="00F473A6">
        <w:rPr>
          <w:rFonts w:ascii="Times" w:eastAsia="宋体" w:hAnsi="Times" w:cs="仿宋_GB2312" w:hint="eastAsia"/>
          <w:bCs/>
          <w:kern w:val="0"/>
          <w:sz w:val="24"/>
          <w:szCs w:val="28"/>
        </w:rPr>
        <w:t>会</w:t>
      </w:r>
      <w:r w:rsidR="00225FD5">
        <w:rPr>
          <w:rFonts w:ascii="Times" w:eastAsia="宋体" w:hAnsi="Times" w:cs="仿宋_GB2312" w:hint="eastAsia"/>
          <w:bCs/>
          <w:kern w:val="0"/>
          <w:sz w:val="24"/>
          <w:szCs w:val="28"/>
        </w:rPr>
        <w:t>对</w:t>
      </w:r>
      <w:r w:rsidR="009031BC">
        <w:rPr>
          <w:rFonts w:ascii="Times" w:eastAsia="宋体" w:hAnsi="Times" w:cs="仿宋_GB2312" w:hint="eastAsia"/>
          <w:bCs/>
          <w:kern w:val="0"/>
          <w:sz w:val="24"/>
          <w:szCs w:val="28"/>
        </w:rPr>
        <w:t>样品</w:t>
      </w:r>
      <w:r w:rsidR="00F473A6">
        <w:rPr>
          <w:rFonts w:ascii="Times" w:eastAsia="宋体" w:hAnsi="Times" w:cs="仿宋_GB2312" w:hint="eastAsia"/>
          <w:bCs/>
          <w:kern w:val="0"/>
          <w:sz w:val="24"/>
          <w:szCs w:val="28"/>
        </w:rPr>
        <w:t>检测结果</w:t>
      </w:r>
      <w:r w:rsidR="009031BC">
        <w:rPr>
          <w:rFonts w:ascii="Times" w:eastAsia="宋体" w:hAnsi="Times" w:cs="仿宋_GB2312" w:hint="eastAsia"/>
          <w:bCs/>
          <w:kern w:val="0"/>
          <w:sz w:val="24"/>
          <w:szCs w:val="28"/>
        </w:rPr>
        <w:t>造成影响</w:t>
      </w:r>
      <w:r w:rsidR="00F473A6">
        <w:rPr>
          <w:rFonts w:ascii="Times" w:eastAsia="宋体" w:hAnsi="Times" w:cs="仿宋_GB2312" w:hint="eastAsia"/>
          <w:bCs/>
          <w:kern w:val="0"/>
          <w:sz w:val="24"/>
          <w:szCs w:val="28"/>
        </w:rPr>
        <w:t>。</w:t>
      </w:r>
    </w:p>
    <w:p w:rsidR="001C2CE7"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3</w:t>
      </w:r>
      <w:r>
        <w:rPr>
          <w:rFonts w:ascii="Times" w:eastAsia="宋体" w:hAnsi="Times" w:cs="仿宋_GB2312" w:hint="eastAsia"/>
          <w:bCs/>
          <w:kern w:val="0"/>
          <w:sz w:val="24"/>
          <w:szCs w:val="28"/>
        </w:rPr>
        <w:t>．</w:t>
      </w:r>
      <w:r w:rsidR="001C2CE7">
        <w:rPr>
          <w:rFonts w:ascii="Times" w:eastAsia="宋体" w:hAnsi="Times" w:cs="仿宋_GB2312" w:hint="eastAsia"/>
          <w:bCs/>
          <w:kern w:val="0"/>
          <w:sz w:val="24"/>
          <w:szCs w:val="28"/>
        </w:rPr>
        <w:t>移动</w:t>
      </w:r>
      <w:r w:rsidR="001C2CE7">
        <w:rPr>
          <w:rFonts w:ascii="Times" w:eastAsia="宋体" w:hAnsi="Times" w:cs="仿宋_GB2312"/>
          <w:bCs/>
          <w:kern w:val="0"/>
          <w:sz w:val="24"/>
          <w:szCs w:val="28"/>
        </w:rPr>
        <w:t>实验室进行样品检测时，</w:t>
      </w:r>
      <w:r w:rsidR="001C2CE7">
        <w:rPr>
          <w:rFonts w:ascii="Times" w:eastAsia="宋体" w:hAnsi="Times" w:cs="仿宋_GB2312" w:hint="eastAsia"/>
          <w:bCs/>
          <w:kern w:val="0"/>
          <w:sz w:val="24"/>
          <w:szCs w:val="28"/>
        </w:rPr>
        <w:t>若</w:t>
      </w:r>
      <w:r w:rsidR="001C2CE7">
        <w:rPr>
          <w:rFonts w:ascii="Times" w:eastAsia="宋体" w:hAnsi="Times" w:cs="仿宋_GB2312"/>
          <w:bCs/>
          <w:kern w:val="0"/>
          <w:sz w:val="24"/>
          <w:szCs w:val="28"/>
        </w:rPr>
        <w:t>条件允许，</w:t>
      </w:r>
      <w:r w:rsidR="001C2CE7">
        <w:rPr>
          <w:rFonts w:ascii="Times" w:eastAsia="宋体" w:hAnsi="Times" w:cs="仿宋_GB2312" w:hint="eastAsia"/>
          <w:bCs/>
          <w:kern w:val="0"/>
          <w:sz w:val="24"/>
          <w:szCs w:val="28"/>
        </w:rPr>
        <w:t>每</w:t>
      </w:r>
      <w:r w:rsidR="001C2CE7">
        <w:rPr>
          <w:rFonts w:ascii="Times" w:eastAsia="宋体" w:hAnsi="Times" w:cs="仿宋_GB2312"/>
          <w:bCs/>
          <w:kern w:val="0"/>
          <w:sz w:val="24"/>
          <w:szCs w:val="28"/>
        </w:rPr>
        <w:t>批样品</w:t>
      </w:r>
      <w:r w:rsidR="001C2CE7">
        <w:rPr>
          <w:rFonts w:ascii="Times" w:eastAsia="宋体" w:hAnsi="Times" w:cs="仿宋_GB2312" w:hint="eastAsia"/>
          <w:bCs/>
          <w:kern w:val="0"/>
          <w:sz w:val="24"/>
          <w:szCs w:val="28"/>
        </w:rPr>
        <w:t>随机</w:t>
      </w:r>
      <w:r w:rsidR="001C2CE7">
        <w:rPr>
          <w:rFonts w:ascii="Times" w:eastAsia="宋体" w:hAnsi="Times" w:cs="仿宋_GB2312"/>
          <w:bCs/>
          <w:kern w:val="0"/>
          <w:sz w:val="24"/>
          <w:szCs w:val="28"/>
        </w:rPr>
        <w:t>抽取</w:t>
      </w:r>
      <w:r w:rsidR="001C2CE7">
        <w:rPr>
          <w:rFonts w:ascii="Times" w:eastAsia="宋体" w:hAnsi="Times" w:cs="仿宋_GB2312" w:hint="eastAsia"/>
          <w:bCs/>
          <w:kern w:val="0"/>
          <w:sz w:val="24"/>
          <w:szCs w:val="28"/>
        </w:rPr>
        <w:t>至少</w:t>
      </w:r>
      <w:r w:rsidR="001C2CE7">
        <w:rPr>
          <w:rFonts w:ascii="Times" w:eastAsia="宋体" w:hAnsi="Times" w:cs="仿宋_GB2312" w:hint="eastAsia"/>
          <w:bCs/>
          <w:kern w:val="0"/>
          <w:sz w:val="24"/>
          <w:szCs w:val="28"/>
        </w:rPr>
        <w:t>10</w:t>
      </w:r>
      <w:r w:rsidR="001C2CE7">
        <w:rPr>
          <w:rFonts w:ascii="Times" w:eastAsia="宋体" w:hAnsi="Times" w:cs="仿宋_GB2312"/>
          <w:bCs/>
          <w:kern w:val="0"/>
          <w:sz w:val="24"/>
          <w:szCs w:val="28"/>
        </w:rPr>
        <w:t>%</w:t>
      </w:r>
      <w:r w:rsidR="001C2CE7">
        <w:rPr>
          <w:rFonts w:ascii="Times" w:eastAsia="宋体" w:hAnsi="Times" w:cs="仿宋_GB2312"/>
          <w:bCs/>
          <w:kern w:val="0"/>
          <w:sz w:val="24"/>
          <w:szCs w:val="28"/>
        </w:rPr>
        <w:t>的样品进行平行双样测定。</w:t>
      </w:r>
    </w:p>
    <w:p w:rsidR="0001085B" w:rsidRPr="00644C7A" w:rsidRDefault="00644C7A" w:rsidP="00644C7A">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FC4655" w:rsidRPr="00644C7A">
        <w:rPr>
          <w:rFonts w:ascii="Times New Roman" w:eastAsia="黑体" w:hAnsi="Times New Roman" w:cs="Times New Roman" w:hint="eastAsia"/>
          <w:bCs/>
          <w:kern w:val="0"/>
          <w:sz w:val="24"/>
          <w:szCs w:val="28"/>
        </w:rPr>
        <w:t>、</w:t>
      </w:r>
      <w:r w:rsidR="00FC4655" w:rsidRPr="00644C7A">
        <w:rPr>
          <w:rFonts w:ascii="Times New Roman" w:eastAsia="黑体" w:hAnsi="Times New Roman" w:cs="Times New Roman" w:hint="eastAsia"/>
          <w:bCs/>
          <w:kern w:val="0"/>
          <w:sz w:val="24"/>
          <w:szCs w:val="28"/>
        </w:rPr>
        <w:t xml:space="preserve"> </w:t>
      </w:r>
      <w:r w:rsidR="0001085B" w:rsidRPr="00644C7A">
        <w:rPr>
          <w:rFonts w:ascii="Times New Roman" w:eastAsia="黑体" w:hAnsi="Times New Roman" w:cs="Times New Roman" w:hint="eastAsia"/>
          <w:bCs/>
          <w:kern w:val="0"/>
          <w:sz w:val="24"/>
          <w:szCs w:val="28"/>
        </w:rPr>
        <w:t>分类</w:t>
      </w:r>
      <w:r w:rsidR="0001085B" w:rsidRPr="00644C7A">
        <w:rPr>
          <w:rFonts w:ascii="Times New Roman" w:eastAsia="黑体" w:hAnsi="Times New Roman" w:cs="Times New Roman"/>
          <w:bCs/>
          <w:kern w:val="0"/>
          <w:sz w:val="24"/>
          <w:szCs w:val="28"/>
        </w:rPr>
        <w:t>质控</w:t>
      </w:r>
      <w:r>
        <w:rPr>
          <w:rFonts w:ascii="Times New Roman" w:eastAsia="黑体" w:hAnsi="Times New Roman" w:cs="Times New Roman" w:hint="eastAsia"/>
          <w:bCs/>
          <w:kern w:val="0"/>
          <w:sz w:val="24"/>
          <w:szCs w:val="28"/>
        </w:rPr>
        <w:t>要求</w:t>
      </w:r>
    </w:p>
    <w:p w:rsidR="009031BC" w:rsidRPr="00273308" w:rsidRDefault="00273308" w:rsidP="00644C7A">
      <w:pPr>
        <w:tabs>
          <w:tab w:val="left" w:pos="720"/>
        </w:tabs>
        <w:spacing w:line="360" w:lineRule="auto"/>
        <w:ind w:firstLineChars="200" w:firstLine="480"/>
        <w:rPr>
          <w:rFonts w:ascii="Times" w:eastAsia="宋体" w:hAnsi="Times" w:cs="仿宋_GB2312"/>
          <w:bCs/>
          <w:kern w:val="0"/>
          <w:sz w:val="24"/>
          <w:szCs w:val="28"/>
        </w:rPr>
      </w:pPr>
      <w:r w:rsidRPr="00273308">
        <w:rPr>
          <w:rFonts w:ascii="Times" w:eastAsia="宋体" w:hAnsi="Times" w:cs="仿宋_GB2312" w:hint="eastAsia"/>
          <w:bCs/>
          <w:kern w:val="0"/>
          <w:sz w:val="24"/>
          <w:szCs w:val="28"/>
        </w:rPr>
        <w:t>移动实验室</w:t>
      </w:r>
      <w:r w:rsidR="0032508C">
        <w:rPr>
          <w:rFonts w:ascii="Times" w:eastAsia="宋体" w:hAnsi="Times" w:cs="仿宋_GB2312" w:hint="eastAsia"/>
          <w:bCs/>
          <w:kern w:val="0"/>
          <w:sz w:val="24"/>
          <w:szCs w:val="28"/>
        </w:rPr>
        <w:t>应</w:t>
      </w:r>
      <w:r w:rsidR="0032508C">
        <w:rPr>
          <w:rFonts w:ascii="Times" w:eastAsia="宋体" w:hAnsi="Times" w:cs="仿宋_GB2312"/>
          <w:bCs/>
          <w:kern w:val="0"/>
          <w:sz w:val="24"/>
          <w:szCs w:val="28"/>
        </w:rPr>
        <w:t>根据不同</w:t>
      </w:r>
      <w:r w:rsidR="0032508C">
        <w:rPr>
          <w:rFonts w:ascii="Times" w:eastAsia="宋体" w:hAnsi="Times" w:cs="仿宋_GB2312" w:hint="eastAsia"/>
          <w:bCs/>
          <w:kern w:val="0"/>
          <w:sz w:val="24"/>
          <w:szCs w:val="28"/>
        </w:rPr>
        <w:t>的</w:t>
      </w:r>
      <w:r w:rsidR="0032508C">
        <w:rPr>
          <w:rFonts w:ascii="Times" w:eastAsia="宋体" w:hAnsi="Times" w:cs="仿宋_GB2312"/>
          <w:bCs/>
          <w:kern w:val="0"/>
          <w:sz w:val="24"/>
          <w:szCs w:val="28"/>
        </w:rPr>
        <w:t>检测</w:t>
      </w:r>
      <w:r w:rsidR="0032508C">
        <w:rPr>
          <w:rFonts w:ascii="Times" w:eastAsia="宋体" w:hAnsi="Times" w:cs="仿宋_GB2312" w:hint="eastAsia"/>
          <w:bCs/>
          <w:kern w:val="0"/>
          <w:sz w:val="24"/>
          <w:szCs w:val="28"/>
        </w:rPr>
        <w:t>类别</w:t>
      </w:r>
      <w:r w:rsidR="0032508C">
        <w:rPr>
          <w:rFonts w:ascii="Times" w:eastAsia="宋体" w:hAnsi="Times" w:cs="仿宋_GB2312"/>
          <w:bCs/>
          <w:kern w:val="0"/>
          <w:sz w:val="24"/>
          <w:szCs w:val="28"/>
        </w:rPr>
        <w:t>，</w:t>
      </w:r>
      <w:r w:rsidR="0032508C">
        <w:rPr>
          <w:rFonts w:ascii="Times" w:eastAsia="宋体" w:hAnsi="Times" w:cs="仿宋_GB2312" w:hint="eastAsia"/>
          <w:bCs/>
          <w:kern w:val="0"/>
          <w:sz w:val="24"/>
          <w:szCs w:val="28"/>
        </w:rPr>
        <w:t>采用</w:t>
      </w:r>
      <w:r w:rsidR="0032508C">
        <w:rPr>
          <w:rFonts w:ascii="Times" w:eastAsia="宋体" w:hAnsi="Times" w:cs="仿宋_GB2312"/>
          <w:bCs/>
          <w:kern w:val="0"/>
          <w:sz w:val="24"/>
          <w:szCs w:val="28"/>
        </w:rPr>
        <w:t>适当的</w:t>
      </w:r>
      <w:r w:rsidR="0032508C" w:rsidRPr="0032508C">
        <w:rPr>
          <w:rFonts w:ascii="Times" w:eastAsia="宋体" w:hAnsi="Times" w:cs="仿宋_GB2312" w:hint="eastAsia"/>
          <w:bCs/>
          <w:kern w:val="0"/>
          <w:sz w:val="24"/>
          <w:szCs w:val="28"/>
        </w:rPr>
        <w:t>质量监控方法</w:t>
      </w:r>
      <w:r w:rsidR="0032508C">
        <w:rPr>
          <w:rFonts w:ascii="Times" w:eastAsia="宋体" w:hAnsi="Times" w:cs="仿宋_GB2312" w:hint="eastAsia"/>
          <w:bCs/>
          <w:kern w:val="0"/>
          <w:sz w:val="24"/>
          <w:szCs w:val="28"/>
        </w:rPr>
        <w:t>，</w:t>
      </w:r>
      <w:r w:rsidR="0032508C">
        <w:rPr>
          <w:rFonts w:ascii="Times" w:eastAsia="宋体" w:hAnsi="Times" w:cs="仿宋_GB2312"/>
          <w:bCs/>
          <w:kern w:val="0"/>
          <w:sz w:val="24"/>
          <w:szCs w:val="28"/>
        </w:rPr>
        <w:t>确保检测结果</w:t>
      </w:r>
      <w:r w:rsidR="0032508C">
        <w:rPr>
          <w:rFonts w:ascii="Times" w:eastAsia="宋体" w:hAnsi="Times" w:cs="仿宋_GB2312" w:hint="eastAsia"/>
          <w:bCs/>
          <w:kern w:val="0"/>
          <w:sz w:val="24"/>
          <w:szCs w:val="28"/>
        </w:rPr>
        <w:t>的有效性和</w:t>
      </w:r>
      <w:r w:rsidR="0032508C">
        <w:rPr>
          <w:rFonts w:ascii="Times" w:eastAsia="宋体" w:hAnsi="Times" w:cs="仿宋_GB2312"/>
          <w:bCs/>
          <w:kern w:val="0"/>
          <w:sz w:val="24"/>
          <w:szCs w:val="28"/>
        </w:rPr>
        <w:t>准确性。</w:t>
      </w:r>
    </w:p>
    <w:p w:rsidR="00341246" w:rsidRPr="009474EB" w:rsidRDefault="00421C54" w:rsidP="00F30C89">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1</w:t>
      </w:r>
      <w:r w:rsidR="00FC4655">
        <w:rPr>
          <w:rFonts w:ascii="Times" w:eastAsia="宋体" w:hAnsi="Times" w:cs="仿宋_GB2312" w:hint="eastAsia"/>
          <w:bCs/>
          <w:kern w:val="0"/>
          <w:sz w:val="24"/>
          <w:szCs w:val="28"/>
        </w:rPr>
        <w:t>．</w:t>
      </w:r>
      <w:r w:rsidR="009031BC" w:rsidRPr="009474EB">
        <w:rPr>
          <w:rFonts w:ascii="Times" w:eastAsia="宋体" w:hAnsi="Times" w:cs="仿宋_GB2312" w:hint="eastAsia"/>
          <w:bCs/>
          <w:kern w:val="0"/>
          <w:sz w:val="24"/>
          <w:szCs w:val="28"/>
        </w:rPr>
        <w:t>常规</w:t>
      </w:r>
      <w:r w:rsidR="00F7402A">
        <w:rPr>
          <w:rFonts w:ascii="Times" w:eastAsia="宋体" w:hAnsi="Times" w:cs="仿宋_GB2312" w:hint="eastAsia"/>
          <w:bCs/>
          <w:kern w:val="0"/>
          <w:sz w:val="24"/>
          <w:szCs w:val="28"/>
        </w:rPr>
        <w:t>检</w:t>
      </w:r>
      <w:r w:rsidR="00F7402A" w:rsidRPr="009474EB">
        <w:rPr>
          <w:rFonts w:ascii="Times" w:eastAsia="宋体" w:hAnsi="Times" w:cs="仿宋_GB2312" w:hint="eastAsia"/>
          <w:bCs/>
          <w:kern w:val="0"/>
          <w:sz w:val="24"/>
          <w:szCs w:val="28"/>
        </w:rPr>
        <w:t>测</w:t>
      </w:r>
    </w:p>
    <w:p w:rsidR="00421C54" w:rsidRPr="00421C54" w:rsidRDefault="00F750FA" w:rsidP="00B01926">
      <w:pPr>
        <w:tabs>
          <w:tab w:val="left" w:pos="720"/>
        </w:tabs>
        <w:spacing w:line="360" w:lineRule="auto"/>
        <w:ind w:firstLineChars="200" w:firstLine="480"/>
        <w:rPr>
          <w:rFonts w:ascii="Times" w:eastAsia="宋体" w:hAnsi="Times" w:cs="仿宋_GB2312"/>
          <w:bCs/>
          <w:kern w:val="0"/>
          <w:sz w:val="24"/>
          <w:szCs w:val="28"/>
        </w:rPr>
      </w:pPr>
      <w:r w:rsidRPr="00F750FA">
        <w:rPr>
          <w:rFonts w:ascii="Times" w:eastAsia="宋体" w:hAnsi="Times" w:cs="仿宋_GB2312" w:hint="eastAsia"/>
          <w:bCs/>
          <w:kern w:val="0"/>
          <w:sz w:val="24"/>
          <w:szCs w:val="28"/>
        </w:rPr>
        <w:t>利用移动实验室开展水质抽查、国家重大活动、日常水质监测等常规检测</w:t>
      </w:r>
      <w:r>
        <w:rPr>
          <w:rFonts w:ascii="Times" w:eastAsia="宋体" w:hAnsi="Times" w:cs="仿宋_GB2312" w:hint="eastAsia"/>
          <w:bCs/>
          <w:kern w:val="0"/>
          <w:sz w:val="24"/>
          <w:szCs w:val="28"/>
        </w:rPr>
        <w:t>，</w:t>
      </w:r>
      <w:r w:rsidR="009031BC" w:rsidRPr="00421C54">
        <w:rPr>
          <w:rFonts w:ascii="Times" w:eastAsia="宋体" w:hAnsi="Times" w:cs="仿宋_GB2312" w:hint="eastAsia"/>
          <w:bCs/>
          <w:kern w:val="0"/>
          <w:sz w:val="24"/>
          <w:szCs w:val="28"/>
        </w:rPr>
        <w:t>应参照</w:t>
      </w:r>
      <w:r>
        <w:rPr>
          <w:rFonts w:ascii="Times" w:eastAsia="宋体" w:hAnsi="Times" w:cs="仿宋_GB2312" w:hint="eastAsia"/>
          <w:bCs/>
          <w:kern w:val="0"/>
          <w:sz w:val="24"/>
          <w:szCs w:val="28"/>
        </w:rPr>
        <w:t>现行</w:t>
      </w:r>
      <w:r>
        <w:rPr>
          <w:rFonts w:ascii="Times" w:eastAsia="宋体" w:hAnsi="Times" w:cs="仿宋_GB2312"/>
          <w:bCs/>
          <w:kern w:val="0"/>
          <w:sz w:val="24"/>
          <w:szCs w:val="28"/>
        </w:rPr>
        <w:t>国家标准</w:t>
      </w:r>
      <w:r w:rsidR="009031BC" w:rsidRPr="00421C54">
        <w:rPr>
          <w:rFonts w:ascii="Times" w:eastAsia="宋体" w:hAnsi="Times" w:cs="仿宋_GB2312" w:hint="eastAsia"/>
          <w:bCs/>
          <w:kern w:val="0"/>
          <w:sz w:val="24"/>
          <w:szCs w:val="28"/>
        </w:rPr>
        <w:t>GB/T 5750</w:t>
      </w:r>
      <w:r w:rsidR="009474EB">
        <w:rPr>
          <w:rFonts w:ascii="Times" w:eastAsia="宋体" w:hAnsi="Times" w:cs="仿宋_GB2312"/>
          <w:bCs/>
          <w:kern w:val="0"/>
          <w:sz w:val="24"/>
          <w:szCs w:val="28"/>
        </w:rPr>
        <w:t>.3</w:t>
      </w:r>
      <w:r w:rsidR="009031BC" w:rsidRPr="00421C54">
        <w:rPr>
          <w:rFonts w:ascii="Times" w:eastAsia="宋体" w:hAnsi="Times" w:cs="仿宋_GB2312" w:hint="eastAsia"/>
          <w:bCs/>
          <w:kern w:val="0"/>
          <w:sz w:val="24"/>
          <w:szCs w:val="28"/>
        </w:rPr>
        <w:t>中</w:t>
      </w:r>
      <w:r>
        <w:rPr>
          <w:rFonts w:ascii="Times" w:eastAsia="宋体" w:hAnsi="Times" w:cs="仿宋_GB2312" w:hint="eastAsia"/>
          <w:bCs/>
          <w:kern w:val="0"/>
          <w:sz w:val="24"/>
          <w:szCs w:val="28"/>
        </w:rPr>
        <w:t>的</w:t>
      </w:r>
      <w:r w:rsidRPr="00421C54">
        <w:rPr>
          <w:rFonts w:ascii="Times" w:eastAsia="宋体" w:hAnsi="Times" w:cs="仿宋_GB2312" w:hint="eastAsia"/>
          <w:bCs/>
          <w:kern w:val="0"/>
          <w:sz w:val="24"/>
          <w:szCs w:val="28"/>
        </w:rPr>
        <w:t>要求</w:t>
      </w:r>
      <w:r>
        <w:rPr>
          <w:rFonts w:ascii="Times" w:eastAsia="宋体" w:hAnsi="Times" w:cs="仿宋_GB2312" w:hint="eastAsia"/>
          <w:bCs/>
          <w:kern w:val="0"/>
          <w:sz w:val="24"/>
          <w:szCs w:val="28"/>
        </w:rPr>
        <w:t>进行</w:t>
      </w:r>
      <w:r>
        <w:rPr>
          <w:rFonts w:ascii="Times" w:eastAsia="宋体" w:hAnsi="Times" w:cs="仿宋_GB2312"/>
          <w:bCs/>
          <w:kern w:val="0"/>
          <w:sz w:val="24"/>
          <w:szCs w:val="28"/>
        </w:rPr>
        <w:t>质量控制</w:t>
      </w:r>
      <w:r w:rsidR="009031BC" w:rsidRPr="00421C54">
        <w:rPr>
          <w:rFonts w:ascii="Times" w:eastAsia="宋体" w:hAnsi="Times" w:cs="仿宋_GB2312" w:hint="eastAsia"/>
          <w:bCs/>
          <w:kern w:val="0"/>
          <w:sz w:val="24"/>
          <w:szCs w:val="28"/>
        </w:rPr>
        <w:t>。</w:t>
      </w:r>
    </w:p>
    <w:p w:rsidR="00341246" w:rsidRPr="00D4554E" w:rsidRDefault="009474EB" w:rsidP="00F30C89">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2</w:t>
      </w:r>
      <w:r w:rsidR="00FC4655">
        <w:rPr>
          <w:rFonts w:ascii="Times" w:eastAsia="宋体" w:hAnsi="Times" w:cs="仿宋_GB2312" w:hint="eastAsia"/>
          <w:bCs/>
          <w:kern w:val="0"/>
          <w:sz w:val="24"/>
          <w:szCs w:val="28"/>
        </w:rPr>
        <w:t>．</w:t>
      </w:r>
      <w:r w:rsidR="00421C54">
        <w:rPr>
          <w:rFonts w:ascii="Times" w:eastAsia="宋体" w:hAnsi="Times" w:cs="仿宋_GB2312" w:hint="eastAsia"/>
          <w:bCs/>
          <w:kern w:val="0"/>
          <w:sz w:val="24"/>
          <w:szCs w:val="28"/>
        </w:rPr>
        <w:t>应急</w:t>
      </w:r>
      <w:r w:rsidR="00421C54">
        <w:rPr>
          <w:rFonts w:ascii="Times" w:eastAsia="宋体" w:hAnsi="Times" w:cs="仿宋_GB2312"/>
          <w:bCs/>
          <w:kern w:val="0"/>
          <w:sz w:val="24"/>
          <w:szCs w:val="28"/>
        </w:rPr>
        <w:t>监测</w:t>
      </w:r>
    </w:p>
    <w:p w:rsidR="009031BC" w:rsidRPr="009474EB" w:rsidRDefault="000C2F1D" w:rsidP="009474EB">
      <w:pPr>
        <w:tabs>
          <w:tab w:val="num"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为保证应急监测</w:t>
      </w:r>
      <w:r>
        <w:rPr>
          <w:rFonts w:ascii="Times" w:eastAsia="宋体" w:hAnsi="Times" w:cs="仿宋_GB2312"/>
          <w:bCs/>
          <w:kern w:val="0"/>
          <w:sz w:val="24"/>
          <w:szCs w:val="28"/>
        </w:rPr>
        <w:t>数据</w:t>
      </w:r>
      <w:r>
        <w:rPr>
          <w:rFonts w:ascii="Times" w:eastAsia="宋体" w:hAnsi="Times" w:cs="仿宋_GB2312" w:hint="eastAsia"/>
          <w:bCs/>
          <w:kern w:val="0"/>
          <w:sz w:val="24"/>
          <w:szCs w:val="28"/>
        </w:rPr>
        <w:t>的</w:t>
      </w:r>
      <w:r>
        <w:rPr>
          <w:rFonts w:ascii="Times" w:eastAsia="宋体" w:hAnsi="Times" w:cs="仿宋_GB2312"/>
          <w:bCs/>
          <w:kern w:val="0"/>
          <w:sz w:val="24"/>
          <w:szCs w:val="28"/>
        </w:rPr>
        <w:t>准确性，</w:t>
      </w:r>
      <w:r>
        <w:rPr>
          <w:rFonts w:ascii="Times" w:eastAsia="宋体" w:hAnsi="Times" w:cs="仿宋_GB2312" w:hint="eastAsia"/>
          <w:bCs/>
          <w:kern w:val="0"/>
          <w:sz w:val="24"/>
          <w:szCs w:val="28"/>
        </w:rPr>
        <w:t>突发</w:t>
      </w:r>
      <w:r>
        <w:rPr>
          <w:rFonts w:ascii="Times" w:eastAsia="宋体" w:hAnsi="Times" w:cs="仿宋_GB2312"/>
          <w:bCs/>
          <w:kern w:val="0"/>
          <w:sz w:val="24"/>
          <w:szCs w:val="28"/>
        </w:rPr>
        <w:t>污染事故</w:t>
      </w:r>
      <w:r w:rsidR="009031BC" w:rsidRPr="00421C54">
        <w:rPr>
          <w:rFonts w:ascii="Times" w:eastAsia="宋体" w:hAnsi="Times" w:cs="仿宋_GB2312" w:hint="eastAsia"/>
          <w:bCs/>
          <w:kern w:val="0"/>
          <w:sz w:val="24"/>
          <w:szCs w:val="28"/>
        </w:rPr>
        <w:t>应急期如时间及环境条件有限，</w:t>
      </w:r>
      <w:r w:rsidR="00D11DD4">
        <w:rPr>
          <w:rFonts w:ascii="Times" w:eastAsia="宋体" w:hAnsi="Times" w:cs="仿宋_GB2312"/>
          <w:bCs/>
          <w:kern w:val="0"/>
          <w:sz w:val="24"/>
          <w:szCs w:val="28"/>
        </w:rPr>
        <w:t>在应急现场</w:t>
      </w:r>
      <w:r w:rsidR="00B84122">
        <w:rPr>
          <w:rFonts w:ascii="Times" w:eastAsia="宋体" w:hAnsi="Times" w:cs="仿宋_GB2312" w:hint="eastAsia"/>
          <w:bCs/>
          <w:kern w:val="0"/>
          <w:sz w:val="24"/>
          <w:szCs w:val="28"/>
        </w:rPr>
        <w:t>可</w:t>
      </w:r>
      <w:r w:rsidR="00D11DD4">
        <w:rPr>
          <w:rFonts w:ascii="Times" w:eastAsia="宋体" w:hAnsi="Times" w:cs="仿宋_GB2312" w:hint="eastAsia"/>
          <w:bCs/>
          <w:kern w:val="0"/>
          <w:sz w:val="24"/>
          <w:szCs w:val="28"/>
        </w:rPr>
        <w:t>采取</w:t>
      </w:r>
      <w:r w:rsidR="00D11DD4">
        <w:rPr>
          <w:rFonts w:ascii="Times" w:eastAsia="宋体" w:hAnsi="Times" w:cs="仿宋_GB2312"/>
          <w:bCs/>
          <w:kern w:val="0"/>
          <w:sz w:val="24"/>
          <w:szCs w:val="28"/>
        </w:rPr>
        <w:t>实际水样加标</w:t>
      </w:r>
      <w:r w:rsidR="00D11DD4">
        <w:rPr>
          <w:rFonts w:ascii="Times" w:eastAsia="宋体" w:hAnsi="Times" w:cs="仿宋_GB2312" w:hint="eastAsia"/>
          <w:bCs/>
          <w:kern w:val="0"/>
          <w:sz w:val="24"/>
          <w:szCs w:val="28"/>
        </w:rPr>
        <w:t>、有证标准物质等质量</w:t>
      </w:r>
      <w:r w:rsidR="00D11DD4">
        <w:rPr>
          <w:rFonts w:ascii="Times" w:eastAsia="宋体" w:hAnsi="Times" w:cs="仿宋_GB2312"/>
          <w:bCs/>
          <w:kern w:val="0"/>
          <w:sz w:val="24"/>
          <w:szCs w:val="28"/>
        </w:rPr>
        <w:t>监控方法</w:t>
      </w:r>
      <w:r w:rsidR="00017A34">
        <w:rPr>
          <w:rFonts w:ascii="Times" w:eastAsia="宋体" w:hAnsi="Times" w:cs="仿宋_GB2312" w:hint="eastAsia"/>
          <w:bCs/>
          <w:kern w:val="0"/>
          <w:sz w:val="24"/>
          <w:szCs w:val="28"/>
        </w:rPr>
        <w:t>。</w:t>
      </w:r>
      <w:r w:rsidR="009474EB">
        <w:rPr>
          <w:rFonts w:ascii="Times" w:eastAsia="宋体" w:hAnsi="Times" w:cs="仿宋_GB2312" w:hint="eastAsia"/>
          <w:bCs/>
          <w:kern w:val="0"/>
          <w:sz w:val="24"/>
          <w:szCs w:val="28"/>
        </w:rPr>
        <w:t>有</w:t>
      </w:r>
      <w:r w:rsidR="009474EB">
        <w:rPr>
          <w:rFonts w:ascii="Times" w:eastAsia="宋体" w:hAnsi="Times" w:cs="仿宋_GB2312"/>
          <w:bCs/>
          <w:kern w:val="0"/>
          <w:sz w:val="24"/>
          <w:szCs w:val="28"/>
        </w:rPr>
        <w:t>条件的情况下与固定实验室</w:t>
      </w:r>
      <w:r w:rsidR="009474EB">
        <w:rPr>
          <w:rFonts w:ascii="Times" w:eastAsia="宋体" w:hAnsi="Times" w:cs="仿宋_GB2312" w:hint="eastAsia"/>
          <w:bCs/>
          <w:kern w:val="0"/>
          <w:sz w:val="24"/>
          <w:szCs w:val="28"/>
        </w:rPr>
        <w:t>进行比对，</w:t>
      </w:r>
      <w:r w:rsidR="00B84122">
        <w:rPr>
          <w:rFonts w:ascii="Times" w:eastAsia="宋体" w:hAnsi="Times" w:cs="仿宋_GB2312" w:hint="eastAsia"/>
          <w:bCs/>
          <w:kern w:val="0"/>
          <w:sz w:val="24"/>
          <w:szCs w:val="28"/>
        </w:rPr>
        <w:t>比对</w:t>
      </w:r>
      <w:r w:rsidR="00B84122">
        <w:rPr>
          <w:rFonts w:ascii="Times" w:eastAsia="宋体" w:hAnsi="Times" w:cs="仿宋_GB2312"/>
          <w:bCs/>
          <w:kern w:val="0"/>
          <w:sz w:val="24"/>
          <w:szCs w:val="28"/>
        </w:rPr>
        <w:t>频次</w:t>
      </w:r>
      <w:r w:rsidR="00B84122">
        <w:rPr>
          <w:rFonts w:ascii="Times" w:eastAsia="宋体" w:hAnsi="Times" w:cs="仿宋_GB2312" w:hint="eastAsia"/>
          <w:bCs/>
          <w:kern w:val="0"/>
          <w:sz w:val="24"/>
          <w:szCs w:val="28"/>
        </w:rPr>
        <w:t>每日</w:t>
      </w:r>
      <w:r w:rsidR="00B84122" w:rsidRPr="00B84122">
        <w:rPr>
          <w:rFonts w:ascii="Times" w:eastAsia="宋体" w:hAnsi="Times" w:cs="仿宋_GB2312" w:hint="eastAsia"/>
          <w:bCs/>
          <w:kern w:val="0"/>
          <w:sz w:val="24"/>
          <w:szCs w:val="28"/>
        </w:rPr>
        <w:t>宜</w:t>
      </w:r>
      <w:r w:rsidR="00B84122">
        <w:rPr>
          <w:rFonts w:ascii="Times" w:eastAsia="宋体" w:hAnsi="Times" w:cs="仿宋_GB2312" w:hint="eastAsia"/>
          <w:bCs/>
          <w:kern w:val="0"/>
          <w:sz w:val="24"/>
          <w:szCs w:val="28"/>
        </w:rPr>
        <w:t>不少于</w:t>
      </w:r>
      <w:r w:rsidR="00B84122">
        <w:rPr>
          <w:rFonts w:ascii="Times" w:eastAsia="宋体" w:hAnsi="Times" w:cs="仿宋_GB2312"/>
          <w:bCs/>
          <w:kern w:val="0"/>
          <w:sz w:val="24"/>
          <w:szCs w:val="28"/>
        </w:rPr>
        <w:t>一次</w:t>
      </w:r>
      <w:r w:rsidR="009474EB">
        <w:rPr>
          <w:rFonts w:ascii="Times" w:eastAsia="宋体" w:hAnsi="Times" w:cs="仿宋_GB2312"/>
          <w:bCs/>
          <w:kern w:val="0"/>
          <w:sz w:val="24"/>
          <w:szCs w:val="28"/>
        </w:rPr>
        <w:t>。</w:t>
      </w:r>
    </w:p>
    <w:p w:rsidR="00341246" w:rsidRPr="00D4554E" w:rsidRDefault="009474EB" w:rsidP="00F30C89">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3</w:t>
      </w:r>
      <w:r w:rsidR="00FC4655">
        <w:rPr>
          <w:rFonts w:ascii="Times" w:eastAsia="宋体" w:hAnsi="Times" w:cs="仿宋_GB2312" w:hint="eastAsia"/>
          <w:bCs/>
          <w:kern w:val="0"/>
          <w:sz w:val="24"/>
          <w:szCs w:val="28"/>
        </w:rPr>
        <w:t>．</w:t>
      </w:r>
      <w:r w:rsidR="00B01926" w:rsidRPr="00D4554E">
        <w:rPr>
          <w:rFonts w:ascii="Times" w:eastAsia="宋体" w:hAnsi="Times" w:cs="仿宋_GB2312" w:hint="eastAsia"/>
          <w:bCs/>
          <w:kern w:val="0"/>
          <w:sz w:val="24"/>
          <w:szCs w:val="28"/>
        </w:rPr>
        <w:t>在线监测</w:t>
      </w:r>
    </w:p>
    <w:p w:rsidR="00F30C89" w:rsidRDefault="00F30C89" w:rsidP="009031BC">
      <w:pPr>
        <w:tabs>
          <w:tab w:val="left" w:pos="720"/>
        </w:tabs>
        <w:spacing w:line="360" w:lineRule="auto"/>
        <w:ind w:firstLineChars="200" w:firstLine="480"/>
        <w:rPr>
          <w:rFonts w:ascii="Times" w:eastAsia="宋体" w:hAnsi="Times" w:cs="仿宋_GB2312"/>
          <w:bCs/>
          <w:kern w:val="0"/>
          <w:sz w:val="24"/>
          <w:szCs w:val="28"/>
        </w:rPr>
      </w:pPr>
      <w:r w:rsidRPr="00F30C89">
        <w:rPr>
          <w:rFonts w:ascii="Times" w:eastAsia="宋体" w:hAnsi="Times" w:cs="仿宋_GB2312" w:hint="eastAsia"/>
          <w:bCs/>
          <w:kern w:val="0"/>
          <w:sz w:val="24"/>
          <w:szCs w:val="28"/>
        </w:rPr>
        <w:t>依据</w:t>
      </w:r>
      <w:r w:rsidR="000E58E9">
        <w:rPr>
          <w:rFonts w:ascii="Times" w:eastAsia="宋体" w:hAnsi="Times" w:cs="仿宋_GB2312" w:hint="eastAsia"/>
          <w:bCs/>
          <w:kern w:val="0"/>
          <w:sz w:val="24"/>
          <w:szCs w:val="28"/>
        </w:rPr>
        <w:t>现行</w:t>
      </w:r>
      <w:r w:rsidR="000E58E9">
        <w:rPr>
          <w:rFonts w:ascii="Times" w:eastAsia="宋体" w:hAnsi="Times" w:cs="仿宋_GB2312"/>
          <w:bCs/>
          <w:kern w:val="0"/>
          <w:sz w:val="24"/>
          <w:szCs w:val="28"/>
        </w:rPr>
        <w:t>行业标准</w:t>
      </w:r>
      <w:r w:rsidRPr="00F30C89">
        <w:rPr>
          <w:rFonts w:ascii="Times" w:eastAsia="宋体" w:hAnsi="Times" w:cs="仿宋_GB2312" w:hint="eastAsia"/>
          <w:bCs/>
          <w:kern w:val="0"/>
          <w:sz w:val="24"/>
          <w:szCs w:val="28"/>
        </w:rPr>
        <w:t>《城镇供水水质在线监测技术标准》</w:t>
      </w:r>
      <w:r w:rsidRPr="00F30C89">
        <w:rPr>
          <w:rFonts w:ascii="Times" w:eastAsia="宋体" w:hAnsi="Times" w:cs="仿宋_GB2312"/>
          <w:bCs/>
          <w:kern w:val="0"/>
          <w:sz w:val="24"/>
          <w:szCs w:val="28"/>
        </w:rPr>
        <w:t xml:space="preserve"> CJJ/T 271</w:t>
      </w:r>
      <w:r w:rsidRPr="00F30C89">
        <w:rPr>
          <w:rFonts w:ascii="Times" w:eastAsia="宋体" w:hAnsi="Times" w:cs="仿宋_GB2312"/>
          <w:bCs/>
          <w:kern w:val="0"/>
          <w:sz w:val="24"/>
          <w:szCs w:val="28"/>
        </w:rPr>
        <w:t>的要求，定期</w:t>
      </w:r>
      <w:r w:rsidR="00C26889">
        <w:rPr>
          <w:rFonts w:ascii="Times" w:eastAsia="宋体" w:hAnsi="Times" w:cs="仿宋_GB2312" w:hint="eastAsia"/>
          <w:bCs/>
          <w:kern w:val="0"/>
          <w:sz w:val="24"/>
          <w:szCs w:val="28"/>
        </w:rPr>
        <w:t>采用</w:t>
      </w:r>
      <w:r w:rsidR="00C26889">
        <w:rPr>
          <w:rFonts w:ascii="Times" w:eastAsia="宋体" w:hAnsi="Times" w:cs="仿宋_GB2312"/>
          <w:bCs/>
          <w:kern w:val="0"/>
          <w:sz w:val="24"/>
          <w:szCs w:val="28"/>
        </w:rPr>
        <w:t>有证标准物质</w:t>
      </w:r>
      <w:r w:rsidRPr="00F30C89">
        <w:rPr>
          <w:rFonts w:ascii="Times" w:eastAsia="宋体" w:hAnsi="Times" w:cs="仿宋_GB2312"/>
          <w:bCs/>
          <w:kern w:val="0"/>
          <w:sz w:val="24"/>
          <w:szCs w:val="28"/>
        </w:rPr>
        <w:t>进行校验</w:t>
      </w:r>
      <w:r w:rsidR="00C26889">
        <w:rPr>
          <w:rFonts w:ascii="Times" w:eastAsia="宋体" w:hAnsi="Times" w:cs="仿宋_GB2312" w:hint="eastAsia"/>
          <w:bCs/>
          <w:kern w:val="0"/>
          <w:sz w:val="24"/>
          <w:szCs w:val="28"/>
        </w:rPr>
        <w:t>，或</w:t>
      </w:r>
      <w:r w:rsidR="00C26889">
        <w:rPr>
          <w:rFonts w:ascii="Times" w:eastAsia="宋体" w:hAnsi="Times" w:cs="仿宋_GB2312"/>
          <w:bCs/>
          <w:kern w:val="0"/>
          <w:sz w:val="24"/>
          <w:szCs w:val="28"/>
        </w:rPr>
        <w:t>与固定实验室对实际水样进行比对</w:t>
      </w:r>
      <w:r w:rsidR="00C26889">
        <w:rPr>
          <w:rFonts w:ascii="Times" w:eastAsia="宋体" w:hAnsi="Times" w:cs="仿宋_GB2312" w:hint="eastAsia"/>
          <w:bCs/>
          <w:kern w:val="0"/>
          <w:sz w:val="24"/>
          <w:szCs w:val="28"/>
        </w:rPr>
        <w:t>。有证</w:t>
      </w:r>
      <w:r w:rsidR="00C26889">
        <w:rPr>
          <w:rFonts w:ascii="Times" w:eastAsia="宋体" w:hAnsi="Times" w:cs="仿宋_GB2312"/>
          <w:bCs/>
          <w:kern w:val="0"/>
          <w:sz w:val="24"/>
          <w:szCs w:val="28"/>
        </w:rPr>
        <w:t>标准物质无法获得时，可采用自行配制的标准样品进行校验。</w:t>
      </w:r>
    </w:p>
    <w:p w:rsidR="00644C7A" w:rsidRPr="00644C7A" w:rsidRDefault="00644C7A" w:rsidP="00644C7A">
      <w:pPr>
        <w:tabs>
          <w:tab w:val="num" w:pos="720"/>
        </w:tabs>
        <w:spacing w:beforeLines="50" w:before="156" w:afterLines="50" w:after="156" w:line="360" w:lineRule="auto"/>
        <w:rPr>
          <w:rFonts w:ascii="Times New Roman" w:eastAsia="黑体" w:hAnsi="Times New Roman" w:cs="Times New Roman"/>
          <w:bCs/>
          <w:kern w:val="0"/>
          <w:sz w:val="24"/>
          <w:szCs w:val="28"/>
        </w:rPr>
      </w:pPr>
      <w:r w:rsidRPr="00644C7A">
        <w:rPr>
          <w:rFonts w:ascii="Times New Roman" w:eastAsia="黑体" w:hAnsi="Times New Roman" w:cs="Times New Roman" w:hint="eastAsia"/>
          <w:bCs/>
          <w:kern w:val="0"/>
          <w:sz w:val="24"/>
          <w:szCs w:val="28"/>
        </w:rPr>
        <w:t>三</w:t>
      </w:r>
      <w:r w:rsidRPr="00644C7A">
        <w:rPr>
          <w:rFonts w:ascii="Times New Roman" w:eastAsia="黑体" w:hAnsi="Times New Roman" w:cs="Times New Roman"/>
          <w:bCs/>
          <w:kern w:val="0"/>
          <w:sz w:val="24"/>
          <w:szCs w:val="28"/>
        </w:rPr>
        <w:t>、</w:t>
      </w:r>
      <w:r>
        <w:rPr>
          <w:rFonts w:ascii="Times New Roman" w:eastAsia="黑体" w:hAnsi="Times New Roman" w:cs="Times New Roman" w:hint="eastAsia"/>
          <w:bCs/>
          <w:kern w:val="0"/>
          <w:sz w:val="24"/>
          <w:szCs w:val="28"/>
        </w:rPr>
        <w:t>质控</w:t>
      </w:r>
      <w:r>
        <w:rPr>
          <w:rFonts w:ascii="Times New Roman" w:eastAsia="黑体" w:hAnsi="Times New Roman" w:cs="Times New Roman"/>
          <w:bCs/>
          <w:kern w:val="0"/>
          <w:sz w:val="24"/>
          <w:szCs w:val="28"/>
        </w:rPr>
        <w:t>方法</w:t>
      </w:r>
    </w:p>
    <w:p w:rsidR="00F924D6"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1</w:t>
      </w:r>
      <w:r>
        <w:rPr>
          <w:rFonts w:ascii="Times" w:eastAsia="宋体" w:hAnsi="Times" w:cs="仿宋_GB2312" w:hint="eastAsia"/>
          <w:bCs/>
          <w:kern w:val="0"/>
          <w:sz w:val="24"/>
          <w:szCs w:val="28"/>
        </w:rPr>
        <w:t>．</w:t>
      </w:r>
      <w:r w:rsidR="00F750FA" w:rsidRPr="00F750FA">
        <w:rPr>
          <w:rFonts w:ascii="Times" w:eastAsia="宋体" w:hAnsi="Times" w:cs="仿宋_GB2312" w:hint="eastAsia"/>
          <w:bCs/>
          <w:kern w:val="0"/>
          <w:sz w:val="24"/>
          <w:szCs w:val="28"/>
        </w:rPr>
        <w:t>移动实验室应根据不同的检测项目，采用适当的质量监控方法，确保检测数据和结果的有效性和准确性。</w:t>
      </w:r>
      <w:r w:rsidR="00EF419A">
        <w:rPr>
          <w:rFonts w:ascii="Times" w:eastAsia="宋体" w:hAnsi="Times" w:cs="仿宋_GB2312" w:hint="eastAsia"/>
          <w:bCs/>
          <w:kern w:val="0"/>
          <w:sz w:val="24"/>
          <w:szCs w:val="28"/>
        </w:rPr>
        <w:t>根据水质指标</w:t>
      </w:r>
      <w:r w:rsidR="00EF419A">
        <w:rPr>
          <w:rFonts w:ascii="Times" w:eastAsia="宋体" w:hAnsi="Times" w:cs="仿宋_GB2312"/>
          <w:bCs/>
          <w:kern w:val="0"/>
          <w:sz w:val="24"/>
          <w:szCs w:val="28"/>
        </w:rPr>
        <w:t>的分类，可采用与固定实验室</w:t>
      </w:r>
      <w:r w:rsidR="00EF419A">
        <w:rPr>
          <w:rFonts w:ascii="Times" w:eastAsia="宋体" w:hAnsi="Times" w:cs="仿宋_GB2312" w:hint="eastAsia"/>
          <w:bCs/>
          <w:kern w:val="0"/>
          <w:sz w:val="24"/>
          <w:szCs w:val="28"/>
        </w:rPr>
        <w:t>进行</w:t>
      </w:r>
      <w:r w:rsidR="00EF419A" w:rsidRPr="00776CED">
        <w:rPr>
          <w:rFonts w:ascii="Times" w:eastAsia="宋体" w:hAnsi="Times" w:cs="仿宋_GB2312" w:hint="eastAsia"/>
          <w:bCs/>
          <w:kern w:val="0"/>
          <w:sz w:val="24"/>
          <w:szCs w:val="28"/>
        </w:rPr>
        <w:t>水样比对</w:t>
      </w:r>
      <w:r w:rsidR="00EF419A">
        <w:rPr>
          <w:rFonts w:ascii="Times" w:eastAsia="宋体" w:hAnsi="Times" w:cs="仿宋_GB2312" w:hint="eastAsia"/>
          <w:bCs/>
          <w:kern w:val="0"/>
          <w:sz w:val="24"/>
          <w:szCs w:val="28"/>
        </w:rPr>
        <w:t>、</w:t>
      </w:r>
      <w:r w:rsidR="00EF419A">
        <w:rPr>
          <w:rFonts w:ascii="Times" w:eastAsia="宋体" w:hAnsi="Times" w:cs="仿宋_GB2312"/>
          <w:bCs/>
          <w:kern w:val="0"/>
          <w:sz w:val="24"/>
          <w:szCs w:val="28"/>
        </w:rPr>
        <w:t>水样加标、有证标准物质等不同的质量控制方法</w:t>
      </w:r>
      <w:r w:rsidR="00F750FA">
        <w:rPr>
          <w:rFonts w:ascii="Times" w:eastAsia="宋体" w:hAnsi="Times" w:cs="仿宋_GB2312" w:hint="eastAsia"/>
          <w:bCs/>
          <w:kern w:val="0"/>
          <w:sz w:val="24"/>
          <w:szCs w:val="28"/>
        </w:rPr>
        <w:t>。</w:t>
      </w:r>
    </w:p>
    <w:p w:rsidR="00F924D6"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lastRenderedPageBreak/>
        <w:t>2</w:t>
      </w:r>
      <w:r>
        <w:rPr>
          <w:rFonts w:ascii="Times" w:eastAsia="宋体" w:hAnsi="Times" w:cs="仿宋_GB2312" w:hint="eastAsia"/>
          <w:bCs/>
          <w:kern w:val="0"/>
          <w:sz w:val="24"/>
          <w:szCs w:val="28"/>
        </w:rPr>
        <w:t>．</w:t>
      </w:r>
      <w:r w:rsidR="00F924D6">
        <w:rPr>
          <w:rFonts w:ascii="Times" w:eastAsia="宋体" w:hAnsi="Times" w:cs="仿宋_GB2312" w:hint="eastAsia"/>
          <w:bCs/>
          <w:kern w:val="0"/>
          <w:sz w:val="24"/>
          <w:szCs w:val="28"/>
        </w:rPr>
        <w:t>使用</w:t>
      </w:r>
      <w:r w:rsidR="001728BD">
        <w:rPr>
          <w:rFonts w:ascii="Times" w:eastAsia="宋体" w:hAnsi="Times" w:cs="仿宋_GB2312"/>
          <w:bCs/>
          <w:kern w:val="0"/>
          <w:sz w:val="24"/>
          <w:szCs w:val="28"/>
        </w:rPr>
        <w:t>便携式</w:t>
      </w:r>
      <w:r w:rsidR="00F924D6">
        <w:rPr>
          <w:rFonts w:ascii="Times" w:eastAsia="宋体" w:hAnsi="Times" w:cs="仿宋_GB2312" w:hint="eastAsia"/>
          <w:bCs/>
          <w:kern w:val="0"/>
          <w:sz w:val="24"/>
          <w:szCs w:val="28"/>
        </w:rPr>
        <w:t>分</w:t>
      </w:r>
      <w:r w:rsidR="001728BD">
        <w:rPr>
          <w:rFonts w:ascii="Times" w:eastAsia="宋体" w:hAnsi="Times" w:cs="仿宋_GB2312"/>
          <w:bCs/>
          <w:kern w:val="0"/>
          <w:sz w:val="24"/>
          <w:szCs w:val="28"/>
        </w:rPr>
        <w:t>光光度</w:t>
      </w:r>
      <w:r w:rsidR="001728BD">
        <w:rPr>
          <w:rFonts w:ascii="Times" w:eastAsia="宋体" w:hAnsi="Times" w:cs="仿宋_GB2312" w:hint="eastAsia"/>
          <w:bCs/>
          <w:kern w:val="0"/>
          <w:sz w:val="24"/>
          <w:szCs w:val="28"/>
        </w:rPr>
        <w:t>仪</w:t>
      </w:r>
      <w:r w:rsidR="00F924D6">
        <w:rPr>
          <w:rFonts w:ascii="Times" w:eastAsia="宋体" w:hAnsi="Times" w:cs="仿宋_GB2312" w:hint="eastAsia"/>
          <w:bCs/>
          <w:kern w:val="0"/>
          <w:sz w:val="24"/>
          <w:szCs w:val="28"/>
        </w:rPr>
        <w:t>测定</w:t>
      </w:r>
      <w:r w:rsidR="00F924D6">
        <w:rPr>
          <w:rFonts w:ascii="Times" w:eastAsia="宋体" w:hAnsi="Times" w:cs="仿宋_GB2312"/>
          <w:bCs/>
          <w:kern w:val="0"/>
          <w:sz w:val="24"/>
          <w:szCs w:val="28"/>
        </w:rPr>
        <w:t>氨氮、挥发酚、六价铬等指标时，</w:t>
      </w:r>
      <w:r w:rsidR="00F924D6">
        <w:rPr>
          <w:rFonts w:ascii="Times" w:eastAsia="宋体" w:hAnsi="Times" w:cs="仿宋_GB2312" w:hint="eastAsia"/>
          <w:bCs/>
          <w:kern w:val="0"/>
          <w:sz w:val="24"/>
          <w:szCs w:val="28"/>
        </w:rPr>
        <w:t>检测</w:t>
      </w:r>
      <w:r w:rsidR="009031BC">
        <w:rPr>
          <w:rFonts w:ascii="Times" w:eastAsia="宋体" w:hAnsi="Times" w:cs="仿宋_GB2312" w:hint="eastAsia"/>
          <w:bCs/>
          <w:kern w:val="0"/>
          <w:sz w:val="24"/>
          <w:szCs w:val="28"/>
        </w:rPr>
        <w:t>过程中要重点关注设备及配套试剂的稳定性。对于能直接使用的便携式试剂药包，除采购环节对其进行验收外，每次检测均需关注其</w:t>
      </w:r>
      <w:r w:rsidR="00E72449">
        <w:rPr>
          <w:rFonts w:ascii="Times" w:eastAsia="宋体" w:hAnsi="Times" w:cs="仿宋_GB2312" w:hint="eastAsia"/>
          <w:bCs/>
          <w:kern w:val="0"/>
          <w:sz w:val="24"/>
          <w:szCs w:val="28"/>
        </w:rPr>
        <w:t>外观</w:t>
      </w:r>
      <w:r w:rsidR="009031BC">
        <w:rPr>
          <w:rFonts w:ascii="Times" w:eastAsia="宋体" w:hAnsi="Times" w:cs="仿宋_GB2312" w:hint="eastAsia"/>
          <w:bCs/>
          <w:kern w:val="0"/>
          <w:sz w:val="24"/>
          <w:szCs w:val="28"/>
        </w:rPr>
        <w:t>、性状及使用状态。</w:t>
      </w:r>
    </w:p>
    <w:p w:rsidR="00752A3F" w:rsidRDefault="00644C7A" w:rsidP="00644C7A">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3</w:t>
      </w:r>
      <w:r>
        <w:rPr>
          <w:rFonts w:ascii="Times" w:eastAsia="宋体" w:hAnsi="Times" w:cs="仿宋_GB2312" w:hint="eastAsia"/>
          <w:bCs/>
          <w:kern w:val="0"/>
          <w:sz w:val="24"/>
          <w:szCs w:val="28"/>
        </w:rPr>
        <w:t>．</w:t>
      </w:r>
      <w:r w:rsidR="00421C54">
        <w:rPr>
          <w:rFonts w:ascii="Times" w:eastAsia="宋体" w:hAnsi="Times" w:cs="仿宋_GB2312" w:hint="eastAsia"/>
          <w:bCs/>
          <w:kern w:val="0"/>
          <w:sz w:val="24"/>
          <w:szCs w:val="28"/>
        </w:rPr>
        <w:t>移动实验室生物安全柜及培养箱等设备在使用前要对其性能进行确认。确保检测用设备的正常及灭菌状态。适用时，检测应对培养基及全流程进行空白对照，阳性样品测定</w:t>
      </w:r>
      <w:r w:rsidR="00017A34">
        <w:rPr>
          <w:rFonts w:ascii="Times" w:eastAsia="宋体" w:hAnsi="Times" w:cs="仿宋_GB2312" w:hint="eastAsia"/>
          <w:bCs/>
          <w:kern w:val="0"/>
          <w:sz w:val="24"/>
          <w:szCs w:val="28"/>
        </w:rPr>
        <w:t>。</w:t>
      </w:r>
    </w:p>
    <w:p w:rsidR="003513A7" w:rsidRPr="00AC679D" w:rsidRDefault="00AC679D" w:rsidP="00AC679D">
      <w:pPr>
        <w:pStyle w:val="2"/>
        <w:rPr>
          <w:rFonts w:ascii="Times New Roman" w:hAnsi="Times New Roman" w:cs="Times New Roman"/>
        </w:rPr>
      </w:pPr>
      <w:r>
        <w:rPr>
          <w:rFonts w:ascii="Times New Roman" w:hAnsi="Times New Roman" w:cs="Times New Roman" w:hint="eastAsia"/>
        </w:rPr>
        <w:t xml:space="preserve"> </w:t>
      </w:r>
      <w:r w:rsidR="00AB3D98">
        <w:rPr>
          <w:rFonts w:ascii="Times New Roman" w:hAnsi="Times New Roman" w:cs="Times New Roman"/>
        </w:rPr>
        <w:t xml:space="preserve"> </w:t>
      </w:r>
      <w:bookmarkStart w:id="58" w:name="_Toc66807535"/>
      <w:r w:rsidR="003513A7" w:rsidRPr="00AC679D">
        <w:rPr>
          <w:rFonts w:ascii="Times New Roman" w:hAnsi="Times New Roman" w:cs="Times New Roman" w:hint="eastAsia"/>
        </w:rPr>
        <w:t>数据</w:t>
      </w:r>
      <w:r w:rsidR="003513A7" w:rsidRPr="00AC679D">
        <w:rPr>
          <w:rFonts w:ascii="Times New Roman" w:hAnsi="Times New Roman" w:cs="Times New Roman"/>
        </w:rPr>
        <w:t>处理</w:t>
      </w:r>
      <w:bookmarkEnd w:id="58"/>
    </w:p>
    <w:p w:rsidR="00C06168" w:rsidRPr="000155E0" w:rsidRDefault="00FC4655" w:rsidP="000155E0">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一、</w:t>
      </w:r>
      <w:r w:rsidR="000155E0">
        <w:rPr>
          <w:rFonts w:ascii="Times New Roman" w:eastAsia="黑体" w:hAnsi="Times New Roman" w:cs="Times New Roman" w:hint="eastAsia"/>
          <w:bCs/>
          <w:kern w:val="0"/>
          <w:sz w:val="24"/>
          <w:szCs w:val="28"/>
        </w:rPr>
        <w:t xml:space="preserve"> </w:t>
      </w:r>
      <w:r w:rsidR="00995F5C" w:rsidRPr="000155E0">
        <w:rPr>
          <w:rFonts w:ascii="Times New Roman" w:eastAsia="黑体" w:hAnsi="Times New Roman" w:cs="Times New Roman" w:hint="eastAsia"/>
          <w:bCs/>
          <w:kern w:val="0"/>
          <w:sz w:val="24"/>
          <w:szCs w:val="28"/>
        </w:rPr>
        <w:t xml:space="preserve"> </w:t>
      </w:r>
      <w:bookmarkStart w:id="59" w:name="_Toc62747250"/>
      <w:r w:rsidR="005907CE" w:rsidRPr="000155E0">
        <w:rPr>
          <w:rFonts w:ascii="Times New Roman" w:eastAsia="黑体" w:hAnsi="Times New Roman" w:cs="Times New Roman" w:hint="eastAsia"/>
          <w:bCs/>
          <w:kern w:val="0"/>
          <w:sz w:val="24"/>
          <w:szCs w:val="28"/>
        </w:rPr>
        <w:t>测量数据</w:t>
      </w:r>
      <w:r w:rsidR="005907CE" w:rsidRPr="000155E0">
        <w:rPr>
          <w:rFonts w:ascii="Times New Roman" w:eastAsia="黑体" w:hAnsi="Times New Roman" w:cs="Times New Roman"/>
          <w:bCs/>
          <w:kern w:val="0"/>
          <w:sz w:val="24"/>
          <w:szCs w:val="28"/>
        </w:rPr>
        <w:t>的</w:t>
      </w:r>
      <w:r w:rsidR="00C06168" w:rsidRPr="000155E0">
        <w:rPr>
          <w:rFonts w:ascii="Times New Roman" w:eastAsia="黑体" w:hAnsi="Times New Roman" w:cs="Times New Roman"/>
          <w:bCs/>
          <w:kern w:val="0"/>
          <w:sz w:val="24"/>
          <w:szCs w:val="28"/>
        </w:rPr>
        <w:t>有效数字</w:t>
      </w:r>
      <w:bookmarkEnd w:id="59"/>
    </w:p>
    <w:p w:rsidR="00995F5C" w:rsidRDefault="005907CE" w:rsidP="00995F5C">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hint="eastAsia"/>
          <w:bCs/>
          <w:kern w:val="0"/>
          <w:sz w:val="24"/>
          <w:szCs w:val="28"/>
        </w:rPr>
        <w:t>1</w:t>
      </w:r>
      <w:r w:rsidR="00FC4655">
        <w:rPr>
          <w:rFonts w:ascii="Times" w:eastAsia="宋体" w:hAnsi="Times" w:cs="仿宋_GB2312" w:hint="eastAsia"/>
          <w:bCs/>
          <w:kern w:val="0"/>
          <w:sz w:val="24"/>
          <w:szCs w:val="28"/>
        </w:rPr>
        <w:t>．</w:t>
      </w:r>
      <w:r w:rsidR="00FC4655">
        <w:rPr>
          <w:rFonts w:ascii="Times" w:eastAsia="宋体" w:hAnsi="Times" w:cs="仿宋_GB2312" w:hint="eastAsia"/>
          <w:bCs/>
          <w:kern w:val="0"/>
          <w:sz w:val="24"/>
          <w:szCs w:val="28"/>
        </w:rPr>
        <w:t xml:space="preserve"> </w:t>
      </w:r>
      <w:r>
        <w:rPr>
          <w:rFonts w:ascii="Times" w:eastAsia="宋体" w:hAnsi="Times" w:cs="仿宋_GB2312" w:hint="eastAsia"/>
          <w:bCs/>
          <w:kern w:val="0"/>
          <w:sz w:val="24"/>
          <w:szCs w:val="28"/>
        </w:rPr>
        <w:t>分析</w:t>
      </w:r>
      <w:r>
        <w:rPr>
          <w:rFonts w:ascii="Times" w:eastAsia="宋体" w:hAnsi="Times" w:cs="仿宋_GB2312"/>
          <w:bCs/>
          <w:kern w:val="0"/>
          <w:sz w:val="24"/>
          <w:szCs w:val="28"/>
        </w:rPr>
        <w:t>结果的有效位数主要取决于原始数据的正确记录和数值的正确计算。</w:t>
      </w:r>
      <w:r>
        <w:rPr>
          <w:rFonts w:ascii="Times" w:eastAsia="宋体" w:hAnsi="Times" w:cs="仿宋_GB2312" w:hint="eastAsia"/>
          <w:bCs/>
          <w:kern w:val="0"/>
          <w:sz w:val="24"/>
          <w:szCs w:val="28"/>
        </w:rPr>
        <w:t>在记录</w:t>
      </w:r>
      <w:r>
        <w:rPr>
          <w:rFonts w:ascii="Times" w:eastAsia="宋体" w:hAnsi="Times" w:cs="仿宋_GB2312"/>
          <w:bCs/>
          <w:kern w:val="0"/>
          <w:sz w:val="24"/>
          <w:szCs w:val="28"/>
        </w:rPr>
        <w:t>测量值时，</w:t>
      </w:r>
      <w:r>
        <w:rPr>
          <w:rFonts w:ascii="Times" w:eastAsia="宋体" w:hAnsi="Times" w:cs="仿宋_GB2312" w:hint="eastAsia"/>
          <w:bCs/>
          <w:kern w:val="0"/>
          <w:sz w:val="24"/>
          <w:szCs w:val="28"/>
        </w:rPr>
        <w:t>应同时</w:t>
      </w:r>
      <w:r>
        <w:rPr>
          <w:rFonts w:ascii="Times" w:eastAsia="宋体" w:hAnsi="Times" w:cs="仿宋_GB2312"/>
          <w:bCs/>
          <w:kern w:val="0"/>
          <w:sz w:val="24"/>
          <w:szCs w:val="28"/>
        </w:rPr>
        <w:t>考虑</w:t>
      </w:r>
      <w:r>
        <w:rPr>
          <w:rFonts w:ascii="Times" w:eastAsia="宋体" w:hAnsi="Times" w:cs="仿宋_GB2312" w:hint="eastAsia"/>
          <w:bCs/>
          <w:kern w:val="0"/>
          <w:sz w:val="24"/>
          <w:szCs w:val="28"/>
        </w:rPr>
        <w:t>到</w:t>
      </w:r>
      <w:r>
        <w:rPr>
          <w:rFonts w:ascii="Times" w:eastAsia="宋体" w:hAnsi="Times" w:cs="仿宋_GB2312"/>
          <w:bCs/>
          <w:kern w:val="0"/>
          <w:sz w:val="24"/>
          <w:szCs w:val="28"/>
        </w:rPr>
        <w:t>计量</w:t>
      </w:r>
      <w:r>
        <w:rPr>
          <w:rFonts w:ascii="Times" w:eastAsia="宋体" w:hAnsi="Times" w:cs="仿宋_GB2312" w:hint="eastAsia"/>
          <w:bCs/>
          <w:kern w:val="0"/>
          <w:sz w:val="24"/>
          <w:szCs w:val="28"/>
        </w:rPr>
        <w:t>器具</w:t>
      </w:r>
      <w:r>
        <w:rPr>
          <w:rFonts w:ascii="Times" w:eastAsia="宋体" w:hAnsi="Times" w:cs="仿宋_GB2312"/>
          <w:bCs/>
          <w:kern w:val="0"/>
          <w:sz w:val="24"/>
          <w:szCs w:val="28"/>
        </w:rPr>
        <w:t>的</w:t>
      </w:r>
      <w:r>
        <w:rPr>
          <w:rFonts w:ascii="Times" w:eastAsia="宋体" w:hAnsi="Times" w:cs="仿宋_GB2312" w:hint="eastAsia"/>
          <w:bCs/>
          <w:kern w:val="0"/>
          <w:sz w:val="24"/>
          <w:szCs w:val="28"/>
        </w:rPr>
        <w:t>精密度</w:t>
      </w:r>
      <w:r>
        <w:rPr>
          <w:rFonts w:ascii="Times" w:eastAsia="宋体" w:hAnsi="Times" w:cs="仿宋_GB2312"/>
          <w:bCs/>
          <w:kern w:val="0"/>
          <w:sz w:val="24"/>
          <w:szCs w:val="28"/>
        </w:rPr>
        <w:t>和准确度，</w:t>
      </w:r>
      <w:r>
        <w:rPr>
          <w:rFonts w:ascii="Times" w:eastAsia="宋体" w:hAnsi="Times" w:cs="仿宋_GB2312" w:hint="eastAsia"/>
          <w:bCs/>
          <w:kern w:val="0"/>
          <w:sz w:val="24"/>
          <w:szCs w:val="28"/>
        </w:rPr>
        <w:t>以及</w:t>
      </w:r>
      <w:r>
        <w:rPr>
          <w:rFonts w:ascii="Times" w:eastAsia="宋体" w:hAnsi="Times" w:cs="仿宋_GB2312"/>
          <w:bCs/>
          <w:kern w:val="0"/>
          <w:sz w:val="24"/>
          <w:szCs w:val="28"/>
        </w:rPr>
        <w:t>测量仪器本身的</w:t>
      </w:r>
      <w:r>
        <w:rPr>
          <w:rFonts w:ascii="Times" w:eastAsia="宋体" w:hAnsi="Times" w:cs="仿宋_GB2312" w:hint="eastAsia"/>
          <w:bCs/>
          <w:kern w:val="0"/>
          <w:sz w:val="24"/>
          <w:szCs w:val="28"/>
        </w:rPr>
        <w:t>读数</w:t>
      </w:r>
      <w:r>
        <w:rPr>
          <w:rFonts w:ascii="Times" w:eastAsia="宋体" w:hAnsi="Times" w:cs="仿宋_GB2312"/>
          <w:bCs/>
          <w:kern w:val="0"/>
          <w:sz w:val="24"/>
          <w:szCs w:val="28"/>
        </w:rPr>
        <w:t>误差</w:t>
      </w:r>
      <w:r w:rsidR="003513A7" w:rsidRPr="003513A7">
        <w:rPr>
          <w:rFonts w:ascii="Times" w:eastAsia="宋体" w:hAnsi="Times" w:cs="仿宋_GB2312"/>
          <w:bCs/>
          <w:kern w:val="0"/>
          <w:sz w:val="24"/>
          <w:szCs w:val="28"/>
        </w:rPr>
        <w:t>。</w:t>
      </w:r>
      <w:r>
        <w:rPr>
          <w:rFonts w:ascii="Times" w:eastAsia="宋体" w:hAnsi="Times" w:cs="仿宋_GB2312" w:hint="eastAsia"/>
          <w:bCs/>
          <w:kern w:val="0"/>
          <w:sz w:val="24"/>
          <w:szCs w:val="28"/>
        </w:rPr>
        <w:t>对</w:t>
      </w:r>
      <w:r>
        <w:rPr>
          <w:rFonts w:ascii="Times" w:eastAsia="宋体" w:hAnsi="Times" w:cs="仿宋_GB2312"/>
          <w:bCs/>
          <w:kern w:val="0"/>
          <w:sz w:val="24"/>
          <w:szCs w:val="28"/>
        </w:rPr>
        <w:t>检定合格的计量器具，有效位数可以记录到最小分度值，最多保留一位不确定数字（</w:t>
      </w:r>
      <w:r>
        <w:rPr>
          <w:rFonts w:ascii="Times" w:eastAsia="宋体" w:hAnsi="Times" w:cs="仿宋_GB2312" w:hint="eastAsia"/>
          <w:bCs/>
          <w:kern w:val="0"/>
          <w:sz w:val="24"/>
          <w:szCs w:val="28"/>
        </w:rPr>
        <w:t>估计</w:t>
      </w:r>
      <w:r>
        <w:rPr>
          <w:rFonts w:ascii="Times" w:eastAsia="宋体" w:hAnsi="Times" w:cs="仿宋_GB2312"/>
          <w:bCs/>
          <w:kern w:val="0"/>
          <w:sz w:val="24"/>
          <w:szCs w:val="28"/>
        </w:rPr>
        <w:t>值）</w:t>
      </w:r>
      <w:r>
        <w:rPr>
          <w:rFonts w:ascii="Times" w:eastAsia="宋体" w:hAnsi="Times" w:cs="仿宋_GB2312" w:hint="eastAsia"/>
          <w:bCs/>
          <w:kern w:val="0"/>
          <w:sz w:val="24"/>
          <w:szCs w:val="28"/>
        </w:rPr>
        <w:t>。</w:t>
      </w:r>
    </w:p>
    <w:p w:rsidR="005907CE" w:rsidRPr="005907CE" w:rsidRDefault="005907CE" w:rsidP="00995F5C">
      <w:pPr>
        <w:tabs>
          <w:tab w:val="left" w:pos="720"/>
        </w:tabs>
        <w:spacing w:line="360" w:lineRule="auto"/>
        <w:ind w:firstLineChars="200" w:firstLine="480"/>
        <w:rPr>
          <w:rFonts w:ascii="Times" w:eastAsia="宋体" w:hAnsi="Times" w:cs="仿宋_GB2312"/>
          <w:bCs/>
          <w:kern w:val="0"/>
          <w:sz w:val="24"/>
          <w:szCs w:val="28"/>
        </w:rPr>
      </w:pPr>
      <w:r>
        <w:rPr>
          <w:rFonts w:ascii="Times" w:eastAsia="宋体" w:hAnsi="Times" w:cs="仿宋_GB2312"/>
          <w:bCs/>
          <w:kern w:val="0"/>
          <w:sz w:val="24"/>
          <w:szCs w:val="28"/>
        </w:rPr>
        <w:t>2</w:t>
      </w:r>
      <w:r w:rsidR="00FC4655">
        <w:rPr>
          <w:rFonts w:ascii="Times" w:eastAsia="宋体" w:hAnsi="Times" w:cs="仿宋_GB2312" w:hint="eastAsia"/>
          <w:bCs/>
          <w:kern w:val="0"/>
          <w:sz w:val="24"/>
          <w:szCs w:val="28"/>
        </w:rPr>
        <w:t>．</w:t>
      </w:r>
      <w:r>
        <w:rPr>
          <w:rFonts w:ascii="Times" w:eastAsia="宋体" w:hAnsi="Times" w:cs="仿宋_GB2312" w:hint="eastAsia"/>
          <w:bCs/>
          <w:kern w:val="0"/>
          <w:sz w:val="24"/>
          <w:szCs w:val="28"/>
        </w:rPr>
        <w:t>分析</w:t>
      </w:r>
      <w:r>
        <w:rPr>
          <w:rFonts w:ascii="Times" w:eastAsia="宋体" w:hAnsi="Times" w:cs="仿宋_GB2312"/>
          <w:bCs/>
          <w:kern w:val="0"/>
          <w:sz w:val="24"/>
          <w:szCs w:val="28"/>
        </w:rPr>
        <w:t>结果的有效数字所能达到的位数不能超过方法最低检测质量的有效位数</w:t>
      </w:r>
      <w:r>
        <w:rPr>
          <w:rFonts w:ascii="Times" w:eastAsia="宋体" w:hAnsi="Times" w:cs="仿宋_GB2312" w:hint="eastAsia"/>
          <w:bCs/>
          <w:kern w:val="0"/>
          <w:sz w:val="24"/>
          <w:szCs w:val="28"/>
        </w:rPr>
        <w:t>所</w:t>
      </w:r>
      <w:r>
        <w:rPr>
          <w:rFonts w:ascii="Times" w:eastAsia="宋体" w:hAnsi="Times" w:cs="仿宋_GB2312"/>
          <w:bCs/>
          <w:kern w:val="0"/>
          <w:sz w:val="24"/>
          <w:szCs w:val="28"/>
        </w:rPr>
        <w:t>能达到的位数。</w:t>
      </w:r>
    </w:p>
    <w:p w:rsidR="00995F5C" w:rsidRPr="000155E0" w:rsidRDefault="00FC4655" w:rsidP="000155E0">
      <w:pPr>
        <w:tabs>
          <w:tab w:val="num" w:pos="720"/>
        </w:tabs>
        <w:spacing w:beforeLines="50" w:before="156" w:afterLines="50" w:after="156" w:line="360" w:lineRule="auto"/>
        <w:rPr>
          <w:rFonts w:ascii="Times New Roman" w:eastAsia="黑体" w:hAnsi="Times New Roman" w:cs="Times New Roman"/>
          <w:bCs/>
          <w:kern w:val="0"/>
          <w:sz w:val="24"/>
          <w:szCs w:val="28"/>
        </w:rPr>
      </w:pPr>
      <w:bookmarkStart w:id="60" w:name="_Toc62747251"/>
      <w:r>
        <w:rPr>
          <w:rFonts w:ascii="Times New Roman" w:eastAsia="黑体" w:hAnsi="Times New Roman" w:cs="Times New Roman" w:hint="eastAsia"/>
          <w:bCs/>
          <w:kern w:val="0"/>
          <w:sz w:val="24"/>
          <w:szCs w:val="28"/>
        </w:rPr>
        <w:t>二、</w:t>
      </w:r>
      <w:r w:rsidR="000155E0">
        <w:rPr>
          <w:rFonts w:ascii="Times New Roman" w:eastAsia="黑体" w:hAnsi="Times New Roman" w:cs="Times New Roman" w:hint="eastAsia"/>
          <w:bCs/>
          <w:kern w:val="0"/>
          <w:sz w:val="24"/>
          <w:szCs w:val="28"/>
        </w:rPr>
        <w:t xml:space="preserve">  </w:t>
      </w:r>
      <w:r w:rsidR="00995F5C" w:rsidRPr="000155E0">
        <w:rPr>
          <w:rFonts w:ascii="Times New Roman" w:eastAsia="黑体" w:hAnsi="Times New Roman" w:cs="Times New Roman" w:hint="eastAsia"/>
          <w:bCs/>
          <w:kern w:val="0"/>
          <w:sz w:val="24"/>
          <w:szCs w:val="28"/>
        </w:rPr>
        <w:t>数值俢约</w:t>
      </w:r>
      <w:bookmarkEnd w:id="60"/>
    </w:p>
    <w:p w:rsidR="00624265" w:rsidRDefault="00624265" w:rsidP="003513A7">
      <w:pPr>
        <w:tabs>
          <w:tab w:val="left" w:pos="720"/>
        </w:tabs>
        <w:spacing w:line="360" w:lineRule="auto"/>
        <w:ind w:firstLineChars="200" w:firstLine="480"/>
        <w:rPr>
          <w:rFonts w:ascii="宋体" w:eastAsia="宋体" w:hAnsi="宋体" w:cs="仿宋_GB2312"/>
          <w:bCs/>
          <w:kern w:val="0"/>
          <w:sz w:val="24"/>
          <w:szCs w:val="28"/>
        </w:rPr>
      </w:pPr>
      <w:r>
        <w:rPr>
          <w:rFonts w:ascii="Times" w:eastAsia="宋体" w:hAnsi="Times" w:cs="仿宋_GB2312" w:hint="eastAsia"/>
          <w:bCs/>
          <w:kern w:val="0"/>
          <w:sz w:val="24"/>
          <w:szCs w:val="28"/>
        </w:rPr>
        <w:t>1</w:t>
      </w:r>
      <w:r w:rsidR="00FC4655">
        <w:rPr>
          <w:rFonts w:ascii="Times" w:eastAsia="宋体" w:hAnsi="Times" w:cs="仿宋_GB2312" w:hint="eastAsia"/>
          <w:bCs/>
          <w:kern w:val="0"/>
          <w:sz w:val="24"/>
          <w:szCs w:val="28"/>
        </w:rPr>
        <w:t>．</w:t>
      </w:r>
      <w:r>
        <w:rPr>
          <w:rFonts w:ascii="Times" w:eastAsia="宋体" w:hAnsi="Times" w:cs="仿宋_GB2312" w:hint="eastAsia"/>
          <w:bCs/>
          <w:kern w:val="0"/>
          <w:sz w:val="24"/>
          <w:szCs w:val="28"/>
        </w:rPr>
        <w:t>检测</w:t>
      </w:r>
      <w:r w:rsidR="00613EE0">
        <w:rPr>
          <w:rFonts w:ascii="Times" w:eastAsia="宋体" w:hAnsi="Times" w:cs="仿宋_GB2312"/>
          <w:bCs/>
          <w:kern w:val="0"/>
          <w:sz w:val="24"/>
          <w:szCs w:val="28"/>
        </w:rPr>
        <w:t>数值</w:t>
      </w:r>
      <w:r w:rsidR="00643B44">
        <w:rPr>
          <w:rFonts w:ascii="Times" w:eastAsia="宋体" w:hAnsi="Times" w:cs="仿宋_GB2312" w:hint="eastAsia"/>
          <w:bCs/>
          <w:kern w:val="0"/>
          <w:sz w:val="24"/>
          <w:szCs w:val="28"/>
        </w:rPr>
        <w:t>应</w:t>
      </w:r>
      <w:r w:rsidR="00613EE0">
        <w:rPr>
          <w:rFonts w:ascii="Times" w:eastAsia="宋体" w:hAnsi="Times" w:cs="仿宋_GB2312"/>
          <w:bCs/>
          <w:kern w:val="0"/>
          <w:sz w:val="24"/>
          <w:szCs w:val="28"/>
        </w:rPr>
        <w:t>依据现行国家标准</w:t>
      </w:r>
      <w:r w:rsidR="00613EE0">
        <w:rPr>
          <w:rFonts w:ascii="宋体" w:eastAsia="宋体" w:hAnsi="宋体" w:cs="仿宋_GB2312" w:hint="eastAsia"/>
          <w:bCs/>
          <w:kern w:val="0"/>
          <w:sz w:val="24"/>
          <w:szCs w:val="28"/>
        </w:rPr>
        <w:t>《</w:t>
      </w:r>
      <w:r w:rsidR="00643B44">
        <w:rPr>
          <w:rFonts w:ascii="宋体" w:eastAsia="宋体" w:hAnsi="宋体" w:cs="仿宋_GB2312" w:hint="eastAsia"/>
          <w:bCs/>
          <w:kern w:val="0"/>
          <w:sz w:val="24"/>
          <w:szCs w:val="28"/>
        </w:rPr>
        <w:t>数值</w:t>
      </w:r>
      <w:r w:rsidR="00643B44">
        <w:rPr>
          <w:rFonts w:ascii="宋体" w:eastAsia="宋体" w:hAnsi="宋体" w:cs="仿宋_GB2312"/>
          <w:bCs/>
          <w:kern w:val="0"/>
          <w:sz w:val="24"/>
          <w:szCs w:val="28"/>
        </w:rPr>
        <w:t>俢约规则</w:t>
      </w:r>
      <w:r w:rsidR="00643B44">
        <w:rPr>
          <w:rFonts w:ascii="宋体" w:eastAsia="宋体" w:hAnsi="宋体" w:cs="仿宋_GB2312" w:hint="eastAsia"/>
          <w:bCs/>
          <w:kern w:val="0"/>
          <w:sz w:val="24"/>
          <w:szCs w:val="28"/>
        </w:rPr>
        <w:t>与</w:t>
      </w:r>
      <w:r w:rsidR="00643B44">
        <w:rPr>
          <w:rFonts w:ascii="宋体" w:eastAsia="宋体" w:hAnsi="宋体" w:cs="仿宋_GB2312"/>
          <w:bCs/>
          <w:kern w:val="0"/>
          <w:sz w:val="24"/>
          <w:szCs w:val="28"/>
        </w:rPr>
        <w:t>极限数值</w:t>
      </w:r>
      <w:r w:rsidR="00643B44">
        <w:rPr>
          <w:rFonts w:ascii="宋体" w:eastAsia="宋体" w:hAnsi="宋体" w:cs="仿宋_GB2312" w:hint="eastAsia"/>
          <w:bCs/>
          <w:kern w:val="0"/>
          <w:sz w:val="24"/>
          <w:szCs w:val="28"/>
        </w:rPr>
        <w:t>的</w:t>
      </w:r>
      <w:r w:rsidR="00643B44">
        <w:rPr>
          <w:rFonts w:ascii="宋体" w:eastAsia="宋体" w:hAnsi="宋体" w:cs="仿宋_GB2312"/>
          <w:bCs/>
          <w:kern w:val="0"/>
          <w:sz w:val="24"/>
          <w:szCs w:val="28"/>
        </w:rPr>
        <w:t>表示和</w:t>
      </w:r>
      <w:r w:rsidR="00643B44">
        <w:rPr>
          <w:rFonts w:ascii="宋体" w:eastAsia="宋体" w:hAnsi="宋体" w:cs="仿宋_GB2312" w:hint="eastAsia"/>
          <w:bCs/>
          <w:kern w:val="0"/>
          <w:sz w:val="24"/>
          <w:szCs w:val="28"/>
        </w:rPr>
        <w:t>判定</w:t>
      </w:r>
      <w:r w:rsidR="00613EE0">
        <w:rPr>
          <w:rFonts w:ascii="宋体" w:eastAsia="宋体" w:hAnsi="宋体" w:cs="仿宋_GB2312" w:hint="eastAsia"/>
          <w:bCs/>
          <w:kern w:val="0"/>
          <w:sz w:val="24"/>
          <w:szCs w:val="28"/>
        </w:rPr>
        <w:t>》GB/T 8170</w:t>
      </w:r>
      <w:r>
        <w:rPr>
          <w:rFonts w:ascii="宋体" w:eastAsia="宋体" w:hAnsi="宋体" w:cs="仿宋_GB2312" w:hint="eastAsia"/>
          <w:bCs/>
          <w:kern w:val="0"/>
          <w:sz w:val="24"/>
          <w:szCs w:val="28"/>
        </w:rPr>
        <w:t>和</w:t>
      </w:r>
      <w:r w:rsidRPr="00624265">
        <w:rPr>
          <w:rFonts w:ascii="宋体" w:eastAsia="宋体" w:hAnsi="宋体" w:cs="仿宋_GB2312" w:hint="eastAsia"/>
          <w:bCs/>
          <w:kern w:val="0"/>
          <w:sz w:val="24"/>
          <w:szCs w:val="28"/>
        </w:rPr>
        <w:t>《</w:t>
      </w:r>
      <w:r w:rsidR="00643B44">
        <w:rPr>
          <w:rFonts w:ascii="宋体" w:eastAsia="宋体" w:hAnsi="宋体" w:cs="仿宋_GB2312" w:hint="eastAsia"/>
          <w:bCs/>
          <w:kern w:val="0"/>
          <w:sz w:val="24"/>
          <w:szCs w:val="28"/>
        </w:rPr>
        <w:t>生活</w:t>
      </w:r>
      <w:r w:rsidR="00643B44">
        <w:rPr>
          <w:rFonts w:ascii="宋体" w:eastAsia="宋体" w:hAnsi="宋体" w:cs="仿宋_GB2312"/>
          <w:bCs/>
          <w:kern w:val="0"/>
          <w:sz w:val="24"/>
          <w:szCs w:val="28"/>
        </w:rPr>
        <w:t>饮用水</w:t>
      </w:r>
      <w:r w:rsidR="00643B44">
        <w:rPr>
          <w:rFonts w:ascii="宋体" w:eastAsia="宋体" w:hAnsi="宋体" w:cs="仿宋_GB2312" w:hint="eastAsia"/>
          <w:bCs/>
          <w:kern w:val="0"/>
          <w:sz w:val="24"/>
          <w:szCs w:val="28"/>
        </w:rPr>
        <w:t>标准</w:t>
      </w:r>
      <w:r w:rsidR="00643B44">
        <w:rPr>
          <w:rFonts w:ascii="宋体" w:eastAsia="宋体" w:hAnsi="宋体" w:cs="仿宋_GB2312"/>
          <w:bCs/>
          <w:kern w:val="0"/>
          <w:sz w:val="24"/>
          <w:szCs w:val="28"/>
        </w:rPr>
        <w:t>检验方法</w:t>
      </w:r>
      <w:r w:rsidRPr="00624265">
        <w:rPr>
          <w:rFonts w:ascii="宋体" w:eastAsia="宋体" w:hAnsi="宋体" w:cs="仿宋_GB2312" w:hint="eastAsia"/>
          <w:bCs/>
          <w:kern w:val="0"/>
          <w:sz w:val="24"/>
          <w:szCs w:val="28"/>
        </w:rPr>
        <w:t>》</w:t>
      </w:r>
      <w:r>
        <w:rPr>
          <w:rFonts w:ascii="宋体" w:eastAsia="宋体" w:hAnsi="宋体" w:cs="仿宋_GB2312" w:hint="eastAsia"/>
          <w:bCs/>
          <w:kern w:val="0"/>
          <w:sz w:val="24"/>
          <w:szCs w:val="28"/>
        </w:rPr>
        <w:t>GB</w:t>
      </w:r>
      <w:r>
        <w:rPr>
          <w:rFonts w:ascii="宋体" w:eastAsia="宋体" w:hAnsi="宋体" w:cs="仿宋_GB2312"/>
          <w:bCs/>
          <w:kern w:val="0"/>
          <w:sz w:val="24"/>
          <w:szCs w:val="28"/>
        </w:rPr>
        <w:t>/T</w:t>
      </w:r>
      <w:r>
        <w:rPr>
          <w:rFonts w:ascii="宋体" w:eastAsia="宋体" w:hAnsi="宋体" w:cs="仿宋_GB2312" w:hint="eastAsia"/>
          <w:bCs/>
          <w:kern w:val="0"/>
          <w:sz w:val="24"/>
          <w:szCs w:val="28"/>
        </w:rPr>
        <w:t xml:space="preserve"> 5750</w:t>
      </w:r>
      <w:r>
        <w:rPr>
          <w:rFonts w:ascii="宋体" w:eastAsia="宋体" w:hAnsi="宋体" w:cs="仿宋_GB2312"/>
          <w:bCs/>
          <w:kern w:val="0"/>
          <w:sz w:val="24"/>
          <w:szCs w:val="28"/>
        </w:rPr>
        <w:t>.3</w:t>
      </w:r>
      <w:r>
        <w:rPr>
          <w:rFonts w:ascii="宋体" w:eastAsia="宋体" w:hAnsi="宋体" w:cs="仿宋_GB2312" w:hint="eastAsia"/>
          <w:bCs/>
          <w:kern w:val="0"/>
          <w:sz w:val="24"/>
          <w:szCs w:val="28"/>
        </w:rPr>
        <w:t>中</w:t>
      </w:r>
      <w:r w:rsidR="00643B44">
        <w:rPr>
          <w:rFonts w:ascii="宋体" w:eastAsia="宋体" w:hAnsi="宋体" w:cs="仿宋_GB2312" w:hint="eastAsia"/>
          <w:bCs/>
          <w:kern w:val="0"/>
          <w:sz w:val="24"/>
          <w:szCs w:val="28"/>
        </w:rPr>
        <w:t>8.2</w:t>
      </w:r>
      <w:r w:rsidR="00613EE0">
        <w:rPr>
          <w:rFonts w:ascii="宋体" w:eastAsia="宋体" w:hAnsi="宋体" w:cs="仿宋_GB2312" w:hint="eastAsia"/>
          <w:bCs/>
          <w:kern w:val="0"/>
          <w:sz w:val="24"/>
          <w:szCs w:val="28"/>
        </w:rPr>
        <w:t>的</w:t>
      </w:r>
      <w:r w:rsidR="00613EE0">
        <w:rPr>
          <w:rFonts w:ascii="宋体" w:eastAsia="宋体" w:hAnsi="宋体" w:cs="仿宋_GB2312"/>
          <w:bCs/>
          <w:kern w:val="0"/>
          <w:sz w:val="24"/>
          <w:szCs w:val="28"/>
        </w:rPr>
        <w:t>规则</w:t>
      </w:r>
      <w:r w:rsidR="00643B44">
        <w:rPr>
          <w:rFonts w:ascii="宋体" w:eastAsia="宋体" w:hAnsi="宋体" w:cs="仿宋_GB2312" w:hint="eastAsia"/>
          <w:bCs/>
          <w:kern w:val="0"/>
          <w:sz w:val="24"/>
          <w:szCs w:val="28"/>
        </w:rPr>
        <w:t>进行</w:t>
      </w:r>
      <w:r w:rsidR="00643B44">
        <w:rPr>
          <w:rFonts w:ascii="宋体" w:eastAsia="宋体" w:hAnsi="宋体" w:cs="仿宋_GB2312"/>
          <w:bCs/>
          <w:kern w:val="0"/>
          <w:sz w:val="24"/>
          <w:szCs w:val="28"/>
        </w:rPr>
        <w:t>俢约</w:t>
      </w:r>
      <w:r w:rsidR="00613EE0">
        <w:rPr>
          <w:rFonts w:ascii="宋体" w:eastAsia="宋体" w:hAnsi="宋体" w:cs="仿宋_GB2312"/>
          <w:bCs/>
          <w:kern w:val="0"/>
          <w:sz w:val="24"/>
          <w:szCs w:val="28"/>
        </w:rPr>
        <w:t>。</w:t>
      </w:r>
    </w:p>
    <w:p w:rsidR="00995F5C" w:rsidRDefault="00624265" w:rsidP="003513A7">
      <w:pPr>
        <w:tabs>
          <w:tab w:val="left" w:pos="720"/>
        </w:tabs>
        <w:spacing w:line="360" w:lineRule="auto"/>
        <w:ind w:firstLineChars="200" w:firstLine="480"/>
        <w:rPr>
          <w:rFonts w:ascii="宋体" w:eastAsia="宋体" w:hAnsi="宋体" w:cs="仿宋_GB2312"/>
          <w:bCs/>
          <w:kern w:val="0"/>
          <w:sz w:val="24"/>
          <w:szCs w:val="28"/>
        </w:rPr>
      </w:pPr>
      <w:r>
        <w:rPr>
          <w:rFonts w:ascii="宋体" w:eastAsia="宋体" w:hAnsi="宋体" w:cs="仿宋_GB2312"/>
          <w:bCs/>
          <w:kern w:val="0"/>
          <w:sz w:val="24"/>
          <w:szCs w:val="28"/>
        </w:rPr>
        <w:t>2</w:t>
      </w:r>
      <w:r w:rsidR="00FC4655">
        <w:rPr>
          <w:rFonts w:ascii="宋体" w:eastAsia="宋体" w:hAnsi="宋体" w:cs="仿宋_GB2312" w:hint="eastAsia"/>
          <w:bCs/>
          <w:kern w:val="0"/>
          <w:sz w:val="24"/>
          <w:szCs w:val="28"/>
        </w:rPr>
        <w:t>．</w:t>
      </w:r>
      <w:r>
        <w:rPr>
          <w:rFonts w:ascii="宋体" w:eastAsia="宋体" w:hAnsi="宋体" w:cs="仿宋_GB2312" w:hint="eastAsia"/>
          <w:bCs/>
          <w:kern w:val="0"/>
          <w:sz w:val="24"/>
          <w:szCs w:val="28"/>
        </w:rPr>
        <w:t>在</w:t>
      </w:r>
      <w:r w:rsidR="00643B44">
        <w:rPr>
          <w:rFonts w:ascii="宋体" w:eastAsia="宋体" w:hAnsi="宋体" w:cs="仿宋_GB2312" w:hint="eastAsia"/>
          <w:bCs/>
          <w:kern w:val="0"/>
          <w:sz w:val="24"/>
          <w:szCs w:val="28"/>
        </w:rPr>
        <w:t>检测</w:t>
      </w:r>
      <w:r>
        <w:rPr>
          <w:rFonts w:ascii="宋体" w:eastAsia="宋体" w:hAnsi="宋体" w:cs="仿宋_GB2312" w:hint="eastAsia"/>
          <w:bCs/>
          <w:kern w:val="0"/>
          <w:sz w:val="24"/>
          <w:szCs w:val="28"/>
        </w:rPr>
        <w:t>数值</w:t>
      </w:r>
      <w:r>
        <w:rPr>
          <w:rFonts w:ascii="宋体" w:eastAsia="宋体" w:hAnsi="宋体" w:cs="仿宋_GB2312"/>
          <w:bCs/>
          <w:kern w:val="0"/>
          <w:sz w:val="24"/>
          <w:szCs w:val="28"/>
        </w:rPr>
        <w:t>计算中，当有效数字的位数确定之后，其余数字应按俢约规则一律舍去。</w:t>
      </w:r>
    </w:p>
    <w:p w:rsidR="00995F5C" w:rsidRPr="000155E0" w:rsidRDefault="00FC4655" w:rsidP="000155E0">
      <w:pPr>
        <w:tabs>
          <w:tab w:val="num" w:pos="720"/>
        </w:tabs>
        <w:spacing w:beforeLines="50" w:before="156" w:afterLines="50" w:after="156" w:line="360" w:lineRule="auto"/>
        <w:rPr>
          <w:rFonts w:ascii="Times New Roman" w:eastAsia="黑体" w:hAnsi="Times New Roman" w:cs="Times New Roman"/>
          <w:bCs/>
          <w:kern w:val="0"/>
          <w:sz w:val="24"/>
          <w:szCs w:val="28"/>
        </w:rPr>
      </w:pPr>
      <w:bookmarkStart w:id="61" w:name="_Toc62747252"/>
      <w:r>
        <w:rPr>
          <w:rFonts w:ascii="Times New Roman" w:eastAsia="黑体" w:hAnsi="Times New Roman" w:cs="Times New Roman" w:hint="eastAsia"/>
          <w:bCs/>
          <w:kern w:val="0"/>
          <w:sz w:val="24"/>
          <w:szCs w:val="28"/>
        </w:rPr>
        <w:t>三、</w:t>
      </w:r>
      <w:r w:rsidR="000155E0">
        <w:rPr>
          <w:rFonts w:ascii="Times New Roman" w:eastAsia="黑体" w:hAnsi="Times New Roman" w:cs="Times New Roman" w:hint="eastAsia"/>
          <w:bCs/>
          <w:kern w:val="0"/>
          <w:sz w:val="24"/>
          <w:szCs w:val="28"/>
        </w:rPr>
        <w:t xml:space="preserve">  </w:t>
      </w:r>
      <w:r w:rsidR="00995F5C" w:rsidRPr="000155E0">
        <w:rPr>
          <w:rFonts w:ascii="Times New Roman" w:eastAsia="黑体" w:hAnsi="Times New Roman" w:cs="Times New Roman"/>
          <w:bCs/>
          <w:kern w:val="0"/>
          <w:sz w:val="24"/>
          <w:szCs w:val="28"/>
        </w:rPr>
        <w:t>监测结果的表示方法</w:t>
      </w:r>
      <w:bookmarkEnd w:id="61"/>
    </w:p>
    <w:p w:rsidR="00995F5C" w:rsidRPr="005223F5" w:rsidRDefault="00F022E9" w:rsidP="004A2C02">
      <w:pPr>
        <w:tabs>
          <w:tab w:val="left" w:pos="720"/>
        </w:tabs>
        <w:spacing w:line="360" w:lineRule="auto"/>
        <w:ind w:firstLineChars="200" w:firstLine="480"/>
        <w:rPr>
          <w:rFonts w:ascii="Times New Roman" w:eastAsia="宋体" w:hAnsi="Times New Roman" w:cs="Times New Roman"/>
          <w:bCs/>
          <w:kern w:val="0"/>
          <w:sz w:val="24"/>
          <w:szCs w:val="28"/>
        </w:rPr>
      </w:pPr>
      <w:r w:rsidRPr="005223F5">
        <w:rPr>
          <w:rFonts w:ascii="Times New Roman" w:eastAsia="宋体" w:hAnsi="Times New Roman" w:cs="Times New Roman"/>
          <w:bCs/>
          <w:kern w:val="0"/>
          <w:sz w:val="24"/>
          <w:szCs w:val="28"/>
        </w:rPr>
        <w:t>检测结果的计量单位应采用中华人民共和国</w:t>
      </w:r>
      <w:r w:rsidR="004A2C02" w:rsidRPr="005223F5">
        <w:rPr>
          <w:rFonts w:ascii="Times New Roman" w:eastAsia="宋体" w:hAnsi="Times New Roman" w:cs="Times New Roman"/>
          <w:bCs/>
          <w:kern w:val="0"/>
          <w:sz w:val="24"/>
          <w:szCs w:val="28"/>
        </w:rPr>
        <w:t>法定计量单位。化学监测项目的分析结果用</w:t>
      </w:r>
      <w:r w:rsidR="004A2C02" w:rsidRPr="005223F5">
        <w:rPr>
          <w:rFonts w:ascii="Times New Roman" w:eastAsia="宋体" w:hAnsi="Times New Roman" w:cs="Times New Roman"/>
          <w:bCs/>
          <w:kern w:val="0"/>
          <w:sz w:val="24"/>
          <w:szCs w:val="28"/>
        </w:rPr>
        <w:t>mg/L</w:t>
      </w:r>
      <w:r w:rsidR="004A2C02" w:rsidRPr="005223F5">
        <w:rPr>
          <w:rFonts w:ascii="Times New Roman" w:eastAsia="宋体" w:hAnsi="Times New Roman" w:cs="Times New Roman"/>
          <w:bCs/>
          <w:kern w:val="0"/>
          <w:sz w:val="24"/>
          <w:szCs w:val="28"/>
        </w:rPr>
        <w:t>表示，浓度较低时则以</w:t>
      </w:r>
      <w:r w:rsidR="004A2C02" w:rsidRPr="005223F5">
        <w:rPr>
          <w:rFonts w:ascii="Times New Roman" w:eastAsia="宋体" w:hAnsi="Times New Roman" w:cs="Times New Roman"/>
          <w:bCs/>
          <w:kern w:val="0"/>
          <w:sz w:val="24"/>
          <w:szCs w:val="28"/>
        </w:rPr>
        <w:t>μg/L</w:t>
      </w:r>
      <w:r w:rsidR="004A2C02" w:rsidRPr="005223F5">
        <w:rPr>
          <w:rFonts w:ascii="Times New Roman" w:eastAsia="宋体" w:hAnsi="Times New Roman" w:cs="Times New Roman"/>
          <w:bCs/>
          <w:kern w:val="0"/>
          <w:sz w:val="24"/>
          <w:szCs w:val="28"/>
        </w:rPr>
        <w:t>表示。</w:t>
      </w:r>
    </w:p>
    <w:p w:rsidR="00384F6E" w:rsidRPr="00A66DFF" w:rsidRDefault="003513A7" w:rsidP="003513A7">
      <w:pPr>
        <w:tabs>
          <w:tab w:val="left" w:pos="720"/>
        </w:tabs>
        <w:spacing w:line="360" w:lineRule="auto"/>
        <w:ind w:firstLineChars="200" w:firstLine="480"/>
        <w:rPr>
          <w:rFonts w:ascii="Times New Roman" w:eastAsia="宋体" w:hAnsi="Times New Roman" w:cs="Times New Roman"/>
          <w:bCs/>
          <w:kern w:val="0"/>
          <w:sz w:val="24"/>
          <w:szCs w:val="28"/>
        </w:rPr>
      </w:pPr>
      <w:r w:rsidRPr="00A66DFF">
        <w:rPr>
          <w:rFonts w:ascii="Times New Roman" w:eastAsia="宋体" w:hAnsi="Times New Roman" w:cs="Times New Roman"/>
          <w:bCs/>
          <w:kern w:val="0"/>
          <w:sz w:val="24"/>
          <w:szCs w:val="28"/>
        </w:rPr>
        <w:br w:type="page"/>
      </w:r>
    </w:p>
    <w:p w:rsidR="00E73F86" w:rsidRPr="004D7D5B" w:rsidRDefault="00967270" w:rsidP="00E25BCD">
      <w:pPr>
        <w:pStyle w:val="1"/>
        <w:ind w:left="420"/>
        <w:jc w:val="center"/>
        <w:rPr>
          <w:rFonts w:ascii="Times New Roman" w:hAnsi="Times New Roman" w:cs="Times New Roman"/>
        </w:rPr>
      </w:pPr>
      <w:r>
        <w:rPr>
          <w:rFonts w:ascii="Times New Roman" w:hAnsi="Times New Roman" w:cs="Times New Roman" w:hint="eastAsia"/>
        </w:rPr>
        <w:lastRenderedPageBreak/>
        <w:t xml:space="preserve">  </w:t>
      </w:r>
      <w:bookmarkStart w:id="62" w:name="_Toc66807536"/>
      <w:r w:rsidR="004473C0" w:rsidRPr="004D7D5B">
        <w:rPr>
          <w:rFonts w:ascii="Times New Roman" w:hAnsi="Times New Roman" w:cs="Times New Roman"/>
        </w:rPr>
        <w:t>记</w:t>
      </w:r>
      <w:r>
        <w:rPr>
          <w:rFonts w:ascii="Times New Roman" w:hAnsi="Times New Roman" w:cs="Times New Roman" w:hint="eastAsia"/>
        </w:rPr>
        <w:t xml:space="preserve">    </w:t>
      </w:r>
      <w:r w:rsidR="004473C0" w:rsidRPr="004D7D5B">
        <w:rPr>
          <w:rFonts w:ascii="Times New Roman" w:hAnsi="Times New Roman" w:cs="Times New Roman"/>
        </w:rPr>
        <w:t>录</w:t>
      </w:r>
      <w:bookmarkEnd w:id="62"/>
    </w:p>
    <w:p w:rsidR="00067E44" w:rsidRPr="0009032A" w:rsidRDefault="00AB3D98" w:rsidP="00AB3D98">
      <w:pPr>
        <w:pStyle w:val="2"/>
      </w:pPr>
      <w:bookmarkStart w:id="63" w:name="_Toc58572887"/>
      <w:r>
        <w:t xml:space="preserve"> </w:t>
      </w:r>
      <w:r w:rsidR="00067E44" w:rsidRPr="0009032A">
        <w:t xml:space="preserve"> </w:t>
      </w:r>
      <w:bookmarkStart w:id="64" w:name="_Toc66807537"/>
      <w:r w:rsidR="00067E44" w:rsidRPr="0009032A">
        <w:t>记录的分类</w:t>
      </w:r>
      <w:bookmarkEnd w:id="63"/>
      <w:bookmarkEnd w:id="64"/>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从内容上分为技术记录和质量记录，技术记录指进行检验检测活动的信息记录，质量记录指检验检测机构管理体系活动中的过程和结果的记录。技术记录一般在车上生成，质量记录可在固定实验室生成。</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从介质上分为纸质记录及电子记录。由于空间有限，纸质记录不便于储存，移动实验室宜优先采用电子记录。</w:t>
      </w:r>
    </w:p>
    <w:p w:rsidR="003E6853" w:rsidRPr="00AB3D98" w:rsidRDefault="003E6853" w:rsidP="00AB3D98">
      <w:pPr>
        <w:pStyle w:val="2"/>
      </w:pPr>
      <w:r w:rsidRPr="00AB3D98">
        <w:t xml:space="preserve">  </w:t>
      </w:r>
      <w:bookmarkStart w:id="65" w:name="_Toc66807538"/>
      <w:r w:rsidRPr="00AB3D98">
        <w:rPr>
          <w:rFonts w:hint="eastAsia"/>
        </w:rPr>
        <w:t>记录</w:t>
      </w:r>
      <w:r w:rsidRPr="00AB3D98">
        <w:t>的生成</w:t>
      </w:r>
      <w:bookmarkEnd w:id="65"/>
      <w:r w:rsidRPr="00AB3D98">
        <w:rPr>
          <w:rFonts w:hint="eastAsia"/>
        </w:rPr>
        <w:t xml:space="preserve">                                                                                                                                                                                                                                                                                                                                                                                                                                                                                                                                                                                                                              </w:t>
      </w:r>
    </w:p>
    <w:p w:rsidR="00833E10"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一、</w:t>
      </w:r>
      <w:r w:rsidR="003E6853" w:rsidRPr="003E6853">
        <w:rPr>
          <w:rFonts w:ascii="Times New Roman" w:eastAsia="黑体" w:hAnsi="Times New Roman" w:cs="Times New Roman"/>
          <w:bCs/>
          <w:kern w:val="0"/>
          <w:sz w:val="24"/>
          <w:szCs w:val="28"/>
        </w:rPr>
        <w:t xml:space="preserve"> </w:t>
      </w:r>
      <w:r w:rsidR="003E6853" w:rsidRPr="003E6853">
        <w:rPr>
          <w:rFonts w:ascii="Times New Roman" w:eastAsia="黑体" w:hAnsi="Times New Roman" w:cs="Times New Roman"/>
          <w:bCs/>
          <w:kern w:val="0"/>
          <w:sz w:val="24"/>
          <w:szCs w:val="28"/>
        </w:rPr>
        <w:t>检测原始记录</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1</w:t>
      </w:r>
      <w:r w:rsidR="00FC4655">
        <w:rPr>
          <w:rFonts w:ascii="Times" w:eastAsia="宋体" w:hAnsi="Times" w:cs="仿宋_GB2312" w:hint="eastAsia"/>
          <w:kern w:val="0"/>
          <w:sz w:val="24"/>
        </w:rPr>
        <w:t>．</w:t>
      </w:r>
      <w:r w:rsidRPr="003E6853">
        <w:rPr>
          <w:rFonts w:ascii="Times" w:eastAsia="宋体" w:hAnsi="Times" w:cs="仿宋_GB2312"/>
          <w:kern w:val="0"/>
          <w:sz w:val="24"/>
        </w:rPr>
        <w:t>主要内容</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检测原始记录是出具检测报告的依据，是最重要的检测过程记录。为了保证能够复现检测活动的全部过程，原始记录应包括但不限于以下内容：检测的方法依据、使用的仪器设备名称型号及编号、被测样品标识及其状态、环境条件、试验参数、检测观察结果数据及其计算、检测人员和复核人员签字、试验过程中的异常现象记录等。</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2</w:t>
      </w:r>
      <w:r w:rsidR="00FC4655">
        <w:rPr>
          <w:rFonts w:ascii="Times" w:eastAsia="宋体" w:hAnsi="Times" w:cs="仿宋_GB2312" w:hint="eastAsia"/>
          <w:kern w:val="0"/>
          <w:sz w:val="24"/>
        </w:rPr>
        <w:t>．</w:t>
      </w:r>
      <w:r w:rsidRPr="003E6853">
        <w:rPr>
          <w:rFonts w:ascii="Times" w:eastAsia="宋体" w:hAnsi="Times" w:cs="仿宋_GB2312"/>
          <w:kern w:val="0"/>
          <w:sz w:val="24"/>
        </w:rPr>
        <w:t>记录规范</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纸质检测原始记录填写时应使用黑色钢笔或签字笔，字迹要清晰，不得漏记、补记、追记。如遇原始记录填写错误需要更正时，应采用“杠改”方式。更正人在“杠改”后，于“杠改”记录的上方填写正确的内容并加盖自己的人名章或签署名字。</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电子记录应现场生成，标识清晰、方便检索，存入专用的电子文件夹，分类登记编号，文件夹名称应包含必要的内容信息，易于区分与辨认。</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原始数据的有效位数应与检测系统的准确度相适应，数据修约</w:t>
      </w:r>
      <w:r w:rsidR="00D75961">
        <w:rPr>
          <w:rFonts w:ascii="Times" w:eastAsia="宋体" w:hAnsi="Times" w:cs="仿宋_GB2312" w:hint="eastAsia"/>
          <w:kern w:val="0"/>
          <w:sz w:val="24"/>
        </w:rPr>
        <w:t>应</w:t>
      </w:r>
      <w:r w:rsidRPr="003E6853">
        <w:rPr>
          <w:rFonts w:ascii="Times" w:eastAsia="宋体" w:hAnsi="Times" w:cs="仿宋_GB2312" w:hint="eastAsia"/>
          <w:kern w:val="0"/>
          <w:sz w:val="24"/>
        </w:rPr>
        <w:t>按照</w:t>
      </w:r>
      <w:r w:rsidR="00D75961">
        <w:rPr>
          <w:rFonts w:ascii="Times" w:eastAsia="宋体" w:hAnsi="Times" w:cs="仿宋_GB2312" w:hint="eastAsia"/>
          <w:kern w:val="0"/>
          <w:sz w:val="24"/>
        </w:rPr>
        <w:t>现行</w:t>
      </w:r>
      <w:r w:rsidR="00D75961">
        <w:rPr>
          <w:rFonts w:ascii="Times" w:eastAsia="宋体" w:hAnsi="Times" w:cs="仿宋_GB2312"/>
          <w:kern w:val="0"/>
          <w:sz w:val="24"/>
        </w:rPr>
        <w:t>国家标准</w:t>
      </w:r>
      <w:r w:rsidRPr="003E6853">
        <w:rPr>
          <w:rFonts w:ascii="Times" w:eastAsia="宋体" w:hAnsi="Times" w:cs="仿宋_GB2312" w:hint="eastAsia"/>
          <w:kern w:val="0"/>
          <w:sz w:val="24"/>
        </w:rPr>
        <w:t>《数值修约规定与极限数值的表示和判定》</w:t>
      </w:r>
      <w:r w:rsidR="00D75961">
        <w:rPr>
          <w:rFonts w:ascii="Times" w:eastAsia="宋体" w:hAnsi="Times" w:cs="仿宋_GB2312" w:hint="eastAsia"/>
          <w:kern w:val="0"/>
          <w:sz w:val="24"/>
        </w:rPr>
        <w:t xml:space="preserve"> </w:t>
      </w:r>
      <w:r w:rsidR="00D75961">
        <w:rPr>
          <w:rFonts w:ascii="Times" w:eastAsia="宋体" w:hAnsi="Times" w:cs="仿宋_GB2312"/>
          <w:kern w:val="0"/>
          <w:sz w:val="24"/>
        </w:rPr>
        <w:t>GB/T 8170</w:t>
      </w:r>
      <w:r w:rsidRPr="003E6853">
        <w:rPr>
          <w:rFonts w:ascii="Times" w:eastAsia="宋体" w:hAnsi="Times" w:cs="仿宋_GB2312" w:hint="eastAsia"/>
          <w:kern w:val="0"/>
          <w:sz w:val="24"/>
        </w:rPr>
        <w:t>规定执行。</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3</w:t>
      </w:r>
      <w:r w:rsidR="00FC4655">
        <w:rPr>
          <w:rFonts w:ascii="Times" w:eastAsia="宋体" w:hAnsi="Times" w:cs="仿宋_GB2312" w:hint="eastAsia"/>
          <w:kern w:val="0"/>
          <w:sz w:val="24"/>
        </w:rPr>
        <w:t>．</w:t>
      </w:r>
      <w:r w:rsidRPr="003E6853">
        <w:rPr>
          <w:rFonts w:ascii="Times" w:eastAsia="宋体" w:hAnsi="Times" w:cs="仿宋_GB2312"/>
          <w:kern w:val="0"/>
          <w:sz w:val="24"/>
        </w:rPr>
        <w:t>数据审核</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校核人员需逐项校核原始记录，发现不合格项目时，应立即通知检测人员核实数据，必要时安排有关人员复验，直到确认合格后，方可签字并提交审核人员</w:t>
      </w:r>
      <w:r w:rsidRPr="003E6853">
        <w:rPr>
          <w:rFonts w:ascii="Times" w:eastAsia="宋体" w:hAnsi="Times" w:cs="仿宋_GB2312"/>
          <w:kern w:val="0"/>
          <w:sz w:val="24"/>
        </w:rPr>
        <w:t>。</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lastRenderedPageBreak/>
        <w:t>在</w:t>
      </w:r>
      <w:r w:rsidRPr="003E6853">
        <w:rPr>
          <w:rFonts w:ascii="Times" w:eastAsia="宋体" w:hAnsi="Times" w:cs="仿宋_GB2312"/>
          <w:kern w:val="0"/>
          <w:sz w:val="24"/>
        </w:rPr>
        <w:t>人员不充足的情况下，可进行</w:t>
      </w:r>
      <w:r w:rsidRPr="003E6853">
        <w:rPr>
          <w:rFonts w:ascii="Times" w:eastAsia="宋体" w:hAnsi="Times" w:cs="仿宋_GB2312" w:hint="eastAsia"/>
          <w:kern w:val="0"/>
          <w:sz w:val="24"/>
        </w:rPr>
        <w:t>远程</w:t>
      </w:r>
      <w:r w:rsidRPr="003E6853">
        <w:rPr>
          <w:rFonts w:ascii="Times" w:eastAsia="宋体" w:hAnsi="Times" w:cs="仿宋_GB2312"/>
          <w:kern w:val="0"/>
          <w:sz w:val="24"/>
        </w:rPr>
        <w:t>数据审核。</w:t>
      </w:r>
      <w:r w:rsidRPr="003E6853">
        <w:rPr>
          <w:rFonts w:ascii="Times" w:eastAsia="宋体" w:hAnsi="Times" w:cs="仿宋_GB2312" w:hint="eastAsia"/>
          <w:kern w:val="0"/>
          <w:sz w:val="24"/>
        </w:rPr>
        <w:t>校核人员、审核人员可使用带有密钥的电子签章签署姓名，计算机软件系统的签章、验证程序应能够确保电子签名的真实性，并对其流转过程进行跟踪，确保签名后内容不被修改。</w:t>
      </w:r>
    </w:p>
    <w:p w:rsidR="003E6853" w:rsidRPr="003E6853"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3E6853" w:rsidRPr="003E6853">
        <w:rPr>
          <w:rFonts w:ascii="Times New Roman" w:eastAsia="黑体" w:hAnsi="Times New Roman" w:cs="Times New Roman"/>
          <w:bCs/>
          <w:kern w:val="0"/>
          <w:sz w:val="24"/>
          <w:szCs w:val="28"/>
        </w:rPr>
        <w:t xml:space="preserve"> </w:t>
      </w:r>
      <w:r w:rsidR="003E6853" w:rsidRPr="003E6853">
        <w:rPr>
          <w:rFonts w:ascii="Times New Roman" w:eastAsia="黑体" w:hAnsi="Times New Roman" w:cs="Times New Roman"/>
          <w:bCs/>
          <w:kern w:val="0"/>
          <w:sz w:val="24"/>
          <w:szCs w:val="28"/>
        </w:rPr>
        <w:t>检测报告</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1</w:t>
      </w:r>
      <w:r w:rsidR="00FC4655">
        <w:rPr>
          <w:rFonts w:ascii="Times" w:eastAsia="宋体" w:hAnsi="Times" w:cs="仿宋_GB2312" w:hint="eastAsia"/>
          <w:kern w:val="0"/>
          <w:sz w:val="24"/>
        </w:rPr>
        <w:t>．</w:t>
      </w:r>
      <w:r w:rsidRPr="003E6853">
        <w:rPr>
          <w:rFonts w:ascii="Times" w:eastAsia="宋体" w:hAnsi="Times" w:cs="仿宋_GB2312"/>
          <w:kern w:val="0"/>
          <w:sz w:val="24"/>
        </w:rPr>
        <w:t>主要内容</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检测报告应保证数据和结果的准确、客观、真实、科学、公正，检测单位应及时、清晰、明确地出具检测报告并对检测报告质量进行有效控制。检测报告应包括但不限于以下内容：标题、报告的唯一性编号、每一页与总页数的标识、移动实验室名称及地址、实施移动实验室活动的地点、委托方名称及联系方式、检测方法、检测结果、样品状态、送样及检测日期、报告发布日期、审核人及授权人签字以及其他必要的声明。</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2</w:t>
      </w:r>
      <w:r w:rsidR="00FC4655">
        <w:rPr>
          <w:rFonts w:ascii="Times" w:eastAsia="宋体" w:hAnsi="Times" w:cs="仿宋_GB2312" w:hint="eastAsia"/>
          <w:kern w:val="0"/>
          <w:sz w:val="24"/>
        </w:rPr>
        <w:t>、</w:t>
      </w:r>
      <w:r w:rsidRPr="003E6853">
        <w:rPr>
          <w:rFonts w:ascii="Times" w:eastAsia="宋体" w:hAnsi="Times" w:cs="仿宋_GB2312"/>
          <w:kern w:val="0"/>
          <w:sz w:val="24"/>
        </w:rPr>
        <w:t>审核和签发</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检测报告在签发前必须进行校对和审核，并实行三级审核。校对主要是对数据转移、计算处理及报告内容差漏进行校对；审核是对报告的完整性、项目的齐全性、依据的正确性以及结论的正确性进行审查。</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经审核的检测报告由检测机构负责人或其授权签字人签发，同时应指定专人负责待发检测报告的管理。</w:t>
      </w:r>
    </w:p>
    <w:p w:rsidR="003E6853" w:rsidRPr="003E6853"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Pr>
          <w:rFonts w:ascii="Times New Roman" w:eastAsia="黑体" w:hAnsi="Times New Roman" w:cs="Times New Roman"/>
          <w:bCs/>
          <w:kern w:val="0"/>
          <w:sz w:val="24"/>
          <w:szCs w:val="28"/>
        </w:rPr>
        <w:t>、</w:t>
      </w:r>
      <w:r w:rsidR="003E6853" w:rsidRPr="003E6853">
        <w:rPr>
          <w:rFonts w:ascii="Times New Roman" w:eastAsia="黑体" w:hAnsi="Times New Roman" w:cs="Times New Roman"/>
          <w:bCs/>
          <w:kern w:val="0"/>
          <w:sz w:val="24"/>
          <w:szCs w:val="28"/>
        </w:rPr>
        <w:t xml:space="preserve"> </w:t>
      </w:r>
      <w:r w:rsidR="003E6853" w:rsidRPr="003E6853">
        <w:rPr>
          <w:rFonts w:ascii="Times New Roman" w:eastAsia="黑体" w:hAnsi="Times New Roman" w:cs="Times New Roman"/>
          <w:bCs/>
          <w:kern w:val="0"/>
          <w:sz w:val="24"/>
          <w:szCs w:val="28"/>
        </w:rPr>
        <w:t>其他记录</w:t>
      </w:r>
    </w:p>
    <w:p w:rsidR="00833E10" w:rsidRDefault="003E6853">
      <w:pPr>
        <w:tabs>
          <w:tab w:val="num" w:pos="720"/>
        </w:tabs>
        <w:spacing w:beforeLines="50" w:before="156" w:afterLines="50" w:after="156"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移动实验室</w:t>
      </w:r>
      <w:r w:rsidRPr="003E6853">
        <w:rPr>
          <w:rFonts w:ascii="Times" w:eastAsia="宋体" w:hAnsi="Times" w:cs="仿宋_GB2312" w:hint="eastAsia"/>
          <w:kern w:val="0"/>
          <w:sz w:val="24"/>
        </w:rPr>
        <w:t>形成的</w:t>
      </w:r>
      <w:r w:rsidRPr="003E6853">
        <w:rPr>
          <w:rFonts w:ascii="Times" w:eastAsia="宋体" w:hAnsi="Times" w:cs="仿宋_GB2312"/>
          <w:kern w:val="0"/>
          <w:sz w:val="24"/>
        </w:rPr>
        <w:t>行车轨迹</w:t>
      </w:r>
      <w:r w:rsidRPr="003E6853">
        <w:rPr>
          <w:rFonts w:ascii="Times" w:eastAsia="宋体" w:hAnsi="Times" w:cs="仿宋_GB2312" w:hint="eastAsia"/>
          <w:kern w:val="0"/>
          <w:sz w:val="24"/>
        </w:rPr>
        <w:t>、</w:t>
      </w:r>
      <w:r w:rsidRPr="003E6853">
        <w:rPr>
          <w:rFonts w:ascii="Times" w:eastAsia="宋体" w:hAnsi="Times" w:cs="仿宋_GB2312"/>
          <w:kern w:val="0"/>
          <w:sz w:val="24"/>
        </w:rPr>
        <w:t>现场工作的音视频</w:t>
      </w:r>
      <w:r w:rsidRPr="003E6853">
        <w:rPr>
          <w:rFonts w:ascii="Times" w:eastAsia="宋体" w:hAnsi="Times" w:cs="仿宋_GB2312" w:hint="eastAsia"/>
          <w:kern w:val="0"/>
          <w:sz w:val="24"/>
        </w:rPr>
        <w:t>等</w:t>
      </w:r>
      <w:r w:rsidRPr="003E6853">
        <w:rPr>
          <w:rFonts w:ascii="Times" w:eastAsia="宋体" w:hAnsi="Times" w:cs="仿宋_GB2312"/>
          <w:kern w:val="0"/>
          <w:sz w:val="24"/>
        </w:rPr>
        <w:t>记录</w:t>
      </w:r>
      <w:r w:rsidRPr="003E6853">
        <w:rPr>
          <w:rFonts w:ascii="Times" w:eastAsia="宋体" w:hAnsi="Times" w:cs="仿宋_GB2312" w:hint="eastAsia"/>
          <w:kern w:val="0"/>
          <w:sz w:val="24"/>
        </w:rPr>
        <w:t>，一般为电子文件。</w:t>
      </w:r>
    </w:p>
    <w:p w:rsidR="00833E10" w:rsidRPr="0009032A" w:rsidRDefault="003E6853" w:rsidP="00AB3D98">
      <w:pPr>
        <w:pStyle w:val="2"/>
      </w:pPr>
      <w:r w:rsidRPr="0009032A">
        <w:t xml:space="preserve">  </w:t>
      </w:r>
      <w:bookmarkStart w:id="66" w:name="_Toc66807539"/>
      <w:r w:rsidRPr="0009032A">
        <w:t>记录存储</w:t>
      </w:r>
      <w:bookmarkEnd w:id="66"/>
    </w:p>
    <w:p w:rsidR="00833E10"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一、</w:t>
      </w:r>
      <w:r w:rsidR="003E6853" w:rsidRPr="003E6853">
        <w:rPr>
          <w:rFonts w:ascii="Times New Roman" w:eastAsia="黑体" w:hAnsi="Times New Roman" w:cs="Times New Roman" w:hint="eastAsia"/>
          <w:bCs/>
          <w:kern w:val="0"/>
          <w:sz w:val="24"/>
          <w:szCs w:val="28"/>
        </w:rPr>
        <w:t xml:space="preserve"> </w:t>
      </w:r>
      <w:r w:rsidR="003E6853" w:rsidRPr="003E6853">
        <w:rPr>
          <w:rFonts w:ascii="Times New Roman" w:eastAsia="黑体" w:hAnsi="Times New Roman" w:cs="Times New Roman" w:hint="eastAsia"/>
          <w:bCs/>
          <w:kern w:val="0"/>
          <w:sz w:val="24"/>
          <w:szCs w:val="28"/>
        </w:rPr>
        <w:t>纸质</w:t>
      </w:r>
      <w:r w:rsidR="003E6853" w:rsidRPr="003E6853">
        <w:rPr>
          <w:rFonts w:ascii="Times New Roman" w:eastAsia="黑体" w:hAnsi="Times New Roman" w:cs="Times New Roman"/>
          <w:bCs/>
          <w:kern w:val="0"/>
          <w:sz w:val="24"/>
          <w:szCs w:val="28"/>
        </w:rPr>
        <w:t>记录</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纸质记录的存储可参照固定实验室的要求，因移动实验室的特殊性，可在外出执行任务时进行临时存储，并定期进行归档保存。</w:t>
      </w:r>
    </w:p>
    <w:p w:rsidR="003E6853" w:rsidRPr="003E6853"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二、</w:t>
      </w:r>
      <w:r w:rsidR="003E6853" w:rsidRPr="003E6853">
        <w:rPr>
          <w:rFonts w:ascii="Times New Roman" w:eastAsia="黑体" w:hAnsi="Times New Roman" w:cs="Times New Roman"/>
          <w:bCs/>
          <w:kern w:val="0"/>
          <w:sz w:val="24"/>
          <w:szCs w:val="28"/>
        </w:rPr>
        <w:t xml:space="preserve"> </w:t>
      </w:r>
      <w:r w:rsidR="003E6853" w:rsidRPr="003E6853">
        <w:rPr>
          <w:rFonts w:ascii="Times New Roman" w:eastAsia="黑体" w:hAnsi="Times New Roman" w:cs="Times New Roman" w:hint="eastAsia"/>
          <w:bCs/>
          <w:kern w:val="0"/>
          <w:sz w:val="24"/>
          <w:szCs w:val="28"/>
        </w:rPr>
        <w:t>电子</w:t>
      </w:r>
      <w:r w:rsidR="003E6853" w:rsidRPr="003E6853">
        <w:rPr>
          <w:rFonts w:ascii="Times New Roman" w:eastAsia="黑体" w:hAnsi="Times New Roman" w:cs="Times New Roman"/>
          <w:bCs/>
          <w:kern w:val="0"/>
          <w:sz w:val="24"/>
          <w:szCs w:val="28"/>
        </w:rPr>
        <w:t>记录</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1</w:t>
      </w:r>
      <w:r w:rsidR="00FC4655">
        <w:rPr>
          <w:rFonts w:ascii="Times" w:eastAsia="宋体" w:hAnsi="Times" w:cs="仿宋_GB2312" w:hint="eastAsia"/>
          <w:kern w:val="0"/>
          <w:sz w:val="24"/>
        </w:rPr>
        <w:t>．</w:t>
      </w:r>
      <w:r w:rsidRPr="003E6853">
        <w:rPr>
          <w:rFonts w:ascii="Times" w:eastAsia="宋体" w:hAnsi="Times" w:cs="仿宋_GB2312" w:hint="eastAsia"/>
          <w:kern w:val="0"/>
          <w:sz w:val="24"/>
        </w:rPr>
        <w:t>存储介质</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电子记录应录入可靠介质保存，需传输的数据实时上传信息传输系统，必须</w:t>
      </w:r>
      <w:r w:rsidRPr="003E6853">
        <w:rPr>
          <w:rFonts w:ascii="Times" w:eastAsia="宋体" w:hAnsi="Times" w:cs="仿宋_GB2312" w:hint="eastAsia"/>
          <w:kern w:val="0"/>
          <w:sz w:val="24"/>
        </w:rPr>
        <w:lastRenderedPageBreak/>
        <w:t>定期备份，一式两份。电子记录的存储介质包括移动硬盘、</w:t>
      </w:r>
      <w:r w:rsidRPr="003E6853">
        <w:rPr>
          <w:rFonts w:ascii="Times" w:eastAsia="宋体" w:hAnsi="Times" w:cs="仿宋_GB2312"/>
          <w:kern w:val="0"/>
          <w:sz w:val="24"/>
        </w:rPr>
        <w:t>U</w:t>
      </w:r>
      <w:r w:rsidRPr="003E6853">
        <w:rPr>
          <w:rFonts w:ascii="Times" w:eastAsia="宋体" w:hAnsi="Times" w:cs="仿宋_GB2312"/>
          <w:kern w:val="0"/>
          <w:sz w:val="24"/>
        </w:rPr>
        <w:t>盘、刻录光盘以及基于现状网络设备的云存储、大数据等网络存储途径。</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管理员应对电子记录归档的每套介质进行检验，完全合格方可进行接收。检验的项目如下：</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1</w:t>
      </w:r>
      <w:r w:rsidRPr="003E6853">
        <w:rPr>
          <w:rFonts w:ascii="Times" w:eastAsia="宋体" w:hAnsi="Times" w:cs="仿宋_GB2312"/>
          <w:kern w:val="0"/>
          <w:sz w:val="24"/>
        </w:rPr>
        <w:t>）</w:t>
      </w:r>
      <w:r w:rsidRPr="003E6853">
        <w:rPr>
          <w:rFonts w:ascii="Times" w:eastAsia="宋体" w:hAnsi="Times" w:cs="仿宋_GB2312" w:hint="eastAsia"/>
          <w:kern w:val="0"/>
          <w:sz w:val="24"/>
        </w:rPr>
        <w:t>存储</w:t>
      </w:r>
      <w:r w:rsidRPr="003E6853">
        <w:rPr>
          <w:rFonts w:ascii="Times" w:eastAsia="宋体" w:hAnsi="Times" w:cs="仿宋_GB2312"/>
          <w:kern w:val="0"/>
          <w:sz w:val="24"/>
        </w:rPr>
        <w:t>介质有无病毒；</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2</w:t>
      </w:r>
      <w:r w:rsidRPr="003E6853">
        <w:rPr>
          <w:rFonts w:ascii="Times" w:eastAsia="宋体" w:hAnsi="Times" w:cs="仿宋_GB2312"/>
          <w:kern w:val="0"/>
          <w:sz w:val="24"/>
        </w:rPr>
        <w:t>）核实归档电子文件的完整性、真实性、有效性；</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3</w:t>
      </w:r>
      <w:r w:rsidRPr="003E6853">
        <w:rPr>
          <w:rFonts w:ascii="Times" w:eastAsia="宋体" w:hAnsi="Times" w:cs="仿宋_GB2312"/>
          <w:kern w:val="0"/>
          <w:sz w:val="24"/>
        </w:rPr>
        <w:t>）对特殊格式的电子文件，应核实其相关软件、版本、操作手册是否完整。</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2</w:t>
      </w:r>
      <w:r w:rsidR="00FC4655">
        <w:rPr>
          <w:rFonts w:ascii="Times" w:eastAsia="宋体" w:hAnsi="Times" w:cs="仿宋_GB2312" w:hint="eastAsia"/>
          <w:kern w:val="0"/>
          <w:sz w:val="24"/>
        </w:rPr>
        <w:t>．</w:t>
      </w:r>
      <w:r w:rsidRPr="003E6853">
        <w:rPr>
          <w:rFonts w:ascii="Times" w:eastAsia="宋体" w:hAnsi="Times" w:cs="仿宋_GB2312"/>
          <w:kern w:val="0"/>
          <w:sz w:val="24"/>
        </w:rPr>
        <w:t>LIMS</w:t>
      </w:r>
      <w:r w:rsidRPr="003E6853">
        <w:rPr>
          <w:rFonts w:ascii="Times" w:eastAsia="宋体" w:hAnsi="Times" w:cs="仿宋_GB2312"/>
          <w:kern w:val="0"/>
          <w:sz w:val="24"/>
        </w:rPr>
        <w:t>系统</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若车载仪器连入</w:t>
      </w:r>
      <w:r w:rsidRPr="003E6853">
        <w:rPr>
          <w:rFonts w:ascii="Times" w:eastAsia="宋体" w:hAnsi="Times" w:cs="仿宋_GB2312"/>
          <w:kern w:val="0"/>
          <w:sz w:val="24"/>
        </w:rPr>
        <w:t>LIMS</w:t>
      </w:r>
      <w:r w:rsidRPr="003E6853">
        <w:rPr>
          <w:rFonts w:ascii="Times" w:eastAsia="宋体" w:hAnsi="Times" w:cs="仿宋_GB2312"/>
          <w:kern w:val="0"/>
          <w:sz w:val="24"/>
        </w:rPr>
        <w:t>系统，原始数据和记录可由</w:t>
      </w:r>
      <w:r w:rsidRPr="003E6853">
        <w:rPr>
          <w:rFonts w:ascii="Times" w:eastAsia="宋体" w:hAnsi="Times" w:cs="仿宋_GB2312"/>
          <w:kern w:val="0"/>
          <w:sz w:val="24"/>
        </w:rPr>
        <w:t>LIMS</w:t>
      </w:r>
      <w:r w:rsidRPr="003E6853">
        <w:rPr>
          <w:rFonts w:ascii="Times" w:eastAsia="宋体" w:hAnsi="Times" w:cs="仿宋_GB2312"/>
          <w:kern w:val="0"/>
          <w:sz w:val="24"/>
        </w:rPr>
        <w:t>自动备份保存，管理员可在局域网络上建立公共文件夹，方便电子记录传输。公共文件夹只能上传，不可修改。</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kern w:val="0"/>
          <w:sz w:val="24"/>
        </w:rPr>
        <w:t>3</w:t>
      </w:r>
      <w:r w:rsidR="00FC4655">
        <w:rPr>
          <w:rFonts w:ascii="Times" w:eastAsia="宋体" w:hAnsi="Times" w:cs="仿宋_GB2312" w:hint="eastAsia"/>
          <w:kern w:val="0"/>
          <w:sz w:val="24"/>
        </w:rPr>
        <w:t>．</w:t>
      </w:r>
      <w:r w:rsidRPr="003E6853">
        <w:rPr>
          <w:rFonts w:ascii="Times" w:eastAsia="宋体" w:hAnsi="Times" w:cs="仿宋_GB2312"/>
          <w:kern w:val="0"/>
          <w:sz w:val="24"/>
        </w:rPr>
        <w:t>电子记录的保管要求</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1</w:t>
      </w:r>
      <w:r w:rsidRPr="003E6853">
        <w:rPr>
          <w:rFonts w:ascii="Times" w:eastAsia="宋体" w:hAnsi="Times" w:cs="仿宋_GB2312"/>
          <w:kern w:val="0"/>
          <w:sz w:val="24"/>
        </w:rPr>
        <w:t>）归档介质应作防写处理，避免划、擦记录涂层。</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2</w:t>
      </w:r>
      <w:r w:rsidRPr="003E6853">
        <w:rPr>
          <w:rFonts w:ascii="Times" w:eastAsia="宋体" w:hAnsi="Times" w:cs="仿宋_GB2312"/>
          <w:kern w:val="0"/>
          <w:sz w:val="24"/>
        </w:rPr>
        <w:t>）单片介质应装进盒子，避免挤压导致介质损坏。</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w:t>
      </w:r>
      <w:r w:rsidRPr="003E6853">
        <w:rPr>
          <w:rFonts w:ascii="Times" w:eastAsia="宋体" w:hAnsi="Times" w:cs="仿宋_GB2312"/>
          <w:kern w:val="0"/>
          <w:sz w:val="24"/>
        </w:rPr>
        <w:t>3</w:t>
      </w:r>
      <w:r w:rsidRPr="003E6853">
        <w:rPr>
          <w:rFonts w:ascii="Times" w:eastAsia="宋体" w:hAnsi="Times" w:cs="仿宋_GB2312"/>
          <w:kern w:val="0"/>
          <w:sz w:val="24"/>
        </w:rPr>
        <w:t>）存放时应远离强热源、强磁场、并与有害气体隔离，必要时配备防磁柜</w:t>
      </w:r>
      <w:r w:rsidRPr="003E6853">
        <w:rPr>
          <w:rFonts w:ascii="Times" w:eastAsia="宋体" w:hAnsi="Times" w:cs="仿宋_GB2312" w:hint="eastAsia"/>
          <w:kern w:val="0"/>
          <w:sz w:val="24"/>
        </w:rPr>
        <w:t>。</w:t>
      </w:r>
    </w:p>
    <w:p w:rsidR="003E6853" w:rsidRPr="003E6853" w:rsidRDefault="00FC4655" w:rsidP="0046253C">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三、</w:t>
      </w:r>
      <w:r w:rsidR="003E6853" w:rsidRPr="003E6853">
        <w:rPr>
          <w:rFonts w:ascii="Times New Roman" w:eastAsia="黑体" w:hAnsi="Times New Roman" w:cs="Times New Roman" w:hint="eastAsia"/>
          <w:bCs/>
          <w:kern w:val="0"/>
          <w:sz w:val="24"/>
          <w:szCs w:val="28"/>
        </w:rPr>
        <w:t xml:space="preserve"> </w:t>
      </w:r>
      <w:r w:rsidR="003E6853" w:rsidRPr="003E6853">
        <w:rPr>
          <w:rFonts w:ascii="Times New Roman" w:eastAsia="黑体" w:hAnsi="Times New Roman" w:cs="Times New Roman" w:hint="eastAsia"/>
          <w:bCs/>
          <w:kern w:val="0"/>
          <w:sz w:val="24"/>
          <w:szCs w:val="28"/>
        </w:rPr>
        <w:t>有效性保证</w:t>
      </w:r>
    </w:p>
    <w:p w:rsidR="003E6853" w:rsidRPr="003E6853" w:rsidRDefault="003E6853" w:rsidP="003E6853">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纸质记录以及电子记录保留时间不得少于</w:t>
      </w:r>
      <w:r w:rsidRPr="003E6853">
        <w:rPr>
          <w:rFonts w:ascii="Times" w:eastAsia="宋体" w:hAnsi="Times" w:cs="仿宋_GB2312"/>
          <w:kern w:val="0"/>
          <w:sz w:val="24"/>
        </w:rPr>
        <w:t>6</w:t>
      </w:r>
      <w:r w:rsidRPr="003E6853">
        <w:rPr>
          <w:rFonts w:ascii="Times" w:eastAsia="宋体" w:hAnsi="Times" w:cs="仿宋_GB2312"/>
          <w:kern w:val="0"/>
          <w:sz w:val="24"/>
        </w:rPr>
        <w:t>年，</w:t>
      </w:r>
      <w:r w:rsidRPr="003E6853">
        <w:rPr>
          <w:rFonts w:ascii="Times" w:eastAsia="宋体" w:hAnsi="Times" w:cs="仿宋_GB2312" w:hint="eastAsia"/>
          <w:kern w:val="0"/>
          <w:sz w:val="24"/>
        </w:rPr>
        <w:t>管理员</w:t>
      </w:r>
      <w:r w:rsidRPr="003E6853">
        <w:rPr>
          <w:rFonts w:ascii="Times" w:eastAsia="宋体" w:hAnsi="Times" w:cs="仿宋_GB2312"/>
          <w:kern w:val="0"/>
          <w:sz w:val="24"/>
        </w:rPr>
        <w:t>每年对归档的纸质及电子</w:t>
      </w:r>
      <w:r w:rsidRPr="003E6853">
        <w:rPr>
          <w:rFonts w:ascii="Times" w:eastAsia="宋体" w:hAnsi="Times" w:cs="仿宋_GB2312" w:hint="eastAsia"/>
          <w:kern w:val="0"/>
          <w:sz w:val="24"/>
        </w:rPr>
        <w:t>记录</w:t>
      </w:r>
      <w:r w:rsidRPr="003E6853">
        <w:rPr>
          <w:rFonts w:ascii="Times" w:eastAsia="宋体" w:hAnsi="Times" w:cs="仿宋_GB2312"/>
          <w:kern w:val="0"/>
          <w:sz w:val="24"/>
        </w:rPr>
        <w:t>进行一次检查并登记，并对电子</w:t>
      </w:r>
      <w:r w:rsidRPr="003E6853">
        <w:rPr>
          <w:rFonts w:ascii="Times" w:eastAsia="宋体" w:hAnsi="Times" w:cs="仿宋_GB2312" w:hint="eastAsia"/>
          <w:kern w:val="0"/>
          <w:sz w:val="24"/>
        </w:rPr>
        <w:t>记录</w:t>
      </w:r>
      <w:r w:rsidRPr="003E6853">
        <w:rPr>
          <w:rFonts w:ascii="Times" w:eastAsia="宋体" w:hAnsi="Times" w:cs="仿宋_GB2312"/>
          <w:kern w:val="0"/>
          <w:sz w:val="24"/>
        </w:rPr>
        <w:t>的</w:t>
      </w:r>
      <w:r w:rsidRPr="003E6853">
        <w:rPr>
          <w:rFonts w:ascii="Times" w:eastAsia="宋体" w:hAnsi="Times" w:cs="仿宋_GB2312" w:hint="eastAsia"/>
          <w:kern w:val="0"/>
          <w:sz w:val="24"/>
        </w:rPr>
        <w:t>存储</w:t>
      </w:r>
      <w:r w:rsidRPr="003E6853">
        <w:rPr>
          <w:rFonts w:ascii="Times" w:eastAsia="宋体" w:hAnsi="Times" w:cs="仿宋_GB2312"/>
          <w:kern w:val="0"/>
          <w:sz w:val="24"/>
        </w:rPr>
        <w:t>介质进行抽样读取检验。对磁性介质上的电子</w:t>
      </w:r>
      <w:r w:rsidRPr="003E6853">
        <w:rPr>
          <w:rFonts w:ascii="Times" w:eastAsia="宋体" w:hAnsi="Times" w:cs="仿宋_GB2312" w:hint="eastAsia"/>
          <w:kern w:val="0"/>
          <w:sz w:val="24"/>
        </w:rPr>
        <w:t>记录</w:t>
      </w:r>
      <w:r w:rsidRPr="003E6853">
        <w:rPr>
          <w:rFonts w:ascii="Times" w:eastAsia="宋体" w:hAnsi="Times" w:cs="仿宋_GB2312"/>
          <w:kern w:val="0"/>
          <w:sz w:val="24"/>
        </w:rPr>
        <w:t>，每年进行一次转存，原介质同时保留时间应不少于</w:t>
      </w:r>
      <w:r w:rsidRPr="003E6853">
        <w:rPr>
          <w:rFonts w:ascii="Times" w:eastAsia="宋体" w:hAnsi="Times" w:cs="仿宋_GB2312"/>
          <w:kern w:val="0"/>
          <w:sz w:val="24"/>
        </w:rPr>
        <w:t>3</w:t>
      </w:r>
      <w:r w:rsidRPr="003E6853">
        <w:rPr>
          <w:rFonts w:ascii="Times" w:eastAsia="宋体" w:hAnsi="Times" w:cs="仿宋_GB2312"/>
          <w:kern w:val="0"/>
          <w:sz w:val="24"/>
        </w:rPr>
        <w:t>年，其转移过程应形成记录。</w:t>
      </w:r>
    </w:p>
    <w:p w:rsidR="003E6853" w:rsidRPr="00AB3D98" w:rsidRDefault="003E6853" w:rsidP="00AB3D98">
      <w:pPr>
        <w:pStyle w:val="2"/>
      </w:pPr>
      <w:r w:rsidRPr="00AB3D98">
        <w:t xml:space="preserve"> </w:t>
      </w:r>
      <w:r w:rsidRPr="00AB3D98">
        <w:rPr>
          <w:rFonts w:hint="eastAsia"/>
        </w:rPr>
        <w:t xml:space="preserve"> </w:t>
      </w:r>
      <w:bookmarkStart w:id="67" w:name="_Toc66807540"/>
      <w:r w:rsidRPr="00AB3D98">
        <w:t>记录</w:t>
      </w:r>
      <w:r w:rsidRPr="00AB3D98">
        <w:rPr>
          <w:rFonts w:hint="eastAsia"/>
        </w:rPr>
        <w:t>的传输</w:t>
      </w:r>
      <w:bookmarkEnd w:id="67"/>
    </w:p>
    <w:p w:rsidR="003E6853" w:rsidRPr="003E6853" w:rsidRDefault="003E6853" w:rsidP="003E6853">
      <w:pPr>
        <w:spacing w:line="360" w:lineRule="auto"/>
        <w:ind w:firstLineChars="200" w:firstLine="480"/>
        <w:rPr>
          <w:rFonts w:ascii="Times New Roman" w:eastAsia="宋体" w:hAnsi="Times New Roman" w:cs="Times New Roman"/>
          <w:sz w:val="24"/>
        </w:rPr>
      </w:pPr>
      <w:r w:rsidRPr="003E6853">
        <w:rPr>
          <w:rFonts w:ascii="Times New Roman" w:eastAsia="宋体" w:hAnsi="Times New Roman" w:cs="Times New Roman" w:hint="eastAsia"/>
          <w:sz w:val="24"/>
        </w:rPr>
        <w:t>记录</w:t>
      </w:r>
      <w:r w:rsidRPr="003E6853">
        <w:rPr>
          <w:rFonts w:ascii="Times New Roman" w:eastAsia="宋体" w:hAnsi="Times New Roman" w:cs="Times New Roman"/>
          <w:sz w:val="24"/>
        </w:rPr>
        <w:t>的传输</w:t>
      </w:r>
      <w:r w:rsidRPr="003E6853">
        <w:rPr>
          <w:rFonts w:ascii="Times New Roman" w:eastAsia="宋体" w:hAnsi="Times New Roman" w:cs="Times New Roman" w:hint="eastAsia"/>
          <w:sz w:val="24"/>
        </w:rPr>
        <w:t>应</w:t>
      </w:r>
      <w:r w:rsidR="000E58E9">
        <w:rPr>
          <w:rFonts w:ascii="Times New Roman" w:eastAsia="宋体" w:hAnsi="Times New Roman" w:cs="Times New Roman" w:hint="eastAsia"/>
          <w:sz w:val="24"/>
        </w:rPr>
        <w:t>符合现行</w:t>
      </w:r>
      <w:r w:rsidR="000E58E9">
        <w:rPr>
          <w:rFonts w:ascii="Times New Roman" w:eastAsia="宋体" w:hAnsi="Times New Roman" w:cs="Times New Roman"/>
          <w:sz w:val="24"/>
        </w:rPr>
        <w:t>国家标准</w:t>
      </w:r>
      <w:r w:rsidRPr="003E6853">
        <w:rPr>
          <w:rFonts w:ascii="Times New Roman" w:eastAsia="宋体" w:hAnsi="Times New Roman" w:cs="Times New Roman" w:hint="eastAsia"/>
          <w:sz w:val="24"/>
        </w:rPr>
        <w:t>《移动实验室</w:t>
      </w:r>
      <w:r w:rsidRPr="003E6853">
        <w:rPr>
          <w:rFonts w:ascii="Times New Roman" w:eastAsia="宋体" w:hAnsi="Times New Roman" w:cs="Times New Roman" w:hint="eastAsia"/>
          <w:sz w:val="24"/>
        </w:rPr>
        <w:t xml:space="preserve"> </w:t>
      </w:r>
      <w:r w:rsidRPr="003E6853">
        <w:rPr>
          <w:rFonts w:ascii="Times New Roman" w:eastAsia="宋体" w:hAnsi="Times New Roman" w:cs="Times New Roman" w:hint="eastAsia"/>
          <w:sz w:val="24"/>
        </w:rPr>
        <w:t>信息传输系统通用技术规范》</w:t>
      </w:r>
      <w:r w:rsidRPr="003E6853">
        <w:rPr>
          <w:rFonts w:ascii="Times New Roman" w:eastAsia="宋体" w:hAnsi="Times New Roman" w:cs="Times New Roman" w:hint="eastAsia"/>
          <w:sz w:val="24"/>
        </w:rPr>
        <w:t>GB</w:t>
      </w:r>
      <w:r w:rsidRPr="003E6853">
        <w:rPr>
          <w:rFonts w:ascii="Times New Roman" w:eastAsia="宋体" w:hAnsi="Times New Roman" w:cs="Times New Roman"/>
          <w:sz w:val="24"/>
        </w:rPr>
        <w:t>/T 33711</w:t>
      </w:r>
      <w:r w:rsidR="000E58E9">
        <w:rPr>
          <w:rFonts w:ascii="Times New Roman" w:eastAsia="宋体" w:hAnsi="Times New Roman" w:cs="Times New Roman" w:hint="eastAsia"/>
          <w:sz w:val="24"/>
        </w:rPr>
        <w:t>的规定</w:t>
      </w:r>
      <w:r w:rsidRPr="003E6853">
        <w:rPr>
          <w:rFonts w:ascii="Times New Roman" w:eastAsia="宋体" w:hAnsi="Times New Roman" w:cs="Times New Roman"/>
          <w:sz w:val="24"/>
        </w:rPr>
        <w:t>。</w:t>
      </w:r>
    </w:p>
    <w:p w:rsidR="003E6853" w:rsidRPr="00AB3D98" w:rsidRDefault="003E6853" w:rsidP="00AB3D98">
      <w:pPr>
        <w:pStyle w:val="2"/>
      </w:pPr>
      <w:r w:rsidRPr="00AB3D98">
        <w:t xml:space="preserve">  </w:t>
      </w:r>
      <w:bookmarkStart w:id="68" w:name="_Toc66807541"/>
      <w:r w:rsidRPr="00AB3D98">
        <w:t>数据安全</w:t>
      </w:r>
      <w:bookmarkEnd w:id="68"/>
    </w:p>
    <w:p w:rsidR="00833E10" w:rsidRDefault="003E6853" w:rsidP="00A0539A">
      <w:pPr>
        <w:tabs>
          <w:tab w:val="num" w:pos="720"/>
        </w:tabs>
        <w:spacing w:line="360" w:lineRule="auto"/>
        <w:ind w:firstLineChars="200" w:firstLine="480"/>
        <w:rPr>
          <w:rFonts w:ascii="Times New Roman" w:eastAsia="黑体" w:hAnsi="Times New Roman" w:cs="Times New Roman"/>
          <w:bCs/>
          <w:kern w:val="0"/>
          <w:sz w:val="24"/>
          <w:szCs w:val="28"/>
        </w:rPr>
      </w:pPr>
      <w:r w:rsidRPr="003E6853">
        <w:rPr>
          <w:rFonts w:ascii="Times" w:eastAsia="宋体" w:hAnsi="Times" w:cs="仿宋_GB2312" w:hint="eastAsia"/>
          <w:kern w:val="0"/>
          <w:sz w:val="24"/>
        </w:rPr>
        <w:t>所有纸质及电子记录封存后不应外借，未经管理中心批准不允许擅自复印、</w:t>
      </w:r>
      <w:r w:rsidRPr="003E6853">
        <w:rPr>
          <w:rFonts w:ascii="Times" w:eastAsia="宋体" w:hAnsi="Times" w:cs="仿宋_GB2312" w:hint="eastAsia"/>
          <w:kern w:val="0"/>
          <w:sz w:val="24"/>
        </w:rPr>
        <w:lastRenderedPageBreak/>
        <w:t>复制等。需使用时，使用者对封存的记录使用应在权限规定的范围内。保护措施的实施应能确保记录在存档期限内的完整性及可获得性。</w:t>
      </w:r>
    </w:p>
    <w:p w:rsidR="00833E10" w:rsidRDefault="003E6853" w:rsidP="00A0539A">
      <w:pPr>
        <w:tabs>
          <w:tab w:val="num" w:pos="720"/>
        </w:tabs>
        <w:spacing w:line="360" w:lineRule="auto"/>
        <w:ind w:firstLineChars="200" w:firstLine="480"/>
        <w:rPr>
          <w:rFonts w:ascii="Times New Roman" w:eastAsia="黑体" w:hAnsi="Times New Roman" w:cs="Times New Roman"/>
          <w:bCs/>
          <w:kern w:val="0"/>
          <w:sz w:val="24"/>
          <w:szCs w:val="28"/>
        </w:rPr>
      </w:pPr>
      <w:r w:rsidRPr="003E6853">
        <w:rPr>
          <w:rFonts w:ascii="Times" w:eastAsia="宋体" w:hAnsi="Times" w:cs="仿宋_GB2312" w:hint="eastAsia"/>
          <w:kern w:val="0"/>
          <w:sz w:val="24"/>
        </w:rPr>
        <w:t>电子记录的生成、存储、传输所依赖的计算机系统的硬件、软件环境应完整、可靠，具备有效的防止出错的监测、核查手段。电子记录应被完整地保存、传输、提取，过程中有防写入的措施，防止人为改动。</w:t>
      </w:r>
    </w:p>
    <w:p w:rsidR="003E6853" w:rsidRPr="003E6853" w:rsidRDefault="003E6853" w:rsidP="00A0539A">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信息传输系统应具有对接入的移动实验室用户进行授权、认证和访问控制的功能，并应严格进行权限管理，防止越级接入及无关人员接入，在系统受到非法入侵时有报警及及时关闭功能。</w:t>
      </w:r>
    </w:p>
    <w:p w:rsidR="003E6853" w:rsidRPr="003E6853" w:rsidRDefault="003E6853" w:rsidP="00A0539A">
      <w:pPr>
        <w:spacing w:line="360" w:lineRule="auto"/>
        <w:ind w:firstLineChars="200" w:firstLine="480"/>
        <w:rPr>
          <w:rFonts w:ascii="Times" w:eastAsia="宋体" w:hAnsi="Times" w:cs="仿宋_GB2312"/>
          <w:kern w:val="0"/>
          <w:sz w:val="24"/>
        </w:rPr>
      </w:pPr>
      <w:r w:rsidRPr="003E6853">
        <w:rPr>
          <w:rFonts w:ascii="Times" w:eastAsia="宋体" w:hAnsi="Times" w:cs="仿宋_GB2312" w:hint="eastAsia"/>
          <w:kern w:val="0"/>
          <w:sz w:val="24"/>
        </w:rPr>
        <w:t>所有存储数据的微机、网盘等均应设置密码，并严格保密不得泄露。信息传输系统进行信息传输时，应采用端到端的加密方式，采用非对称加密协议。严格防止数据的泄露、篡改等，保障数据安全性。</w:t>
      </w:r>
    </w:p>
    <w:p w:rsidR="009B72E4" w:rsidRDefault="009B72E4">
      <w:pPr>
        <w:widowControl/>
        <w:jc w:val="left"/>
        <w:rPr>
          <w:rFonts w:ascii="Times" w:eastAsia="宋体" w:hAnsi="Times" w:cs="仿宋_GB2312"/>
          <w:kern w:val="0"/>
          <w:sz w:val="24"/>
        </w:rPr>
      </w:pPr>
      <w:r>
        <w:rPr>
          <w:rFonts w:ascii="Times" w:eastAsia="宋体" w:hAnsi="Times" w:cs="仿宋_GB2312"/>
          <w:kern w:val="0"/>
          <w:sz w:val="24"/>
        </w:rPr>
        <w:br w:type="page"/>
      </w:r>
    </w:p>
    <w:p w:rsidR="006131CD" w:rsidRPr="0046253C" w:rsidRDefault="006D63AC" w:rsidP="00967270">
      <w:pPr>
        <w:pStyle w:val="1"/>
        <w:ind w:left="0"/>
        <w:jc w:val="center"/>
        <w:rPr>
          <w:rFonts w:ascii="Times New Roman" w:hAnsi="Times New Roman" w:cs="Times New Roman"/>
        </w:rPr>
      </w:pPr>
      <w:bookmarkStart w:id="69" w:name="_Toc58572892"/>
      <w:r w:rsidRPr="0046253C">
        <w:rPr>
          <w:rFonts w:ascii="Times New Roman" w:hAnsi="Times New Roman" w:cs="Times New Roman"/>
        </w:rPr>
        <w:lastRenderedPageBreak/>
        <w:t xml:space="preserve">  </w:t>
      </w:r>
      <w:bookmarkStart w:id="70" w:name="_Toc66807542"/>
      <w:r w:rsidR="006131CD" w:rsidRPr="0046253C">
        <w:rPr>
          <w:rFonts w:ascii="Times New Roman" w:hAnsi="Times New Roman" w:cs="Times New Roman"/>
        </w:rPr>
        <w:t>环境保护与实验室安全</w:t>
      </w:r>
      <w:bookmarkEnd w:id="69"/>
      <w:bookmarkEnd w:id="70"/>
    </w:p>
    <w:p w:rsidR="006131CD" w:rsidRPr="009E1C1E" w:rsidRDefault="006131CD" w:rsidP="00AB3D98">
      <w:pPr>
        <w:pStyle w:val="2"/>
      </w:pPr>
      <w:bookmarkStart w:id="71" w:name="_Toc58572893"/>
      <w:r w:rsidRPr="009E1C1E">
        <w:t xml:space="preserve">  </w:t>
      </w:r>
      <w:bookmarkStart w:id="72" w:name="_Toc66807543"/>
      <w:r>
        <w:rPr>
          <w:rFonts w:hint="eastAsia"/>
        </w:rPr>
        <w:t>环境保护</w:t>
      </w:r>
      <w:r>
        <w:t>基本</w:t>
      </w:r>
      <w:r>
        <w:rPr>
          <w:rFonts w:hint="eastAsia"/>
        </w:rPr>
        <w:t>规定</w:t>
      </w:r>
      <w:bookmarkEnd w:id="71"/>
      <w:bookmarkEnd w:id="72"/>
    </w:p>
    <w:p w:rsidR="00FB0C9F" w:rsidRPr="00FB0C9F"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FB0C9F">
        <w:rPr>
          <w:rFonts w:ascii="Times New Roman" w:eastAsia="黑体" w:hAnsi="Times New Roman" w:cs="Times New Roman" w:hint="eastAsia"/>
          <w:bCs/>
          <w:kern w:val="0"/>
          <w:sz w:val="24"/>
          <w:szCs w:val="28"/>
        </w:rPr>
        <w:t>一、</w:t>
      </w:r>
      <w:r w:rsidR="00664C93" w:rsidRPr="00FB0C9F">
        <w:rPr>
          <w:rFonts w:ascii="Times New Roman" w:eastAsia="黑体" w:hAnsi="Times New Roman" w:cs="Times New Roman" w:hint="eastAsia"/>
          <w:bCs/>
          <w:kern w:val="0"/>
          <w:sz w:val="24"/>
          <w:szCs w:val="28"/>
        </w:rPr>
        <w:t xml:space="preserve"> </w:t>
      </w:r>
      <w:r w:rsidR="00FB0C9F" w:rsidRPr="00FB0C9F">
        <w:rPr>
          <w:rFonts w:ascii="Times New Roman" w:eastAsia="黑体" w:hAnsi="Times New Roman" w:cs="Times New Roman" w:hint="eastAsia"/>
          <w:bCs/>
          <w:kern w:val="0"/>
          <w:sz w:val="24"/>
          <w:szCs w:val="28"/>
        </w:rPr>
        <w:t>总体要求</w:t>
      </w:r>
    </w:p>
    <w:p w:rsidR="00FB0C9F" w:rsidRDefault="00664C93" w:rsidP="00FB0C9F">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移动实验室的环境保护级别与</w:t>
      </w:r>
      <w:r>
        <w:rPr>
          <w:rFonts w:ascii="Times New Roman" w:eastAsia="宋体" w:hAnsi="Times New Roman" w:cs="Times New Roman" w:hint="eastAsia"/>
          <w:bCs/>
          <w:kern w:val="0"/>
          <w:sz w:val="24"/>
          <w:szCs w:val="28"/>
        </w:rPr>
        <w:t>固定</w:t>
      </w:r>
      <w:r w:rsidRPr="00655046">
        <w:rPr>
          <w:rFonts w:ascii="Times New Roman" w:eastAsia="宋体" w:hAnsi="Times New Roman" w:cs="Times New Roman"/>
          <w:bCs/>
          <w:kern w:val="0"/>
          <w:sz w:val="24"/>
          <w:szCs w:val="28"/>
        </w:rPr>
        <w:t>实验室一致</w:t>
      </w:r>
      <w:r>
        <w:rPr>
          <w:rFonts w:ascii="Times New Roman" w:eastAsia="宋体" w:hAnsi="Times New Roman" w:cs="Times New Roman" w:hint="eastAsia"/>
          <w:bCs/>
          <w:kern w:val="0"/>
          <w:sz w:val="24"/>
          <w:szCs w:val="28"/>
        </w:rPr>
        <w:t>。</w:t>
      </w:r>
      <w:r w:rsidRPr="00655046">
        <w:rPr>
          <w:rFonts w:ascii="Times New Roman" w:eastAsia="宋体" w:hAnsi="Times New Roman" w:cs="Times New Roman"/>
          <w:bCs/>
          <w:kern w:val="0"/>
          <w:sz w:val="24"/>
          <w:szCs w:val="28"/>
        </w:rPr>
        <w:t>在选择停留地点时，需综合考虑</w:t>
      </w:r>
      <w:r>
        <w:rPr>
          <w:rFonts w:ascii="Times New Roman" w:eastAsia="宋体" w:hAnsi="Times New Roman" w:cs="Times New Roman"/>
          <w:bCs/>
          <w:kern w:val="0"/>
          <w:sz w:val="24"/>
          <w:szCs w:val="28"/>
        </w:rPr>
        <w:t>极端作业环境因素</w:t>
      </w:r>
      <w:r>
        <w:rPr>
          <w:rFonts w:ascii="Times New Roman" w:eastAsia="宋体" w:hAnsi="Times New Roman" w:cs="Times New Roman" w:hint="eastAsia"/>
          <w:bCs/>
          <w:kern w:val="0"/>
          <w:sz w:val="24"/>
          <w:szCs w:val="28"/>
        </w:rPr>
        <w:t>，</w:t>
      </w:r>
      <w:r>
        <w:rPr>
          <w:rFonts w:ascii="Times New Roman" w:eastAsia="宋体" w:hAnsi="Times New Roman" w:cs="Times New Roman"/>
          <w:bCs/>
          <w:kern w:val="0"/>
          <w:sz w:val="24"/>
          <w:szCs w:val="28"/>
        </w:rPr>
        <w:t>具备突发环境应急防护措施</w:t>
      </w:r>
      <w:r w:rsidRPr="00655046">
        <w:rPr>
          <w:rFonts w:ascii="Times New Roman" w:eastAsia="宋体" w:hAnsi="Times New Roman" w:cs="Times New Roman"/>
          <w:bCs/>
          <w:kern w:val="0"/>
          <w:sz w:val="24"/>
          <w:szCs w:val="28"/>
        </w:rPr>
        <w:t>，</w:t>
      </w:r>
      <w:r>
        <w:rPr>
          <w:rFonts w:ascii="Times New Roman" w:eastAsia="宋体" w:hAnsi="Times New Roman" w:cs="Times New Roman"/>
          <w:bCs/>
          <w:kern w:val="0"/>
          <w:sz w:val="24"/>
          <w:szCs w:val="28"/>
        </w:rPr>
        <w:t>同时实验活动过程应</w:t>
      </w:r>
      <w:r w:rsidRPr="00655046">
        <w:rPr>
          <w:rFonts w:ascii="Times New Roman" w:eastAsia="宋体" w:hAnsi="Times New Roman" w:cs="Times New Roman"/>
          <w:bCs/>
          <w:kern w:val="0"/>
          <w:sz w:val="24"/>
          <w:szCs w:val="28"/>
        </w:rPr>
        <w:t>避免对周围水、气、土壤等环境造成污染。</w:t>
      </w:r>
    </w:p>
    <w:p w:rsidR="00FB0C9F" w:rsidRDefault="00FB0C9F" w:rsidP="00FB0C9F">
      <w:pPr>
        <w:tabs>
          <w:tab w:val="num" w:pos="720"/>
        </w:tabs>
        <w:spacing w:line="360" w:lineRule="auto"/>
        <w:ind w:firstLineChars="200" w:firstLine="480"/>
        <w:rPr>
          <w:rFonts w:ascii="Times New Roman" w:eastAsia="宋体" w:hAnsi="Times New Roman" w:cs="Times New Roman"/>
          <w:bCs/>
          <w:kern w:val="0"/>
          <w:sz w:val="24"/>
          <w:szCs w:val="28"/>
        </w:rPr>
      </w:pPr>
      <w:r w:rsidRPr="00381921">
        <w:rPr>
          <w:rFonts w:ascii="Times New Roman" w:eastAsia="宋体" w:hAnsi="Times New Roman" w:cs="Times New Roman"/>
          <w:bCs/>
          <w:kern w:val="0"/>
          <w:sz w:val="24"/>
          <w:szCs w:val="28"/>
        </w:rPr>
        <w:t>移动实验室应编制</w:t>
      </w:r>
      <w:r>
        <w:rPr>
          <w:rFonts w:ascii="Times New Roman" w:eastAsia="宋体" w:hAnsi="Times New Roman" w:cs="Times New Roman"/>
          <w:bCs/>
          <w:kern w:val="0"/>
          <w:sz w:val="24"/>
          <w:szCs w:val="28"/>
        </w:rPr>
        <w:t>环境突发事故</w:t>
      </w:r>
      <w:r>
        <w:rPr>
          <w:rFonts w:ascii="Times New Roman" w:eastAsia="宋体" w:hAnsi="Times New Roman" w:cs="Times New Roman" w:hint="eastAsia"/>
          <w:bCs/>
          <w:kern w:val="0"/>
          <w:sz w:val="24"/>
          <w:szCs w:val="28"/>
        </w:rPr>
        <w:t>、</w:t>
      </w:r>
      <w:r>
        <w:rPr>
          <w:rFonts w:ascii="Times New Roman" w:eastAsia="宋体" w:hAnsi="Times New Roman" w:cs="Times New Roman"/>
          <w:bCs/>
          <w:kern w:val="0"/>
          <w:sz w:val="24"/>
          <w:szCs w:val="28"/>
        </w:rPr>
        <w:t>危险废物</w:t>
      </w:r>
      <w:r>
        <w:rPr>
          <w:rFonts w:ascii="Times New Roman" w:eastAsia="宋体" w:hAnsi="Times New Roman" w:cs="Times New Roman" w:hint="eastAsia"/>
          <w:bCs/>
          <w:kern w:val="0"/>
          <w:sz w:val="24"/>
          <w:szCs w:val="28"/>
        </w:rPr>
        <w:t>、</w:t>
      </w:r>
      <w:r>
        <w:rPr>
          <w:rFonts w:ascii="Times New Roman" w:eastAsia="宋体" w:hAnsi="Times New Roman" w:cs="Times New Roman"/>
          <w:bCs/>
          <w:kern w:val="0"/>
          <w:sz w:val="24"/>
          <w:szCs w:val="28"/>
        </w:rPr>
        <w:t>安全等的</w:t>
      </w:r>
      <w:r w:rsidRPr="00381921">
        <w:rPr>
          <w:rFonts w:ascii="Times New Roman" w:eastAsia="宋体" w:hAnsi="Times New Roman" w:cs="Times New Roman"/>
          <w:bCs/>
          <w:kern w:val="0"/>
          <w:sz w:val="24"/>
          <w:szCs w:val="28"/>
        </w:rPr>
        <w:t>应急预案</w:t>
      </w:r>
      <w:r w:rsidRPr="00381921">
        <w:rPr>
          <w:rFonts w:ascii="Times New Roman" w:eastAsia="宋体" w:hAnsi="Times New Roman" w:cs="Times New Roman" w:hint="eastAsia"/>
          <w:bCs/>
          <w:kern w:val="0"/>
          <w:sz w:val="24"/>
          <w:szCs w:val="28"/>
        </w:rPr>
        <w:t>，</w:t>
      </w:r>
      <w:r>
        <w:rPr>
          <w:rFonts w:ascii="Times New Roman" w:eastAsia="宋体" w:hAnsi="Times New Roman" w:cs="Times New Roman" w:hint="eastAsia"/>
          <w:bCs/>
          <w:kern w:val="0"/>
          <w:sz w:val="24"/>
          <w:szCs w:val="28"/>
        </w:rPr>
        <w:t>并</w:t>
      </w:r>
      <w:r w:rsidRPr="00381921">
        <w:rPr>
          <w:rFonts w:ascii="Times New Roman" w:eastAsia="宋体" w:hAnsi="Times New Roman" w:cs="Times New Roman" w:hint="eastAsia"/>
          <w:bCs/>
          <w:kern w:val="0"/>
          <w:sz w:val="24"/>
          <w:szCs w:val="28"/>
        </w:rPr>
        <w:t>定期开展应急演练</w:t>
      </w:r>
      <w:r w:rsidRPr="00381921">
        <w:rPr>
          <w:rFonts w:ascii="Times New Roman" w:eastAsia="宋体" w:hAnsi="Times New Roman" w:cs="Times New Roman"/>
          <w:bCs/>
          <w:kern w:val="0"/>
          <w:sz w:val="24"/>
          <w:szCs w:val="28"/>
        </w:rPr>
        <w:t>。</w:t>
      </w:r>
    </w:p>
    <w:p w:rsidR="00854638" w:rsidRPr="00FB0C9F"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FB0C9F">
        <w:rPr>
          <w:rFonts w:ascii="Times New Roman" w:eastAsia="黑体" w:hAnsi="Times New Roman" w:cs="Times New Roman" w:hint="eastAsia"/>
          <w:bCs/>
          <w:kern w:val="0"/>
          <w:sz w:val="24"/>
          <w:szCs w:val="28"/>
        </w:rPr>
        <w:t>二、</w:t>
      </w:r>
      <w:r w:rsidR="00854638" w:rsidRPr="00FB0C9F">
        <w:rPr>
          <w:rFonts w:ascii="Times New Roman" w:eastAsia="黑体" w:hAnsi="Times New Roman" w:cs="Times New Roman" w:hint="eastAsia"/>
          <w:bCs/>
          <w:kern w:val="0"/>
          <w:sz w:val="24"/>
          <w:szCs w:val="28"/>
        </w:rPr>
        <w:t>废</w:t>
      </w:r>
      <w:r w:rsidR="00FB0C9F">
        <w:rPr>
          <w:rFonts w:ascii="Times New Roman" w:eastAsia="黑体" w:hAnsi="Times New Roman" w:cs="Times New Roman" w:hint="eastAsia"/>
          <w:bCs/>
          <w:kern w:val="0"/>
          <w:sz w:val="24"/>
          <w:szCs w:val="28"/>
        </w:rPr>
        <w:t>液</w:t>
      </w:r>
    </w:p>
    <w:p w:rsidR="00664C93" w:rsidRPr="00655046" w:rsidRDefault="00664C93" w:rsidP="00FB0C9F">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外出工作的移动实验室废液必须进行严格收集，尤其是第一次和第二次沾染试剂的高浓度清洗用水，应作为废液收集，产生的一般污水应排入市政污水管网中。</w:t>
      </w:r>
    </w:p>
    <w:p w:rsidR="00854638" w:rsidRPr="00FB0C9F"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FB0C9F">
        <w:rPr>
          <w:rFonts w:ascii="Times New Roman" w:eastAsia="黑体" w:hAnsi="Times New Roman" w:cs="Times New Roman" w:hint="eastAsia"/>
          <w:bCs/>
          <w:kern w:val="0"/>
          <w:sz w:val="24"/>
          <w:szCs w:val="28"/>
        </w:rPr>
        <w:t>三、</w:t>
      </w:r>
      <w:r w:rsidR="00854638" w:rsidRPr="00FB0C9F">
        <w:rPr>
          <w:rFonts w:ascii="Times New Roman" w:eastAsia="黑体" w:hAnsi="Times New Roman" w:cs="Times New Roman" w:hint="eastAsia"/>
          <w:bCs/>
          <w:kern w:val="0"/>
          <w:sz w:val="24"/>
          <w:szCs w:val="28"/>
        </w:rPr>
        <w:t>废气</w:t>
      </w:r>
      <w:r w:rsidRPr="00FB0C9F">
        <w:rPr>
          <w:rFonts w:ascii="Times New Roman" w:eastAsia="黑体" w:hAnsi="Times New Roman" w:cs="Times New Roman" w:hint="eastAsia"/>
          <w:bCs/>
          <w:kern w:val="0"/>
          <w:sz w:val="24"/>
          <w:szCs w:val="28"/>
        </w:rPr>
        <w:t xml:space="preserve"> </w:t>
      </w:r>
      <w:r w:rsidR="000E58E9" w:rsidRPr="00FB0C9F">
        <w:rPr>
          <w:rFonts w:ascii="Times New Roman" w:eastAsia="黑体" w:hAnsi="Times New Roman" w:cs="Times New Roman" w:hint="eastAsia"/>
          <w:bCs/>
          <w:kern w:val="0"/>
          <w:sz w:val="24"/>
          <w:szCs w:val="28"/>
        </w:rPr>
        <w:t xml:space="preserve"> </w:t>
      </w:r>
    </w:p>
    <w:p w:rsidR="00664C93" w:rsidRPr="00655046" w:rsidRDefault="00664C93" w:rsidP="00FB0C9F">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移动实验室内使用的少量有毒有害挥发性试剂、气体等需在通风橱中收集</w:t>
      </w:r>
      <w:r w:rsidR="00490342">
        <w:rPr>
          <w:rFonts w:ascii="Times New Roman" w:eastAsia="宋体" w:hAnsi="Times New Roman" w:cs="Times New Roman" w:hint="eastAsia"/>
          <w:bCs/>
          <w:kern w:val="0"/>
          <w:sz w:val="24"/>
          <w:szCs w:val="28"/>
        </w:rPr>
        <w:t>。</w:t>
      </w:r>
      <w:r w:rsidR="0050045C">
        <w:rPr>
          <w:rFonts w:ascii="Times New Roman" w:eastAsia="宋体" w:hAnsi="Times New Roman" w:cs="Times New Roman" w:hint="eastAsia"/>
          <w:bCs/>
          <w:kern w:val="0"/>
          <w:sz w:val="24"/>
          <w:szCs w:val="28"/>
        </w:rPr>
        <w:t>废气排放</w:t>
      </w:r>
      <w:r w:rsidR="0050045C">
        <w:rPr>
          <w:rFonts w:ascii="Times New Roman" w:eastAsia="宋体" w:hAnsi="Times New Roman" w:cs="Times New Roman"/>
          <w:bCs/>
          <w:kern w:val="0"/>
          <w:sz w:val="24"/>
          <w:szCs w:val="28"/>
        </w:rPr>
        <w:t>应满足</w:t>
      </w:r>
      <w:r w:rsidR="000E58E9">
        <w:rPr>
          <w:rFonts w:ascii="Times New Roman" w:eastAsia="宋体" w:hAnsi="Times New Roman" w:cs="Times New Roman" w:hint="eastAsia"/>
          <w:bCs/>
          <w:kern w:val="0"/>
          <w:sz w:val="24"/>
          <w:szCs w:val="28"/>
        </w:rPr>
        <w:t>现行</w:t>
      </w:r>
      <w:r w:rsidR="000E58E9">
        <w:rPr>
          <w:rFonts w:ascii="Times New Roman" w:eastAsia="宋体" w:hAnsi="Times New Roman" w:cs="Times New Roman"/>
          <w:bCs/>
          <w:kern w:val="0"/>
          <w:sz w:val="24"/>
          <w:szCs w:val="28"/>
        </w:rPr>
        <w:t>国家标准</w:t>
      </w:r>
      <w:r w:rsidRPr="00655046">
        <w:rPr>
          <w:rFonts w:ascii="Times New Roman" w:eastAsia="宋体" w:hAnsi="Times New Roman" w:cs="Times New Roman"/>
          <w:bCs/>
          <w:kern w:val="0"/>
          <w:sz w:val="24"/>
          <w:szCs w:val="28"/>
        </w:rPr>
        <w:t>《大气污染物综合排放标准》</w:t>
      </w:r>
      <w:r w:rsidRPr="00655046">
        <w:rPr>
          <w:rFonts w:ascii="Times New Roman" w:eastAsia="宋体" w:hAnsi="Times New Roman" w:cs="Times New Roman"/>
          <w:bCs/>
          <w:kern w:val="0"/>
          <w:sz w:val="24"/>
          <w:szCs w:val="28"/>
        </w:rPr>
        <w:t>GB16297</w:t>
      </w:r>
      <w:r w:rsidR="000E58E9">
        <w:rPr>
          <w:rFonts w:ascii="Times New Roman" w:eastAsia="宋体" w:hAnsi="Times New Roman" w:cs="Times New Roman" w:hint="eastAsia"/>
          <w:bCs/>
          <w:kern w:val="0"/>
          <w:sz w:val="24"/>
          <w:szCs w:val="28"/>
        </w:rPr>
        <w:t xml:space="preserve"> </w:t>
      </w:r>
      <w:r w:rsidRPr="00655046">
        <w:rPr>
          <w:rFonts w:ascii="Times New Roman" w:eastAsia="宋体" w:hAnsi="Times New Roman" w:cs="Times New Roman"/>
          <w:bCs/>
          <w:kern w:val="0"/>
          <w:sz w:val="24"/>
          <w:szCs w:val="28"/>
        </w:rPr>
        <w:t>的规定</w:t>
      </w:r>
      <w:r w:rsidR="000E58E9">
        <w:rPr>
          <w:rFonts w:ascii="Times New Roman" w:eastAsia="宋体" w:hAnsi="Times New Roman" w:cs="Times New Roman" w:hint="eastAsia"/>
          <w:bCs/>
          <w:kern w:val="0"/>
          <w:sz w:val="24"/>
          <w:szCs w:val="28"/>
        </w:rPr>
        <w:t>。</w:t>
      </w:r>
    </w:p>
    <w:p w:rsidR="00854638" w:rsidRPr="00FB0C9F"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FB0C9F">
        <w:rPr>
          <w:rFonts w:ascii="Times New Roman" w:eastAsia="黑体" w:hAnsi="Times New Roman" w:cs="Times New Roman" w:hint="eastAsia"/>
          <w:bCs/>
          <w:kern w:val="0"/>
          <w:sz w:val="24"/>
          <w:szCs w:val="28"/>
        </w:rPr>
        <w:t>四、</w:t>
      </w:r>
      <w:r w:rsidR="00854638" w:rsidRPr="00FB0C9F">
        <w:rPr>
          <w:rFonts w:ascii="Times New Roman" w:eastAsia="黑体" w:hAnsi="Times New Roman" w:cs="Times New Roman" w:hint="eastAsia"/>
          <w:bCs/>
          <w:kern w:val="0"/>
          <w:sz w:val="24"/>
          <w:szCs w:val="28"/>
        </w:rPr>
        <w:t>噪声</w:t>
      </w:r>
    </w:p>
    <w:p w:rsidR="00664C93" w:rsidRDefault="00664C93" w:rsidP="00FB0C9F">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移动实验室内部噪声应不大于</w:t>
      </w:r>
      <w:r w:rsidRPr="00655046">
        <w:rPr>
          <w:rFonts w:ascii="Times New Roman" w:eastAsia="宋体" w:hAnsi="Times New Roman" w:cs="Times New Roman"/>
          <w:bCs/>
          <w:kern w:val="0"/>
          <w:sz w:val="24"/>
          <w:szCs w:val="28"/>
        </w:rPr>
        <w:t>68dB(A)</w:t>
      </w:r>
      <w:r>
        <w:rPr>
          <w:rFonts w:ascii="Times New Roman" w:eastAsia="宋体" w:hAnsi="Times New Roman" w:cs="Times New Roman"/>
          <w:bCs/>
          <w:kern w:val="0"/>
          <w:sz w:val="24"/>
          <w:szCs w:val="28"/>
        </w:rPr>
        <w:t>，噪声过大时，可为工作人员配备降噪耳机等防护用具。</w:t>
      </w:r>
    </w:p>
    <w:p w:rsidR="00664C93" w:rsidRPr="00655046" w:rsidRDefault="00664C93" w:rsidP="00AB3D98">
      <w:pPr>
        <w:pStyle w:val="2"/>
      </w:pPr>
      <w:bookmarkStart w:id="73" w:name="_Toc58572894"/>
      <w:r w:rsidRPr="00B04712">
        <w:rPr>
          <w:rFonts w:hint="eastAsia"/>
        </w:rPr>
        <w:t xml:space="preserve">  </w:t>
      </w:r>
      <w:bookmarkStart w:id="74" w:name="_Toc66807544"/>
      <w:r w:rsidRPr="00655046">
        <w:t>危险废物管理</w:t>
      </w:r>
      <w:bookmarkEnd w:id="73"/>
      <w:bookmarkEnd w:id="74"/>
    </w:p>
    <w:p w:rsidR="00B07EEC" w:rsidRPr="00B07EEC"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一、</w:t>
      </w:r>
      <w:r w:rsidRPr="00B07EEC">
        <w:rPr>
          <w:rFonts w:ascii="Times New Roman" w:eastAsia="黑体" w:hAnsi="Times New Roman" w:cs="Times New Roman" w:hint="eastAsia"/>
          <w:bCs/>
          <w:kern w:val="0"/>
          <w:sz w:val="24"/>
          <w:szCs w:val="28"/>
        </w:rPr>
        <w:t xml:space="preserve"> </w:t>
      </w:r>
      <w:r w:rsidR="00B07EEC" w:rsidRPr="00B07EEC">
        <w:rPr>
          <w:rFonts w:ascii="Times New Roman" w:eastAsia="黑体" w:hAnsi="Times New Roman" w:cs="Times New Roman" w:hint="eastAsia"/>
          <w:bCs/>
          <w:kern w:val="0"/>
          <w:sz w:val="24"/>
          <w:szCs w:val="28"/>
        </w:rPr>
        <w:t>化学</w:t>
      </w:r>
      <w:r w:rsidR="00B07EEC" w:rsidRPr="00B07EEC">
        <w:rPr>
          <w:rFonts w:ascii="Times New Roman" w:eastAsia="黑体" w:hAnsi="Times New Roman" w:cs="Times New Roman"/>
          <w:bCs/>
          <w:kern w:val="0"/>
          <w:sz w:val="24"/>
          <w:szCs w:val="28"/>
        </w:rPr>
        <w:t>危废</w:t>
      </w:r>
    </w:p>
    <w:p w:rsidR="00664C93" w:rsidRPr="00655046" w:rsidRDefault="00664C93"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移动实验室应配置足量的危险废物贮存容器，根据容器材质、危险废物种类和性质，将危险废物分类贮存于合适的容器中</w:t>
      </w:r>
      <w:r w:rsidRPr="00655046">
        <w:rPr>
          <w:rFonts w:ascii="Times New Roman" w:eastAsia="宋体" w:hAnsi="Times New Roman" w:cs="Times New Roman" w:hint="eastAsia"/>
          <w:bCs/>
          <w:kern w:val="0"/>
          <w:sz w:val="24"/>
          <w:szCs w:val="28"/>
        </w:rPr>
        <w:t>，容器上需有明确废物标识</w:t>
      </w:r>
      <w:r>
        <w:rPr>
          <w:rFonts w:ascii="Times New Roman" w:eastAsia="宋体" w:hAnsi="Times New Roman" w:cs="Times New Roman" w:hint="eastAsia"/>
          <w:bCs/>
          <w:kern w:val="0"/>
          <w:sz w:val="24"/>
          <w:szCs w:val="28"/>
        </w:rPr>
        <w:t>，</w:t>
      </w:r>
      <w:r w:rsidR="0057102A">
        <w:rPr>
          <w:rFonts w:ascii="Times New Roman" w:eastAsia="宋体" w:hAnsi="Times New Roman" w:cs="Times New Roman" w:hint="eastAsia"/>
          <w:bCs/>
          <w:kern w:val="0"/>
          <w:sz w:val="24"/>
          <w:szCs w:val="28"/>
        </w:rPr>
        <w:t>以符合</w:t>
      </w:r>
      <w:r w:rsidR="00E30E83">
        <w:rPr>
          <w:rFonts w:ascii="Times New Roman" w:eastAsia="宋体" w:hAnsi="Times New Roman" w:cs="Times New Roman" w:hint="eastAsia"/>
          <w:bCs/>
          <w:kern w:val="0"/>
          <w:sz w:val="24"/>
          <w:szCs w:val="28"/>
        </w:rPr>
        <w:t>现行</w:t>
      </w:r>
      <w:r w:rsidR="00E30E83">
        <w:rPr>
          <w:rFonts w:ascii="Times New Roman" w:eastAsia="宋体" w:hAnsi="Times New Roman" w:cs="Times New Roman"/>
          <w:bCs/>
          <w:kern w:val="0"/>
          <w:sz w:val="24"/>
          <w:szCs w:val="28"/>
        </w:rPr>
        <w:t>国家标准</w:t>
      </w:r>
      <w:r w:rsidRPr="00655046">
        <w:rPr>
          <w:rFonts w:ascii="Times New Roman" w:eastAsia="宋体" w:hAnsi="Times New Roman" w:cs="Times New Roman" w:hint="eastAsia"/>
          <w:bCs/>
          <w:kern w:val="0"/>
          <w:sz w:val="24"/>
          <w:szCs w:val="28"/>
        </w:rPr>
        <w:t>《实验室废弃化学品收集技术规范》</w:t>
      </w:r>
      <w:r w:rsidR="00E30E83">
        <w:rPr>
          <w:rFonts w:ascii="Times New Roman" w:eastAsia="宋体" w:hAnsi="Times New Roman" w:cs="Times New Roman" w:hint="eastAsia"/>
          <w:bCs/>
          <w:kern w:val="0"/>
          <w:sz w:val="24"/>
          <w:szCs w:val="28"/>
        </w:rPr>
        <w:t xml:space="preserve"> </w:t>
      </w:r>
      <w:r w:rsidRPr="00655046">
        <w:rPr>
          <w:rFonts w:ascii="Times New Roman" w:eastAsia="宋体" w:hAnsi="Times New Roman" w:cs="Times New Roman"/>
          <w:bCs/>
          <w:kern w:val="0"/>
          <w:sz w:val="24"/>
          <w:szCs w:val="28"/>
        </w:rPr>
        <w:t>GBT 31190</w:t>
      </w:r>
      <w:r>
        <w:rPr>
          <w:rFonts w:ascii="Times New Roman" w:eastAsia="宋体" w:hAnsi="Times New Roman" w:cs="Times New Roman"/>
          <w:bCs/>
          <w:kern w:val="0"/>
          <w:sz w:val="24"/>
          <w:szCs w:val="28"/>
        </w:rPr>
        <w:t>的要求</w:t>
      </w:r>
      <w:r w:rsidRPr="00655046">
        <w:rPr>
          <w:rFonts w:ascii="Times New Roman" w:eastAsia="宋体" w:hAnsi="Times New Roman" w:cs="Times New Roman" w:hint="eastAsia"/>
          <w:bCs/>
          <w:kern w:val="0"/>
          <w:sz w:val="24"/>
          <w:szCs w:val="28"/>
        </w:rPr>
        <w:t>。</w:t>
      </w:r>
    </w:p>
    <w:p w:rsidR="00B07EEC" w:rsidRPr="00B07EEC"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二、</w:t>
      </w:r>
      <w:r w:rsidR="00E30E83" w:rsidRPr="00B07EEC">
        <w:rPr>
          <w:rFonts w:ascii="Times New Roman" w:eastAsia="黑体" w:hAnsi="Times New Roman" w:cs="Times New Roman" w:hint="eastAsia"/>
          <w:bCs/>
          <w:kern w:val="0"/>
          <w:sz w:val="24"/>
          <w:szCs w:val="28"/>
        </w:rPr>
        <w:t xml:space="preserve"> </w:t>
      </w:r>
      <w:r w:rsidR="00B07EEC" w:rsidRPr="00B07EEC">
        <w:rPr>
          <w:rFonts w:ascii="Times New Roman" w:eastAsia="黑体" w:hAnsi="Times New Roman" w:cs="Times New Roman" w:hint="eastAsia"/>
          <w:bCs/>
          <w:kern w:val="0"/>
          <w:sz w:val="24"/>
          <w:szCs w:val="28"/>
        </w:rPr>
        <w:t>生物</w:t>
      </w:r>
      <w:r w:rsidR="00B07EEC" w:rsidRPr="00B07EEC">
        <w:rPr>
          <w:rFonts w:ascii="Times New Roman" w:eastAsia="黑体" w:hAnsi="Times New Roman" w:cs="Times New Roman"/>
          <w:bCs/>
          <w:kern w:val="0"/>
          <w:sz w:val="24"/>
          <w:szCs w:val="28"/>
        </w:rPr>
        <w:t>危废</w:t>
      </w:r>
    </w:p>
    <w:p w:rsidR="00664C93" w:rsidRDefault="00664C93"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lastRenderedPageBreak/>
        <w:t>感染性有害废物应当日消毒，消毒后装入容器。阳性培养基，过期菌种应单独收集，阳性玻片用紫外灯灭活后收集。</w:t>
      </w:r>
    </w:p>
    <w:p w:rsidR="00664C93" w:rsidRDefault="00664C93"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感染性有害废物于常温下贮存者</w:t>
      </w:r>
      <w:r w:rsidRPr="00655046">
        <w:rPr>
          <w:rFonts w:ascii="Times New Roman" w:eastAsia="宋体" w:hAnsi="Times New Roman" w:cs="Times New Roman" w:hint="eastAsia"/>
          <w:bCs/>
          <w:kern w:val="0"/>
          <w:sz w:val="24"/>
          <w:szCs w:val="28"/>
        </w:rPr>
        <w:t>，</w:t>
      </w:r>
      <w:r w:rsidRPr="00655046">
        <w:rPr>
          <w:rFonts w:ascii="Times New Roman" w:eastAsia="宋体" w:hAnsi="Times New Roman" w:cs="Times New Roman"/>
          <w:bCs/>
          <w:kern w:val="0"/>
          <w:sz w:val="24"/>
          <w:szCs w:val="28"/>
        </w:rPr>
        <w:t>以</w:t>
      </w:r>
      <w:r w:rsidRPr="00655046">
        <w:rPr>
          <w:rFonts w:ascii="Times New Roman" w:eastAsia="宋体" w:hAnsi="Times New Roman" w:cs="Times New Roman" w:hint="eastAsia"/>
          <w:bCs/>
          <w:kern w:val="0"/>
          <w:sz w:val="24"/>
          <w:szCs w:val="28"/>
        </w:rPr>
        <w:t>1</w:t>
      </w:r>
      <w:r w:rsidRPr="00655046">
        <w:rPr>
          <w:rFonts w:ascii="Times New Roman" w:eastAsia="宋体" w:hAnsi="Times New Roman" w:cs="Times New Roman" w:hint="eastAsia"/>
          <w:bCs/>
          <w:kern w:val="0"/>
          <w:sz w:val="24"/>
          <w:szCs w:val="28"/>
        </w:rPr>
        <w:t>天为限；于</w:t>
      </w:r>
      <w:r w:rsidRPr="00655046">
        <w:rPr>
          <w:rFonts w:ascii="Times New Roman" w:eastAsia="宋体" w:hAnsi="Times New Roman" w:cs="Times New Roman" w:hint="eastAsia"/>
          <w:bCs/>
          <w:kern w:val="0"/>
          <w:sz w:val="24"/>
          <w:szCs w:val="28"/>
        </w:rPr>
        <w:t>5</w:t>
      </w:r>
      <w:r w:rsidRPr="00655046">
        <w:rPr>
          <w:rFonts w:ascii="Times New Roman" w:eastAsia="宋体" w:hAnsi="Times New Roman" w:cs="Times New Roman" w:hint="eastAsia"/>
          <w:bCs/>
          <w:kern w:val="0"/>
          <w:sz w:val="24"/>
          <w:szCs w:val="28"/>
        </w:rPr>
        <w:t>℃</w:t>
      </w:r>
      <w:r>
        <w:rPr>
          <w:rFonts w:ascii="Times New Roman" w:eastAsia="宋体" w:hAnsi="Times New Roman" w:cs="Times New Roman" w:hint="eastAsia"/>
          <w:bCs/>
          <w:kern w:val="0"/>
          <w:sz w:val="24"/>
          <w:szCs w:val="28"/>
        </w:rPr>
        <w:t>以</w:t>
      </w:r>
      <w:r w:rsidRPr="00655046">
        <w:rPr>
          <w:rFonts w:ascii="Times New Roman" w:eastAsia="宋体" w:hAnsi="Times New Roman" w:cs="Times New Roman" w:hint="eastAsia"/>
          <w:bCs/>
          <w:kern w:val="0"/>
          <w:sz w:val="24"/>
          <w:szCs w:val="28"/>
        </w:rPr>
        <w:t>下冷藏者，以</w:t>
      </w:r>
      <w:r w:rsidRPr="00655046">
        <w:rPr>
          <w:rFonts w:ascii="Times New Roman" w:eastAsia="宋体" w:hAnsi="Times New Roman" w:cs="Times New Roman" w:hint="eastAsia"/>
          <w:bCs/>
          <w:kern w:val="0"/>
          <w:sz w:val="24"/>
          <w:szCs w:val="28"/>
        </w:rPr>
        <w:t>7</w:t>
      </w:r>
      <w:r w:rsidRPr="00655046">
        <w:rPr>
          <w:rFonts w:ascii="Times New Roman" w:eastAsia="宋体" w:hAnsi="Times New Roman" w:cs="Times New Roman" w:hint="eastAsia"/>
          <w:bCs/>
          <w:kern w:val="0"/>
          <w:sz w:val="24"/>
          <w:szCs w:val="28"/>
        </w:rPr>
        <w:t>天</w:t>
      </w:r>
      <w:r>
        <w:rPr>
          <w:rFonts w:ascii="Times New Roman" w:eastAsia="宋体" w:hAnsi="Times New Roman" w:cs="Times New Roman" w:hint="eastAsia"/>
          <w:bCs/>
          <w:kern w:val="0"/>
          <w:sz w:val="24"/>
          <w:szCs w:val="28"/>
        </w:rPr>
        <w:t>为限</w:t>
      </w:r>
      <w:r w:rsidRPr="00655046">
        <w:rPr>
          <w:rFonts w:ascii="Times New Roman" w:eastAsia="宋体" w:hAnsi="Times New Roman" w:cs="Times New Roman" w:hint="eastAsia"/>
          <w:bCs/>
          <w:kern w:val="0"/>
          <w:sz w:val="24"/>
          <w:szCs w:val="28"/>
        </w:rPr>
        <w:t>；超过</w:t>
      </w:r>
      <w:r w:rsidRPr="00655046">
        <w:rPr>
          <w:rFonts w:ascii="Times New Roman" w:eastAsia="宋体" w:hAnsi="Times New Roman" w:cs="Times New Roman" w:hint="eastAsia"/>
          <w:bCs/>
          <w:kern w:val="0"/>
          <w:sz w:val="24"/>
          <w:szCs w:val="28"/>
        </w:rPr>
        <w:t>7</w:t>
      </w:r>
      <w:r w:rsidRPr="00655046">
        <w:rPr>
          <w:rFonts w:ascii="Times New Roman" w:eastAsia="宋体" w:hAnsi="Times New Roman" w:cs="Times New Roman" w:hint="eastAsia"/>
          <w:bCs/>
          <w:kern w:val="0"/>
          <w:sz w:val="24"/>
          <w:szCs w:val="28"/>
        </w:rPr>
        <w:t>天以上，以</w:t>
      </w:r>
      <w:r w:rsidRPr="00655046">
        <w:rPr>
          <w:rFonts w:ascii="Times New Roman" w:eastAsia="宋体" w:hAnsi="Times New Roman" w:cs="Times New Roman" w:hint="eastAsia"/>
          <w:bCs/>
          <w:kern w:val="0"/>
          <w:sz w:val="24"/>
          <w:szCs w:val="28"/>
        </w:rPr>
        <w:t>-</w:t>
      </w:r>
      <w:r w:rsidRPr="00655046">
        <w:rPr>
          <w:rFonts w:ascii="Times New Roman" w:eastAsia="宋体" w:hAnsi="Times New Roman" w:cs="Times New Roman"/>
          <w:bCs/>
          <w:kern w:val="0"/>
          <w:sz w:val="24"/>
          <w:szCs w:val="28"/>
        </w:rPr>
        <w:t>18</w:t>
      </w:r>
      <w:r w:rsidRPr="00B07EEC">
        <w:rPr>
          <w:rFonts w:ascii="Times New Roman" w:eastAsia="宋体" w:hAnsi="Times New Roman" w:cs="Times New Roman" w:hint="eastAsia"/>
          <w:bCs/>
          <w:kern w:val="0"/>
          <w:sz w:val="24"/>
          <w:szCs w:val="28"/>
        </w:rPr>
        <w:t>℃</w:t>
      </w:r>
      <w:r w:rsidRPr="00655046">
        <w:rPr>
          <w:rFonts w:ascii="Times New Roman" w:eastAsia="宋体" w:hAnsi="Times New Roman" w:cs="Times New Roman" w:hint="eastAsia"/>
          <w:bCs/>
          <w:kern w:val="0"/>
          <w:sz w:val="24"/>
          <w:szCs w:val="28"/>
        </w:rPr>
        <w:t>以</w:t>
      </w:r>
      <w:r w:rsidRPr="00655046">
        <w:rPr>
          <w:rFonts w:ascii="Times New Roman" w:eastAsia="宋体" w:hAnsi="Times New Roman" w:cs="Times New Roman"/>
          <w:bCs/>
          <w:kern w:val="0"/>
          <w:sz w:val="24"/>
          <w:szCs w:val="28"/>
        </w:rPr>
        <w:t>下冷冻</w:t>
      </w:r>
      <w:r w:rsidRPr="00655046">
        <w:rPr>
          <w:rFonts w:ascii="Times New Roman" w:eastAsia="宋体" w:hAnsi="Times New Roman" w:cs="Times New Roman" w:hint="eastAsia"/>
          <w:bCs/>
          <w:kern w:val="0"/>
          <w:sz w:val="24"/>
          <w:szCs w:val="28"/>
        </w:rPr>
        <w:t>。</w:t>
      </w:r>
    </w:p>
    <w:p w:rsidR="00B07EEC" w:rsidRPr="00B07EEC"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三、</w:t>
      </w:r>
      <w:r w:rsidRPr="00B07EEC">
        <w:rPr>
          <w:rFonts w:ascii="Times New Roman" w:eastAsia="黑体" w:hAnsi="Times New Roman" w:cs="Times New Roman" w:hint="eastAsia"/>
          <w:bCs/>
          <w:kern w:val="0"/>
          <w:sz w:val="24"/>
          <w:szCs w:val="28"/>
        </w:rPr>
        <w:t xml:space="preserve"> </w:t>
      </w:r>
      <w:r w:rsidR="00664C93" w:rsidRPr="00B07EEC">
        <w:rPr>
          <w:rFonts w:ascii="Times New Roman" w:eastAsia="黑体" w:hAnsi="Times New Roman" w:cs="Times New Roman"/>
          <w:bCs/>
          <w:kern w:val="0"/>
          <w:sz w:val="24"/>
          <w:szCs w:val="28"/>
        </w:rPr>
        <w:t>放射性</w:t>
      </w:r>
      <w:r w:rsidR="00B07EEC" w:rsidRPr="00B07EEC">
        <w:rPr>
          <w:rFonts w:ascii="Times New Roman" w:eastAsia="黑体" w:hAnsi="Times New Roman" w:cs="Times New Roman" w:hint="eastAsia"/>
          <w:bCs/>
          <w:kern w:val="0"/>
          <w:sz w:val="24"/>
          <w:szCs w:val="28"/>
        </w:rPr>
        <w:t>危废</w:t>
      </w:r>
    </w:p>
    <w:p w:rsidR="00664C93" w:rsidRDefault="00B07EEC"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B07EEC">
        <w:rPr>
          <w:rFonts w:ascii="Times New Roman" w:eastAsia="宋体" w:hAnsi="Times New Roman" w:cs="Times New Roman" w:hint="eastAsia"/>
          <w:bCs/>
          <w:kern w:val="0"/>
          <w:sz w:val="24"/>
          <w:szCs w:val="28"/>
        </w:rPr>
        <w:t>放射性有害废物</w:t>
      </w:r>
      <w:r w:rsidR="00664C93" w:rsidRPr="00655046">
        <w:rPr>
          <w:rFonts w:ascii="Times New Roman" w:eastAsia="宋体" w:hAnsi="Times New Roman" w:cs="Times New Roman"/>
          <w:bCs/>
          <w:kern w:val="0"/>
          <w:sz w:val="24"/>
          <w:szCs w:val="28"/>
        </w:rPr>
        <w:t>应依材质分类收集在有辐射警示标示的包装袋中</w:t>
      </w:r>
      <w:r w:rsidR="00664C93" w:rsidRPr="00655046">
        <w:rPr>
          <w:rFonts w:ascii="Times New Roman" w:eastAsia="宋体" w:hAnsi="Times New Roman" w:cs="Times New Roman" w:hint="eastAsia"/>
          <w:bCs/>
          <w:kern w:val="0"/>
          <w:sz w:val="24"/>
          <w:szCs w:val="28"/>
        </w:rPr>
        <w:t>；</w:t>
      </w:r>
      <w:r w:rsidR="00664C93" w:rsidRPr="00655046">
        <w:rPr>
          <w:rFonts w:ascii="Times New Roman" w:eastAsia="宋体" w:hAnsi="Times New Roman" w:cs="Times New Roman"/>
          <w:bCs/>
          <w:kern w:val="0"/>
          <w:sz w:val="24"/>
          <w:szCs w:val="28"/>
        </w:rPr>
        <w:t>包装或容器上注明有害废物的种类</w:t>
      </w:r>
      <w:r w:rsidR="00664C93" w:rsidRPr="00655046">
        <w:rPr>
          <w:rFonts w:ascii="Times New Roman" w:eastAsia="宋体" w:hAnsi="Times New Roman" w:cs="Times New Roman" w:hint="eastAsia"/>
          <w:bCs/>
          <w:kern w:val="0"/>
          <w:sz w:val="24"/>
          <w:szCs w:val="28"/>
        </w:rPr>
        <w:t>、</w:t>
      </w:r>
      <w:r w:rsidR="00664C93" w:rsidRPr="00655046">
        <w:rPr>
          <w:rFonts w:ascii="Times New Roman" w:eastAsia="宋体" w:hAnsi="Times New Roman" w:cs="Times New Roman"/>
          <w:bCs/>
          <w:kern w:val="0"/>
          <w:sz w:val="24"/>
          <w:szCs w:val="28"/>
        </w:rPr>
        <w:t>核种</w:t>
      </w:r>
      <w:r w:rsidR="00664C93" w:rsidRPr="00655046">
        <w:rPr>
          <w:rFonts w:ascii="Times New Roman" w:eastAsia="宋体" w:hAnsi="Times New Roman" w:cs="Times New Roman" w:hint="eastAsia"/>
          <w:bCs/>
          <w:kern w:val="0"/>
          <w:sz w:val="24"/>
          <w:szCs w:val="28"/>
        </w:rPr>
        <w:t>、</w:t>
      </w:r>
      <w:r w:rsidR="00664C93" w:rsidRPr="00655046">
        <w:rPr>
          <w:rFonts w:ascii="Times New Roman" w:eastAsia="宋体" w:hAnsi="Times New Roman" w:cs="Times New Roman"/>
          <w:bCs/>
          <w:kern w:val="0"/>
          <w:sz w:val="24"/>
          <w:szCs w:val="28"/>
        </w:rPr>
        <w:t>表面辐射暴露强度</w:t>
      </w:r>
      <w:r w:rsidR="00664C93" w:rsidRPr="00655046">
        <w:rPr>
          <w:rFonts w:ascii="Times New Roman" w:eastAsia="宋体" w:hAnsi="Times New Roman" w:cs="Times New Roman" w:hint="eastAsia"/>
          <w:bCs/>
          <w:kern w:val="0"/>
          <w:sz w:val="24"/>
          <w:szCs w:val="28"/>
        </w:rPr>
        <w:t>、</w:t>
      </w:r>
      <w:r w:rsidR="00664C93" w:rsidRPr="00655046">
        <w:rPr>
          <w:rFonts w:ascii="Times New Roman" w:eastAsia="宋体" w:hAnsi="Times New Roman" w:cs="Times New Roman"/>
          <w:bCs/>
          <w:kern w:val="0"/>
          <w:sz w:val="24"/>
          <w:szCs w:val="28"/>
        </w:rPr>
        <w:t>经手人及日期</w:t>
      </w:r>
      <w:r w:rsidR="00664C93" w:rsidRPr="00655046">
        <w:rPr>
          <w:rFonts w:ascii="Times New Roman" w:eastAsia="宋体" w:hAnsi="Times New Roman" w:cs="Times New Roman" w:hint="eastAsia"/>
          <w:bCs/>
          <w:kern w:val="0"/>
          <w:sz w:val="24"/>
          <w:szCs w:val="28"/>
        </w:rPr>
        <w:t>；</w:t>
      </w:r>
      <w:r w:rsidR="00664C93" w:rsidRPr="00655046">
        <w:rPr>
          <w:rFonts w:ascii="Times New Roman" w:eastAsia="宋体" w:hAnsi="Times New Roman" w:cs="Times New Roman"/>
          <w:bCs/>
          <w:kern w:val="0"/>
          <w:sz w:val="24"/>
          <w:szCs w:val="28"/>
        </w:rPr>
        <w:t>高剂量放射性有害废物防止处应有适当屏蔽</w:t>
      </w:r>
      <w:r w:rsidR="00664C93" w:rsidRPr="00655046">
        <w:rPr>
          <w:rFonts w:ascii="Times New Roman" w:eastAsia="宋体" w:hAnsi="Times New Roman" w:cs="Times New Roman" w:hint="eastAsia"/>
          <w:bCs/>
          <w:kern w:val="0"/>
          <w:sz w:val="24"/>
          <w:szCs w:val="28"/>
        </w:rPr>
        <w:t>。</w:t>
      </w:r>
    </w:p>
    <w:p w:rsidR="00B07EEC" w:rsidRPr="00B07EEC"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四、</w:t>
      </w:r>
      <w:r w:rsidR="0057102A" w:rsidRPr="00B07EEC">
        <w:rPr>
          <w:rFonts w:ascii="Times New Roman" w:eastAsia="黑体" w:hAnsi="Times New Roman" w:cs="Times New Roman" w:hint="eastAsia"/>
          <w:bCs/>
          <w:kern w:val="0"/>
          <w:sz w:val="24"/>
          <w:szCs w:val="28"/>
        </w:rPr>
        <w:t xml:space="preserve"> </w:t>
      </w:r>
      <w:r w:rsidR="00B07EEC" w:rsidRPr="00B07EEC">
        <w:rPr>
          <w:rFonts w:ascii="Times New Roman" w:eastAsia="黑体" w:hAnsi="Times New Roman" w:cs="Times New Roman" w:hint="eastAsia"/>
          <w:bCs/>
          <w:kern w:val="0"/>
          <w:sz w:val="24"/>
          <w:szCs w:val="28"/>
        </w:rPr>
        <w:t>危废</w:t>
      </w:r>
      <w:r w:rsidR="00B07EEC" w:rsidRPr="00B07EEC">
        <w:rPr>
          <w:rFonts w:ascii="Times New Roman" w:eastAsia="黑体" w:hAnsi="Times New Roman" w:cs="Times New Roman"/>
          <w:bCs/>
          <w:kern w:val="0"/>
          <w:sz w:val="24"/>
          <w:szCs w:val="28"/>
        </w:rPr>
        <w:t>容器管理</w:t>
      </w:r>
    </w:p>
    <w:p w:rsidR="00664C93" w:rsidRPr="00655046" w:rsidRDefault="00664C93"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bCs/>
          <w:kern w:val="0"/>
          <w:sz w:val="24"/>
          <w:szCs w:val="28"/>
        </w:rPr>
        <w:t>移动实验室内应</w:t>
      </w:r>
      <w:r w:rsidR="006E1D66" w:rsidRPr="006E1D66">
        <w:rPr>
          <w:rFonts w:ascii="Times New Roman" w:eastAsia="宋体" w:hAnsi="Times New Roman" w:cs="Times New Roman" w:hint="eastAsia"/>
          <w:bCs/>
          <w:kern w:val="0"/>
          <w:sz w:val="24"/>
          <w:szCs w:val="28"/>
        </w:rPr>
        <w:t>配置废液防渗漏托盘、消防沙等应急工具，并固定废物的储存器具，</w:t>
      </w:r>
      <w:r w:rsidRPr="00655046">
        <w:rPr>
          <w:rFonts w:ascii="Times New Roman" w:eastAsia="宋体" w:hAnsi="Times New Roman" w:cs="Times New Roman"/>
          <w:bCs/>
          <w:kern w:val="0"/>
          <w:sz w:val="24"/>
          <w:szCs w:val="28"/>
        </w:rPr>
        <w:t>避免在移动实验室紧急启动、停止、颠簸时，储存</w:t>
      </w:r>
      <w:r w:rsidRPr="00655046">
        <w:rPr>
          <w:rFonts w:ascii="Times New Roman" w:eastAsia="宋体" w:hAnsi="Times New Roman" w:cs="Times New Roman" w:hint="eastAsia"/>
          <w:bCs/>
          <w:kern w:val="0"/>
          <w:sz w:val="24"/>
          <w:szCs w:val="28"/>
        </w:rPr>
        <w:t>容器</w:t>
      </w:r>
      <w:r w:rsidRPr="00655046">
        <w:rPr>
          <w:rFonts w:ascii="Times New Roman" w:eastAsia="宋体" w:hAnsi="Times New Roman" w:cs="Times New Roman"/>
          <w:bCs/>
          <w:kern w:val="0"/>
          <w:sz w:val="24"/>
          <w:szCs w:val="28"/>
        </w:rPr>
        <w:t>具</w:t>
      </w:r>
      <w:r w:rsidR="006E1D66">
        <w:rPr>
          <w:rFonts w:ascii="Times New Roman" w:eastAsia="宋体" w:hAnsi="Times New Roman" w:cs="Times New Roman" w:hint="eastAsia"/>
          <w:bCs/>
          <w:kern w:val="0"/>
          <w:sz w:val="24"/>
          <w:szCs w:val="28"/>
        </w:rPr>
        <w:t>发生</w:t>
      </w:r>
      <w:r w:rsidRPr="00655046">
        <w:rPr>
          <w:rFonts w:ascii="Times New Roman" w:eastAsia="宋体" w:hAnsi="Times New Roman" w:cs="Times New Roman"/>
          <w:bCs/>
          <w:kern w:val="0"/>
          <w:sz w:val="24"/>
          <w:szCs w:val="28"/>
        </w:rPr>
        <w:t>翻转。</w:t>
      </w:r>
    </w:p>
    <w:p w:rsidR="00664C93" w:rsidRPr="0046253C" w:rsidRDefault="00664C93"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655046">
        <w:rPr>
          <w:rFonts w:ascii="Times New Roman" w:eastAsia="宋体" w:hAnsi="Times New Roman" w:cs="Times New Roman" w:hint="eastAsia"/>
          <w:bCs/>
          <w:kern w:val="0"/>
          <w:sz w:val="24"/>
          <w:szCs w:val="28"/>
        </w:rPr>
        <w:t>管理人员定期对移动实验室所贮存的危险废物包装容器及贮存设施进行检查，</w:t>
      </w:r>
      <w:r w:rsidRPr="0046253C">
        <w:rPr>
          <w:rFonts w:ascii="Times New Roman" w:eastAsia="宋体" w:hAnsi="Times New Roman" w:cs="Times New Roman" w:hint="eastAsia"/>
          <w:bCs/>
          <w:kern w:val="0"/>
          <w:sz w:val="24"/>
          <w:szCs w:val="28"/>
        </w:rPr>
        <w:t>发现破损，应及时采取措施清理更换。</w:t>
      </w:r>
    </w:p>
    <w:p w:rsidR="00B07EEC" w:rsidRPr="00B07EEC" w:rsidRDefault="00B07EEC"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五</w:t>
      </w:r>
      <w:r w:rsidRPr="00B07EEC">
        <w:rPr>
          <w:rFonts w:ascii="Times New Roman" w:eastAsia="黑体" w:hAnsi="Times New Roman" w:cs="Times New Roman"/>
          <w:bCs/>
          <w:kern w:val="0"/>
          <w:sz w:val="24"/>
          <w:szCs w:val="28"/>
        </w:rPr>
        <w:t>、危废处置</w:t>
      </w:r>
    </w:p>
    <w:p w:rsidR="00664C93" w:rsidRPr="00677796" w:rsidRDefault="00664C93" w:rsidP="00B07EEC">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677796">
        <w:rPr>
          <w:rFonts w:ascii="Times New Roman" w:eastAsia="宋体" w:hAnsi="Times New Roman" w:cs="Times New Roman" w:hint="eastAsia"/>
          <w:bCs/>
          <w:color w:val="000000" w:themeColor="text1"/>
          <w:kern w:val="0"/>
          <w:sz w:val="24"/>
          <w:szCs w:val="28"/>
        </w:rPr>
        <w:t>实验</w:t>
      </w:r>
      <w:r w:rsidR="00DB02FE">
        <w:rPr>
          <w:rFonts w:ascii="Times New Roman" w:eastAsia="宋体" w:hAnsi="Times New Roman" w:cs="Times New Roman" w:hint="eastAsia"/>
          <w:bCs/>
          <w:color w:val="000000" w:themeColor="text1"/>
          <w:kern w:val="0"/>
          <w:sz w:val="24"/>
          <w:szCs w:val="28"/>
        </w:rPr>
        <w:t>任务</w:t>
      </w:r>
      <w:r w:rsidRPr="00677796">
        <w:rPr>
          <w:rFonts w:ascii="Times New Roman" w:eastAsia="宋体" w:hAnsi="Times New Roman" w:cs="Times New Roman" w:hint="eastAsia"/>
          <w:bCs/>
          <w:color w:val="000000" w:themeColor="text1"/>
          <w:kern w:val="0"/>
          <w:sz w:val="24"/>
          <w:szCs w:val="28"/>
        </w:rPr>
        <w:t>结束后，移动实验室</w:t>
      </w:r>
      <w:r w:rsidR="00B07EEC">
        <w:rPr>
          <w:rFonts w:ascii="Times New Roman" w:eastAsia="宋体" w:hAnsi="Times New Roman" w:cs="Times New Roman" w:hint="eastAsia"/>
          <w:bCs/>
          <w:color w:val="000000" w:themeColor="text1"/>
          <w:kern w:val="0"/>
          <w:sz w:val="24"/>
          <w:szCs w:val="28"/>
        </w:rPr>
        <w:t>的</w:t>
      </w:r>
      <w:r w:rsidRPr="00677796">
        <w:rPr>
          <w:rFonts w:ascii="Times New Roman" w:eastAsia="宋体" w:hAnsi="Times New Roman" w:cs="Times New Roman" w:hint="eastAsia"/>
          <w:bCs/>
          <w:color w:val="000000" w:themeColor="text1"/>
          <w:kern w:val="0"/>
          <w:sz w:val="24"/>
          <w:szCs w:val="28"/>
        </w:rPr>
        <w:t>危险废物不能随意丢弃，应及时送回使用单位</w:t>
      </w:r>
      <w:r w:rsidR="0057102A">
        <w:rPr>
          <w:rFonts w:ascii="Times New Roman" w:eastAsia="宋体" w:hAnsi="Times New Roman" w:cs="Times New Roman" w:hint="eastAsia"/>
          <w:bCs/>
          <w:color w:val="000000" w:themeColor="text1"/>
          <w:kern w:val="0"/>
          <w:sz w:val="24"/>
          <w:szCs w:val="28"/>
        </w:rPr>
        <w:t>，</w:t>
      </w:r>
      <w:r w:rsidRPr="00677796">
        <w:rPr>
          <w:rFonts w:ascii="Times New Roman" w:eastAsia="宋体" w:hAnsi="Times New Roman" w:cs="Times New Roman" w:hint="eastAsia"/>
          <w:bCs/>
          <w:color w:val="000000" w:themeColor="text1"/>
          <w:kern w:val="0"/>
          <w:sz w:val="24"/>
          <w:szCs w:val="28"/>
        </w:rPr>
        <w:t>按</w:t>
      </w:r>
      <w:r w:rsidR="00677796">
        <w:rPr>
          <w:rFonts w:ascii="Times New Roman" w:eastAsia="宋体" w:hAnsi="Times New Roman" w:cs="Times New Roman" w:hint="eastAsia"/>
          <w:bCs/>
          <w:color w:val="000000" w:themeColor="text1"/>
          <w:kern w:val="0"/>
          <w:sz w:val="24"/>
          <w:szCs w:val="28"/>
        </w:rPr>
        <w:t>现行国家</w:t>
      </w:r>
      <w:r w:rsidR="00677796">
        <w:rPr>
          <w:rFonts w:ascii="Times New Roman" w:eastAsia="宋体" w:hAnsi="Times New Roman" w:cs="Times New Roman"/>
          <w:bCs/>
          <w:color w:val="000000" w:themeColor="text1"/>
          <w:kern w:val="0"/>
          <w:sz w:val="24"/>
          <w:szCs w:val="28"/>
        </w:rPr>
        <w:t>标准</w:t>
      </w:r>
      <w:r w:rsidR="00677796">
        <w:rPr>
          <w:rFonts w:ascii="宋体" w:eastAsia="宋体" w:hAnsi="宋体" w:cs="Times New Roman" w:hint="eastAsia"/>
          <w:bCs/>
          <w:color w:val="000000" w:themeColor="text1"/>
          <w:kern w:val="0"/>
          <w:sz w:val="24"/>
          <w:szCs w:val="28"/>
        </w:rPr>
        <w:t>《</w:t>
      </w:r>
      <w:r w:rsidR="00677796" w:rsidRPr="00677796">
        <w:rPr>
          <w:rFonts w:ascii="Times New Roman" w:eastAsia="宋体" w:hAnsi="Times New Roman" w:cs="Times New Roman" w:hint="eastAsia"/>
          <w:bCs/>
          <w:color w:val="000000" w:themeColor="text1"/>
          <w:kern w:val="0"/>
          <w:sz w:val="24"/>
          <w:szCs w:val="28"/>
        </w:rPr>
        <w:t>危险废物焚烧污染控制标准</w:t>
      </w:r>
      <w:r w:rsidR="00677796">
        <w:rPr>
          <w:rFonts w:ascii="宋体" w:eastAsia="宋体" w:hAnsi="宋体" w:cs="Times New Roman" w:hint="eastAsia"/>
          <w:bCs/>
          <w:color w:val="000000" w:themeColor="text1"/>
          <w:kern w:val="0"/>
          <w:sz w:val="24"/>
          <w:szCs w:val="28"/>
        </w:rPr>
        <w:t xml:space="preserve">》 </w:t>
      </w:r>
      <w:r w:rsidRPr="00677796">
        <w:rPr>
          <w:rFonts w:ascii="Times New Roman" w:eastAsia="宋体" w:hAnsi="Times New Roman" w:cs="Times New Roman" w:hint="eastAsia"/>
          <w:bCs/>
          <w:color w:val="000000" w:themeColor="text1"/>
          <w:kern w:val="0"/>
          <w:sz w:val="24"/>
          <w:szCs w:val="28"/>
        </w:rPr>
        <w:t>GB</w:t>
      </w:r>
      <w:r w:rsidRPr="00677796">
        <w:rPr>
          <w:rFonts w:ascii="Times New Roman" w:eastAsia="宋体" w:hAnsi="Times New Roman" w:cs="Times New Roman"/>
          <w:bCs/>
          <w:color w:val="000000" w:themeColor="text1"/>
          <w:kern w:val="0"/>
          <w:sz w:val="24"/>
          <w:szCs w:val="28"/>
        </w:rPr>
        <w:t>18484</w:t>
      </w:r>
      <w:r w:rsidRPr="00677796">
        <w:rPr>
          <w:rFonts w:ascii="Times New Roman" w:eastAsia="宋体" w:hAnsi="Times New Roman" w:cs="Times New Roman" w:hint="eastAsia"/>
          <w:bCs/>
          <w:color w:val="000000" w:themeColor="text1"/>
          <w:kern w:val="0"/>
          <w:sz w:val="24"/>
          <w:szCs w:val="28"/>
        </w:rPr>
        <w:t>、</w:t>
      </w:r>
      <w:r w:rsidR="00677796">
        <w:rPr>
          <w:rFonts w:ascii="宋体" w:eastAsia="宋体" w:hAnsi="宋体" w:cs="Times New Roman" w:hint="eastAsia"/>
          <w:bCs/>
          <w:color w:val="000000" w:themeColor="text1"/>
          <w:kern w:val="0"/>
          <w:sz w:val="24"/>
          <w:szCs w:val="28"/>
        </w:rPr>
        <w:t>《</w:t>
      </w:r>
      <w:r w:rsidR="00677796" w:rsidRPr="00677796">
        <w:rPr>
          <w:rFonts w:ascii="Times New Roman" w:eastAsia="宋体" w:hAnsi="Times New Roman" w:cs="Times New Roman" w:hint="eastAsia"/>
          <w:bCs/>
          <w:color w:val="000000" w:themeColor="text1"/>
          <w:kern w:val="0"/>
          <w:sz w:val="24"/>
          <w:szCs w:val="28"/>
        </w:rPr>
        <w:t>危险废物贮存污染控制标准</w:t>
      </w:r>
      <w:r w:rsidR="00677796">
        <w:rPr>
          <w:rFonts w:ascii="宋体" w:eastAsia="宋体" w:hAnsi="宋体" w:cs="Times New Roman" w:hint="eastAsia"/>
          <w:bCs/>
          <w:color w:val="000000" w:themeColor="text1"/>
          <w:kern w:val="0"/>
          <w:sz w:val="24"/>
          <w:szCs w:val="28"/>
        </w:rPr>
        <w:t xml:space="preserve">》 </w:t>
      </w:r>
      <w:r w:rsidRPr="00677796">
        <w:rPr>
          <w:rFonts w:ascii="Times New Roman" w:eastAsia="宋体" w:hAnsi="Times New Roman" w:cs="Times New Roman"/>
          <w:bCs/>
          <w:color w:val="000000" w:themeColor="text1"/>
          <w:kern w:val="0"/>
          <w:sz w:val="24"/>
          <w:szCs w:val="28"/>
        </w:rPr>
        <w:t>GB18597</w:t>
      </w:r>
      <w:r w:rsidRPr="00677796">
        <w:rPr>
          <w:rFonts w:ascii="Times New Roman" w:eastAsia="宋体" w:hAnsi="Times New Roman" w:cs="Times New Roman" w:hint="eastAsia"/>
          <w:bCs/>
          <w:color w:val="000000" w:themeColor="text1"/>
          <w:kern w:val="0"/>
          <w:sz w:val="24"/>
          <w:szCs w:val="28"/>
        </w:rPr>
        <w:t>、</w:t>
      </w:r>
      <w:r w:rsidR="00677796">
        <w:rPr>
          <w:rFonts w:ascii="宋体" w:eastAsia="宋体" w:hAnsi="宋体" w:cs="Times New Roman" w:hint="eastAsia"/>
          <w:bCs/>
          <w:color w:val="000000" w:themeColor="text1"/>
          <w:kern w:val="0"/>
          <w:sz w:val="24"/>
          <w:szCs w:val="28"/>
        </w:rPr>
        <w:t>《</w:t>
      </w:r>
      <w:r w:rsidR="00677796" w:rsidRPr="00677796">
        <w:rPr>
          <w:rFonts w:ascii="Times New Roman" w:eastAsia="宋体" w:hAnsi="Times New Roman" w:cs="Times New Roman" w:hint="eastAsia"/>
          <w:bCs/>
          <w:color w:val="000000" w:themeColor="text1"/>
          <w:kern w:val="0"/>
          <w:sz w:val="24"/>
          <w:szCs w:val="28"/>
        </w:rPr>
        <w:t>化学品理化及其危险性检测实验室安全要求</w:t>
      </w:r>
      <w:r w:rsidR="00677796">
        <w:rPr>
          <w:rFonts w:ascii="宋体" w:eastAsia="宋体" w:hAnsi="宋体" w:cs="Times New Roman" w:hint="eastAsia"/>
          <w:bCs/>
          <w:color w:val="000000" w:themeColor="text1"/>
          <w:kern w:val="0"/>
          <w:sz w:val="24"/>
          <w:szCs w:val="28"/>
        </w:rPr>
        <w:t xml:space="preserve">》 </w:t>
      </w:r>
      <w:r w:rsidRPr="00677796">
        <w:rPr>
          <w:rFonts w:ascii="Times New Roman" w:eastAsia="宋体" w:hAnsi="Times New Roman" w:cs="Times New Roman"/>
          <w:bCs/>
          <w:color w:val="000000" w:themeColor="text1"/>
          <w:kern w:val="0"/>
          <w:sz w:val="24"/>
          <w:szCs w:val="28"/>
        </w:rPr>
        <w:t>GB/T 24777</w:t>
      </w:r>
      <w:r w:rsidRPr="00677796">
        <w:rPr>
          <w:rFonts w:ascii="Times New Roman" w:eastAsia="宋体" w:hAnsi="Times New Roman" w:cs="Times New Roman"/>
          <w:bCs/>
          <w:color w:val="000000" w:themeColor="text1"/>
          <w:kern w:val="0"/>
          <w:sz w:val="24"/>
          <w:szCs w:val="28"/>
        </w:rPr>
        <w:t>等的要求</w:t>
      </w:r>
      <w:r w:rsidRPr="00677796">
        <w:rPr>
          <w:rFonts w:ascii="Times New Roman" w:eastAsia="宋体" w:hAnsi="Times New Roman" w:cs="Times New Roman" w:hint="eastAsia"/>
          <w:bCs/>
          <w:color w:val="000000" w:themeColor="text1"/>
          <w:kern w:val="0"/>
          <w:sz w:val="24"/>
          <w:szCs w:val="28"/>
        </w:rPr>
        <w:t>委托有资质的单位进行统一处置。</w:t>
      </w:r>
      <w:r w:rsidR="00B07EEC">
        <w:rPr>
          <w:rFonts w:ascii="Times New Roman" w:eastAsia="宋体" w:hAnsi="Times New Roman" w:cs="Times New Roman" w:hint="eastAsia"/>
          <w:bCs/>
          <w:color w:val="000000" w:themeColor="text1"/>
          <w:kern w:val="0"/>
          <w:sz w:val="24"/>
          <w:szCs w:val="28"/>
        </w:rPr>
        <w:t>其中</w:t>
      </w:r>
      <w:r w:rsidR="00B07EEC">
        <w:rPr>
          <w:rFonts w:ascii="Times New Roman" w:eastAsia="宋体" w:hAnsi="Times New Roman" w:cs="Times New Roman"/>
          <w:bCs/>
          <w:color w:val="000000" w:themeColor="text1"/>
          <w:kern w:val="0"/>
          <w:sz w:val="24"/>
          <w:szCs w:val="28"/>
        </w:rPr>
        <w:t>：</w:t>
      </w:r>
    </w:p>
    <w:p w:rsidR="00664C93" w:rsidRPr="0046253C" w:rsidRDefault="00664C93" w:rsidP="0046253C">
      <w:pPr>
        <w:tabs>
          <w:tab w:val="num" w:pos="720"/>
        </w:tabs>
        <w:spacing w:line="360" w:lineRule="auto"/>
        <w:ind w:firstLineChars="200" w:firstLine="480"/>
        <w:rPr>
          <w:rFonts w:ascii="Times New Roman" w:eastAsia="宋体" w:hAnsi="Times New Roman" w:cs="Times New Roman"/>
          <w:bCs/>
          <w:kern w:val="0"/>
          <w:sz w:val="24"/>
          <w:szCs w:val="28"/>
        </w:rPr>
      </w:pPr>
      <w:r w:rsidRPr="0046253C">
        <w:rPr>
          <w:rFonts w:ascii="Times New Roman" w:eastAsia="宋体" w:hAnsi="Times New Roman" w:cs="Times New Roman" w:hint="eastAsia"/>
          <w:bCs/>
          <w:kern w:val="0"/>
          <w:sz w:val="24"/>
          <w:szCs w:val="28"/>
        </w:rPr>
        <w:t>1</w:t>
      </w:r>
      <w:r w:rsidR="00093FBB">
        <w:rPr>
          <w:rFonts w:ascii="Times New Roman" w:eastAsia="宋体" w:hAnsi="Times New Roman" w:cs="Times New Roman" w:hint="eastAsia"/>
          <w:bCs/>
          <w:kern w:val="0"/>
          <w:sz w:val="24"/>
          <w:szCs w:val="28"/>
        </w:rPr>
        <w:t>．</w:t>
      </w:r>
      <w:r w:rsidRPr="0046253C">
        <w:rPr>
          <w:rFonts w:ascii="Times New Roman" w:eastAsia="宋体" w:hAnsi="Times New Roman" w:cs="Times New Roman" w:hint="eastAsia"/>
          <w:bCs/>
          <w:kern w:val="0"/>
          <w:sz w:val="24"/>
          <w:szCs w:val="28"/>
        </w:rPr>
        <w:t xml:space="preserve"> </w:t>
      </w:r>
      <w:r w:rsidRPr="0046253C">
        <w:rPr>
          <w:rFonts w:ascii="Times New Roman" w:eastAsia="宋体" w:hAnsi="Times New Roman" w:cs="Times New Roman" w:hint="eastAsia"/>
          <w:bCs/>
          <w:kern w:val="0"/>
          <w:sz w:val="24"/>
          <w:szCs w:val="28"/>
        </w:rPr>
        <w:t>感染性有害废物的处置按《医疗废物集中处置技术规范》</w:t>
      </w:r>
      <w:r w:rsidR="0057102A" w:rsidRPr="0046253C">
        <w:rPr>
          <w:rFonts w:ascii="Times New Roman" w:eastAsia="宋体" w:hAnsi="Times New Roman" w:cs="Times New Roman" w:hint="eastAsia"/>
          <w:bCs/>
          <w:kern w:val="0"/>
          <w:sz w:val="24"/>
          <w:szCs w:val="28"/>
        </w:rPr>
        <w:t>（环发</w:t>
      </w:r>
      <w:r w:rsidR="0057102A" w:rsidRPr="0046253C">
        <w:rPr>
          <w:rFonts w:ascii="Times New Roman" w:eastAsia="宋体" w:hAnsi="Times New Roman" w:cs="Times New Roman"/>
          <w:bCs/>
          <w:kern w:val="0"/>
          <w:sz w:val="24"/>
          <w:szCs w:val="28"/>
        </w:rPr>
        <w:t>[2003]206</w:t>
      </w:r>
      <w:r w:rsidR="0057102A" w:rsidRPr="0046253C">
        <w:rPr>
          <w:rFonts w:ascii="Times New Roman" w:eastAsia="宋体" w:hAnsi="Times New Roman" w:cs="Times New Roman"/>
          <w:bCs/>
          <w:kern w:val="0"/>
          <w:sz w:val="24"/>
          <w:szCs w:val="28"/>
        </w:rPr>
        <w:t>号</w:t>
      </w:r>
      <w:r w:rsidR="0057102A" w:rsidRPr="0046253C">
        <w:rPr>
          <w:rFonts w:ascii="Times New Roman" w:eastAsia="宋体" w:hAnsi="Times New Roman" w:cs="Times New Roman" w:hint="eastAsia"/>
          <w:bCs/>
          <w:kern w:val="0"/>
          <w:sz w:val="24"/>
          <w:szCs w:val="28"/>
        </w:rPr>
        <w:t>）</w:t>
      </w:r>
      <w:r w:rsidRPr="0046253C">
        <w:rPr>
          <w:rFonts w:ascii="Times New Roman" w:eastAsia="宋体" w:hAnsi="Times New Roman" w:cs="Times New Roman" w:hint="eastAsia"/>
          <w:bCs/>
          <w:kern w:val="0"/>
          <w:sz w:val="24"/>
          <w:szCs w:val="28"/>
        </w:rPr>
        <w:t>的规定进行。</w:t>
      </w:r>
    </w:p>
    <w:p w:rsidR="00664C93" w:rsidRPr="0046253C" w:rsidRDefault="00664C93" w:rsidP="0046253C">
      <w:pPr>
        <w:tabs>
          <w:tab w:val="num" w:pos="720"/>
        </w:tabs>
        <w:spacing w:line="360" w:lineRule="auto"/>
        <w:ind w:firstLineChars="200" w:firstLine="480"/>
        <w:rPr>
          <w:rFonts w:ascii="Times New Roman" w:eastAsia="宋体" w:hAnsi="Times New Roman" w:cs="Times New Roman"/>
          <w:bCs/>
          <w:kern w:val="0"/>
          <w:sz w:val="24"/>
          <w:szCs w:val="28"/>
        </w:rPr>
      </w:pPr>
      <w:r w:rsidRPr="0046253C">
        <w:rPr>
          <w:rFonts w:ascii="Times New Roman" w:eastAsia="宋体" w:hAnsi="Times New Roman" w:cs="Times New Roman"/>
          <w:bCs/>
          <w:kern w:val="0"/>
          <w:sz w:val="24"/>
          <w:szCs w:val="28"/>
        </w:rPr>
        <w:t>2</w:t>
      </w:r>
      <w:r w:rsidR="00093FBB">
        <w:rPr>
          <w:rFonts w:ascii="Times New Roman" w:eastAsia="宋体" w:hAnsi="Times New Roman" w:cs="Times New Roman" w:hint="eastAsia"/>
          <w:bCs/>
          <w:kern w:val="0"/>
          <w:sz w:val="24"/>
          <w:szCs w:val="28"/>
        </w:rPr>
        <w:t>．</w:t>
      </w:r>
      <w:r w:rsidRPr="0046253C">
        <w:rPr>
          <w:rFonts w:ascii="Times New Roman" w:eastAsia="宋体" w:hAnsi="Times New Roman" w:cs="Times New Roman"/>
          <w:bCs/>
          <w:kern w:val="0"/>
          <w:sz w:val="24"/>
          <w:szCs w:val="28"/>
        </w:rPr>
        <w:t>放射性有害废物的处置按</w:t>
      </w:r>
      <w:r w:rsidRPr="0046253C">
        <w:rPr>
          <w:rFonts w:ascii="Times New Roman" w:eastAsia="宋体" w:hAnsi="Times New Roman" w:cs="Times New Roman" w:hint="eastAsia"/>
          <w:bCs/>
          <w:kern w:val="0"/>
          <w:sz w:val="24"/>
          <w:szCs w:val="28"/>
        </w:rPr>
        <w:t>《放射性废物安全管理条例》</w:t>
      </w:r>
      <w:r w:rsidR="0057102A" w:rsidRPr="0046253C">
        <w:rPr>
          <w:rFonts w:ascii="Times New Roman" w:eastAsia="宋体" w:hAnsi="Times New Roman" w:cs="Times New Roman" w:hint="eastAsia"/>
          <w:bCs/>
          <w:kern w:val="0"/>
          <w:sz w:val="24"/>
          <w:szCs w:val="28"/>
        </w:rPr>
        <w:t>（</w:t>
      </w:r>
      <w:r w:rsidR="0057102A" w:rsidRPr="0046253C">
        <w:rPr>
          <w:rFonts w:ascii="Times New Roman" w:eastAsia="宋体" w:hAnsi="Times New Roman" w:cs="Times New Roman" w:hint="eastAsia"/>
          <w:bCs/>
          <w:kern w:val="0"/>
          <w:sz w:val="24"/>
          <w:szCs w:val="28"/>
        </w:rPr>
        <w:t>2011</w:t>
      </w:r>
      <w:r w:rsidR="0057102A" w:rsidRPr="0046253C">
        <w:rPr>
          <w:rFonts w:ascii="Times New Roman" w:eastAsia="宋体" w:hAnsi="Times New Roman" w:cs="Times New Roman" w:hint="eastAsia"/>
          <w:bCs/>
          <w:kern w:val="0"/>
          <w:sz w:val="24"/>
          <w:szCs w:val="28"/>
        </w:rPr>
        <w:t>年中华人民共和国国务院令第</w:t>
      </w:r>
      <w:r w:rsidR="0057102A" w:rsidRPr="0046253C">
        <w:rPr>
          <w:rFonts w:ascii="Times New Roman" w:eastAsia="宋体" w:hAnsi="Times New Roman" w:cs="Times New Roman"/>
          <w:bCs/>
          <w:kern w:val="0"/>
          <w:sz w:val="24"/>
          <w:szCs w:val="28"/>
        </w:rPr>
        <w:t>612</w:t>
      </w:r>
      <w:r w:rsidR="0057102A" w:rsidRPr="0046253C">
        <w:rPr>
          <w:rFonts w:ascii="Times New Roman" w:eastAsia="宋体" w:hAnsi="Times New Roman" w:cs="Times New Roman"/>
          <w:bCs/>
          <w:kern w:val="0"/>
          <w:sz w:val="24"/>
          <w:szCs w:val="28"/>
        </w:rPr>
        <w:t>号</w:t>
      </w:r>
      <w:r w:rsidR="0057102A" w:rsidRPr="0046253C">
        <w:rPr>
          <w:rFonts w:ascii="Times New Roman" w:eastAsia="宋体" w:hAnsi="Times New Roman" w:cs="Times New Roman" w:hint="eastAsia"/>
          <w:bCs/>
          <w:kern w:val="0"/>
          <w:sz w:val="24"/>
          <w:szCs w:val="28"/>
        </w:rPr>
        <w:t>）</w:t>
      </w:r>
      <w:r w:rsidRPr="0046253C">
        <w:rPr>
          <w:rFonts w:ascii="Times New Roman" w:eastAsia="宋体" w:hAnsi="Times New Roman" w:cs="Times New Roman" w:hint="eastAsia"/>
          <w:bCs/>
          <w:kern w:val="0"/>
          <w:sz w:val="24"/>
          <w:szCs w:val="28"/>
        </w:rPr>
        <w:t>相关规定进行。</w:t>
      </w:r>
    </w:p>
    <w:p w:rsidR="00B07EEC" w:rsidRPr="00B07EEC"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B07EEC">
        <w:rPr>
          <w:rFonts w:ascii="Times New Roman" w:eastAsia="黑体" w:hAnsi="Times New Roman" w:cs="Times New Roman" w:hint="eastAsia"/>
          <w:bCs/>
          <w:kern w:val="0"/>
          <w:sz w:val="24"/>
          <w:szCs w:val="28"/>
        </w:rPr>
        <w:t>六、</w:t>
      </w:r>
      <w:r w:rsidR="00B07EEC">
        <w:rPr>
          <w:rFonts w:ascii="Times New Roman" w:eastAsia="黑体" w:hAnsi="Times New Roman" w:cs="Times New Roman" w:hint="eastAsia"/>
          <w:bCs/>
          <w:kern w:val="0"/>
          <w:sz w:val="24"/>
          <w:szCs w:val="28"/>
        </w:rPr>
        <w:t>危废</w:t>
      </w:r>
      <w:r w:rsidR="00B07EEC">
        <w:rPr>
          <w:rFonts w:ascii="Times New Roman" w:eastAsia="黑体" w:hAnsi="Times New Roman" w:cs="Times New Roman"/>
          <w:bCs/>
          <w:kern w:val="0"/>
          <w:sz w:val="24"/>
          <w:szCs w:val="28"/>
        </w:rPr>
        <w:t>台账</w:t>
      </w:r>
    </w:p>
    <w:p w:rsidR="00664C93" w:rsidRPr="0046253C" w:rsidRDefault="0057102A" w:rsidP="00B07EEC">
      <w:pPr>
        <w:tabs>
          <w:tab w:val="num" w:pos="720"/>
        </w:tabs>
        <w:spacing w:line="360" w:lineRule="auto"/>
        <w:ind w:firstLineChars="200" w:firstLine="480"/>
        <w:rPr>
          <w:rFonts w:ascii="Times New Roman" w:eastAsia="宋体" w:hAnsi="Times New Roman" w:cs="Times New Roman"/>
          <w:bCs/>
          <w:kern w:val="0"/>
          <w:sz w:val="24"/>
          <w:szCs w:val="28"/>
        </w:rPr>
      </w:pPr>
      <w:r w:rsidRPr="0046253C">
        <w:rPr>
          <w:rFonts w:ascii="Times New Roman" w:eastAsia="宋体" w:hAnsi="Times New Roman" w:cs="Times New Roman" w:hint="eastAsia"/>
          <w:bCs/>
          <w:kern w:val="0"/>
          <w:sz w:val="24"/>
          <w:szCs w:val="28"/>
        </w:rPr>
        <w:t xml:space="preserve"> </w:t>
      </w:r>
      <w:r w:rsidR="00664C93" w:rsidRPr="0046253C">
        <w:rPr>
          <w:rFonts w:ascii="Times New Roman" w:eastAsia="宋体" w:hAnsi="Times New Roman" w:cs="Times New Roman" w:hint="eastAsia"/>
          <w:bCs/>
          <w:kern w:val="0"/>
          <w:sz w:val="24"/>
          <w:szCs w:val="28"/>
        </w:rPr>
        <w:t>移动实验室应建立危险化学品、危险废物等的相关记录和台账。</w:t>
      </w:r>
    </w:p>
    <w:p w:rsidR="00664C93" w:rsidRPr="00677796" w:rsidRDefault="00664C93" w:rsidP="00AB3D98">
      <w:pPr>
        <w:pStyle w:val="2"/>
      </w:pPr>
      <w:bookmarkStart w:id="75" w:name="_Toc58572895"/>
      <w:r w:rsidRPr="00677796">
        <w:t xml:space="preserve">  </w:t>
      </w:r>
      <w:bookmarkStart w:id="76" w:name="_Toc66807545"/>
      <w:r w:rsidRPr="00677796">
        <w:t>安全</w:t>
      </w:r>
      <w:r w:rsidRPr="00677796">
        <w:rPr>
          <w:rFonts w:hint="eastAsia"/>
        </w:rPr>
        <w:t>管理规定</w:t>
      </w:r>
      <w:bookmarkEnd w:id="75"/>
      <w:bookmarkEnd w:id="76"/>
    </w:p>
    <w:p w:rsidR="00DB02FE" w:rsidRPr="00EB6A10"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EB6A10">
        <w:rPr>
          <w:rFonts w:ascii="Times New Roman" w:eastAsia="黑体" w:hAnsi="Times New Roman" w:cs="Times New Roman" w:hint="eastAsia"/>
          <w:bCs/>
          <w:kern w:val="0"/>
          <w:sz w:val="24"/>
          <w:szCs w:val="28"/>
        </w:rPr>
        <w:t>一、</w:t>
      </w:r>
      <w:r w:rsidR="00EB6A10" w:rsidRPr="00EB6A10">
        <w:rPr>
          <w:rFonts w:ascii="Times New Roman" w:eastAsia="黑体" w:hAnsi="Times New Roman" w:cs="Times New Roman" w:hint="eastAsia"/>
          <w:bCs/>
          <w:kern w:val="0"/>
          <w:sz w:val="24"/>
          <w:szCs w:val="28"/>
        </w:rPr>
        <w:t>上岗</w:t>
      </w:r>
      <w:r w:rsidR="00EB6A10" w:rsidRPr="00EB6A10">
        <w:rPr>
          <w:rFonts w:ascii="Times New Roman" w:eastAsia="黑体" w:hAnsi="Times New Roman" w:cs="Times New Roman"/>
          <w:bCs/>
          <w:kern w:val="0"/>
          <w:sz w:val="24"/>
          <w:szCs w:val="28"/>
        </w:rPr>
        <w:t>培训</w:t>
      </w:r>
    </w:p>
    <w:p w:rsidR="00664C93" w:rsidRPr="00677796" w:rsidRDefault="00664C93"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677796">
        <w:rPr>
          <w:rFonts w:ascii="Times New Roman" w:eastAsia="宋体" w:hAnsi="Times New Roman" w:cs="Times New Roman"/>
          <w:bCs/>
          <w:color w:val="000000" w:themeColor="text1"/>
          <w:kern w:val="0"/>
          <w:sz w:val="24"/>
          <w:szCs w:val="28"/>
        </w:rPr>
        <w:lastRenderedPageBreak/>
        <w:t>移动实验室应编制安全手册及或安全制度，操作人员需经过上岗培训，熟悉实验室应急装备和常规操作，才能进入移动实验室工作。</w:t>
      </w:r>
    </w:p>
    <w:p w:rsidR="00EB6A10" w:rsidRPr="00EB6A10"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EB6A10">
        <w:rPr>
          <w:rFonts w:ascii="Times New Roman" w:eastAsia="黑体" w:hAnsi="Times New Roman" w:cs="Times New Roman" w:hint="eastAsia"/>
          <w:bCs/>
          <w:kern w:val="0"/>
          <w:sz w:val="24"/>
          <w:szCs w:val="28"/>
        </w:rPr>
        <w:t>二、</w:t>
      </w:r>
      <w:r w:rsidR="00EB6A10" w:rsidRPr="00EB6A10">
        <w:rPr>
          <w:rFonts w:ascii="Times New Roman" w:eastAsia="黑体" w:hAnsi="Times New Roman" w:cs="Times New Roman" w:hint="eastAsia"/>
          <w:bCs/>
          <w:kern w:val="0"/>
          <w:sz w:val="24"/>
          <w:szCs w:val="28"/>
        </w:rPr>
        <w:t>安全</w:t>
      </w:r>
      <w:r w:rsidR="00EB6A10" w:rsidRPr="00EB6A10">
        <w:rPr>
          <w:rFonts w:ascii="Times New Roman" w:eastAsia="黑体" w:hAnsi="Times New Roman" w:cs="Times New Roman"/>
          <w:bCs/>
          <w:kern w:val="0"/>
          <w:sz w:val="24"/>
          <w:szCs w:val="28"/>
        </w:rPr>
        <w:t>标识</w:t>
      </w:r>
    </w:p>
    <w:p w:rsidR="00664C93" w:rsidRPr="00677796" w:rsidRDefault="00F36B84"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46253C">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bCs/>
          <w:color w:val="000000" w:themeColor="text1"/>
          <w:kern w:val="0"/>
          <w:sz w:val="24"/>
          <w:szCs w:val="28"/>
        </w:rPr>
        <w:t>移动实验室应具有清晰的警示或禁止提示、标识、说明等，包括危险品警示标识、生物危险标识、危险废物标识、气体管路标识、仪器使用说明等。</w:t>
      </w:r>
    </w:p>
    <w:p w:rsidR="00664C93" w:rsidRPr="00677796" w:rsidRDefault="00F36B84"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bCs/>
          <w:color w:val="000000" w:themeColor="text1"/>
          <w:kern w:val="0"/>
          <w:sz w:val="24"/>
          <w:szCs w:val="28"/>
        </w:rPr>
        <w:t>仪器设备应具有防电击的警告标示</w:t>
      </w:r>
      <w:r w:rsidR="00664C93" w:rsidRPr="00677796">
        <w:rPr>
          <w:rFonts w:ascii="Times New Roman" w:eastAsia="宋体" w:hAnsi="Times New Roman" w:cs="Times New Roman" w:hint="eastAsia"/>
          <w:bCs/>
          <w:color w:val="000000" w:themeColor="text1"/>
          <w:kern w:val="0"/>
          <w:sz w:val="24"/>
          <w:szCs w:val="28"/>
        </w:rPr>
        <w:t>，</w:t>
      </w:r>
      <w:r w:rsidR="00664C93" w:rsidRPr="00677796">
        <w:rPr>
          <w:rFonts w:ascii="Times New Roman" w:eastAsia="宋体" w:hAnsi="Times New Roman" w:cs="Times New Roman"/>
          <w:bCs/>
          <w:color w:val="000000" w:themeColor="text1"/>
          <w:kern w:val="0"/>
          <w:sz w:val="24"/>
          <w:szCs w:val="28"/>
        </w:rPr>
        <w:t>对于有紫外辐射或加热器件的仪器设备</w:t>
      </w:r>
      <w:r w:rsidR="00664C93" w:rsidRPr="00677796">
        <w:rPr>
          <w:rFonts w:ascii="Times New Roman" w:eastAsia="宋体" w:hAnsi="Times New Roman" w:cs="Times New Roman" w:hint="eastAsia"/>
          <w:bCs/>
          <w:color w:val="000000" w:themeColor="text1"/>
          <w:kern w:val="0"/>
          <w:sz w:val="24"/>
          <w:szCs w:val="28"/>
        </w:rPr>
        <w:t>，</w:t>
      </w:r>
      <w:r w:rsidR="00664C93" w:rsidRPr="00677796">
        <w:rPr>
          <w:rFonts w:ascii="Times New Roman" w:eastAsia="宋体" w:hAnsi="Times New Roman" w:cs="Times New Roman"/>
          <w:bCs/>
          <w:color w:val="000000" w:themeColor="text1"/>
          <w:kern w:val="0"/>
          <w:sz w:val="24"/>
          <w:szCs w:val="28"/>
        </w:rPr>
        <w:t>应有防紫外辐射和防烫伤危险的警告标识</w:t>
      </w:r>
      <w:r w:rsidR="00664C93" w:rsidRPr="00677796">
        <w:rPr>
          <w:rFonts w:ascii="Times New Roman" w:eastAsia="宋体" w:hAnsi="Times New Roman" w:cs="Times New Roman" w:hint="eastAsia"/>
          <w:bCs/>
          <w:color w:val="000000" w:themeColor="text1"/>
          <w:kern w:val="0"/>
          <w:sz w:val="24"/>
          <w:szCs w:val="28"/>
        </w:rPr>
        <w:t>，</w:t>
      </w:r>
      <w:r w:rsidR="00664C93" w:rsidRPr="00677796">
        <w:rPr>
          <w:rFonts w:ascii="Times New Roman" w:eastAsia="宋体" w:hAnsi="Times New Roman" w:cs="Times New Roman"/>
          <w:bCs/>
          <w:color w:val="000000" w:themeColor="text1"/>
          <w:kern w:val="0"/>
          <w:sz w:val="24"/>
          <w:szCs w:val="28"/>
        </w:rPr>
        <w:t>警告标识的字体及耐久性应符合</w:t>
      </w:r>
      <w:r w:rsidR="00677796">
        <w:rPr>
          <w:rFonts w:ascii="Times New Roman" w:eastAsia="宋体" w:hAnsi="Times New Roman" w:cs="Times New Roman" w:hint="eastAsia"/>
          <w:bCs/>
          <w:color w:val="000000" w:themeColor="text1"/>
          <w:kern w:val="0"/>
          <w:sz w:val="24"/>
          <w:szCs w:val="28"/>
        </w:rPr>
        <w:t>现行</w:t>
      </w:r>
      <w:r w:rsidR="00677796">
        <w:rPr>
          <w:rFonts w:ascii="Times New Roman" w:eastAsia="宋体" w:hAnsi="Times New Roman" w:cs="Times New Roman"/>
          <w:bCs/>
          <w:color w:val="000000" w:themeColor="text1"/>
          <w:kern w:val="0"/>
          <w:sz w:val="24"/>
          <w:szCs w:val="28"/>
        </w:rPr>
        <w:t>国家标准</w:t>
      </w:r>
      <w:r w:rsidR="00677796">
        <w:rPr>
          <w:rFonts w:ascii="宋体" w:eastAsia="宋体" w:hAnsi="宋体" w:cs="Times New Roman" w:hint="eastAsia"/>
          <w:bCs/>
          <w:color w:val="000000" w:themeColor="text1"/>
          <w:kern w:val="0"/>
          <w:sz w:val="24"/>
          <w:szCs w:val="28"/>
        </w:rPr>
        <w:t>《</w:t>
      </w:r>
      <w:r w:rsidR="00677796" w:rsidRPr="00677796">
        <w:rPr>
          <w:rFonts w:ascii="Times New Roman" w:eastAsia="宋体" w:hAnsi="Times New Roman" w:cs="Times New Roman" w:hint="eastAsia"/>
          <w:bCs/>
          <w:color w:val="000000" w:themeColor="text1"/>
          <w:kern w:val="0"/>
          <w:sz w:val="24"/>
          <w:szCs w:val="28"/>
        </w:rPr>
        <w:t>测量、控制和实验室用电气设备的安全要求</w:t>
      </w:r>
      <w:r w:rsidR="00677796" w:rsidRPr="00677796">
        <w:rPr>
          <w:rFonts w:ascii="Times New Roman" w:eastAsia="宋体" w:hAnsi="Times New Roman" w:cs="Times New Roman"/>
          <w:bCs/>
          <w:color w:val="000000" w:themeColor="text1"/>
          <w:kern w:val="0"/>
          <w:sz w:val="24"/>
          <w:szCs w:val="28"/>
        </w:rPr>
        <w:t xml:space="preserve"> </w:t>
      </w:r>
      <w:r w:rsidR="00677796" w:rsidRPr="00677796">
        <w:rPr>
          <w:rFonts w:ascii="Times New Roman" w:eastAsia="宋体" w:hAnsi="Times New Roman" w:cs="Times New Roman"/>
          <w:bCs/>
          <w:color w:val="000000" w:themeColor="text1"/>
          <w:kern w:val="0"/>
          <w:sz w:val="24"/>
          <w:szCs w:val="28"/>
        </w:rPr>
        <w:t>第</w:t>
      </w:r>
      <w:r w:rsidR="00677796" w:rsidRPr="00677796">
        <w:rPr>
          <w:rFonts w:ascii="Times New Roman" w:eastAsia="宋体" w:hAnsi="Times New Roman" w:cs="Times New Roman"/>
          <w:bCs/>
          <w:color w:val="000000" w:themeColor="text1"/>
          <w:kern w:val="0"/>
          <w:sz w:val="24"/>
          <w:szCs w:val="28"/>
        </w:rPr>
        <w:t>1</w:t>
      </w:r>
      <w:r w:rsidR="00677796" w:rsidRPr="00677796">
        <w:rPr>
          <w:rFonts w:ascii="Times New Roman" w:eastAsia="宋体" w:hAnsi="Times New Roman" w:cs="Times New Roman"/>
          <w:bCs/>
          <w:color w:val="000000" w:themeColor="text1"/>
          <w:kern w:val="0"/>
          <w:sz w:val="24"/>
          <w:szCs w:val="28"/>
        </w:rPr>
        <w:t>部分：通用要求</w:t>
      </w:r>
      <w:r w:rsidR="00677796">
        <w:rPr>
          <w:rFonts w:ascii="宋体" w:eastAsia="宋体" w:hAnsi="宋体" w:cs="Times New Roman" w:hint="eastAsia"/>
          <w:bCs/>
          <w:color w:val="000000" w:themeColor="text1"/>
          <w:kern w:val="0"/>
          <w:sz w:val="24"/>
          <w:szCs w:val="28"/>
        </w:rPr>
        <w:t>》</w:t>
      </w:r>
      <w:r w:rsidR="00664C93" w:rsidRPr="00677796">
        <w:rPr>
          <w:rFonts w:ascii="Times New Roman" w:eastAsia="宋体" w:hAnsi="Times New Roman" w:cs="Times New Roman"/>
          <w:bCs/>
          <w:color w:val="000000" w:themeColor="text1"/>
          <w:kern w:val="0"/>
          <w:sz w:val="24"/>
          <w:szCs w:val="28"/>
        </w:rPr>
        <w:t>GB 4793.1</w:t>
      </w:r>
      <w:r w:rsidR="00664C93" w:rsidRPr="00677796">
        <w:rPr>
          <w:rFonts w:ascii="Times New Roman" w:eastAsia="宋体" w:hAnsi="Times New Roman" w:cs="Times New Roman"/>
          <w:bCs/>
          <w:color w:val="000000" w:themeColor="text1"/>
          <w:kern w:val="0"/>
          <w:sz w:val="24"/>
          <w:szCs w:val="28"/>
        </w:rPr>
        <w:t>中</w:t>
      </w:r>
      <w:r w:rsidR="00664C93" w:rsidRPr="00677796">
        <w:rPr>
          <w:rFonts w:ascii="Times New Roman" w:eastAsia="宋体" w:hAnsi="Times New Roman" w:cs="Times New Roman" w:hint="eastAsia"/>
          <w:bCs/>
          <w:color w:val="000000" w:themeColor="text1"/>
          <w:kern w:val="0"/>
          <w:sz w:val="24"/>
          <w:szCs w:val="28"/>
        </w:rPr>
        <w:t>5</w:t>
      </w:r>
      <w:r w:rsidR="00664C93" w:rsidRPr="00677796">
        <w:rPr>
          <w:rFonts w:ascii="Times New Roman" w:eastAsia="宋体" w:hAnsi="Times New Roman" w:cs="Times New Roman"/>
          <w:bCs/>
          <w:color w:val="000000" w:themeColor="text1"/>
          <w:kern w:val="0"/>
          <w:sz w:val="24"/>
          <w:szCs w:val="28"/>
        </w:rPr>
        <w:t>.2</w:t>
      </w:r>
      <w:r w:rsidR="00677796">
        <w:rPr>
          <w:rFonts w:ascii="Times New Roman" w:eastAsia="宋体" w:hAnsi="Times New Roman" w:cs="Times New Roman" w:hint="eastAsia"/>
          <w:bCs/>
          <w:color w:val="000000" w:themeColor="text1"/>
          <w:kern w:val="0"/>
          <w:sz w:val="24"/>
          <w:szCs w:val="28"/>
        </w:rPr>
        <w:t>和</w:t>
      </w:r>
      <w:r w:rsidR="00664C93" w:rsidRPr="00677796">
        <w:rPr>
          <w:rFonts w:ascii="Times New Roman" w:eastAsia="宋体" w:hAnsi="Times New Roman" w:cs="Times New Roman"/>
          <w:bCs/>
          <w:color w:val="000000" w:themeColor="text1"/>
          <w:kern w:val="0"/>
          <w:sz w:val="24"/>
          <w:szCs w:val="28"/>
        </w:rPr>
        <w:t>5.3</w:t>
      </w:r>
      <w:r w:rsidR="00664C93" w:rsidRPr="00677796">
        <w:rPr>
          <w:rFonts w:ascii="Times New Roman" w:eastAsia="宋体" w:hAnsi="Times New Roman" w:cs="Times New Roman"/>
          <w:bCs/>
          <w:color w:val="000000" w:themeColor="text1"/>
          <w:kern w:val="0"/>
          <w:sz w:val="24"/>
          <w:szCs w:val="28"/>
        </w:rPr>
        <w:t>的要求</w:t>
      </w:r>
      <w:r w:rsidR="00664C93" w:rsidRPr="00677796">
        <w:rPr>
          <w:rFonts w:ascii="Times New Roman" w:eastAsia="宋体" w:hAnsi="Times New Roman" w:cs="Times New Roman" w:hint="eastAsia"/>
          <w:bCs/>
          <w:color w:val="000000" w:themeColor="text1"/>
          <w:kern w:val="0"/>
          <w:sz w:val="24"/>
          <w:szCs w:val="28"/>
        </w:rPr>
        <w:t>。</w:t>
      </w:r>
    </w:p>
    <w:p w:rsidR="00EB6A10" w:rsidRPr="00EB6A10" w:rsidRDefault="00093FBB" w:rsidP="00EB6A10">
      <w:pPr>
        <w:tabs>
          <w:tab w:val="num" w:pos="720"/>
        </w:tabs>
        <w:spacing w:beforeLines="50" w:before="156" w:afterLines="50" w:after="156" w:line="360" w:lineRule="auto"/>
        <w:rPr>
          <w:rFonts w:ascii="Times New Roman" w:eastAsia="黑体" w:hAnsi="Times New Roman" w:cs="Times New Roman"/>
          <w:bCs/>
          <w:kern w:val="0"/>
          <w:sz w:val="24"/>
          <w:szCs w:val="28"/>
        </w:rPr>
      </w:pPr>
      <w:r w:rsidRPr="00EB6A10">
        <w:rPr>
          <w:rFonts w:ascii="Times New Roman" w:eastAsia="黑体" w:hAnsi="Times New Roman" w:cs="Times New Roman" w:hint="eastAsia"/>
          <w:bCs/>
          <w:kern w:val="0"/>
          <w:sz w:val="24"/>
          <w:szCs w:val="28"/>
        </w:rPr>
        <w:t>三、</w:t>
      </w:r>
      <w:r w:rsidR="00EB6A10" w:rsidRPr="00EB6A10">
        <w:rPr>
          <w:rFonts w:ascii="Times New Roman" w:eastAsia="黑体" w:hAnsi="Times New Roman" w:cs="Times New Roman" w:hint="eastAsia"/>
          <w:bCs/>
          <w:kern w:val="0"/>
          <w:sz w:val="24"/>
          <w:szCs w:val="28"/>
        </w:rPr>
        <w:t>安全</w:t>
      </w:r>
      <w:r w:rsidR="00EB6A10" w:rsidRPr="00EB6A10">
        <w:rPr>
          <w:rFonts w:ascii="Times New Roman" w:eastAsia="黑体" w:hAnsi="Times New Roman" w:cs="Times New Roman"/>
          <w:bCs/>
          <w:kern w:val="0"/>
          <w:sz w:val="24"/>
          <w:szCs w:val="28"/>
        </w:rPr>
        <w:t>防护</w:t>
      </w:r>
    </w:p>
    <w:p w:rsidR="00664C93" w:rsidRPr="00677796" w:rsidRDefault="00F36B84"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46253C">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bCs/>
          <w:color w:val="000000" w:themeColor="text1"/>
          <w:kern w:val="0"/>
          <w:sz w:val="24"/>
          <w:szCs w:val="28"/>
        </w:rPr>
        <w:t>进行有毒、有害、有剌激性的操作时应在通风橱内进行，并佩戴手套、口罩和护目镜等安全防护用品。</w:t>
      </w:r>
    </w:p>
    <w:p w:rsidR="00664C93" w:rsidRPr="00677796" w:rsidRDefault="00F36B84"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bCs/>
          <w:color w:val="000000" w:themeColor="text1"/>
          <w:kern w:val="0"/>
          <w:sz w:val="24"/>
          <w:szCs w:val="28"/>
        </w:rPr>
        <w:t>在进行高温、高压操作时，要防止高温、高压烫伤，操作人员要求佩戴高温隔热手套等相应的安全防护用品，操作人员不得离开现场。在使用超低温时，操作人员要佩戴耐低温安全防护用品，防止冻伤。</w:t>
      </w:r>
    </w:p>
    <w:p w:rsidR="00664C93" w:rsidRPr="00677796" w:rsidRDefault="00F36B84" w:rsidP="000021D0">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t>3</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hint="eastAsia"/>
          <w:bCs/>
          <w:color w:val="000000" w:themeColor="text1"/>
          <w:kern w:val="0"/>
          <w:sz w:val="24"/>
          <w:szCs w:val="28"/>
        </w:rPr>
        <w:t>当处理突发事故，需前往非常规采样点采样时，建议采样人员随身配备搜救终端，便于保持联系和随时定位。如采样地点存在对人体有潜在危害的物质，还需配备个人防护工具</w:t>
      </w:r>
      <w:r w:rsidR="006E1D66">
        <w:rPr>
          <w:rFonts w:ascii="Times New Roman" w:eastAsia="宋体" w:hAnsi="Times New Roman" w:cs="Times New Roman" w:hint="eastAsia"/>
          <w:bCs/>
          <w:color w:val="000000" w:themeColor="text1"/>
          <w:kern w:val="0"/>
          <w:sz w:val="24"/>
          <w:szCs w:val="28"/>
        </w:rPr>
        <w:t>；</w:t>
      </w:r>
      <w:r w:rsidR="006E1D66" w:rsidRPr="006E1D66">
        <w:rPr>
          <w:rFonts w:ascii="Times New Roman" w:eastAsia="宋体" w:hAnsi="Times New Roman" w:cs="Times New Roman" w:hint="eastAsia"/>
          <w:bCs/>
          <w:color w:val="000000" w:themeColor="text1"/>
          <w:kern w:val="0"/>
          <w:sz w:val="24"/>
          <w:szCs w:val="28"/>
        </w:rPr>
        <w:t>在大面积水体上采样时，应穿戴救生衣。</w:t>
      </w:r>
    </w:p>
    <w:p w:rsidR="000021D0" w:rsidRPr="000021D0" w:rsidRDefault="00093FBB" w:rsidP="000021D0">
      <w:pPr>
        <w:tabs>
          <w:tab w:val="num" w:pos="720"/>
        </w:tabs>
        <w:spacing w:beforeLines="50" w:before="156" w:afterLines="50" w:after="156" w:line="360" w:lineRule="auto"/>
        <w:rPr>
          <w:rFonts w:ascii="Times New Roman" w:eastAsia="黑体" w:hAnsi="Times New Roman" w:cs="Times New Roman"/>
          <w:bCs/>
          <w:kern w:val="0"/>
          <w:sz w:val="24"/>
          <w:szCs w:val="28"/>
        </w:rPr>
      </w:pPr>
      <w:r w:rsidRPr="000021D0">
        <w:rPr>
          <w:rFonts w:ascii="Times New Roman" w:eastAsia="黑体" w:hAnsi="Times New Roman" w:cs="Times New Roman" w:hint="eastAsia"/>
          <w:bCs/>
          <w:kern w:val="0"/>
          <w:sz w:val="24"/>
          <w:szCs w:val="28"/>
        </w:rPr>
        <w:t>四、</w:t>
      </w:r>
      <w:r w:rsidR="000021D0" w:rsidRPr="000021D0">
        <w:rPr>
          <w:rFonts w:ascii="Times New Roman" w:eastAsia="黑体" w:hAnsi="Times New Roman" w:cs="Times New Roman" w:hint="eastAsia"/>
          <w:bCs/>
          <w:kern w:val="0"/>
          <w:sz w:val="24"/>
          <w:szCs w:val="28"/>
        </w:rPr>
        <w:t>生物</w:t>
      </w:r>
      <w:r w:rsidR="000021D0" w:rsidRPr="000021D0">
        <w:rPr>
          <w:rFonts w:ascii="Times New Roman" w:eastAsia="黑体" w:hAnsi="Times New Roman" w:cs="Times New Roman"/>
          <w:bCs/>
          <w:kern w:val="0"/>
          <w:sz w:val="24"/>
          <w:szCs w:val="28"/>
        </w:rPr>
        <w:t>安全</w:t>
      </w:r>
    </w:p>
    <w:p w:rsidR="00664C93" w:rsidRPr="00677796" w:rsidRDefault="00664C93" w:rsidP="00F36B84">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677796">
        <w:rPr>
          <w:rFonts w:ascii="Times New Roman" w:eastAsia="宋体" w:hAnsi="Times New Roman" w:cs="Times New Roman"/>
          <w:bCs/>
          <w:color w:val="000000" w:themeColor="text1"/>
          <w:kern w:val="0"/>
          <w:sz w:val="24"/>
          <w:szCs w:val="28"/>
        </w:rPr>
        <w:t>洁净操作台安装紫外灯进行空气消毒，并对洁净台的环境有监控记录，定期评价消毒效果。使用菌株操作结束，需用</w:t>
      </w:r>
      <w:r w:rsidRPr="00677796">
        <w:rPr>
          <w:rFonts w:ascii="Times New Roman" w:eastAsia="宋体" w:hAnsi="Times New Roman" w:cs="Times New Roman"/>
          <w:bCs/>
          <w:color w:val="000000" w:themeColor="text1"/>
          <w:kern w:val="0"/>
          <w:sz w:val="24"/>
          <w:szCs w:val="28"/>
        </w:rPr>
        <w:t>0.1%</w:t>
      </w:r>
      <w:r w:rsidRPr="00677796">
        <w:rPr>
          <w:rFonts w:ascii="Times New Roman" w:eastAsia="宋体" w:hAnsi="Times New Roman" w:cs="Times New Roman" w:hint="eastAsia"/>
          <w:bCs/>
          <w:color w:val="000000" w:themeColor="text1"/>
          <w:kern w:val="0"/>
          <w:sz w:val="24"/>
          <w:szCs w:val="28"/>
        </w:rPr>
        <w:t>苯</w:t>
      </w:r>
      <w:r w:rsidRPr="00677796">
        <w:rPr>
          <w:rFonts w:ascii="Times New Roman" w:eastAsia="宋体" w:hAnsi="Times New Roman" w:cs="Times New Roman"/>
          <w:bCs/>
          <w:color w:val="000000" w:themeColor="text1"/>
          <w:kern w:val="0"/>
          <w:sz w:val="24"/>
          <w:szCs w:val="28"/>
        </w:rPr>
        <w:t>扎溴铵溶液消毒台面及培养箱。</w:t>
      </w:r>
    </w:p>
    <w:p w:rsidR="000021D0" w:rsidRPr="000021D0" w:rsidRDefault="00093FBB" w:rsidP="000021D0">
      <w:pPr>
        <w:tabs>
          <w:tab w:val="num" w:pos="720"/>
        </w:tabs>
        <w:spacing w:beforeLines="50" w:before="156" w:afterLines="50" w:after="156" w:line="360" w:lineRule="auto"/>
        <w:rPr>
          <w:rFonts w:ascii="Times New Roman" w:eastAsia="黑体" w:hAnsi="Times New Roman" w:cs="Times New Roman"/>
          <w:bCs/>
          <w:kern w:val="0"/>
          <w:sz w:val="24"/>
          <w:szCs w:val="28"/>
        </w:rPr>
      </w:pPr>
      <w:r w:rsidRPr="000021D0">
        <w:rPr>
          <w:rFonts w:ascii="Times New Roman" w:eastAsia="黑体" w:hAnsi="Times New Roman" w:cs="Times New Roman" w:hint="eastAsia"/>
          <w:bCs/>
          <w:kern w:val="0"/>
          <w:sz w:val="24"/>
          <w:szCs w:val="28"/>
        </w:rPr>
        <w:t>五、</w:t>
      </w:r>
      <w:r w:rsidR="000021D0" w:rsidRPr="000021D0">
        <w:rPr>
          <w:rFonts w:ascii="Times New Roman" w:eastAsia="黑体" w:hAnsi="Times New Roman" w:cs="Times New Roman" w:hint="eastAsia"/>
          <w:bCs/>
          <w:kern w:val="0"/>
          <w:sz w:val="24"/>
          <w:szCs w:val="28"/>
        </w:rPr>
        <w:t>用电</w:t>
      </w:r>
      <w:r w:rsidR="000021D0" w:rsidRPr="000021D0">
        <w:rPr>
          <w:rFonts w:ascii="Times New Roman" w:eastAsia="黑体" w:hAnsi="Times New Roman" w:cs="Times New Roman"/>
          <w:bCs/>
          <w:kern w:val="0"/>
          <w:sz w:val="24"/>
          <w:szCs w:val="28"/>
        </w:rPr>
        <w:t>安全</w:t>
      </w:r>
      <w:r w:rsidR="006E1D66" w:rsidRPr="000021D0">
        <w:rPr>
          <w:rFonts w:ascii="Times New Roman" w:eastAsia="黑体" w:hAnsi="Times New Roman" w:cs="Times New Roman"/>
          <w:bCs/>
          <w:kern w:val="0"/>
          <w:sz w:val="24"/>
          <w:szCs w:val="28"/>
        </w:rPr>
        <w:t xml:space="preserve"> </w:t>
      </w:r>
    </w:p>
    <w:p w:rsidR="00664C93" w:rsidRDefault="00F36B84" w:rsidP="00F36B84">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sidRPr="0046253C">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sidR="00664C93" w:rsidRPr="00677796">
        <w:rPr>
          <w:rFonts w:ascii="Times New Roman" w:eastAsia="宋体" w:hAnsi="Times New Roman" w:cs="Times New Roman" w:hint="eastAsia"/>
          <w:bCs/>
          <w:color w:val="000000" w:themeColor="text1"/>
          <w:kern w:val="0"/>
          <w:sz w:val="24"/>
          <w:szCs w:val="28"/>
        </w:rPr>
        <w:t>用电设备要有防雷装置，凡设备本身要求安全接地的，必须接地。</w:t>
      </w:r>
    </w:p>
    <w:p w:rsidR="006E1D66" w:rsidRPr="006E1D66" w:rsidRDefault="00F36B84" w:rsidP="00F36B84">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6E1D66" w:rsidRPr="006E1D66">
        <w:rPr>
          <w:rFonts w:ascii="Times New Roman" w:eastAsia="宋体" w:hAnsi="Times New Roman" w:cs="Times New Roman" w:hint="eastAsia"/>
          <w:bCs/>
          <w:color w:val="000000" w:themeColor="text1"/>
          <w:kern w:val="0"/>
          <w:sz w:val="24"/>
          <w:szCs w:val="28"/>
        </w:rPr>
        <w:t>设备应尽可能选用移动实验室已配置的插孔接电，确需使用插线板的，应防止溶液滴入插线板中造成危险，并避免串接插线板的情况。</w:t>
      </w:r>
    </w:p>
    <w:p w:rsidR="006E1D66" w:rsidRDefault="00F36B84" w:rsidP="00F36B84">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t>3</w:t>
      </w:r>
      <w:r>
        <w:rPr>
          <w:rFonts w:ascii="Times New Roman" w:eastAsia="宋体" w:hAnsi="Times New Roman" w:cs="Times New Roman" w:hint="eastAsia"/>
          <w:bCs/>
          <w:kern w:val="0"/>
          <w:sz w:val="24"/>
          <w:szCs w:val="28"/>
        </w:rPr>
        <w:t>．</w:t>
      </w:r>
      <w:r w:rsidR="006E1D66" w:rsidRPr="006E1D66">
        <w:rPr>
          <w:rFonts w:ascii="Times New Roman" w:eastAsia="宋体" w:hAnsi="Times New Roman" w:cs="Times New Roman" w:hint="eastAsia"/>
          <w:bCs/>
          <w:color w:val="000000" w:themeColor="text1"/>
          <w:kern w:val="0"/>
          <w:sz w:val="24"/>
          <w:szCs w:val="28"/>
        </w:rPr>
        <w:t>实验结束离开移动实验室时，应关闭仪器设备、照明开关，并关闭车载总电源。</w:t>
      </w:r>
    </w:p>
    <w:p w:rsidR="006E1D66" w:rsidRPr="006E1D66" w:rsidRDefault="00F36B84" w:rsidP="00F36B84">
      <w:pPr>
        <w:tabs>
          <w:tab w:val="num" w:pos="720"/>
        </w:tabs>
        <w:spacing w:line="360" w:lineRule="auto"/>
        <w:ind w:firstLineChars="200" w:firstLine="480"/>
        <w:rPr>
          <w:rFonts w:ascii="Times New Roman" w:eastAsia="宋体" w:hAnsi="Times New Roman" w:cs="Times New Roman"/>
          <w:bCs/>
          <w:color w:val="000000" w:themeColor="text1"/>
          <w:kern w:val="0"/>
          <w:sz w:val="24"/>
          <w:szCs w:val="28"/>
        </w:rPr>
      </w:pPr>
      <w:r>
        <w:rPr>
          <w:rFonts w:ascii="Times New Roman" w:eastAsia="宋体" w:hAnsi="Times New Roman" w:cs="Times New Roman"/>
          <w:bCs/>
          <w:kern w:val="0"/>
          <w:sz w:val="24"/>
          <w:szCs w:val="28"/>
        </w:rPr>
        <w:lastRenderedPageBreak/>
        <w:t>4</w:t>
      </w:r>
      <w:r>
        <w:rPr>
          <w:rFonts w:ascii="Times New Roman" w:eastAsia="宋体" w:hAnsi="Times New Roman" w:cs="Times New Roman" w:hint="eastAsia"/>
          <w:bCs/>
          <w:kern w:val="0"/>
          <w:sz w:val="24"/>
          <w:szCs w:val="28"/>
        </w:rPr>
        <w:t>．</w:t>
      </w:r>
      <w:r w:rsidR="006E1D66" w:rsidRPr="004B2A73">
        <w:rPr>
          <w:rFonts w:ascii="Times New Roman" w:eastAsia="宋体" w:hAnsi="Times New Roman" w:cs="Times New Roman" w:hint="eastAsia"/>
          <w:bCs/>
          <w:color w:val="000000" w:themeColor="text1"/>
          <w:kern w:val="0"/>
          <w:sz w:val="24"/>
          <w:szCs w:val="28"/>
        </w:rPr>
        <w:t>发生电器火灾时，首先要切断电源，尽快拉闸断电后再使用灭火器或其他措施灭火。</w:t>
      </w:r>
    </w:p>
    <w:p w:rsidR="00F36B84" w:rsidRPr="00F36B84" w:rsidRDefault="00F36B84" w:rsidP="00F36B84">
      <w:pPr>
        <w:tabs>
          <w:tab w:val="num" w:pos="720"/>
        </w:tabs>
        <w:spacing w:beforeLines="50" w:before="156" w:afterLines="50" w:after="156" w:line="360" w:lineRule="auto"/>
        <w:rPr>
          <w:rFonts w:ascii="Times New Roman" w:eastAsia="黑体" w:hAnsi="Times New Roman" w:cs="Times New Roman"/>
          <w:bCs/>
          <w:kern w:val="0"/>
          <w:sz w:val="24"/>
          <w:szCs w:val="28"/>
        </w:rPr>
      </w:pPr>
      <w:r>
        <w:rPr>
          <w:rFonts w:ascii="Times New Roman" w:eastAsia="黑体" w:hAnsi="Times New Roman" w:cs="Times New Roman" w:hint="eastAsia"/>
          <w:bCs/>
          <w:kern w:val="0"/>
          <w:sz w:val="24"/>
          <w:szCs w:val="28"/>
        </w:rPr>
        <w:t>六</w:t>
      </w:r>
      <w:r w:rsidR="00093FBB" w:rsidRPr="00F36B84">
        <w:rPr>
          <w:rFonts w:ascii="Times New Roman" w:eastAsia="黑体" w:hAnsi="Times New Roman" w:cs="Times New Roman" w:hint="eastAsia"/>
          <w:bCs/>
          <w:kern w:val="0"/>
          <w:sz w:val="24"/>
          <w:szCs w:val="28"/>
        </w:rPr>
        <w:t>、</w:t>
      </w:r>
      <w:r w:rsidR="00677796" w:rsidRPr="00F36B84">
        <w:rPr>
          <w:rFonts w:ascii="Times New Roman" w:eastAsia="黑体" w:hAnsi="Times New Roman" w:cs="Times New Roman" w:hint="eastAsia"/>
          <w:bCs/>
          <w:kern w:val="0"/>
          <w:sz w:val="24"/>
          <w:szCs w:val="28"/>
        </w:rPr>
        <w:t xml:space="preserve"> </w:t>
      </w:r>
      <w:r w:rsidRPr="00F36B84">
        <w:rPr>
          <w:rFonts w:ascii="Times New Roman" w:eastAsia="黑体" w:hAnsi="Times New Roman" w:cs="Times New Roman" w:hint="eastAsia"/>
          <w:bCs/>
          <w:kern w:val="0"/>
          <w:sz w:val="24"/>
          <w:szCs w:val="28"/>
        </w:rPr>
        <w:t>化学品</w:t>
      </w:r>
      <w:r w:rsidRPr="00F36B84">
        <w:rPr>
          <w:rFonts w:ascii="Times New Roman" w:eastAsia="黑体" w:hAnsi="Times New Roman" w:cs="Times New Roman"/>
          <w:bCs/>
          <w:kern w:val="0"/>
          <w:sz w:val="24"/>
          <w:szCs w:val="28"/>
        </w:rPr>
        <w:t>安全</w:t>
      </w:r>
    </w:p>
    <w:p w:rsidR="00677796" w:rsidRPr="00F36B84" w:rsidRDefault="00F36B84" w:rsidP="00F36B84">
      <w:pPr>
        <w:tabs>
          <w:tab w:val="num" w:pos="720"/>
        </w:tabs>
        <w:spacing w:line="360" w:lineRule="auto"/>
        <w:ind w:firstLineChars="200" w:firstLine="480"/>
        <w:rPr>
          <w:rFonts w:ascii="Times New Roman" w:eastAsia="宋体" w:hAnsi="Times New Roman" w:cs="Times New Roman"/>
          <w:bCs/>
          <w:kern w:val="0"/>
          <w:sz w:val="24"/>
          <w:szCs w:val="28"/>
        </w:rPr>
      </w:pPr>
      <w:r w:rsidRPr="0046253C">
        <w:rPr>
          <w:rFonts w:ascii="Times New Roman" w:eastAsia="宋体" w:hAnsi="Times New Roman" w:cs="Times New Roman" w:hint="eastAsia"/>
          <w:bCs/>
          <w:kern w:val="0"/>
          <w:sz w:val="24"/>
          <w:szCs w:val="28"/>
        </w:rPr>
        <w:t>1</w:t>
      </w:r>
      <w:r>
        <w:rPr>
          <w:rFonts w:ascii="Times New Roman" w:eastAsia="宋体" w:hAnsi="Times New Roman" w:cs="Times New Roman" w:hint="eastAsia"/>
          <w:bCs/>
          <w:kern w:val="0"/>
          <w:sz w:val="24"/>
          <w:szCs w:val="28"/>
        </w:rPr>
        <w:t>．</w:t>
      </w:r>
      <w:r>
        <w:rPr>
          <w:rFonts w:ascii="Times New Roman" w:eastAsia="宋体" w:hAnsi="Times New Roman" w:cs="Times New Roman" w:hint="eastAsia"/>
          <w:bCs/>
          <w:kern w:val="0"/>
          <w:sz w:val="24"/>
          <w:szCs w:val="28"/>
        </w:rPr>
        <w:t xml:space="preserve"> </w:t>
      </w:r>
      <w:r w:rsidR="00664C93" w:rsidRPr="00F36B84">
        <w:rPr>
          <w:rFonts w:ascii="Times New Roman" w:eastAsia="宋体" w:hAnsi="Times New Roman" w:cs="Times New Roman"/>
          <w:bCs/>
          <w:kern w:val="0"/>
          <w:sz w:val="24"/>
          <w:szCs w:val="28"/>
        </w:rPr>
        <w:t>移动实验室使用的化学试剂应根据使用量携带，储存具有腐蚀性</w:t>
      </w:r>
      <w:r w:rsidR="00664C93" w:rsidRPr="00F36B84">
        <w:rPr>
          <w:rFonts w:ascii="Times New Roman" w:eastAsia="宋体" w:hAnsi="Times New Roman" w:cs="Times New Roman" w:hint="eastAsia"/>
          <w:bCs/>
          <w:kern w:val="0"/>
          <w:sz w:val="24"/>
          <w:szCs w:val="28"/>
        </w:rPr>
        <w:t>、</w:t>
      </w:r>
      <w:r w:rsidR="00664C93" w:rsidRPr="00F36B84">
        <w:rPr>
          <w:rFonts w:ascii="Times New Roman" w:eastAsia="宋体" w:hAnsi="Times New Roman" w:cs="Times New Roman"/>
          <w:bCs/>
          <w:kern w:val="0"/>
          <w:sz w:val="24"/>
          <w:szCs w:val="28"/>
        </w:rPr>
        <w:t>毒性</w:t>
      </w:r>
      <w:r w:rsidR="00664C93" w:rsidRPr="00F36B84">
        <w:rPr>
          <w:rFonts w:ascii="Times New Roman" w:eastAsia="宋体" w:hAnsi="Times New Roman" w:cs="Times New Roman" w:hint="eastAsia"/>
          <w:bCs/>
          <w:kern w:val="0"/>
          <w:sz w:val="24"/>
          <w:szCs w:val="28"/>
        </w:rPr>
        <w:t>、</w:t>
      </w:r>
      <w:r w:rsidR="00664C93" w:rsidRPr="00F36B84">
        <w:rPr>
          <w:rFonts w:ascii="Times New Roman" w:eastAsia="宋体" w:hAnsi="Times New Roman" w:cs="Times New Roman"/>
          <w:bCs/>
          <w:kern w:val="0"/>
          <w:sz w:val="24"/>
          <w:szCs w:val="28"/>
        </w:rPr>
        <w:t>易燃和不稳定的化学品时</w:t>
      </w:r>
      <w:r w:rsidR="00664C93" w:rsidRPr="00F36B84">
        <w:rPr>
          <w:rFonts w:ascii="Times New Roman" w:eastAsia="宋体" w:hAnsi="Times New Roman" w:cs="Times New Roman" w:hint="eastAsia"/>
          <w:bCs/>
          <w:kern w:val="0"/>
          <w:sz w:val="24"/>
          <w:szCs w:val="28"/>
        </w:rPr>
        <w:t>，</w:t>
      </w:r>
      <w:r w:rsidR="00664C93" w:rsidRPr="00F36B84">
        <w:rPr>
          <w:rFonts w:ascii="Times New Roman" w:eastAsia="宋体" w:hAnsi="Times New Roman" w:cs="Times New Roman"/>
          <w:bCs/>
          <w:kern w:val="0"/>
          <w:sz w:val="24"/>
          <w:szCs w:val="28"/>
        </w:rPr>
        <w:t>应符合</w:t>
      </w:r>
      <w:r w:rsidR="00677796" w:rsidRPr="00F36B84">
        <w:rPr>
          <w:rFonts w:ascii="Times New Roman" w:eastAsia="宋体" w:hAnsi="Times New Roman" w:cs="Times New Roman" w:hint="eastAsia"/>
          <w:bCs/>
          <w:kern w:val="0"/>
          <w:sz w:val="24"/>
          <w:szCs w:val="28"/>
        </w:rPr>
        <w:t>现行</w:t>
      </w:r>
      <w:r w:rsidR="00677796" w:rsidRPr="00F36B84">
        <w:rPr>
          <w:rFonts w:ascii="Times New Roman" w:eastAsia="宋体" w:hAnsi="Times New Roman" w:cs="Times New Roman"/>
          <w:bCs/>
          <w:kern w:val="0"/>
          <w:sz w:val="24"/>
          <w:szCs w:val="28"/>
        </w:rPr>
        <w:t>国家标准</w:t>
      </w:r>
      <w:r w:rsidR="00664C93" w:rsidRPr="00F36B84">
        <w:rPr>
          <w:rFonts w:ascii="Times New Roman" w:eastAsia="宋体" w:hAnsi="Times New Roman" w:cs="Times New Roman"/>
          <w:bCs/>
          <w:kern w:val="0"/>
          <w:sz w:val="24"/>
          <w:szCs w:val="28"/>
        </w:rPr>
        <w:t>《常用化学危险品贮存通则》</w:t>
      </w:r>
      <w:r w:rsidR="00664C93" w:rsidRPr="00F36B84">
        <w:rPr>
          <w:rFonts w:ascii="Times New Roman" w:eastAsia="宋体" w:hAnsi="Times New Roman" w:cs="Times New Roman"/>
          <w:bCs/>
          <w:kern w:val="0"/>
          <w:sz w:val="24"/>
          <w:szCs w:val="28"/>
        </w:rPr>
        <w:t>GB15603</w:t>
      </w:r>
      <w:r w:rsidR="00677796" w:rsidRPr="00F36B84">
        <w:rPr>
          <w:rFonts w:ascii="Times New Roman" w:eastAsia="宋体" w:hAnsi="Times New Roman" w:cs="Times New Roman" w:hint="eastAsia"/>
          <w:bCs/>
          <w:kern w:val="0"/>
          <w:sz w:val="24"/>
          <w:szCs w:val="28"/>
        </w:rPr>
        <w:t>的</w:t>
      </w:r>
      <w:r w:rsidR="00677796" w:rsidRPr="00F36B84">
        <w:rPr>
          <w:rFonts w:ascii="Times New Roman" w:eastAsia="宋体" w:hAnsi="Times New Roman" w:cs="Times New Roman"/>
          <w:bCs/>
          <w:kern w:val="0"/>
          <w:sz w:val="24"/>
          <w:szCs w:val="28"/>
        </w:rPr>
        <w:t>相关规定</w:t>
      </w:r>
      <w:r w:rsidR="00664C93" w:rsidRPr="00F36B84">
        <w:rPr>
          <w:rFonts w:ascii="Times New Roman" w:eastAsia="宋体" w:hAnsi="Times New Roman" w:cs="Times New Roman"/>
          <w:bCs/>
          <w:kern w:val="0"/>
          <w:sz w:val="24"/>
          <w:szCs w:val="28"/>
        </w:rPr>
        <w:t>。</w:t>
      </w:r>
    </w:p>
    <w:p w:rsidR="00664C93" w:rsidRPr="00F36B84" w:rsidRDefault="00F36B84" w:rsidP="00F36B84">
      <w:pPr>
        <w:tabs>
          <w:tab w:val="num" w:pos="720"/>
        </w:tabs>
        <w:spacing w:line="360" w:lineRule="auto"/>
        <w:ind w:firstLineChars="200" w:firstLine="480"/>
        <w:rPr>
          <w:rFonts w:ascii="Times New Roman" w:eastAsia="宋体" w:hAnsi="Times New Roman" w:cs="Times New Roman"/>
          <w:bCs/>
          <w:kern w:val="0"/>
          <w:sz w:val="24"/>
          <w:szCs w:val="28"/>
        </w:rPr>
      </w:pPr>
      <w:r>
        <w:rPr>
          <w:rFonts w:ascii="Times New Roman" w:eastAsia="宋体" w:hAnsi="Times New Roman" w:cs="Times New Roman"/>
          <w:bCs/>
          <w:kern w:val="0"/>
          <w:sz w:val="24"/>
          <w:szCs w:val="28"/>
        </w:rPr>
        <w:t>2</w:t>
      </w:r>
      <w:r>
        <w:rPr>
          <w:rFonts w:ascii="Times New Roman" w:eastAsia="宋体" w:hAnsi="Times New Roman" w:cs="Times New Roman" w:hint="eastAsia"/>
          <w:bCs/>
          <w:kern w:val="0"/>
          <w:sz w:val="24"/>
          <w:szCs w:val="28"/>
        </w:rPr>
        <w:t>．</w:t>
      </w:r>
      <w:r w:rsidR="00664C93" w:rsidRPr="00F36B84">
        <w:rPr>
          <w:rFonts w:ascii="Times New Roman" w:eastAsia="宋体" w:hAnsi="Times New Roman" w:cs="Times New Roman"/>
          <w:bCs/>
          <w:kern w:val="0"/>
          <w:sz w:val="24"/>
          <w:szCs w:val="28"/>
        </w:rPr>
        <w:t>使用易制毒、易制爆等危险化学试剂时，应有</w:t>
      </w:r>
      <w:r w:rsidR="006E1D66" w:rsidRPr="00F36B84">
        <w:rPr>
          <w:rFonts w:ascii="Times New Roman" w:eastAsia="宋体" w:hAnsi="Times New Roman" w:cs="Times New Roman" w:hint="eastAsia"/>
          <w:bCs/>
          <w:kern w:val="0"/>
          <w:sz w:val="24"/>
          <w:szCs w:val="28"/>
        </w:rPr>
        <w:t>按照易制毒、易制爆化学品的管理要求进行</w:t>
      </w:r>
      <w:r w:rsidR="00664C93" w:rsidRPr="00F36B84">
        <w:rPr>
          <w:rFonts w:ascii="Times New Roman" w:eastAsia="宋体" w:hAnsi="Times New Roman" w:cs="Times New Roman"/>
          <w:bCs/>
          <w:kern w:val="0"/>
          <w:sz w:val="24"/>
          <w:szCs w:val="28"/>
        </w:rPr>
        <w:t>领用及收集等相关记录。使用结束后带离移动实验室。</w:t>
      </w:r>
    </w:p>
    <w:p w:rsidR="00F36B84" w:rsidRPr="00F36B84" w:rsidRDefault="00F36B84" w:rsidP="00F36B84">
      <w:pPr>
        <w:tabs>
          <w:tab w:val="num" w:pos="720"/>
        </w:tabs>
        <w:spacing w:beforeLines="50" w:before="156" w:afterLines="50" w:after="156" w:line="360" w:lineRule="auto"/>
        <w:rPr>
          <w:rFonts w:ascii="Times New Roman" w:eastAsia="黑体" w:hAnsi="Times New Roman" w:cs="Times New Roman"/>
          <w:bCs/>
          <w:kern w:val="0"/>
          <w:sz w:val="24"/>
          <w:szCs w:val="28"/>
        </w:rPr>
      </w:pPr>
      <w:r w:rsidRPr="00F36B84">
        <w:rPr>
          <w:rFonts w:ascii="Times New Roman" w:eastAsia="黑体" w:hAnsi="Times New Roman" w:cs="Times New Roman" w:hint="eastAsia"/>
          <w:bCs/>
          <w:kern w:val="0"/>
          <w:sz w:val="24"/>
          <w:szCs w:val="28"/>
        </w:rPr>
        <w:t>七</w:t>
      </w:r>
      <w:r w:rsidR="00093FBB" w:rsidRPr="00F36B84">
        <w:rPr>
          <w:rFonts w:ascii="Times New Roman" w:eastAsia="黑体" w:hAnsi="Times New Roman" w:cs="Times New Roman" w:hint="eastAsia"/>
          <w:bCs/>
          <w:kern w:val="0"/>
          <w:sz w:val="24"/>
          <w:szCs w:val="28"/>
        </w:rPr>
        <w:t>、</w:t>
      </w:r>
      <w:r w:rsidR="006E1D66" w:rsidRPr="00F36B84">
        <w:rPr>
          <w:rFonts w:ascii="Times New Roman" w:eastAsia="黑体" w:hAnsi="Times New Roman" w:cs="Times New Roman"/>
          <w:bCs/>
          <w:kern w:val="0"/>
          <w:sz w:val="24"/>
          <w:szCs w:val="28"/>
        </w:rPr>
        <w:t xml:space="preserve"> </w:t>
      </w:r>
      <w:r w:rsidRPr="00F36B84">
        <w:rPr>
          <w:rFonts w:ascii="Times New Roman" w:eastAsia="黑体" w:hAnsi="Times New Roman" w:cs="Times New Roman" w:hint="eastAsia"/>
          <w:bCs/>
          <w:kern w:val="0"/>
          <w:sz w:val="24"/>
          <w:szCs w:val="28"/>
        </w:rPr>
        <w:t>安全</w:t>
      </w:r>
      <w:r w:rsidRPr="00F36B84">
        <w:rPr>
          <w:rFonts w:ascii="Times New Roman" w:eastAsia="黑体" w:hAnsi="Times New Roman" w:cs="Times New Roman"/>
          <w:bCs/>
          <w:kern w:val="0"/>
          <w:sz w:val="24"/>
          <w:szCs w:val="28"/>
        </w:rPr>
        <w:t>管理</w:t>
      </w:r>
    </w:p>
    <w:p w:rsidR="006E37B3" w:rsidRPr="001D1825" w:rsidRDefault="00664C93" w:rsidP="001D1825">
      <w:pPr>
        <w:tabs>
          <w:tab w:val="num" w:pos="720"/>
        </w:tabs>
        <w:spacing w:line="360" w:lineRule="auto"/>
        <w:ind w:firstLineChars="200" w:firstLine="480"/>
        <w:rPr>
          <w:rFonts w:ascii="Times New Roman" w:eastAsia="宋体" w:hAnsi="Times New Roman" w:cs="Times New Roman"/>
          <w:bCs/>
          <w:kern w:val="0"/>
          <w:sz w:val="24"/>
          <w:szCs w:val="28"/>
        </w:rPr>
      </w:pPr>
      <w:r w:rsidRPr="001D1825">
        <w:rPr>
          <w:rFonts w:ascii="Times New Roman" w:eastAsia="宋体" w:hAnsi="Times New Roman" w:cs="Times New Roman"/>
          <w:bCs/>
          <w:kern w:val="0"/>
          <w:sz w:val="24"/>
          <w:szCs w:val="28"/>
        </w:rPr>
        <w:t>移动实验室应有安全管理人员</w:t>
      </w:r>
      <w:r w:rsidRPr="001D1825">
        <w:rPr>
          <w:rFonts w:ascii="Times New Roman" w:eastAsia="宋体" w:hAnsi="Times New Roman" w:cs="Times New Roman" w:hint="eastAsia"/>
          <w:bCs/>
          <w:kern w:val="0"/>
          <w:sz w:val="24"/>
          <w:szCs w:val="28"/>
        </w:rPr>
        <w:t>，</w:t>
      </w:r>
      <w:r w:rsidRPr="001D1825">
        <w:rPr>
          <w:rFonts w:ascii="Times New Roman" w:eastAsia="宋体" w:hAnsi="Times New Roman" w:cs="Times New Roman"/>
          <w:bCs/>
          <w:kern w:val="0"/>
          <w:sz w:val="24"/>
          <w:szCs w:val="28"/>
        </w:rPr>
        <w:t>负责进行实验室水</w:t>
      </w:r>
      <w:r w:rsidRPr="001D1825">
        <w:rPr>
          <w:rFonts w:ascii="Times New Roman" w:eastAsia="宋体" w:hAnsi="Times New Roman" w:cs="Times New Roman" w:hint="eastAsia"/>
          <w:bCs/>
          <w:kern w:val="0"/>
          <w:sz w:val="24"/>
          <w:szCs w:val="28"/>
        </w:rPr>
        <w:t>、</w:t>
      </w:r>
      <w:r w:rsidRPr="001D1825">
        <w:rPr>
          <w:rFonts w:ascii="Times New Roman" w:eastAsia="宋体" w:hAnsi="Times New Roman" w:cs="Times New Roman"/>
          <w:bCs/>
          <w:kern w:val="0"/>
          <w:sz w:val="24"/>
          <w:szCs w:val="28"/>
        </w:rPr>
        <w:t>电</w:t>
      </w:r>
      <w:r w:rsidRPr="001D1825">
        <w:rPr>
          <w:rFonts w:ascii="Times New Roman" w:eastAsia="宋体" w:hAnsi="Times New Roman" w:cs="Times New Roman" w:hint="eastAsia"/>
          <w:bCs/>
          <w:kern w:val="0"/>
          <w:sz w:val="24"/>
          <w:szCs w:val="28"/>
        </w:rPr>
        <w:t>、</w:t>
      </w:r>
      <w:r w:rsidRPr="001D1825">
        <w:rPr>
          <w:rFonts w:ascii="Times New Roman" w:eastAsia="宋体" w:hAnsi="Times New Roman" w:cs="Times New Roman"/>
          <w:bCs/>
          <w:kern w:val="0"/>
          <w:sz w:val="24"/>
          <w:szCs w:val="28"/>
        </w:rPr>
        <w:t>气</w:t>
      </w:r>
      <w:r w:rsidRPr="001D1825">
        <w:rPr>
          <w:rFonts w:ascii="Times New Roman" w:eastAsia="宋体" w:hAnsi="Times New Roman" w:cs="Times New Roman" w:hint="eastAsia"/>
          <w:bCs/>
          <w:kern w:val="0"/>
          <w:sz w:val="24"/>
          <w:szCs w:val="28"/>
        </w:rPr>
        <w:t>、门、</w:t>
      </w:r>
      <w:r w:rsidRPr="001D1825">
        <w:rPr>
          <w:rFonts w:ascii="Times New Roman" w:eastAsia="宋体" w:hAnsi="Times New Roman" w:cs="Times New Roman"/>
          <w:bCs/>
          <w:kern w:val="0"/>
          <w:sz w:val="24"/>
          <w:szCs w:val="28"/>
        </w:rPr>
        <w:t>仪器设备</w:t>
      </w:r>
      <w:r w:rsidRPr="001D1825">
        <w:rPr>
          <w:rFonts w:ascii="Times New Roman" w:eastAsia="宋体" w:hAnsi="Times New Roman" w:cs="Times New Roman" w:hint="eastAsia"/>
          <w:bCs/>
          <w:kern w:val="0"/>
          <w:sz w:val="24"/>
          <w:szCs w:val="28"/>
        </w:rPr>
        <w:t>、危险</w:t>
      </w:r>
      <w:r w:rsidRPr="001D1825">
        <w:rPr>
          <w:rFonts w:ascii="Times New Roman" w:eastAsia="宋体" w:hAnsi="Times New Roman" w:cs="Times New Roman"/>
          <w:bCs/>
          <w:kern w:val="0"/>
          <w:sz w:val="24"/>
          <w:szCs w:val="28"/>
        </w:rPr>
        <w:t>化学品</w:t>
      </w:r>
      <w:r w:rsidRPr="001D1825">
        <w:rPr>
          <w:rFonts w:ascii="Times New Roman" w:eastAsia="宋体" w:hAnsi="Times New Roman" w:cs="Times New Roman" w:hint="eastAsia"/>
          <w:bCs/>
          <w:kern w:val="0"/>
          <w:sz w:val="24"/>
          <w:szCs w:val="28"/>
        </w:rPr>
        <w:t>、</w:t>
      </w:r>
      <w:r w:rsidRPr="001D1825">
        <w:rPr>
          <w:rFonts w:ascii="Times New Roman" w:eastAsia="宋体" w:hAnsi="Times New Roman" w:cs="Times New Roman"/>
          <w:bCs/>
          <w:kern w:val="0"/>
          <w:sz w:val="24"/>
          <w:szCs w:val="28"/>
        </w:rPr>
        <w:t>危险废物等内容的安全检查</w:t>
      </w:r>
      <w:r w:rsidRPr="001D1825">
        <w:rPr>
          <w:rFonts w:ascii="Times New Roman" w:eastAsia="宋体" w:hAnsi="Times New Roman" w:cs="Times New Roman" w:hint="eastAsia"/>
          <w:bCs/>
          <w:kern w:val="0"/>
          <w:sz w:val="24"/>
          <w:szCs w:val="28"/>
        </w:rPr>
        <w:t>，</w:t>
      </w:r>
      <w:r w:rsidRPr="001D1825">
        <w:rPr>
          <w:rFonts w:ascii="Times New Roman" w:eastAsia="宋体" w:hAnsi="Times New Roman" w:cs="Times New Roman"/>
          <w:bCs/>
          <w:kern w:val="0"/>
          <w:sz w:val="24"/>
          <w:szCs w:val="28"/>
        </w:rPr>
        <w:t>发现问题应及时向主管领导报告并及时解决</w:t>
      </w:r>
      <w:r w:rsidR="00206997" w:rsidRPr="001D1825">
        <w:rPr>
          <w:rFonts w:ascii="Times New Roman" w:eastAsia="宋体" w:hAnsi="Times New Roman" w:cs="Times New Roman" w:hint="eastAsia"/>
          <w:bCs/>
          <w:kern w:val="0"/>
          <w:sz w:val="24"/>
          <w:szCs w:val="28"/>
        </w:rPr>
        <w:t>。</w:t>
      </w:r>
    </w:p>
    <w:p w:rsidR="006E37B3" w:rsidRPr="00677796" w:rsidRDefault="006E37B3">
      <w:pPr>
        <w:widowControl/>
        <w:jc w:val="left"/>
        <w:rPr>
          <w:rFonts w:ascii="Times New Roman" w:eastAsia="宋体" w:hAnsi="Times New Roman" w:cs="Times New Roman"/>
          <w:bCs/>
          <w:color w:val="000000" w:themeColor="text1"/>
          <w:kern w:val="0"/>
          <w:sz w:val="24"/>
          <w:szCs w:val="28"/>
        </w:rPr>
      </w:pPr>
      <w:r w:rsidRPr="00677796">
        <w:rPr>
          <w:rFonts w:ascii="Times New Roman" w:eastAsia="宋体" w:hAnsi="Times New Roman" w:cs="Times New Roman"/>
          <w:bCs/>
          <w:color w:val="000000" w:themeColor="text1"/>
          <w:kern w:val="0"/>
          <w:sz w:val="24"/>
          <w:szCs w:val="28"/>
        </w:rPr>
        <w:br w:type="page"/>
      </w:r>
    </w:p>
    <w:p w:rsidR="00206997" w:rsidRPr="005D799C" w:rsidRDefault="006E37B3" w:rsidP="005D799C">
      <w:pPr>
        <w:pStyle w:val="1"/>
        <w:numPr>
          <w:ilvl w:val="0"/>
          <w:numId w:val="0"/>
        </w:numPr>
        <w:jc w:val="center"/>
      </w:pPr>
      <w:bookmarkStart w:id="77" w:name="_Toc66807546"/>
      <w:r w:rsidRPr="005D799C">
        <w:rPr>
          <w:rFonts w:hint="eastAsia"/>
        </w:rPr>
        <w:lastRenderedPageBreak/>
        <w:t>附录</w:t>
      </w:r>
      <w:r w:rsidRPr="005D799C">
        <w:rPr>
          <w:rFonts w:hint="eastAsia"/>
        </w:rPr>
        <w:t xml:space="preserve">A   </w:t>
      </w:r>
      <w:r w:rsidRPr="005D799C">
        <w:rPr>
          <w:rFonts w:hint="eastAsia"/>
        </w:rPr>
        <w:t>城镇供水</w:t>
      </w:r>
      <w:r w:rsidRPr="005D799C">
        <w:t>水质检测移动实验室</w:t>
      </w:r>
      <w:r w:rsidRPr="005D799C">
        <w:rPr>
          <w:rFonts w:hint="eastAsia"/>
        </w:rPr>
        <w:t>工作流程</w:t>
      </w:r>
      <w:bookmarkEnd w:id="77"/>
    </w:p>
    <w:p w:rsidR="006E37B3" w:rsidRDefault="006E37B3" w:rsidP="006E2E89">
      <w:pPr>
        <w:spacing w:line="360" w:lineRule="auto"/>
        <w:ind w:firstLineChars="200" w:firstLine="480"/>
        <w:jc w:val="left"/>
        <w:rPr>
          <w:rFonts w:ascii="Times" w:eastAsia="宋体" w:hAnsi="Times" w:cs="仿宋_GB2312"/>
          <w:bCs/>
          <w:kern w:val="0"/>
          <w:sz w:val="24"/>
          <w:szCs w:val="28"/>
        </w:rPr>
      </w:pPr>
      <w:r w:rsidRPr="00EA44C3">
        <w:rPr>
          <w:rFonts w:ascii="宋体" w:eastAsia="宋体" w:hAnsi="宋体" w:hint="eastAsia"/>
          <w:sz w:val="24"/>
          <w:szCs w:val="24"/>
        </w:rPr>
        <w:t>城镇供水水质检测移动实验室工作流程通常可分为计划阶段、准备阶段</w:t>
      </w:r>
      <w:r w:rsidR="006E2E89">
        <w:rPr>
          <w:rFonts w:ascii="宋体" w:eastAsia="宋体" w:hAnsi="宋体" w:hint="eastAsia"/>
          <w:sz w:val="24"/>
          <w:szCs w:val="24"/>
        </w:rPr>
        <w:t>、</w:t>
      </w:r>
      <w:r w:rsidRPr="00EA44C3">
        <w:rPr>
          <w:rFonts w:ascii="宋体" w:eastAsia="宋体" w:hAnsi="宋体" w:hint="eastAsia"/>
          <w:sz w:val="24"/>
          <w:szCs w:val="24"/>
        </w:rPr>
        <w:t>现场阶段</w:t>
      </w:r>
      <w:r w:rsidR="006E2E89">
        <w:rPr>
          <w:rFonts w:ascii="宋体" w:eastAsia="宋体" w:hAnsi="宋体" w:hint="eastAsia"/>
          <w:sz w:val="24"/>
          <w:szCs w:val="24"/>
        </w:rPr>
        <w:t>与</w:t>
      </w:r>
      <w:r w:rsidR="006E2E89">
        <w:rPr>
          <w:rFonts w:ascii="宋体" w:eastAsia="宋体" w:hAnsi="宋体"/>
          <w:sz w:val="24"/>
          <w:szCs w:val="24"/>
        </w:rPr>
        <w:t>结束阶段</w:t>
      </w:r>
      <w:r w:rsidRPr="00EA44C3">
        <w:rPr>
          <w:rFonts w:ascii="宋体" w:eastAsia="宋体" w:hAnsi="宋体" w:hint="eastAsia"/>
          <w:sz w:val="24"/>
          <w:szCs w:val="24"/>
        </w:rPr>
        <w:t>，</w:t>
      </w:r>
      <w:r w:rsidRPr="00EA44C3">
        <w:rPr>
          <w:rFonts w:ascii="宋体" w:eastAsia="宋体" w:hAnsi="宋体"/>
          <w:sz w:val="24"/>
          <w:szCs w:val="24"/>
        </w:rPr>
        <w:t>见图A-1。</w:t>
      </w:r>
      <w:r w:rsidR="00F92324" w:rsidRPr="00721127">
        <w:rPr>
          <w:rFonts w:ascii="宋体" w:eastAsia="宋体" w:hAnsi="宋体" w:hint="eastAsia"/>
          <w:sz w:val="24"/>
          <w:szCs w:val="24"/>
        </w:rPr>
        <w:t>具体实施时，工作流程可结合应急预案、检测目的、环境条件等进行相应地调整。</w:t>
      </w:r>
      <w:r w:rsidR="00721127" w:rsidRPr="00721127">
        <w:rPr>
          <w:rFonts w:ascii="宋体" w:eastAsia="宋体" w:hAnsi="宋体" w:hint="eastAsia"/>
          <w:sz w:val="24"/>
          <w:szCs w:val="24"/>
        </w:rPr>
        <w:t>相关部门在不同阶段开展工作时应建立信息共享和沟通机制，保证信息及时、畅通地传递。</w:t>
      </w:r>
      <w:r w:rsidR="00721127" w:rsidRPr="00721127">
        <w:rPr>
          <w:rFonts w:ascii="宋体" w:eastAsia="宋体" w:cs="宋体" w:hint="eastAsia"/>
          <w:kern w:val="0"/>
          <w:szCs w:val="21"/>
          <w:lang w:val="zh-CN"/>
        </w:rPr>
        <w:object w:dxaOrig="9645" w:dyaOrig="1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529.5pt" o:ole="">
            <v:imagedata r:id="rId14" o:title=""/>
          </v:shape>
          <o:OLEObject Type="Embed" ProgID="Picture.PicObj.1" ShapeID="_x0000_i1025" DrawAspect="Content" ObjectID="_1677586779" r:id="rId15"/>
        </w:object>
      </w:r>
    </w:p>
    <w:p w:rsidR="006E37B3" w:rsidRDefault="006E37B3" w:rsidP="006E37B3">
      <w:pPr>
        <w:tabs>
          <w:tab w:val="num" w:pos="720"/>
        </w:tabs>
        <w:spacing w:line="360" w:lineRule="auto"/>
        <w:ind w:firstLineChars="200" w:firstLine="480"/>
        <w:jc w:val="center"/>
        <w:rPr>
          <w:rFonts w:ascii="Times" w:eastAsia="宋体" w:hAnsi="Times" w:cs="仿宋_GB2312"/>
          <w:bCs/>
          <w:kern w:val="0"/>
          <w:sz w:val="24"/>
          <w:szCs w:val="28"/>
        </w:rPr>
      </w:pPr>
      <w:r>
        <w:rPr>
          <w:rFonts w:ascii="Times" w:eastAsia="宋体" w:hAnsi="Times" w:cs="仿宋_GB2312" w:hint="eastAsia"/>
          <w:bCs/>
          <w:kern w:val="0"/>
          <w:sz w:val="24"/>
          <w:szCs w:val="28"/>
        </w:rPr>
        <w:t>图</w:t>
      </w:r>
      <w:r w:rsidR="00EA44C3">
        <w:rPr>
          <w:rFonts w:ascii="Times" w:eastAsia="宋体" w:hAnsi="Times" w:cs="仿宋_GB2312"/>
          <w:bCs/>
          <w:kern w:val="0"/>
          <w:sz w:val="24"/>
          <w:szCs w:val="28"/>
        </w:rPr>
        <w:t>A</w:t>
      </w:r>
      <w:r>
        <w:rPr>
          <w:rFonts w:ascii="Times" w:eastAsia="宋体" w:hAnsi="Times" w:cs="仿宋_GB2312"/>
          <w:bCs/>
          <w:kern w:val="0"/>
          <w:sz w:val="24"/>
          <w:szCs w:val="28"/>
        </w:rPr>
        <w:t xml:space="preserve">-1    </w:t>
      </w:r>
      <w:r>
        <w:rPr>
          <w:rFonts w:ascii="Times" w:eastAsia="宋体" w:hAnsi="Times" w:cs="仿宋_GB2312" w:hint="eastAsia"/>
          <w:bCs/>
          <w:kern w:val="0"/>
          <w:sz w:val="24"/>
          <w:szCs w:val="28"/>
        </w:rPr>
        <w:t>移动</w:t>
      </w:r>
      <w:r>
        <w:rPr>
          <w:rFonts w:ascii="Times" w:eastAsia="宋体" w:hAnsi="Times" w:cs="仿宋_GB2312"/>
          <w:bCs/>
          <w:kern w:val="0"/>
          <w:sz w:val="24"/>
          <w:szCs w:val="28"/>
        </w:rPr>
        <w:t>实验室工作流程</w:t>
      </w:r>
    </w:p>
    <w:p w:rsidR="00F2385D" w:rsidRPr="00F2385D" w:rsidRDefault="00F2385D" w:rsidP="005D799C">
      <w:pPr>
        <w:pStyle w:val="1"/>
        <w:numPr>
          <w:ilvl w:val="0"/>
          <w:numId w:val="0"/>
        </w:numPr>
        <w:jc w:val="center"/>
      </w:pPr>
      <w:bookmarkStart w:id="78" w:name="_Toc66807547"/>
      <w:r w:rsidRPr="00F2385D">
        <w:rPr>
          <w:rFonts w:hint="eastAsia"/>
        </w:rPr>
        <w:lastRenderedPageBreak/>
        <w:t>附录</w:t>
      </w:r>
      <w:r w:rsidRPr="00F2385D">
        <w:t>B</w:t>
      </w:r>
      <w:r w:rsidR="00B97D30">
        <w:rPr>
          <w:rFonts w:hint="eastAsia"/>
        </w:rPr>
        <w:t xml:space="preserve">  </w:t>
      </w:r>
      <w:r w:rsidRPr="00F2385D">
        <w:rPr>
          <w:rFonts w:hint="eastAsia"/>
        </w:rPr>
        <w:t>城镇</w:t>
      </w:r>
      <w:r w:rsidRPr="00F2385D">
        <w:t>供水水质检测</w:t>
      </w:r>
      <w:r w:rsidRPr="00F2385D">
        <w:rPr>
          <w:rFonts w:ascii="Calibri" w:hAnsi="Calibri" w:hint="eastAsia"/>
        </w:rPr>
        <w:t>移动实验室样品采集</w:t>
      </w:r>
      <w:r w:rsidRPr="00F2385D">
        <w:rPr>
          <w:rFonts w:ascii="Calibri" w:hAnsi="Calibri"/>
        </w:rPr>
        <w:t>与</w:t>
      </w:r>
      <w:r w:rsidRPr="00F2385D">
        <w:rPr>
          <w:rFonts w:ascii="Calibri" w:hAnsi="Calibri" w:hint="eastAsia"/>
        </w:rPr>
        <w:t>保存</w:t>
      </w:r>
      <w:r w:rsidRPr="00F2385D">
        <w:rPr>
          <w:rFonts w:ascii="Calibri" w:hAnsi="Calibri"/>
        </w:rPr>
        <w:t>技术</w:t>
      </w:r>
      <w:bookmarkEnd w:id="78"/>
    </w:p>
    <w:p w:rsidR="00F2385D" w:rsidRPr="00F2385D" w:rsidRDefault="00F2385D" w:rsidP="00005789">
      <w:pPr>
        <w:keepNext/>
        <w:keepLines/>
        <w:spacing w:before="120" w:after="120" w:line="360" w:lineRule="auto"/>
        <w:outlineLvl w:val="1"/>
        <w:rPr>
          <w:rFonts w:ascii="Arial" w:eastAsia="黑体" w:hAnsi="Arial" w:cs="Times New Roman"/>
          <w:sz w:val="24"/>
          <w:szCs w:val="20"/>
        </w:rPr>
      </w:pPr>
      <w:bookmarkStart w:id="79" w:name="_Toc62747265"/>
      <w:bookmarkStart w:id="80" w:name="_Toc65155446"/>
      <w:bookmarkStart w:id="81" w:name="_Toc65159138"/>
      <w:bookmarkStart w:id="82" w:name="_Toc66462534"/>
      <w:bookmarkStart w:id="83" w:name="_Toc66462857"/>
      <w:bookmarkStart w:id="84" w:name="_Toc66807548"/>
      <w:r w:rsidRPr="00F2385D">
        <w:rPr>
          <w:rFonts w:ascii="Arial" w:eastAsia="黑体" w:hAnsi="Arial" w:cs="Times New Roman"/>
          <w:sz w:val="24"/>
          <w:szCs w:val="20"/>
        </w:rPr>
        <w:t>B</w:t>
      </w:r>
      <w:r w:rsidRPr="00F2385D">
        <w:rPr>
          <w:rFonts w:ascii="Arial" w:eastAsia="黑体" w:hAnsi="Arial" w:cs="Times New Roman" w:hint="eastAsia"/>
          <w:sz w:val="24"/>
          <w:szCs w:val="20"/>
        </w:rPr>
        <w:t>.1</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采集要求</w:t>
      </w:r>
      <w:bookmarkEnd w:id="79"/>
      <w:bookmarkEnd w:id="80"/>
      <w:bookmarkEnd w:id="81"/>
      <w:bookmarkEnd w:id="82"/>
      <w:bookmarkEnd w:id="83"/>
      <w:bookmarkEnd w:id="84"/>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样品采集参照GB/T 5750</w:t>
      </w:r>
      <w:r w:rsidRPr="00F2385D">
        <w:rPr>
          <w:rFonts w:ascii="宋体" w:eastAsia="宋体" w:hAnsi="宋体" w:cs="Times New Roman"/>
          <w:sz w:val="24"/>
          <w:szCs w:val="24"/>
        </w:rPr>
        <w:t xml:space="preserve">.2 </w:t>
      </w:r>
      <w:r w:rsidRPr="00F2385D">
        <w:rPr>
          <w:rFonts w:ascii="宋体" w:eastAsia="宋体" w:hAnsi="宋体" w:cs="Times New Roman" w:hint="eastAsia"/>
          <w:sz w:val="24"/>
          <w:szCs w:val="24"/>
        </w:rPr>
        <w:t>的相关规定执行。</w:t>
      </w:r>
    </w:p>
    <w:p w:rsidR="00F2385D" w:rsidRPr="00F2385D" w:rsidRDefault="00F2385D" w:rsidP="00005789">
      <w:pPr>
        <w:keepNext/>
        <w:keepLines/>
        <w:spacing w:before="120" w:after="120" w:line="360" w:lineRule="auto"/>
        <w:jc w:val="left"/>
        <w:outlineLvl w:val="1"/>
        <w:rPr>
          <w:rFonts w:ascii="Arial" w:eastAsia="黑体" w:hAnsi="Arial" w:cs="Times New Roman"/>
          <w:sz w:val="24"/>
          <w:szCs w:val="20"/>
        </w:rPr>
      </w:pPr>
      <w:bookmarkStart w:id="85" w:name="_Toc62747266"/>
      <w:bookmarkStart w:id="86" w:name="_Toc65155447"/>
      <w:bookmarkStart w:id="87" w:name="_Toc65159139"/>
      <w:bookmarkStart w:id="88" w:name="_Toc66462535"/>
      <w:bookmarkStart w:id="89" w:name="_Toc66462858"/>
      <w:bookmarkStart w:id="90" w:name="_Toc66807549"/>
      <w:r w:rsidRPr="00F2385D">
        <w:rPr>
          <w:rFonts w:ascii="Arial" w:eastAsia="黑体" w:hAnsi="Arial" w:cs="Times New Roman"/>
          <w:sz w:val="24"/>
          <w:szCs w:val="20"/>
        </w:rPr>
        <w:t>B</w:t>
      </w:r>
      <w:r w:rsidRPr="00F2385D">
        <w:rPr>
          <w:rFonts w:ascii="Arial" w:eastAsia="黑体" w:hAnsi="Arial" w:cs="Times New Roman" w:hint="eastAsia"/>
          <w:sz w:val="24"/>
          <w:szCs w:val="20"/>
        </w:rPr>
        <w:t>.</w:t>
      </w:r>
      <w:r w:rsidRPr="00F2385D">
        <w:rPr>
          <w:rFonts w:ascii="Arial" w:eastAsia="黑体" w:hAnsi="Arial" w:cs="Times New Roman"/>
          <w:sz w:val="24"/>
          <w:szCs w:val="20"/>
        </w:rPr>
        <w:t xml:space="preserve">2  </w:t>
      </w:r>
      <w:r w:rsidRPr="00F2385D">
        <w:rPr>
          <w:rFonts w:ascii="Arial" w:eastAsia="黑体" w:hAnsi="Arial" w:cs="Times New Roman" w:hint="eastAsia"/>
          <w:sz w:val="24"/>
          <w:szCs w:val="20"/>
        </w:rPr>
        <w:t>水样保存</w:t>
      </w:r>
      <w:bookmarkEnd w:id="85"/>
      <w:bookmarkEnd w:id="86"/>
      <w:bookmarkEnd w:id="87"/>
      <w:bookmarkEnd w:id="88"/>
      <w:bookmarkEnd w:id="89"/>
      <w:bookmarkEnd w:id="90"/>
    </w:p>
    <w:p w:rsidR="00F2385D" w:rsidRPr="00F2385D" w:rsidRDefault="00F2385D" w:rsidP="00005789">
      <w:pPr>
        <w:keepNext/>
        <w:keepLines/>
        <w:spacing w:before="120" w:after="120" w:line="360" w:lineRule="auto"/>
        <w:outlineLvl w:val="2"/>
        <w:rPr>
          <w:rFonts w:ascii="Calibri" w:eastAsia="黑体" w:hAnsi="Calibri" w:cs="Times New Roman"/>
          <w:sz w:val="24"/>
          <w:szCs w:val="20"/>
        </w:rPr>
      </w:pPr>
      <w:bookmarkStart w:id="91" w:name="_Toc62747267"/>
      <w:bookmarkStart w:id="92" w:name="_Toc65155448"/>
      <w:bookmarkStart w:id="93" w:name="_Toc65159140"/>
      <w:bookmarkStart w:id="94" w:name="_Toc66462536"/>
      <w:bookmarkStart w:id="95" w:name="_Toc66462859"/>
      <w:bookmarkStart w:id="96" w:name="_Toc66807550"/>
      <w:r w:rsidRPr="00F2385D">
        <w:rPr>
          <w:rFonts w:ascii="Calibri" w:eastAsia="黑体" w:hAnsi="Calibri" w:cs="Times New Roman"/>
          <w:sz w:val="24"/>
          <w:szCs w:val="20"/>
        </w:rPr>
        <w:t>B</w:t>
      </w:r>
      <w:r w:rsidRPr="00F2385D">
        <w:rPr>
          <w:rFonts w:ascii="Calibri" w:eastAsia="黑体" w:hAnsi="Calibri" w:cs="Times New Roman" w:hint="eastAsia"/>
          <w:sz w:val="24"/>
          <w:szCs w:val="20"/>
        </w:rPr>
        <w:t>.</w:t>
      </w:r>
      <w:r w:rsidRPr="00F2385D">
        <w:rPr>
          <w:rFonts w:ascii="Calibri" w:eastAsia="黑体" w:hAnsi="Calibri" w:cs="Times New Roman"/>
          <w:sz w:val="24"/>
          <w:szCs w:val="20"/>
        </w:rPr>
        <w:t xml:space="preserve">2.1  </w:t>
      </w:r>
      <w:r w:rsidRPr="00F2385D">
        <w:rPr>
          <w:rFonts w:ascii="Calibri" w:eastAsia="黑体" w:hAnsi="Calibri" w:cs="Times New Roman" w:hint="eastAsia"/>
          <w:sz w:val="24"/>
          <w:szCs w:val="20"/>
        </w:rPr>
        <w:t>处理前保存</w:t>
      </w:r>
      <w:bookmarkEnd w:id="91"/>
      <w:bookmarkEnd w:id="92"/>
      <w:bookmarkEnd w:id="93"/>
      <w:bookmarkEnd w:id="94"/>
      <w:bookmarkEnd w:id="95"/>
      <w:bookmarkEnd w:id="96"/>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采样后根据样品的性质、组成和环境条件来选择适宜的保存方法、保存剂和保存期限，见表</w:t>
      </w:r>
      <w:r w:rsidRPr="00F2385D">
        <w:rPr>
          <w:rFonts w:ascii="宋体" w:eastAsia="宋体" w:hAnsi="宋体" w:cs="Times New Roman"/>
          <w:sz w:val="24"/>
          <w:szCs w:val="24"/>
        </w:rPr>
        <w:t>B-1</w:t>
      </w:r>
      <w:r w:rsidRPr="00F2385D">
        <w:rPr>
          <w:rFonts w:ascii="宋体" w:eastAsia="宋体" w:hAnsi="宋体" w:cs="Times New Roman" w:hint="eastAsia"/>
          <w:sz w:val="24"/>
          <w:szCs w:val="24"/>
        </w:rPr>
        <w:t>。</w:t>
      </w:r>
    </w:p>
    <w:p w:rsidR="00F2385D" w:rsidRPr="00F2385D" w:rsidRDefault="00F2385D" w:rsidP="00005789">
      <w:pPr>
        <w:widowControl/>
        <w:tabs>
          <w:tab w:val="left" w:pos="180"/>
        </w:tabs>
        <w:spacing w:before="120" w:after="120"/>
        <w:jc w:val="center"/>
        <w:rPr>
          <w:rFonts w:ascii="黑体" w:eastAsia="黑体" w:hAnsi="Times New Roman" w:cs="Times New Roman"/>
          <w:sz w:val="24"/>
          <w:szCs w:val="24"/>
        </w:rPr>
      </w:pPr>
      <w:r w:rsidRPr="00F2385D">
        <w:rPr>
          <w:rFonts w:ascii="黑体" w:eastAsia="黑体" w:hAnsi="Times New Roman" w:cs="Times New Roman"/>
          <w:sz w:val="24"/>
          <w:szCs w:val="24"/>
        </w:rPr>
        <w:t>表B-1  水样处理前</w:t>
      </w:r>
      <w:r w:rsidRPr="00F2385D">
        <w:rPr>
          <w:rFonts w:ascii="黑体" w:eastAsia="黑体" w:hAnsi="Times New Roman" w:cs="Times New Roman" w:hint="eastAsia"/>
          <w:sz w:val="24"/>
          <w:szCs w:val="24"/>
        </w:rPr>
        <w:t>的保存方法</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363"/>
        <w:gridCol w:w="3827"/>
        <w:gridCol w:w="1134"/>
      </w:tblGrid>
      <w:tr w:rsidR="00F2385D" w:rsidRPr="00F2385D" w:rsidTr="00005789">
        <w:trPr>
          <w:jc w:val="center"/>
        </w:trPr>
        <w:tc>
          <w:tcPr>
            <w:tcW w:w="1893" w:type="dxa"/>
            <w:vAlign w:val="center"/>
          </w:tcPr>
          <w:p w:rsidR="00F2385D" w:rsidRPr="00005789" w:rsidRDefault="00005789"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水质</w:t>
            </w:r>
            <w:r w:rsidR="00F2385D" w:rsidRPr="00005789">
              <w:rPr>
                <w:rFonts w:ascii="Calibri" w:eastAsia="宋体" w:hAnsi="Calibri" w:cs="Times New Roman" w:hint="eastAsia"/>
                <w:szCs w:val="21"/>
              </w:rPr>
              <w:t>指标</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采样容器</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保存方法</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保存时间</w:t>
            </w:r>
          </w:p>
        </w:tc>
      </w:tr>
      <w:tr w:rsidR="00F2385D" w:rsidRPr="00F2385D" w:rsidTr="00005789">
        <w:trPr>
          <w:jc w:val="center"/>
        </w:trPr>
        <w:tc>
          <w:tcPr>
            <w:tcW w:w="189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总α、β放射性</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塑料</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5 d</w:t>
            </w:r>
          </w:p>
        </w:tc>
      </w:tr>
      <w:tr w:rsidR="00F2385D" w:rsidRPr="00F2385D" w:rsidTr="00005789">
        <w:trPr>
          <w:jc w:val="center"/>
        </w:trPr>
        <w:tc>
          <w:tcPr>
            <w:tcW w:w="189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消毒副产物</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顶空瓶</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加入</w:t>
            </w:r>
            <w:r w:rsidRPr="00005789">
              <w:rPr>
                <w:rFonts w:ascii="Calibri" w:eastAsia="宋体" w:hAnsi="Calibri" w:cs="Times New Roman" w:hint="eastAsia"/>
                <w:szCs w:val="21"/>
              </w:rPr>
              <w:t>0</w:t>
            </w:r>
            <w:r w:rsidRPr="00005789">
              <w:rPr>
                <w:rFonts w:ascii="Calibri" w:eastAsia="宋体" w:hAnsi="Calibri" w:cs="Times New Roman"/>
                <w:szCs w:val="21"/>
              </w:rPr>
              <w:t>.1g</w:t>
            </w:r>
            <w:r w:rsidRPr="00005789">
              <w:rPr>
                <w:rFonts w:ascii="Calibri" w:eastAsia="宋体" w:hAnsi="Calibri" w:cs="Times New Roman"/>
                <w:szCs w:val="21"/>
              </w:rPr>
              <w:t>硫代硫酸钠</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1 d</w:t>
            </w:r>
          </w:p>
        </w:tc>
      </w:tr>
      <w:tr w:rsidR="00F2385D" w:rsidRPr="00F2385D" w:rsidTr="00005789">
        <w:trPr>
          <w:jc w:val="center"/>
        </w:trPr>
        <w:tc>
          <w:tcPr>
            <w:tcW w:w="189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极性农药</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棕色玻璃瓶</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加入</w:t>
            </w:r>
            <w:r w:rsidRPr="00005789">
              <w:rPr>
                <w:rFonts w:ascii="Calibri" w:eastAsia="宋体" w:hAnsi="Calibri" w:cs="Times New Roman" w:hint="eastAsia"/>
                <w:szCs w:val="21"/>
              </w:rPr>
              <w:t>0</w:t>
            </w:r>
            <w:r w:rsidRPr="00005789">
              <w:rPr>
                <w:rFonts w:ascii="Calibri" w:eastAsia="宋体" w:hAnsi="Calibri" w:cs="Times New Roman"/>
                <w:szCs w:val="21"/>
              </w:rPr>
              <w:t>.1g</w:t>
            </w:r>
            <w:r w:rsidRPr="00005789">
              <w:rPr>
                <w:rFonts w:ascii="Calibri" w:eastAsia="宋体" w:hAnsi="Calibri" w:cs="Times New Roman"/>
                <w:szCs w:val="21"/>
              </w:rPr>
              <w:t>硫代硫酸钠</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7</w:t>
            </w:r>
            <w:r w:rsidRPr="00005789">
              <w:rPr>
                <w:rFonts w:ascii="Calibri" w:eastAsia="宋体" w:hAnsi="Calibri" w:cs="Times New Roman"/>
                <w:szCs w:val="21"/>
              </w:rPr>
              <w:t xml:space="preserve"> d</w:t>
            </w:r>
          </w:p>
        </w:tc>
      </w:tr>
      <w:tr w:rsidR="00F2385D" w:rsidRPr="00F2385D" w:rsidTr="00005789">
        <w:trPr>
          <w:jc w:val="center"/>
        </w:trPr>
        <w:tc>
          <w:tcPr>
            <w:tcW w:w="189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非极性农药</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棕色玻璃瓶</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加入</w:t>
            </w:r>
            <w:r w:rsidRPr="00005789">
              <w:rPr>
                <w:rFonts w:ascii="Calibri" w:eastAsia="宋体" w:hAnsi="Calibri" w:cs="Times New Roman" w:hint="eastAsia"/>
                <w:szCs w:val="21"/>
              </w:rPr>
              <w:t>0</w:t>
            </w:r>
            <w:r w:rsidRPr="00005789">
              <w:rPr>
                <w:rFonts w:ascii="Calibri" w:eastAsia="宋体" w:hAnsi="Calibri" w:cs="Times New Roman"/>
                <w:szCs w:val="21"/>
              </w:rPr>
              <w:t xml:space="preserve">.1g </w:t>
            </w:r>
            <w:r w:rsidRPr="00005789">
              <w:rPr>
                <w:rFonts w:ascii="Calibri" w:eastAsia="宋体" w:hAnsi="Calibri" w:cs="Times New Roman" w:hint="eastAsia"/>
                <w:szCs w:val="21"/>
              </w:rPr>
              <w:t>抗坏血酸</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7</w:t>
            </w:r>
            <w:r w:rsidRPr="00005789">
              <w:rPr>
                <w:rFonts w:ascii="Calibri" w:eastAsia="宋体" w:hAnsi="Calibri" w:cs="Times New Roman"/>
                <w:szCs w:val="21"/>
              </w:rPr>
              <w:t xml:space="preserve"> d</w:t>
            </w:r>
          </w:p>
        </w:tc>
      </w:tr>
      <w:tr w:rsidR="00F2385D" w:rsidRPr="00F2385D" w:rsidTr="00005789">
        <w:trPr>
          <w:jc w:val="center"/>
        </w:trPr>
        <w:tc>
          <w:tcPr>
            <w:tcW w:w="189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藻毒素类</w:t>
            </w:r>
          </w:p>
        </w:tc>
        <w:tc>
          <w:tcPr>
            <w:tcW w:w="1363"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棕色玻璃瓶</w:t>
            </w:r>
          </w:p>
        </w:tc>
        <w:tc>
          <w:tcPr>
            <w:tcW w:w="3827"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szCs w:val="21"/>
              </w:rPr>
              <w:t>加入</w:t>
            </w:r>
            <w:r w:rsidRPr="00005789">
              <w:rPr>
                <w:rFonts w:ascii="Calibri" w:eastAsia="宋体" w:hAnsi="Calibri" w:cs="Times New Roman" w:hint="eastAsia"/>
                <w:szCs w:val="21"/>
              </w:rPr>
              <w:t>0</w:t>
            </w:r>
            <w:r w:rsidRPr="00005789">
              <w:rPr>
                <w:rFonts w:ascii="Calibri" w:eastAsia="宋体" w:hAnsi="Calibri" w:cs="Times New Roman"/>
                <w:szCs w:val="21"/>
              </w:rPr>
              <w:t>.1g</w:t>
            </w:r>
            <w:r w:rsidRPr="00005789">
              <w:rPr>
                <w:rFonts w:ascii="Calibri" w:eastAsia="宋体" w:hAnsi="Calibri" w:cs="Times New Roman"/>
                <w:szCs w:val="21"/>
              </w:rPr>
              <w:t>硫代硫酸钠或者</w:t>
            </w:r>
            <w:r w:rsidRPr="00005789">
              <w:rPr>
                <w:rFonts w:ascii="Calibri" w:eastAsia="宋体" w:hAnsi="Calibri" w:cs="Times New Roman" w:hint="eastAsia"/>
                <w:szCs w:val="21"/>
              </w:rPr>
              <w:t>0</w:t>
            </w:r>
            <w:r w:rsidRPr="00005789">
              <w:rPr>
                <w:rFonts w:ascii="Calibri" w:eastAsia="宋体" w:hAnsi="Calibri" w:cs="Times New Roman"/>
                <w:szCs w:val="21"/>
              </w:rPr>
              <w:t xml:space="preserve">.1g </w:t>
            </w:r>
            <w:r w:rsidRPr="00005789">
              <w:rPr>
                <w:rFonts w:ascii="Calibri" w:eastAsia="宋体" w:hAnsi="Calibri" w:cs="Times New Roman" w:hint="eastAsia"/>
                <w:szCs w:val="21"/>
              </w:rPr>
              <w:t>抗坏血酸</w:t>
            </w:r>
          </w:p>
        </w:tc>
        <w:tc>
          <w:tcPr>
            <w:tcW w:w="1134" w:type="dxa"/>
            <w:vAlign w:val="center"/>
          </w:tcPr>
          <w:p w:rsidR="00F2385D" w:rsidRPr="00005789" w:rsidRDefault="00F2385D" w:rsidP="00F2385D">
            <w:pPr>
              <w:autoSpaceDE w:val="0"/>
              <w:autoSpaceDN w:val="0"/>
              <w:adjustRightInd w:val="0"/>
              <w:spacing w:line="360" w:lineRule="auto"/>
              <w:jc w:val="center"/>
              <w:rPr>
                <w:rFonts w:ascii="Calibri" w:eastAsia="宋体" w:hAnsi="Calibri" w:cs="Times New Roman"/>
                <w:szCs w:val="21"/>
              </w:rPr>
            </w:pPr>
            <w:r w:rsidRPr="00005789">
              <w:rPr>
                <w:rFonts w:ascii="Calibri" w:eastAsia="宋体" w:hAnsi="Calibri" w:cs="Times New Roman" w:hint="eastAsia"/>
                <w:szCs w:val="21"/>
              </w:rPr>
              <w:t>7</w:t>
            </w:r>
            <w:r w:rsidRPr="00005789">
              <w:rPr>
                <w:rFonts w:ascii="Calibri" w:eastAsia="宋体" w:hAnsi="Calibri" w:cs="Times New Roman"/>
                <w:szCs w:val="21"/>
              </w:rPr>
              <w:t xml:space="preserve"> d</w:t>
            </w:r>
          </w:p>
        </w:tc>
      </w:tr>
    </w:tbl>
    <w:p w:rsidR="00F2385D" w:rsidRPr="00F2385D" w:rsidRDefault="00F2385D" w:rsidP="00005789">
      <w:pPr>
        <w:keepNext/>
        <w:keepLines/>
        <w:spacing w:before="240" w:after="120" w:line="360" w:lineRule="auto"/>
        <w:outlineLvl w:val="2"/>
        <w:rPr>
          <w:rFonts w:ascii="Calibri" w:eastAsia="黑体" w:hAnsi="Calibri" w:cs="Times New Roman"/>
          <w:sz w:val="24"/>
          <w:szCs w:val="20"/>
        </w:rPr>
      </w:pPr>
      <w:bookmarkStart w:id="97" w:name="_Toc62747268"/>
      <w:bookmarkStart w:id="98" w:name="_Toc65155449"/>
      <w:bookmarkStart w:id="99" w:name="_Toc65159141"/>
      <w:bookmarkStart w:id="100" w:name="_Toc66462537"/>
      <w:bookmarkStart w:id="101" w:name="_Toc66462860"/>
      <w:bookmarkStart w:id="102" w:name="_Toc66807551"/>
      <w:r w:rsidRPr="00F2385D">
        <w:rPr>
          <w:rFonts w:ascii="Calibri" w:eastAsia="黑体" w:hAnsi="Calibri" w:cs="Times New Roman"/>
          <w:sz w:val="24"/>
          <w:szCs w:val="20"/>
        </w:rPr>
        <w:t>B</w:t>
      </w:r>
      <w:r w:rsidRPr="00F2385D">
        <w:rPr>
          <w:rFonts w:ascii="Calibri" w:eastAsia="黑体" w:hAnsi="Calibri" w:cs="Times New Roman" w:hint="eastAsia"/>
          <w:sz w:val="24"/>
          <w:szCs w:val="20"/>
        </w:rPr>
        <w:t>.</w:t>
      </w:r>
      <w:r w:rsidRPr="00F2385D">
        <w:rPr>
          <w:rFonts w:ascii="Calibri" w:eastAsia="黑体" w:hAnsi="Calibri" w:cs="Times New Roman"/>
          <w:sz w:val="24"/>
          <w:szCs w:val="20"/>
        </w:rPr>
        <w:t xml:space="preserve">2.2 </w:t>
      </w:r>
      <w:r w:rsidRPr="00F2385D">
        <w:rPr>
          <w:rFonts w:ascii="Calibri" w:eastAsia="黑体" w:hAnsi="Calibri" w:cs="Times New Roman" w:hint="eastAsia"/>
          <w:sz w:val="24"/>
          <w:szCs w:val="20"/>
        </w:rPr>
        <w:t>处理后保存</w:t>
      </w:r>
      <w:bookmarkEnd w:id="97"/>
      <w:bookmarkEnd w:id="98"/>
      <w:bookmarkEnd w:id="99"/>
      <w:bookmarkEnd w:id="100"/>
      <w:bookmarkEnd w:id="101"/>
      <w:bookmarkEnd w:id="102"/>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t>1</w:t>
      </w:r>
      <w:r w:rsidR="00093FBB">
        <w:rPr>
          <w:rFonts w:ascii="宋体" w:eastAsia="宋体" w:hAnsi="宋体" w:cs="Times New Roman" w:hint="eastAsia"/>
          <w:sz w:val="24"/>
          <w:szCs w:val="24"/>
        </w:rPr>
        <w:t>．</w:t>
      </w:r>
      <w:r w:rsidRPr="00F2385D">
        <w:rPr>
          <w:rFonts w:ascii="宋体" w:eastAsia="宋体" w:hAnsi="宋体" w:cs="Times New Roman" w:hint="eastAsia"/>
          <w:sz w:val="24"/>
          <w:szCs w:val="24"/>
        </w:rPr>
        <w:t>范围</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本方法采用固相萃取法富集提取</w:t>
      </w:r>
      <w:bookmarkStart w:id="103" w:name="_Hlk54682075"/>
      <w:r w:rsidRPr="00F2385D">
        <w:rPr>
          <w:rFonts w:ascii="宋体" w:eastAsia="宋体" w:hAnsi="宋体" w:cs="Times New Roman" w:hint="eastAsia"/>
          <w:sz w:val="24"/>
          <w:szCs w:val="24"/>
        </w:rPr>
        <w:t>生活饮用水及其水源水中化学性质稳定、可不在现场进行检测的一类有机物</w:t>
      </w:r>
      <w:bookmarkEnd w:id="103"/>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本方法适用于生活饮用水及其水源水中化学性质稳定、可不在现场进行检测的一类有机物的富集提取。</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t>2</w:t>
      </w:r>
      <w:r w:rsidR="00093FBB">
        <w:rPr>
          <w:rFonts w:ascii="宋体" w:eastAsia="宋体" w:hAnsi="宋体" w:cs="Times New Roman" w:hint="eastAsia"/>
          <w:sz w:val="24"/>
          <w:szCs w:val="24"/>
        </w:rPr>
        <w:t>．</w:t>
      </w:r>
      <w:r w:rsidRPr="00F2385D">
        <w:rPr>
          <w:rFonts w:ascii="宋体" w:eastAsia="宋体" w:hAnsi="宋体" w:cs="Times New Roman" w:hint="eastAsia"/>
          <w:sz w:val="24"/>
          <w:szCs w:val="24"/>
        </w:rPr>
        <w:t>方法原理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采用固相萃取法，参照GB/T 5750</w:t>
      </w:r>
      <w:r w:rsidRPr="00F2385D">
        <w:rPr>
          <w:rFonts w:ascii="宋体" w:eastAsia="宋体" w:hAnsi="宋体" w:cs="Times New Roman"/>
          <w:sz w:val="24"/>
          <w:szCs w:val="24"/>
        </w:rPr>
        <w:t>.2</w:t>
      </w:r>
      <w:r w:rsidRPr="00F2385D">
        <w:rPr>
          <w:rFonts w:ascii="宋体" w:eastAsia="宋体" w:hAnsi="宋体" w:cs="Times New Roman" w:hint="eastAsia"/>
          <w:sz w:val="24"/>
          <w:szCs w:val="24"/>
        </w:rPr>
        <w:t>或者CJ/T 141-2018的相关规定执行。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t>3</w:t>
      </w:r>
      <w:r w:rsidR="00093FBB">
        <w:rPr>
          <w:rFonts w:ascii="宋体" w:eastAsia="宋体" w:hAnsi="宋体" w:cs="Times New Roman" w:hint="eastAsia"/>
          <w:sz w:val="24"/>
          <w:szCs w:val="24"/>
        </w:rPr>
        <w:t>．</w:t>
      </w:r>
      <w:r w:rsidRPr="00F2385D">
        <w:rPr>
          <w:rFonts w:ascii="宋体" w:eastAsia="宋体" w:hAnsi="宋体" w:cs="Times New Roman" w:hint="eastAsia"/>
          <w:sz w:val="24"/>
          <w:szCs w:val="24"/>
        </w:rPr>
        <w:t>试剂和材料</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按照GB/T 5750</w:t>
      </w:r>
      <w:r w:rsidRPr="00F2385D">
        <w:rPr>
          <w:rFonts w:ascii="宋体" w:eastAsia="宋体" w:hAnsi="宋体" w:cs="Times New Roman"/>
          <w:sz w:val="24"/>
          <w:szCs w:val="24"/>
        </w:rPr>
        <w:t>.2</w:t>
      </w:r>
      <w:r w:rsidRPr="00F2385D">
        <w:rPr>
          <w:rFonts w:ascii="宋体" w:eastAsia="宋体" w:hAnsi="宋体" w:cs="Times New Roman" w:hint="eastAsia"/>
          <w:sz w:val="24"/>
          <w:szCs w:val="24"/>
        </w:rPr>
        <w:t>或者CJ/T 141-2018的相关规定执行。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t>4</w:t>
      </w:r>
      <w:r w:rsidR="00093FBB">
        <w:rPr>
          <w:rFonts w:ascii="宋体" w:eastAsia="宋体" w:hAnsi="宋体" w:cs="Times New Roman" w:hint="eastAsia"/>
          <w:sz w:val="24"/>
          <w:szCs w:val="24"/>
        </w:rPr>
        <w:t>．</w:t>
      </w:r>
      <w:r w:rsidRPr="00F2385D">
        <w:rPr>
          <w:rFonts w:ascii="宋体" w:eastAsia="宋体" w:hAnsi="宋体" w:cs="Times New Roman" w:hint="eastAsia"/>
          <w:sz w:val="24"/>
          <w:szCs w:val="24"/>
        </w:rPr>
        <w:t>仪器和设备</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按照GB/T 5750</w:t>
      </w:r>
      <w:r w:rsidRPr="00F2385D">
        <w:rPr>
          <w:rFonts w:ascii="宋体" w:eastAsia="宋体" w:hAnsi="宋体" w:cs="Times New Roman"/>
          <w:sz w:val="24"/>
          <w:szCs w:val="24"/>
        </w:rPr>
        <w:t>.2</w:t>
      </w:r>
      <w:r w:rsidRPr="00F2385D">
        <w:rPr>
          <w:rFonts w:ascii="宋体" w:eastAsia="宋体" w:hAnsi="宋体" w:cs="Times New Roman" w:hint="eastAsia"/>
          <w:sz w:val="24"/>
          <w:szCs w:val="24"/>
        </w:rPr>
        <w:t>或者CJ/T 141-2018的相关规定执行。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lastRenderedPageBreak/>
        <w:t>5</w:t>
      </w:r>
      <w:r w:rsidR="00093FBB">
        <w:rPr>
          <w:rFonts w:ascii="宋体" w:eastAsia="宋体" w:hAnsi="宋体" w:cs="Times New Roman" w:hint="eastAsia"/>
          <w:sz w:val="24"/>
          <w:szCs w:val="24"/>
        </w:rPr>
        <w:t>．</w:t>
      </w:r>
      <w:r w:rsidRPr="00F2385D">
        <w:rPr>
          <w:rFonts w:ascii="宋体" w:eastAsia="宋体" w:hAnsi="宋体" w:cs="Times New Roman" w:hint="eastAsia"/>
          <w:sz w:val="24"/>
          <w:szCs w:val="24"/>
        </w:rPr>
        <w:t>水样处理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（1）固相萃取柱活化</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按照GB/T 5750</w:t>
      </w:r>
      <w:r w:rsidRPr="00F2385D">
        <w:rPr>
          <w:rFonts w:ascii="宋体" w:eastAsia="宋体" w:hAnsi="宋体" w:cs="Times New Roman"/>
          <w:sz w:val="24"/>
          <w:szCs w:val="24"/>
        </w:rPr>
        <w:t>.2</w:t>
      </w:r>
      <w:r w:rsidRPr="00F2385D">
        <w:rPr>
          <w:rFonts w:ascii="宋体" w:eastAsia="宋体" w:hAnsi="宋体" w:cs="Times New Roman" w:hint="eastAsia"/>
          <w:sz w:val="24"/>
          <w:szCs w:val="24"/>
        </w:rPr>
        <w:t>或者CJ/T 141-2018的相关规定执行。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（2）固相萃取柱活化保存温度及时间</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将活化后的固相萃取柱用密封袋存放于4℃， 48 h内待用。</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（3）样品富集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按照GB/T 5750</w:t>
      </w:r>
      <w:r w:rsidRPr="00F2385D">
        <w:rPr>
          <w:rFonts w:ascii="宋体" w:eastAsia="宋体" w:hAnsi="宋体" w:cs="Times New Roman"/>
          <w:sz w:val="24"/>
          <w:szCs w:val="24"/>
        </w:rPr>
        <w:t>.2</w:t>
      </w:r>
      <w:r w:rsidRPr="00F2385D">
        <w:rPr>
          <w:rFonts w:ascii="宋体" w:eastAsia="宋体" w:hAnsi="宋体" w:cs="Times New Roman" w:hint="eastAsia"/>
          <w:sz w:val="24"/>
          <w:szCs w:val="24"/>
        </w:rPr>
        <w:t>或者CJ/T 141-2018的相关规定执行。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（4）</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富集后固相萃取柱活化后的保存温度及时间</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将富集后的固相萃取柱用密封袋存放于4℃，72 h内完成淋洗及洗脱。</w:t>
      </w:r>
    </w:p>
    <w:p w:rsidR="00F2385D" w:rsidRPr="00F2385D" w:rsidRDefault="00F2385D" w:rsidP="00E25BCD">
      <w:pPr>
        <w:pStyle w:val="1"/>
        <w:numPr>
          <w:ilvl w:val="0"/>
          <w:numId w:val="0"/>
        </w:numPr>
        <w:jc w:val="center"/>
      </w:pPr>
      <w:r w:rsidRPr="00F2385D">
        <w:rPr>
          <w:sz w:val="24"/>
          <w:szCs w:val="24"/>
        </w:rPr>
        <w:br w:type="page"/>
      </w:r>
      <w:bookmarkStart w:id="104" w:name="_Toc66807552"/>
      <w:bookmarkStart w:id="105" w:name="_Hlk54467758"/>
      <w:r w:rsidRPr="00F2385D">
        <w:rPr>
          <w:rFonts w:hint="eastAsia"/>
        </w:rPr>
        <w:lastRenderedPageBreak/>
        <w:t>附录</w:t>
      </w:r>
      <w:r w:rsidRPr="00F2385D">
        <w:t xml:space="preserve">C  </w:t>
      </w:r>
      <w:r w:rsidRPr="00F2385D">
        <w:rPr>
          <w:rFonts w:hint="eastAsia"/>
        </w:rPr>
        <w:t>金属指标</w:t>
      </w:r>
      <w:r w:rsidRPr="00F2385D">
        <w:t>的测定</w:t>
      </w:r>
      <w:r w:rsidRPr="00F2385D">
        <w:rPr>
          <w:rFonts w:hint="eastAsia"/>
        </w:rPr>
        <w:t xml:space="preserve"> </w:t>
      </w:r>
      <w:r w:rsidRPr="00F2385D">
        <w:t xml:space="preserve"> </w:t>
      </w:r>
      <w:r w:rsidRPr="00F2385D">
        <w:rPr>
          <w:rFonts w:hint="eastAsia"/>
        </w:rPr>
        <w:t>电感</w:t>
      </w:r>
      <w:r w:rsidRPr="00F2385D">
        <w:t>耦合等离子体质谱法</w:t>
      </w:r>
      <w:bookmarkEnd w:id="104"/>
    </w:p>
    <w:p w:rsidR="00F2385D" w:rsidRPr="00F2385D"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06" w:name="_Toc62747270"/>
      <w:bookmarkStart w:id="107" w:name="_Toc65155451"/>
      <w:bookmarkStart w:id="108" w:name="_Toc65159143"/>
      <w:bookmarkStart w:id="109" w:name="_Toc66462539"/>
      <w:bookmarkStart w:id="110" w:name="_Toc66462862"/>
      <w:bookmarkStart w:id="111" w:name="_Toc66807553"/>
      <w:r w:rsidRPr="00F2385D">
        <w:rPr>
          <w:rFonts w:ascii="Times New Roman" w:eastAsia="黑体" w:hAnsi="Times New Roman" w:cs="Times New Roman"/>
          <w:sz w:val="24"/>
          <w:szCs w:val="20"/>
        </w:rPr>
        <w:t xml:space="preserve">C.1  </w:t>
      </w:r>
      <w:r w:rsidRPr="00F2385D">
        <w:rPr>
          <w:rFonts w:ascii="Times New Roman" w:eastAsia="黑体" w:hAnsi="Times New Roman" w:cs="Times New Roman"/>
          <w:sz w:val="24"/>
          <w:szCs w:val="20"/>
        </w:rPr>
        <w:t>方法说明</w:t>
      </w:r>
      <w:bookmarkEnd w:id="106"/>
      <w:bookmarkEnd w:id="107"/>
      <w:bookmarkEnd w:id="108"/>
      <w:bookmarkEnd w:id="109"/>
      <w:bookmarkEnd w:id="110"/>
      <w:bookmarkEnd w:id="111"/>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本方法规定了测定水中铁、锰、铜、锌、砷、镉、锑、铊、汞的电感耦合等离子体质谱法。</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本方法适用于生活饮用水及其水源水中铁、锰、铜、锌、砷、镉、锑、铊、汞的测定。</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除了汞之外8种金属的测定可参照HJ 700-2014《水质 65种元素的测定 电感耦合等离子体质谱法》和G</w:t>
      </w:r>
      <w:r w:rsidRPr="00F2385D">
        <w:rPr>
          <w:rFonts w:ascii="宋体" w:eastAsia="宋体" w:hAnsi="宋体" w:cs="Times New Roman"/>
          <w:sz w:val="24"/>
          <w:szCs w:val="24"/>
        </w:rPr>
        <w:t>B/T 5750.6</w:t>
      </w:r>
      <w:r w:rsidRPr="00F2385D">
        <w:rPr>
          <w:rFonts w:ascii="宋体" w:eastAsia="宋体" w:hAnsi="宋体" w:cs="Times New Roman" w:hint="eastAsia"/>
          <w:sz w:val="24"/>
          <w:szCs w:val="24"/>
        </w:rPr>
        <w:t>-2006中的1.5执行，汞的测定参照本标准执行。</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本方法汞的方法检出限为0.01μg/L，测定下限为0.04μg/L。</w:t>
      </w:r>
    </w:p>
    <w:p w:rsidR="00F2385D" w:rsidRPr="00F2385D"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12" w:name="_Toc62747271"/>
      <w:bookmarkStart w:id="113" w:name="_Toc65155452"/>
      <w:bookmarkStart w:id="114" w:name="_Toc65159144"/>
      <w:bookmarkStart w:id="115" w:name="_Toc66462540"/>
      <w:bookmarkStart w:id="116" w:name="_Toc66462863"/>
      <w:bookmarkStart w:id="117" w:name="_Toc66807554"/>
      <w:r w:rsidRPr="00F2385D">
        <w:rPr>
          <w:rFonts w:ascii="Times New Roman" w:eastAsia="黑体" w:hAnsi="Times New Roman" w:cs="Times New Roman"/>
          <w:sz w:val="24"/>
          <w:szCs w:val="20"/>
        </w:rPr>
        <w:t xml:space="preserve">C.2  </w:t>
      </w:r>
      <w:r w:rsidRPr="00F2385D">
        <w:rPr>
          <w:rFonts w:ascii="Times New Roman" w:eastAsia="黑体" w:hAnsi="Times New Roman" w:cs="Times New Roman"/>
          <w:sz w:val="24"/>
          <w:szCs w:val="20"/>
        </w:rPr>
        <w:t>方法原理和仪器性能要求</w:t>
      </w:r>
      <w:bookmarkEnd w:id="112"/>
      <w:bookmarkEnd w:id="113"/>
      <w:bookmarkEnd w:id="114"/>
      <w:bookmarkEnd w:id="115"/>
      <w:bookmarkEnd w:id="116"/>
      <w:bookmarkEnd w:id="117"/>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rPr>
        <w:t>C.2.1 方法原理同</w:t>
      </w:r>
      <w:r w:rsidRPr="00F2385D">
        <w:rPr>
          <w:rFonts w:ascii="宋体" w:eastAsia="宋体" w:hAnsi="宋体" w:cs="Times New Roman" w:hint="eastAsia"/>
          <w:sz w:val="24"/>
          <w:szCs w:val="24"/>
        </w:rPr>
        <w:t>G</w:t>
      </w:r>
      <w:r w:rsidRPr="00F2385D">
        <w:rPr>
          <w:rFonts w:ascii="宋体" w:eastAsia="宋体" w:hAnsi="宋体" w:cs="Times New Roman"/>
          <w:sz w:val="24"/>
          <w:szCs w:val="24"/>
        </w:rPr>
        <w:t>B/T 5750.6</w:t>
      </w:r>
      <w:r w:rsidRPr="00F2385D">
        <w:rPr>
          <w:rFonts w:ascii="宋体" w:eastAsia="宋体" w:hAnsi="宋体" w:cs="Times New Roman" w:hint="eastAsia"/>
          <w:sz w:val="24"/>
          <w:szCs w:val="24"/>
        </w:rPr>
        <w:t>-2006中的1.5</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宋体" w:hint="eastAsia"/>
          <w:sz w:val="24"/>
          <w:szCs w:val="24"/>
        </w:rPr>
        <w:t>C.2.2仪器技术指标可按《四级杆电感耦合等离子体质谱仪校准规范》JJF 1159执行。</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18" w:name="_Toc62747272"/>
      <w:bookmarkStart w:id="119" w:name="_Toc65155453"/>
      <w:bookmarkStart w:id="120" w:name="_Toc65159145"/>
      <w:bookmarkStart w:id="121" w:name="_Toc66462541"/>
      <w:bookmarkStart w:id="122" w:name="_Toc66462864"/>
      <w:bookmarkStart w:id="123" w:name="_Toc66807555"/>
      <w:r w:rsidRPr="009A089E">
        <w:rPr>
          <w:rFonts w:ascii="Times New Roman" w:eastAsia="黑体" w:hAnsi="Times New Roman" w:cs="Times New Roman" w:hint="eastAsia"/>
          <w:sz w:val="24"/>
          <w:szCs w:val="20"/>
        </w:rPr>
        <w:t xml:space="preserve">C.3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试剂和材料</w:t>
      </w:r>
      <w:bookmarkEnd w:id="118"/>
      <w:bookmarkEnd w:id="119"/>
      <w:bookmarkEnd w:id="120"/>
      <w:bookmarkEnd w:id="121"/>
      <w:bookmarkEnd w:id="122"/>
      <w:bookmarkEnd w:id="123"/>
    </w:p>
    <w:p w:rsidR="00F2385D" w:rsidRPr="00F2385D" w:rsidRDefault="00F2385D" w:rsidP="00F2385D">
      <w:pPr>
        <w:spacing w:line="360" w:lineRule="auto"/>
        <w:ind w:firstLineChars="200" w:firstLine="480"/>
        <w:rPr>
          <w:rFonts w:ascii="Calibri" w:eastAsia="宋体" w:hAnsi="Calibri" w:cs="Times New Roman"/>
          <w:kern w:val="0"/>
          <w:sz w:val="24"/>
          <w:szCs w:val="24"/>
        </w:rPr>
      </w:pPr>
      <w:r w:rsidRPr="00F2385D">
        <w:rPr>
          <w:rFonts w:ascii="宋体" w:eastAsia="宋体" w:hAnsi="宋体" w:cs="Times New Roman" w:hint="eastAsia"/>
          <w:kern w:val="0"/>
          <w:sz w:val="24"/>
          <w:szCs w:val="24"/>
        </w:rPr>
        <w:t>本标准所用试剂除非另有说明，分析时均使用符合国家标准的优级纯试剂。</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C.3.1 实验用水：电阻率大于18.0 MΩ•cm，其余指标满足GB/T 6682中的一级标准。</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C.3.2 硝酸：ρ（HNO</w:t>
      </w:r>
      <w:r w:rsidRPr="00F2385D">
        <w:rPr>
          <w:rFonts w:ascii="宋体" w:eastAsia="宋体" w:hAnsi="宋体" w:cs="Times New Roman" w:hint="eastAsia"/>
          <w:sz w:val="24"/>
          <w:szCs w:val="24"/>
          <w:vertAlign w:val="subscript"/>
        </w:rPr>
        <w:t>3</w:t>
      </w:r>
      <w:r w:rsidRPr="00F2385D">
        <w:rPr>
          <w:rFonts w:ascii="宋体" w:eastAsia="宋体" w:hAnsi="宋体" w:cs="Times New Roman" w:hint="eastAsia"/>
          <w:sz w:val="24"/>
          <w:szCs w:val="24"/>
        </w:rPr>
        <w:t>）＝1.42 g/mL，优级纯或优级纯以上。</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C.3.3 硝酸溶液：2+98（V/V）。</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C.3.4 硝酸溶液：1+1（V/V）。</w:t>
      </w:r>
    </w:p>
    <w:p w:rsidR="00F2385D" w:rsidRPr="00F2385D" w:rsidRDefault="00F2385D" w:rsidP="00F2385D">
      <w:pPr>
        <w:autoSpaceDE w:val="0"/>
        <w:autoSpaceDN w:val="0"/>
        <w:adjustRightInd w:val="0"/>
        <w:snapToGri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C.3.5 标准溶液</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C.3.5.1 汞标准储备溶液：ρ=1.00 mg/mL。</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可用光谱纯金属（纯度大于99.99%）或其他标准物质配制成浓度为1.00 mg/mL 的标准储备溶液，保存介质</w:t>
      </w:r>
      <w:r w:rsidRPr="00F2385D">
        <w:rPr>
          <w:rFonts w:ascii="宋体" w:eastAsia="宋体" w:hAnsi="宋体" w:cs="宋体" w:hint="eastAsia"/>
          <w:sz w:val="24"/>
          <w:szCs w:val="24"/>
        </w:rPr>
        <w:t>3%硝酸</w:t>
      </w:r>
      <w:r w:rsidRPr="00F2385D">
        <w:rPr>
          <w:rFonts w:ascii="宋体" w:eastAsia="宋体" w:hAnsi="宋体" w:cs="Times New Roman" w:hint="eastAsia"/>
          <w:sz w:val="24"/>
          <w:szCs w:val="24"/>
        </w:rPr>
        <w:t>。也可购买有证标准溶液。</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C.3.5.2 汞标准使用溶液：ρ=50 μg/L</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用硝酸溶液（C.3.3）稀释汞标准储备溶液（C.3.5.1），配制成浓度为50μ</w:t>
      </w:r>
      <w:r w:rsidRPr="00F2385D">
        <w:rPr>
          <w:rFonts w:ascii="宋体" w:eastAsia="宋体" w:hAnsi="宋体" w:cs="Times New Roman" w:hint="eastAsia"/>
          <w:sz w:val="24"/>
          <w:szCs w:val="24"/>
        </w:rPr>
        <w:lastRenderedPageBreak/>
        <w:t>g/L汞标准使用溶液；现用现配。</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C.3.6 铋内标标准使用溶液：ρ＝30μg/L</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可直接购买有证标准溶液，用硝酸溶液（C.3.3）稀释至30μg/L。</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C.3.7 质谱仪标准调谐使用液：ρ＝10μg/L</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宜选用含有锂、铍、钴、铟、钡、铈、铋和铀元素混合溶液为质谱仪的调谐溶液。可直接购买有证标准溶液，用硝酸溶液（C.3.3）稀释至10g/L。</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C.3.8 金标准使用溶液：ρ＝100mg/L</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可直接购买有证标准溶液，用硝酸溶液（C.3.3）稀释至100mg/L。</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C.3.9 氩气：纯度不低于99.99%。</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24" w:name="_Toc62747273"/>
      <w:bookmarkStart w:id="125" w:name="_Toc65155454"/>
      <w:bookmarkStart w:id="126" w:name="_Toc65159146"/>
      <w:bookmarkStart w:id="127" w:name="_Toc66462542"/>
      <w:bookmarkStart w:id="128" w:name="_Toc66462865"/>
      <w:bookmarkStart w:id="129" w:name="_Toc66807556"/>
      <w:r w:rsidRPr="009A089E">
        <w:rPr>
          <w:rFonts w:ascii="Times New Roman" w:eastAsia="黑体" w:hAnsi="Times New Roman" w:cs="Times New Roman" w:hint="eastAsia"/>
          <w:sz w:val="24"/>
          <w:szCs w:val="20"/>
        </w:rPr>
        <w:t xml:space="preserve">C.4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仪器和设备</w:t>
      </w:r>
      <w:bookmarkEnd w:id="124"/>
      <w:bookmarkEnd w:id="125"/>
      <w:bookmarkEnd w:id="126"/>
      <w:bookmarkEnd w:id="127"/>
      <w:bookmarkEnd w:id="128"/>
      <w:bookmarkEnd w:id="129"/>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C.4.1 车载电感耦合等离子体质谱仪及其相应的设备。仪器扫描范围：5-250amu，分辨率：10%峰高处所对应的峰宽应优于1 amu。</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C.4.2 超纯水机。</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C.4.3 过滤装置，配套0.45μm孔径水系微孔滤膜。</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30" w:name="_Toc62747274"/>
      <w:bookmarkStart w:id="131" w:name="_Toc65155455"/>
      <w:bookmarkStart w:id="132" w:name="_Toc65159147"/>
      <w:bookmarkStart w:id="133" w:name="_Toc66462543"/>
      <w:bookmarkStart w:id="134" w:name="_Toc66462866"/>
      <w:bookmarkStart w:id="135" w:name="_Toc66807557"/>
      <w:r w:rsidRPr="009A089E">
        <w:rPr>
          <w:rFonts w:ascii="Times New Roman" w:eastAsia="黑体" w:hAnsi="Times New Roman" w:cs="Times New Roman" w:hint="eastAsia"/>
          <w:sz w:val="24"/>
          <w:szCs w:val="20"/>
        </w:rPr>
        <w:t xml:space="preserve">C.5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样品预处理</w:t>
      </w:r>
      <w:bookmarkEnd w:id="130"/>
      <w:bookmarkEnd w:id="131"/>
      <w:bookmarkEnd w:id="132"/>
      <w:bookmarkEnd w:id="133"/>
      <w:bookmarkEnd w:id="134"/>
      <w:bookmarkEnd w:id="135"/>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C.5.1 样品的采集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bookmarkStart w:id="136" w:name="_Hlk41904903"/>
      <w:r w:rsidRPr="00F2385D">
        <w:rPr>
          <w:rFonts w:ascii="宋体" w:eastAsia="宋体" w:hAnsi="宋体" w:cs="Times New Roman" w:hint="eastAsia"/>
          <w:sz w:val="24"/>
          <w:szCs w:val="24"/>
        </w:rPr>
        <w:t>样品采集参照GB/T 5750的相关规定执行</w:t>
      </w:r>
      <w:bookmarkEnd w:id="136"/>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C.5.2 样品的制备</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参照HJ 700-2014《水质 65种元素的测定 电感耦合等离子体质谱法》和GB/T 5750-2006中的1.5执行。</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37" w:name="_Toc62747275"/>
      <w:bookmarkStart w:id="138" w:name="_Toc65155456"/>
      <w:bookmarkStart w:id="139" w:name="_Toc65159148"/>
      <w:bookmarkStart w:id="140" w:name="_Toc66462544"/>
      <w:bookmarkStart w:id="141" w:name="_Toc66462867"/>
      <w:bookmarkStart w:id="142" w:name="_Toc66807558"/>
      <w:r w:rsidRPr="009A089E">
        <w:rPr>
          <w:rFonts w:ascii="Times New Roman" w:eastAsia="黑体" w:hAnsi="Times New Roman" w:cs="Times New Roman" w:hint="eastAsia"/>
          <w:sz w:val="24"/>
          <w:szCs w:val="20"/>
        </w:rPr>
        <w:t xml:space="preserve">C.6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空白试验</w:t>
      </w:r>
      <w:bookmarkEnd w:id="137"/>
      <w:bookmarkEnd w:id="138"/>
      <w:bookmarkEnd w:id="139"/>
      <w:bookmarkEnd w:id="140"/>
      <w:bookmarkEnd w:id="141"/>
      <w:bookmarkEnd w:id="142"/>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以实验用水代替样品，按照C.5.2步骤制备空白试样。</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43" w:name="_Toc62747276"/>
      <w:bookmarkStart w:id="144" w:name="_Toc65155457"/>
      <w:bookmarkStart w:id="145" w:name="_Toc65159149"/>
      <w:bookmarkStart w:id="146" w:name="_Toc66462545"/>
      <w:bookmarkStart w:id="147" w:name="_Toc66462868"/>
      <w:bookmarkStart w:id="148" w:name="_Toc66807559"/>
      <w:r w:rsidRPr="009A089E">
        <w:rPr>
          <w:rFonts w:ascii="Times New Roman" w:eastAsia="黑体" w:hAnsi="Times New Roman" w:cs="Times New Roman" w:hint="eastAsia"/>
          <w:sz w:val="24"/>
          <w:szCs w:val="20"/>
        </w:rPr>
        <w:t xml:space="preserve">C.7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分析步骤</w:t>
      </w:r>
      <w:bookmarkEnd w:id="143"/>
      <w:bookmarkEnd w:id="144"/>
      <w:bookmarkEnd w:id="145"/>
      <w:bookmarkEnd w:id="146"/>
      <w:bookmarkEnd w:id="147"/>
      <w:bookmarkEnd w:id="148"/>
    </w:p>
    <w:p w:rsidR="00F2385D" w:rsidRPr="00F2385D" w:rsidRDefault="00F2385D" w:rsidP="00F2385D">
      <w:pPr>
        <w:widowControl/>
        <w:spacing w:line="360" w:lineRule="auto"/>
        <w:jc w:val="left"/>
        <w:outlineLvl w:val="2"/>
        <w:rPr>
          <w:rFonts w:ascii="宋体" w:eastAsia="宋体" w:hAnsi="宋体" w:cs="Times New Roman"/>
          <w:kern w:val="0"/>
          <w:sz w:val="24"/>
          <w:szCs w:val="24"/>
        </w:rPr>
      </w:pPr>
      <w:bookmarkStart w:id="149" w:name="_Toc62747277"/>
      <w:bookmarkStart w:id="150" w:name="_Toc65155458"/>
      <w:bookmarkStart w:id="151" w:name="_Toc65159150"/>
      <w:bookmarkStart w:id="152" w:name="_Toc66462546"/>
      <w:bookmarkStart w:id="153" w:name="_Toc66462869"/>
      <w:bookmarkStart w:id="154" w:name="_Toc66807560"/>
      <w:r w:rsidRPr="00F2385D">
        <w:rPr>
          <w:rFonts w:ascii="宋体" w:eastAsia="宋体" w:hAnsi="宋体" w:cs="Times New Roman" w:hint="eastAsia"/>
          <w:kern w:val="0"/>
          <w:sz w:val="24"/>
          <w:szCs w:val="24"/>
        </w:rPr>
        <w:t>C.7.1 开机前仪器连接状态确认</w:t>
      </w:r>
      <w:bookmarkEnd w:id="149"/>
      <w:bookmarkEnd w:id="150"/>
      <w:bookmarkEnd w:id="151"/>
      <w:bookmarkEnd w:id="152"/>
      <w:bookmarkEnd w:id="153"/>
      <w:bookmarkEnd w:id="154"/>
    </w:p>
    <w:p w:rsidR="00F2385D" w:rsidRPr="00F2385D" w:rsidRDefault="00F2385D" w:rsidP="00F2385D">
      <w:pPr>
        <w:widowControl/>
        <w:spacing w:line="360" w:lineRule="auto"/>
        <w:ind w:firstLineChars="200" w:firstLine="480"/>
        <w:jc w:val="left"/>
        <w:outlineLvl w:val="2"/>
        <w:rPr>
          <w:rFonts w:ascii="宋体" w:eastAsia="宋体" w:hAnsi="宋体" w:cs="Times New Roman"/>
          <w:kern w:val="0"/>
          <w:sz w:val="24"/>
          <w:szCs w:val="24"/>
        </w:rPr>
      </w:pPr>
      <w:bookmarkStart w:id="155" w:name="_Toc62747278"/>
      <w:bookmarkStart w:id="156" w:name="_Toc65155459"/>
      <w:bookmarkStart w:id="157" w:name="_Toc65159151"/>
      <w:bookmarkStart w:id="158" w:name="_Toc66462547"/>
      <w:bookmarkStart w:id="159" w:name="_Toc66462870"/>
      <w:bookmarkStart w:id="160" w:name="_Toc66807561"/>
      <w:r w:rsidRPr="00F2385D">
        <w:rPr>
          <w:rFonts w:ascii="宋体" w:eastAsia="宋体" w:hAnsi="宋体" w:cs="宋体" w:hint="eastAsia"/>
          <w:sz w:val="24"/>
          <w:szCs w:val="24"/>
        </w:rPr>
        <w:t>移动检测车到达目的地后，解除内部腔室固定，安装矩管、雾化器、雾化室等易损玻璃部件，确认气路、电源等连接正常后开机。</w:t>
      </w:r>
      <w:bookmarkEnd w:id="155"/>
      <w:bookmarkEnd w:id="156"/>
      <w:bookmarkEnd w:id="157"/>
      <w:bookmarkEnd w:id="158"/>
      <w:bookmarkEnd w:id="159"/>
      <w:bookmarkEnd w:id="160"/>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C.7.2 仪器调谐</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lastRenderedPageBreak/>
        <w:t>点燃等离子体后，预热稳定30分钟。用质谱仪调谐溶液（C.3.7）对仪器的灵敏度、氧化物和双电荷调谐，仪器的低、中、高质量端元素灵敏度、稳定性、氧化物、双电荷、背景噪声满足仪器要求。</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C.7.3 校准曲线的绘制</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 xml:space="preserve">依次配制浓度为 0 μg/L、0.1 μg/L、0.2μg/L、0.5 μg/L、1.0 μg/L、2.0μg/L的汞标准溶液系列，可根据测量需要调整校准曲线的浓度范围。标准系列基体为2%硝酸（含0.5mg/L 金溶液）。 </w:t>
      </w:r>
    </w:p>
    <w:p w:rsidR="00F2385D" w:rsidRPr="00005789" w:rsidRDefault="00F2385D" w:rsidP="00F2385D">
      <w:pPr>
        <w:autoSpaceDE w:val="0"/>
        <w:autoSpaceDN w:val="0"/>
        <w:adjustRightInd w:val="0"/>
        <w:spacing w:line="360" w:lineRule="auto"/>
        <w:ind w:firstLineChars="200" w:firstLine="420"/>
        <w:jc w:val="left"/>
        <w:rPr>
          <w:rFonts w:ascii="宋体" w:eastAsia="宋体" w:hAnsi="宋体" w:cs="Times New Roman"/>
          <w:szCs w:val="21"/>
        </w:rPr>
      </w:pPr>
      <w:r w:rsidRPr="00005789">
        <w:rPr>
          <w:rFonts w:ascii="黑体" w:eastAsia="黑体" w:hAnsi="黑体" w:cs="Times New Roman" w:hint="eastAsia"/>
          <w:szCs w:val="21"/>
        </w:rPr>
        <w:t>注1：</w:t>
      </w:r>
      <w:r w:rsidRPr="00005789">
        <w:rPr>
          <w:rFonts w:ascii="宋体" w:eastAsia="宋体" w:hAnsi="宋体" w:cs="Times New Roman" w:hint="eastAsia"/>
          <w:szCs w:val="21"/>
        </w:rPr>
        <w:t>由于汞溶液易沉积于采样锥或截取锥上，要求进入仪器的汞标准溶液浓度应尽量低，满足测定需求即可。若仪器被污染，应使用含金的溶液清洗。</w:t>
      </w:r>
    </w:p>
    <w:p w:rsidR="00F2385D" w:rsidRPr="00005789" w:rsidRDefault="00F2385D" w:rsidP="00F2385D">
      <w:pPr>
        <w:autoSpaceDE w:val="0"/>
        <w:autoSpaceDN w:val="0"/>
        <w:adjustRightInd w:val="0"/>
        <w:spacing w:line="360" w:lineRule="auto"/>
        <w:ind w:firstLineChars="200" w:firstLine="420"/>
        <w:jc w:val="left"/>
        <w:rPr>
          <w:rFonts w:ascii="宋体" w:eastAsia="宋体" w:hAnsi="宋体" w:cs="Times New Roman"/>
          <w:szCs w:val="21"/>
        </w:rPr>
      </w:pPr>
      <w:r w:rsidRPr="00005789">
        <w:rPr>
          <w:rFonts w:ascii="黑体" w:eastAsia="黑体" w:hAnsi="黑体" w:cs="Times New Roman" w:hint="eastAsia"/>
          <w:szCs w:val="21"/>
        </w:rPr>
        <w:t>注2：</w:t>
      </w:r>
      <w:r w:rsidRPr="00005789">
        <w:rPr>
          <w:rFonts w:ascii="宋体" w:eastAsia="宋体" w:hAnsi="宋体" w:cs="Times New Roman" w:hint="eastAsia"/>
          <w:szCs w:val="21"/>
        </w:rPr>
        <w:t>内标元素标准使用溶液（C.3.6）可直接加入汞标准系列中，也可在样品雾化之前通过蠕动泵自动加入。内标的浓度应远高于样品自身所含内标元素的浓度。</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标准系列溶液按照浓度由低至高顺序依次上机检测，以溶液浓度为横坐标，样品信号与内标信号的比值为纵坐标建立校准曲线，用线性回归分析方法计算样品含量。</w:t>
      </w:r>
    </w:p>
    <w:p w:rsidR="00F2385D" w:rsidRPr="009A089E"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61" w:name="_Toc62747279"/>
      <w:bookmarkStart w:id="162" w:name="_Toc65155460"/>
      <w:bookmarkStart w:id="163" w:name="_Toc65159152"/>
      <w:bookmarkStart w:id="164" w:name="_Toc66462548"/>
      <w:bookmarkStart w:id="165" w:name="_Toc66462871"/>
      <w:bookmarkStart w:id="166" w:name="_Toc66807562"/>
      <w:r w:rsidRPr="009A089E">
        <w:rPr>
          <w:rFonts w:ascii="Times New Roman" w:eastAsia="黑体" w:hAnsi="Times New Roman" w:cs="Times New Roman" w:hint="eastAsia"/>
          <w:sz w:val="24"/>
          <w:szCs w:val="20"/>
        </w:rPr>
        <w:t xml:space="preserve">C.7.3 </w:t>
      </w:r>
      <w:r w:rsidRPr="009A089E">
        <w:rPr>
          <w:rFonts w:ascii="Times New Roman" w:eastAsia="黑体" w:hAnsi="Times New Roman" w:cs="Times New Roman"/>
          <w:sz w:val="24"/>
          <w:szCs w:val="20"/>
        </w:rPr>
        <w:t xml:space="preserve"> </w:t>
      </w:r>
      <w:r w:rsidRPr="009A089E">
        <w:rPr>
          <w:rFonts w:ascii="Times New Roman" w:eastAsia="黑体" w:hAnsi="Times New Roman" w:cs="Times New Roman" w:hint="eastAsia"/>
          <w:sz w:val="24"/>
          <w:szCs w:val="20"/>
        </w:rPr>
        <w:t>样品测定</w:t>
      </w:r>
      <w:bookmarkEnd w:id="161"/>
      <w:bookmarkEnd w:id="162"/>
      <w:bookmarkEnd w:id="163"/>
      <w:bookmarkEnd w:id="164"/>
      <w:bookmarkEnd w:id="165"/>
      <w:bookmarkEnd w:id="166"/>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C.7.3.1 试样的测定</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每个试样测定前，先用硝酸溶液（C.3.3）冲洗系统直到信号降至最低，待分析信号稳定后测定空白试样和实际样品。试样测定时应加入与绘制校准曲线时相同量的内标元素（C.3.6）。</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b/>
          <w:sz w:val="24"/>
          <w:szCs w:val="24"/>
        </w:rPr>
      </w:pPr>
      <w:r w:rsidRPr="00093FBB">
        <w:rPr>
          <w:rFonts w:ascii="黑体" w:eastAsia="黑体" w:hAnsi="黑体" w:cs="Times New Roman" w:hint="eastAsia"/>
          <w:sz w:val="24"/>
          <w:szCs w:val="24"/>
        </w:rPr>
        <w:t>注：</w:t>
      </w:r>
      <w:r w:rsidRPr="00093FBB">
        <w:rPr>
          <w:rFonts w:ascii="宋体" w:eastAsia="宋体" w:hAnsi="宋体" w:cs="Times New Roman" w:hint="eastAsia"/>
          <w:szCs w:val="21"/>
        </w:rPr>
        <w:t>试样溶液基体复杂，多原子离子干扰严重时，可通过使用EPA method 200.8中推荐的干扰校正方程进行校正，也可根据仪器厂家推荐的条件，通过碰撞/反应池模式技术进行校正</w:t>
      </w:r>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C.7.3.2 空白试样的测定</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按照与试样相同的测定条件测定空白试样。</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C.7.4 结果与表示</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C.7.4.1 结果计算</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样品中汞元素含量按照下列公式进行计算。</w:t>
      </w:r>
    </w:p>
    <w:p w:rsidR="00F2385D" w:rsidRPr="00F2385D" w:rsidRDefault="00A34BE5" w:rsidP="00F2385D">
      <w:pPr>
        <w:adjustRightInd w:val="0"/>
        <w:snapToGrid w:val="0"/>
        <w:spacing w:before="91" w:after="120" w:line="360" w:lineRule="auto"/>
        <w:ind w:left="917"/>
        <w:jc w:val="left"/>
        <w:rPr>
          <w:rFonts w:ascii="Calibri" w:eastAsia="宋体" w:hAnsi="Calibri" w:cs="Times New Roman"/>
          <w:i/>
          <w:iCs/>
          <w:sz w:val="24"/>
          <w:szCs w:val="24"/>
        </w:rPr>
      </w:pPr>
      <w:r>
        <w:rPr>
          <w:rFonts w:ascii="Calibri" w:eastAsia="宋体" w:hAnsi="Calibri" w:cs="Times New Roman"/>
          <w:i/>
          <w:iCs/>
          <w:position w:val="-10"/>
          <w:sz w:val="24"/>
          <w:szCs w:val="24"/>
        </w:rPr>
        <w:pict>
          <v:shape id="对象 13" o:spid="_x0000_i1026" type="#_x0000_t75" style="width:82.5pt;height:15.75pt;mso-position-horizontal-relative:page;mso-position-vertical-relative:page">
            <v:imagedata r:id="rId16" o:title=""/>
          </v:shape>
        </w:pict>
      </w:r>
    </w:p>
    <w:p w:rsidR="00F2385D" w:rsidRPr="00F2385D" w:rsidRDefault="00F2385D" w:rsidP="00F2385D">
      <w:pPr>
        <w:adjustRightInd w:val="0"/>
        <w:snapToGrid w:val="0"/>
        <w:spacing w:before="140" w:after="120" w:line="360" w:lineRule="auto"/>
        <w:ind w:left="497"/>
        <w:jc w:val="left"/>
        <w:rPr>
          <w:rFonts w:ascii="宋体" w:eastAsia="宋体" w:hAnsi="宋体" w:cs="宋体"/>
          <w:sz w:val="24"/>
          <w:szCs w:val="24"/>
        </w:rPr>
      </w:pPr>
      <w:r w:rsidRPr="00F2385D">
        <w:rPr>
          <w:rFonts w:ascii="宋体" w:eastAsia="宋体" w:hAnsi="宋体" w:cs="宋体" w:hint="eastAsia"/>
          <w:sz w:val="24"/>
          <w:szCs w:val="24"/>
        </w:rPr>
        <w:lastRenderedPageBreak/>
        <w:t>式中：</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——样品中汞元素的浓度，μg/L或mg/L；</w:t>
      </w:r>
    </w:p>
    <w:p w:rsidR="00F2385D" w:rsidRPr="00F2385D" w:rsidRDefault="00F2385D" w:rsidP="00F2385D">
      <w:pPr>
        <w:adjustRightInd w:val="0"/>
        <w:snapToGrid w:val="0"/>
        <w:spacing w:before="49" w:after="120" w:line="360" w:lineRule="auto"/>
        <w:ind w:left="1101"/>
        <w:jc w:val="lef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1</w:t>
      </w:r>
      <w:r w:rsidRPr="00F2385D">
        <w:rPr>
          <w:rFonts w:ascii="宋体" w:eastAsia="宋体" w:hAnsi="宋体" w:cs="宋体" w:hint="eastAsia"/>
          <w:sz w:val="24"/>
          <w:szCs w:val="24"/>
        </w:rPr>
        <w:t>——稀释后样品中汞元素的质量浓度，μg/L或mg/L；</w:t>
      </w:r>
    </w:p>
    <w:p w:rsidR="00F2385D" w:rsidRPr="00F2385D" w:rsidRDefault="00F2385D" w:rsidP="00F2385D">
      <w:pPr>
        <w:adjustRightInd w:val="0"/>
        <w:snapToGrid w:val="0"/>
        <w:spacing w:before="19" w:after="120" w:line="360" w:lineRule="auto"/>
        <w:ind w:left="1101"/>
        <w:jc w:val="lef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2</w:t>
      </w:r>
      <w:r w:rsidRPr="00F2385D">
        <w:rPr>
          <w:rFonts w:ascii="宋体" w:eastAsia="宋体" w:hAnsi="宋体" w:cs="宋体" w:hint="eastAsia"/>
          <w:sz w:val="24"/>
          <w:szCs w:val="24"/>
        </w:rPr>
        <w:t>——稀释后空白试样中汞元素的质量浓度，μg/L或mg/L；</w:t>
      </w:r>
    </w:p>
    <w:p w:rsidR="00F2385D" w:rsidRPr="00F2385D" w:rsidRDefault="00F2385D" w:rsidP="00F2385D">
      <w:pPr>
        <w:adjustRightInd w:val="0"/>
        <w:snapToGrid w:val="0"/>
        <w:spacing w:before="46" w:line="360" w:lineRule="auto"/>
        <w:ind w:left="1139"/>
        <w:jc w:val="left"/>
        <w:rPr>
          <w:rFonts w:ascii="宋体" w:eastAsia="宋体" w:hAnsi="宋体" w:cs="宋体"/>
          <w:sz w:val="24"/>
          <w:szCs w:val="24"/>
        </w:rPr>
      </w:pPr>
      <w:r w:rsidRPr="00F2385D">
        <w:rPr>
          <w:rFonts w:ascii="宋体" w:eastAsia="宋体" w:hAnsi="宋体" w:cs="宋体" w:hint="eastAsia"/>
          <w:i/>
          <w:sz w:val="24"/>
          <w:szCs w:val="24"/>
        </w:rPr>
        <w:t>f</w:t>
      </w:r>
      <w:r w:rsidRPr="00F2385D">
        <w:rPr>
          <w:rFonts w:ascii="宋体" w:eastAsia="宋体" w:hAnsi="宋体" w:cs="宋体" w:hint="eastAsia"/>
          <w:sz w:val="24"/>
          <w:szCs w:val="24"/>
        </w:rPr>
        <w:t>——稀释倍数。</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C.7.4.2 结果表示</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测定结果小数位数与方法检出限保持一致，最多保留三位有效数字。</w:t>
      </w:r>
    </w:p>
    <w:p w:rsidR="00F2385D" w:rsidRPr="00F2385D"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67" w:name="_Toc62747280"/>
      <w:bookmarkStart w:id="168" w:name="_Toc65155461"/>
      <w:bookmarkStart w:id="169" w:name="_Toc65159153"/>
      <w:bookmarkStart w:id="170" w:name="_Toc66462549"/>
      <w:bookmarkStart w:id="171" w:name="_Toc66462872"/>
      <w:bookmarkStart w:id="172" w:name="_Toc66807563"/>
      <w:r w:rsidRPr="00F2385D">
        <w:rPr>
          <w:rFonts w:ascii="Times New Roman" w:eastAsia="黑体" w:hAnsi="Times New Roman" w:cs="Times New Roman" w:hint="eastAsia"/>
          <w:sz w:val="24"/>
          <w:szCs w:val="20"/>
        </w:rPr>
        <w:t>C.8</w:t>
      </w:r>
      <w:r w:rsidRPr="00F2385D">
        <w:rPr>
          <w:rFonts w:ascii="Times New Roman" w:eastAsia="黑体" w:hAnsi="Times New Roman" w:cs="Times New Roman"/>
          <w:sz w:val="24"/>
          <w:szCs w:val="20"/>
        </w:rPr>
        <w:t xml:space="preserve"> </w:t>
      </w:r>
      <w:r w:rsidRPr="00F2385D">
        <w:rPr>
          <w:rFonts w:ascii="Times New Roman" w:eastAsia="黑体" w:hAnsi="Times New Roman" w:cs="Times New Roman" w:hint="eastAsia"/>
          <w:sz w:val="24"/>
          <w:szCs w:val="20"/>
        </w:rPr>
        <w:t xml:space="preserve"> </w:t>
      </w:r>
      <w:r w:rsidRPr="00F2385D">
        <w:rPr>
          <w:rFonts w:ascii="Times New Roman" w:eastAsia="黑体" w:hAnsi="Times New Roman" w:cs="Times New Roman" w:hint="eastAsia"/>
          <w:sz w:val="24"/>
          <w:szCs w:val="20"/>
        </w:rPr>
        <w:t>准确度与精密度</w:t>
      </w:r>
      <w:bookmarkEnd w:id="167"/>
      <w:bookmarkEnd w:id="168"/>
      <w:bookmarkEnd w:id="169"/>
      <w:bookmarkEnd w:id="170"/>
      <w:bookmarkEnd w:id="171"/>
      <w:bookmarkEnd w:id="172"/>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配制浓度为0.2</w:t>
      </w:r>
      <w:r w:rsidRPr="00F2385D">
        <w:rPr>
          <w:rFonts w:ascii="宋体" w:eastAsia="宋体" w:hAnsi="宋体" w:cs="Times New Roman"/>
          <w:sz w:val="24"/>
          <w:szCs w:val="24"/>
        </w:rPr>
        <w:t>μg/L</w:t>
      </w:r>
      <w:r w:rsidRPr="00F2385D">
        <w:rPr>
          <w:rFonts w:ascii="宋体" w:eastAsia="宋体" w:hAnsi="宋体" w:cs="Times New Roman" w:hint="eastAsia"/>
          <w:sz w:val="24"/>
          <w:szCs w:val="24"/>
        </w:rPr>
        <w:t>的纯水加标样品，重复测定6次，相对标准偏差3.4%；配制浓度为1.8</w:t>
      </w:r>
      <w:r w:rsidRPr="00F2385D">
        <w:rPr>
          <w:rFonts w:ascii="宋体" w:eastAsia="宋体" w:hAnsi="宋体" w:cs="Times New Roman"/>
          <w:sz w:val="24"/>
          <w:szCs w:val="24"/>
        </w:rPr>
        <w:t>μg/L</w:t>
      </w:r>
      <w:r w:rsidRPr="00F2385D">
        <w:rPr>
          <w:rFonts w:ascii="宋体" w:eastAsia="宋体" w:hAnsi="宋体" w:cs="Times New Roman" w:hint="eastAsia"/>
          <w:sz w:val="24"/>
          <w:szCs w:val="24"/>
        </w:rPr>
        <w:t>的纯水加标样品，重复测定6次，相对标准偏差2.6%。</w:t>
      </w:r>
    </w:p>
    <w:p w:rsidR="00F2385D" w:rsidRPr="00F2385D" w:rsidRDefault="00F2385D" w:rsidP="00F2385D">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F2385D">
        <w:rPr>
          <w:rFonts w:ascii="宋体" w:eastAsia="宋体" w:hAnsi="宋体" w:cs="Times New Roman" w:hint="eastAsia"/>
          <w:sz w:val="24"/>
          <w:szCs w:val="24"/>
        </w:rPr>
        <w:t>分别对地表水和出厂水进行加标，重复测定6次，加标浓度0.05</w:t>
      </w:r>
      <w:r w:rsidRPr="00F2385D">
        <w:rPr>
          <w:rFonts w:ascii="宋体" w:eastAsia="宋体" w:hAnsi="宋体" w:cs="Times New Roman"/>
          <w:sz w:val="24"/>
          <w:szCs w:val="24"/>
        </w:rPr>
        <w:t>μg/L</w:t>
      </w:r>
      <w:r w:rsidRPr="00F2385D">
        <w:rPr>
          <w:rFonts w:ascii="宋体" w:eastAsia="宋体" w:hAnsi="宋体" w:cs="Times New Roman" w:hint="eastAsia"/>
          <w:sz w:val="24"/>
          <w:szCs w:val="24"/>
        </w:rPr>
        <w:t>，地表水加标回收率81.8%~107%，出厂水加标回收率95.9%~112%；加标浓度0.5</w:t>
      </w:r>
      <w:r w:rsidRPr="00F2385D">
        <w:rPr>
          <w:rFonts w:ascii="宋体" w:eastAsia="宋体" w:hAnsi="宋体" w:cs="Times New Roman"/>
          <w:sz w:val="24"/>
          <w:szCs w:val="24"/>
        </w:rPr>
        <w:t>μg/L</w:t>
      </w:r>
      <w:r w:rsidRPr="00F2385D">
        <w:rPr>
          <w:rFonts w:ascii="宋体" w:eastAsia="宋体" w:hAnsi="宋体" w:cs="Times New Roman" w:hint="eastAsia"/>
          <w:sz w:val="24"/>
          <w:szCs w:val="24"/>
        </w:rPr>
        <w:t>，地表水加标回收率87.9%~95.3%，出厂水加标回收率89.5%~97.3%。</w:t>
      </w:r>
    </w:p>
    <w:p w:rsidR="00F2385D" w:rsidRPr="00F2385D"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73" w:name="_Toc62747281"/>
      <w:bookmarkStart w:id="174" w:name="_Toc65155462"/>
      <w:bookmarkStart w:id="175" w:name="_Toc65159154"/>
      <w:bookmarkStart w:id="176" w:name="_Toc66462550"/>
      <w:bookmarkStart w:id="177" w:name="_Toc66462873"/>
      <w:bookmarkStart w:id="178" w:name="_Toc66807564"/>
      <w:r w:rsidRPr="00F2385D">
        <w:rPr>
          <w:rFonts w:ascii="Times New Roman" w:eastAsia="黑体" w:hAnsi="Times New Roman" w:cs="Times New Roman"/>
          <w:sz w:val="24"/>
          <w:szCs w:val="20"/>
        </w:rPr>
        <w:t xml:space="preserve">C.9  </w:t>
      </w:r>
      <w:r w:rsidRPr="00F2385D">
        <w:rPr>
          <w:rFonts w:ascii="Times New Roman" w:eastAsia="黑体" w:hAnsi="Times New Roman" w:cs="Times New Roman"/>
          <w:sz w:val="24"/>
          <w:szCs w:val="20"/>
        </w:rPr>
        <w:t>注意事项</w:t>
      </w:r>
      <w:bookmarkEnd w:id="173"/>
      <w:bookmarkEnd w:id="174"/>
      <w:bookmarkEnd w:id="175"/>
      <w:bookmarkEnd w:id="176"/>
      <w:bookmarkEnd w:id="177"/>
      <w:bookmarkEnd w:id="178"/>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C.9.1 实验所用器皿，在使用前须用硝酸溶液（C.3.4）浸泡至少12h后，用去离子水冲洗干净后方可使用。</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C.9.2 空白试验：</w:t>
      </w:r>
      <w:r w:rsidRPr="00F2385D">
        <w:rPr>
          <w:rFonts w:ascii="宋体" w:eastAsia="宋体" w:hAnsi="宋体" w:cs="Times New Roman"/>
          <w:sz w:val="24"/>
          <w:szCs w:val="24"/>
        </w:rPr>
        <w:t>每批次样品</w:t>
      </w:r>
      <w:r w:rsidRPr="00F2385D">
        <w:rPr>
          <w:rFonts w:ascii="宋体" w:eastAsia="宋体" w:hAnsi="宋体" w:cs="Times New Roman" w:hint="eastAsia"/>
          <w:sz w:val="24"/>
          <w:szCs w:val="24"/>
        </w:rPr>
        <w:t>应</w:t>
      </w:r>
      <w:r w:rsidRPr="00F2385D">
        <w:rPr>
          <w:rFonts w:ascii="宋体" w:eastAsia="宋体" w:hAnsi="宋体" w:cs="Times New Roman"/>
          <w:sz w:val="24"/>
          <w:szCs w:val="24"/>
        </w:rPr>
        <w:t>做空白</w:t>
      </w:r>
      <w:r w:rsidRPr="00F2385D">
        <w:rPr>
          <w:rFonts w:ascii="宋体" w:eastAsia="宋体" w:hAnsi="宋体" w:cs="Times New Roman" w:hint="eastAsia"/>
          <w:sz w:val="24"/>
          <w:szCs w:val="24"/>
        </w:rPr>
        <w:t>试验</w:t>
      </w:r>
      <w:r w:rsidRPr="00F2385D">
        <w:rPr>
          <w:rFonts w:ascii="宋体" w:eastAsia="宋体" w:hAnsi="宋体" w:cs="Times New Roman"/>
          <w:sz w:val="24"/>
          <w:szCs w:val="24"/>
        </w:rPr>
        <w:t>，测定结果</w:t>
      </w:r>
      <w:r w:rsidRPr="00F2385D">
        <w:rPr>
          <w:rFonts w:ascii="宋体" w:eastAsia="宋体" w:hAnsi="宋体" w:cs="Times New Roman" w:hint="eastAsia"/>
          <w:sz w:val="24"/>
          <w:szCs w:val="24"/>
        </w:rPr>
        <w:t>不能超过</w:t>
      </w:r>
      <w:r w:rsidRPr="00F2385D">
        <w:rPr>
          <w:rFonts w:ascii="宋体" w:eastAsia="宋体" w:hAnsi="宋体" w:cs="Times New Roman"/>
          <w:sz w:val="24"/>
          <w:szCs w:val="24"/>
        </w:rPr>
        <w:t>方法</w:t>
      </w:r>
      <w:r w:rsidRPr="00F2385D">
        <w:rPr>
          <w:rFonts w:ascii="宋体" w:eastAsia="宋体" w:hAnsi="宋体" w:cs="Times New Roman" w:hint="eastAsia"/>
          <w:sz w:val="24"/>
          <w:szCs w:val="24"/>
        </w:rPr>
        <w:t>的</w:t>
      </w:r>
      <w:r w:rsidRPr="00F2385D">
        <w:rPr>
          <w:rFonts w:ascii="宋体" w:eastAsia="宋体" w:hAnsi="宋体" w:cs="Times New Roman"/>
          <w:sz w:val="24"/>
          <w:szCs w:val="24"/>
        </w:rPr>
        <w:t>检</w:t>
      </w:r>
      <w:r w:rsidRPr="00F2385D">
        <w:rPr>
          <w:rFonts w:ascii="宋体" w:eastAsia="宋体" w:hAnsi="宋体" w:cs="Times New Roman" w:hint="eastAsia"/>
          <w:sz w:val="24"/>
          <w:szCs w:val="24"/>
        </w:rPr>
        <w:t>出</w:t>
      </w:r>
      <w:r w:rsidRPr="00F2385D">
        <w:rPr>
          <w:rFonts w:ascii="宋体" w:eastAsia="宋体" w:hAnsi="宋体" w:cs="Times New Roman"/>
          <w:sz w:val="24"/>
          <w:szCs w:val="24"/>
        </w:rPr>
        <w:t>限。</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C.9.3 平行样：平行样测定结果</w:t>
      </w:r>
      <w:r w:rsidRPr="00F2385D">
        <w:rPr>
          <w:rFonts w:ascii="宋体" w:eastAsia="宋体" w:hAnsi="宋体" w:cs="Times New Roman"/>
          <w:sz w:val="24"/>
          <w:szCs w:val="24"/>
        </w:rPr>
        <w:t>相对偏差应符合G</w:t>
      </w:r>
      <w:r w:rsidRPr="00F2385D">
        <w:rPr>
          <w:rFonts w:ascii="宋体" w:eastAsia="宋体" w:hAnsi="宋体" w:cs="Times New Roman" w:hint="eastAsia"/>
          <w:sz w:val="24"/>
          <w:szCs w:val="24"/>
        </w:rPr>
        <w:t>B/T 5750规定</w:t>
      </w:r>
      <w:r w:rsidRPr="00F2385D">
        <w:rPr>
          <w:rFonts w:ascii="宋体" w:eastAsia="宋体" w:hAnsi="宋体" w:cs="Times New Roman"/>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highlight w:val="yellow"/>
        </w:rPr>
      </w:pPr>
      <w:r w:rsidRPr="00F2385D">
        <w:rPr>
          <w:rFonts w:ascii="宋体" w:eastAsia="宋体" w:hAnsi="宋体" w:cs="Times New Roman" w:hint="eastAsia"/>
          <w:sz w:val="24"/>
          <w:szCs w:val="24"/>
        </w:rPr>
        <w:t>C.</w:t>
      </w:r>
      <w:r w:rsidRPr="00F2385D">
        <w:rPr>
          <w:rFonts w:ascii="宋体" w:eastAsia="宋体" w:hAnsi="宋体" w:cs="Times New Roman"/>
          <w:sz w:val="24"/>
          <w:szCs w:val="24"/>
        </w:rPr>
        <w:t>9.4</w:t>
      </w:r>
      <w:r w:rsidRPr="00F2385D">
        <w:rPr>
          <w:rFonts w:ascii="宋体" w:eastAsia="宋体" w:hAnsi="宋体" w:cs="Times New Roman" w:hint="eastAsia"/>
          <w:sz w:val="24"/>
          <w:szCs w:val="24"/>
        </w:rPr>
        <w:t xml:space="preserve"> 内标：在每次分析中应监测内标的强度，试样中内标的响应值应介于校准曲线响应值的70%～130%，否则说明仪器发生漂移或有干扰产生，应查找原因后重新分析。如果发现样品中含有内标元素，需要更换内标或提高内标元素浓度。</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C.</w:t>
      </w:r>
      <w:r w:rsidRPr="00F2385D">
        <w:rPr>
          <w:rFonts w:ascii="宋体" w:eastAsia="宋体" w:hAnsi="宋体" w:cs="Times New Roman"/>
          <w:sz w:val="24"/>
          <w:szCs w:val="24"/>
        </w:rPr>
        <w:t>9.5</w:t>
      </w:r>
      <w:r w:rsidRPr="00F2385D">
        <w:rPr>
          <w:rFonts w:ascii="宋体" w:eastAsia="宋体" w:hAnsi="宋体" w:cs="Times New Roman" w:hint="eastAsia"/>
          <w:sz w:val="24"/>
          <w:szCs w:val="24"/>
        </w:rPr>
        <w:t xml:space="preserve"> 在连续分析浓度差异较大的样品或标准品时，样品中待测元素易沉积并滞留在真空界面、喷雾腔和雾化器上会导致记忆干扰，可通过延长样品间的洗涤时间来避免这类干扰的发生。</w:t>
      </w:r>
    </w:p>
    <w:p w:rsidR="00F2385D" w:rsidRPr="00F2385D" w:rsidRDefault="00F2385D" w:rsidP="009A089E">
      <w:pPr>
        <w:keepNext/>
        <w:keepLines/>
        <w:spacing w:before="120" w:after="120" w:line="360" w:lineRule="auto"/>
        <w:outlineLvl w:val="1"/>
        <w:rPr>
          <w:rFonts w:ascii="Times New Roman" w:eastAsia="黑体" w:hAnsi="Times New Roman" w:cs="Times New Roman"/>
          <w:sz w:val="24"/>
          <w:szCs w:val="20"/>
        </w:rPr>
      </w:pPr>
      <w:bookmarkStart w:id="179" w:name="_Toc62747282"/>
      <w:bookmarkStart w:id="180" w:name="_Toc65155463"/>
      <w:bookmarkStart w:id="181" w:name="_Toc65159155"/>
      <w:bookmarkStart w:id="182" w:name="_Toc66462551"/>
      <w:bookmarkStart w:id="183" w:name="_Toc66462874"/>
      <w:bookmarkStart w:id="184" w:name="_Toc66807565"/>
      <w:r w:rsidRPr="00F2385D">
        <w:rPr>
          <w:rFonts w:ascii="Times New Roman" w:eastAsia="黑体" w:hAnsi="Times New Roman" w:cs="Times New Roman" w:hint="eastAsia"/>
          <w:sz w:val="24"/>
          <w:szCs w:val="20"/>
        </w:rPr>
        <w:lastRenderedPageBreak/>
        <w:t xml:space="preserve">C.10 </w:t>
      </w:r>
      <w:r w:rsidRPr="00F2385D">
        <w:rPr>
          <w:rFonts w:ascii="Times New Roman" w:eastAsia="黑体" w:hAnsi="Times New Roman" w:cs="Times New Roman"/>
          <w:sz w:val="24"/>
          <w:szCs w:val="20"/>
        </w:rPr>
        <w:t xml:space="preserve"> </w:t>
      </w:r>
      <w:r w:rsidRPr="00F2385D">
        <w:rPr>
          <w:rFonts w:ascii="Times New Roman" w:eastAsia="黑体" w:hAnsi="Times New Roman" w:cs="Times New Roman" w:hint="eastAsia"/>
          <w:sz w:val="24"/>
          <w:szCs w:val="20"/>
        </w:rPr>
        <w:t>运行维护</w:t>
      </w:r>
      <w:bookmarkEnd w:id="179"/>
      <w:bookmarkEnd w:id="180"/>
      <w:bookmarkEnd w:id="181"/>
      <w:bookmarkEnd w:id="182"/>
      <w:bookmarkEnd w:id="183"/>
      <w:bookmarkEnd w:id="184"/>
    </w:p>
    <w:p w:rsidR="00F2385D" w:rsidRPr="00F2385D" w:rsidRDefault="00F2385D" w:rsidP="00F2385D">
      <w:pPr>
        <w:widowControl/>
        <w:spacing w:line="360" w:lineRule="auto"/>
        <w:jc w:val="left"/>
        <w:outlineLvl w:val="2"/>
        <w:rPr>
          <w:rFonts w:ascii="Calibri" w:eastAsia="宋体" w:hAnsi="Calibri" w:cs="Times New Roman"/>
          <w:sz w:val="24"/>
          <w:szCs w:val="24"/>
        </w:rPr>
      </w:pPr>
      <w:bookmarkStart w:id="185" w:name="_Toc62747283"/>
      <w:bookmarkStart w:id="186" w:name="_Toc65155464"/>
      <w:bookmarkStart w:id="187" w:name="_Toc65159156"/>
      <w:bookmarkStart w:id="188" w:name="_Toc66462552"/>
      <w:bookmarkStart w:id="189" w:name="_Toc66462875"/>
      <w:bookmarkStart w:id="190" w:name="_Toc66807566"/>
      <w:bookmarkEnd w:id="105"/>
      <w:r w:rsidRPr="00F2385D">
        <w:rPr>
          <w:rFonts w:ascii="宋体" w:eastAsia="宋体" w:hAnsi="宋体" w:cs="Times New Roman" w:hint="eastAsia"/>
          <w:kern w:val="0"/>
          <w:sz w:val="24"/>
          <w:szCs w:val="24"/>
          <w:lang w:bidi="ar"/>
        </w:rPr>
        <w:t>C</w:t>
      </w:r>
      <w:r w:rsidRPr="00F2385D">
        <w:rPr>
          <w:rFonts w:ascii="宋体" w:eastAsia="宋体" w:hAnsi="宋体" w:cs="Times New Roman" w:hint="eastAsia"/>
          <w:sz w:val="24"/>
          <w:szCs w:val="24"/>
        </w:rPr>
        <w:t>.10.1</w:t>
      </w:r>
      <w:r w:rsidRPr="00F2385D">
        <w:rPr>
          <w:rFonts w:ascii="宋体" w:eastAsia="宋体" w:hAnsi="宋体" w:cs="Times New Roman" w:hint="eastAsia"/>
          <w:kern w:val="0"/>
          <w:sz w:val="24"/>
          <w:szCs w:val="24"/>
          <w:lang w:bidi="ar"/>
        </w:rPr>
        <w:t>仪器维护周期：</w:t>
      </w:r>
      <w:r w:rsidRPr="00F2385D">
        <w:rPr>
          <w:rFonts w:ascii="Calibri" w:eastAsia="宋体" w:hAnsi="Calibri" w:cs="Times New Roman" w:hint="eastAsia"/>
          <w:sz w:val="24"/>
          <w:szCs w:val="24"/>
          <w:lang w:bidi="ar"/>
        </w:rPr>
        <w:t>每次仪器使用前、后对进样系统维护；每</w:t>
      </w:r>
      <w:r w:rsidRPr="00F2385D">
        <w:rPr>
          <w:rFonts w:ascii="Calibri" w:eastAsia="宋体" w:hAnsi="Calibri" w:cs="Times New Roman"/>
          <w:sz w:val="24"/>
          <w:szCs w:val="24"/>
          <w:lang w:bidi="ar"/>
        </w:rPr>
        <w:t>6</w:t>
      </w:r>
      <w:r w:rsidRPr="00F2385D">
        <w:rPr>
          <w:rFonts w:ascii="宋体" w:eastAsia="宋体" w:hAnsi="宋体" w:cs="Times New Roman" w:hint="eastAsia"/>
          <w:sz w:val="24"/>
          <w:szCs w:val="24"/>
          <w:lang w:bidi="ar"/>
        </w:rPr>
        <w:t>个月对</w:t>
      </w:r>
      <w:r w:rsidRPr="00F2385D">
        <w:rPr>
          <w:rFonts w:ascii="Calibri" w:eastAsia="宋体" w:hAnsi="Calibri" w:cs="Times New Roman" w:hint="eastAsia"/>
          <w:sz w:val="24"/>
          <w:szCs w:val="24"/>
          <w:lang w:bidi="ar"/>
        </w:rPr>
        <w:t>冷却水机维护；每</w:t>
      </w:r>
      <w:r w:rsidRPr="00F2385D">
        <w:rPr>
          <w:rFonts w:ascii="Calibri" w:eastAsia="宋体" w:hAnsi="Calibri" w:cs="Times New Roman"/>
          <w:sz w:val="24"/>
          <w:szCs w:val="24"/>
          <w:lang w:bidi="ar"/>
        </w:rPr>
        <w:t>3</w:t>
      </w:r>
      <w:r w:rsidRPr="00F2385D">
        <w:rPr>
          <w:rFonts w:ascii="宋体" w:eastAsia="宋体" w:hAnsi="宋体" w:cs="Times New Roman" w:hint="eastAsia"/>
          <w:sz w:val="24"/>
          <w:szCs w:val="24"/>
          <w:lang w:bidi="ar"/>
        </w:rPr>
        <w:t>个月（油液面低于最小值或颜色变黄）对机械泵维护；</w:t>
      </w:r>
      <w:r w:rsidRPr="00F2385D">
        <w:rPr>
          <w:rFonts w:ascii="Calibri" w:eastAsia="宋体" w:hAnsi="Calibri" w:cs="Times New Roman" w:hint="eastAsia"/>
          <w:sz w:val="24"/>
          <w:szCs w:val="24"/>
          <w:lang w:bidi="ar"/>
        </w:rPr>
        <w:t>炬管内部出现结晶时清洗矩管；表面附着物较多时清洗锥</w:t>
      </w:r>
      <w:r w:rsidRPr="00F2385D">
        <w:rPr>
          <w:rFonts w:ascii="宋体" w:eastAsia="宋体" w:hAnsi="宋体" w:cs="Times New Roman" w:hint="eastAsia"/>
          <w:kern w:val="0"/>
          <w:sz w:val="24"/>
          <w:szCs w:val="24"/>
          <w:lang w:bidi="ar"/>
        </w:rPr>
        <w:t>。</w:t>
      </w:r>
      <w:bookmarkEnd w:id="185"/>
      <w:bookmarkEnd w:id="186"/>
      <w:bookmarkEnd w:id="187"/>
      <w:bookmarkEnd w:id="188"/>
      <w:bookmarkEnd w:id="189"/>
      <w:bookmarkEnd w:id="190"/>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lang w:bidi="ar"/>
        </w:rPr>
        <w:t>C</w:t>
      </w:r>
      <w:r w:rsidRPr="00F2385D">
        <w:rPr>
          <w:rFonts w:ascii="宋体" w:eastAsia="宋体" w:hAnsi="宋体" w:cs="Times New Roman" w:hint="eastAsia"/>
          <w:sz w:val="24"/>
          <w:szCs w:val="24"/>
        </w:rPr>
        <w:t>.10.2</w:t>
      </w:r>
      <w:r w:rsidRPr="00F2385D">
        <w:rPr>
          <w:rFonts w:ascii="宋体" w:eastAsia="宋体" w:hAnsi="宋体" w:cs="宋体" w:hint="eastAsia"/>
          <w:sz w:val="24"/>
          <w:szCs w:val="24"/>
          <w:lang w:bidi="ar"/>
        </w:rPr>
        <w:t xml:space="preserve"> 仪器长期不使用时，应每月至少开机点火运行一次，仪器调谐结果应满足仪器出厂要求。</w:t>
      </w:r>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lang w:bidi="ar"/>
        </w:rPr>
        <w:t>C</w:t>
      </w:r>
      <w:r w:rsidRPr="00F2385D">
        <w:rPr>
          <w:rFonts w:ascii="宋体" w:eastAsia="宋体" w:hAnsi="宋体" w:cs="Times New Roman" w:hint="eastAsia"/>
          <w:sz w:val="24"/>
          <w:szCs w:val="24"/>
        </w:rPr>
        <w:t>.10.3</w:t>
      </w:r>
      <w:r w:rsidRPr="00F2385D">
        <w:rPr>
          <w:rFonts w:ascii="宋体" w:eastAsia="宋体" w:hAnsi="宋体" w:cs="宋体" w:hint="eastAsia"/>
          <w:sz w:val="24"/>
          <w:szCs w:val="24"/>
          <w:lang w:bidi="ar"/>
        </w:rPr>
        <w:t xml:space="preserve"> 移动实验室外出使用前，应将ICP-MS及配套设备全部关机，易损玻璃部件（如雾化器、雾化室、矩管等）应拆卸并单独存放，内部腔室固定到位，主机及配套设备全部使用捆扎带固定好后方可移动。</w:t>
      </w:r>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lang w:bidi="ar"/>
        </w:rPr>
        <w:t>C</w:t>
      </w:r>
      <w:r w:rsidRPr="00F2385D">
        <w:rPr>
          <w:rFonts w:ascii="宋体" w:eastAsia="宋体" w:hAnsi="宋体" w:cs="Times New Roman" w:hint="eastAsia"/>
          <w:sz w:val="24"/>
          <w:szCs w:val="24"/>
        </w:rPr>
        <w:t>.10.4</w:t>
      </w:r>
      <w:r w:rsidRPr="00F2385D">
        <w:rPr>
          <w:rFonts w:ascii="宋体" w:eastAsia="宋体" w:hAnsi="宋体" w:cs="宋体" w:hint="eastAsia"/>
          <w:sz w:val="24"/>
          <w:szCs w:val="24"/>
          <w:lang w:bidi="ar"/>
        </w:rPr>
        <w:t xml:space="preserve"> 冷却循环水需参照厂家提供的配制方法配制（或采用电阻率15 MΩ以上的蒸馏去离子水）,因循环水机散热较多，开启循环水机后应打开相应部位舱门便于散热，冬季寒冷地区需注意仪器不使用时应将冷却循环水放空，避免内部循环水结冰。</w:t>
      </w:r>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lang w:bidi="ar"/>
        </w:rPr>
        <w:t>C</w:t>
      </w:r>
      <w:r w:rsidRPr="00F2385D">
        <w:rPr>
          <w:rFonts w:ascii="宋体" w:eastAsia="宋体" w:hAnsi="宋体" w:cs="Times New Roman" w:hint="eastAsia"/>
          <w:sz w:val="24"/>
          <w:szCs w:val="24"/>
        </w:rPr>
        <w:t>.10.5</w:t>
      </w:r>
      <w:r w:rsidRPr="00F2385D">
        <w:rPr>
          <w:rFonts w:ascii="宋体" w:eastAsia="宋体" w:hAnsi="宋体" w:cs="宋体" w:hint="eastAsia"/>
          <w:sz w:val="24"/>
          <w:szCs w:val="24"/>
          <w:lang w:bidi="ar"/>
        </w:rPr>
        <w:t xml:space="preserve"> 雾化器阻塞时，使用气体挤压喷嘴，冲开阻塞块，也可用3 %-5 %的HNO</w:t>
      </w:r>
      <w:r w:rsidRPr="00F2385D">
        <w:rPr>
          <w:rFonts w:ascii="宋体" w:eastAsia="宋体" w:hAnsi="宋体" w:cs="宋体" w:hint="eastAsia"/>
          <w:sz w:val="24"/>
          <w:szCs w:val="24"/>
          <w:vertAlign w:val="subscript"/>
          <w:lang w:bidi="ar"/>
        </w:rPr>
        <w:t>3</w:t>
      </w:r>
      <w:r w:rsidRPr="00F2385D">
        <w:rPr>
          <w:rFonts w:ascii="宋体" w:eastAsia="宋体" w:hAnsi="宋体" w:cs="宋体" w:hint="eastAsia"/>
          <w:sz w:val="24"/>
          <w:szCs w:val="24"/>
          <w:lang w:bidi="ar"/>
        </w:rPr>
        <w:t>溶液反洗雾化器，严禁对雾化器进行超声清洁。</w:t>
      </w:r>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宋体" w:hint="eastAsia"/>
          <w:sz w:val="24"/>
          <w:szCs w:val="24"/>
          <w:lang w:bidi="ar"/>
        </w:rPr>
        <w:t>C</w:t>
      </w:r>
      <w:r w:rsidRPr="00F2385D">
        <w:rPr>
          <w:rFonts w:ascii="宋体" w:eastAsia="宋体" w:hAnsi="宋体" w:cs="Times New Roman" w:hint="eastAsia"/>
          <w:sz w:val="24"/>
          <w:szCs w:val="24"/>
        </w:rPr>
        <w:t>.10.6</w:t>
      </w:r>
      <w:r w:rsidRPr="00F2385D">
        <w:rPr>
          <w:rFonts w:ascii="宋体" w:eastAsia="宋体" w:hAnsi="宋体" w:cs="宋体" w:hint="eastAsia"/>
          <w:sz w:val="24"/>
          <w:szCs w:val="24"/>
          <w:lang w:bidi="ar"/>
        </w:rPr>
        <w:t xml:space="preserve"> 锥口易损坏，擦拭时尤其需要小心，锥口头部不使用砂质物质擦拭，保持边缘锋利规则。</w:t>
      </w:r>
    </w:p>
    <w:p w:rsidR="00F2385D" w:rsidRPr="00F2385D" w:rsidRDefault="00F2385D" w:rsidP="00E25BCD">
      <w:pPr>
        <w:pStyle w:val="1"/>
        <w:numPr>
          <w:ilvl w:val="0"/>
          <w:numId w:val="0"/>
        </w:numPr>
        <w:jc w:val="center"/>
      </w:pPr>
      <w:r w:rsidRPr="00F2385D">
        <w:rPr>
          <w:rFonts w:ascii="宋体" w:eastAsia="宋体" w:hAnsi="宋体"/>
          <w:sz w:val="24"/>
          <w:szCs w:val="24"/>
        </w:rPr>
        <w:br w:type="page"/>
      </w:r>
      <w:bookmarkStart w:id="191" w:name="_Toc66807567"/>
      <w:r w:rsidR="0071156F" w:rsidRPr="0071156F">
        <w:rPr>
          <w:rFonts w:hint="eastAsia"/>
        </w:rPr>
        <w:lastRenderedPageBreak/>
        <w:t>附录</w:t>
      </w:r>
      <w:r w:rsidRPr="00F2385D">
        <w:t xml:space="preserve">D  </w:t>
      </w:r>
      <w:r w:rsidRPr="00F2385D">
        <w:rPr>
          <w:rFonts w:hint="eastAsia"/>
        </w:rPr>
        <w:t>挥发性</w:t>
      </w:r>
      <w:r w:rsidRPr="00F2385D">
        <w:t>有机物</w:t>
      </w:r>
      <w:r w:rsidRPr="00F2385D">
        <w:rPr>
          <w:rFonts w:hint="eastAsia"/>
        </w:rPr>
        <w:t>的</w:t>
      </w:r>
      <w:r w:rsidRPr="00F2385D">
        <w:t>测定</w:t>
      </w:r>
      <w:r w:rsidRPr="00F2385D">
        <w:rPr>
          <w:rFonts w:hint="eastAsia"/>
        </w:rPr>
        <w:t xml:space="preserve"> </w:t>
      </w:r>
      <w:r w:rsidRPr="00F2385D">
        <w:rPr>
          <w:rFonts w:hint="eastAsia"/>
        </w:rPr>
        <w:t>吹脱</w:t>
      </w:r>
      <w:r w:rsidRPr="00F2385D">
        <w:t>捕集</w:t>
      </w:r>
      <w:r w:rsidRPr="00F2385D">
        <w:rPr>
          <w:rFonts w:hint="eastAsia"/>
        </w:rPr>
        <w:t>/</w:t>
      </w:r>
      <w:r w:rsidRPr="00F2385D">
        <w:t>气相色谱</w:t>
      </w:r>
      <w:r w:rsidRPr="00F2385D">
        <w:rPr>
          <w:rFonts w:hint="eastAsia"/>
        </w:rPr>
        <w:t>-</w:t>
      </w:r>
      <w:r w:rsidRPr="00F2385D">
        <w:t>质谱法</w:t>
      </w:r>
      <w:bookmarkEnd w:id="191"/>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192" w:name="_Toc62747285"/>
      <w:bookmarkStart w:id="193" w:name="_Toc65155466"/>
      <w:bookmarkStart w:id="194" w:name="_Toc65159158"/>
      <w:bookmarkStart w:id="195" w:name="_Toc66462554"/>
      <w:bookmarkStart w:id="196" w:name="_Toc66462877"/>
      <w:bookmarkStart w:id="197" w:name="_Toc66807568"/>
      <w:r w:rsidRPr="00F2385D">
        <w:rPr>
          <w:rFonts w:ascii="黑体" w:eastAsia="黑体" w:hAnsi="黑体" w:cs="Times New Roman" w:hint="eastAsia"/>
          <w:kern w:val="0"/>
          <w:sz w:val="24"/>
          <w:szCs w:val="24"/>
        </w:rPr>
        <w:t xml:space="preserve">D.1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方法说明</w:t>
      </w:r>
      <w:bookmarkEnd w:id="192"/>
      <w:bookmarkEnd w:id="193"/>
      <w:bookmarkEnd w:id="194"/>
      <w:bookmarkEnd w:id="195"/>
      <w:bookmarkEnd w:id="196"/>
      <w:bookmarkEnd w:id="197"/>
    </w:p>
    <w:p w:rsidR="00F2385D" w:rsidRPr="00F2385D" w:rsidRDefault="00F2385D" w:rsidP="00F2385D">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F2385D">
        <w:rPr>
          <w:rFonts w:ascii="Times New Roman" w:eastAsia="宋体" w:hAnsi="Times New Roman" w:cs="Times New Roman"/>
          <w:sz w:val="24"/>
          <w:szCs w:val="24"/>
        </w:rPr>
        <w:t>本方法规定了测定水中挥发性有机物的吹脱捕集</w:t>
      </w:r>
      <w:r w:rsidRPr="00F2385D">
        <w:rPr>
          <w:rFonts w:ascii="Times New Roman" w:eastAsia="宋体" w:hAnsi="Times New Roman" w:cs="Times New Roman" w:hint="eastAsia"/>
          <w:sz w:val="24"/>
          <w:szCs w:val="24"/>
        </w:rPr>
        <w:t>/</w:t>
      </w:r>
      <w:r w:rsidRPr="00F2385D">
        <w:rPr>
          <w:rFonts w:ascii="Times New Roman" w:eastAsia="宋体" w:hAnsi="Times New Roman" w:cs="Times New Roman"/>
          <w:sz w:val="24"/>
          <w:szCs w:val="24"/>
        </w:rPr>
        <w:t>气相色谱</w:t>
      </w:r>
      <w:r w:rsidRPr="00F2385D">
        <w:rPr>
          <w:rFonts w:ascii="Times New Roman" w:eastAsia="宋体" w:hAnsi="Times New Roman" w:cs="Times New Roman"/>
          <w:sz w:val="24"/>
          <w:szCs w:val="24"/>
        </w:rPr>
        <w:t>-</w:t>
      </w:r>
      <w:r w:rsidRPr="00F2385D">
        <w:rPr>
          <w:rFonts w:ascii="Times New Roman" w:eastAsia="宋体" w:hAnsi="Times New Roman" w:cs="Times New Roman"/>
          <w:sz w:val="24"/>
          <w:szCs w:val="24"/>
        </w:rPr>
        <w:t>质谱法。</w:t>
      </w:r>
    </w:p>
    <w:p w:rsidR="00F2385D" w:rsidRPr="00F2385D" w:rsidRDefault="00F2385D" w:rsidP="00F2385D">
      <w:pPr>
        <w:spacing w:line="360" w:lineRule="auto"/>
        <w:ind w:firstLineChars="200" w:firstLine="480"/>
        <w:rPr>
          <w:rFonts w:ascii="Times New Roman" w:eastAsia="宋体" w:hAnsi="Times New Roman" w:cs="Times New Roman"/>
          <w:sz w:val="24"/>
          <w:szCs w:val="24"/>
        </w:rPr>
      </w:pPr>
      <w:r w:rsidRPr="00F2385D">
        <w:rPr>
          <w:rFonts w:ascii="Times New Roman" w:eastAsia="宋体" w:hAnsi="Times New Roman" w:cs="Times New Roman"/>
          <w:sz w:val="24"/>
          <w:szCs w:val="24"/>
        </w:rPr>
        <w:t>本方法适用于生活饮用水及其水源水中挥发性有机物的测定。</w:t>
      </w:r>
    </w:p>
    <w:p w:rsidR="00F2385D" w:rsidRPr="00F2385D" w:rsidRDefault="00F2385D" w:rsidP="00F2385D">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F2385D">
        <w:rPr>
          <w:rFonts w:ascii="Times New Roman" w:eastAsia="宋体" w:hAnsi="Times New Roman" w:cs="Times New Roman"/>
          <w:sz w:val="24"/>
          <w:szCs w:val="24"/>
        </w:rPr>
        <w:t>本方法的方法检出限为三氯甲烷</w:t>
      </w:r>
      <w:r w:rsidRPr="00F2385D">
        <w:rPr>
          <w:rFonts w:ascii="Times New Roman" w:eastAsia="宋体" w:hAnsi="Times New Roman" w:cs="Times New Roman"/>
          <w:sz w:val="24"/>
          <w:szCs w:val="24"/>
        </w:rPr>
        <w:t>0.001 mg/L</w:t>
      </w:r>
      <w:r w:rsidRPr="00F2385D">
        <w:rPr>
          <w:rFonts w:ascii="Times New Roman" w:eastAsia="宋体" w:hAnsi="Times New Roman" w:cs="Times New Roman"/>
          <w:sz w:val="24"/>
          <w:szCs w:val="24"/>
        </w:rPr>
        <w:t>，二氯一溴甲烷、一氯二溴甲烷、三溴甲烷</w:t>
      </w:r>
      <w:r w:rsidRPr="00F2385D">
        <w:rPr>
          <w:rFonts w:ascii="Times New Roman" w:eastAsia="宋体" w:hAnsi="Times New Roman" w:cs="Times New Roman"/>
          <w:sz w:val="24"/>
          <w:szCs w:val="24"/>
        </w:rPr>
        <w:t>0.0005 mg/L</w:t>
      </w:r>
      <w:r w:rsidRPr="00F2385D">
        <w:rPr>
          <w:rFonts w:ascii="Times New Roman" w:eastAsia="宋体" w:hAnsi="Times New Roman" w:cs="Times New Roman"/>
          <w:sz w:val="24"/>
          <w:szCs w:val="24"/>
        </w:rPr>
        <w:t>、苯</w:t>
      </w:r>
      <w:r w:rsidRPr="00F2385D">
        <w:rPr>
          <w:rFonts w:ascii="Times New Roman" w:eastAsia="宋体" w:hAnsi="Times New Roman" w:cs="Times New Roman"/>
          <w:sz w:val="24"/>
          <w:szCs w:val="24"/>
        </w:rPr>
        <w:t xml:space="preserve"> </w:t>
      </w:r>
      <w:r w:rsidRPr="00F2385D">
        <w:rPr>
          <w:rFonts w:ascii="Times New Roman" w:eastAsia="宋体" w:hAnsi="Times New Roman" w:cs="Times New Roman"/>
          <w:sz w:val="24"/>
          <w:szCs w:val="24"/>
        </w:rPr>
        <w:t>、甲苯、乙苯、苯乙烯</w:t>
      </w:r>
      <w:r w:rsidRPr="00F2385D">
        <w:rPr>
          <w:rFonts w:ascii="Times New Roman" w:eastAsia="宋体" w:hAnsi="Times New Roman" w:cs="Times New Roman"/>
          <w:sz w:val="24"/>
          <w:szCs w:val="24"/>
        </w:rPr>
        <w:t xml:space="preserve">0.0005 mg/L </w:t>
      </w:r>
      <w:r w:rsidRPr="00F2385D">
        <w:rPr>
          <w:rFonts w:ascii="Times New Roman" w:eastAsia="宋体" w:hAnsi="Times New Roman" w:cs="Times New Roman"/>
          <w:sz w:val="24"/>
          <w:szCs w:val="24"/>
        </w:rPr>
        <w:t>，四氯乙烯</w:t>
      </w:r>
      <w:r w:rsidRPr="00F2385D">
        <w:rPr>
          <w:rFonts w:ascii="Times New Roman" w:eastAsia="宋体" w:hAnsi="Times New Roman" w:cs="Times New Roman"/>
          <w:sz w:val="24"/>
          <w:szCs w:val="24"/>
        </w:rPr>
        <w:t>0.001 mg/Lmg/L</w:t>
      </w:r>
      <w:r w:rsidRPr="00F2385D">
        <w:rPr>
          <w:rFonts w:ascii="Times New Roman" w:eastAsia="宋体" w:hAnsi="Times New Roman" w:cs="Times New Roman"/>
          <w:sz w:val="24"/>
          <w:szCs w:val="24"/>
        </w:rPr>
        <w:t>。本方法检测下限为三氯甲烷</w:t>
      </w:r>
      <w:r w:rsidRPr="00F2385D">
        <w:rPr>
          <w:rFonts w:ascii="Times New Roman" w:eastAsia="宋体" w:hAnsi="Times New Roman" w:cs="Times New Roman"/>
          <w:sz w:val="24"/>
          <w:szCs w:val="24"/>
        </w:rPr>
        <w:t>0.004 mg/L</w:t>
      </w:r>
      <w:r w:rsidRPr="00F2385D">
        <w:rPr>
          <w:rFonts w:ascii="Times New Roman" w:eastAsia="宋体" w:hAnsi="Times New Roman" w:cs="Times New Roman"/>
          <w:sz w:val="24"/>
          <w:szCs w:val="24"/>
        </w:rPr>
        <w:t>，二氯一溴甲烷、一氯二溴甲烷、三溴甲烷、苯、甲苯、乙苯、苯乙烯</w:t>
      </w:r>
      <w:r w:rsidRPr="00F2385D">
        <w:rPr>
          <w:rFonts w:ascii="Times New Roman" w:eastAsia="宋体" w:hAnsi="Times New Roman" w:cs="Times New Roman"/>
          <w:sz w:val="24"/>
          <w:szCs w:val="24"/>
        </w:rPr>
        <w:t>0.002 mg/L</w:t>
      </w:r>
      <w:r w:rsidRPr="00F2385D">
        <w:rPr>
          <w:rFonts w:ascii="Times New Roman" w:eastAsia="宋体" w:hAnsi="Times New Roman" w:cs="Times New Roman"/>
          <w:sz w:val="24"/>
          <w:szCs w:val="24"/>
        </w:rPr>
        <w:t>，四氯乙烯</w:t>
      </w:r>
      <w:r w:rsidRPr="00F2385D">
        <w:rPr>
          <w:rFonts w:ascii="Times New Roman" w:eastAsia="宋体" w:hAnsi="Times New Roman" w:cs="Times New Roman"/>
          <w:sz w:val="24"/>
          <w:szCs w:val="24"/>
        </w:rPr>
        <w:t>0.004 mg/L</w:t>
      </w:r>
      <w:r w:rsidRPr="00F2385D">
        <w:rPr>
          <w:rFonts w:ascii="Times New Roman" w:eastAsia="宋体" w:hAnsi="Times New Roman" w:cs="Times New Roman"/>
          <w:sz w:val="24"/>
          <w:szCs w:val="24"/>
        </w:rPr>
        <w:t>。</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198" w:name="_Toc62747286"/>
      <w:bookmarkStart w:id="199" w:name="_Toc65155467"/>
      <w:bookmarkStart w:id="200" w:name="_Toc65159159"/>
      <w:bookmarkStart w:id="201" w:name="_Toc66462555"/>
      <w:bookmarkStart w:id="202" w:name="_Toc66462878"/>
      <w:bookmarkStart w:id="203" w:name="_Toc66807569"/>
      <w:r w:rsidRPr="00F2385D">
        <w:rPr>
          <w:rFonts w:ascii="黑体" w:eastAsia="黑体" w:hAnsi="黑体" w:cs="Times New Roman" w:hint="eastAsia"/>
          <w:kern w:val="0"/>
          <w:sz w:val="24"/>
          <w:szCs w:val="24"/>
        </w:rPr>
        <w:t xml:space="preserve">D.2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方法原理</w:t>
      </w:r>
      <w:bookmarkEnd w:id="198"/>
      <w:bookmarkEnd w:id="199"/>
      <w:bookmarkEnd w:id="200"/>
      <w:bookmarkEnd w:id="201"/>
      <w:bookmarkEnd w:id="202"/>
      <w:bookmarkEnd w:id="203"/>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Calibri" w:eastAsia="宋体" w:hAnsi="Calibri" w:cs="Times New Roman" w:hint="eastAsia"/>
          <w:color w:val="000000"/>
          <w:sz w:val="24"/>
          <w:szCs w:val="24"/>
        </w:rPr>
        <w:t>经过吹扫进样</w:t>
      </w:r>
      <w:r w:rsidRPr="00F2385D">
        <w:rPr>
          <w:rFonts w:ascii="Calibri" w:eastAsia="宋体" w:hAnsi="Calibri" w:cs="Times New Roman" w:hint="eastAsia"/>
          <w:color w:val="000000"/>
          <w:sz w:val="24"/>
          <w:szCs w:val="24"/>
        </w:rPr>
        <w:t>-</w:t>
      </w:r>
      <w:r w:rsidRPr="00F2385D">
        <w:rPr>
          <w:rFonts w:ascii="Calibri" w:eastAsia="宋体" w:hAnsi="Calibri" w:cs="Times New Roman" w:hint="eastAsia"/>
          <w:color w:val="000000"/>
          <w:sz w:val="24"/>
          <w:szCs w:val="24"/>
        </w:rPr>
        <w:t>干吹</w:t>
      </w:r>
      <w:r w:rsidRPr="00F2385D">
        <w:rPr>
          <w:rFonts w:ascii="Calibri" w:eastAsia="宋体" w:hAnsi="Calibri" w:cs="Times New Roman" w:hint="eastAsia"/>
          <w:color w:val="000000"/>
          <w:sz w:val="24"/>
          <w:szCs w:val="24"/>
        </w:rPr>
        <w:t>-</w:t>
      </w:r>
      <w:r w:rsidRPr="00F2385D">
        <w:rPr>
          <w:rFonts w:ascii="Calibri" w:eastAsia="宋体" w:hAnsi="Calibri" w:cs="Times New Roman" w:hint="eastAsia"/>
          <w:color w:val="000000"/>
          <w:sz w:val="24"/>
          <w:szCs w:val="24"/>
        </w:rPr>
        <w:t>预解吸过程，</w:t>
      </w:r>
      <w:r w:rsidRPr="00F2385D">
        <w:rPr>
          <w:rFonts w:ascii="Calibri" w:eastAsia="宋体" w:hAnsi="Calibri" w:cs="Times New Roman" w:hint="eastAsia"/>
          <w:color w:val="000000"/>
          <w:sz w:val="24"/>
          <w:szCs w:val="24"/>
        </w:rPr>
        <w:t>GC-MS</w:t>
      </w:r>
      <w:r w:rsidRPr="00F2385D">
        <w:rPr>
          <w:rFonts w:ascii="Calibri" w:eastAsia="宋体" w:hAnsi="Calibri" w:cs="Times New Roman" w:hint="eastAsia"/>
          <w:color w:val="000000"/>
          <w:sz w:val="24"/>
          <w:szCs w:val="24"/>
        </w:rPr>
        <w:t>主机对样品进行分析</w:t>
      </w:r>
      <w:r w:rsidRPr="00F2385D">
        <w:rPr>
          <w:rFonts w:ascii="宋体" w:eastAsia="宋体" w:hAnsi="宋体" w:cs="Times New Roman" w:hint="eastAsia"/>
          <w:sz w:val="24"/>
          <w:szCs w:val="24"/>
        </w:rPr>
        <w:t>。通过待测目标化合物保留时间和参考离子强度进行定性，内标法定量。</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04" w:name="_Toc62747287"/>
      <w:bookmarkStart w:id="205" w:name="_Toc65155468"/>
      <w:bookmarkStart w:id="206" w:name="_Toc65159160"/>
      <w:bookmarkStart w:id="207" w:name="_Toc66462556"/>
      <w:bookmarkStart w:id="208" w:name="_Toc66462879"/>
      <w:bookmarkStart w:id="209" w:name="_Toc66807570"/>
      <w:r w:rsidRPr="00F2385D">
        <w:rPr>
          <w:rFonts w:ascii="黑体" w:eastAsia="黑体" w:hAnsi="黑体" w:cs="Times New Roman" w:hint="eastAsia"/>
          <w:kern w:val="0"/>
          <w:sz w:val="24"/>
          <w:szCs w:val="24"/>
        </w:rPr>
        <w:t>D.3</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 xml:space="preserve"> </w:t>
      </w:r>
      <w:r w:rsidRPr="00F2385D">
        <w:rPr>
          <w:rFonts w:ascii="黑体" w:eastAsia="黑体" w:hAnsi="黑体" w:cs="Times New Roman"/>
          <w:kern w:val="0"/>
          <w:sz w:val="24"/>
          <w:szCs w:val="24"/>
        </w:rPr>
        <w:t>试剂</w:t>
      </w:r>
      <w:r w:rsidRPr="00F2385D">
        <w:rPr>
          <w:rFonts w:ascii="黑体" w:eastAsia="黑体" w:hAnsi="黑体" w:cs="Times New Roman" w:hint="eastAsia"/>
          <w:kern w:val="0"/>
          <w:sz w:val="24"/>
          <w:szCs w:val="24"/>
        </w:rPr>
        <w:t>和</w:t>
      </w:r>
      <w:r w:rsidRPr="00F2385D">
        <w:rPr>
          <w:rFonts w:ascii="黑体" w:eastAsia="黑体" w:hAnsi="黑体" w:cs="Times New Roman"/>
          <w:kern w:val="0"/>
          <w:sz w:val="24"/>
          <w:szCs w:val="24"/>
        </w:rPr>
        <w:t>材料</w:t>
      </w:r>
      <w:bookmarkEnd w:id="204"/>
      <w:bookmarkEnd w:id="205"/>
      <w:bookmarkEnd w:id="206"/>
      <w:bookmarkEnd w:id="207"/>
      <w:bookmarkEnd w:id="208"/>
      <w:bookmarkEnd w:id="209"/>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D.3.1</w:t>
      </w:r>
      <w:r w:rsidRPr="00F2385D">
        <w:rPr>
          <w:rFonts w:ascii="宋体" w:eastAsia="宋体" w:hAnsi="宋体" w:cs="Times New Roman"/>
          <w:sz w:val="24"/>
          <w:szCs w:val="24"/>
        </w:rPr>
        <w:t xml:space="preserve"> 载气：高纯</w:t>
      </w:r>
      <w:r w:rsidRPr="00F2385D">
        <w:rPr>
          <w:rFonts w:ascii="宋体" w:eastAsia="宋体" w:hAnsi="宋体" w:cs="Times New Roman" w:hint="eastAsia"/>
          <w:sz w:val="24"/>
          <w:szCs w:val="24"/>
        </w:rPr>
        <w:t>氦，纯度≥</w:t>
      </w:r>
      <w:r w:rsidRPr="00F2385D">
        <w:rPr>
          <w:rFonts w:ascii="宋体" w:eastAsia="宋体" w:hAnsi="宋体" w:cs="Times New Roman"/>
          <w:sz w:val="24"/>
          <w:szCs w:val="24"/>
        </w:rPr>
        <w:t>99.999%</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D.3.2</w:t>
      </w:r>
      <w:r w:rsidRPr="00F2385D">
        <w:rPr>
          <w:rFonts w:ascii="宋体" w:eastAsia="宋体" w:hAnsi="宋体" w:cs="Times New Roman"/>
          <w:sz w:val="24"/>
          <w:szCs w:val="24"/>
        </w:rPr>
        <w:t xml:space="preserve"> 高纯水：</w:t>
      </w:r>
      <w:r w:rsidRPr="00F2385D">
        <w:rPr>
          <w:rFonts w:ascii="Calibri" w:eastAsia="宋体" w:hAnsi="Calibri" w:cs="Times New Roman"/>
          <w:sz w:val="24"/>
          <w:szCs w:val="24"/>
        </w:rPr>
        <w:t>水质满足</w:t>
      </w:r>
      <w:r w:rsidRPr="00F2385D">
        <w:rPr>
          <w:rFonts w:ascii="Calibri" w:eastAsia="宋体" w:hAnsi="Calibri" w:cs="Times New Roman"/>
          <w:sz w:val="24"/>
          <w:szCs w:val="24"/>
        </w:rPr>
        <w:t>GA/T 33087</w:t>
      </w:r>
      <w:r w:rsidRPr="00F2385D">
        <w:rPr>
          <w:rFonts w:ascii="Calibri" w:eastAsia="宋体" w:hAnsi="Calibri" w:cs="Times New Roman" w:hint="eastAsia"/>
          <w:sz w:val="24"/>
          <w:szCs w:val="24"/>
        </w:rPr>
        <w:t>的</w:t>
      </w:r>
      <w:r w:rsidRPr="00F2385D">
        <w:rPr>
          <w:rFonts w:ascii="Calibri" w:eastAsia="宋体" w:hAnsi="Calibri" w:cs="Times New Roman"/>
          <w:sz w:val="24"/>
          <w:szCs w:val="24"/>
        </w:rPr>
        <w:t>要求</w:t>
      </w:r>
      <w:r w:rsidRPr="00F2385D">
        <w:rPr>
          <w:rFonts w:ascii="Calibri" w:eastAsia="宋体" w:hAnsi="Calibri"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D.3.3</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甲醇</w:t>
      </w:r>
      <w:r w:rsidRPr="00F2385D">
        <w:rPr>
          <w:rFonts w:ascii="宋体" w:eastAsia="宋体" w:hAnsi="宋体" w:cs="Times New Roman"/>
          <w:sz w:val="24"/>
          <w:szCs w:val="24"/>
        </w:rPr>
        <w:t>：色谱纯级</w:t>
      </w:r>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D.3.4</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内标物：氟苯标准溶液，</w:t>
      </w:r>
      <w:r w:rsidRPr="00F2385D">
        <w:rPr>
          <w:rFonts w:ascii="宋体" w:eastAsia="宋体" w:hAnsi="宋体" w:cs="Times New Roman"/>
          <w:sz w:val="24"/>
          <w:szCs w:val="24"/>
        </w:rPr>
        <w:t>ρ</w:t>
      </w:r>
      <w:r w:rsidRPr="00F2385D">
        <w:rPr>
          <w:rFonts w:ascii="宋体" w:eastAsia="宋体" w:hAnsi="宋体" w:cs="Times New Roman" w:hint="eastAsia"/>
          <w:sz w:val="24"/>
          <w:szCs w:val="24"/>
        </w:rPr>
        <w:t>=</w:t>
      </w:r>
      <w:r w:rsidRPr="00F2385D">
        <w:rPr>
          <w:rFonts w:ascii="宋体" w:eastAsia="宋体" w:hAnsi="宋体" w:cs="Times New Roman"/>
          <w:sz w:val="24"/>
          <w:szCs w:val="24"/>
        </w:rPr>
        <w:t>10 mg/L</w:t>
      </w:r>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D.3.5</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VOC标准溶液：</w:t>
      </w:r>
      <w:r w:rsidRPr="00F2385D">
        <w:rPr>
          <w:rFonts w:ascii="宋体" w:eastAsia="宋体" w:hAnsi="宋体" w:cs="Times New Roman"/>
          <w:sz w:val="24"/>
          <w:szCs w:val="24"/>
        </w:rPr>
        <w:t>ρ</w:t>
      </w:r>
      <w:r w:rsidRPr="00F2385D">
        <w:rPr>
          <w:rFonts w:ascii="宋体" w:eastAsia="宋体" w:hAnsi="宋体" w:cs="Times New Roman" w:hint="eastAsia"/>
          <w:sz w:val="24"/>
          <w:szCs w:val="24"/>
        </w:rPr>
        <w:t>=</w:t>
      </w:r>
      <w:r w:rsidRPr="00F2385D">
        <w:rPr>
          <w:rFonts w:ascii="宋体" w:eastAsia="宋体" w:hAnsi="宋体" w:cs="Times New Roman"/>
          <w:sz w:val="24"/>
          <w:szCs w:val="24"/>
        </w:rPr>
        <w:t>1000 mg/L</w:t>
      </w:r>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D.3.6</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VOC标准贮备液：</w:t>
      </w:r>
      <w:r w:rsidRPr="00F2385D">
        <w:rPr>
          <w:rFonts w:ascii="宋体" w:eastAsia="宋体" w:hAnsi="宋体" w:cs="Times New Roman"/>
          <w:sz w:val="24"/>
          <w:szCs w:val="24"/>
        </w:rPr>
        <w:t>ρ</w:t>
      </w:r>
      <w:r w:rsidRPr="00F2385D">
        <w:rPr>
          <w:rFonts w:ascii="宋体" w:eastAsia="宋体" w:hAnsi="宋体" w:cs="Times New Roman" w:hint="eastAsia"/>
          <w:sz w:val="24"/>
          <w:szCs w:val="24"/>
          <w:vertAlign w:val="subscript"/>
        </w:rPr>
        <w:t>三氯甲烷</w:t>
      </w:r>
      <w:r w:rsidRPr="00F2385D">
        <w:rPr>
          <w:rFonts w:ascii="宋体" w:eastAsia="宋体" w:hAnsi="宋体" w:cs="Times New Roman" w:hint="eastAsia"/>
          <w:sz w:val="24"/>
          <w:szCs w:val="24"/>
        </w:rPr>
        <w:t>=</w:t>
      </w:r>
      <w:r w:rsidRPr="00F2385D">
        <w:rPr>
          <w:rFonts w:ascii="宋体" w:eastAsia="宋体" w:hAnsi="宋体" w:cs="Times New Roman"/>
          <w:sz w:val="24"/>
          <w:szCs w:val="24"/>
        </w:rPr>
        <w:t>40 mg/L</w:t>
      </w:r>
      <w:r w:rsidRPr="00F2385D">
        <w:rPr>
          <w:rFonts w:ascii="宋体" w:eastAsia="宋体" w:hAnsi="宋体" w:cs="Times New Roman" w:hint="eastAsia"/>
          <w:sz w:val="24"/>
          <w:szCs w:val="24"/>
        </w:rPr>
        <w:t>、</w:t>
      </w:r>
      <w:r w:rsidRPr="00F2385D">
        <w:rPr>
          <w:rFonts w:ascii="宋体" w:eastAsia="宋体" w:hAnsi="宋体" w:cs="Times New Roman"/>
          <w:sz w:val="24"/>
          <w:szCs w:val="24"/>
        </w:rPr>
        <w:t>ρ</w:t>
      </w:r>
      <w:r w:rsidRPr="00F2385D">
        <w:rPr>
          <w:rFonts w:ascii="宋体" w:eastAsia="宋体" w:hAnsi="宋体" w:cs="Times New Roman" w:hint="eastAsia"/>
          <w:sz w:val="24"/>
          <w:szCs w:val="24"/>
          <w:vertAlign w:val="subscript"/>
        </w:rPr>
        <w:t>四氯乙烯</w:t>
      </w:r>
      <w:r w:rsidRPr="00F2385D">
        <w:rPr>
          <w:rFonts w:ascii="宋体" w:eastAsia="宋体" w:hAnsi="宋体" w:cs="Times New Roman" w:hint="eastAsia"/>
          <w:sz w:val="24"/>
          <w:szCs w:val="24"/>
        </w:rPr>
        <w:t>=</w:t>
      </w:r>
      <w:r w:rsidRPr="00F2385D">
        <w:rPr>
          <w:rFonts w:ascii="宋体" w:eastAsia="宋体" w:hAnsi="宋体" w:cs="Times New Roman"/>
          <w:sz w:val="24"/>
          <w:szCs w:val="24"/>
        </w:rPr>
        <w:t>40 mg/L</w:t>
      </w:r>
      <w:r w:rsidRPr="00F2385D">
        <w:rPr>
          <w:rFonts w:ascii="宋体" w:eastAsia="宋体" w:hAnsi="宋体" w:cs="Times New Roman" w:hint="eastAsia"/>
          <w:sz w:val="24"/>
          <w:szCs w:val="24"/>
        </w:rPr>
        <w:t>，其它7种V</w:t>
      </w:r>
      <w:r w:rsidRPr="00F2385D">
        <w:rPr>
          <w:rFonts w:ascii="宋体" w:eastAsia="宋体" w:hAnsi="宋体" w:cs="Times New Roman"/>
          <w:sz w:val="24"/>
          <w:szCs w:val="24"/>
        </w:rPr>
        <w:t>OC</w:t>
      </w:r>
      <w:r w:rsidRPr="00F2385D">
        <w:rPr>
          <w:rFonts w:ascii="宋体" w:eastAsia="宋体" w:hAnsi="宋体" w:cs="Times New Roman" w:hint="eastAsia"/>
          <w:sz w:val="24"/>
          <w:szCs w:val="24"/>
        </w:rPr>
        <w:t>浓度均为</w:t>
      </w:r>
      <w:r w:rsidRPr="00F2385D">
        <w:rPr>
          <w:rFonts w:ascii="宋体" w:eastAsia="宋体" w:hAnsi="宋体" w:cs="Times New Roman"/>
          <w:sz w:val="24"/>
          <w:szCs w:val="24"/>
        </w:rPr>
        <w:t>ρ</w:t>
      </w:r>
      <w:r w:rsidRPr="00F2385D">
        <w:rPr>
          <w:rFonts w:ascii="宋体" w:eastAsia="宋体" w:hAnsi="宋体" w:cs="Times New Roman" w:hint="eastAsia"/>
          <w:sz w:val="24"/>
          <w:szCs w:val="24"/>
        </w:rPr>
        <w:t>=</w:t>
      </w:r>
      <w:r w:rsidRPr="00F2385D">
        <w:rPr>
          <w:rFonts w:ascii="宋体" w:eastAsia="宋体" w:hAnsi="宋体" w:cs="Times New Roman"/>
          <w:sz w:val="24"/>
          <w:szCs w:val="24"/>
        </w:rPr>
        <w:t>20 mg/L</w:t>
      </w:r>
      <w:r w:rsidRPr="00F2385D">
        <w:rPr>
          <w:rFonts w:ascii="宋体" w:eastAsia="宋体" w:hAnsi="宋体" w:cs="Times New Roman" w:hint="eastAsia"/>
          <w:sz w:val="24"/>
          <w:szCs w:val="24"/>
        </w:rPr>
        <w:t>。</w:t>
      </w:r>
    </w:p>
    <w:p w:rsidR="00F2385D" w:rsidRPr="00F2385D" w:rsidRDefault="00F2385D" w:rsidP="00F2385D">
      <w:pPr>
        <w:autoSpaceDE w:val="0"/>
        <w:autoSpaceDN w:val="0"/>
        <w:adjustRightInd w:val="0"/>
        <w:spacing w:line="360" w:lineRule="auto"/>
        <w:jc w:val="left"/>
        <w:rPr>
          <w:rFonts w:ascii="Calibri" w:eastAsia="宋体" w:hAnsi="Calibri" w:cs="Times New Roman"/>
          <w:sz w:val="24"/>
          <w:szCs w:val="24"/>
        </w:rPr>
      </w:pPr>
      <w:r w:rsidRPr="00F2385D">
        <w:rPr>
          <w:rFonts w:ascii="宋体" w:eastAsia="宋体" w:hAnsi="宋体" w:cs="Times New Roman" w:hint="eastAsia"/>
          <w:sz w:val="24"/>
          <w:szCs w:val="24"/>
        </w:rPr>
        <w:t>D.3.7</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VOC标准使用液：</w:t>
      </w:r>
      <w:r w:rsidRPr="00F2385D">
        <w:rPr>
          <w:rFonts w:ascii="宋体" w:eastAsia="宋体" w:hAnsi="宋体" w:cs="Times New Roman"/>
          <w:sz w:val="24"/>
          <w:szCs w:val="24"/>
        </w:rPr>
        <w:t>ρ</w:t>
      </w:r>
      <w:r w:rsidRPr="00F2385D">
        <w:rPr>
          <w:rFonts w:ascii="宋体" w:eastAsia="宋体" w:hAnsi="宋体" w:cs="Times New Roman" w:hint="eastAsia"/>
          <w:sz w:val="24"/>
          <w:szCs w:val="24"/>
          <w:vertAlign w:val="subscript"/>
        </w:rPr>
        <w:t>三氯甲烷</w:t>
      </w:r>
      <w:r w:rsidRPr="00F2385D">
        <w:rPr>
          <w:rFonts w:ascii="宋体" w:eastAsia="宋体" w:hAnsi="宋体" w:cs="Times New Roman" w:hint="eastAsia"/>
          <w:sz w:val="24"/>
          <w:szCs w:val="24"/>
        </w:rPr>
        <w:t>=</w:t>
      </w:r>
      <w:r w:rsidRPr="00F2385D">
        <w:rPr>
          <w:rFonts w:ascii="宋体" w:eastAsia="宋体" w:hAnsi="宋体" w:cs="Times New Roman"/>
          <w:sz w:val="24"/>
          <w:szCs w:val="24"/>
        </w:rPr>
        <w:t>4.0 mg/L</w:t>
      </w:r>
      <w:r w:rsidRPr="00F2385D">
        <w:rPr>
          <w:rFonts w:ascii="宋体" w:eastAsia="宋体" w:hAnsi="宋体" w:cs="Times New Roman" w:hint="eastAsia"/>
          <w:sz w:val="24"/>
          <w:szCs w:val="24"/>
        </w:rPr>
        <w:t>、</w:t>
      </w:r>
      <w:r w:rsidRPr="00F2385D">
        <w:rPr>
          <w:rFonts w:ascii="宋体" w:eastAsia="宋体" w:hAnsi="宋体" w:cs="Times New Roman"/>
          <w:sz w:val="24"/>
          <w:szCs w:val="24"/>
        </w:rPr>
        <w:t>ρ</w:t>
      </w:r>
      <w:r w:rsidRPr="00F2385D">
        <w:rPr>
          <w:rFonts w:ascii="宋体" w:eastAsia="宋体" w:hAnsi="宋体" w:cs="Times New Roman" w:hint="eastAsia"/>
          <w:sz w:val="24"/>
          <w:szCs w:val="24"/>
          <w:vertAlign w:val="subscript"/>
        </w:rPr>
        <w:t>四氯乙烯</w:t>
      </w:r>
      <w:r w:rsidRPr="00F2385D">
        <w:rPr>
          <w:rFonts w:ascii="宋体" w:eastAsia="宋体" w:hAnsi="宋体" w:cs="Times New Roman" w:hint="eastAsia"/>
          <w:sz w:val="24"/>
          <w:szCs w:val="24"/>
        </w:rPr>
        <w:t>=</w:t>
      </w:r>
      <w:r w:rsidRPr="00F2385D">
        <w:rPr>
          <w:rFonts w:ascii="宋体" w:eastAsia="宋体" w:hAnsi="宋体" w:cs="Times New Roman"/>
          <w:sz w:val="24"/>
          <w:szCs w:val="24"/>
        </w:rPr>
        <w:t>4.0 mg/L</w:t>
      </w:r>
      <w:r w:rsidRPr="00F2385D">
        <w:rPr>
          <w:rFonts w:ascii="宋体" w:eastAsia="宋体" w:hAnsi="宋体" w:cs="Times New Roman" w:hint="eastAsia"/>
          <w:sz w:val="24"/>
          <w:szCs w:val="24"/>
        </w:rPr>
        <w:t>，其它7种V</w:t>
      </w:r>
      <w:r w:rsidRPr="00F2385D">
        <w:rPr>
          <w:rFonts w:ascii="宋体" w:eastAsia="宋体" w:hAnsi="宋体" w:cs="Times New Roman"/>
          <w:sz w:val="24"/>
          <w:szCs w:val="24"/>
        </w:rPr>
        <w:t>OC</w:t>
      </w:r>
      <w:r w:rsidRPr="00F2385D">
        <w:rPr>
          <w:rFonts w:ascii="宋体" w:eastAsia="宋体" w:hAnsi="宋体" w:cs="Times New Roman" w:hint="eastAsia"/>
          <w:sz w:val="24"/>
          <w:szCs w:val="24"/>
        </w:rPr>
        <w:t>浓度均为</w:t>
      </w:r>
      <w:r w:rsidRPr="00F2385D">
        <w:rPr>
          <w:rFonts w:ascii="宋体" w:eastAsia="宋体" w:hAnsi="宋体" w:cs="Times New Roman"/>
          <w:sz w:val="24"/>
          <w:szCs w:val="24"/>
        </w:rPr>
        <w:t>ρ</w:t>
      </w:r>
      <w:r w:rsidRPr="00F2385D">
        <w:rPr>
          <w:rFonts w:ascii="宋体" w:eastAsia="宋体" w:hAnsi="宋体" w:cs="Times New Roman" w:hint="eastAsia"/>
          <w:sz w:val="24"/>
          <w:szCs w:val="24"/>
        </w:rPr>
        <w:t>=</w:t>
      </w:r>
      <w:r w:rsidRPr="00F2385D">
        <w:rPr>
          <w:rFonts w:ascii="宋体" w:eastAsia="宋体" w:hAnsi="宋体" w:cs="Times New Roman"/>
          <w:sz w:val="24"/>
          <w:szCs w:val="24"/>
        </w:rPr>
        <w:t>2.0 mg/L</w:t>
      </w:r>
      <w:r w:rsidRPr="00F2385D">
        <w:rPr>
          <w:rFonts w:ascii="Calibri" w:eastAsia="宋体" w:hAnsi="Calibri" w:cs="Times New Roman" w:hint="eastAsia"/>
          <w:sz w:val="24"/>
          <w:szCs w:val="24"/>
        </w:rPr>
        <w:t>。</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10" w:name="_Toc62747288"/>
      <w:bookmarkStart w:id="211" w:name="_Toc65155469"/>
      <w:bookmarkStart w:id="212" w:name="_Toc65159161"/>
      <w:bookmarkStart w:id="213" w:name="_Toc66462557"/>
      <w:bookmarkStart w:id="214" w:name="_Toc66462880"/>
      <w:bookmarkStart w:id="215" w:name="_Toc66807571"/>
      <w:r w:rsidRPr="00F2385D">
        <w:rPr>
          <w:rFonts w:ascii="黑体" w:eastAsia="黑体" w:hAnsi="黑体" w:cs="Times New Roman" w:hint="eastAsia"/>
          <w:kern w:val="0"/>
          <w:sz w:val="24"/>
          <w:szCs w:val="24"/>
        </w:rPr>
        <w:t xml:space="preserve">D.4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仪器和设备</w:t>
      </w:r>
      <w:bookmarkEnd w:id="210"/>
      <w:bookmarkEnd w:id="211"/>
      <w:bookmarkEnd w:id="212"/>
      <w:bookmarkEnd w:id="213"/>
      <w:bookmarkEnd w:id="214"/>
      <w:bookmarkEnd w:id="215"/>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D.4.</w:t>
      </w:r>
      <w:r w:rsidRPr="00F2385D">
        <w:rPr>
          <w:rFonts w:ascii="宋体" w:eastAsia="宋体" w:hAnsi="宋体" w:cs="Times New Roman"/>
          <w:sz w:val="24"/>
          <w:szCs w:val="24"/>
        </w:rPr>
        <w:t xml:space="preserve">1 </w:t>
      </w:r>
      <w:r w:rsidRPr="00F2385D">
        <w:rPr>
          <w:rFonts w:ascii="宋体" w:eastAsia="宋体" w:hAnsi="宋体" w:cs="Times New Roman" w:hint="eastAsia"/>
          <w:sz w:val="24"/>
          <w:szCs w:val="24"/>
        </w:rPr>
        <w:t>车载</w:t>
      </w:r>
      <w:r w:rsidRPr="00F2385D">
        <w:rPr>
          <w:rFonts w:ascii="宋体" w:eastAsia="宋体" w:hAnsi="宋体" w:cs="Times New Roman"/>
          <w:sz w:val="24"/>
          <w:szCs w:val="24"/>
        </w:rPr>
        <w:t>气相色谱质谱仪</w:t>
      </w:r>
      <w:r w:rsidRPr="00F2385D">
        <w:rPr>
          <w:rFonts w:ascii="宋体" w:eastAsia="宋体" w:hAnsi="宋体" w:cs="Times New Roman" w:hint="eastAsia"/>
          <w:sz w:val="24"/>
          <w:szCs w:val="24"/>
        </w:rPr>
        <w:t>。</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D.4.2</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顶空自动进样器。</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D.4.3</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毛细管色谱柱：DA-5MS (25m×0.25mm×0.25μm）</w:t>
      </w:r>
      <w:r w:rsidRPr="00F2385D">
        <w:rPr>
          <w:rFonts w:ascii="宋体" w:eastAsia="宋体" w:hAnsi="宋体" w:cs="宋体" w:hint="eastAsia"/>
          <w:sz w:val="24"/>
          <w:szCs w:val="24"/>
        </w:rPr>
        <w:t>或其它等效色谱柱</w:t>
      </w:r>
      <w:r w:rsidRPr="00F2385D">
        <w:rPr>
          <w:rFonts w:ascii="宋体" w:eastAsia="宋体" w:hAnsi="宋体" w:cs="Times New Roman" w:hint="eastAsia"/>
          <w:sz w:val="24"/>
          <w:szCs w:val="24"/>
        </w:rPr>
        <w:t>。</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lastRenderedPageBreak/>
        <w:t>D.4.4 4</w:t>
      </w:r>
      <w:r w:rsidRPr="00F2385D">
        <w:rPr>
          <w:rFonts w:ascii="宋体" w:eastAsia="宋体" w:hAnsi="宋体" w:cs="Times New Roman"/>
          <w:sz w:val="24"/>
          <w:szCs w:val="24"/>
        </w:rPr>
        <w:t>0 mL</w:t>
      </w:r>
      <w:r w:rsidRPr="00F2385D">
        <w:rPr>
          <w:rFonts w:ascii="宋体" w:eastAsia="宋体" w:hAnsi="宋体" w:cs="Times New Roman" w:hint="eastAsia"/>
          <w:sz w:val="24"/>
          <w:szCs w:val="24"/>
        </w:rPr>
        <w:t>样品瓶（配带有聚四氟乙烯硅胶垫和塑料螺旋帽密封），使用前在120</w:t>
      </w:r>
      <w:r w:rsidRPr="00F2385D">
        <w:rPr>
          <w:rFonts w:ascii="宋体" w:eastAsia="宋体" w:hAnsi="宋体" w:cs="Times New Roman"/>
          <w:sz w:val="24"/>
          <w:szCs w:val="24"/>
        </w:rPr>
        <w:t xml:space="preserve"> </w:t>
      </w:r>
      <w:r w:rsidRPr="00F2385D">
        <w:rPr>
          <w:rFonts w:ascii="宋体" w:eastAsia="宋体" w:hAnsi="宋体" w:cs="宋体" w:hint="eastAsia"/>
          <w:sz w:val="24"/>
          <w:szCs w:val="24"/>
        </w:rPr>
        <w:t>℃</w:t>
      </w:r>
      <w:r w:rsidRPr="00F2385D">
        <w:rPr>
          <w:rFonts w:ascii="宋体" w:eastAsia="宋体" w:hAnsi="宋体" w:cs="Times New Roman" w:hint="eastAsia"/>
          <w:sz w:val="24"/>
          <w:szCs w:val="24"/>
        </w:rPr>
        <w:t>烘烤2</w:t>
      </w:r>
      <w:r w:rsidRPr="00F2385D">
        <w:rPr>
          <w:rFonts w:ascii="宋体" w:eastAsia="宋体" w:hAnsi="宋体" w:cs="Times New Roman"/>
          <w:sz w:val="24"/>
          <w:szCs w:val="24"/>
        </w:rPr>
        <w:t xml:space="preserve"> h</w:t>
      </w:r>
      <w:r w:rsidRPr="00F2385D">
        <w:rPr>
          <w:rFonts w:ascii="宋体" w:eastAsia="宋体" w:hAnsi="宋体" w:cs="Times New Roman" w:hint="eastAsia"/>
          <w:sz w:val="24"/>
          <w:szCs w:val="24"/>
        </w:rPr>
        <w:t>。</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D.4.5</w:t>
      </w:r>
      <w:r w:rsidRPr="00F2385D">
        <w:rPr>
          <w:rFonts w:ascii="宋体" w:eastAsia="宋体" w:hAnsi="宋体" w:cs="Times New Roman"/>
          <w:sz w:val="24"/>
          <w:szCs w:val="24"/>
        </w:rPr>
        <w:t>容量瓶：10 mL</w:t>
      </w:r>
      <w:r w:rsidRPr="00F2385D">
        <w:rPr>
          <w:rFonts w:ascii="宋体" w:eastAsia="宋体" w:hAnsi="宋体" w:cs="Times New Roman" w:hint="eastAsia"/>
          <w:sz w:val="24"/>
          <w:szCs w:val="24"/>
        </w:rPr>
        <w:t>和</w:t>
      </w:r>
      <w:r w:rsidRPr="00F2385D">
        <w:rPr>
          <w:rFonts w:ascii="宋体" w:eastAsia="宋体" w:hAnsi="宋体" w:cs="Times New Roman"/>
          <w:sz w:val="24"/>
          <w:szCs w:val="24"/>
        </w:rPr>
        <w:t>10</w:t>
      </w:r>
      <w:r w:rsidRPr="00F2385D">
        <w:rPr>
          <w:rFonts w:ascii="宋体" w:eastAsia="宋体" w:hAnsi="宋体" w:cs="Times New Roman" w:hint="eastAsia"/>
          <w:sz w:val="24"/>
          <w:szCs w:val="24"/>
        </w:rPr>
        <w:t>0</w:t>
      </w:r>
      <w:r w:rsidRPr="00F2385D">
        <w:rPr>
          <w:rFonts w:ascii="宋体" w:eastAsia="宋体" w:hAnsi="宋体" w:cs="Times New Roman"/>
          <w:sz w:val="24"/>
          <w:szCs w:val="24"/>
        </w:rPr>
        <w:t xml:space="preserve"> mL</w:t>
      </w:r>
      <w:r w:rsidRPr="00F2385D">
        <w:rPr>
          <w:rFonts w:ascii="宋体" w:eastAsia="宋体" w:hAnsi="宋体" w:cs="Times New Roman" w:hint="eastAsia"/>
          <w:sz w:val="24"/>
          <w:szCs w:val="24"/>
        </w:rPr>
        <w:t>。</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D.4.6</w:t>
      </w:r>
      <w:r w:rsidRPr="00F2385D">
        <w:rPr>
          <w:rFonts w:ascii="宋体" w:eastAsia="宋体" w:hAnsi="宋体" w:cs="Times New Roman"/>
          <w:sz w:val="24"/>
          <w:szCs w:val="24"/>
        </w:rPr>
        <w:t>微量注射器：100 μL</w:t>
      </w:r>
      <w:r w:rsidRPr="00F2385D">
        <w:rPr>
          <w:rFonts w:ascii="宋体" w:eastAsia="宋体" w:hAnsi="宋体" w:cs="Times New Roman" w:hint="eastAsia"/>
          <w:sz w:val="24"/>
          <w:szCs w:val="24"/>
        </w:rPr>
        <w:t>、</w:t>
      </w:r>
      <w:r w:rsidRPr="00F2385D">
        <w:rPr>
          <w:rFonts w:ascii="宋体" w:eastAsia="宋体" w:hAnsi="宋体" w:cs="Times New Roman"/>
          <w:sz w:val="24"/>
          <w:szCs w:val="24"/>
        </w:rPr>
        <w:t>500 μL</w:t>
      </w:r>
      <w:r w:rsidRPr="00F2385D">
        <w:rPr>
          <w:rFonts w:ascii="宋体" w:eastAsia="宋体" w:hAnsi="宋体" w:cs="Times New Roman" w:hint="eastAsia"/>
          <w:sz w:val="24"/>
          <w:szCs w:val="24"/>
        </w:rPr>
        <w:t>和</w:t>
      </w:r>
      <w:r w:rsidRPr="00F2385D">
        <w:rPr>
          <w:rFonts w:ascii="宋体" w:eastAsia="宋体" w:hAnsi="宋体" w:cs="Times New Roman"/>
          <w:sz w:val="24"/>
          <w:szCs w:val="24"/>
        </w:rPr>
        <w:t>1000 μL。</w:t>
      </w:r>
    </w:p>
    <w:p w:rsidR="00F2385D" w:rsidRPr="00F2385D" w:rsidRDefault="00F2385D" w:rsidP="00F2385D">
      <w:pPr>
        <w:widowControl/>
        <w:spacing w:line="360" w:lineRule="auto"/>
        <w:jc w:val="left"/>
        <w:outlineLvl w:val="2"/>
        <w:rPr>
          <w:rFonts w:ascii="宋体" w:eastAsia="宋体" w:hAnsi="Calibri" w:cs="Times New Roman"/>
          <w:kern w:val="0"/>
          <w:sz w:val="24"/>
          <w:szCs w:val="24"/>
        </w:rPr>
      </w:pPr>
      <w:bookmarkStart w:id="216" w:name="_Toc62747289"/>
      <w:bookmarkStart w:id="217" w:name="_Toc65155470"/>
      <w:bookmarkStart w:id="218" w:name="_Toc65159162"/>
      <w:bookmarkStart w:id="219" w:name="_Toc66462558"/>
      <w:bookmarkStart w:id="220" w:name="_Toc66462881"/>
      <w:bookmarkStart w:id="221" w:name="_Toc66807572"/>
      <w:r w:rsidRPr="00F2385D">
        <w:rPr>
          <w:rFonts w:ascii="宋体" w:eastAsia="宋体" w:hAnsi="Calibri" w:cs="Times New Roman" w:hint="eastAsia"/>
          <w:sz w:val="24"/>
          <w:szCs w:val="24"/>
        </w:rPr>
        <w:t>D.4.7</w:t>
      </w:r>
      <w:r w:rsidRPr="00F2385D">
        <w:rPr>
          <w:rFonts w:ascii="宋体" w:eastAsia="宋体" w:hAnsi="Calibri" w:cs="Times New Roman"/>
          <w:kern w:val="0"/>
          <w:sz w:val="24"/>
          <w:szCs w:val="24"/>
        </w:rPr>
        <w:t xml:space="preserve"> </w:t>
      </w:r>
      <w:r w:rsidRPr="00F2385D">
        <w:rPr>
          <w:rFonts w:ascii="宋体" w:eastAsia="宋体" w:hAnsi="Calibri" w:cs="Times New Roman" w:hint="eastAsia"/>
          <w:kern w:val="0"/>
          <w:sz w:val="24"/>
          <w:szCs w:val="24"/>
        </w:rPr>
        <w:t>移液枪：1</w:t>
      </w:r>
      <w:r w:rsidRPr="00F2385D">
        <w:rPr>
          <w:rFonts w:ascii="宋体" w:eastAsia="宋体" w:hAnsi="Calibri" w:cs="Times New Roman"/>
          <w:kern w:val="0"/>
          <w:sz w:val="24"/>
          <w:szCs w:val="24"/>
        </w:rPr>
        <w:t>0 mL。</w:t>
      </w:r>
      <w:bookmarkEnd w:id="216"/>
      <w:bookmarkEnd w:id="217"/>
      <w:bookmarkEnd w:id="218"/>
      <w:bookmarkEnd w:id="219"/>
      <w:bookmarkEnd w:id="220"/>
      <w:bookmarkEnd w:id="221"/>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22" w:name="_Toc62747290"/>
      <w:bookmarkStart w:id="223" w:name="_Toc65155471"/>
      <w:bookmarkStart w:id="224" w:name="_Toc65159163"/>
      <w:bookmarkStart w:id="225" w:name="_Toc66462559"/>
      <w:bookmarkStart w:id="226" w:name="_Toc66462882"/>
      <w:bookmarkStart w:id="227" w:name="_Toc66807573"/>
      <w:r w:rsidRPr="00F2385D">
        <w:rPr>
          <w:rFonts w:ascii="黑体" w:eastAsia="黑体" w:hAnsi="黑体" w:cs="Times New Roman" w:hint="eastAsia"/>
          <w:kern w:val="0"/>
          <w:sz w:val="24"/>
          <w:szCs w:val="24"/>
        </w:rPr>
        <w:t xml:space="preserve">D.5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试样制备</w:t>
      </w:r>
      <w:bookmarkEnd w:id="222"/>
      <w:bookmarkEnd w:id="223"/>
      <w:bookmarkEnd w:id="224"/>
      <w:bookmarkEnd w:id="225"/>
      <w:bookmarkEnd w:id="226"/>
      <w:bookmarkEnd w:id="227"/>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Calibri" w:eastAsia="宋体" w:hAnsi="Calibri" w:cs="Times New Roman" w:hint="eastAsia"/>
          <w:sz w:val="24"/>
          <w:szCs w:val="24"/>
        </w:rPr>
        <w:t>试样制备参照</w:t>
      </w:r>
      <w:r w:rsidRPr="00F2385D">
        <w:rPr>
          <w:rFonts w:ascii="宋体" w:eastAsia="宋体" w:hAnsi="宋体" w:cs="宋体" w:hint="eastAsia"/>
          <w:sz w:val="24"/>
          <w:szCs w:val="24"/>
        </w:rPr>
        <w:t>G</w:t>
      </w:r>
      <w:r w:rsidRPr="00F2385D">
        <w:rPr>
          <w:rFonts w:ascii="宋体" w:eastAsia="宋体" w:hAnsi="宋体" w:cs="宋体"/>
          <w:sz w:val="24"/>
          <w:szCs w:val="24"/>
        </w:rPr>
        <w:t>B/T 5750.8</w:t>
      </w:r>
      <w:r w:rsidRPr="00F2385D">
        <w:rPr>
          <w:rFonts w:ascii="宋体" w:eastAsia="宋体" w:hAnsi="宋体" w:cs="宋体" w:hint="eastAsia"/>
          <w:sz w:val="24"/>
          <w:szCs w:val="24"/>
        </w:rPr>
        <w:t>-</w:t>
      </w:r>
      <w:r w:rsidRPr="00F2385D">
        <w:rPr>
          <w:rFonts w:ascii="宋体" w:eastAsia="宋体" w:hAnsi="宋体" w:cs="宋体"/>
          <w:sz w:val="24"/>
          <w:szCs w:val="24"/>
        </w:rPr>
        <w:t>2006</w:t>
      </w:r>
      <w:r w:rsidRPr="00F2385D">
        <w:rPr>
          <w:rFonts w:ascii="宋体" w:eastAsia="宋体" w:hAnsi="宋体" w:cs="宋体" w:hint="eastAsia"/>
          <w:sz w:val="24"/>
          <w:szCs w:val="24"/>
        </w:rPr>
        <w:t>中的附录A</w:t>
      </w:r>
      <w:r w:rsidRPr="00F2385D">
        <w:rPr>
          <w:rFonts w:ascii="宋体" w:eastAsia="宋体" w:hAnsi="宋体" w:cs="宋体"/>
          <w:sz w:val="24"/>
          <w:szCs w:val="24"/>
        </w:rPr>
        <w:t>.4</w:t>
      </w:r>
      <w:r w:rsidRPr="00F2385D">
        <w:rPr>
          <w:rFonts w:ascii="宋体" w:eastAsia="宋体" w:hAnsi="宋体" w:cs="宋体" w:hint="eastAsia"/>
          <w:sz w:val="24"/>
          <w:szCs w:val="24"/>
        </w:rPr>
        <w:t>执行，</w:t>
      </w:r>
      <w:r w:rsidRPr="00F2385D">
        <w:rPr>
          <w:rFonts w:ascii="Calibri" w:eastAsia="宋体" w:hAnsi="Calibri" w:cs="Times New Roman" w:hint="eastAsia"/>
          <w:sz w:val="24"/>
          <w:szCs w:val="24"/>
        </w:rPr>
        <w:t>采用吹扫捕集前处理方法</w:t>
      </w:r>
      <w:r w:rsidRPr="00F2385D">
        <w:rPr>
          <w:rFonts w:ascii="宋体" w:eastAsia="宋体" w:hAnsi="宋体" w:cs="宋体" w:hint="eastAsia"/>
          <w:sz w:val="24"/>
          <w:szCs w:val="24"/>
        </w:rPr>
        <w:t>。</w:t>
      </w:r>
      <w:r w:rsidRPr="00F2385D">
        <w:rPr>
          <w:rFonts w:ascii="宋体" w:eastAsia="宋体" w:hAnsi="宋体" w:cs="Times New Roman"/>
          <w:sz w:val="24"/>
          <w:szCs w:val="24"/>
        </w:rPr>
        <w:t>分别取</w:t>
      </w:r>
      <w:r w:rsidRPr="00F2385D">
        <w:rPr>
          <w:rFonts w:ascii="宋体" w:eastAsia="宋体" w:hAnsi="宋体" w:cs="Times New Roman" w:hint="eastAsia"/>
          <w:sz w:val="24"/>
          <w:szCs w:val="24"/>
        </w:rPr>
        <w:t>2</w:t>
      </w:r>
      <w:r w:rsidRPr="00F2385D">
        <w:rPr>
          <w:rFonts w:ascii="宋体" w:eastAsia="宋体" w:hAnsi="宋体" w:cs="Times New Roman"/>
          <w:sz w:val="24"/>
          <w:szCs w:val="24"/>
        </w:rPr>
        <w:t>0 mL水样至</w:t>
      </w:r>
      <w:r w:rsidRPr="00F2385D">
        <w:rPr>
          <w:rFonts w:ascii="宋体" w:eastAsia="宋体" w:hAnsi="宋体" w:cs="Times New Roman" w:hint="eastAsia"/>
          <w:sz w:val="24"/>
          <w:szCs w:val="24"/>
        </w:rPr>
        <w:t>4</w:t>
      </w:r>
      <w:r w:rsidRPr="00F2385D">
        <w:rPr>
          <w:rFonts w:ascii="宋体" w:eastAsia="宋体" w:hAnsi="宋体" w:cs="Times New Roman"/>
          <w:sz w:val="24"/>
          <w:szCs w:val="24"/>
        </w:rPr>
        <w:t>0 mL</w:t>
      </w:r>
      <w:r w:rsidRPr="00F2385D">
        <w:rPr>
          <w:rFonts w:ascii="宋体" w:eastAsia="宋体" w:hAnsi="宋体" w:cs="Times New Roman" w:hint="eastAsia"/>
          <w:sz w:val="24"/>
          <w:szCs w:val="24"/>
        </w:rPr>
        <w:t>样品</w:t>
      </w:r>
      <w:r w:rsidRPr="00F2385D">
        <w:rPr>
          <w:rFonts w:ascii="宋体" w:eastAsia="宋体" w:hAnsi="宋体" w:cs="Times New Roman"/>
          <w:sz w:val="24"/>
          <w:szCs w:val="24"/>
        </w:rPr>
        <w:t>瓶中</w:t>
      </w:r>
      <w:r w:rsidRPr="00F2385D">
        <w:rPr>
          <w:rFonts w:ascii="宋体" w:eastAsia="宋体" w:hAnsi="宋体" w:cs="Times New Roman" w:hint="eastAsia"/>
          <w:sz w:val="24"/>
          <w:szCs w:val="24"/>
        </w:rPr>
        <w:t>，加入20</w:t>
      </w:r>
      <w:r w:rsidRPr="00F2385D">
        <w:rPr>
          <w:rFonts w:ascii="宋体" w:eastAsia="宋体" w:hAnsi="宋体" w:cs="Times New Roman"/>
          <w:sz w:val="24"/>
          <w:szCs w:val="24"/>
        </w:rPr>
        <w:t xml:space="preserve"> μL</w:t>
      </w:r>
      <w:r w:rsidRPr="00F2385D">
        <w:rPr>
          <w:rFonts w:ascii="宋体" w:eastAsia="宋体" w:hAnsi="宋体" w:cs="Times New Roman" w:hint="eastAsia"/>
          <w:sz w:val="24"/>
          <w:szCs w:val="24"/>
        </w:rPr>
        <w:t>内标物</w:t>
      </w:r>
      <w:r w:rsidRPr="00F2385D">
        <w:rPr>
          <w:rFonts w:ascii="宋体" w:eastAsia="宋体" w:hAnsi="宋体" w:cs="Times New Roman"/>
          <w:sz w:val="24"/>
          <w:szCs w:val="24"/>
        </w:rPr>
        <w:t>（</w:t>
      </w:r>
      <w:r w:rsidRPr="00F2385D">
        <w:rPr>
          <w:rFonts w:ascii="宋体" w:eastAsia="宋体" w:hAnsi="宋体" w:cs="Times New Roman" w:hint="eastAsia"/>
          <w:sz w:val="24"/>
          <w:szCs w:val="24"/>
        </w:rPr>
        <w:t>D.3.4</w:t>
      </w:r>
      <w:r w:rsidRPr="00F2385D">
        <w:rPr>
          <w:rFonts w:ascii="宋体" w:eastAsia="宋体" w:hAnsi="宋体" w:cs="Times New Roman"/>
          <w:sz w:val="24"/>
          <w:szCs w:val="24"/>
        </w:rPr>
        <w:t>）</w:t>
      </w:r>
      <w:r w:rsidRPr="00F2385D">
        <w:rPr>
          <w:rFonts w:ascii="宋体" w:eastAsia="宋体" w:hAnsi="宋体" w:cs="Times New Roman" w:hint="eastAsia"/>
          <w:sz w:val="24"/>
          <w:szCs w:val="24"/>
        </w:rPr>
        <w:t>。</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28" w:name="_Toc62747291"/>
      <w:bookmarkStart w:id="229" w:name="_Toc65155472"/>
      <w:bookmarkStart w:id="230" w:name="_Toc65159164"/>
      <w:bookmarkStart w:id="231" w:name="_Toc66462560"/>
      <w:bookmarkStart w:id="232" w:name="_Toc66462883"/>
      <w:bookmarkStart w:id="233" w:name="_Toc66807574"/>
      <w:r w:rsidRPr="00F2385D">
        <w:rPr>
          <w:rFonts w:ascii="黑体" w:eastAsia="黑体" w:hAnsi="黑体" w:cs="Times New Roman" w:hint="eastAsia"/>
          <w:kern w:val="0"/>
          <w:sz w:val="24"/>
          <w:szCs w:val="24"/>
        </w:rPr>
        <w:t>D.6</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空白试验</w:t>
      </w:r>
      <w:bookmarkEnd w:id="228"/>
      <w:bookmarkEnd w:id="229"/>
      <w:bookmarkEnd w:id="230"/>
      <w:bookmarkEnd w:id="231"/>
      <w:bookmarkEnd w:id="232"/>
      <w:bookmarkEnd w:id="233"/>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宋体" w:eastAsia="宋体" w:hAnsi="宋体" w:cs="Times New Roman"/>
          <w:sz w:val="24"/>
          <w:szCs w:val="24"/>
        </w:rPr>
        <w:t>用</w:t>
      </w:r>
      <w:r w:rsidRPr="00F2385D">
        <w:rPr>
          <w:rFonts w:ascii="宋体" w:eastAsia="宋体" w:hAnsi="宋体" w:cs="Times New Roman" w:hint="eastAsia"/>
          <w:sz w:val="24"/>
          <w:szCs w:val="24"/>
        </w:rPr>
        <w:t>高纯</w:t>
      </w:r>
      <w:r w:rsidRPr="00F2385D">
        <w:rPr>
          <w:rFonts w:ascii="宋体" w:eastAsia="宋体" w:hAnsi="宋体" w:cs="Times New Roman"/>
          <w:sz w:val="24"/>
          <w:szCs w:val="24"/>
        </w:rPr>
        <w:t>水代替样品，按照与</w:t>
      </w:r>
      <w:r w:rsidRPr="00F2385D">
        <w:rPr>
          <w:rFonts w:ascii="宋体" w:eastAsia="宋体" w:hAnsi="宋体" w:cs="Times New Roman" w:hint="eastAsia"/>
          <w:sz w:val="24"/>
          <w:szCs w:val="24"/>
        </w:rPr>
        <w:t>试样制备（</w:t>
      </w:r>
      <w:r w:rsidRPr="00F2385D">
        <w:rPr>
          <w:rFonts w:ascii="Calibri" w:eastAsia="宋体" w:hAnsi="Calibri" w:cs="Times New Roman" w:hint="eastAsia"/>
          <w:sz w:val="24"/>
          <w:szCs w:val="24"/>
        </w:rPr>
        <w:t>D.5</w:t>
      </w:r>
      <w:r w:rsidRPr="00F2385D">
        <w:rPr>
          <w:rFonts w:ascii="Calibri" w:eastAsia="宋体" w:hAnsi="Calibri" w:cs="Times New Roman" w:hint="eastAsia"/>
          <w:sz w:val="24"/>
          <w:szCs w:val="24"/>
        </w:rPr>
        <w:t>）</w:t>
      </w:r>
      <w:r w:rsidRPr="00F2385D">
        <w:rPr>
          <w:rFonts w:ascii="宋体" w:eastAsia="宋体" w:hAnsi="宋体" w:cs="Times New Roman"/>
          <w:sz w:val="24"/>
          <w:szCs w:val="24"/>
        </w:rPr>
        <w:t>相同步骤制备空白试样</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34" w:name="_Toc62747292"/>
      <w:bookmarkStart w:id="235" w:name="_Toc65155473"/>
      <w:bookmarkStart w:id="236" w:name="_Toc65159165"/>
      <w:bookmarkStart w:id="237" w:name="_Toc66462561"/>
      <w:bookmarkStart w:id="238" w:name="_Toc66462884"/>
      <w:bookmarkStart w:id="239" w:name="_Toc66807575"/>
      <w:r w:rsidRPr="00F2385D">
        <w:rPr>
          <w:rFonts w:ascii="黑体" w:eastAsia="黑体" w:hAnsi="黑体" w:cs="Times New Roman" w:hint="eastAsia"/>
          <w:kern w:val="0"/>
          <w:sz w:val="24"/>
          <w:szCs w:val="24"/>
        </w:rPr>
        <w:t>D.7</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分析步骤</w:t>
      </w:r>
      <w:bookmarkEnd w:id="234"/>
      <w:bookmarkEnd w:id="235"/>
      <w:bookmarkEnd w:id="236"/>
      <w:bookmarkEnd w:id="237"/>
      <w:bookmarkEnd w:id="238"/>
      <w:bookmarkEnd w:id="239"/>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D.7.1 仪器条件</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D.7.1.1 吹扫条件</w:t>
      </w:r>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宋体" w:eastAsia="宋体" w:hAnsi="宋体" w:cs="Times New Roman" w:hint="eastAsia"/>
          <w:sz w:val="24"/>
          <w:szCs w:val="24"/>
        </w:rPr>
        <w:t xml:space="preserve">吸附管温度：28 </w:t>
      </w:r>
      <w:r w:rsidRPr="00F2385D">
        <w:rPr>
          <w:rFonts w:ascii="宋体" w:eastAsia="宋体" w:hAnsi="宋体" w:cs="Times New Roman"/>
          <w:sz w:val="24"/>
          <w:szCs w:val="24"/>
        </w:rPr>
        <w:t>℃</w:t>
      </w:r>
      <w:r w:rsidRPr="00F2385D">
        <w:rPr>
          <w:rFonts w:ascii="宋体" w:eastAsia="宋体" w:hAnsi="宋体" w:cs="Times New Roman" w:hint="eastAsia"/>
          <w:sz w:val="24"/>
          <w:szCs w:val="24"/>
        </w:rPr>
        <w:t xml:space="preserve">；十通阀温度：50 </w:t>
      </w:r>
      <w:r w:rsidRPr="00F2385D">
        <w:rPr>
          <w:rFonts w:ascii="宋体" w:eastAsia="宋体" w:hAnsi="宋体" w:cs="Times New Roman"/>
          <w:sz w:val="24"/>
          <w:szCs w:val="24"/>
        </w:rPr>
        <w:t>℃</w:t>
      </w:r>
      <w:r w:rsidRPr="00F2385D">
        <w:rPr>
          <w:rFonts w:ascii="宋体" w:eastAsia="宋体" w:hAnsi="宋体" w:cs="Times New Roman" w:hint="eastAsia"/>
          <w:sz w:val="24"/>
          <w:szCs w:val="24"/>
        </w:rPr>
        <w:t>，样品池温度：40 ℃。</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D.7.1.2 色谱分析条件</w:t>
      </w:r>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宋体" w:eastAsia="宋体" w:hAnsi="宋体" w:cs="Times New Roman" w:hint="eastAsia"/>
          <w:sz w:val="24"/>
          <w:szCs w:val="24"/>
        </w:rPr>
        <w:t>进样口温度：130 ℃；色谱柱温度：55</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 xml:space="preserve">保持1.5 min，以20 </w:t>
      </w:r>
      <w:r w:rsidRPr="00F2385D">
        <w:rPr>
          <w:rFonts w:ascii="宋体" w:eastAsia="宋体" w:hAnsi="宋体" w:cs="Times New Roman"/>
          <w:sz w:val="24"/>
          <w:szCs w:val="24"/>
        </w:rPr>
        <w:t>℃</w:t>
      </w:r>
      <w:r w:rsidRPr="00F2385D">
        <w:rPr>
          <w:rFonts w:ascii="宋体" w:eastAsia="宋体" w:hAnsi="宋体" w:cs="Times New Roman" w:hint="eastAsia"/>
          <w:sz w:val="24"/>
          <w:szCs w:val="24"/>
        </w:rPr>
        <w:t xml:space="preserve">/min升至80 </w:t>
      </w:r>
      <w:r w:rsidRPr="00F2385D">
        <w:rPr>
          <w:rFonts w:ascii="宋体" w:eastAsia="宋体" w:hAnsi="宋体" w:cs="Times New Roman"/>
          <w:sz w:val="24"/>
          <w:szCs w:val="24"/>
        </w:rPr>
        <w:t>℃</w:t>
      </w:r>
      <w:r w:rsidRPr="00F2385D">
        <w:rPr>
          <w:rFonts w:ascii="宋体" w:eastAsia="宋体" w:hAnsi="宋体" w:cs="Times New Roman" w:hint="eastAsia"/>
          <w:sz w:val="24"/>
          <w:szCs w:val="24"/>
        </w:rPr>
        <w:t xml:space="preserve">，以40 </w:t>
      </w:r>
      <w:r w:rsidRPr="00F2385D">
        <w:rPr>
          <w:rFonts w:ascii="宋体" w:eastAsia="宋体" w:hAnsi="宋体" w:cs="Times New Roman"/>
          <w:sz w:val="24"/>
          <w:szCs w:val="24"/>
        </w:rPr>
        <w:t>℃</w:t>
      </w:r>
      <w:r w:rsidRPr="00F2385D">
        <w:rPr>
          <w:rFonts w:ascii="宋体" w:eastAsia="宋体" w:hAnsi="宋体" w:cs="Times New Roman" w:hint="eastAsia"/>
          <w:sz w:val="24"/>
          <w:szCs w:val="24"/>
        </w:rPr>
        <w:t xml:space="preserve">/min升至220 </w:t>
      </w:r>
      <w:r w:rsidRPr="00F2385D">
        <w:rPr>
          <w:rFonts w:ascii="宋体" w:eastAsia="宋体" w:hAnsi="宋体" w:cs="Times New Roman"/>
          <w:sz w:val="24"/>
          <w:szCs w:val="24"/>
        </w:rPr>
        <w:t>℃</w:t>
      </w:r>
      <w:r w:rsidRPr="00F2385D">
        <w:rPr>
          <w:rFonts w:ascii="宋体" w:eastAsia="宋体" w:hAnsi="宋体" w:cs="Times New Roman" w:hint="eastAsia"/>
          <w:sz w:val="24"/>
          <w:szCs w:val="24"/>
        </w:rPr>
        <w:t>保持2 min；分流比：40:1；柱流量1mL/min。</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D.7.1.3 质谱分析条件</w:t>
      </w:r>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宋体" w:eastAsia="宋体" w:hAnsi="宋体" w:cs="Times New Roman" w:hint="eastAsia"/>
          <w:sz w:val="24"/>
          <w:szCs w:val="24"/>
        </w:rPr>
        <w:t>离子阱温度：80 ℃；气质接口温度：150 ℃。</w:t>
      </w:r>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Calibri" w:eastAsia="宋体" w:hAnsi="Calibri" w:cs="Times New Roman"/>
          <w:sz w:val="24"/>
          <w:szCs w:val="24"/>
        </w:rPr>
        <w:t>定量方式：选择离子扫描（</w:t>
      </w:r>
      <w:r w:rsidRPr="00F2385D">
        <w:rPr>
          <w:rFonts w:ascii="Calibri" w:eastAsia="宋体" w:hAnsi="Calibri" w:cs="Times New Roman"/>
          <w:sz w:val="24"/>
          <w:szCs w:val="24"/>
        </w:rPr>
        <w:t>SIM</w:t>
      </w:r>
      <w:r w:rsidRPr="00F2385D">
        <w:rPr>
          <w:rFonts w:ascii="Calibri" w:eastAsia="宋体" w:hAnsi="Calibri" w:cs="Times New Roman"/>
          <w:sz w:val="24"/>
          <w:szCs w:val="24"/>
        </w:rPr>
        <w:t>）</w:t>
      </w:r>
      <w:r w:rsidRPr="00F2385D">
        <w:rPr>
          <w:rFonts w:ascii="Calibri" w:eastAsia="宋体" w:hAnsi="Calibri" w:cs="Times New Roman" w:hint="eastAsia"/>
          <w:sz w:val="24"/>
          <w:szCs w:val="24"/>
        </w:rPr>
        <w:t>，</w:t>
      </w:r>
      <w:r w:rsidRPr="00F2385D">
        <w:rPr>
          <w:rFonts w:ascii="Calibri" w:eastAsia="宋体" w:hAnsi="Calibri" w:cs="Times New Roman"/>
          <w:sz w:val="24"/>
          <w:szCs w:val="24"/>
        </w:rPr>
        <w:t>定量离子及参考离子</w:t>
      </w:r>
      <w:r w:rsidRPr="00F2385D">
        <w:rPr>
          <w:rFonts w:ascii="宋体" w:eastAsia="宋体" w:hAnsi="宋体" w:cs="Times New Roman" w:hint="eastAsia"/>
          <w:sz w:val="24"/>
          <w:szCs w:val="24"/>
        </w:rPr>
        <w:t>参照G</w:t>
      </w:r>
      <w:r w:rsidRPr="00F2385D">
        <w:rPr>
          <w:rFonts w:ascii="宋体" w:eastAsia="宋体" w:hAnsi="宋体" w:cs="Times New Roman"/>
          <w:sz w:val="24"/>
          <w:szCs w:val="24"/>
        </w:rPr>
        <w:t>B/T 5750.8</w:t>
      </w:r>
      <w:r w:rsidRPr="00F2385D">
        <w:rPr>
          <w:rFonts w:ascii="宋体" w:eastAsia="宋体" w:hAnsi="宋体" w:cs="Times New Roman" w:hint="eastAsia"/>
          <w:sz w:val="24"/>
          <w:szCs w:val="24"/>
        </w:rPr>
        <w:t>-</w:t>
      </w:r>
      <w:r w:rsidRPr="00F2385D">
        <w:rPr>
          <w:rFonts w:ascii="宋体" w:eastAsia="宋体" w:hAnsi="宋体" w:cs="Times New Roman"/>
          <w:sz w:val="24"/>
          <w:szCs w:val="24"/>
        </w:rPr>
        <w:t>2006</w:t>
      </w:r>
      <w:r w:rsidRPr="00F2385D">
        <w:rPr>
          <w:rFonts w:ascii="宋体" w:eastAsia="宋体" w:hAnsi="宋体" w:cs="Times New Roman" w:hint="eastAsia"/>
          <w:sz w:val="24"/>
          <w:szCs w:val="24"/>
        </w:rPr>
        <w:t>中的附录A</w:t>
      </w:r>
      <w:r w:rsidRPr="00F2385D">
        <w:rPr>
          <w:rFonts w:ascii="宋体" w:eastAsia="宋体" w:hAnsi="宋体" w:cs="Times New Roman"/>
          <w:sz w:val="24"/>
          <w:szCs w:val="24"/>
        </w:rPr>
        <w:t>.10.4</w:t>
      </w:r>
      <w:r w:rsidRPr="00F2385D">
        <w:rPr>
          <w:rFonts w:ascii="宋体" w:eastAsia="宋体" w:hAnsi="宋体" w:cs="Times New Roman" w:hint="eastAsia"/>
          <w:sz w:val="24"/>
          <w:szCs w:val="24"/>
        </w:rPr>
        <w:t>执行</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D.7.2 校准曲线的绘制</w:t>
      </w:r>
    </w:p>
    <w:p w:rsidR="00F2385D" w:rsidRPr="00F2385D" w:rsidRDefault="00F2385D" w:rsidP="00F2385D">
      <w:pPr>
        <w:spacing w:line="360" w:lineRule="auto"/>
        <w:ind w:firstLineChars="200" w:firstLine="480"/>
        <w:rPr>
          <w:rFonts w:ascii="宋体" w:eastAsia="宋体" w:hAnsi="宋体" w:cs="Times New Roman"/>
          <w:sz w:val="24"/>
          <w:szCs w:val="24"/>
        </w:rPr>
      </w:pPr>
      <w:r w:rsidRPr="00F2385D">
        <w:rPr>
          <w:rFonts w:ascii="宋体" w:eastAsia="宋体" w:hAnsi="宋体" w:cs="Times New Roman" w:hint="eastAsia"/>
          <w:sz w:val="24"/>
          <w:szCs w:val="24"/>
        </w:rPr>
        <w:t>依次配制三氯甲烷和四氯乙烯浓度为</w:t>
      </w:r>
      <w:r w:rsidRPr="00F2385D">
        <w:rPr>
          <w:rFonts w:ascii="宋体" w:eastAsia="宋体" w:hAnsi="宋体" w:cs="Times New Roman"/>
          <w:sz w:val="24"/>
          <w:szCs w:val="24"/>
        </w:rPr>
        <w:t>0.004 mg/L 、0.008 mg/L、0.016 mg/L、0.024 mg/L 、0.032 mg/L、0.040 mg/L</w:t>
      </w:r>
      <w:r w:rsidRPr="00F2385D">
        <w:rPr>
          <w:rFonts w:ascii="宋体" w:eastAsia="宋体" w:hAnsi="宋体" w:cs="Times New Roman" w:hint="eastAsia"/>
          <w:sz w:val="24"/>
          <w:szCs w:val="24"/>
        </w:rPr>
        <w:t>，其它7种V</w:t>
      </w:r>
      <w:r w:rsidRPr="00F2385D">
        <w:rPr>
          <w:rFonts w:ascii="宋体" w:eastAsia="宋体" w:hAnsi="宋体" w:cs="Times New Roman"/>
          <w:sz w:val="24"/>
          <w:szCs w:val="24"/>
        </w:rPr>
        <w:t>OC</w:t>
      </w:r>
      <w:r w:rsidRPr="00F2385D">
        <w:rPr>
          <w:rFonts w:ascii="宋体" w:eastAsia="宋体" w:hAnsi="宋体" w:cs="Times New Roman" w:hint="eastAsia"/>
          <w:sz w:val="24"/>
          <w:szCs w:val="24"/>
        </w:rPr>
        <w:t>浓度为</w:t>
      </w:r>
      <w:r w:rsidRPr="00F2385D">
        <w:rPr>
          <w:rFonts w:ascii="宋体" w:eastAsia="宋体" w:hAnsi="宋体" w:cs="Times New Roman"/>
          <w:sz w:val="24"/>
          <w:szCs w:val="24"/>
        </w:rPr>
        <w:t>0.002 mg/L 、0.004 mg/L、0.008 mg/L、0.012 mg/L 、0.016 mg/L、0.020 mg/L</w:t>
      </w:r>
      <w:r w:rsidRPr="00F2385D">
        <w:rPr>
          <w:rFonts w:ascii="宋体" w:eastAsia="宋体" w:hAnsi="宋体" w:cs="Times New Roman" w:hint="eastAsia"/>
          <w:sz w:val="24"/>
          <w:szCs w:val="24"/>
        </w:rPr>
        <w:t>的标准系列，标准系列中分别加入20</w:t>
      </w:r>
      <w:r w:rsidRPr="00F2385D">
        <w:rPr>
          <w:rFonts w:ascii="宋体" w:eastAsia="宋体" w:hAnsi="宋体" w:cs="Times New Roman"/>
          <w:sz w:val="24"/>
          <w:szCs w:val="24"/>
        </w:rPr>
        <w:t xml:space="preserve"> μL</w:t>
      </w:r>
      <w:r w:rsidRPr="00F2385D">
        <w:rPr>
          <w:rFonts w:ascii="宋体" w:eastAsia="宋体" w:hAnsi="宋体" w:cs="Times New Roman" w:hint="eastAsia"/>
          <w:sz w:val="24"/>
          <w:szCs w:val="24"/>
        </w:rPr>
        <w:t>内标物</w:t>
      </w:r>
      <w:r w:rsidRPr="00F2385D">
        <w:rPr>
          <w:rFonts w:ascii="宋体" w:eastAsia="宋体" w:hAnsi="宋体" w:cs="Times New Roman"/>
          <w:sz w:val="24"/>
          <w:szCs w:val="24"/>
        </w:rPr>
        <w:t>（</w:t>
      </w:r>
      <w:r w:rsidRPr="00F2385D">
        <w:rPr>
          <w:rFonts w:ascii="宋体" w:eastAsia="宋体" w:hAnsi="宋体" w:cs="Times New Roman" w:hint="eastAsia"/>
          <w:sz w:val="24"/>
          <w:szCs w:val="24"/>
        </w:rPr>
        <w:t>D.3.4</w:t>
      </w:r>
      <w:r w:rsidRPr="00F2385D">
        <w:rPr>
          <w:rFonts w:ascii="宋体" w:eastAsia="宋体" w:hAnsi="宋体" w:cs="Times New Roman"/>
          <w:sz w:val="24"/>
          <w:szCs w:val="24"/>
        </w:rPr>
        <w:t>）</w:t>
      </w:r>
      <w:r w:rsidRPr="00F2385D">
        <w:rPr>
          <w:rFonts w:ascii="宋体" w:eastAsia="宋体" w:hAnsi="宋体" w:cs="Times New Roman" w:hint="eastAsia"/>
          <w:sz w:val="24"/>
          <w:szCs w:val="24"/>
        </w:rPr>
        <w:t>。可根据测量需要调整校准曲线的浓度范围。标准系列基体为纯水。</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lastRenderedPageBreak/>
        <w:t>D.7.3 标准样品谱图</w:t>
      </w:r>
    </w:p>
    <w:p w:rsidR="00F2385D" w:rsidRPr="00F2385D" w:rsidRDefault="00F2385D" w:rsidP="00F2385D">
      <w:pPr>
        <w:spacing w:line="360" w:lineRule="auto"/>
        <w:rPr>
          <w:rFonts w:ascii="宋体" w:eastAsia="宋体" w:hAnsi="宋体" w:cs="Times New Roman"/>
          <w:sz w:val="24"/>
          <w:szCs w:val="24"/>
        </w:rPr>
      </w:pPr>
    </w:p>
    <w:p w:rsidR="00F2385D" w:rsidRPr="00F2385D" w:rsidRDefault="00F2385D" w:rsidP="00F2385D">
      <w:pPr>
        <w:spacing w:line="360" w:lineRule="auto"/>
        <w:outlineLvl w:val="0"/>
        <w:rPr>
          <w:rFonts w:ascii="Calibri" w:eastAsia="宋体" w:hAnsi="Calibri" w:cs="Times New Roman"/>
          <w:sz w:val="24"/>
          <w:szCs w:val="24"/>
        </w:rPr>
      </w:pPr>
      <w:bookmarkStart w:id="240" w:name="_Toc62747293"/>
      <w:bookmarkStart w:id="241" w:name="_Toc65155474"/>
      <w:bookmarkStart w:id="242" w:name="_Toc65159166"/>
      <w:bookmarkStart w:id="243" w:name="_Toc66462562"/>
      <w:bookmarkStart w:id="244" w:name="_Toc66462885"/>
      <w:bookmarkStart w:id="245" w:name="_Toc66807576"/>
      <w:r w:rsidRPr="00F2385D">
        <w:rPr>
          <w:rFonts w:ascii="黑体" w:eastAsia="黑体" w:hAnsi="宋体" w:cs="Times New Roman" w:hint="eastAsia"/>
          <w:noProof/>
          <w:sz w:val="24"/>
          <w:szCs w:val="24"/>
        </w:rPr>
        <w:drawing>
          <wp:inline distT="0" distB="0" distL="0" distR="0" wp14:anchorId="1EB15BEC" wp14:editId="15203F15">
            <wp:extent cx="7910830" cy="1972945"/>
            <wp:effectExtent l="0" t="0" r="0" b="8255"/>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片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10830" cy="1972945"/>
                    </a:xfrm>
                    <a:prstGeom prst="rect">
                      <a:avLst/>
                    </a:prstGeom>
                    <a:noFill/>
                    <a:ln>
                      <a:noFill/>
                    </a:ln>
                  </pic:spPr>
                </pic:pic>
              </a:graphicData>
            </a:graphic>
          </wp:inline>
        </w:drawing>
      </w:r>
      <w:bookmarkEnd w:id="240"/>
      <w:bookmarkEnd w:id="241"/>
      <w:bookmarkEnd w:id="242"/>
      <w:bookmarkEnd w:id="243"/>
      <w:bookmarkEnd w:id="244"/>
      <w:bookmarkEnd w:id="245"/>
    </w:p>
    <w:p w:rsidR="00F2385D" w:rsidRPr="00F2385D" w:rsidRDefault="00F2385D" w:rsidP="00F2385D">
      <w:pPr>
        <w:spacing w:line="360" w:lineRule="auto"/>
        <w:ind w:firstLine="454"/>
        <w:rPr>
          <w:rFonts w:ascii="宋体" w:eastAsia="宋体" w:hAnsi="宋体" w:cs="Times New Roman"/>
          <w:szCs w:val="21"/>
        </w:rPr>
      </w:pPr>
      <w:r w:rsidRPr="00F2385D">
        <w:rPr>
          <w:rFonts w:ascii="宋体" w:eastAsia="宋体" w:hAnsi="宋体" w:cs="Times New Roman" w:hint="eastAsia"/>
          <w:szCs w:val="21"/>
        </w:rPr>
        <w:t>说明</w:t>
      </w:r>
      <w:r w:rsidRPr="00F2385D">
        <w:rPr>
          <w:rFonts w:ascii="宋体" w:eastAsia="宋体" w:hAnsi="宋体" w:cs="Times New Roman"/>
          <w:szCs w:val="21"/>
        </w:rPr>
        <w:t>：1—三氯甲烷、2—苯、3一氟苯、4一二氯一溴甲烷、5—甲苯、6—一氯二溴甲烷、7—甲苯、8—四氯乙烯、9—乙苯、10—三溴甲烷</w:t>
      </w:r>
    </w:p>
    <w:p w:rsidR="00F2385D" w:rsidRPr="00F2385D" w:rsidRDefault="00F2385D" w:rsidP="00F2385D">
      <w:pPr>
        <w:spacing w:line="360" w:lineRule="auto"/>
        <w:ind w:leftChars="50" w:left="105" w:firstLine="315"/>
        <w:jc w:val="center"/>
        <w:rPr>
          <w:rFonts w:ascii="黑体" w:eastAsia="黑体" w:hAnsi="黑体" w:cs="Times New Roman"/>
          <w:sz w:val="24"/>
          <w:szCs w:val="24"/>
        </w:rPr>
      </w:pPr>
      <w:r w:rsidRPr="00F2385D">
        <w:rPr>
          <w:rFonts w:ascii="黑体" w:eastAsia="黑体" w:hAnsi="黑体" w:cs="Times New Roman" w:hint="eastAsia"/>
          <w:sz w:val="24"/>
          <w:szCs w:val="24"/>
        </w:rPr>
        <w:t>图 D-1 标准</w:t>
      </w:r>
      <w:r w:rsidRPr="00F2385D">
        <w:rPr>
          <w:rFonts w:ascii="黑体" w:eastAsia="黑体" w:hAnsi="黑体" w:cs="Times New Roman"/>
          <w:sz w:val="24"/>
          <w:szCs w:val="24"/>
        </w:rPr>
        <w:t>色谱图</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46" w:name="_Toc62747294"/>
      <w:bookmarkStart w:id="247" w:name="_Toc65155475"/>
      <w:bookmarkStart w:id="248" w:name="_Toc65159167"/>
      <w:bookmarkStart w:id="249" w:name="_Toc66462563"/>
      <w:bookmarkStart w:id="250" w:name="_Toc66462886"/>
      <w:bookmarkStart w:id="251" w:name="_Toc66807577"/>
      <w:r w:rsidRPr="00F2385D">
        <w:rPr>
          <w:rFonts w:ascii="黑体" w:eastAsia="黑体" w:hAnsi="黑体" w:cs="Times New Roman" w:hint="eastAsia"/>
          <w:kern w:val="0"/>
          <w:sz w:val="24"/>
          <w:szCs w:val="24"/>
        </w:rPr>
        <w:t>D.8</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 xml:space="preserve"> 结果计算与表示</w:t>
      </w:r>
      <w:bookmarkEnd w:id="246"/>
      <w:bookmarkEnd w:id="247"/>
      <w:bookmarkEnd w:id="248"/>
      <w:bookmarkEnd w:id="249"/>
      <w:bookmarkEnd w:id="250"/>
      <w:bookmarkEnd w:id="251"/>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D.8.</w:t>
      </w:r>
      <w:r w:rsidRPr="00F2385D">
        <w:rPr>
          <w:rFonts w:ascii="宋体" w:eastAsia="宋体" w:hAnsi="宋体" w:cs="Times New Roman"/>
          <w:sz w:val="24"/>
          <w:szCs w:val="24"/>
        </w:rPr>
        <w:t xml:space="preserve">1 定性分析 </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sz w:val="24"/>
          <w:szCs w:val="24"/>
        </w:rPr>
        <w:t>以样品的保留时间</w:t>
      </w:r>
      <w:r w:rsidRPr="00F2385D">
        <w:rPr>
          <w:rFonts w:ascii="宋体" w:eastAsia="宋体" w:hAnsi="宋体" w:cs="Times New Roman" w:hint="eastAsia"/>
          <w:sz w:val="24"/>
          <w:szCs w:val="24"/>
        </w:rPr>
        <w:t>和参考离子强度</w:t>
      </w:r>
      <w:r w:rsidRPr="00F2385D">
        <w:rPr>
          <w:rFonts w:ascii="宋体" w:eastAsia="宋体" w:hAnsi="宋体" w:cs="Times New Roman"/>
          <w:sz w:val="24"/>
          <w:szCs w:val="24"/>
        </w:rPr>
        <w:t>定性</w:t>
      </w:r>
      <w:r w:rsidRPr="00F2385D">
        <w:rPr>
          <w:rFonts w:ascii="宋体" w:eastAsia="宋体" w:hAnsi="宋体" w:cs="Times New Roman" w:hint="eastAsia"/>
          <w:sz w:val="24"/>
          <w:szCs w:val="24"/>
        </w:rPr>
        <w:t>，参考离子允差</w:t>
      </w:r>
      <w:r w:rsidRPr="00F2385D">
        <w:rPr>
          <w:rFonts w:ascii="宋体" w:eastAsia="宋体" w:hAnsi="宋体" w:cs="宋体" w:hint="eastAsia"/>
          <w:sz w:val="24"/>
          <w:szCs w:val="24"/>
        </w:rPr>
        <w:t>±</w:t>
      </w:r>
      <w:r w:rsidRPr="00F2385D">
        <w:rPr>
          <w:rFonts w:ascii="宋体" w:eastAsia="宋体" w:hAnsi="宋体" w:cs="Times New Roman" w:hint="eastAsia"/>
          <w:sz w:val="24"/>
          <w:szCs w:val="24"/>
        </w:rPr>
        <w:t>50%。</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D.8.2</w:t>
      </w:r>
      <w:r w:rsidRPr="00F2385D">
        <w:rPr>
          <w:rFonts w:ascii="宋体" w:eastAsia="宋体" w:hAnsi="宋体" w:cs="Times New Roman"/>
          <w:sz w:val="24"/>
          <w:szCs w:val="24"/>
        </w:rPr>
        <w:t xml:space="preserve"> 定量分析</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 xml:space="preserve">    目标化合物经定性鉴别后，根据定量离子的峰面积用内标法计算，当样品中目标化合物的定量离子有干扰时，允许使用参考离子定量。</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D.8.3</w:t>
      </w:r>
      <w:r w:rsidRPr="00F2385D">
        <w:rPr>
          <w:rFonts w:ascii="宋体" w:eastAsia="宋体" w:hAnsi="宋体" w:cs="Times New Roman"/>
          <w:sz w:val="24"/>
          <w:szCs w:val="24"/>
        </w:rPr>
        <w:t xml:space="preserve"> 结果计算</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按式（1）进行计算。</w:t>
      </w:r>
    </w:p>
    <w:p w:rsidR="00F2385D" w:rsidRPr="00F2385D" w:rsidRDefault="00F2385D" w:rsidP="00F2385D">
      <w:pPr>
        <w:spacing w:line="360" w:lineRule="auto"/>
        <w:jc w:val="center"/>
        <w:rPr>
          <w:rFonts w:ascii="Calibri" w:eastAsia="宋体" w:hAnsi="Calibri" w:cs="Times New Roman"/>
          <w:i/>
          <w:sz w:val="24"/>
          <w:szCs w:val="24"/>
        </w:rPr>
      </w:pPr>
      <w:r w:rsidRPr="00F2385D">
        <w:rPr>
          <w:rFonts w:ascii="Calibri" w:eastAsia="仿宋_GB2312" w:hAnsi="Calibri" w:cs="Times New Roman" w:hint="eastAsia"/>
          <w:i/>
          <w:sz w:val="24"/>
          <w:szCs w:val="24"/>
        </w:rPr>
        <w:t xml:space="preserve">                         </w:t>
      </w:r>
      <w:r w:rsidRPr="00F2385D">
        <w:rPr>
          <w:rFonts w:ascii="Calibri" w:eastAsia="仿宋_GB2312" w:hAnsi="Calibri" w:cs="Times New Roman"/>
          <w:i/>
          <w:sz w:val="24"/>
          <w:szCs w:val="24"/>
        </w:rPr>
        <w:t>ρ</w:t>
      </w:r>
      <w:r w:rsidRPr="00F2385D">
        <w:rPr>
          <w:rFonts w:ascii="Calibri" w:eastAsia="仿宋_GB2312" w:hAnsi="Calibri" w:cs="Times New Roman" w:hint="eastAsia"/>
          <w:i/>
          <w:sz w:val="24"/>
          <w:szCs w:val="24"/>
          <w:vertAlign w:val="subscript"/>
        </w:rPr>
        <w:t>i</w:t>
      </w:r>
      <w:r w:rsidRPr="00F2385D">
        <w:rPr>
          <w:rFonts w:ascii="Calibri" w:eastAsia="宋体" w:hAnsi="Calibri" w:cs="Times New Roman"/>
          <w:i/>
          <w:sz w:val="24"/>
          <w:szCs w:val="24"/>
        </w:rPr>
        <w:t>=</w:t>
      </w: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w:t>
      </w: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is</w:t>
      </w: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w:t>
      </w:r>
      <w:r w:rsidRPr="00F2385D">
        <w:rPr>
          <w:rFonts w:ascii="Calibri" w:eastAsia="宋体" w:hAnsi="Calibri" w:cs="Times New Roman" w:hint="eastAsia"/>
          <w:i/>
          <w:sz w:val="24"/>
          <w:szCs w:val="24"/>
        </w:rPr>
        <w:t>)</w:t>
      </w:r>
      <w:r w:rsidRPr="00F2385D">
        <w:rPr>
          <w:rFonts w:ascii="Calibri" w:eastAsia="宋体" w:hAnsi="Calibri" w:cs="Times New Roman" w:hint="eastAsia"/>
          <w:i/>
          <w:sz w:val="24"/>
          <w:szCs w:val="24"/>
        </w:rPr>
        <w:t>×</w:t>
      </w:r>
      <w:r w:rsidRPr="00F2385D">
        <w:rPr>
          <w:rFonts w:ascii="Calibri" w:eastAsia="仿宋_GB2312" w:hAnsi="Calibri" w:cs="Times New Roman"/>
          <w:i/>
          <w:sz w:val="24"/>
          <w:szCs w:val="24"/>
        </w:rPr>
        <w:t>ρ</w:t>
      </w:r>
      <w:r w:rsidRPr="00F2385D">
        <w:rPr>
          <w:rFonts w:ascii="Calibri" w:eastAsia="仿宋_GB2312" w:hAnsi="Calibri" w:cs="Times New Roman" w:hint="eastAsia"/>
          <w:i/>
          <w:sz w:val="24"/>
          <w:szCs w:val="24"/>
          <w:vertAlign w:val="subscript"/>
        </w:rPr>
        <w:t>is</w:t>
      </w: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 xml:space="preserve">i                                  </w:t>
      </w:r>
      <w:r w:rsidRPr="00F2385D">
        <w:rPr>
          <w:rFonts w:ascii="Calibri" w:eastAsia="宋体" w:hAnsi="Calibri" w:cs="Times New Roman" w:hint="eastAsia"/>
          <w:sz w:val="24"/>
          <w:szCs w:val="24"/>
        </w:rPr>
        <w:t>（</w:t>
      </w:r>
      <w:r w:rsidRPr="00F2385D">
        <w:rPr>
          <w:rFonts w:ascii="Calibri" w:eastAsia="宋体" w:hAnsi="Calibri" w:cs="Times New Roman" w:hint="eastAsia"/>
          <w:sz w:val="24"/>
          <w:szCs w:val="24"/>
        </w:rPr>
        <w:t>1</w:t>
      </w:r>
      <w:r w:rsidRPr="00F2385D">
        <w:rPr>
          <w:rFonts w:ascii="Calibri" w:eastAsia="宋体" w:hAnsi="Calibri" w:cs="Times New Roman" w:hint="eastAsia"/>
          <w:sz w:val="24"/>
          <w:szCs w:val="24"/>
        </w:rPr>
        <w:t>）</w:t>
      </w:r>
    </w:p>
    <w:p w:rsidR="00F2385D" w:rsidRPr="00F2385D" w:rsidRDefault="00F2385D" w:rsidP="00F2385D">
      <w:pPr>
        <w:spacing w:line="360" w:lineRule="auto"/>
        <w:ind w:firstLineChars="200" w:firstLine="480"/>
        <w:jc w:val="left"/>
        <w:rPr>
          <w:rFonts w:ascii="Calibri" w:eastAsia="宋体" w:hAnsi="Calibri" w:cs="Times New Roman"/>
          <w:sz w:val="24"/>
          <w:szCs w:val="24"/>
        </w:rPr>
      </w:pPr>
      <w:r w:rsidRPr="00F2385D">
        <w:rPr>
          <w:rFonts w:ascii="Calibri" w:eastAsia="宋体" w:hAnsi="Calibri" w:cs="Times New Roman"/>
          <w:sz w:val="24"/>
          <w:szCs w:val="24"/>
        </w:rPr>
        <w:t>式中：</w:t>
      </w:r>
      <w:r w:rsidRPr="00F2385D">
        <w:rPr>
          <w:rFonts w:ascii="Calibri" w:eastAsia="宋体" w:hAnsi="Calibri" w:cs="Times New Roman" w:hint="eastAsia"/>
          <w:sz w:val="24"/>
          <w:szCs w:val="24"/>
        </w:rPr>
        <w:t xml:space="preserve"> </w:t>
      </w:r>
      <w:r w:rsidRPr="00F2385D">
        <w:rPr>
          <w:rFonts w:ascii="Calibri" w:eastAsia="仿宋_GB2312" w:hAnsi="Calibri" w:cs="Times New Roman"/>
          <w:i/>
          <w:sz w:val="24"/>
          <w:szCs w:val="24"/>
        </w:rPr>
        <w:t>ρ</w:t>
      </w:r>
      <w:r w:rsidRPr="00F2385D">
        <w:rPr>
          <w:rFonts w:ascii="Calibri" w:eastAsia="仿宋_GB2312" w:hAnsi="Calibri" w:cs="Times New Roman" w:hint="eastAsia"/>
          <w:i/>
          <w:sz w:val="24"/>
          <w:szCs w:val="24"/>
          <w:vertAlign w:val="subscript"/>
        </w:rPr>
        <w:t>i</w:t>
      </w:r>
      <w:r w:rsidRPr="00F2385D">
        <w:rPr>
          <w:rFonts w:ascii="Calibri" w:eastAsia="宋体" w:hAnsi="Calibri" w:cs="Times New Roman"/>
          <w:sz w:val="24"/>
          <w:szCs w:val="24"/>
        </w:rPr>
        <w:t>——</w:t>
      </w:r>
      <w:r w:rsidRPr="00F2385D">
        <w:rPr>
          <w:rFonts w:ascii="Calibri" w:eastAsia="宋体" w:hAnsi="Calibri" w:cs="Times New Roman"/>
          <w:i/>
          <w:sz w:val="24"/>
          <w:szCs w:val="24"/>
          <w:vertAlign w:val="subscript"/>
        </w:rPr>
        <w:t xml:space="preserve">  </w:t>
      </w:r>
      <w:r w:rsidRPr="00F2385D">
        <w:rPr>
          <w:rFonts w:ascii="Calibri" w:eastAsia="宋体" w:hAnsi="Calibri" w:cs="Times New Roman"/>
          <w:sz w:val="24"/>
          <w:szCs w:val="24"/>
        </w:rPr>
        <w:t>样品</w:t>
      </w:r>
      <w:r w:rsidRPr="00F2385D">
        <w:rPr>
          <w:rFonts w:ascii="Calibri" w:eastAsia="宋体" w:hAnsi="Calibri" w:cs="Times New Roman" w:hint="eastAsia"/>
          <w:sz w:val="24"/>
          <w:szCs w:val="24"/>
        </w:rPr>
        <w:t>中</w:t>
      </w:r>
      <w:r w:rsidRPr="00F2385D">
        <w:rPr>
          <w:rFonts w:ascii="Calibri" w:eastAsia="宋体" w:hAnsi="Calibri" w:cs="Times New Roman" w:hint="eastAsia"/>
          <w:sz w:val="24"/>
          <w:szCs w:val="24"/>
        </w:rPr>
        <w:t>VOC</w:t>
      </w:r>
      <w:r w:rsidRPr="00F2385D">
        <w:rPr>
          <w:rFonts w:ascii="Calibri" w:eastAsia="宋体" w:hAnsi="Calibri" w:cs="Times New Roman"/>
          <w:sz w:val="24"/>
          <w:szCs w:val="24"/>
        </w:rPr>
        <w:t>的质量浓度，</w:t>
      </w:r>
      <w:r w:rsidRPr="00F2385D">
        <w:rPr>
          <w:rFonts w:ascii="Calibri" w:eastAsia="宋体" w:hAnsi="Calibri" w:cs="Times New Roman"/>
          <w:sz w:val="24"/>
          <w:szCs w:val="24"/>
        </w:rPr>
        <w:t>mg/L</w:t>
      </w:r>
      <w:r w:rsidRPr="00F2385D">
        <w:rPr>
          <w:rFonts w:ascii="Calibri" w:eastAsia="宋体" w:hAnsi="Calibri" w:cs="Times New Roman"/>
          <w:sz w:val="24"/>
          <w:szCs w:val="24"/>
        </w:rPr>
        <w:t>；</w:t>
      </w:r>
    </w:p>
    <w:p w:rsidR="00F2385D" w:rsidRPr="00F2385D" w:rsidRDefault="00F2385D" w:rsidP="00F2385D">
      <w:pPr>
        <w:spacing w:line="360" w:lineRule="auto"/>
        <w:ind w:firstLineChars="550" w:firstLine="1320"/>
        <w:jc w:val="left"/>
        <w:rPr>
          <w:rFonts w:ascii="Calibri" w:eastAsia="宋体" w:hAnsi="Calibri" w:cs="Times New Roman"/>
          <w:i/>
          <w:sz w:val="24"/>
          <w:szCs w:val="24"/>
          <w:vertAlign w:val="subscript"/>
        </w:rPr>
      </w:pPr>
      <w:r w:rsidRPr="00F2385D">
        <w:rPr>
          <w:rFonts w:ascii="Calibri" w:eastAsia="仿宋_GB2312" w:hAnsi="Calibri" w:cs="Times New Roman"/>
          <w:i/>
          <w:sz w:val="24"/>
          <w:szCs w:val="24"/>
        </w:rPr>
        <w:t>ρ</w:t>
      </w:r>
      <w:r w:rsidRPr="00F2385D">
        <w:rPr>
          <w:rFonts w:ascii="Calibri" w:eastAsia="仿宋_GB2312" w:hAnsi="Calibri" w:cs="Times New Roman" w:hint="eastAsia"/>
          <w:i/>
          <w:sz w:val="24"/>
          <w:szCs w:val="24"/>
          <w:vertAlign w:val="subscript"/>
        </w:rPr>
        <w:t>is</w:t>
      </w:r>
      <w:r w:rsidRPr="00F2385D">
        <w:rPr>
          <w:rFonts w:ascii="Calibri" w:eastAsia="宋体" w:hAnsi="Calibri" w:cs="Times New Roman"/>
          <w:sz w:val="24"/>
          <w:szCs w:val="24"/>
        </w:rPr>
        <w:t>——</w:t>
      </w:r>
      <w:r w:rsidRPr="00F2385D">
        <w:rPr>
          <w:rFonts w:ascii="Calibri" w:eastAsia="宋体" w:hAnsi="Calibri" w:cs="Times New Roman"/>
          <w:i/>
          <w:sz w:val="24"/>
          <w:szCs w:val="24"/>
          <w:vertAlign w:val="subscript"/>
        </w:rPr>
        <w:t xml:space="preserve">  </w:t>
      </w:r>
      <w:r w:rsidRPr="00F2385D">
        <w:rPr>
          <w:rFonts w:ascii="Calibri" w:eastAsia="宋体" w:hAnsi="Calibri" w:cs="Times New Roman"/>
          <w:sz w:val="24"/>
          <w:szCs w:val="24"/>
        </w:rPr>
        <w:t>样品</w:t>
      </w:r>
      <w:r w:rsidRPr="00F2385D">
        <w:rPr>
          <w:rFonts w:ascii="Calibri" w:eastAsia="宋体" w:hAnsi="Calibri" w:cs="Times New Roman" w:hint="eastAsia"/>
          <w:sz w:val="24"/>
          <w:szCs w:val="24"/>
        </w:rPr>
        <w:t>中氟苯</w:t>
      </w:r>
      <w:r w:rsidRPr="00F2385D">
        <w:rPr>
          <w:rFonts w:ascii="Calibri" w:eastAsia="宋体" w:hAnsi="Calibri" w:cs="Times New Roman"/>
          <w:sz w:val="24"/>
          <w:szCs w:val="24"/>
        </w:rPr>
        <w:t>的质量浓度，</w:t>
      </w:r>
      <w:r w:rsidRPr="00F2385D">
        <w:rPr>
          <w:rFonts w:ascii="Calibri" w:eastAsia="宋体" w:hAnsi="Calibri" w:cs="Times New Roman"/>
          <w:sz w:val="24"/>
          <w:szCs w:val="24"/>
        </w:rPr>
        <w:t>mg/L</w:t>
      </w:r>
      <w:r w:rsidRPr="00F2385D">
        <w:rPr>
          <w:rFonts w:ascii="Calibri" w:eastAsia="宋体" w:hAnsi="Calibri" w:cs="Times New Roman"/>
          <w:sz w:val="24"/>
          <w:szCs w:val="24"/>
        </w:rPr>
        <w:t>；</w:t>
      </w:r>
    </w:p>
    <w:p w:rsidR="00F2385D" w:rsidRPr="00F2385D" w:rsidRDefault="00F2385D" w:rsidP="00F2385D">
      <w:pPr>
        <w:spacing w:line="360" w:lineRule="auto"/>
        <w:ind w:firstLineChars="550" w:firstLine="1320"/>
        <w:jc w:val="left"/>
        <w:rPr>
          <w:rFonts w:ascii="Calibri" w:eastAsia="宋体" w:hAnsi="Calibri" w:cs="Times New Roman"/>
          <w:sz w:val="24"/>
          <w:szCs w:val="24"/>
        </w:rPr>
      </w:pP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w:t>
      </w:r>
      <w:r w:rsidRPr="00F2385D">
        <w:rPr>
          <w:rFonts w:ascii="Calibri" w:eastAsia="宋体" w:hAnsi="Calibri" w:cs="Times New Roman"/>
          <w:sz w:val="24"/>
          <w:szCs w:val="24"/>
        </w:rPr>
        <w:t>——</w:t>
      </w:r>
      <w:r w:rsidRPr="00F2385D">
        <w:rPr>
          <w:rFonts w:ascii="Calibri" w:eastAsia="宋体" w:hAnsi="Calibri" w:cs="Times New Roman"/>
          <w:sz w:val="24"/>
          <w:szCs w:val="24"/>
        </w:rPr>
        <w:t>样品</w:t>
      </w:r>
      <w:r w:rsidRPr="00F2385D">
        <w:rPr>
          <w:rFonts w:ascii="Calibri" w:eastAsia="宋体" w:hAnsi="Calibri" w:cs="Times New Roman" w:hint="eastAsia"/>
          <w:sz w:val="24"/>
          <w:szCs w:val="24"/>
        </w:rPr>
        <w:t>中</w:t>
      </w:r>
      <w:r w:rsidRPr="00F2385D">
        <w:rPr>
          <w:rFonts w:ascii="Calibri" w:eastAsia="宋体" w:hAnsi="Calibri" w:cs="Times New Roman" w:hint="eastAsia"/>
          <w:sz w:val="24"/>
          <w:szCs w:val="24"/>
        </w:rPr>
        <w:t>VOC</w:t>
      </w:r>
      <w:r w:rsidRPr="00F2385D">
        <w:rPr>
          <w:rFonts w:ascii="Calibri" w:eastAsia="宋体" w:hAnsi="Calibri" w:cs="Times New Roman" w:hint="eastAsia"/>
          <w:sz w:val="24"/>
          <w:szCs w:val="24"/>
        </w:rPr>
        <w:t>定量离子峰面积；</w:t>
      </w:r>
    </w:p>
    <w:p w:rsidR="00F2385D" w:rsidRPr="00F2385D" w:rsidRDefault="00F2385D" w:rsidP="00F2385D">
      <w:pPr>
        <w:spacing w:line="360" w:lineRule="auto"/>
        <w:ind w:firstLineChars="550" w:firstLine="1320"/>
        <w:jc w:val="left"/>
        <w:rPr>
          <w:rFonts w:ascii="Calibri" w:eastAsia="宋体" w:hAnsi="Calibri" w:cs="Times New Roman"/>
          <w:sz w:val="24"/>
          <w:szCs w:val="24"/>
        </w:rPr>
      </w:pP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is</w:t>
      </w:r>
      <w:r w:rsidRPr="00F2385D">
        <w:rPr>
          <w:rFonts w:ascii="Calibri" w:eastAsia="宋体" w:hAnsi="Calibri" w:cs="Times New Roman"/>
          <w:sz w:val="24"/>
          <w:szCs w:val="24"/>
        </w:rPr>
        <w:t>——</w:t>
      </w:r>
      <w:r w:rsidRPr="00F2385D">
        <w:rPr>
          <w:rFonts w:ascii="Calibri" w:eastAsia="宋体" w:hAnsi="Calibri" w:cs="Times New Roman"/>
          <w:sz w:val="24"/>
          <w:szCs w:val="24"/>
        </w:rPr>
        <w:t>样品</w:t>
      </w:r>
      <w:r w:rsidRPr="00F2385D">
        <w:rPr>
          <w:rFonts w:ascii="Calibri" w:eastAsia="宋体" w:hAnsi="Calibri" w:cs="Times New Roman" w:hint="eastAsia"/>
          <w:sz w:val="24"/>
          <w:szCs w:val="24"/>
        </w:rPr>
        <w:t>中氟苯定量离子峰面积；</w:t>
      </w:r>
    </w:p>
    <w:p w:rsidR="00F2385D" w:rsidRPr="00F2385D" w:rsidRDefault="00F2385D" w:rsidP="00F2385D">
      <w:pPr>
        <w:spacing w:line="360" w:lineRule="auto"/>
        <w:ind w:firstLineChars="550" w:firstLine="1320"/>
        <w:jc w:val="left"/>
        <w:rPr>
          <w:rFonts w:ascii="Calibri" w:eastAsia="宋体" w:hAnsi="Calibri" w:cs="Times New Roman"/>
          <w:sz w:val="24"/>
          <w:szCs w:val="24"/>
        </w:rPr>
      </w:pP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w:t>
      </w:r>
      <w:r w:rsidRPr="00F2385D">
        <w:rPr>
          <w:rFonts w:ascii="Calibri" w:eastAsia="宋体" w:hAnsi="Calibri" w:cs="Times New Roman"/>
          <w:sz w:val="24"/>
          <w:szCs w:val="24"/>
        </w:rPr>
        <w:t>——</w:t>
      </w:r>
      <w:r w:rsidRPr="00F2385D">
        <w:rPr>
          <w:rFonts w:ascii="Calibri" w:eastAsia="宋体" w:hAnsi="Calibri" w:cs="Times New Roman" w:hint="eastAsia"/>
          <w:sz w:val="24"/>
          <w:szCs w:val="24"/>
        </w:rPr>
        <w:t>标准曲线截距；</w:t>
      </w:r>
    </w:p>
    <w:p w:rsidR="00F2385D" w:rsidRPr="00F2385D" w:rsidRDefault="00F2385D" w:rsidP="00F2385D">
      <w:pPr>
        <w:spacing w:line="360" w:lineRule="auto"/>
        <w:ind w:firstLineChars="550" w:firstLine="1320"/>
        <w:jc w:val="left"/>
        <w:rPr>
          <w:rFonts w:ascii="Arial" w:eastAsia="宋体" w:hAnsi="Arial" w:cs="Arial"/>
          <w:position w:val="-26"/>
          <w:sz w:val="24"/>
          <w:szCs w:val="24"/>
        </w:rPr>
      </w:pPr>
      <w:r w:rsidRPr="00F2385D">
        <w:rPr>
          <w:rFonts w:ascii="Calibri" w:eastAsia="宋体" w:hAnsi="Calibri" w:cs="Times New Roman" w:hint="eastAsia"/>
          <w:i/>
          <w:sz w:val="24"/>
          <w:szCs w:val="24"/>
        </w:rPr>
        <w:t>A</w:t>
      </w:r>
      <w:r w:rsidRPr="00F2385D">
        <w:rPr>
          <w:rFonts w:ascii="Calibri" w:eastAsia="宋体" w:hAnsi="Calibri" w:cs="Times New Roman" w:hint="eastAsia"/>
          <w:i/>
          <w:sz w:val="24"/>
          <w:szCs w:val="24"/>
          <w:vertAlign w:val="subscript"/>
        </w:rPr>
        <w:t>i</w:t>
      </w:r>
      <w:r w:rsidRPr="00F2385D">
        <w:rPr>
          <w:rFonts w:ascii="Calibri" w:eastAsia="宋体" w:hAnsi="Calibri" w:cs="Times New Roman"/>
          <w:sz w:val="24"/>
          <w:szCs w:val="24"/>
        </w:rPr>
        <w:t>——</w:t>
      </w:r>
      <w:r w:rsidRPr="00F2385D">
        <w:rPr>
          <w:rFonts w:ascii="Calibri" w:eastAsia="宋体" w:hAnsi="Calibri" w:cs="Times New Roman" w:hint="eastAsia"/>
          <w:sz w:val="24"/>
          <w:szCs w:val="24"/>
        </w:rPr>
        <w:t>标准曲线斜率。</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D.8.4 结果表示</w:t>
      </w:r>
    </w:p>
    <w:p w:rsidR="00F2385D" w:rsidRPr="00F2385D" w:rsidRDefault="00F2385D" w:rsidP="00F2385D">
      <w:pPr>
        <w:widowControl/>
        <w:spacing w:line="360" w:lineRule="auto"/>
        <w:ind w:firstLineChars="200" w:firstLine="480"/>
        <w:jc w:val="left"/>
        <w:outlineLvl w:val="2"/>
        <w:rPr>
          <w:rFonts w:ascii="宋体" w:eastAsia="宋体" w:hAnsi="Calibri" w:cs="Times New Roman"/>
          <w:kern w:val="0"/>
          <w:sz w:val="24"/>
          <w:szCs w:val="24"/>
        </w:rPr>
      </w:pPr>
      <w:bookmarkStart w:id="252" w:name="_Toc62747295"/>
      <w:bookmarkStart w:id="253" w:name="_Toc65155476"/>
      <w:bookmarkStart w:id="254" w:name="_Toc65159168"/>
      <w:bookmarkStart w:id="255" w:name="_Toc66462564"/>
      <w:bookmarkStart w:id="256" w:name="_Toc66462887"/>
      <w:bookmarkStart w:id="257" w:name="_Toc66807578"/>
      <w:r w:rsidRPr="00F2385D">
        <w:rPr>
          <w:rFonts w:ascii="宋体" w:eastAsia="宋体" w:hAnsi="Calibri" w:cs="Times New Roman"/>
          <w:kern w:val="0"/>
          <w:sz w:val="24"/>
          <w:szCs w:val="24"/>
        </w:rPr>
        <w:lastRenderedPageBreak/>
        <w:t>测定结果位数的保留与测定下限一致，最多保留</w:t>
      </w:r>
      <w:r w:rsidRPr="00F2385D">
        <w:rPr>
          <w:rFonts w:ascii="宋体" w:eastAsia="宋体" w:hAnsi="Calibri" w:cs="Times New Roman" w:hint="eastAsia"/>
          <w:kern w:val="0"/>
          <w:sz w:val="24"/>
          <w:szCs w:val="24"/>
        </w:rPr>
        <w:t>3</w:t>
      </w:r>
      <w:r w:rsidRPr="00F2385D">
        <w:rPr>
          <w:rFonts w:ascii="宋体" w:eastAsia="宋体" w:hAnsi="Calibri" w:cs="Times New Roman"/>
          <w:kern w:val="0"/>
          <w:sz w:val="24"/>
          <w:szCs w:val="24"/>
        </w:rPr>
        <w:t>位有效数字。</w:t>
      </w:r>
      <w:bookmarkEnd w:id="252"/>
      <w:bookmarkEnd w:id="253"/>
      <w:bookmarkEnd w:id="254"/>
      <w:bookmarkEnd w:id="255"/>
      <w:bookmarkEnd w:id="256"/>
      <w:bookmarkEnd w:id="257"/>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58" w:name="_Toc62747296"/>
      <w:bookmarkStart w:id="259" w:name="_Toc65155477"/>
      <w:bookmarkStart w:id="260" w:name="_Toc65159169"/>
      <w:bookmarkStart w:id="261" w:name="_Toc66462565"/>
      <w:bookmarkStart w:id="262" w:name="_Toc66462888"/>
      <w:bookmarkStart w:id="263" w:name="_Toc66807579"/>
      <w:r w:rsidRPr="00F2385D">
        <w:rPr>
          <w:rFonts w:ascii="黑体" w:eastAsia="黑体" w:hAnsi="黑体" w:cs="Times New Roman" w:hint="eastAsia"/>
          <w:kern w:val="0"/>
          <w:sz w:val="24"/>
          <w:szCs w:val="24"/>
        </w:rPr>
        <w:t xml:space="preserve">D.9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准确度与精密度</w:t>
      </w:r>
      <w:bookmarkEnd w:id="258"/>
      <w:bookmarkEnd w:id="259"/>
      <w:bookmarkEnd w:id="260"/>
      <w:bookmarkEnd w:id="261"/>
      <w:bookmarkEnd w:id="262"/>
      <w:bookmarkEnd w:id="263"/>
    </w:p>
    <w:p w:rsidR="00F2385D" w:rsidRPr="00F2385D" w:rsidRDefault="00F2385D" w:rsidP="00F2385D">
      <w:pPr>
        <w:widowControl/>
        <w:spacing w:line="360" w:lineRule="auto"/>
        <w:ind w:firstLineChars="200" w:firstLine="480"/>
        <w:jc w:val="left"/>
        <w:outlineLvl w:val="2"/>
        <w:rPr>
          <w:rFonts w:ascii="宋体" w:eastAsia="宋体" w:hAnsi="Calibri" w:cs="Times New Roman"/>
          <w:kern w:val="0"/>
          <w:sz w:val="24"/>
          <w:szCs w:val="24"/>
        </w:rPr>
      </w:pPr>
      <w:bookmarkStart w:id="264" w:name="_Toc62747297"/>
      <w:bookmarkStart w:id="265" w:name="_Toc65155478"/>
      <w:bookmarkStart w:id="266" w:name="_Toc65159170"/>
      <w:bookmarkStart w:id="267" w:name="_Toc66462566"/>
      <w:bookmarkStart w:id="268" w:name="_Toc66462889"/>
      <w:bookmarkStart w:id="269" w:name="_Toc66807580"/>
      <w:r w:rsidRPr="00F2385D">
        <w:rPr>
          <w:rFonts w:ascii="宋体" w:eastAsia="宋体" w:hAnsi="Calibri" w:cs="Times New Roman" w:hint="eastAsia"/>
          <w:kern w:val="0"/>
          <w:sz w:val="24"/>
          <w:szCs w:val="24"/>
        </w:rPr>
        <w:t>1 分别测定加标浓度为</w:t>
      </w:r>
      <w:r w:rsidRPr="00F2385D">
        <w:rPr>
          <w:rFonts w:ascii="宋体" w:eastAsia="宋体" w:hAnsi="Calibri" w:cs="Times New Roman"/>
          <w:kern w:val="0"/>
          <w:sz w:val="24"/>
          <w:szCs w:val="24"/>
        </w:rPr>
        <w:t>0.005 mg/L</w:t>
      </w:r>
      <w:r w:rsidRPr="00F2385D">
        <w:rPr>
          <w:rFonts w:ascii="宋体" w:eastAsia="宋体" w:hAnsi="Calibri" w:cs="Times New Roman" w:hint="eastAsia"/>
          <w:kern w:val="0"/>
          <w:sz w:val="24"/>
          <w:szCs w:val="24"/>
        </w:rPr>
        <w:t>～</w:t>
      </w:r>
      <w:r w:rsidRPr="00F2385D">
        <w:rPr>
          <w:rFonts w:ascii="宋体" w:eastAsia="宋体" w:hAnsi="Calibri" w:cs="Times New Roman"/>
          <w:kern w:val="0"/>
          <w:sz w:val="24"/>
          <w:szCs w:val="24"/>
        </w:rPr>
        <w:t>0.02 mg/L</w:t>
      </w:r>
      <w:r w:rsidRPr="00F2385D">
        <w:rPr>
          <w:rFonts w:ascii="宋体" w:eastAsia="宋体" w:hAnsi="Calibri" w:cs="Times New Roman" w:hint="eastAsia"/>
          <w:kern w:val="0"/>
          <w:sz w:val="24"/>
          <w:szCs w:val="24"/>
        </w:rPr>
        <w:t>的地表水样品，加标回收率及相对标准偏差见表D</w:t>
      </w:r>
      <w:r w:rsidRPr="00F2385D">
        <w:rPr>
          <w:rFonts w:ascii="宋体" w:eastAsia="宋体" w:hAnsi="Calibri" w:cs="Times New Roman"/>
          <w:kern w:val="0"/>
          <w:sz w:val="24"/>
          <w:szCs w:val="24"/>
        </w:rPr>
        <w:t>-1</w:t>
      </w:r>
      <w:r w:rsidRPr="00F2385D">
        <w:rPr>
          <w:rFonts w:ascii="宋体" w:eastAsia="宋体" w:hAnsi="Calibri" w:cs="Times New Roman" w:hint="eastAsia"/>
          <w:kern w:val="0"/>
          <w:sz w:val="24"/>
          <w:szCs w:val="24"/>
        </w:rPr>
        <w:t>。</w:t>
      </w:r>
      <w:bookmarkEnd w:id="264"/>
      <w:bookmarkEnd w:id="265"/>
      <w:bookmarkEnd w:id="266"/>
      <w:bookmarkEnd w:id="267"/>
      <w:bookmarkEnd w:id="268"/>
      <w:bookmarkEnd w:id="269"/>
    </w:p>
    <w:p w:rsidR="00F2385D" w:rsidRPr="00F2385D" w:rsidRDefault="00F2385D" w:rsidP="00F2385D">
      <w:pPr>
        <w:widowControl/>
        <w:spacing w:line="360" w:lineRule="auto"/>
        <w:ind w:firstLineChars="200" w:firstLine="480"/>
        <w:jc w:val="center"/>
        <w:outlineLvl w:val="2"/>
        <w:rPr>
          <w:rFonts w:ascii="黑体" w:eastAsia="黑体" w:hAnsi="黑体" w:cs="Times New Roman"/>
          <w:kern w:val="0"/>
          <w:sz w:val="24"/>
          <w:szCs w:val="24"/>
        </w:rPr>
      </w:pPr>
      <w:bookmarkStart w:id="270" w:name="_Toc62747298"/>
      <w:bookmarkStart w:id="271" w:name="_Toc65155479"/>
      <w:bookmarkStart w:id="272" w:name="_Toc65159171"/>
      <w:bookmarkStart w:id="273" w:name="_Toc66462567"/>
      <w:bookmarkStart w:id="274" w:name="_Toc66462890"/>
      <w:bookmarkStart w:id="275" w:name="_Toc66807581"/>
      <w:r w:rsidRPr="00F2385D">
        <w:rPr>
          <w:rFonts w:ascii="黑体" w:eastAsia="黑体" w:hAnsi="黑体" w:cs="Times New Roman" w:hint="eastAsia"/>
          <w:kern w:val="0"/>
          <w:sz w:val="24"/>
          <w:szCs w:val="24"/>
        </w:rPr>
        <w:t>表D</w:t>
      </w:r>
      <w:r w:rsidRPr="00F2385D">
        <w:rPr>
          <w:rFonts w:ascii="黑体" w:eastAsia="黑体" w:hAnsi="黑体" w:cs="Times New Roman"/>
          <w:kern w:val="0"/>
          <w:sz w:val="24"/>
          <w:szCs w:val="24"/>
        </w:rPr>
        <w:t xml:space="preserve">-1   </w:t>
      </w:r>
      <w:r w:rsidRPr="00F2385D">
        <w:rPr>
          <w:rFonts w:ascii="黑体" w:eastAsia="黑体" w:hAnsi="黑体" w:cs="Times New Roman" w:hint="eastAsia"/>
          <w:kern w:val="0"/>
          <w:sz w:val="24"/>
          <w:szCs w:val="24"/>
        </w:rPr>
        <w:t>地表水加标样品测定结果</w:t>
      </w:r>
      <w:bookmarkEnd w:id="270"/>
      <w:bookmarkEnd w:id="271"/>
      <w:bookmarkEnd w:id="272"/>
      <w:bookmarkEnd w:id="273"/>
      <w:bookmarkEnd w:id="274"/>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45"/>
        <w:gridCol w:w="1047"/>
        <w:gridCol w:w="1545"/>
        <w:gridCol w:w="1047"/>
        <w:gridCol w:w="1545"/>
        <w:gridCol w:w="1047"/>
      </w:tblGrid>
      <w:tr w:rsidR="00F2385D" w:rsidRPr="00F2385D" w:rsidTr="001023C3">
        <w:trPr>
          <w:trHeight w:val="397"/>
          <w:jc w:val="center"/>
        </w:trPr>
        <w:tc>
          <w:tcPr>
            <w:tcW w:w="1795" w:type="dxa"/>
            <w:vMerge w:val="restart"/>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物质名称</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0.005 mg/L</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0.01 mg/L</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0.02mg/L</w:t>
            </w:r>
          </w:p>
        </w:tc>
      </w:tr>
      <w:tr w:rsidR="00F2385D" w:rsidRPr="00F2385D" w:rsidTr="001023C3">
        <w:trPr>
          <w:trHeight w:val="397"/>
          <w:jc w:val="center"/>
        </w:trPr>
        <w:tc>
          <w:tcPr>
            <w:tcW w:w="1795" w:type="dxa"/>
            <w:vMerge/>
            <w:vAlign w:val="center"/>
          </w:tcPr>
          <w:p w:rsidR="00F2385D" w:rsidRPr="001023C3" w:rsidRDefault="00F2385D" w:rsidP="001023C3">
            <w:pPr>
              <w:jc w:val="center"/>
              <w:rPr>
                <w:rFonts w:ascii="Times New Roman" w:eastAsia="宋体" w:hAnsi="Times New Roman" w:cs="Times New Roman"/>
                <w:szCs w:val="21"/>
              </w:rPr>
            </w:pP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047"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047"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047"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三氯甲烷</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76.0~90.0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9.7</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81.0~97.0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6.5</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86.0~103</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6.7</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二氯一溴甲烷</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88.0~114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8.6</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93.0~108</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5.2</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86.5~106</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7.9</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一氯二溴甲烷</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78.0~110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85.0~103</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84.5~110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三溴甲烷</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86.0~110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93.0~119</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9.5</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82.0~100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7.0</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四氯乙烯</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70.0~96.0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90.0~102</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5.7</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82.5~106</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9.9</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苯</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74.0~100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94.0~103</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3.3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85.5~102</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7.6</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甲苯</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80.0~108</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9.3</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90.0~112</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7.7</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82.5~98.5</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9.6</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乙苯</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90.0~102</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5.0</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94.0~114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6.8</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88.5~102</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8.5</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苯乙烯</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79.0~108</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14</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93.0~114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12</w:t>
            </w:r>
          </w:p>
        </w:tc>
      </w:tr>
    </w:tbl>
    <w:p w:rsidR="00F2385D" w:rsidRPr="00F2385D" w:rsidRDefault="00F2385D" w:rsidP="00F2385D">
      <w:pPr>
        <w:widowControl/>
        <w:spacing w:beforeLines="50" w:before="156" w:line="360" w:lineRule="auto"/>
        <w:ind w:firstLineChars="200" w:firstLine="480"/>
        <w:jc w:val="left"/>
        <w:outlineLvl w:val="2"/>
        <w:rPr>
          <w:rFonts w:ascii="宋体" w:eastAsia="宋体" w:hAnsi="Calibri" w:cs="Times New Roman"/>
          <w:kern w:val="0"/>
          <w:sz w:val="24"/>
          <w:szCs w:val="24"/>
        </w:rPr>
      </w:pPr>
      <w:bookmarkStart w:id="276" w:name="_Toc62747299"/>
      <w:bookmarkStart w:id="277" w:name="_Toc65155480"/>
      <w:bookmarkStart w:id="278" w:name="_Toc65159172"/>
      <w:bookmarkStart w:id="279" w:name="_Toc66462568"/>
      <w:bookmarkStart w:id="280" w:name="_Toc66462891"/>
      <w:bookmarkStart w:id="281" w:name="_Toc66807582"/>
      <w:r w:rsidRPr="00F2385D">
        <w:rPr>
          <w:rFonts w:ascii="宋体" w:eastAsia="宋体" w:hAnsi="Calibri" w:cs="Times New Roman" w:hint="eastAsia"/>
          <w:kern w:val="0"/>
          <w:sz w:val="24"/>
          <w:szCs w:val="24"/>
        </w:rPr>
        <w:t xml:space="preserve">2 </w:t>
      </w:r>
      <w:r w:rsidRPr="00F2385D">
        <w:rPr>
          <w:rFonts w:ascii="宋体" w:eastAsia="宋体" w:hAnsi="Calibri" w:cs="Times New Roman"/>
          <w:kern w:val="0"/>
          <w:sz w:val="24"/>
          <w:szCs w:val="24"/>
        </w:rPr>
        <w:t xml:space="preserve"> </w:t>
      </w:r>
      <w:r w:rsidRPr="00F2385D">
        <w:rPr>
          <w:rFonts w:ascii="宋体" w:eastAsia="宋体" w:hAnsi="Calibri" w:cs="Times New Roman" w:hint="eastAsia"/>
          <w:kern w:val="0"/>
          <w:sz w:val="24"/>
          <w:szCs w:val="24"/>
        </w:rPr>
        <w:t>分别测定浓度为</w:t>
      </w:r>
      <w:r w:rsidRPr="00F2385D">
        <w:rPr>
          <w:rFonts w:ascii="宋体" w:eastAsia="宋体" w:hAnsi="Calibri" w:cs="Times New Roman"/>
          <w:kern w:val="0"/>
          <w:sz w:val="24"/>
          <w:szCs w:val="24"/>
        </w:rPr>
        <w:t>0.005 mg/L</w:t>
      </w:r>
      <w:r w:rsidRPr="00F2385D">
        <w:rPr>
          <w:rFonts w:ascii="宋体" w:eastAsia="宋体" w:hAnsi="Calibri" w:cs="Times New Roman" w:hint="eastAsia"/>
          <w:kern w:val="0"/>
          <w:sz w:val="24"/>
          <w:szCs w:val="24"/>
        </w:rPr>
        <w:t>～</w:t>
      </w:r>
      <w:r w:rsidRPr="00F2385D">
        <w:rPr>
          <w:rFonts w:ascii="宋体" w:eastAsia="宋体" w:hAnsi="Calibri" w:cs="Times New Roman"/>
          <w:kern w:val="0"/>
          <w:sz w:val="24"/>
          <w:szCs w:val="24"/>
        </w:rPr>
        <w:t>0.02 mg/L</w:t>
      </w:r>
      <w:r w:rsidRPr="00F2385D">
        <w:rPr>
          <w:rFonts w:ascii="宋体" w:eastAsia="宋体" w:hAnsi="Calibri" w:cs="Times New Roman" w:hint="eastAsia"/>
          <w:kern w:val="0"/>
          <w:sz w:val="24"/>
          <w:szCs w:val="24"/>
        </w:rPr>
        <w:t>的出厂水样品，加标回收率及相对标准偏差见表D</w:t>
      </w:r>
      <w:r w:rsidRPr="00F2385D">
        <w:rPr>
          <w:rFonts w:ascii="宋体" w:eastAsia="宋体" w:hAnsi="Calibri" w:cs="Times New Roman"/>
          <w:kern w:val="0"/>
          <w:sz w:val="24"/>
          <w:szCs w:val="24"/>
        </w:rPr>
        <w:t>-2</w:t>
      </w:r>
      <w:r w:rsidRPr="00F2385D">
        <w:rPr>
          <w:rFonts w:ascii="宋体" w:eastAsia="宋体" w:hAnsi="Calibri" w:cs="Times New Roman" w:hint="eastAsia"/>
          <w:kern w:val="0"/>
          <w:sz w:val="24"/>
          <w:szCs w:val="24"/>
        </w:rPr>
        <w:t>。</w:t>
      </w:r>
      <w:bookmarkEnd w:id="276"/>
      <w:bookmarkEnd w:id="277"/>
      <w:bookmarkEnd w:id="278"/>
      <w:bookmarkEnd w:id="279"/>
      <w:bookmarkEnd w:id="280"/>
      <w:bookmarkEnd w:id="281"/>
    </w:p>
    <w:p w:rsidR="00F2385D" w:rsidRPr="00F2385D" w:rsidRDefault="00F2385D" w:rsidP="00F2385D">
      <w:pPr>
        <w:widowControl/>
        <w:spacing w:line="360" w:lineRule="auto"/>
        <w:ind w:firstLineChars="200" w:firstLine="480"/>
        <w:jc w:val="center"/>
        <w:outlineLvl w:val="2"/>
        <w:rPr>
          <w:rFonts w:ascii="黑体" w:eastAsia="黑体" w:hAnsi="黑体" w:cs="Times New Roman"/>
          <w:kern w:val="0"/>
          <w:sz w:val="24"/>
          <w:szCs w:val="24"/>
        </w:rPr>
      </w:pPr>
      <w:bookmarkStart w:id="282" w:name="_Toc62747300"/>
      <w:bookmarkStart w:id="283" w:name="_Toc65155481"/>
      <w:bookmarkStart w:id="284" w:name="_Toc65159173"/>
      <w:bookmarkStart w:id="285" w:name="_Toc66462569"/>
      <w:bookmarkStart w:id="286" w:name="_Toc66462892"/>
      <w:bookmarkStart w:id="287" w:name="_Toc66807583"/>
      <w:r w:rsidRPr="00F2385D">
        <w:rPr>
          <w:rFonts w:ascii="黑体" w:eastAsia="黑体" w:hAnsi="黑体" w:cs="Times New Roman" w:hint="eastAsia"/>
          <w:kern w:val="0"/>
          <w:sz w:val="24"/>
          <w:szCs w:val="24"/>
        </w:rPr>
        <w:t>表D</w:t>
      </w:r>
      <w:r w:rsidRPr="00F2385D">
        <w:rPr>
          <w:rFonts w:ascii="黑体" w:eastAsia="黑体" w:hAnsi="黑体" w:cs="Times New Roman"/>
          <w:kern w:val="0"/>
          <w:sz w:val="24"/>
          <w:szCs w:val="24"/>
        </w:rPr>
        <w:t xml:space="preserve">-2   </w:t>
      </w:r>
      <w:r w:rsidRPr="00F2385D">
        <w:rPr>
          <w:rFonts w:ascii="黑体" w:eastAsia="黑体" w:hAnsi="黑体" w:cs="Times New Roman" w:hint="eastAsia"/>
          <w:kern w:val="0"/>
          <w:sz w:val="24"/>
          <w:szCs w:val="24"/>
        </w:rPr>
        <w:t>出厂水加标样品测定结果</w:t>
      </w:r>
      <w:bookmarkEnd w:id="282"/>
      <w:bookmarkEnd w:id="283"/>
      <w:bookmarkEnd w:id="284"/>
      <w:bookmarkEnd w:id="285"/>
      <w:bookmarkEnd w:id="286"/>
      <w:bookmarkEnd w:id="2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290"/>
        <w:gridCol w:w="1302"/>
        <w:gridCol w:w="1545"/>
        <w:gridCol w:w="1047"/>
        <w:gridCol w:w="1545"/>
        <w:gridCol w:w="1047"/>
      </w:tblGrid>
      <w:tr w:rsidR="00F2385D" w:rsidRPr="00F2385D" w:rsidTr="001023C3">
        <w:trPr>
          <w:trHeight w:val="397"/>
          <w:jc w:val="center"/>
        </w:trPr>
        <w:tc>
          <w:tcPr>
            <w:tcW w:w="1795" w:type="dxa"/>
            <w:vMerge w:val="restart"/>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物质名称</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0.005 mg/L</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0.01 mg/L</w:t>
            </w:r>
          </w:p>
        </w:tc>
        <w:tc>
          <w:tcPr>
            <w:tcW w:w="2592" w:type="dxa"/>
            <w:gridSpan w:val="2"/>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0.02mg/L</w:t>
            </w:r>
          </w:p>
        </w:tc>
      </w:tr>
      <w:tr w:rsidR="00F2385D" w:rsidRPr="00F2385D" w:rsidTr="001023C3">
        <w:trPr>
          <w:trHeight w:val="397"/>
          <w:jc w:val="center"/>
        </w:trPr>
        <w:tc>
          <w:tcPr>
            <w:tcW w:w="1795" w:type="dxa"/>
            <w:vMerge/>
            <w:vAlign w:val="center"/>
          </w:tcPr>
          <w:p w:rsidR="00F2385D" w:rsidRPr="001023C3" w:rsidRDefault="00F2385D" w:rsidP="001023C3">
            <w:pPr>
              <w:jc w:val="center"/>
              <w:rPr>
                <w:rFonts w:ascii="Times New Roman" w:eastAsia="宋体" w:hAnsi="Times New Roman" w:cs="Times New Roman"/>
                <w:szCs w:val="21"/>
              </w:rPr>
            </w:pP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302"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047"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回收率</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c>
          <w:tcPr>
            <w:tcW w:w="1047"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p>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三氯甲烷</w:t>
            </w:r>
          </w:p>
        </w:tc>
        <w:tc>
          <w:tcPr>
            <w:tcW w:w="1290"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98.0~186</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26</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80.0~115</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14</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88.5~124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二氯一溴甲烷</w:t>
            </w:r>
          </w:p>
        </w:tc>
        <w:tc>
          <w:tcPr>
            <w:tcW w:w="1290"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88.0~118</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73.0~114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15</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78.5~110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一氯二溴甲烷</w:t>
            </w:r>
          </w:p>
        </w:tc>
        <w:tc>
          <w:tcPr>
            <w:tcW w:w="1290"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82.0~120</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85.0~119</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c>
          <w:tcPr>
            <w:tcW w:w="1545"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85.5~119</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12</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三溴甲烷</w:t>
            </w: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88.0~122</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73.0~107</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102~156</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16</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四氯乙烯</w:t>
            </w: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80.0~108</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9.2</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81.0~110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14</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104~145</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苯</w:t>
            </w: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92.5~104</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11</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78.0~105</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104~127</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7.5</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甲苯</w:t>
            </w: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80.0~106</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9.6</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73.0~107</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14</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104~115</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4.4</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乙苯</w:t>
            </w:r>
          </w:p>
        </w:tc>
        <w:tc>
          <w:tcPr>
            <w:tcW w:w="1290"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90.0~106</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78.0~108</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108~124</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5.2</w:t>
            </w:r>
          </w:p>
        </w:tc>
      </w:tr>
      <w:tr w:rsidR="00F2385D" w:rsidRPr="00F2385D" w:rsidTr="001023C3">
        <w:trPr>
          <w:trHeight w:val="397"/>
          <w:jc w:val="center"/>
        </w:trPr>
        <w:tc>
          <w:tcPr>
            <w:tcW w:w="179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苯乙烯</w:t>
            </w:r>
          </w:p>
        </w:tc>
        <w:tc>
          <w:tcPr>
            <w:tcW w:w="1290"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84.0~110</w:t>
            </w:r>
          </w:p>
        </w:tc>
        <w:tc>
          <w:tcPr>
            <w:tcW w:w="1302"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16</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78.0~108</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13</w:t>
            </w:r>
          </w:p>
        </w:tc>
        <w:tc>
          <w:tcPr>
            <w:tcW w:w="1545" w:type="dxa"/>
            <w:vAlign w:val="center"/>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74~110</w:t>
            </w:r>
          </w:p>
        </w:tc>
        <w:tc>
          <w:tcPr>
            <w:tcW w:w="1047" w:type="dxa"/>
            <w:vAlign w:val="bottom"/>
          </w:tcPr>
          <w:p w:rsidR="00F2385D" w:rsidRPr="001023C3" w:rsidRDefault="00F2385D"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16</w:t>
            </w:r>
          </w:p>
        </w:tc>
      </w:tr>
    </w:tbl>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288" w:name="_Toc62747301"/>
      <w:bookmarkStart w:id="289" w:name="_Toc65155482"/>
      <w:bookmarkStart w:id="290" w:name="_Toc65159174"/>
      <w:bookmarkStart w:id="291" w:name="_Toc66462570"/>
      <w:bookmarkStart w:id="292" w:name="_Toc66462893"/>
      <w:bookmarkStart w:id="293" w:name="_Toc66807584"/>
      <w:r w:rsidRPr="00F2385D">
        <w:rPr>
          <w:rFonts w:ascii="黑体" w:eastAsia="黑体" w:hAnsi="黑体" w:cs="Times New Roman" w:hint="eastAsia"/>
          <w:kern w:val="0"/>
          <w:sz w:val="24"/>
          <w:szCs w:val="24"/>
        </w:rPr>
        <w:lastRenderedPageBreak/>
        <w:t>D.1</w:t>
      </w:r>
      <w:r w:rsidRPr="00F2385D">
        <w:rPr>
          <w:rFonts w:ascii="黑体" w:eastAsia="黑体" w:hAnsi="黑体" w:cs="Times New Roman"/>
          <w:kern w:val="0"/>
          <w:sz w:val="24"/>
          <w:szCs w:val="24"/>
        </w:rPr>
        <w:t>0</w:t>
      </w:r>
      <w:r w:rsidRPr="00F2385D">
        <w:rPr>
          <w:rFonts w:ascii="黑体" w:eastAsia="黑体" w:hAnsi="黑体" w:cs="Times New Roman" w:hint="eastAsia"/>
          <w:kern w:val="0"/>
          <w:sz w:val="24"/>
          <w:szCs w:val="24"/>
        </w:rPr>
        <w:t xml:space="preserve"> </w:t>
      </w:r>
      <w:r w:rsidRPr="00F2385D">
        <w:rPr>
          <w:rFonts w:ascii="黑体" w:eastAsia="黑体" w:hAnsi="黑体" w:cs="Times New Roman"/>
          <w:kern w:val="0"/>
          <w:sz w:val="24"/>
          <w:szCs w:val="24"/>
        </w:rPr>
        <w:t xml:space="preserve"> </w:t>
      </w:r>
      <w:r w:rsidRPr="00F2385D">
        <w:rPr>
          <w:rFonts w:ascii="黑体" w:eastAsia="黑体" w:hAnsi="黑体" w:cs="Times New Roman" w:hint="eastAsia"/>
          <w:kern w:val="0"/>
          <w:sz w:val="24"/>
          <w:szCs w:val="24"/>
        </w:rPr>
        <w:t>注意事项</w:t>
      </w:r>
      <w:bookmarkEnd w:id="288"/>
      <w:bookmarkEnd w:id="289"/>
      <w:bookmarkEnd w:id="290"/>
      <w:bookmarkEnd w:id="291"/>
      <w:bookmarkEnd w:id="292"/>
      <w:bookmarkEnd w:id="293"/>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294" w:name="_Toc62747302"/>
      <w:bookmarkStart w:id="295" w:name="_Toc65155483"/>
      <w:bookmarkStart w:id="296" w:name="_Toc65159175"/>
      <w:bookmarkStart w:id="297" w:name="_Toc66462571"/>
      <w:bookmarkStart w:id="298" w:name="_Toc66462894"/>
      <w:bookmarkStart w:id="299" w:name="_Toc66807585"/>
      <w:r w:rsidRPr="00F2385D">
        <w:rPr>
          <w:rFonts w:ascii="宋体" w:eastAsia="宋体" w:hAnsi="宋体" w:cs="宋体" w:hint="eastAsia"/>
          <w:kern w:val="0"/>
          <w:sz w:val="24"/>
          <w:szCs w:val="24"/>
        </w:rPr>
        <w:t>D.</w:t>
      </w:r>
      <w:r w:rsidRPr="00F2385D">
        <w:rPr>
          <w:rFonts w:ascii="宋体" w:eastAsia="宋体" w:hAnsi="宋体" w:cs="宋体" w:hint="eastAsia"/>
          <w:color w:val="000000"/>
          <w:kern w:val="0"/>
          <w:sz w:val="24"/>
          <w:szCs w:val="24"/>
        </w:rPr>
        <w:t>1</w:t>
      </w:r>
      <w:r w:rsidRPr="00F2385D">
        <w:rPr>
          <w:rFonts w:ascii="宋体" w:eastAsia="宋体" w:hAnsi="宋体" w:cs="宋体"/>
          <w:color w:val="000000"/>
          <w:kern w:val="0"/>
          <w:sz w:val="24"/>
          <w:szCs w:val="24"/>
        </w:rPr>
        <w:t>0</w:t>
      </w:r>
      <w:r w:rsidRPr="00F2385D">
        <w:rPr>
          <w:rFonts w:ascii="宋体" w:eastAsia="宋体" w:hAnsi="宋体" w:cs="宋体" w:hint="eastAsia"/>
          <w:color w:val="000000"/>
          <w:kern w:val="0"/>
          <w:sz w:val="24"/>
          <w:szCs w:val="24"/>
        </w:rPr>
        <w:t xml:space="preserve">.1 </w:t>
      </w:r>
      <w:r w:rsidRPr="00F2385D">
        <w:rPr>
          <w:rFonts w:ascii="宋体" w:eastAsia="宋体" w:hAnsi="宋体" w:cs="宋体" w:hint="eastAsia"/>
          <w:kern w:val="0"/>
          <w:sz w:val="24"/>
          <w:szCs w:val="24"/>
        </w:rPr>
        <w:t>空白试验</w:t>
      </w:r>
      <w:bookmarkEnd w:id="294"/>
      <w:bookmarkEnd w:id="295"/>
      <w:bookmarkEnd w:id="296"/>
      <w:bookmarkEnd w:id="297"/>
      <w:bookmarkEnd w:id="298"/>
      <w:bookmarkEnd w:id="299"/>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每批次样品应做空白试验，测定结果不能超过方法的检出限。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300" w:name="_Toc62747303"/>
      <w:bookmarkStart w:id="301" w:name="_Toc65155484"/>
      <w:bookmarkStart w:id="302" w:name="_Toc65159176"/>
      <w:bookmarkStart w:id="303" w:name="_Toc66462572"/>
      <w:bookmarkStart w:id="304" w:name="_Toc66462895"/>
      <w:bookmarkStart w:id="305" w:name="_Toc66807586"/>
      <w:r w:rsidRPr="00F2385D">
        <w:rPr>
          <w:rFonts w:ascii="宋体" w:eastAsia="宋体" w:hAnsi="宋体" w:cs="宋体" w:hint="eastAsia"/>
          <w:kern w:val="0"/>
          <w:sz w:val="24"/>
          <w:szCs w:val="24"/>
        </w:rPr>
        <w:t>D.</w:t>
      </w:r>
      <w:r w:rsidRPr="00F2385D">
        <w:rPr>
          <w:rFonts w:ascii="宋体" w:eastAsia="宋体" w:hAnsi="宋体" w:cs="宋体" w:hint="eastAsia"/>
          <w:color w:val="000000"/>
          <w:kern w:val="0"/>
          <w:sz w:val="24"/>
          <w:szCs w:val="24"/>
        </w:rPr>
        <w:t>1</w:t>
      </w:r>
      <w:r w:rsidRPr="00F2385D">
        <w:rPr>
          <w:rFonts w:ascii="宋体" w:eastAsia="宋体" w:hAnsi="宋体" w:cs="宋体"/>
          <w:color w:val="000000"/>
          <w:kern w:val="0"/>
          <w:sz w:val="24"/>
          <w:szCs w:val="24"/>
        </w:rPr>
        <w:t>0</w:t>
      </w:r>
      <w:r w:rsidRPr="00F2385D">
        <w:rPr>
          <w:rFonts w:ascii="宋体" w:eastAsia="宋体" w:hAnsi="宋体" w:cs="宋体" w:hint="eastAsia"/>
          <w:color w:val="000000"/>
          <w:kern w:val="0"/>
          <w:sz w:val="24"/>
          <w:szCs w:val="24"/>
        </w:rPr>
        <w:t xml:space="preserve">.2 </w:t>
      </w:r>
      <w:r w:rsidRPr="00F2385D">
        <w:rPr>
          <w:rFonts w:ascii="宋体" w:eastAsia="宋体" w:hAnsi="宋体" w:cs="宋体" w:hint="eastAsia"/>
          <w:kern w:val="0"/>
          <w:sz w:val="24"/>
          <w:szCs w:val="24"/>
        </w:rPr>
        <w:t>校准曲线</w:t>
      </w:r>
      <w:bookmarkEnd w:id="300"/>
      <w:bookmarkEnd w:id="301"/>
      <w:bookmarkEnd w:id="302"/>
      <w:bookmarkEnd w:id="303"/>
      <w:bookmarkEnd w:id="304"/>
      <w:bookmarkEnd w:id="305"/>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分析样品之前，应建立能够覆盖样品浓度范围的至少5个浓度点的校准曲线，曲线的相关系数</w:t>
      </w:r>
      <w:r w:rsidRPr="00F2385D">
        <w:rPr>
          <w:rFonts w:ascii="宋体" w:eastAsia="宋体" w:hAnsi="宋体" w:cs="宋体" w:hint="eastAsia"/>
          <w:i/>
          <w:iCs/>
          <w:kern w:val="0"/>
          <w:sz w:val="24"/>
          <w:szCs w:val="24"/>
        </w:rPr>
        <w:t>r</w:t>
      </w:r>
      <w:r w:rsidRPr="00F2385D">
        <w:rPr>
          <w:rFonts w:ascii="宋体" w:eastAsia="宋体" w:hAnsi="宋体" w:cs="宋体" w:hint="eastAsia"/>
          <w:kern w:val="0"/>
          <w:sz w:val="24"/>
          <w:szCs w:val="24"/>
          <w:vertAlign w:val="superscript"/>
        </w:rPr>
        <w:t>2</w:t>
      </w:r>
      <w:r w:rsidRPr="00F2385D">
        <w:rPr>
          <w:rFonts w:ascii="宋体" w:eastAsia="宋体" w:hAnsi="宋体" w:cs="宋体" w:hint="eastAsia"/>
          <w:kern w:val="0"/>
          <w:sz w:val="24"/>
          <w:szCs w:val="24"/>
        </w:rPr>
        <w:t>应大于0.995。</w:t>
      </w:r>
    </w:p>
    <w:p w:rsidR="00F2385D" w:rsidRPr="00F2385D" w:rsidRDefault="00F2385D" w:rsidP="00F2385D">
      <w:pPr>
        <w:widowControl/>
        <w:tabs>
          <w:tab w:val="center" w:pos="4201"/>
          <w:tab w:val="right" w:leader="dot" w:pos="9298"/>
        </w:tabs>
        <w:autoSpaceDE w:val="0"/>
        <w:autoSpaceDN w:val="0"/>
        <w:spacing w:line="360" w:lineRule="auto"/>
        <w:rPr>
          <w:rFonts w:ascii="宋体" w:eastAsia="宋体" w:hAnsi="宋体" w:cs="Times New Roman"/>
          <w:kern w:val="0"/>
          <w:sz w:val="24"/>
          <w:szCs w:val="24"/>
        </w:rPr>
      </w:pPr>
      <w:r w:rsidRPr="00F2385D">
        <w:rPr>
          <w:rFonts w:ascii="宋体" w:eastAsia="宋体" w:hAnsi="宋体" w:cs="Times New Roman" w:hint="eastAsia"/>
          <w:kern w:val="0"/>
          <w:sz w:val="24"/>
          <w:szCs w:val="24"/>
        </w:rPr>
        <w:t>D.1</w:t>
      </w:r>
      <w:r w:rsidRPr="00F2385D">
        <w:rPr>
          <w:rFonts w:ascii="宋体" w:eastAsia="宋体" w:hAnsi="宋体" w:cs="Times New Roman"/>
          <w:kern w:val="0"/>
          <w:sz w:val="24"/>
          <w:szCs w:val="24"/>
        </w:rPr>
        <w:t>0</w:t>
      </w:r>
      <w:r w:rsidRPr="00F2385D">
        <w:rPr>
          <w:rFonts w:ascii="宋体" w:eastAsia="宋体" w:hAnsi="宋体" w:cs="Times New Roman" w:hint="eastAsia"/>
          <w:kern w:val="0"/>
          <w:sz w:val="24"/>
          <w:szCs w:val="24"/>
        </w:rPr>
        <w:t>.3 连续分析浓度较高标准品或基质复杂样品时，可能会有待测物残留在进样口衬管或色谱柱中，可通过序列中添加空白溶剂冲洗系统。空白溶剂冲洗后仍存在残留污染的，可进行进样口高温烘烤、衬管清洗或更换以及色谱柱老化等维护操作。</w:t>
      </w:r>
    </w:p>
    <w:p w:rsidR="00F2385D" w:rsidRPr="00F2385D" w:rsidRDefault="00F2385D" w:rsidP="00F2385D">
      <w:pPr>
        <w:widowControl/>
        <w:tabs>
          <w:tab w:val="center" w:pos="4201"/>
          <w:tab w:val="right" w:leader="dot" w:pos="9298"/>
        </w:tabs>
        <w:autoSpaceDE w:val="0"/>
        <w:autoSpaceDN w:val="0"/>
        <w:spacing w:line="360" w:lineRule="auto"/>
        <w:rPr>
          <w:rFonts w:ascii="宋体" w:eastAsia="宋体" w:hAnsi="宋体" w:cs="宋体"/>
          <w:color w:val="000000"/>
          <w:kern w:val="0"/>
          <w:sz w:val="24"/>
          <w:szCs w:val="24"/>
        </w:rPr>
      </w:pPr>
      <w:r w:rsidRPr="00F2385D">
        <w:rPr>
          <w:rFonts w:ascii="宋体" w:eastAsia="宋体" w:hAnsi="宋体" w:cs="宋体" w:hint="eastAsia"/>
          <w:kern w:val="0"/>
          <w:sz w:val="24"/>
          <w:szCs w:val="24"/>
        </w:rPr>
        <w:t>D.1</w:t>
      </w:r>
      <w:r w:rsidRPr="00F2385D">
        <w:rPr>
          <w:rFonts w:ascii="宋体" w:eastAsia="宋体" w:hAnsi="宋体" w:cs="宋体"/>
          <w:kern w:val="0"/>
          <w:sz w:val="24"/>
          <w:szCs w:val="24"/>
        </w:rPr>
        <w:t>0.</w:t>
      </w:r>
      <w:r w:rsidRPr="00F2385D">
        <w:rPr>
          <w:rFonts w:ascii="宋体" w:eastAsia="宋体" w:hAnsi="宋体" w:cs="宋体" w:hint="eastAsia"/>
          <w:kern w:val="0"/>
          <w:sz w:val="24"/>
          <w:szCs w:val="24"/>
        </w:rPr>
        <w:t xml:space="preserve">4 </w:t>
      </w:r>
      <w:r w:rsidRPr="00F2385D">
        <w:rPr>
          <w:rFonts w:ascii="宋体" w:eastAsia="宋体" w:hAnsi="宋体" w:cs="宋体" w:hint="eastAsia"/>
          <w:color w:val="000000"/>
          <w:kern w:val="0"/>
          <w:sz w:val="24"/>
          <w:szCs w:val="24"/>
        </w:rPr>
        <w:t>移动检测设备固定在移动监测车上，受外界温湿度变化影响较大，需严格控制检测环境条件，尽量保持环境温湿度恒定。</w:t>
      </w:r>
    </w:p>
    <w:p w:rsidR="00F2385D" w:rsidRPr="00F2385D" w:rsidRDefault="00F2385D" w:rsidP="00F2385D">
      <w:pPr>
        <w:widowControl/>
        <w:spacing w:beforeLines="50" w:before="156" w:afterLines="50" w:after="156" w:line="360" w:lineRule="auto"/>
        <w:jc w:val="left"/>
        <w:outlineLvl w:val="2"/>
        <w:rPr>
          <w:rFonts w:ascii="黑体" w:eastAsia="黑体" w:hAnsi="黑体" w:cs="Times New Roman"/>
          <w:kern w:val="0"/>
          <w:sz w:val="24"/>
          <w:szCs w:val="24"/>
        </w:rPr>
      </w:pPr>
      <w:bookmarkStart w:id="306" w:name="_Toc62747304"/>
      <w:bookmarkStart w:id="307" w:name="_Toc65155485"/>
      <w:bookmarkStart w:id="308" w:name="_Toc65159177"/>
      <w:bookmarkStart w:id="309" w:name="_Toc66462573"/>
      <w:bookmarkStart w:id="310" w:name="_Toc66462896"/>
      <w:bookmarkStart w:id="311" w:name="_Toc66807587"/>
      <w:r w:rsidRPr="00F2385D">
        <w:rPr>
          <w:rFonts w:ascii="黑体" w:eastAsia="黑体" w:hAnsi="黑体" w:cs="Times New Roman" w:hint="eastAsia"/>
          <w:kern w:val="0"/>
          <w:sz w:val="24"/>
          <w:szCs w:val="24"/>
        </w:rPr>
        <w:t>D.1</w:t>
      </w:r>
      <w:r w:rsidRPr="00F2385D">
        <w:rPr>
          <w:rFonts w:ascii="黑体" w:eastAsia="黑体" w:hAnsi="黑体" w:cs="Times New Roman"/>
          <w:kern w:val="0"/>
          <w:sz w:val="24"/>
          <w:szCs w:val="24"/>
        </w:rPr>
        <w:t xml:space="preserve">1 </w:t>
      </w:r>
      <w:r w:rsidRPr="00F2385D">
        <w:rPr>
          <w:rFonts w:ascii="黑体" w:eastAsia="黑体" w:hAnsi="黑体" w:cs="Times New Roman" w:hint="eastAsia"/>
          <w:kern w:val="0"/>
          <w:sz w:val="24"/>
          <w:szCs w:val="24"/>
        </w:rPr>
        <w:t xml:space="preserve"> 运行维护</w:t>
      </w:r>
      <w:bookmarkEnd w:id="306"/>
      <w:bookmarkEnd w:id="307"/>
      <w:bookmarkEnd w:id="308"/>
      <w:bookmarkEnd w:id="309"/>
      <w:bookmarkEnd w:id="310"/>
      <w:bookmarkEnd w:id="311"/>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color w:val="000000"/>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.11 运行维护。</w:t>
      </w:r>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吹扫捕集进样器的维护：拧开连接仪器进样口的四个螺母，吹扫进样从进样口移开后点击吹扫面板上开始键，进入维护状态，一般维护2个小时。</w:t>
      </w:r>
    </w:p>
    <w:p w:rsidR="00F2385D" w:rsidRPr="00F2385D" w:rsidRDefault="00F2385D" w:rsidP="00E25BCD">
      <w:pPr>
        <w:pStyle w:val="1"/>
        <w:numPr>
          <w:ilvl w:val="0"/>
          <w:numId w:val="0"/>
        </w:numPr>
        <w:jc w:val="center"/>
      </w:pPr>
      <w:r w:rsidRPr="00F2385D">
        <w:rPr>
          <w:rFonts w:ascii="宋体" w:eastAsia="宋体" w:hAnsi="宋体" w:cs="宋体"/>
          <w:sz w:val="24"/>
          <w:szCs w:val="24"/>
        </w:rPr>
        <w:br w:type="page"/>
      </w:r>
      <w:bookmarkStart w:id="312" w:name="_Toc66807588"/>
      <w:r w:rsidRPr="00F2385D">
        <w:rPr>
          <w:rFonts w:hint="eastAsia"/>
        </w:rPr>
        <w:lastRenderedPageBreak/>
        <w:t>附录</w:t>
      </w:r>
      <w:r w:rsidRPr="00F2385D">
        <w:rPr>
          <w:rFonts w:hint="eastAsia"/>
        </w:rPr>
        <w:t xml:space="preserve">E </w:t>
      </w:r>
      <w:r w:rsidRPr="00F2385D">
        <w:t xml:space="preserve"> </w:t>
      </w:r>
      <w:r w:rsidRPr="00F2385D">
        <w:rPr>
          <w:rFonts w:hint="eastAsia"/>
        </w:rPr>
        <w:t>马拉硫磷的测定</w:t>
      </w:r>
      <w:r w:rsidRPr="00F2385D">
        <w:rPr>
          <w:rFonts w:hint="eastAsia"/>
        </w:rPr>
        <w:t xml:space="preserve"> </w:t>
      </w:r>
      <w:r w:rsidRPr="00F2385D">
        <w:rPr>
          <w:rFonts w:hint="eastAsia"/>
        </w:rPr>
        <w:t>固相萃取</w:t>
      </w:r>
      <w:r w:rsidRPr="00F2385D">
        <w:rPr>
          <w:rFonts w:hint="eastAsia"/>
        </w:rPr>
        <w:t>/</w:t>
      </w:r>
      <w:r w:rsidRPr="00F2385D">
        <w:rPr>
          <w:rFonts w:hint="eastAsia"/>
        </w:rPr>
        <w:t>气相色谱</w:t>
      </w:r>
      <w:r w:rsidRPr="00F2385D">
        <w:rPr>
          <w:rFonts w:hint="eastAsia"/>
        </w:rPr>
        <w:t>-</w:t>
      </w:r>
      <w:r w:rsidRPr="00F2385D">
        <w:rPr>
          <w:rFonts w:hint="eastAsia"/>
        </w:rPr>
        <w:t>质谱法</w:t>
      </w:r>
      <w:bookmarkEnd w:id="312"/>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13" w:name="_Toc62747306"/>
      <w:bookmarkStart w:id="314" w:name="_Toc65155487"/>
      <w:bookmarkStart w:id="315" w:name="_Toc65159179"/>
      <w:bookmarkStart w:id="316" w:name="_Toc66462575"/>
      <w:bookmarkStart w:id="317" w:name="_Toc66462898"/>
      <w:bookmarkStart w:id="318" w:name="_Toc66807589"/>
      <w:r w:rsidRPr="00BC5483">
        <w:rPr>
          <w:rFonts w:ascii="Times New Roman" w:eastAsia="黑体" w:hAnsi="Times New Roman" w:cs="Times New Roman"/>
          <w:sz w:val="24"/>
          <w:szCs w:val="20"/>
        </w:rPr>
        <w:t xml:space="preserve">E.1  </w:t>
      </w:r>
      <w:r w:rsidRPr="00BC5483">
        <w:rPr>
          <w:rFonts w:ascii="Times New Roman" w:eastAsia="黑体" w:hAnsi="Times New Roman" w:cs="Times New Roman"/>
          <w:sz w:val="24"/>
          <w:szCs w:val="20"/>
        </w:rPr>
        <w:t>方法说明</w:t>
      </w:r>
      <w:bookmarkEnd w:id="313"/>
      <w:bookmarkEnd w:id="314"/>
      <w:bookmarkEnd w:id="315"/>
      <w:bookmarkEnd w:id="316"/>
      <w:bookmarkEnd w:id="317"/>
      <w:bookmarkEnd w:id="31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本方法规定了测定水中马拉硫磷的固相萃取</w:t>
      </w:r>
      <w:r w:rsidRPr="00F2385D">
        <w:rPr>
          <w:rFonts w:ascii="宋体" w:eastAsia="宋体" w:hAnsi="宋体" w:cs="宋体"/>
          <w:sz w:val="24"/>
          <w:szCs w:val="24"/>
        </w:rPr>
        <w:t>/</w:t>
      </w:r>
      <w:r w:rsidRPr="00F2385D">
        <w:rPr>
          <w:rFonts w:ascii="宋体" w:eastAsia="宋体" w:hAnsi="宋体" w:cs="宋体" w:hint="eastAsia"/>
          <w:sz w:val="24"/>
          <w:szCs w:val="24"/>
        </w:rPr>
        <w:t>气相色谱-质谱法。</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本方法适用于生活饮用水及其水源水中马拉硫磷的测定。</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取水样体积1 L，富集倍数为500倍时，方法检出限为2.2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g/L，检测下限为8.8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19" w:name="_Toc62747307"/>
      <w:bookmarkStart w:id="320" w:name="_Toc65155488"/>
      <w:bookmarkStart w:id="321" w:name="_Toc65159180"/>
      <w:bookmarkStart w:id="322" w:name="_Toc66462576"/>
      <w:bookmarkStart w:id="323" w:name="_Toc66462899"/>
      <w:bookmarkStart w:id="324" w:name="_Toc66807590"/>
      <w:r w:rsidRPr="00BC5483">
        <w:rPr>
          <w:rFonts w:ascii="Times New Roman" w:eastAsia="黑体" w:hAnsi="Times New Roman" w:cs="Times New Roman" w:hint="eastAsia"/>
          <w:sz w:val="24"/>
          <w:szCs w:val="20"/>
        </w:rPr>
        <w:t xml:space="preserve">E.2 </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方法原理和仪器性能要求</w:t>
      </w:r>
      <w:bookmarkEnd w:id="319"/>
      <w:bookmarkEnd w:id="320"/>
      <w:bookmarkEnd w:id="321"/>
      <w:bookmarkEnd w:id="322"/>
      <w:bookmarkEnd w:id="323"/>
      <w:bookmarkEnd w:id="324"/>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E.2.1 采用PEP固相萃取柱对水中的马拉硫磷进行浓缩富集，用洗脱液洗脱保留在萃取柱上的目标物，然后用气相色谱质谱仪对固相萃取后的洗脱液进行定性和定量分析。</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E.2.2 车载气相色谱质谱仪的技术指标可按《气相色谱-质谱联用仪校准规程》JJF 1164-2018执行。</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25" w:name="_Toc62747308"/>
      <w:bookmarkStart w:id="326" w:name="_Toc65155489"/>
      <w:bookmarkStart w:id="327" w:name="_Toc65159181"/>
      <w:bookmarkStart w:id="328" w:name="_Toc66462577"/>
      <w:bookmarkStart w:id="329" w:name="_Toc66462900"/>
      <w:bookmarkStart w:id="330" w:name="_Toc66807591"/>
      <w:r w:rsidRPr="00BC5483">
        <w:rPr>
          <w:rFonts w:ascii="Times New Roman" w:eastAsia="黑体" w:hAnsi="Times New Roman" w:cs="Times New Roman" w:hint="eastAsia"/>
          <w:sz w:val="24"/>
          <w:szCs w:val="20"/>
        </w:rPr>
        <w:t>E.3</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 xml:space="preserve"> </w:t>
      </w:r>
      <w:r w:rsidRPr="00BC5483">
        <w:rPr>
          <w:rFonts w:ascii="Times New Roman" w:eastAsia="黑体" w:hAnsi="Times New Roman" w:cs="Times New Roman" w:hint="eastAsia"/>
          <w:sz w:val="24"/>
          <w:szCs w:val="20"/>
        </w:rPr>
        <w:t>试剂和材料</w:t>
      </w:r>
      <w:bookmarkEnd w:id="325"/>
      <w:bookmarkEnd w:id="326"/>
      <w:bookmarkEnd w:id="327"/>
      <w:bookmarkEnd w:id="328"/>
      <w:bookmarkEnd w:id="329"/>
      <w:bookmarkEnd w:id="330"/>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E.3.1 固相萃取柱：PEP（6 mL，200 mg）或其他等效固相萃取柱。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E.3.2 高纯水：水质满足GB/T 33087的要求。</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E.3.3 甲醇：色谱纯。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E.3.4 二氯甲烷：色谱纯。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E.3.5 乙酸乙酯：色谱纯。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E.3.6 无水硫酸钠：分析纯。于400 ℃下灼烧4 h，冷却后装入磨口玻璃瓶中，置于干燥器中保存。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E.3.7 标准溶液：马拉硫磷，</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=1000 mg/L，溶剂为甲醇，有证标准物质。</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E.3.8 氦气：纯度≥99.999%。</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E.3.9 微量注射器：100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L和1000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Times New Roman" w:hint="eastAsia"/>
          <w:sz w:val="24"/>
          <w:szCs w:val="24"/>
        </w:rPr>
        <w:t>E.3.10 质谱调谐液：全氟三丁胺。</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31" w:name="_Toc62747309"/>
      <w:bookmarkStart w:id="332" w:name="_Toc65155490"/>
      <w:bookmarkStart w:id="333" w:name="_Toc65159182"/>
      <w:bookmarkStart w:id="334" w:name="_Toc66462578"/>
      <w:bookmarkStart w:id="335" w:name="_Toc66462901"/>
      <w:bookmarkStart w:id="336" w:name="_Toc66807592"/>
      <w:r w:rsidRPr="00BC5483">
        <w:rPr>
          <w:rFonts w:ascii="Times New Roman" w:eastAsia="黑体" w:hAnsi="Times New Roman" w:cs="Times New Roman" w:hint="eastAsia"/>
          <w:sz w:val="24"/>
          <w:szCs w:val="20"/>
        </w:rPr>
        <w:t xml:space="preserve">E.4 </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仪器和设备</w:t>
      </w:r>
      <w:bookmarkEnd w:id="331"/>
      <w:bookmarkEnd w:id="332"/>
      <w:bookmarkEnd w:id="333"/>
      <w:bookmarkEnd w:id="334"/>
      <w:bookmarkEnd w:id="335"/>
      <w:bookmarkEnd w:id="336"/>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E.4.1 车载气相色谱质谱仪。</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E.4.2 毛细管色谱柱：DB-5MS（20 m×0.25 mm×0.25 mm）或其它等效色谱柱。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lastRenderedPageBreak/>
        <w:t>E.4.3 固相萃取装置。</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37" w:name="_Toc62747310"/>
      <w:bookmarkStart w:id="338" w:name="_Toc65155491"/>
      <w:bookmarkStart w:id="339" w:name="_Toc65159183"/>
      <w:bookmarkStart w:id="340" w:name="_Toc66462579"/>
      <w:bookmarkStart w:id="341" w:name="_Toc66462902"/>
      <w:bookmarkStart w:id="342" w:name="_Toc66807593"/>
      <w:r w:rsidRPr="00BC5483">
        <w:rPr>
          <w:rFonts w:ascii="Times New Roman" w:eastAsia="黑体" w:hAnsi="Times New Roman" w:cs="Times New Roman" w:hint="eastAsia"/>
          <w:sz w:val="24"/>
          <w:szCs w:val="20"/>
        </w:rPr>
        <w:t xml:space="preserve">E.5  </w:t>
      </w:r>
      <w:r w:rsidRPr="00BC5483">
        <w:rPr>
          <w:rFonts w:ascii="Times New Roman" w:eastAsia="黑体" w:hAnsi="Times New Roman" w:cs="Times New Roman" w:hint="eastAsia"/>
          <w:sz w:val="24"/>
          <w:szCs w:val="20"/>
        </w:rPr>
        <w:t>样品</w:t>
      </w:r>
      <w:bookmarkEnd w:id="337"/>
      <w:bookmarkEnd w:id="338"/>
      <w:bookmarkEnd w:id="339"/>
      <w:bookmarkEnd w:id="340"/>
      <w:bookmarkEnd w:id="341"/>
      <w:bookmarkEnd w:id="342"/>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E.5.1 样品的采集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样品采集参照GB/T 5750的相关规定执行。</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E.5.2 试样制备</w:t>
      </w:r>
    </w:p>
    <w:p w:rsidR="00F2385D" w:rsidRPr="00F2385D" w:rsidRDefault="00F2385D" w:rsidP="00F2385D">
      <w:pPr>
        <w:spacing w:line="360" w:lineRule="auto"/>
        <w:ind w:firstLine="420"/>
        <w:rPr>
          <w:rFonts w:ascii="宋体" w:eastAsia="宋体" w:hAnsi="宋体" w:cs="宋体"/>
          <w:sz w:val="24"/>
          <w:szCs w:val="24"/>
          <w:highlight w:val="yellow"/>
        </w:rPr>
      </w:pPr>
      <w:r w:rsidRPr="00F2385D">
        <w:rPr>
          <w:rFonts w:ascii="宋体" w:eastAsia="宋体" w:hAnsi="宋体" w:cs="宋体" w:hint="eastAsia"/>
          <w:sz w:val="24"/>
          <w:szCs w:val="24"/>
        </w:rPr>
        <w:t>用5 mL二氯甲烷、5 mL乙酸乙酯、5 mL甲醇及5 mL高纯水活化萃取柱，以5 mL/min</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10 mL/min流速富集500 mL水样，富集完成后淋洗色谱柱，氮气吹干。分别用4 mL及2 mL乙酸乙酯以2 mL/min流速洗脱萃取柱。洗脱液氮吹浓缩至近干，用二氯甲烷准确定容至1.0 mL，混匀，备用。若洗脱液中残存有水分，加入无水硫酸钠脱水干燥。</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43" w:name="_Toc62747311"/>
      <w:bookmarkStart w:id="344" w:name="_Toc65155492"/>
      <w:bookmarkStart w:id="345" w:name="_Toc65159184"/>
      <w:bookmarkStart w:id="346" w:name="_Toc66462580"/>
      <w:bookmarkStart w:id="347" w:name="_Toc66462903"/>
      <w:bookmarkStart w:id="348" w:name="_Toc66807594"/>
      <w:r w:rsidRPr="00BC5483">
        <w:rPr>
          <w:rFonts w:ascii="Times New Roman" w:eastAsia="黑体" w:hAnsi="Times New Roman" w:cs="Times New Roman" w:hint="eastAsia"/>
          <w:sz w:val="24"/>
          <w:szCs w:val="20"/>
        </w:rPr>
        <w:t>E.6</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空白试验</w:t>
      </w:r>
      <w:bookmarkEnd w:id="343"/>
      <w:bookmarkEnd w:id="344"/>
      <w:bookmarkEnd w:id="345"/>
      <w:bookmarkEnd w:id="346"/>
      <w:bookmarkEnd w:id="347"/>
      <w:bookmarkEnd w:id="34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用高纯水（E.3.2）代替样品，按照与试样制备（E.5）相同的步骤制备空白试样。</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49" w:name="_Toc62747312"/>
      <w:bookmarkStart w:id="350" w:name="_Toc65155493"/>
      <w:bookmarkStart w:id="351" w:name="_Toc65159185"/>
      <w:bookmarkStart w:id="352" w:name="_Toc66462581"/>
      <w:bookmarkStart w:id="353" w:name="_Toc66462904"/>
      <w:bookmarkStart w:id="354" w:name="_Toc66807595"/>
      <w:r w:rsidRPr="00BC5483">
        <w:rPr>
          <w:rFonts w:ascii="Times New Roman" w:eastAsia="黑体" w:hAnsi="Times New Roman" w:cs="Times New Roman" w:hint="eastAsia"/>
          <w:sz w:val="24"/>
          <w:szCs w:val="20"/>
        </w:rPr>
        <w:t>E.7</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分析步骤</w:t>
      </w:r>
      <w:bookmarkEnd w:id="349"/>
      <w:bookmarkEnd w:id="350"/>
      <w:bookmarkEnd w:id="351"/>
      <w:bookmarkEnd w:id="352"/>
      <w:bookmarkEnd w:id="353"/>
      <w:bookmarkEnd w:id="354"/>
    </w:p>
    <w:p w:rsidR="00F2385D" w:rsidRPr="00F2385D" w:rsidRDefault="00F2385D" w:rsidP="00F2385D">
      <w:pPr>
        <w:widowControl/>
        <w:spacing w:line="360" w:lineRule="auto"/>
        <w:jc w:val="left"/>
        <w:outlineLvl w:val="2"/>
        <w:rPr>
          <w:rFonts w:ascii="宋体" w:eastAsia="宋体" w:hAnsi="宋体" w:cs="Times New Roman"/>
          <w:kern w:val="0"/>
          <w:sz w:val="24"/>
          <w:szCs w:val="24"/>
        </w:rPr>
      </w:pPr>
      <w:bookmarkStart w:id="355" w:name="_Toc62747313"/>
      <w:bookmarkStart w:id="356" w:name="_Toc65155494"/>
      <w:bookmarkStart w:id="357" w:name="_Toc65159186"/>
      <w:bookmarkStart w:id="358" w:name="_Toc66462582"/>
      <w:bookmarkStart w:id="359" w:name="_Toc66462905"/>
      <w:bookmarkStart w:id="360" w:name="_Toc66807596"/>
      <w:r w:rsidRPr="00F2385D">
        <w:rPr>
          <w:rFonts w:ascii="宋体" w:eastAsia="宋体" w:hAnsi="宋体" w:cs="Times New Roman" w:hint="eastAsia"/>
          <w:kern w:val="0"/>
          <w:sz w:val="24"/>
          <w:szCs w:val="24"/>
        </w:rPr>
        <w:t>E.7.1 开机前仪器连接状态确认</w:t>
      </w:r>
      <w:bookmarkEnd w:id="355"/>
      <w:bookmarkEnd w:id="356"/>
      <w:bookmarkEnd w:id="357"/>
      <w:bookmarkEnd w:id="358"/>
      <w:bookmarkEnd w:id="359"/>
      <w:bookmarkEnd w:id="360"/>
    </w:p>
    <w:p w:rsidR="00F2385D" w:rsidRPr="00F2385D" w:rsidRDefault="00F2385D" w:rsidP="00F2385D">
      <w:pPr>
        <w:widowControl/>
        <w:spacing w:line="360" w:lineRule="auto"/>
        <w:ind w:firstLineChars="200" w:firstLine="480"/>
        <w:jc w:val="left"/>
        <w:outlineLvl w:val="2"/>
        <w:rPr>
          <w:rFonts w:ascii="宋体" w:eastAsia="宋体" w:hAnsi="宋体" w:cs="Times New Roman"/>
          <w:kern w:val="0"/>
          <w:sz w:val="24"/>
          <w:szCs w:val="24"/>
        </w:rPr>
      </w:pPr>
      <w:bookmarkStart w:id="361" w:name="_Toc62747314"/>
      <w:bookmarkStart w:id="362" w:name="_Toc65155495"/>
      <w:bookmarkStart w:id="363" w:name="_Toc65159187"/>
      <w:bookmarkStart w:id="364" w:name="_Toc66462583"/>
      <w:bookmarkStart w:id="365" w:name="_Toc66462906"/>
      <w:bookmarkStart w:id="366" w:name="_Toc66807597"/>
      <w:r w:rsidRPr="00F2385D">
        <w:rPr>
          <w:rFonts w:ascii="宋体" w:eastAsia="宋体" w:hAnsi="宋体" w:cs="宋体" w:hint="eastAsia"/>
          <w:sz w:val="24"/>
          <w:szCs w:val="24"/>
        </w:rPr>
        <w:t>移动检测车到达目的地后，解除仪器固定，确认气路、电源等连接正常后开机。</w:t>
      </w:r>
      <w:bookmarkEnd w:id="361"/>
      <w:bookmarkEnd w:id="362"/>
      <w:bookmarkEnd w:id="363"/>
      <w:bookmarkEnd w:id="364"/>
      <w:bookmarkEnd w:id="365"/>
      <w:bookmarkEnd w:id="366"/>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E.7.2 仪器调谐</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宋体"/>
          <w:sz w:val="24"/>
          <w:szCs w:val="24"/>
        </w:rPr>
      </w:pPr>
      <w:r w:rsidRPr="00F2385D">
        <w:rPr>
          <w:rFonts w:ascii="宋体" w:eastAsia="宋体" w:hAnsi="宋体" w:cs="Times New Roman" w:hint="eastAsia"/>
          <w:sz w:val="24"/>
          <w:szCs w:val="24"/>
        </w:rPr>
        <w:t>仪器开机后进行自检，自检完成后抽真空</w:t>
      </w:r>
      <w:r w:rsidRPr="00F2385D">
        <w:rPr>
          <w:rFonts w:ascii="Times New Roman" w:eastAsia="宋体" w:hAnsi="Times New Roman" w:cs="Times New Roman"/>
          <w:sz w:val="24"/>
          <w:szCs w:val="24"/>
        </w:rPr>
        <w:t>3~4 h</w:t>
      </w:r>
      <w:r w:rsidRPr="00F2385D">
        <w:rPr>
          <w:rFonts w:ascii="宋体" w:eastAsia="宋体" w:hAnsi="宋体" w:cs="Times New Roman" w:hint="eastAsia"/>
          <w:sz w:val="24"/>
          <w:szCs w:val="24"/>
        </w:rPr>
        <w:t xml:space="preserve">，待真空度稳定且小于100 </w:t>
      </w:r>
      <w:r w:rsidRPr="00F2385D">
        <w:rPr>
          <w:rFonts w:ascii="Times New Roman" w:eastAsia="宋体" w:hAnsi="Times New Roman" w:cs="Times New Roman"/>
          <w:sz w:val="24"/>
          <w:szCs w:val="24"/>
        </w:rPr>
        <w:t>μ</w:t>
      </w:r>
      <w:r w:rsidRPr="00F2385D">
        <w:rPr>
          <w:rFonts w:ascii="宋体" w:eastAsia="宋体" w:hAnsi="宋体" w:cs="Times New Roman" w:hint="eastAsia"/>
          <w:sz w:val="24"/>
          <w:szCs w:val="24"/>
        </w:rPr>
        <w:t>Torr后，可进行仪器调谐。先进行仪器RF调谐，RF调谐通过后用质谱仪调谐溶液（E.3.10）对仪器的离子准确度调谐。仪器自动调谐通过后方可正常使用。</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E.7.2 色谱条件</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进样口温度：220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进样量：0.4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L，不分流进样。</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载气流速：1.2 mL/min。</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柱温：60 ℃保持1 min，30 ℃/min升至150 ℃保持1 min，20 ℃/min升至240 ℃保持5 min。</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367" w:name="_Toc62747315"/>
      <w:bookmarkStart w:id="368" w:name="_Toc65155496"/>
      <w:bookmarkStart w:id="369" w:name="_Toc65159188"/>
      <w:bookmarkStart w:id="370" w:name="_Toc66462584"/>
      <w:bookmarkStart w:id="371" w:name="_Toc66462907"/>
      <w:bookmarkStart w:id="372" w:name="_Toc66807598"/>
      <w:r w:rsidRPr="00F2385D">
        <w:rPr>
          <w:rFonts w:ascii="宋体" w:eastAsia="宋体" w:hAnsi="宋体" w:cs="宋体" w:hint="eastAsia"/>
          <w:kern w:val="0"/>
          <w:sz w:val="24"/>
          <w:szCs w:val="24"/>
        </w:rPr>
        <w:t>E.7.3 质谱条件</w:t>
      </w:r>
      <w:bookmarkEnd w:id="367"/>
      <w:bookmarkEnd w:id="368"/>
      <w:bookmarkEnd w:id="369"/>
      <w:bookmarkEnd w:id="370"/>
      <w:bookmarkEnd w:id="371"/>
      <w:bookmarkEnd w:id="372"/>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lastRenderedPageBreak/>
        <w:t>离子阱温度：140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气质接口温度：230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扫描方式：选择离子扫描（SIM），定量离子及参考离子见表E</w:t>
      </w:r>
      <w:r w:rsidRPr="00F2385D">
        <w:rPr>
          <w:rFonts w:ascii="宋体" w:eastAsia="宋体" w:hAnsi="宋体" w:cs="宋体"/>
          <w:sz w:val="24"/>
          <w:szCs w:val="24"/>
        </w:rPr>
        <w:t>-</w:t>
      </w:r>
      <w:r w:rsidRPr="00F2385D">
        <w:rPr>
          <w:rFonts w:ascii="宋体" w:eastAsia="宋体" w:hAnsi="宋体" w:cs="宋体" w:hint="eastAsia"/>
          <w:sz w:val="24"/>
          <w:szCs w:val="24"/>
        </w:rPr>
        <w:t>1。</w:t>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表E</w:t>
      </w:r>
      <w:r w:rsidRPr="00F2385D">
        <w:rPr>
          <w:rFonts w:ascii="黑体" w:eastAsia="黑体" w:hAnsi="黑体" w:cs="宋体"/>
          <w:sz w:val="24"/>
          <w:szCs w:val="24"/>
        </w:rPr>
        <w:t>-</w:t>
      </w:r>
      <w:r w:rsidRPr="00F2385D">
        <w:rPr>
          <w:rFonts w:ascii="黑体" w:eastAsia="黑体" w:hAnsi="黑体" w:cs="宋体" w:hint="eastAsia"/>
          <w:sz w:val="24"/>
          <w:szCs w:val="24"/>
        </w:rPr>
        <w:t>1</w:t>
      </w:r>
      <w:r w:rsidRPr="00F2385D">
        <w:rPr>
          <w:rFonts w:ascii="黑体" w:eastAsia="黑体" w:hAnsi="黑体" w:cs="宋体"/>
          <w:sz w:val="24"/>
          <w:szCs w:val="24"/>
        </w:rPr>
        <w:t xml:space="preserve">  </w:t>
      </w:r>
      <w:r w:rsidRPr="00F2385D">
        <w:rPr>
          <w:rFonts w:ascii="黑体" w:eastAsia="黑体" w:hAnsi="黑体" w:cs="宋体" w:hint="eastAsia"/>
          <w:sz w:val="24"/>
          <w:szCs w:val="24"/>
        </w:rPr>
        <w:t>马拉硫磷定量离子及参考离子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2364"/>
        <w:gridCol w:w="1962"/>
        <w:gridCol w:w="1882"/>
      </w:tblGrid>
      <w:tr w:rsidR="00F2385D" w:rsidRPr="00F2385D" w:rsidTr="009A089E">
        <w:trPr>
          <w:trHeight w:val="452"/>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物质</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CAS号</w:t>
            </w:r>
          </w:p>
        </w:tc>
        <w:tc>
          <w:tcPr>
            <w:tcW w:w="1962" w:type="dxa"/>
            <w:vAlign w:val="center"/>
          </w:tcPr>
          <w:p w:rsidR="00F2385D" w:rsidRPr="00F2385D" w:rsidRDefault="00F2385D" w:rsidP="00F2385D">
            <w:pPr>
              <w:spacing w:line="360" w:lineRule="auto"/>
              <w:ind w:left="315" w:hangingChars="150" w:hanging="315"/>
              <w:jc w:val="center"/>
              <w:rPr>
                <w:rFonts w:ascii="宋体" w:eastAsia="宋体" w:hAnsi="宋体" w:cs="宋体"/>
                <w:szCs w:val="21"/>
              </w:rPr>
            </w:pPr>
            <w:r w:rsidRPr="00F2385D">
              <w:rPr>
                <w:rFonts w:ascii="宋体" w:eastAsia="宋体" w:hAnsi="宋体" w:cs="宋体" w:hint="eastAsia"/>
                <w:szCs w:val="21"/>
              </w:rPr>
              <w:t>定量离子(m/z)</w:t>
            </w:r>
          </w:p>
        </w:tc>
        <w:tc>
          <w:tcPr>
            <w:tcW w:w="1882" w:type="dxa"/>
            <w:vAlign w:val="center"/>
          </w:tcPr>
          <w:p w:rsidR="00F2385D" w:rsidRPr="00F2385D" w:rsidRDefault="00F2385D" w:rsidP="00F2385D">
            <w:pPr>
              <w:spacing w:line="360" w:lineRule="auto"/>
              <w:jc w:val="center"/>
              <w:rPr>
                <w:rFonts w:ascii="宋体" w:eastAsia="宋体" w:hAnsi="宋体" w:cs="宋体"/>
                <w:szCs w:val="21"/>
              </w:rPr>
            </w:pPr>
            <w:r w:rsidRPr="00F2385D">
              <w:rPr>
                <w:rFonts w:ascii="宋体" w:eastAsia="宋体" w:hAnsi="宋体" w:cs="宋体" w:hint="eastAsia"/>
                <w:szCs w:val="21"/>
              </w:rPr>
              <w:t>参考离子(m/z)</w:t>
            </w:r>
          </w:p>
        </w:tc>
      </w:tr>
      <w:tr w:rsidR="00F2385D" w:rsidRPr="00F2385D" w:rsidTr="009A089E">
        <w:trPr>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马拉硫磷</w:t>
            </w:r>
          </w:p>
        </w:tc>
        <w:tc>
          <w:tcPr>
            <w:tcW w:w="2364"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121-75-5</w:t>
            </w:r>
          </w:p>
        </w:tc>
        <w:tc>
          <w:tcPr>
            <w:tcW w:w="1962"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125</w:t>
            </w:r>
          </w:p>
        </w:tc>
        <w:tc>
          <w:tcPr>
            <w:tcW w:w="1882"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173</w:t>
            </w:r>
          </w:p>
        </w:tc>
      </w:tr>
    </w:tbl>
    <w:p w:rsidR="00F2385D" w:rsidRPr="00F2385D" w:rsidRDefault="00F2385D" w:rsidP="00F2385D">
      <w:pPr>
        <w:spacing w:line="360" w:lineRule="auto"/>
        <w:ind w:firstLineChars="200" w:firstLine="480"/>
        <w:rPr>
          <w:rFonts w:ascii="宋体" w:eastAsia="宋体" w:hAnsi="宋体" w:cs="宋体"/>
          <w:sz w:val="24"/>
          <w:szCs w:val="24"/>
        </w:rPr>
      </w:pP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E.7.4 校准曲线的绘制</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E.7.4.1 本方法使用外标法定量。</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E.7.4.2 校准系列的配制</w:t>
      </w:r>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用二氯甲烷（E.3.4）依次配制浓度为5 mg/L、10 mg/L、20 mg/L、40 mg/L、60 mg/L、80 mg/L的马拉硫磷标准溶液系列。系列浓度可根据测定需要及仪器性能进行调整。</w:t>
      </w:r>
      <w:r w:rsidRPr="00F2385D">
        <w:rPr>
          <w:rFonts w:ascii="宋体" w:eastAsia="宋体" w:hAnsi="宋体" w:cs="Times New Roman" w:hint="eastAsia"/>
          <w:sz w:val="24"/>
          <w:szCs w:val="24"/>
        </w:rPr>
        <w:t>标准系列溶液按照浓度由低至高顺序依次上机检测，</w:t>
      </w:r>
      <w:r w:rsidRPr="00F2385D">
        <w:rPr>
          <w:rFonts w:ascii="宋体" w:eastAsia="宋体" w:hAnsi="宋体" w:cs="宋体" w:hint="eastAsia"/>
          <w:sz w:val="24"/>
          <w:szCs w:val="24"/>
        </w:rPr>
        <w:t>以定量离子色谱峰面积为纵坐标，以质量浓度为横坐标，绘制校准曲线。</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373" w:name="_Toc62747316"/>
      <w:bookmarkStart w:id="374" w:name="_Toc65155497"/>
      <w:bookmarkStart w:id="375" w:name="_Toc65159189"/>
      <w:bookmarkStart w:id="376" w:name="_Toc66462585"/>
      <w:bookmarkStart w:id="377" w:name="_Toc66462908"/>
      <w:bookmarkStart w:id="378" w:name="_Toc66807599"/>
      <w:r w:rsidRPr="00F2385D">
        <w:rPr>
          <w:rFonts w:ascii="宋体" w:eastAsia="宋体" w:hAnsi="宋体" w:cs="宋体" w:hint="eastAsia"/>
          <w:kern w:val="0"/>
          <w:sz w:val="24"/>
          <w:szCs w:val="24"/>
        </w:rPr>
        <w:t>E.7.4 试样测定</w:t>
      </w:r>
      <w:bookmarkEnd w:id="373"/>
      <w:bookmarkEnd w:id="374"/>
      <w:bookmarkEnd w:id="375"/>
      <w:bookmarkEnd w:id="376"/>
      <w:bookmarkEnd w:id="377"/>
      <w:bookmarkEnd w:id="378"/>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E.7.4.1 手动进样，进样量为0.4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widowControl/>
        <w:spacing w:line="360" w:lineRule="auto"/>
        <w:jc w:val="left"/>
        <w:outlineLvl w:val="2"/>
        <w:rPr>
          <w:rFonts w:ascii="宋体" w:eastAsia="宋体" w:hAnsi="宋体" w:cs="Times New Roman"/>
          <w:kern w:val="0"/>
          <w:sz w:val="24"/>
          <w:szCs w:val="24"/>
        </w:rPr>
      </w:pPr>
      <w:bookmarkStart w:id="379" w:name="_Toc62747317"/>
      <w:bookmarkStart w:id="380" w:name="_Toc65155498"/>
      <w:bookmarkStart w:id="381" w:name="_Toc65159190"/>
      <w:bookmarkStart w:id="382" w:name="_Toc66462586"/>
      <w:bookmarkStart w:id="383" w:name="_Toc66462909"/>
      <w:bookmarkStart w:id="384" w:name="_Toc66807600"/>
      <w:r w:rsidRPr="00F2385D">
        <w:rPr>
          <w:rFonts w:ascii="宋体" w:eastAsia="宋体" w:hAnsi="宋体" w:cs="宋体" w:hint="eastAsia"/>
          <w:kern w:val="0"/>
          <w:sz w:val="24"/>
          <w:szCs w:val="24"/>
        </w:rPr>
        <w:t>E.</w:t>
      </w:r>
      <w:r w:rsidRPr="00F2385D">
        <w:rPr>
          <w:rFonts w:ascii="宋体" w:eastAsia="宋体" w:hAnsi="宋体" w:cs="宋体" w:hint="eastAsia"/>
          <w:sz w:val="24"/>
          <w:szCs w:val="24"/>
        </w:rPr>
        <w:t>7.4.2</w:t>
      </w:r>
      <w:r w:rsidRPr="00F2385D">
        <w:rPr>
          <w:rFonts w:ascii="宋体" w:eastAsia="宋体" w:hAnsi="宋体" w:cs="宋体" w:hint="eastAsia"/>
          <w:kern w:val="0"/>
          <w:sz w:val="24"/>
          <w:szCs w:val="24"/>
        </w:rPr>
        <w:t xml:space="preserve"> </w:t>
      </w:r>
      <w:r w:rsidRPr="00F2385D">
        <w:rPr>
          <w:rFonts w:ascii="宋体" w:eastAsia="宋体" w:hAnsi="宋体" w:cs="Times New Roman" w:hint="eastAsia"/>
          <w:kern w:val="0"/>
          <w:sz w:val="24"/>
          <w:szCs w:val="24"/>
        </w:rPr>
        <w:t>每个试样测定前，先用有机溶剂冲洗系统，待基线信号稳定后测定样品。</w:t>
      </w:r>
      <w:bookmarkEnd w:id="379"/>
      <w:bookmarkEnd w:id="380"/>
      <w:bookmarkEnd w:id="381"/>
      <w:bookmarkEnd w:id="382"/>
      <w:bookmarkEnd w:id="383"/>
      <w:bookmarkEnd w:id="384"/>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385" w:name="_Toc62747318"/>
      <w:bookmarkStart w:id="386" w:name="_Toc65155499"/>
      <w:bookmarkStart w:id="387" w:name="_Toc65159191"/>
      <w:bookmarkStart w:id="388" w:name="_Toc66462587"/>
      <w:bookmarkStart w:id="389" w:name="_Toc66462910"/>
      <w:bookmarkStart w:id="390" w:name="_Toc66807601"/>
      <w:r w:rsidRPr="00F2385D">
        <w:rPr>
          <w:rFonts w:ascii="宋体" w:eastAsia="宋体" w:hAnsi="宋体" w:cs="宋体" w:hint="eastAsia"/>
          <w:kern w:val="0"/>
          <w:sz w:val="24"/>
          <w:szCs w:val="24"/>
        </w:rPr>
        <w:t>E.</w:t>
      </w:r>
      <w:r w:rsidRPr="00F2385D">
        <w:rPr>
          <w:rFonts w:ascii="宋体" w:eastAsia="宋体" w:hAnsi="宋体" w:cs="宋体" w:hint="eastAsia"/>
          <w:sz w:val="24"/>
          <w:szCs w:val="24"/>
        </w:rPr>
        <w:t>7.4.3</w:t>
      </w:r>
      <w:r w:rsidRPr="00F2385D">
        <w:rPr>
          <w:rFonts w:ascii="宋体" w:eastAsia="宋体" w:hAnsi="宋体" w:cs="宋体" w:hint="eastAsia"/>
          <w:kern w:val="0"/>
          <w:sz w:val="24"/>
          <w:szCs w:val="24"/>
        </w:rPr>
        <w:t xml:space="preserve"> 马拉硫磷的标准色谱图见图E</w:t>
      </w:r>
      <w:r w:rsidRPr="00F2385D">
        <w:rPr>
          <w:rFonts w:ascii="宋体" w:eastAsia="宋体" w:hAnsi="宋体" w:cs="宋体"/>
          <w:kern w:val="0"/>
          <w:sz w:val="24"/>
          <w:szCs w:val="24"/>
        </w:rPr>
        <w:t>-</w:t>
      </w:r>
      <w:r w:rsidRPr="00F2385D">
        <w:rPr>
          <w:rFonts w:ascii="宋体" w:eastAsia="宋体" w:hAnsi="宋体" w:cs="宋体" w:hint="eastAsia"/>
          <w:kern w:val="0"/>
          <w:sz w:val="24"/>
          <w:szCs w:val="24"/>
        </w:rPr>
        <w:t>1。</w:t>
      </w:r>
      <w:bookmarkEnd w:id="385"/>
      <w:bookmarkEnd w:id="386"/>
      <w:bookmarkEnd w:id="387"/>
      <w:bookmarkEnd w:id="388"/>
      <w:bookmarkEnd w:id="389"/>
      <w:bookmarkEnd w:id="390"/>
    </w:p>
    <w:p w:rsidR="00F2385D" w:rsidRPr="00F2385D" w:rsidRDefault="00F2385D" w:rsidP="00F2385D">
      <w:pPr>
        <w:spacing w:line="360" w:lineRule="auto"/>
        <w:jc w:val="center"/>
        <w:rPr>
          <w:rFonts w:ascii="宋体" w:eastAsia="宋体" w:hAnsi="宋体" w:cs="宋体"/>
          <w:sz w:val="24"/>
          <w:szCs w:val="24"/>
        </w:rPr>
      </w:pPr>
      <w:r w:rsidRPr="00F2385D">
        <w:rPr>
          <w:rFonts w:ascii="宋体" w:eastAsia="宋体" w:hAnsi="宋体" w:cs="宋体" w:hint="eastAsia"/>
          <w:noProof/>
          <w:sz w:val="24"/>
          <w:szCs w:val="24"/>
        </w:rPr>
        <w:drawing>
          <wp:inline distT="0" distB="0" distL="0" distR="0" wp14:anchorId="1120D403" wp14:editId="3372203A">
            <wp:extent cx="5404485" cy="1283970"/>
            <wp:effectExtent l="0" t="0" r="5715" b="0"/>
            <wp:docPr id="15" name="图片 15" descr="马拉硫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马拉硫磷"/>
                    <pic:cNvPicPr>
                      <a:picLocks noChangeAspect="1" noChangeArrowheads="1"/>
                    </pic:cNvPicPr>
                  </pic:nvPicPr>
                  <pic:blipFill>
                    <a:blip r:embed="rId18">
                      <a:extLst>
                        <a:ext uri="{28A0092B-C50C-407E-A947-70E740481C1C}">
                          <a14:useLocalDpi xmlns:a14="http://schemas.microsoft.com/office/drawing/2010/main" val="0"/>
                        </a:ext>
                      </a:extLst>
                    </a:blip>
                    <a:srcRect t="8989"/>
                    <a:stretch>
                      <a:fillRect/>
                    </a:stretch>
                  </pic:blipFill>
                  <pic:spPr bwMode="auto">
                    <a:xfrm>
                      <a:off x="0" y="0"/>
                      <a:ext cx="5404485" cy="1283970"/>
                    </a:xfrm>
                    <a:prstGeom prst="rect">
                      <a:avLst/>
                    </a:prstGeom>
                    <a:noFill/>
                    <a:ln>
                      <a:noFill/>
                    </a:ln>
                  </pic:spPr>
                </pic:pic>
              </a:graphicData>
            </a:graphic>
          </wp:inline>
        </w:drawing>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图</w:t>
      </w:r>
      <w:r w:rsidRPr="00F2385D">
        <w:rPr>
          <w:rFonts w:ascii="黑体" w:eastAsia="黑体" w:hAnsi="黑体" w:cs="宋体" w:hint="eastAsia"/>
          <w:kern w:val="0"/>
          <w:sz w:val="24"/>
          <w:szCs w:val="24"/>
        </w:rPr>
        <w:t>E</w:t>
      </w:r>
      <w:r w:rsidRPr="00F2385D">
        <w:rPr>
          <w:rFonts w:ascii="黑体" w:eastAsia="黑体" w:hAnsi="黑体" w:cs="宋体"/>
          <w:kern w:val="0"/>
          <w:sz w:val="24"/>
          <w:szCs w:val="24"/>
        </w:rPr>
        <w:t>-</w:t>
      </w:r>
      <w:r w:rsidRPr="00F2385D">
        <w:rPr>
          <w:rFonts w:ascii="黑体" w:eastAsia="黑体" w:hAnsi="黑体" w:cs="宋体" w:hint="eastAsia"/>
          <w:kern w:val="0"/>
          <w:sz w:val="24"/>
          <w:szCs w:val="24"/>
        </w:rPr>
        <w:t>1</w:t>
      </w:r>
      <w:r w:rsidRPr="00F2385D">
        <w:rPr>
          <w:rFonts w:ascii="黑体" w:eastAsia="黑体" w:hAnsi="黑体" w:cs="宋体"/>
          <w:kern w:val="0"/>
          <w:sz w:val="24"/>
          <w:szCs w:val="24"/>
        </w:rPr>
        <w:t xml:space="preserve">  </w:t>
      </w:r>
      <w:r w:rsidRPr="00F2385D">
        <w:rPr>
          <w:rFonts w:ascii="黑体" w:eastAsia="黑体" w:hAnsi="黑体" w:cs="宋体" w:hint="eastAsia"/>
          <w:sz w:val="24"/>
          <w:szCs w:val="24"/>
        </w:rPr>
        <w:t>马拉硫磷标准色谱图</w:t>
      </w:r>
    </w:p>
    <w:p w:rsidR="00F2385D" w:rsidRPr="00F2385D" w:rsidRDefault="00F2385D" w:rsidP="001023C3">
      <w:pPr>
        <w:widowControl/>
        <w:spacing w:beforeLines="50" w:before="156" w:line="360" w:lineRule="auto"/>
        <w:jc w:val="left"/>
        <w:outlineLvl w:val="2"/>
        <w:rPr>
          <w:rFonts w:ascii="宋体" w:eastAsia="宋体" w:hAnsi="宋体" w:cs="宋体"/>
          <w:kern w:val="0"/>
          <w:sz w:val="24"/>
          <w:szCs w:val="24"/>
        </w:rPr>
      </w:pPr>
      <w:bookmarkStart w:id="391" w:name="_Toc62747319"/>
      <w:bookmarkStart w:id="392" w:name="_Toc65155500"/>
      <w:bookmarkStart w:id="393" w:name="_Toc65159192"/>
      <w:bookmarkStart w:id="394" w:name="_Toc66462588"/>
      <w:bookmarkStart w:id="395" w:name="_Toc66462911"/>
      <w:bookmarkStart w:id="396" w:name="_Toc66807602"/>
      <w:r w:rsidRPr="00F2385D">
        <w:rPr>
          <w:rFonts w:ascii="宋体" w:eastAsia="宋体" w:hAnsi="宋体" w:cs="宋体" w:hint="eastAsia"/>
          <w:kern w:val="0"/>
          <w:sz w:val="24"/>
          <w:szCs w:val="24"/>
        </w:rPr>
        <w:t>E.7.5 空白试样测定</w:t>
      </w:r>
      <w:bookmarkEnd w:id="391"/>
      <w:bookmarkEnd w:id="392"/>
      <w:bookmarkEnd w:id="393"/>
      <w:bookmarkEnd w:id="394"/>
      <w:bookmarkEnd w:id="395"/>
      <w:bookmarkEnd w:id="39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按照与试样测定（E.7.4）相同的步骤进行空白试样（E.6）的测定。</w:t>
      </w:r>
    </w:p>
    <w:p w:rsidR="00F2385D" w:rsidRPr="00BC5483" w:rsidRDefault="00F2385D" w:rsidP="00BC5483">
      <w:pPr>
        <w:keepNext/>
        <w:keepLines/>
        <w:spacing w:before="120" w:after="120" w:line="360" w:lineRule="auto"/>
        <w:outlineLvl w:val="1"/>
        <w:rPr>
          <w:rFonts w:ascii="Times New Roman" w:eastAsia="黑体" w:hAnsi="Times New Roman" w:cs="Times New Roman"/>
          <w:sz w:val="24"/>
          <w:szCs w:val="20"/>
        </w:rPr>
      </w:pPr>
      <w:bookmarkStart w:id="397" w:name="_Toc62747320"/>
      <w:bookmarkStart w:id="398" w:name="_Toc65155501"/>
      <w:bookmarkStart w:id="399" w:name="_Toc65159193"/>
      <w:bookmarkStart w:id="400" w:name="_Toc66462589"/>
      <w:bookmarkStart w:id="401" w:name="_Toc66462912"/>
      <w:bookmarkStart w:id="402" w:name="_Toc66807603"/>
      <w:r w:rsidRPr="00BC5483">
        <w:rPr>
          <w:rFonts w:ascii="Times New Roman" w:eastAsia="黑体" w:hAnsi="Times New Roman" w:cs="Times New Roman" w:hint="eastAsia"/>
          <w:sz w:val="24"/>
          <w:szCs w:val="20"/>
        </w:rPr>
        <w:t xml:space="preserve">E.8 </w:t>
      </w:r>
      <w:r w:rsidRPr="00BC5483">
        <w:rPr>
          <w:rFonts w:ascii="Times New Roman" w:eastAsia="黑体" w:hAnsi="Times New Roman" w:cs="Times New Roman"/>
          <w:sz w:val="24"/>
          <w:szCs w:val="20"/>
        </w:rPr>
        <w:t xml:space="preserve"> </w:t>
      </w:r>
      <w:r w:rsidRPr="00BC5483">
        <w:rPr>
          <w:rFonts w:ascii="Times New Roman" w:eastAsia="黑体" w:hAnsi="Times New Roman" w:cs="Times New Roman" w:hint="eastAsia"/>
          <w:sz w:val="24"/>
          <w:szCs w:val="20"/>
        </w:rPr>
        <w:t>结果计算与表示</w:t>
      </w:r>
      <w:bookmarkEnd w:id="397"/>
      <w:bookmarkEnd w:id="398"/>
      <w:bookmarkEnd w:id="399"/>
      <w:bookmarkEnd w:id="400"/>
      <w:bookmarkEnd w:id="401"/>
      <w:bookmarkEnd w:id="402"/>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03" w:name="_Toc62747321"/>
      <w:bookmarkStart w:id="404" w:name="_Toc65155502"/>
      <w:bookmarkStart w:id="405" w:name="_Toc65159194"/>
      <w:bookmarkStart w:id="406" w:name="_Toc66462590"/>
      <w:bookmarkStart w:id="407" w:name="_Toc66462913"/>
      <w:bookmarkStart w:id="408" w:name="_Toc66807604"/>
      <w:r w:rsidRPr="00F2385D">
        <w:rPr>
          <w:rFonts w:ascii="宋体" w:eastAsia="宋体" w:hAnsi="宋体" w:cs="宋体" w:hint="eastAsia"/>
          <w:kern w:val="0"/>
          <w:sz w:val="24"/>
          <w:szCs w:val="24"/>
        </w:rPr>
        <w:t>E.8.1 定性结果</w:t>
      </w:r>
      <w:bookmarkEnd w:id="403"/>
      <w:bookmarkEnd w:id="404"/>
      <w:bookmarkEnd w:id="405"/>
      <w:bookmarkEnd w:id="406"/>
      <w:bookmarkEnd w:id="407"/>
      <w:bookmarkEnd w:id="408"/>
      <w:r w:rsidRPr="00F2385D">
        <w:rPr>
          <w:rFonts w:ascii="宋体" w:eastAsia="宋体" w:hAnsi="宋体" w:cs="宋体" w:hint="eastAsia"/>
          <w:kern w:val="0"/>
          <w:sz w:val="24"/>
          <w:szCs w:val="24"/>
        </w:rPr>
        <w:t xml:space="preserve">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lastRenderedPageBreak/>
        <w:t>以样品的保留时间和参考离子的相对强度定性。在相同实验条件下，样品中待测物质的保留时间与标准溶液的保留时间偏差在±10％之内，参考离子相对强度允差在±50％以内。</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09" w:name="_Toc62747322"/>
      <w:bookmarkStart w:id="410" w:name="_Toc65155503"/>
      <w:bookmarkStart w:id="411" w:name="_Toc65159195"/>
      <w:bookmarkStart w:id="412" w:name="_Toc66462591"/>
      <w:bookmarkStart w:id="413" w:name="_Toc66462914"/>
      <w:bookmarkStart w:id="414" w:name="_Toc66807605"/>
      <w:r w:rsidRPr="00F2385D">
        <w:rPr>
          <w:rFonts w:ascii="宋体" w:eastAsia="宋体" w:hAnsi="宋体" w:cs="宋体" w:hint="eastAsia"/>
          <w:kern w:val="0"/>
          <w:sz w:val="24"/>
          <w:szCs w:val="24"/>
        </w:rPr>
        <w:t>E.8.2 定量结果</w:t>
      </w:r>
      <w:bookmarkEnd w:id="409"/>
      <w:bookmarkEnd w:id="410"/>
      <w:bookmarkEnd w:id="411"/>
      <w:bookmarkEnd w:id="412"/>
      <w:bookmarkEnd w:id="413"/>
      <w:bookmarkEnd w:id="414"/>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根据物质的定量离子（m/z）色谱峰的峰面积进行定量分析。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15" w:name="_Toc62747323"/>
      <w:bookmarkStart w:id="416" w:name="_Toc65155504"/>
      <w:bookmarkStart w:id="417" w:name="_Toc65159196"/>
      <w:bookmarkStart w:id="418" w:name="_Toc66462592"/>
      <w:bookmarkStart w:id="419" w:name="_Toc66462915"/>
      <w:bookmarkStart w:id="420" w:name="_Toc66807606"/>
      <w:r w:rsidRPr="00F2385D">
        <w:rPr>
          <w:rFonts w:ascii="宋体" w:eastAsia="宋体" w:hAnsi="宋体" w:cs="宋体" w:hint="eastAsia"/>
          <w:kern w:val="0"/>
          <w:sz w:val="24"/>
          <w:szCs w:val="24"/>
        </w:rPr>
        <w:t>E.8.3 结果计算</w:t>
      </w:r>
      <w:bookmarkEnd w:id="415"/>
      <w:bookmarkEnd w:id="416"/>
      <w:bookmarkEnd w:id="417"/>
      <w:bookmarkEnd w:id="418"/>
      <w:bookmarkEnd w:id="419"/>
      <w:bookmarkEnd w:id="420"/>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根据物质色谱峰的峰面积从校准曲线上查出浓缩后样品中物质的质量浓度，再计算出水样中物质的质量浓度。水样中物质的质量浓度计算见式（1）：</w:t>
      </w:r>
    </w:p>
    <w:p w:rsidR="00F2385D" w:rsidRPr="00F2385D" w:rsidRDefault="00F2385D" w:rsidP="00F2385D">
      <w:pPr>
        <w:spacing w:line="360" w:lineRule="auto"/>
        <w:ind w:firstLineChars="200" w:firstLine="480"/>
        <w:jc w:val="righ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rPr>
        <w:t>=</w:t>
      </w:r>
      <w:r w:rsidR="00A34BE5">
        <w:rPr>
          <w:rFonts w:ascii="宋体" w:eastAsia="宋体" w:hAnsi="宋体" w:cs="宋体"/>
          <w:position w:val="-26"/>
          <w:sz w:val="24"/>
          <w:szCs w:val="24"/>
        </w:rPr>
        <w:pict>
          <v:shape id="对象 3" o:spid="_x0000_i1027" type="#_x0000_t75" style="width:32.25pt;height:30pt;mso-position-horizontal-relative:page;mso-position-vertical-relative:page">
            <v:imagedata r:id="rId19" o:title=""/>
          </v:shape>
        </w:pict>
      </w:r>
      <w:r w:rsidRPr="00F2385D">
        <w:rPr>
          <w:rFonts w:ascii="宋体" w:eastAsia="宋体" w:hAnsi="宋体" w:cs="宋体" w:hint="eastAsia"/>
          <w:sz w:val="24"/>
          <w:szCs w:val="24"/>
        </w:rPr>
        <w:t xml:space="preserve">                                   （1）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式中：</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水样中物质质量浓度，单位为微克每升（mg/L）；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sz w:val="24"/>
          <w:szCs w:val="24"/>
          <w:vertAlign w:val="subscript"/>
        </w:rPr>
        <w:t>0——</w:t>
      </w:r>
      <w:r w:rsidRPr="00F2385D">
        <w:rPr>
          <w:rFonts w:ascii="宋体" w:eastAsia="宋体" w:hAnsi="宋体" w:cs="宋体" w:hint="eastAsia"/>
          <w:sz w:val="24"/>
          <w:szCs w:val="24"/>
        </w:rPr>
        <w:t>从校准曲线上查出的试样中物质质量浓度，单位为微克每升（mg/L）；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t</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固相萃取洗脱液浓缩后定容体积，单位为毫升（mL）；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s</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水样体积，单位为毫升（mL）。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21" w:name="_Toc62747324"/>
      <w:bookmarkStart w:id="422" w:name="_Toc65155505"/>
      <w:bookmarkStart w:id="423" w:name="_Toc65159197"/>
      <w:bookmarkStart w:id="424" w:name="_Toc66462593"/>
      <w:bookmarkStart w:id="425" w:name="_Toc66462916"/>
      <w:bookmarkStart w:id="426" w:name="_Toc66807607"/>
      <w:r w:rsidRPr="00F2385D">
        <w:rPr>
          <w:rFonts w:ascii="宋体" w:eastAsia="宋体" w:hAnsi="宋体" w:cs="宋体" w:hint="eastAsia"/>
          <w:kern w:val="0"/>
          <w:sz w:val="24"/>
          <w:szCs w:val="24"/>
        </w:rPr>
        <w:t>E.8.4 结果表示</w:t>
      </w:r>
      <w:bookmarkEnd w:id="421"/>
      <w:bookmarkEnd w:id="422"/>
      <w:bookmarkEnd w:id="423"/>
      <w:bookmarkEnd w:id="424"/>
      <w:bookmarkEnd w:id="425"/>
      <w:bookmarkEnd w:id="42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测定结果位数的保留与测定下限一致，最多保留三位有效数字。</w:t>
      </w:r>
    </w:p>
    <w:p w:rsidR="00F2385D" w:rsidRPr="00F2385D" w:rsidRDefault="00F2385D" w:rsidP="00BC5483">
      <w:pPr>
        <w:keepNext/>
        <w:keepLines/>
        <w:spacing w:before="120" w:after="120" w:line="360" w:lineRule="auto"/>
        <w:outlineLvl w:val="1"/>
        <w:rPr>
          <w:rFonts w:ascii="Times New Roman" w:eastAsia="黑体" w:hAnsi="Times New Roman" w:cs="Times New Roman"/>
          <w:sz w:val="24"/>
          <w:szCs w:val="20"/>
        </w:rPr>
      </w:pPr>
      <w:bookmarkStart w:id="427" w:name="_Toc62747325"/>
      <w:bookmarkStart w:id="428" w:name="_Toc65155506"/>
      <w:bookmarkStart w:id="429" w:name="_Toc65159198"/>
      <w:bookmarkStart w:id="430" w:name="_Toc66462594"/>
      <w:bookmarkStart w:id="431" w:name="_Toc66462917"/>
      <w:bookmarkStart w:id="432" w:name="_Toc66807608"/>
      <w:r w:rsidRPr="00F2385D">
        <w:rPr>
          <w:rFonts w:ascii="Times New Roman" w:eastAsia="黑体" w:hAnsi="Times New Roman" w:cs="Times New Roman"/>
          <w:sz w:val="24"/>
          <w:szCs w:val="20"/>
        </w:rPr>
        <w:t xml:space="preserve">E.9  </w:t>
      </w:r>
      <w:r w:rsidRPr="00F2385D">
        <w:rPr>
          <w:rFonts w:ascii="Times New Roman" w:eastAsia="黑体" w:hAnsi="Times New Roman" w:cs="Times New Roman"/>
          <w:sz w:val="24"/>
          <w:szCs w:val="20"/>
        </w:rPr>
        <w:t>精密度与准确度</w:t>
      </w:r>
      <w:bookmarkEnd w:id="427"/>
      <w:bookmarkEnd w:id="428"/>
      <w:bookmarkEnd w:id="429"/>
      <w:bookmarkEnd w:id="430"/>
      <w:bookmarkEnd w:id="431"/>
      <w:bookmarkEnd w:id="432"/>
    </w:p>
    <w:p w:rsidR="00F2385D" w:rsidRPr="00F2385D" w:rsidRDefault="00F2385D" w:rsidP="00F2385D">
      <w:pPr>
        <w:spacing w:line="360" w:lineRule="auto"/>
        <w:outlineLvl w:val="0"/>
        <w:rPr>
          <w:rFonts w:ascii="宋体" w:eastAsia="宋体" w:hAnsi="宋体" w:cs="宋体"/>
          <w:b/>
          <w:sz w:val="24"/>
          <w:szCs w:val="24"/>
        </w:rPr>
      </w:pPr>
      <w:bookmarkStart w:id="433" w:name="_Toc62747326"/>
      <w:bookmarkStart w:id="434" w:name="_Toc65155507"/>
      <w:bookmarkStart w:id="435" w:name="_Toc65159199"/>
      <w:bookmarkStart w:id="436" w:name="_Toc66462595"/>
      <w:bookmarkStart w:id="437" w:name="_Toc66462918"/>
      <w:bookmarkStart w:id="438" w:name="_Toc66807609"/>
      <w:r w:rsidRPr="00F2385D">
        <w:rPr>
          <w:rFonts w:ascii="宋体" w:eastAsia="宋体" w:hAnsi="宋体" w:cs="宋体" w:hint="eastAsia"/>
          <w:sz w:val="24"/>
          <w:szCs w:val="24"/>
        </w:rPr>
        <w:t>E.9.1 精密度</w:t>
      </w:r>
      <w:bookmarkEnd w:id="433"/>
      <w:bookmarkEnd w:id="434"/>
      <w:bookmarkEnd w:id="435"/>
      <w:bookmarkEnd w:id="436"/>
      <w:bookmarkEnd w:id="437"/>
      <w:bookmarkEnd w:id="43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分别测定了水源水和出厂水马拉硫磷加标样品，加标浓度分别为20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 xml:space="preserve">和40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g/L。水源水加标测定的相对标准偏差为7.1%</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10%，出厂水加标测定的相对标准偏差为8.6%</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9.2%。</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39" w:name="_Toc62747327"/>
      <w:bookmarkStart w:id="440" w:name="_Toc65155508"/>
      <w:bookmarkStart w:id="441" w:name="_Toc65159200"/>
      <w:bookmarkStart w:id="442" w:name="_Toc66462596"/>
      <w:bookmarkStart w:id="443" w:name="_Toc66462919"/>
      <w:bookmarkStart w:id="444" w:name="_Toc66807610"/>
      <w:r w:rsidRPr="00F2385D">
        <w:rPr>
          <w:rFonts w:ascii="宋体" w:eastAsia="宋体" w:hAnsi="宋体" w:cs="宋体" w:hint="eastAsia"/>
          <w:sz w:val="24"/>
          <w:szCs w:val="24"/>
        </w:rPr>
        <w:t>E</w:t>
      </w:r>
      <w:r w:rsidRPr="00F2385D">
        <w:rPr>
          <w:rFonts w:ascii="宋体" w:eastAsia="宋体" w:hAnsi="宋体" w:cs="宋体" w:hint="eastAsia"/>
          <w:kern w:val="0"/>
          <w:sz w:val="24"/>
          <w:szCs w:val="24"/>
        </w:rPr>
        <w:t>.</w:t>
      </w:r>
      <w:r w:rsidRPr="00F2385D">
        <w:rPr>
          <w:rFonts w:ascii="宋体" w:eastAsia="宋体" w:hAnsi="宋体" w:cs="宋体" w:hint="eastAsia"/>
          <w:sz w:val="24"/>
          <w:szCs w:val="24"/>
        </w:rPr>
        <w:t>9.2 准确度</w:t>
      </w:r>
      <w:bookmarkEnd w:id="439"/>
      <w:bookmarkEnd w:id="440"/>
      <w:bookmarkEnd w:id="441"/>
      <w:bookmarkEnd w:id="442"/>
      <w:bookmarkEnd w:id="443"/>
      <w:bookmarkEnd w:id="444"/>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分别测定了水源水和出厂水马拉硫磷加标样品，加标浓度分别为20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 xml:space="preserve">和40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g/L。水源水加标回收率为62.5%</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88.5%，出厂水加标回收率为63.0%</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99.9%。</w:t>
      </w:r>
    </w:p>
    <w:p w:rsidR="00F2385D" w:rsidRPr="00F2385D" w:rsidRDefault="00F2385D" w:rsidP="00BC5483">
      <w:pPr>
        <w:keepNext/>
        <w:keepLines/>
        <w:spacing w:before="120" w:after="120" w:line="360" w:lineRule="auto"/>
        <w:outlineLvl w:val="1"/>
        <w:rPr>
          <w:rFonts w:ascii="Times New Roman" w:eastAsia="黑体" w:hAnsi="Times New Roman" w:cs="Times New Roman"/>
          <w:sz w:val="24"/>
          <w:szCs w:val="20"/>
        </w:rPr>
      </w:pPr>
      <w:bookmarkStart w:id="445" w:name="_Toc62747328"/>
      <w:bookmarkStart w:id="446" w:name="_Toc65155509"/>
      <w:bookmarkStart w:id="447" w:name="_Toc65159201"/>
      <w:bookmarkStart w:id="448" w:name="_Toc66462597"/>
      <w:bookmarkStart w:id="449" w:name="_Toc66462920"/>
      <w:bookmarkStart w:id="450" w:name="_Toc66807611"/>
      <w:r w:rsidRPr="00F2385D">
        <w:rPr>
          <w:rFonts w:ascii="Times New Roman" w:eastAsia="黑体" w:hAnsi="Times New Roman" w:cs="Times New Roman" w:hint="eastAsia"/>
          <w:sz w:val="24"/>
          <w:szCs w:val="20"/>
        </w:rPr>
        <w:t xml:space="preserve">E.10 </w:t>
      </w:r>
      <w:r w:rsidRPr="00F2385D">
        <w:rPr>
          <w:rFonts w:ascii="Times New Roman" w:eastAsia="黑体" w:hAnsi="Times New Roman" w:cs="Times New Roman"/>
          <w:sz w:val="24"/>
          <w:szCs w:val="20"/>
        </w:rPr>
        <w:t xml:space="preserve"> </w:t>
      </w:r>
      <w:r w:rsidRPr="00F2385D">
        <w:rPr>
          <w:rFonts w:ascii="Times New Roman" w:eastAsia="黑体" w:hAnsi="Times New Roman" w:cs="Times New Roman" w:hint="eastAsia"/>
          <w:sz w:val="24"/>
          <w:szCs w:val="20"/>
        </w:rPr>
        <w:t>注意事项</w:t>
      </w:r>
      <w:bookmarkEnd w:id="445"/>
      <w:bookmarkEnd w:id="446"/>
      <w:bookmarkEnd w:id="447"/>
      <w:bookmarkEnd w:id="448"/>
      <w:bookmarkEnd w:id="449"/>
      <w:bookmarkEnd w:id="450"/>
      <w:r w:rsidRPr="00F2385D">
        <w:rPr>
          <w:rFonts w:ascii="Times New Roman" w:eastAsia="黑体" w:hAnsi="Times New Roman" w:cs="Times New Roman" w:hint="eastAsia"/>
          <w:sz w:val="24"/>
          <w:szCs w:val="20"/>
        </w:rPr>
        <w:t xml:space="preserve"> </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51" w:name="_Toc62747329"/>
      <w:bookmarkStart w:id="452" w:name="_Toc65155510"/>
      <w:bookmarkStart w:id="453" w:name="_Toc65159202"/>
      <w:bookmarkStart w:id="454" w:name="_Toc66462598"/>
      <w:bookmarkStart w:id="455" w:name="_Toc66462921"/>
      <w:bookmarkStart w:id="456" w:name="_Toc66807612"/>
      <w:r w:rsidRPr="00F2385D">
        <w:rPr>
          <w:rFonts w:ascii="宋体" w:eastAsia="宋体" w:hAnsi="宋体" w:cs="宋体" w:hint="eastAsia"/>
          <w:kern w:val="0"/>
          <w:sz w:val="24"/>
          <w:szCs w:val="24"/>
        </w:rPr>
        <w:t>E.</w:t>
      </w:r>
      <w:r w:rsidRPr="00F2385D">
        <w:rPr>
          <w:rFonts w:ascii="宋体" w:eastAsia="宋体" w:hAnsi="宋体" w:cs="宋体" w:hint="eastAsia"/>
          <w:color w:val="000000"/>
          <w:kern w:val="0"/>
          <w:sz w:val="24"/>
          <w:szCs w:val="24"/>
        </w:rPr>
        <w:t xml:space="preserve">10.1 </w:t>
      </w:r>
      <w:r w:rsidRPr="00F2385D">
        <w:rPr>
          <w:rFonts w:ascii="宋体" w:eastAsia="宋体" w:hAnsi="宋体" w:cs="宋体" w:hint="eastAsia"/>
          <w:kern w:val="0"/>
          <w:sz w:val="24"/>
          <w:szCs w:val="24"/>
        </w:rPr>
        <w:t>空白试验</w:t>
      </w:r>
      <w:bookmarkEnd w:id="451"/>
      <w:bookmarkEnd w:id="452"/>
      <w:bookmarkEnd w:id="453"/>
      <w:bookmarkEnd w:id="454"/>
      <w:bookmarkEnd w:id="455"/>
      <w:bookmarkEnd w:id="456"/>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每批次样品应做空白试验，测定结果不能超过方法的检出限。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457" w:name="_Toc62747330"/>
      <w:bookmarkStart w:id="458" w:name="_Toc65155511"/>
      <w:bookmarkStart w:id="459" w:name="_Toc65159203"/>
      <w:bookmarkStart w:id="460" w:name="_Toc66462599"/>
      <w:bookmarkStart w:id="461" w:name="_Toc66462922"/>
      <w:bookmarkStart w:id="462" w:name="_Toc66807613"/>
      <w:r w:rsidRPr="00F2385D">
        <w:rPr>
          <w:rFonts w:ascii="宋体" w:eastAsia="宋体" w:hAnsi="宋体" w:cs="宋体" w:hint="eastAsia"/>
          <w:kern w:val="0"/>
          <w:sz w:val="24"/>
          <w:szCs w:val="24"/>
        </w:rPr>
        <w:t>E.</w:t>
      </w:r>
      <w:r w:rsidRPr="00F2385D">
        <w:rPr>
          <w:rFonts w:ascii="宋体" w:eastAsia="宋体" w:hAnsi="宋体" w:cs="宋体" w:hint="eastAsia"/>
          <w:color w:val="000000"/>
          <w:kern w:val="0"/>
          <w:sz w:val="24"/>
          <w:szCs w:val="24"/>
        </w:rPr>
        <w:t xml:space="preserve">10.2 </w:t>
      </w:r>
      <w:r w:rsidRPr="00F2385D">
        <w:rPr>
          <w:rFonts w:ascii="宋体" w:eastAsia="宋体" w:hAnsi="宋体" w:cs="宋体" w:hint="eastAsia"/>
          <w:kern w:val="0"/>
          <w:sz w:val="24"/>
          <w:szCs w:val="24"/>
        </w:rPr>
        <w:t>校准曲线</w:t>
      </w:r>
      <w:bookmarkEnd w:id="457"/>
      <w:bookmarkEnd w:id="458"/>
      <w:bookmarkEnd w:id="459"/>
      <w:bookmarkEnd w:id="460"/>
      <w:bookmarkEnd w:id="461"/>
      <w:bookmarkEnd w:id="462"/>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lastRenderedPageBreak/>
        <w:t>分析样品之前，应建立能够覆盖样品浓度范围的至少5个浓度点的校准曲线，曲线的相关系数</w:t>
      </w:r>
      <w:r w:rsidRPr="00F2385D">
        <w:rPr>
          <w:rFonts w:ascii="宋体" w:eastAsia="宋体" w:hAnsi="宋体" w:cs="宋体" w:hint="eastAsia"/>
          <w:i/>
          <w:iCs/>
          <w:kern w:val="0"/>
          <w:sz w:val="24"/>
          <w:szCs w:val="24"/>
        </w:rPr>
        <w:t>r</w:t>
      </w:r>
      <w:r w:rsidRPr="00F2385D">
        <w:rPr>
          <w:rFonts w:ascii="宋体" w:eastAsia="宋体" w:hAnsi="宋体" w:cs="宋体" w:hint="eastAsia"/>
          <w:kern w:val="0"/>
          <w:sz w:val="24"/>
          <w:szCs w:val="24"/>
          <w:vertAlign w:val="superscript"/>
        </w:rPr>
        <w:t>2</w:t>
      </w:r>
      <w:r w:rsidRPr="00F2385D">
        <w:rPr>
          <w:rFonts w:ascii="宋体" w:eastAsia="宋体" w:hAnsi="宋体" w:cs="宋体" w:hint="eastAsia"/>
          <w:kern w:val="0"/>
          <w:sz w:val="24"/>
          <w:szCs w:val="24"/>
        </w:rPr>
        <w:t>应大于0.995。</w:t>
      </w:r>
    </w:p>
    <w:p w:rsidR="00F2385D" w:rsidRPr="00F2385D" w:rsidRDefault="00F2385D" w:rsidP="00F2385D">
      <w:pPr>
        <w:widowControl/>
        <w:tabs>
          <w:tab w:val="center" w:pos="4201"/>
          <w:tab w:val="right" w:leader="dot" w:pos="9298"/>
        </w:tabs>
        <w:autoSpaceDE w:val="0"/>
        <w:autoSpaceDN w:val="0"/>
        <w:spacing w:line="360" w:lineRule="auto"/>
        <w:rPr>
          <w:rFonts w:ascii="宋体" w:eastAsia="宋体" w:hAnsi="宋体" w:cs="Times New Roman"/>
          <w:kern w:val="0"/>
          <w:sz w:val="24"/>
          <w:szCs w:val="24"/>
        </w:rPr>
      </w:pPr>
      <w:r w:rsidRPr="00F2385D">
        <w:rPr>
          <w:rFonts w:ascii="宋体" w:eastAsia="宋体" w:hAnsi="宋体" w:cs="Times New Roman" w:hint="eastAsia"/>
          <w:kern w:val="0"/>
          <w:sz w:val="24"/>
          <w:szCs w:val="24"/>
        </w:rPr>
        <w:t>E.10.3 连续分析浓度较高标准品或基质复杂样品时，可能会有待测物残留在进样口衬管或色谱柱中，可通过序列中添加空白溶剂冲洗系统。空白溶剂冲洗后仍存在残留污染的，可进行进样口高温烘烤、衬管清洗或更换以及色谱柱老化等维护操作。</w:t>
      </w:r>
    </w:p>
    <w:p w:rsidR="00F2385D" w:rsidRPr="00F2385D" w:rsidRDefault="00F2385D" w:rsidP="00F2385D">
      <w:pPr>
        <w:widowControl/>
        <w:tabs>
          <w:tab w:val="center" w:pos="4201"/>
          <w:tab w:val="right" w:leader="dot" w:pos="9298"/>
        </w:tabs>
        <w:autoSpaceDE w:val="0"/>
        <w:autoSpaceDN w:val="0"/>
        <w:spacing w:line="360" w:lineRule="auto"/>
        <w:rPr>
          <w:rFonts w:ascii="宋体" w:eastAsia="宋体" w:hAnsi="宋体" w:cs="宋体"/>
          <w:color w:val="000000"/>
          <w:kern w:val="0"/>
          <w:sz w:val="24"/>
          <w:szCs w:val="24"/>
        </w:rPr>
      </w:pPr>
      <w:r w:rsidRPr="00F2385D">
        <w:rPr>
          <w:rFonts w:ascii="宋体" w:eastAsia="宋体" w:hAnsi="宋体" w:cs="宋体" w:hint="eastAsia"/>
          <w:kern w:val="0"/>
          <w:sz w:val="24"/>
          <w:szCs w:val="24"/>
        </w:rPr>
        <w:t>E.1</w:t>
      </w:r>
      <w:r w:rsidRPr="00F2385D">
        <w:rPr>
          <w:rFonts w:ascii="宋体" w:eastAsia="宋体" w:hAnsi="宋体" w:cs="宋体"/>
          <w:kern w:val="0"/>
          <w:sz w:val="24"/>
          <w:szCs w:val="24"/>
        </w:rPr>
        <w:t>0.</w:t>
      </w:r>
      <w:r w:rsidRPr="00F2385D">
        <w:rPr>
          <w:rFonts w:ascii="宋体" w:eastAsia="宋体" w:hAnsi="宋体" w:cs="宋体" w:hint="eastAsia"/>
          <w:kern w:val="0"/>
          <w:sz w:val="24"/>
          <w:szCs w:val="24"/>
        </w:rPr>
        <w:t xml:space="preserve">4 </w:t>
      </w:r>
      <w:r w:rsidRPr="00F2385D">
        <w:rPr>
          <w:rFonts w:ascii="宋体" w:eastAsia="宋体" w:hAnsi="宋体" w:cs="宋体" w:hint="eastAsia"/>
          <w:color w:val="000000"/>
          <w:kern w:val="0"/>
          <w:sz w:val="24"/>
          <w:szCs w:val="24"/>
        </w:rPr>
        <w:t>移动检测设备固定在移动监测车上，受外界温湿度变化影响较大，需严格控制检测环境条件，尽量保持环境温湿度恒定。</w:t>
      </w:r>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color w:val="000000"/>
          <w:kern w:val="0"/>
          <w:sz w:val="24"/>
          <w:szCs w:val="24"/>
        </w:rPr>
      </w:pPr>
      <w:r w:rsidRPr="00F2385D">
        <w:rPr>
          <w:rFonts w:ascii="宋体" w:eastAsia="宋体" w:hAnsi="宋体" w:cs="宋体" w:hint="eastAsia"/>
          <w:kern w:val="0"/>
          <w:sz w:val="24"/>
          <w:szCs w:val="24"/>
        </w:rPr>
        <w:t>移动检测设备体积较小，色谱柱较短，物质流出色谱柱较快，样品检测效率更高，更有助于突发应急样品的快速检测。但由于其体积较小，一般</w:t>
      </w:r>
      <w:r w:rsidRPr="00F2385D">
        <w:rPr>
          <w:rFonts w:ascii="宋体" w:eastAsia="宋体" w:hAnsi="宋体" w:cs="宋体" w:hint="eastAsia"/>
          <w:color w:val="000000"/>
          <w:kern w:val="0"/>
          <w:sz w:val="24"/>
          <w:szCs w:val="24"/>
        </w:rPr>
        <w:t>不具有柱温箱，柱温相对波动较大，若仪器无自动进样设备，为保证进样重现性，仪器激活方法后手动进样间隔时间应尽量保持一致，对操作者熟练程度要求相对较高。</w:t>
      </w:r>
    </w:p>
    <w:p w:rsidR="00F2385D" w:rsidRPr="00F2385D" w:rsidRDefault="00F2385D" w:rsidP="00BC5483">
      <w:pPr>
        <w:keepNext/>
        <w:keepLines/>
        <w:spacing w:before="120" w:after="120" w:line="360" w:lineRule="auto"/>
        <w:outlineLvl w:val="1"/>
        <w:rPr>
          <w:rFonts w:ascii="Times New Roman" w:eastAsia="黑体" w:hAnsi="Times New Roman" w:cs="Times New Roman"/>
          <w:sz w:val="24"/>
          <w:szCs w:val="20"/>
        </w:rPr>
      </w:pPr>
      <w:bookmarkStart w:id="463" w:name="_Toc62747331"/>
      <w:bookmarkStart w:id="464" w:name="_Toc65155512"/>
      <w:bookmarkStart w:id="465" w:name="_Toc65159204"/>
      <w:bookmarkStart w:id="466" w:name="_Toc66462600"/>
      <w:bookmarkStart w:id="467" w:name="_Toc66462923"/>
      <w:bookmarkStart w:id="468" w:name="_Toc66807614"/>
      <w:r w:rsidRPr="00F2385D">
        <w:rPr>
          <w:rFonts w:ascii="Times New Roman" w:eastAsia="黑体" w:hAnsi="Times New Roman" w:cs="Times New Roman" w:hint="eastAsia"/>
          <w:sz w:val="24"/>
          <w:szCs w:val="20"/>
        </w:rPr>
        <w:t xml:space="preserve">E.11 </w:t>
      </w:r>
      <w:r w:rsidRPr="00F2385D">
        <w:rPr>
          <w:rFonts w:ascii="Times New Roman" w:eastAsia="黑体" w:hAnsi="Times New Roman" w:cs="Times New Roman"/>
          <w:sz w:val="24"/>
          <w:szCs w:val="20"/>
        </w:rPr>
        <w:t xml:space="preserve"> </w:t>
      </w:r>
      <w:r w:rsidRPr="00F2385D">
        <w:rPr>
          <w:rFonts w:ascii="Times New Roman" w:eastAsia="黑体" w:hAnsi="Times New Roman" w:cs="Times New Roman" w:hint="eastAsia"/>
          <w:sz w:val="24"/>
          <w:szCs w:val="20"/>
        </w:rPr>
        <w:t>运行维护</w:t>
      </w:r>
      <w:bookmarkEnd w:id="463"/>
      <w:bookmarkEnd w:id="464"/>
      <w:bookmarkEnd w:id="465"/>
      <w:bookmarkEnd w:id="466"/>
      <w:bookmarkEnd w:id="467"/>
      <w:bookmarkEnd w:id="468"/>
    </w:p>
    <w:p w:rsidR="00F2385D" w:rsidRPr="00F2385D" w:rsidRDefault="00F2385D" w:rsidP="00F2385D">
      <w:pPr>
        <w:widowControl/>
        <w:tabs>
          <w:tab w:val="center" w:pos="4201"/>
          <w:tab w:val="right" w:leader="dot" w:pos="9298"/>
        </w:tabs>
        <w:autoSpaceDE w:val="0"/>
        <w:autoSpaceDN w:val="0"/>
        <w:spacing w:line="360" w:lineRule="auto"/>
        <w:rPr>
          <w:rFonts w:ascii="宋体" w:eastAsia="宋体" w:hAnsi="宋体" w:cs="Times New Roman"/>
          <w:kern w:val="0"/>
          <w:sz w:val="24"/>
          <w:szCs w:val="24"/>
          <w:lang w:bidi="ar"/>
        </w:rPr>
      </w:pPr>
      <w:r w:rsidRPr="00F2385D">
        <w:rPr>
          <w:rFonts w:ascii="宋体" w:eastAsia="宋体" w:hAnsi="宋体" w:cs="Times New Roman" w:hint="eastAsia"/>
          <w:kern w:val="0"/>
          <w:sz w:val="24"/>
          <w:szCs w:val="24"/>
          <w:lang w:bidi="ar"/>
        </w:rPr>
        <w:t>E</w:t>
      </w:r>
      <w:r w:rsidRPr="00F2385D">
        <w:rPr>
          <w:rFonts w:ascii="宋体" w:eastAsia="宋体" w:hAnsi="宋体" w:cs="Times New Roman" w:hint="eastAsia"/>
          <w:kern w:val="0"/>
          <w:sz w:val="24"/>
          <w:szCs w:val="24"/>
        </w:rPr>
        <w:t xml:space="preserve">.11.1 </w:t>
      </w:r>
      <w:r w:rsidRPr="00F2385D">
        <w:rPr>
          <w:rFonts w:ascii="宋体" w:eastAsia="宋体" w:hAnsi="宋体" w:cs="Times New Roman" w:hint="eastAsia"/>
          <w:kern w:val="0"/>
          <w:sz w:val="24"/>
          <w:szCs w:val="24"/>
          <w:lang w:bidi="ar"/>
        </w:rPr>
        <w:t>仪器维护周期：进样口隔垫建议100次左右进行更换。衬管、色谱柱可根据目标物出峰是否异常以及物质分离度参数判定是否需要更换，灯丝可依据灵敏度，调谐液根据调谐状态进行更换。每批样品完成后建议进行离子肼的烘烤维护。</w:t>
      </w:r>
    </w:p>
    <w:p w:rsidR="00F2385D" w:rsidRPr="00F2385D" w:rsidRDefault="00F2385D" w:rsidP="00F2385D">
      <w:pPr>
        <w:spacing w:line="360" w:lineRule="auto"/>
        <w:rPr>
          <w:rFonts w:ascii="Calibri" w:eastAsia="宋体" w:hAnsi="Calibri" w:cs="Times New Roman"/>
          <w:sz w:val="24"/>
          <w:szCs w:val="24"/>
        </w:rPr>
      </w:pPr>
      <w:r w:rsidRPr="00F2385D">
        <w:rPr>
          <w:rFonts w:ascii="宋体" w:eastAsia="宋体" w:hAnsi="宋体" w:cs="Times New Roman" w:hint="eastAsia"/>
          <w:sz w:val="24"/>
          <w:szCs w:val="24"/>
        </w:rPr>
        <w:t xml:space="preserve">E.11.2 </w:t>
      </w:r>
      <w:r w:rsidRPr="00F2385D">
        <w:rPr>
          <w:rFonts w:ascii="Calibri" w:eastAsia="宋体" w:hAnsi="Calibri" w:cs="Times New Roman" w:hint="eastAsia"/>
          <w:iCs/>
          <w:sz w:val="24"/>
          <w:szCs w:val="24"/>
        </w:rPr>
        <w:t>仪器若</w:t>
      </w:r>
      <w:r w:rsidRPr="00F2385D">
        <w:rPr>
          <w:rFonts w:ascii="宋体" w:eastAsia="宋体" w:hAnsi="宋体" w:cs="Times New Roman" w:hint="eastAsia"/>
          <w:sz w:val="24"/>
          <w:szCs w:val="24"/>
        </w:rPr>
        <w:t>短时间内不予使用，可在仪器使用完毕后开启整机维护模式，降低仪器的残留污染。整机维护后仪器进入待机模式，可有效延长灯丝及色谱柱使用寿命</w:t>
      </w:r>
      <w:r w:rsidRPr="00F2385D">
        <w:rPr>
          <w:rFonts w:ascii="Calibri" w:eastAsia="宋体" w:hAnsi="Calibri" w:cs="Times New Roman"/>
          <w:iCs/>
          <w:sz w:val="24"/>
          <w:szCs w:val="24"/>
        </w:rPr>
        <w:t>。</w:t>
      </w:r>
    </w:p>
    <w:p w:rsidR="00F2385D" w:rsidRPr="00F2385D" w:rsidRDefault="00F2385D" w:rsidP="00F2385D">
      <w:pPr>
        <w:spacing w:line="360" w:lineRule="auto"/>
        <w:rPr>
          <w:rFonts w:ascii="宋体" w:eastAsia="宋体" w:hAnsi="宋体" w:cs="Times New Roman"/>
          <w:iCs/>
          <w:sz w:val="24"/>
          <w:szCs w:val="24"/>
        </w:rPr>
      </w:pPr>
      <w:r w:rsidRPr="00F2385D">
        <w:rPr>
          <w:rFonts w:ascii="宋体" w:eastAsia="宋体" w:hAnsi="宋体" w:cs="Times New Roman" w:hint="eastAsia"/>
          <w:sz w:val="24"/>
          <w:szCs w:val="24"/>
        </w:rPr>
        <w:t>E.11.3 仪器关机后及时关闭气阀及气体管路。若长期搁置不用重新开机开启气路前，首先应打开气阀，放空2-3 min管路气体冲洗管路，然后再正常开机。</w:t>
      </w:r>
    </w:p>
    <w:p w:rsidR="00F2385D" w:rsidRPr="00F2385D" w:rsidRDefault="00F2385D" w:rsidP="00F2385D">
      <w:pPr>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E.11.4 仪器应每月至少开机运行一次，开机后应通过自检，调谐结果应满足仪器出厂要求。</w:t>
      </w:r>
    </w:p>
    <w:p w:rsidR="00F2385D" w:rsidRPr="00F2385D" w:rsidRDefault="00F2385D" w:rsidP="00F2385D">
      <w:pPr>
        <w:tabs>
          <w:tab w:val="center" w:pos="4201"/>
          <w:tab w:val="right" w:leader="dot" w:pos="9298"/>
        </w:tabs>
        <w:spacing w:line="360" w:lineRule="auto"/>
        <w:rPr>
          <w:rFonts w:ascii="宋体" w:eastAsia="宋体" w:hAnsi="宋体" w:cs="Times New Roman"/>
          <w:sz w:val="24"/>
          <w:szCs w:val="24"/>
        </w:rPr>
      </w:pPr>
      <w:r w:rsidRPr="00F2385D">
        <w:rPr>
          <w:rFonts w:ascii="宋体" w:eastAsia="宋体" w:hAnsi="宋体" w:cs="Times New Roman" w:hint="eastAsia"/>
          <w:sz w:val="24"/>
          <w:szCs w:val="24"/>
        </w:rPr>
        <w:t>E.11.5</w:t>
      </w:r>
      <w:r w:rsidRPr="00F2385D">
        <w:rPr>
          <w:rFonts w:ascii="宋体" w:eastAsia="宋体" w:hAnsi="宋体" w:cs="Times New Roman"/>
          <w:sz w:val="24"/>
          <w:szCs w:val="24"/>
        </w:rPr>
        <w:t xml:space="preserve"> </w:t>
      </w:r>
      <w:r w:rsidRPr="00F2385D">
        <w:rPr>
          <w:rFonts w:ascii="宋体" w:eastAsia="宋体" w:hAnsi="宋体" w:cs="Times New Roman" w:hint="eastAsia"/>
          <w:sz w:val="24"/>
          <w:szCs w:val="24"/>
        </w:rPr>
        <w:t>移动实验室外出使用前，应将GC-MS及配套设备全部关机，主机及配套设备全部使用捆扎带固定好后方可移动。到达目的地使用前，应先将外部捆扎带固定解除，确认电源连接正常后再开机运行。</w:t>
      </w:r>
    </w:p>
    <w:p w:rsidR="00F2385D" w:rsidRPr="00F2385D" w:rsidRDefault="00F2385D" w:rsidP="00E25BCD">
      <w:pPr>
        <w:pStyle w:val="1"/>
        <w:numPr>
          <w:ilvl w:val="0"/>
          <w:numId w:val="0"/>
        </w:numPr>
        <w:jc w:val="center"/>
      </w:pPr>
      <w:r w:rsidRPr="00F2385D">
        <w:rPr>
          <w:rFonts w:ascii="宋体" w:eastAsia="宋体" w:hAnsi="宋体" w:cs="Times New Roman"/>
          <w:sz w:val="24"/>
          <w:szCs w:val="24"/>
        </w:rPr>
        <w:br w:type="page"/>
      </w:r>
      <w:bookmarkStart w:id="469" w:name="_Toc66807615"/>
      <w:r w:rsidRPr="00F2385D">
        <w:rPr>
          <w:rFonts w:hint="eastAsia"/>
        </w:rPr>
        <w:lastRenderedPageBreak/>
        <w:t>附录</w:t>
      </w:r>
      <w:r w:rsidRPr="00F2385D">
        <w:rPr>
          <w:rFonts w:hint="eastAsia"/>
        </w:rPr>
        <w:t>F</w:t>
      </w:r>
      <w:r w:rsidRPr="00F2385D">
        <w:t xml:space="preserve"> </w:t>
      </w:r>
      <w:r w:rsidRPr="00F2385D">
        <w:rPr>
          <w:rFonts w:hint="eastAsia"/>
        </w:rPr>
        <w:t xml:space="preserve"> </w:t>
      </w:r>
      <w:r w:rsidRPr="00F2385D">
        <w:rPr>
          <w:rFonts w:hint="eastAsia"/>
        </w:rPr>
        <w:t>阿特拉津的测定</w:t>
      </w:r>
      <w:r w:rsidRPr="00F2385D">
        <w:rPr>
          <w:rFonts w:hint="eastAsia"/>
        </w:rPr>
        <w:t xml:space="preserve">  </w:t>
      </w:r>
      <w:r w:rsidRPr="00F2385D">
        <w:rPr>
          <w:rFonts w:hint="eastAsia"/>
        </w:rPr>
        <w:t>固相萃取</w:t>
      </w:r>
      <w:r w:rsidRPr="00F2385D">
        <w:t>/</w:t>
      </w:r>
      <w:r w:rsidRPr="00F2385D">
        <w:rPr>
          <w:rFonts w:hint="eastAsia"/>
        </w:rPr>
        <w:t>气相色谱</w:t>
      </w:r>
      <w:r w:rsidRPr="00F2385D">
        <w:rPr>
          <w:rFonts w:hint="eastAsia"/>
        </w:rPr>
        <w:t>-</w:t>
      </w:r>
      <w:r w:rsidRPr="00F2385D">
        <w:rPr>
          <w:rFonts w:hint="eastAsia"/>
        </w:rPr>
        <w:t>质谱法</w:t>
      </w:r>
      <w:bookmarkEnd w:id="469"/>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470" w:name="_Toc62747333"/>
      <w:bookmarkStart w:id="471" w:name="_Toc65155514"/>
      <w:bookmarkStart w:id="472" w:name="_Toc65159206"/>
      <w:bookmarkStart w:id="473" w:name="_Toc66462602"/>
      <w:bookmarkStart w:id="474" w:name="_Toc66462925"/>
      <w:bookmarkStart w:id="475" w:name="_Toc66807616"/>
      <w:r w:rsidRPr="00F2385D">
        <w:rPr>
          <w:rFonts w:ascii="Arial" w:eastAsia="黑体" w:hAnsi="Arial" w:cs="Times New Roman" w:hint="eastAsia"/>
          <w:sz w:val="24"/>
          <w:szCs w:val="20"/>
        </w:rPr>
        <w:t xml:space="preserve">F.1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方法说明</w:t>
      </w:r>
      <w:bookmarkEnd w:id="470"/>
      <w:bookmarkEnd w:id="471"/>
      <w:bookmarkEnd w:id="472"/>
      <w:bookmarkEnd w:id="473"/>
      <w:bookmarkEnd w:id="474"/>
      <w:bookmarkEnd w:id="475"/>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本方法规定了测定水中阿特拉津的固相萃取</w:t>
      </w:r>
      <w:r w:rsidRPr="00F2385D">
        <w:rPr>
          <w:rFonts w:ascii="宋体" w:eastAsia="宋体" w:hAnsi="宋体" w:cs="宋体"/>
          <w:sz w:val="24"/>
          <w:szCs w:val="24"/>
        </w:rPr>
        <w:t>/</w:t>
      </w:r>
      <w:r w:rsidRPr="00F2385D">
        <w:rPr>
          <w:rFonts w:ascii="宋体" w:eastAsia="宋体" w:hAnsi="宋体" w:cs="宋体" w:hint="eastAsia"/>
          <w:sz w:val="24"/>
          <w:szCs w:val="24"/>
        </w:rPr>
        <w:t>气相色谱-质谱法。</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本方法适用于生活饮用水及其水源水中阿特拉津的测定。</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取水样体积1 L，富集倍数为1000倍时，方法检出限为0.9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g/L，检测下限为3.6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p>
    <w:p w:rsidR="00F2385D" w:rsidRPr="005B6F27" w:rsidRDefault="00F2385D" w:rsidP="005B6F27">
      <w:pPr>
        <w:keepNext/>
        <w:keepLines/>
        <w:spacing w:before="120" w:after="120" w:line="360" w:lineRule="auto"/>
        <w:outlineLvl w:val="1"/>
        <w:rPr>
          <w:rFonts w:ascii="Arial" w:eastAsia="黑体" w:hAnsi="Arial" w:cs="Times New Roman"/>
          <w:sz w:val="24"/>
          <w:szCs w:val="20"/>
        </w:rPr>
      </w:pPr>
      <w:bookmarkStart w:id="476" w:name="_Toc62747334"/>
      <w:bookmarkStart w:id="477" w:name="_Toc65155515"/>
      <w:bookmarkStart w:id="478" w:name="_Toc65159207"/>
      <w:bookmarkStart w:id="479" w:name="_Toc66462603"/>
      <w:bookmarkStart w:id="480" w:name="_Toc66462926"/>
      <w:bookmarkStart w:id="481" w:name="_Toc66807617"/>
      <w:r w:rsidRPr="00F2385D">
        <w:rPr>
          <w:rFonts w:ascii="Arial" w:eastAsia="黑体" w:hAnsi="Arial" w:cs="Times New Roman" w:hint="eastAsia"/>
          <w:sz w:val="24"/>
          <w:szCs w:val="20"/>
        </w:rPr>
        <w:t xml:space="preserve">F.2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方法原理和仪器性能要求</w:t>
      </w:r>
      <w:bookmarkEnd w:id="476"/>
      <w:bookmarkEnd w:id="477"/>
      <w:bookmarkEnd w:id="478"/>
      <w:bookmarkEnd w:id="479"/>
      <w:bookmarkEnd w:id="480"/>
      <w:bookmarkEnd w:id="481"/>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F.2.1 采用HLB固相萃取柱对水中的阿特拉津进行浓缩富集，用洗脱液洗脱保留在萃取柱上的目标物，然后用气相色谱质谱仪对固相萃取后的洗脱液进行定性和定量分析。</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F.2.2 车载气相色谱质谱仪的技术指标可按《气相色谱-质谱联用仪校准规程》JJF 1164-2018执行。</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482" w:name="_Toc62747335"/>
      <w:bookmarkStart w:id="483" w:name="_Toc65155516"/>
      <w:bookmarkStart w:id="484" w:name="_Toc65159208"/>
      <w:bookmarkStart w:id="485" w:name="_Toc66462604"/>
      <w:bookmarkStart w:id="486" w:name="_Toc66462927"/>
      <w:bookmarkStart w:id="487" w:name="_Toc66807618"/>
      <w:r w:rsidRPr="00F2385D">
        <w:rPr>
          <w:rFonts w:ascii="Arial" w:eastAsia="黑体" w:hAnsi="Arial" w:cs="Times New Roman" w:hint="eastAsia"/>
          <w:sz w:val="24"/>
          <w:szCs w:val="20"/>
        </w:rPr>
        <w:t xml:space="preserve">F.3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试剂和材料</w:t>
      </w:r>
      <w:bookmarkEnd w:id="482"/>
      <w:bookmarkEnd w:id="483"/>
      <w:bookmarkEnd w:id="484"/>
      <w:bookmarkEnd w:id="485"/>
      <w:bookmarkEnd w:id="486"/>
      <w:bookmarkEnd w:id="487"/>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F.3.1 固相萃取柱：HLB（6 mL，200 mg）或其他等效固相萃取柱。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F.3.2 高纯水：水质满足GB/T 33087的要求。</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F.3.3 甲醇：色谱纯。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F.3.4 二氯甲烷：色谱纯。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F.3.5 无水硫酸钠：分析纯。于400 ℃下灼烧4 h，冷却后装入磨口玻璃瓶中，置于干燥器中保存。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F.3.6 标准溶液：阿特拉津，</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=1000 mg/L，溶剂为甲醇，有证标准物质。</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F.3.7 氦气：纯度≥99.999%。</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F.3.8 微量注射器：100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L和1000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Times New Roman" w:hint="eastAsia"/>
          <w:sz w:val="24"/>
          <w:szCs w:val="24"/>
        </w:rPr>
        <w:t>F.3.9 质谱调谐液：全氟三丁胺。</w:t>
      </w:r>
    </w:p>
    <w:p w:rsidR="00F2385D" w:rsidRPr="005B6F27" w:rsidRDefault="00F2385D" w:rsidP="005B6F27">
      <w:pPr>
        <w:keepNext/>
        <w:keepLines/>
        <w:spacing w:before="120" w:after="120" w:line="360" w:lineRule="auto"/>
        <w:outlineLvl w:val="1"/>
        <w:rPr>
          <w:rFonts w:ascii="Arial" w:eastAsia="黑体" w:hAnsi="Arial" w:cs="Times New Roman"/>
          <w:sz w:val="24"/>
          <w:szCs w:val="20"/>
        </w:rPr>
      </w:pPr>
      <w:bookmarkStart w:id="488" w:name="_Toc62747336"/>
      <w:bookmarkStart w:id="489" w:name="_Toc65155517"/>
      <w:bookmarkStart w:id="490" w:name="_Toc65159209"/>
      <w:bookmarkStart w:id="491" w:name="_Toc66462605"/>
      <w:bookmarkStart w:id="492" w:name="_Toc66462928"/>
      <w:bookmarkStart w:id="493" w:name="_Toc66807619"/>
      <w:r w:rsidRPr="00F2385D">
        <w:rPr>
          <w:rFonts w:ascii="Arial" w:eastAsia="黑体" w:hAnsi="Arial" w:cs="Times New Roman" w:hint="eastAsia"/>
          <w:sz w:val="24"/>
          <w:szCs w:val="20"/>
        </w:rPr>
        <w:t xml:space="preserve">F.4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仪器和设备</w:t>
      </w:r>
      <w:bookmarkEnd w:id="488"/>
      <w:bookmarkEnd w:id="489"/>
      <w:bookmarkEnd w:id="490"/>
      <w:bookmarkEnd w:id="491"/>
      <w:bookmarkEnd w:id="492"/>
      <w:bookmarkEnd w:id="493"/>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F.4.1 车载气相色谱质谱仪。</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F.4.2 毛细管色谱柱：DB-5MS（20 m×0.25 mm×0.25 mm）或其它等效色谱柱。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F.4.3 固相萃取装置。</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494" w:name="_Toc62747337"/>
      <w:bookmarkStart w:id="495" w:name="_Toc65155518"/>
      <w:bookmarkStart w:id="496" w:name="_Toc65159210"/>
      <w:bookmarkStart w:id="497" w:name="_Toc66462606"/>
      <w:bookmarkStart w:id="498" w:name="_Toc66462929"/>
      <w:bookmarkStart w:id="499" w:name="_Toc66807620"/>
      <w:r w:rsidRPr="00F2385D">
        <w:rPr>
          <w:rFonts w:ascii="Arial" w:eastAsia="黑体" w:hAnsi="Arial" w:cs="Times New Roman" w:hint="eastAsia"/>
          <w:sz w:val="24"/>
          <w:szCs w:val="20"/>
        </w:rPr>
        <w:lastRenderedPageBreak/>
        <w:t xml:space="preserve">F.5  </w:t>
      </w:r>
      <w:r w:rsidRPr="00F2385D">
        <w:rPr>
          <w:rFonts w:ascii="Arial" w:eastAsia="黑体" w:hAnsi="Arial" w:cs="Times New Roman" w:hint="eastAsia"/>
          <w:sz w:val="24"/>
          <w:szCs w:val="20"/>
        </w:rPr>
        <w:t>样品</w:t>
      </w:r>
      <w:bookmarkEnd w:id="494"/>
      <w:bookmarkEnd w:id="495"/>
      <w:bookmarkEnd w:id="496"/>
      <w:bookmarkEnd w:id="497"/>
      <w:bookmarkEnd w:id="498"/>
      <w:bookmarkEnd w:id="499"/>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F.5.1 样品的采集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样品采集参照GB/T 5750的相关规定执行。</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F.5.2 试样制备</w:t>
      </w:r>
    </w:p>
    <w:p w:rsidR="00F2385D" w:rsidRPr="00F2385D" w:rsidRDefault="00F2385D" w:rsidP="00F2385D">
      <w:pPr>
        <w:spacing w:line="360" w:lineRule="auto"/>
        <w:ind w:firstLine="420"/>
        <w:rPr>
          <w:rFonts w:ascii="宋体" w:eastAsia="宋体" w:hAnsi="宋体" w:cs="宋体"/>
          <w:sz w:val="24"/>
          <w:szCs w:val="24"/>
        </w:rPr>
      </w:pPr>
      <w:r w:rsidRPr="00F2385D">
        <w:rPr>
          <w:rFonts w:ascii="Calibri" w:eastAsia="宋体" w:hAnsi="Calibri" w:cs="Times New Roman" w:hint="eastAsia"/>
          <w:sz w:val="24"/>
          <w:szCs w:val="24"/>
        </w:rPr>
        <w:t>试样制备</w:t>
      </w:r>
      <w:r w:rsidRPr="00F2385D">
        <w:rPr>
          <w:rFonts w:ascii="宋体" w:eastAsia="宋体" w:hAnsi="宋体" w:cs="宋体" w:hint="eastAsia"/>
          <w:sz w:val="24"/>
          <w:szCs w:val="24"/>
        </w:rPr>
        <w:t>GB/T5750.8-2006中附录B</w:t>
      </w:r>
      <w:r w:rsidRPr="00F2385D">
        <w:rPr>
          <w:rFonts w:ascii="Calibri" w:eastAsia="宋体" w:hAnsi="Calibri" w:cs="Times New Roman" w:hint="eastAsia"/>
          <w:sz w:val="24"/>
          <w:szCs w:val="24"/>
        </w:rPr>
        <w:t>固相萃取前处理方法</w:t>
      </w:r>
      <w:r w:rsidRPr="00F2385D">
        <w:rPr>
          <w:rFonts w:ascii="宋体" w:eastAsia="宋体" w:hAnsi="宋体" w:cs="宋体" w:hint="eastAsia"/>
          <w:sz w:val="24"/>
          <w:szCs w:val="24"/>
        </w:rPr>
        <w:t>。活化有机溶剂为5 mL甲醇，用2 mL二氯甲烷以2 mL/min流速洗脱待测组分，备用。</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500" w:name="_Toc62747338"/>
      <w:bookmarkStart w:id="501" w:name="_Toc65155519"/>
      <w:bookmarkStart w:id="502" w:name="_Toc65159211"/>
      <w:bookmarkStart w:id="503" w:name="_Toc66462607"/>
      <w:bookmarkStart w:id="504" w:name="_Toc66462930"/>
      <w:bookmarkStart w:id="505" w:name="_Toc66807621"/>
      <w:r w:rsidRPr="00F2385D">
        <w:rPr>
          <w:rFonts w:ascii="Arial" w:eastAsia="黑体" w:hAnsi="Arial" w:cs="Times New Roman" w:hint="eastAsia"/>
          <w:sz w:val="24"/>
          <w:szCs w:val="20"/>
        </w:rPr>
        <w:t>F.6</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空白试验</w:t>
      </w:r>
      <w:bookmarkEnd w:id="500"/>
      <w:bookmarkEnd w:id="501"/>
      <w:bookmarkEnd w:id="502"/>
      <w:bookmarkEnd w:id="503"/>
      <w:bookmarkEnd w:id="504"/>
      <w:bookmarkEnd w:id="505"/>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用高纯水（F.3.2）代替样品，按照与试样制备（F.5）相同的步骤制备空白试样。</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506" w:name="_Toc62747339"/>
      <w:bookmarkStart w:id="507" w:name="_Toc65155520"/>
      <w:bookmarkStart w:id="508" w:name="_Toc65159212"/>
      <w:bookmarkStart w:id="509" w:name="_Toc66462608"/>
      <w:bookmarkStart w:id="510" w:name="_Toc66462931"/>
      <w:bookmarkStart w:id="511" w:name="_Toc66807622"/>
      <w:r w:rsidRPr="00F2385D">
        <w:rPr>
          <w:rFonts w:ascii="Arial" w:eastAsia="黑体" w:hAnsi="Arial" w:cs="Times New Roman" w:hint="eastAsia"/>
          <w:sz w:val="24"/>
          <w:szCs w:val="20"/>
        </w:rPr>
        <w:t>F.7</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分析步骤</w:t>
      </w:r>
      <w:bookmarkEnd w:id="506"/>
      <w:bookmarkEnd w:id="507"/>
      <w:bookmarkEnd w:id="508"/>
      <w:bookmarkEnd w:id="509"/>
      <w:bookmarkEnd w:id="510"/>
      <w:bookmarkEnd w:id="511"/>
    </w:p>
    <w:p w:rsidR="00F2385D" w:rsidRPr="00F2385D" w:rsidRDefault="00F2385D" w:rsidP="00F2385D">
      <w:pPr>
        <w:spacing w:line="360" w:lineRule="auto"/>
        <w:outlineLvl w:val="0"/>
        <w:rPr>
          <w:rFonts w:ascii="宋体" w:eastAsia="宋体" w:hAnsi="宋体" w:cs="宋体"/>
          <w:sz w:val="24"/>
          <w:szCs w:val="24"/>
        </w:rPr>
      </w:pPr>
      <w:bookmarkStart w:id="512" w:name="_Toc62747340"/>
      <w:bookmarkStart w:id="513" w:name="_Toc65155521"/>
      <w:bookmarkStart w:id="514" w:name="_Toc65159213"/>
      <w:bookmarkStart w:id="515" w:name="_Toc66462609"/>
      <w:bookmarkStart w:id="516" w:name="_Toc66462932"/>
      <w:bookmarkStart w:id="517" w:name="_Toc66807623"/>
      <w:r w:rsidRPr="00F2385D">
        <w:rPr>
          <w:rFonts w:ascii="宋体" w:eastAsia="宋体" w:hAnsi="宋体" w:cs="宋体" w:hint="eastAsia"/>
          <w:sz w:val="24"/>
          <w:szCs w:val="24"/>
        </w:rPr>
        <w:t>F.7.1 仪器开机及调谐参照</w:t>
      </w:r>
      <w:r w:rsidRPr="00F2385D">
        <w:rPr>
          <w:rFonts w:ascii="宋体" w:eastAsia="宋体" w:hAnsi="宋体" w:cs="宋体"/>
          <w:sz w:val="24"/>
          <w:szCs w:val="24"/>
        </w:rPr>
        <w:t>E</w:t>
      </w:r>
      <w:r w:rsidRPr="00F2385D">
        <w:rPr>
          <w:rFonts w:ascii="宋体" w:eastAsia="宋体" w:hAnsi="宋体" w:cs="宋体" w:hint="eastAsia"/>
          <w:sz w:val="24"/>
          <w:szCs w:val="24"/>
        </w:rPr>
        <w:t>.7.1及</w:t>
      </w:r>
      <w:r w:rsidRPr="00F2385D">
        <w:rPr>
          <w:rFonts w:ascii="宋体" w:eastAsia="宋体" w:hAnsi="宋体" w:cs="宋体"/>
          <w:sz w:val="24"/>
          <w:szCs w:val="24"/>
        </w:rPr>
        <w:t>E</w:t>
      </w:r>
      <w:r w:rsidRPr="00F2385D">
        <w:rPr>
          <w:rFonts w:ascii="宋体" w:eastAsia="宋体" w:hAnsi="宋体" w:cs="宋体" w:hint="eastAsia"/>
          <w:sz w:val="24"/>
          <w:szCs w:val="24"/>
        </w:rPr>
        <w:t>.7.2。</w:t>
      </w:r>
      <w:bookmarkEnd w:id="512"/>
      <w:bookmarkEnd w:id="513"/>
      <w:bookmarkEnd w:id="514"/>
      <w:bookmarkEnd w:id="515"/>
      <w:bookmarkEnd w:id="516"/>
      <w:bookmarkEnd w:id="517"/>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18" w:name="_Toc62747341"/>
      <w:bookmarkStart w:id="519" w:name="_Toc65155522"/>
      <w:bookmarkStart w:id="520" w:name="_Toc65159214"/>
      <w:bookmarkStart w:id="521" w:name="_Toc66462610"/>
      <w:bookmarkStart w:id="522" w:name="_Toc66462933"/>
      <w:bookmarkStart w:id="523" w:name="_Toc66807624"/>
      <w:r w:rsidRPr="00F2385D">
        <w:rPr>
          <w:rFonts w:ascii="宋体" w:eastAsia="宋体" w:hAnsi="宋体" w:cs="宋体" w:hint="eastAsia"/>
          <w:kern w:val="0"/>
          <w:sz w:val="24"/>
          <w:szCs w:val="24"/>
        </w:rPr>
        <w:t>F.7.2 色谱条件</w:t>
      </w:r>
      <w:bookmarkEnd w:id="518"/>
      <w:bookmarkEnd w:id="519"/>
      <w:bookmarkEnd w:id="520"/>
      <w:bookmarkEnd w:id="521"/>
      <w:bookmarkEnd w:id="522"/>
      <w:bookmarkEnd w:id="523"/>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进样口温度：220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进样量：0.4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L，分流比（2：1）。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载气流速：1.2 mL/min。</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柱温：60 ℃保持1 min，30 ℃/min升至150 ℃保持1 min，20 ℃/min升至240 ℃保持5 min。</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24" w:name="_Toc62747342"/>
      <w:bookmarkStart w:id="525" w:name="_Toc65155523"/>
      <w:bookmarkStart w:id="526" w:name="_Toc65159215"/>
      <w:bookmarkStart w:id="527" w:name="_Toc66462611"/>
      <w:bookmarkStart w:id="528" w:name="_Toc66462934"/>
      <w:bookmarkStart w:id="529" w:name="_Toc66807625"/>
      <w:r w:rsidRPr="00F2385D">
        <w:rPr>
          <w:rFonts w:ascii="宋体" w:eastAsia="宋体" w:hAnsi="宋体" w:cs="宋体" w:hint="eastAsia"/>
          <w:kern w:val="0"/>
          <w:sz w:val="24"/>
          <w:szCs w:val="24"/>
        </w:rPr>
        <w:t>F.7.3 质谱条件</w:t>
      </w:r>
      <w:bookmarkEnd w:id="524"/>
      <w:bookmarkEnd w:id="525"/>
      <w:bookmarkEnd w:id="526"/>
      <w:bookmarkEnd w:id="527"/>
      <w:bookmarkEnd w:id="528"/>
      <w:bookmarkEnd w:id="529"/>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离子阱温度：140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气质接口温度：230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扫描方式：选择离子扫描（SIM），定量离子及参考离子见表F</w:t>
      </w:r>
      <w:r w:rsidRPr="00F2385D">
        <w:rPr>
          <w:rFonts w:ascii="宋体" w:eastAsia="宋体" w:hAnsi="宋体" w:cs="宋体"/>
          <w:sz w:val="24"/>
          <w:szCs w:val="24"/>
        </w:rPr>
        <w:t>-</w:t>
      </w:r>
      <w:r w:rsidRPr="00F2385D">
        <w:rPr>
          <w:rFonts w:ascii="宋体" w:eastAsia="宋体" w:hAnsi="宋体" w:cs="宋体" w:hint="eastAsia"/>
          <w:sz w:val="24"/>
          <w:szCs w:val="24"/>
        </w:rPr>
        <w:t>1。</w:t>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表F</w:t>
      </w:r>
      <w:r w:rsidRPr="00F2385D">
        <w:rPr>
          <w:rFonts w:ascii="黑体" w:eastAsia="黑体" w:hAnsi="黑体" w:cs="宋体"/>
          <w:sz w:val="24"/>
          <w:szCs w:val="24"/>
        </w:rPr>
        <w:t>-</w:t>
      </w:r>
      <w:r w:rsidRPr="00F2385D">
        <w:rPr>
          <w:rFonts w:ascii="黑体" w:eastAsia="黑体" w:hAnsi="黑体" w:cs="宋体" w:hint="eastAsia"/>
          <w:sz w:val="24"/>
          <w:szCs w:val="24"/>
        </w:rPr>
        <w:t xml:space="preserve">1 </w:t>
      </w:r>
      <w:r w:rsidRPr="00F2385D">
        <w:rPr>
          <w:rFonts w:ascii="黑体" w:eastAsia="黑体" w:hAnsi="黑体" w:cs="宋体"/>
          <w:sz w:val="24"/>
          <w:szCs w:val="24"/>
        </w:rPr>
        <w:t xml:space="preserve"> </w:t>
      </w:r>
      <w:r w:rsidRPr="00F2385D">
        <w:rPr>
          <w:rFonts w:ascii="黑体" w:eastAsia="黑体" w:hAnsi="黑体" w:cs="宋体" w:hint="eastAsia"/>
          <w:sz w:val="24"/>
          <w:szCs w:val="24"/>
        </w:rPr>
        <w:t>阿特拉津定量离子及参考离子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2364"/>
        <w:gridCol w:w="1962"/>
        <w:gridCol w:w="1882"/>
      </w:tblGrid>
      <w:tr w:rsidR="00F2385D" w:rsidRPr="00F2385D" w:rsidTr="009A089E">
        <w:trPr>
          <w:trHeight w:val="452"/>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被</w:t>
            </w:r>
            <w:r w:rsidRPr="00F2385D">
              <w:rPr>
                <w:rFonts w:ascii="宋体" w:eastAsia="宋体" w:hAnsi="宋体" w:cs="宋体"/>
                <w:szCs w:val="21"/>
              </w:rPr>
              <w:t>测组分</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CAS号</w:t>
            </w:r>
          </w:p>
        </w:tc>
        <w:tc>
          <w:tcPr>
            <w:tcW w:w="1962" w:type="dxa"/>
            <w:vAlign w:val="center"/>
          </w:tcPr>
          <w:p w:rsidR="00F2385D" w:rsidRPr="00F2385D" w:rsidRDefault="00F2385D" w:rsidP="00F2385D">
            <w:pPr>
              <w:spacing w:line="360" w:lineRule="auto"/>
              <w:ind w:left="315" w:hangingChars="150" w:hanging="315"/>
              <w:jc w:val="center"/>
              <w:rPr>
                <w:rFonts w:ascii="宋体" w:eastAsia="宋体" w:hAnsi="宋体" w:cs="宋体"/>
                <w:szCs w:val="21"/>
              </w:rPr>
            </w:pPr>
            <w:r w:rsidRPr="00F2385D">
              <w:rPr>
                <w:rFonts w:ascii="宋体" w:eastAsia="宋体" w:hAnsi="宋体" w:cs="宋体" w:hint="eastAsia"/>
                <w:szCs w:val="21"/>
              </w:rPr>
              <w:t>定量离子(m/z)</w:t>
            </w:r>
          </w:p>
        </w:tc>
        <w:tc>
          <w:tcPr>
            <w:tcW w:w="1882" w:type="dxa"/>
            <w:vAlign w:val="center"/>
          </w:tcPr>
          <w:p w:rsidR="00F2385D" w:rsidRPr="00F2385D" w:rsidRDefault="00F2385D" w:rsidP="00F2385D">
            <w:pPr>
              <w:spacing w:line="360" w:lineRule="auto"/>
              <w:jc w:val="center"/>
              <w:rPr>
                <w:rFonts w:ascii="宋体" w:eastAsia="宋体" w:hAnsi="宋体" w:cs="宋体"/>
                <w:szCs w:val="21"/>
              </w:rPr>
            </w:pPr>
            <w:r w:rsidRPr="00F2385D">
              <w:rPr>
                <w:rFonts w:ascii="宋体" w:eastAsia="宋体" w:hAnsi="宋体" w:cs="宋体" w:hint="eastAsia"/>
                <w:szCs w:val="21"/>
              </w:rPr>
              <w:t>参考离子(m/z)</w:t>
            </w:r>
          </w:p>
        </w:tc>
      </w:tr>
      <w:tr w:rsidR="00F2385D" w:rsidRPr="00F2385D" w:rsidTr="009A089E">
        <w:trPr>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阿特拉津</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1912-24-9</w:t>
            </w:r>
          </w:p>
        </w:tc>
        <w:tc>
          <w:tcPr>
            <w:tcW w:w="196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200</w:t>
            </w:r>
          </w:p>
        </w:tc>
        <w:tc>
          <w:tcPr>
            <w:tcW w:w="188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215</w:t>
            </w:r>
          </w:p>
        </w:tc>
      </w:tr>
    </w:tbl>
    <w:p w:rsidR="00F2385D" w:rsidRPr="00F2385D" w:rsidRDefault="00F2385D" w:rsidP="00F2385D">
      <w:pPr>
        <w:spacing w:line="360" w:lineRule="auto"/>
        <w:rPr>
          <w:rFonts w:ascii="宋体" w:eastAsia="宋体" w:hAnsi="宋体" w:cs="宋体"/>
          <w:sz w:val="24"/>
          <w:szCs w:val="24"/>
        </w:rPr>
      </w:pP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30" w:name="_Toc62747343"/>
      <w:bookmarkStart w:id="531" w:name="_Toc65155524"/>
      <w:bookmarkStart w:id="532" w:name="_Toc65159216"/>
      <w:bookmarkStart w:id="533" w:name="_Toc66462612"/>
      <w:bookmarkStart w:id="534" w:name="_Toc66462935"/>
      <w:bookmarkStart w:id="535" w:name="_Toc66807626"/>
      <w:r w:rsidRPr="00F2385D">
        <w:rPr>
          <w:rFonts w:ascii="宋体" w:eastAsia="宋体" w:hAnsi="宋体" w:cs="宋体" w:hint="eastAsia"/>
          <w:kern w:val="0"/>
          <w:sz w:val="24"/>
          <w:szCs w:val="24"/>
        </w:rPr>
        <w:t>F.7.4 校准曲线的绘制</w:t>
      </w:r>
      <w:bookmarkEnd w:id="530"/>
      <w:bookmarkEnd w:id="531"/>
      <w:bookmarkEnd w:id="532"/>
      <w:bookmarkEnd w:id="533"/>
      <w:bookmarkEnd w:id="534"/>
      <w:bookmarkEnd w:id="535"/>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F.7.4.1 本方法使用外标法定量。</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F.7.4.2 校准系列的配制</w:t>
      </w:r>
    </w:p>
    <w:p w:rsidR="00F2385D" w:rsidRPr="00F2385D" w:rsidRDefault="00F2385D" w:rsidP="00F2385D">
      <w:pPr>
        <w:spacing w:line="360" w:lineRule="auto"/>
        <w:ind w:firstLineChars="200" w:firstLine="480"/>
        <w:rPr>
          <w:rFonts w:ascii="宋体" w:eastAsia="宋体" w:hAnsi="宋体" w:cs="宋体"/>
          <w:sz w:val="24"/>
          <w:szCs w:val="24"/>
          <w:highlight w:val="yellow"/>
        </w:rPr>
      </w:pPr>
      <w:r w:rsidRPr="00F2385D">
        <w:rPr>
          <w:rFonts w:ascii="宋体" w:eastAsia="宋体" w:hAnsi="宋体" w:cs="宋体" w:hint="eastAsia"/>
          <w:sz w:val="24"/>
          <w:szCs w:val="24"/>
        </w:rPr>
        <w:lastRenderedPageBreak/>
        <w:t>用二氯甲烷（F.3.4）依次配制浓度为5 mg/L、10 mg/L、20 mg/L、40 mg/L、60 mg/L、80 mg/L的阿特拉津标准溶液系列。系列浓度可根据测定需要及仪器性能进行调整。</w:t>
      </w:r>
      <w:r w:rsidRPr="00F2385D">
        <w:rPr>
          <w:rFonts w:ascii="宋体" w:eastAsia="宋体" w:hAnsi="宋体" w:cs="Times New Roman" w:hint="eastAsia"/>
          <w:sz w:val="24"/>
          <w:szCs w:val="24"/>
        </w:rPr>
        <w:t>标准系列溶液按照浓度由低至高顺序依次上机检测，</w:t>
      </w:r>
      <w:r w:rsidRPr="00F2385D">
        <w:rPr>
          <w:rFonts w:ascii="宋体" w:eastAsia="宋体" w:hAnsi="宋体" w:cs="宋体" w:hint="eastAsia"/>
          <w:sz w:val="24"/>
          <w:szCs w:val="24"/>
        </w:rPr>
        <w:t>以定量离子色谱峰面积为纵坐标，以质量浓度为横坐标，绘制校准曲线。</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36" w:name="_Toc62747344"/>
      <w:bookmarkStart w:id="537" w:name="_Toc65155525"/>
      <w:bookmarkStart w:id="538" w:name="_Toc65159217"/>
      <w:bookmarkStart w:id="539" w:name="_Toc66462613"/>
      <w:bookmarkStart w:id="540" w:name="_Toc66462936"/>
      <w:bookmarkStart w:id="541" w:name="_Toc66807627"/>
      <w:r w:rsidRPr="00F2385D">
        <w:rPr>
          <w:rFonts w:ascii="宋体" w:eastAsia="宋体" w:hAnsi="宋体" w:cs="宋体" w:hint="eastAsia"/>
          <w:kern w:val="0"/>
          <w:sz w:val="24"/>
          <w:szCs w:val="24"/>
        </w:rPr>
        <w:t>F.7.4 试样测定</w:t>
      </w:r>
      <w:bookmarkEnd w:id="536"/>
      <w:bookmarkEnd w:id="537"/>
      <w:bookmarkEnd w:id="538"/>
      <w:bookmarkEnd w:id="539"/>
      <w:bookmarkEnd w:id="540"/>
      <w:bookmarkEnd w:id="541"/>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F.7.4.1 手动进样，进样量为0.4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42" w:name="_Toc62747345"/>
      <w:bookmarkStart w:id="543" w:name="_Toc65155526"/>
      <w:bookmarkStart w:id="544" w:name="_Toc65159218"/>
      <w:bookmarkStart w:id="545" w:name="_Toc66462614"/>
      <w:bookmarkStart w:id="546" w:name="_Toc66462937"/>
      <w:bookmarkStart w:id="547" w:name="_Toc66807628"/>
      <w:r w:rsidRPr="00F2385D">
        <w:rPr>
          <w:rFonts w:ascii="宋体" w:eastAsia="宋体" w:hAnsi="宋体" w:cs="宋体" w:hint="eastAsia"/>
          <w:kern w:val="0"/>
          <w:sz w:val="24"/>
          <w:szCs w:val="24"/>
        </w:rPr>
        <w:t>F.</w:t>
      </w:r>
      <w:r w:rsidRPr="00F2385D">
        <w:rPr>
          <w:rFonts w:ascii="宋体" w:eastAsia="宋体" w:hAnsi="宋体" w:cs="宋体" w:hint="eastAsia"/>
          <w:sz w:val="24"/>
          <w:szCs w:val="24"/>
        </w:rPr>
        <w:t>7.4.2</w:t>
      </w:r>
      <w:r w:rsidRPr="00F2385D">
        <w:rPr>
          <w:rFonts w:ascii="宋体" w:eastAsia="宋体" w:hAnsi="宋体" w:cs="宋体" w:hint="eastAsia"/>
          <w:kern w:val="0"/>
          <w:sz w:val="24"/>
          <w:szCs w:val="24"/>
        </w:rPr>
        <w:t xml:space="preserve"> </w:t>
      </w:r>
      <w:r w:rsidRPr="00F2385D">
        <w:rPr>
          <w:rFonts w:ascii="宋体" w:eastAsia="宋体" w:hAnsi="宋体" w:cs="Times New Roman" w:hint="eastAsia"/>
          <w:kern w:val="0"/>
          <w:sz w:val="24"/>
          <w:szCs w:val="24"/>
        </w:rPr>
        <w:t>每个试样测定前，先用有机溶剂冲洗系统，待基线信号稳定后测定样品</w:t>
      </w:r>
      <w:r w:rsidRPr="00F2385D">
        <w:rPr>
          <w:rFonts w:ascii="宋体" w:eastAsia="宋体" w:hAnsi="宋体" w:cs="宋体" w:hint="eastAsia"/>
          <w:sz w:val="24"/>
          <w:szCs w:val="24"/>
        </w:rPr>
        <w:t>。</w:t>
      </w:r>
      <w:bookmarkEnd w:id="542"/>
      <w:bookmarkEnd w:id="543"/>
      <w:bookmarkEnd w:id="544"/>
      <w:bookmarkEnd w:id="545"/>
      <w:bookmarkEnd w:id="546"/>
      <w:bookmarkEnd w:id="547"/>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48" w:name="_Toc62747346"/>
      <w:bookmarkStart w:id="549" w:name="_Toc65155527"/>
      <w:bookmarkStart w:id="550" w:name="_Toc65159219"/>
      <w:bookmarkStart w:id="551" w:name="_Toc66462615"/>
      <w:bookmarkStart w:id="552" w:name="_Toc66462938"/>
      <w:bookmarkStart w:id="553" w:name="_Toc66807629"/>
      <w:r w:rsidRPr="00F2385D">
        <w:rPr>
          <w:rFonts w:ascii="宋体" w:eastAsia="宋体" w:hAnsi="宋体" w:cs="宋体" w:hint="eastAsia"/>
          <w:kern w:val="0"/>
          <w:sz w:val="24"/>
          <w:szCs w:val="24"/>
        </w:rPr>
        <w:t>F.</w:t>
      </w:r>
      <w:r w:rsidRPr="00F2385D">
        <w:rPr>
          <w:rFonts w:ascii="宋体" w:eastAsia="宋体" w:hAnsi="宋体" w:cs="宋体" w:hint="eastAsia"/>
          <w:sz w:val="24"/>
          <w:szCs w:val="24"/>
        </w:rPr>
        <w:t>7.4.3</w:t>
      </w:r>
      <w:r w:rsidRPr="00F2385D">
        <w:rPr>
          <w:rFonts w:ascii="宋体" w:eastAsia="宋体" w:hAnsi="宋体" w:cs="宋体" w:hint="eastAsia"/>
          <w:kern w:val="0"/>
          <w:sz w:val="24"/>
          <w:szCs w:val="24"/>
        </w:rPr>
        <w:t xml:space="preserve"> 阿特拉津的标准色谱图见图F</w:t>
      </w:r>
      <w:r w:rsidRPr="00F2385D">
        <w:rPr>
          <w:rFonts w:ascii="宋体" w:eastAsia="宋体" w:hAnsi="宋体" w:cs="宋体"/>
          <w:kern w:val="0"/>
          <w:sz w:val="24"/>
          <w:szCs w:val="24"/>
        </w:rPr>
        <w:t>-</w:t>
      </w:r>
      <w:r w:rsidRPr="00F2385D">
        <w:rPr>
          <w:rFonts w:ascii="宋体" w:eastAsia="宋体" w:hAnsi="宋体" w:cs="宋体" w:hint="eastAsia"/>
          <w:kern w:val="0"/>
          <w:sz w:val="24"/>
          <w:szCs w:val="24"/>
        </w:rPr>
        <w:t>1。</w:t>
      </w:r>
      <w:bookmarkEnd w:id="548"/>
      <w:bookmarkEnd w:id="549"/>
      <w:bookmarkEnd w:id="550"/>
      <w:bookmarkEnd w:id="551"/>
      <w:bookmarkEnd w:id="552"/>
      <w:bookmarkEnd w:id="553"/>
    </w:p>
    <w:p w:rsidR="00F2385D" w:rsidRPr="00F2385D" w:rsidRDefault="00F2385D" w:rsidP="00F2385D">
      <w:pPr>
        <w:spacing w:line="360" w:lineRule="auto"/>
        <w:jc w:val="center"/>
        <w:rPr>
          <w:rFonts w:ascii="宋体" w:eastAsia="宋体" w:hAnsi="宋体" w:cs="宋体"/>
          <w:sz w:val="24"/>
          <w:szCs w:val="24"/>
        </w:rPr>
      </w:pPr>
      <w:r w:rsidRPr="00F2385D">
        <w:rPr>
          <w:rFonts w:ascii="宋体" w:eastAsia="宋体" w:hAnsi="宋体" w:cs="宋体" w:hint="eastAsia"/>
          <w:noProof/>
          <w:sz w:val="24"/>
          <w:szCs w:val="24"/>
        </w:rPr>
        <w:drawing>
          <wp:inline distT="0" distB="0" distL="0" distR="0" wp14:anchorId="3C4B2032" wp14:editId="291EF0D0">
            <wp:extent cx="5044440" cy="1304925"/>
            <wp:effectExtent l="0" t="0" r="3810" b="9525"/>
            <wp:docPr id="14" name="图片 14" descr="阿特拉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阿特拉津"/>
                    <pic:cNvPicPr>
                      <a:picLocks noChangeAspect="1" noChangeArrowheads="1"/>
                    </pic:cNvPicPr>
                  </pic:nvPicPr>
                  <pic:blipFill>
                    <a:blip r:embed="rId20">
                      <a:extLst>
                        <a:ext uri="{28A0092B-C50C-407E-A947-70E740481C1C}">
                          <a14:useLocalDpi xmlns:a14="http://schemas.microsoft.com/office/drawing/2010/main" val="0"/>
                        </a:ext>
                      </a:extLst>
                    </a:blip>
                    <a:srcRect t="7866" r="15096"/>
                    <a:stretch>
                      <a:fillRect/>
                    </a:stretch>
                  </pic:blipFill>
                  <pic:spPr bwMode="auto">
                    <a:xfrm>
                      <a:off x="0" y="0"/>
                      <a:ext cx="5044440" cy="1304925"/>
                    </a:xfrm>
                    <a:prstGeom prst="rect">
                      <a:avLst/>
                    </a:prstGeom>
                    <a:noFill/>
                    <a:ln>
                      <a:noFill/>
                    </a:ln>
                  </pic:spPr>
                </pic:pic>
              </a:graphicData>
            </a:graphic>
          </wp:inline>
        </w:drawing>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图F</w:t>
      </w:r>
      <w:r w:rsidRPr="00F2385D">
        <w:rPr>
          <w:rFonts w:ascii="黑体" w:eastAsia="黑体" w:hAnsi="黑体" w:cs="宋体"/>
          <w:sz w:val="24"/>
          <w:szCs w:val="24"/>
        </w:rPr>
        <w:t>-</w:t>
      </w:r>
      <w:r w:rsidRPr="00F2385D">
        <w:rPr>
          <w:rFonts w:ascii="黑体" w:eastAsia="黑体" w:hAnsi="黑体" w:cs="宋体" w:hint="eastAsia"/>
          <w:sz w:val="24"/>
          <w:szCs w:val="24"/>
        </w:rPr>
        <w:t xml:space="preserve">1 </w:t>
      </w:r>
      <w:r w:rsidRPr="00F2385D">
        <w:rPr>
          <w:rFonts w:ascii="黑体" w:eastAsia="黑体" w:hAnsi="黑体" w:cs="宋体"/>
          <w:sz w:val="24"/>
          <w:szCs w:val="24"/>
        </w:rPr>
        <w:t xml:space="preserve"> </w:t>
      </w:r>
      <w:r w:rsidRPr="00F2385D">
        <w:rPr>
          <w:rFonts w:ascii="黑体" w:eastAsia="黑体" w:hAnsi="黑体" w:cs="宋体" w:hint="eastAsia"/>
          <w:sz w:val="24"/>
          <w:szCs w:val="24"/>
        </w:rPr>
        <w:t>阿特拉津标准色谱图</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54" w:name="_Toc62747347"/>
      <w:bookmarkStart w:id="555" w:name="_Toc65155528"/>
      <w:bookmarkStart w:id="556" w:name="_Toc65159220"/>
      <w:bookmarkStart w:id="557" w:name="_Toc66462616"/>
      <w:bookmarkStart w:id="558" w:name="_Toc66462939"/>
      <w:bookmarkStart w:id="559" w:name="_Toc66807630"/>
      <w:r w:rsidRPr="00F2385D">
        <w:rPr>
          <w:rFonts w:ascii="宋体" w:eastAsia="宋体" w:hAnsi="宋体" w:cs="宋体" w:hint="eastAsia"/>
          <w:kern w:val="0"/>
          <w:sz w:val="24"/>
          <w:szCs w:val="24"/>
        </w:rPr>
        <w:t>F.7.5 空白试样测定</w:t>
      </w:r>
      <w:bookmarkEnd w:id="554"/>
      <w:bookmarkEnd w:id="555"/>
      <w:bookmarkEnd w:id="556"/>
      <w:bookmarkEnd w:id="557"/>
      <w:bookmarkEnd w:id="558"/>
      <w:bookmarkEnd w:id="559"/>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按照与试样测定（F.5.4）相同的步骤进行空白试样（F.6）的测定。</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560" w:name="_Toc62747348"/>
      <w:bookmarkStart w:id="561" w:name="_Toc65155529"/>
      <w:bookmarkStart w:id="562" w:name="_Toc65159221"/>
      <w:bookmarkStart w:id="563" w:name="_Toc66462617"/>
      <w:bookmarkStart w:id="564" w:name="_Toc66462940"/>
      <w:bookmarkStart w:id="565" w:name="_Toc66807631"/>
      <w:r w:rsidRPr="00F2385D">
        <w:rPr>
          <w:rFonts w:ascii="Arial" w:eastAsia="黑体" w:hAnsi="Arial" w:cs="Times New Roman" w:hint="eastAsia"/>
          <w:sz w:val="24"/>
          <w:szCs w:val="20"/>
        </w:rPr>
        <w:t>F.8</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结果计算与表示</w:t>
      </w:r>
      <w:bookmarkEnd w:id="560"/>
      <w:bookmarkEnd w:id="561"/>
      <w:bookmarkEnd w:id="562"/>
      <w:bookmarkEnd w:id="563"/>
      <w:bookmarkEnd w:id="564"/>
      <w:bookmarkEnd w:id="565"/>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66" w:name="_Toc62747349"/>
      <w:bookmarkStart w:id="567" w:name="_Toc65155530"/>
      <w:bookmarkStart w:id="568" w:name="_Toc65159222"/>
      <w:bookmarkStart w:id="569" w:name="_Toc66462618"/>
      <w:bookmarkStart w:id="570" w:name="_Toc66462941"/>
      <w:bookmarkStart w:id="571" w:name="_Toc66807632"/>
      <w:r w:rsidRPr="00F2385D">
        <w:rPr>
          <w:rFonts w:ascii="宋体" w:eastAsia="宋体" w:hAnsi="宋体" w:cs="宋体" w:hint="eastAsia"/>
          <w:kern w:val="0"/>
          <w:sz w:val="24"/>
          <w:szCs w:val="24"/>
        </w:rPr>
        <w:t>F.8.1 定性结果</w:t>
      </w:r>
      <w:bookmarkEnd w:id="566"/>
      <w:bookmarkEnd w:id="567"/>
      <w:bookmarkEnd w:id="568"/>
      <w:bookmarkEnd w:id="569"/>
      <w:bookmarkEnd w:id="570"/>
      <w:bookmarkEnd w:id="571"/>
      <w:r w:rsidRPr="00F2385D">
        <w:rPr>
          <w:rFonts w:ascii="宋体" w:eastAsia="宋体" w:hAnsi="宋体" w:cs="宋体" w:hint="eastAsia"/>
          <w:kern w:val="0"/>
          <w:sz w:val="24"/>
          <w:szCs w:val="24"/>
        </w:rPr>
        <w:t xml:space="preserve"> </w:t>
      </w:r>
    </w:p>
    <w:p w:rsidR="00F2385D" w:rsidRPr="00F2385D" w:rsidRDefault="00F2385D" w:rsidP="00F2385D">
      <w:pPr>
        <w:spacing w:line="360" w:lineRule="auto"/>
        <w:ind w:firstLineChars="200" w:firstLine="480"/>
        <w:rPr>
          <w:rFonts w:ascii="宋体" w:eastAsia="宋体" w:hAnsi="宋体" w:cs="宋体"/>
          <w:color w:val="FF0000"/>
          <w:sz w:val="24"/>
          <w:szCs w:val="24"/>
        </w:rPr>
      </w:pPr>
      <w:r w:rsidRPr="00F2385D">
        <w:rPr>
          <w:rFonts w:ascii="宋体" w:eastAsia="宋体" w:hAnsi="宋体" w:cs="宋体" w:hint="eastAsia"/>
          <w:sz w:val="24"/>
          <w:szCs w:val="24"/>
        </w:rPr>
        <w:t>以样品的保留时间和参考离子的相对强度定性。在相同实验条件下，样品中待测物质的保留时间与标准溶液的保留时间偏差在±10％之内，参考离子相对强度允差在±50％以内。</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72" w:name="_Toc62747350"/>
      <w:bookmarkStart w:id="573" w:name="_Toc65155531"/>
      <w:bookmarkStart w:id="574" w:name="_Toc65159223"/>
      <w:bookmarkStart w:id="575" w:name="_Toc66462619"/>
      <w:bookmarkStart w:id="576" w:name="_Toc66462942"/>
      <w:bookmarkStart w:id="577" w:name="_Toc66807633"/>
      <w:r w:rsidRPr="00F2385D">
        <w:rPr>
          <w:rFonts w:ascii="宋体" w:eastAsia="宋体" w:hAnsi="宋体" w:cs="宋体" w:hint="eastAsia"/>
          <w:kern w:val="0"/>
          <w:sz w:val="24"/>
          <w:szCs w:val="24"/>
        </w:rPr>
        <w:t>F.8.2 定量结果</w:t>
      </w:r>
      <w:bookmarkEnd w:id="572"/>
      <w:bookmarkEnd w:id="573"/>
      <w:bookmarkEnd w:id="574"/>
      <w:bookmarkEnd w:id="575"/>
      <w:bookmarkEnd w:id="576"/>
      <w:bookmarkEnd w:id="577"/>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根据物质的定量离子（m/z）色谱峰的峰面积进行定量分析。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78" w:name="_Toc62747351"/>
      <w:bookmarkStart w:id="579" w:name="_Toc65155532"/>
      <w:bookmarkStart w:id="580" w:name="_Toc65159224"/>
      <w:bookmarkStart w:id="581" w:name="_Toc66462620"/>
      <w:bookmarkStart w:id="582" w:name="_Toc66462943"/>
      <w:bookmarkStart w:id="583" w:name="_Toc66807634"/>
      <w:r w:rsidRPr="00F2385D">
        <w:rPr>
          <w:rFonts w:ascii="宋体" w:eastAsia="宋体" w:hAnsi="宋体" w:cs="宋体" w:hint="eastAsia"/>
          <w:kern w:val="0"/>
          <w:sz w:val="24"/>
          <w:szCs w:val="24"/>
        </w:rPr>
        <w:t>F.8.3 结果计算</w:t>
      </w:r>
      <w:bookmarkEnd w:id="578"/>
      <w:bookmarkEnd w:id="579"/>
      <w:bookmarkEnd w:id="580"/>
      <w:bookmarkEnd w:id="581"/>
      <w:bookmarkEnd w:id="582"/>
      <w:bookmarkEnd w:id="583"/>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根据物质色谱峰的峰面积从校准曲线上查出浓缩后样品中物质的质量浓度，再计算出水样中物质的质量浓度。水样中物质的质量浓度计算见式（1）：</w:t>
      </w:r>
    </w:p>
    <w:p w:rsidR="00F2385D" w:rsidRPr="00F2385D" w:rsidRDefault="00F2385D" w:rsidP="00F2385D">
      <w:pPr>
        <w:spacing w:line="360" w:lineRule="auto"/>
        <w:ind w:firstLineChars="200" w:firstLine="480"/>
        <w:jc w:val="righ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rPr>
        <w:t>=</w:t>
      </w:r>
      <w:r w:rsidR="00A34BE5">
        <w:rPr>
          <w:rFonts w:ascii="宋体" w:eastAsia="宋体" w:hAnsi="宋体" w:cs="宋体"/>
          <w:position w:val="-26"/>
          <w:sz w:val="24"/>
          <w:szCs w:val="24"/>
        </w:rPr>
        <w:pict>
          <v:shape id="_x0000_i1028" type="#_x0000_t75" style="width:32.25pt;height:30pt;mso-position-horizontal-relative:page;mso-position-vertical-relative:page">
            <v:imagedata r:id="rId19" o:title=""/>
          </v:shape>
        </w:pict>
      </w:r>
      <w:r w:rsidRPr="00F2385D">
        <w:rPr>
          <w:rFonts w:ascii="宋体" w:eastAsia="宋体" w:hAnsi="宋体" w:cs="宋体" w:hint="eastAsia"/>
          <w:sz w:val="24"/>
          <w:szCs w:val="24"/>
        </w:rPr>
        <w:t xml:space="preserve">                                   （1）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式中：</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lastRenderedPageBreak/>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sz w:val="24"/>
          <w:szCs w:val="24"/>
          <w:vertAlign w:val="subscript"/>
        </w:rPr>
        <w:t>0——</w:t>
      </w:r>
      <w:r w:rsidRPr="00F2385D">
        <w:rPr>
          <w:rFonts w:ascii="宋体" w:eastAsia="宋体" w:hAnsi="宋体" w:cs="宋体" w:hint="eastAsia"/>
          <w:sz w:val="24"/>
          <w:szCs w:val="24"/>
        </w:rPr>
        <w:t>从校准曲线上查出的试样中物质质量浓度，单位为毫克每升（mg/L）；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t</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固相萃取洗脱液浓缩后定容体积，单位为毫升（mL）；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s</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水样体积，单位为毫升（mL）。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584" w:name="_Toc62747352"/>
      <w:bookmarkStart w:id="585" w:name="_Toc65155533"/>
      <w:bookmarkStart w:id="586" w:name="_Toc65159225"/>
      <w:bookmarkStart w:id="587" w:name="_Toc66462621"/>
      <w:bookmarkStart w:id="588" w:name="_Toc66462944"/>
      <w:bookmarkStart w:id="589" w:name="_Toc66807635"/>
      <w:r w:rsidRPr="00F2385D">
        <w:rPr>
          <w:rFonts w:ascii="宋体" w:eastAsia="宋体" w:hAnsi="宋体" w:cs="宋体" w:hint="eastAsia"/>
          <w:kern w:val="0"/>
          <w:sz w:val="24"/>
          <w:szCs w:val="24"/>
        </w:rPr>
        <w:t>F.8.4 结果表示</w:t>
      </w:r>
      <w:bookmarkEnd w:id="584"/>
      <w:bookmarkEnd w:id="585"/>
      <w:bookmarkEnd w:id="586"/>
      <w:bookmarkEnd w:id="587"/>
      <w:bookmarkEnd w:id="588"/>
      <w:bookmarkEnd w:id="589"/>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测定结果位数的保留与测定下限一致，最多保留三位有效数字。</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590" w:name="_Toc62747353"/>
      <w:bookmarkStart w:id="591" w:name="_Toc65155534"/>
      <w:bookmarkStart w:id="592" w:name="_Toc65159226"/>
      <w:bookmarkStart w:id="593" w:name="_Toc66462622"/>
      <w:bookmarkStart w:id="594" w:name="_Toc66462945"/>
      <w:bookmarkStart w:id="595" w:name="_Toc66807636"/>
      <w:r w:rsidRPr="00F2385D">
        <w:rPr>
          <w:rFonts w:ascii="Arial" w:eastAsia="黑体" w:hAnsi="Arial" w:cs="Times New Roman" w:hint="eastAsia"/>
          <w:sz w:val="24"/>
          <w:szCs w:val="20"/>
        </w:rPr>
        <w:t>F.9</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精密度与准确度</w:t>
      </w:r>
      <w:bookmarkEnd w:id="590"/>
      <w:bookmarkEnd w:id="591"/>
      <w:bookmarkEnd w:id="592"/>
      <w:bookmarkEnd w:id="593"/>
      <w:bookmarkEnd w:id="594"/>
      <w:bookmarkEnd w:id="595"/>
    </w:p>
    <w:p w:rsidR="00F2385D" w:rsidRPr="00F2385D" w:rsidRDefault="00F2385D" w:rsidP="00F2385D">
      <w:pPr>
        <w:spacing w:line="360" w:lineRule="auto"/>
        <w:outlineLvl w:val="0"/>
        <w:rPr>
          <w:rFonts w:ascii="宋体" w:eastAsia="宋体" w:hAnsi="宋体" w:cs="宋体"/>
          <w:b/>
          <w:sz w:val="24"/>
          <w:szCs w:val="24"/>
        </w:rPr>
      </w:pPr>
      <w:bookmarkStart w:id="596" w:name="_Toc62747354"/>
      <w:bookmarkStart w:id="597" w:name="_Toc65155535"/>
      <w:bookmarkStart w:id="598" w:name="_Toc65159227"/>
      <w:bookmarkStart w:id="599" w:name="_Toc66462623"/>
      <w:bookmarkStart w:id="600" w:name="_Toc66462946"/>
      <w:bookmarkStart w:id="601" w:name="_Toc66807637"/>
      <w:r w:rsidRPr="00F2385D">
        <w:rPr>
          <w:rFonts w:ascii="宋体" w:eastAsia="宋体" w:hAnsi="宋体" w:cs="宋体" w:hint="eastAsia"/>
          <w:sz w:val="24"/>
          <w:szCs w:val="24"/>
        </w:rPr>
        <w:t>F.9.1 精密度</w:t>
      </w:r>
      <w:bookmarkEnd w:id="596"/>
      <w:bookmarkEnd w:id="597"/>
      <w:bookmarkEnd w:id="598"/>
      <w:bookmarkEnd w:id="599"/>
      <w:bookmarkEnd w:id="600"/>
      <w:bookmarkEnd w:id="601"/>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分别测定了水源水和出厂水阿特拉津加标样品，加标浓度分别为10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20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g/L。水源水加标测定的相对标准偏差为8.9%</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13%，出厂水加标测定的相对标准偏差为8.3%</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9.5%。</w:t>
      </w:r>
    </w:p>
    <w:p w:rsidR="00F2385D" w:rsidRPr="00F2385D" w:rsidRDefault="00F2385D" w:rsidP="005B6F27">
      <w:pPr>
        <w:spacing w:line="360" w:lineRule="auto"/>
        <w:outlineLvl w:val="0"/>
        <w:rPr>
          <w:rFonts w:ascii="宋体" w:eastAsia="宋体" w:hAnsi="宋体" w:cs="宋体"/>
          <w:sz w:val="24"/>
          <w:szCs w:val="24"/>
        </w:rPr>
      </w:pPr>
      <w:bookmarkStart w:id="602" w:name="_Toc62747355"/>
      <w:bookmarkStart w:id="603" w:name="_Toc65155536"/>
      <w:bookmarkStart w:id="604" w:name="_Toc65159228"/>
      <w:bookmarkStart w:id="605" w:name="_Toc66462624"/>
      <w:bookmarkStart w:id="606" w:name="_Toc66462947"/>
      <w:bookmarkStart w:id="607" w:name="_Toc66807638"/>
      <w:bookmarkStart w:id="608" w:name="_Toc198697588"/>
      <w:bookmarkStart w:id="609" w:name="_Toc218012837"/>
      <w:bookmarkStart w:id="610" w:name="_Toc218070646"/>
      <w:bookmarkStart w:id="611" w:name="_Toc218073767"/>
      <w:bookmarkStart w:id="612" w:name="_Hlk20324138"/>
      <w:bookmarkStart w:id="613" w:name="_Toc198519853"/>
      <w:bookmarkStart w:id="614" w:name="_Toc198538518"/>
      <w:r w:rsidRPr="00F2385D">
        <w:rPr>
          <w:rFonts w:ascii="宋体" w:eastAsia="宋体" w:hAnsi="宋体" w:cs="宋体" w:hint="eastAsia"/>
          <w:sz w:val="24"/>
          <w:szCs w:val="24"/>
        </w:rPr>
        <w:t>F.9.2 准确度</w:t>
      </w:r>
      <w:bookmarkEnd w:id="602"/>
      <w:bookmarkEnd w:id="603"/>
      <w:bookmarkEnd w:id="604"/>
      <w:bookmarkEnd w:id="605"/>
      <w:bookmarkEnd w:id="606"/>
      <w:bookmarkEnd w:id="607"/>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分别测定了水源水和出厂水阿特拉津加标样品，加标浓度分别为10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20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g/L。水源水加标回收率为67.2%</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104%，出厂水加标回收率为72.4%</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116%。</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15" w:name="_Toc62747356"/>
      <w:bookmarkStart w:id="616" w:name="_Toc65155537"/>
      <w:bookmarkStart w:id="617" w:name="_Toc65159229"/>
      <w:bookmarkStart w:id="618" w:name="_Toc66462625"/>
      <w:bookmarkStart w:id="619" w:name="_Toc66462948"/>
      <w:bookmarkStart w:id="620" w:name="_Toc66807639"/>
      <w:r w:rsidRPr="00F2385D">
        <w:rPr>
          <w:rFonts w:ascii="Arial" w:eastAsia="黑体" w:hAnsi="Arial" w:cs="Times New Roman" w:hint="eastAsia"/>
          <w:sz w:val="24"/>
          <w:szCs w:val="20"/>
        </w:rPr>
        <w:t xml:space="preserve">F.10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注意事项</w:t>
      </w:r>
      <w:bookmarkEnd w:id="615"/>
      <w:bookmarkEnd w:id="616"/>
      <w:bookmarkEnd w:id="617"/>
      <w:bookmarkEnd w:id="618"/>
      <w:bookmarkEnd w:id="619"/>
      <w:bookmarkEnd w:id="620"/>
      <w:r w:rsidRPr="00F2385D">
        <w:rPr>
          <w:rFonts w:ascii="Arial" w:eastAsia="黑体" w:hAnsi="Arial" w:cs="Times New Roman" w:hint="eastAsia"/>
          <w:sz w:val="24"/>
          <w:szCs w:val="20"/>
        </w:rPr>
        <w:t xml:space="preserve"> </w:t>
      </w:r>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.10。</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21" w:name="_Toc62747357"/>
      <w:bookmarkStart w:id="622" w:name="_Toc65155538"/>
      <w:bookmarkStart w:id="623" w:name="_Toc65159230"/>
      <w:bookmarkStart w:id="624" w:name="_Toc66462626"/>
      <w:bookmarkStart w:id="625" w:name="_Toc66462949"/>
      <w:bookmarkStart w:id="626" w:name="_Toc66807640"/>
      <w:r w:rsidRPr="00F2385D">
        <w:rPr>
          <w:rFonts w:ascii="Arial" w:eastAsia="黑体" w:hAnsi="Arial" w:cs="Times New Roman" w:hint="eastAsia"/>
          <w:sz w:val="24"/>
          <w:szCs w:val="20"/>
        </w:rPr>
        <w:t xml:space="preserve">F.11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运行维护</w:t>
      </w:r>
      <w:bookmarkEnd w:id="621"/>
      <w:bookmarkEnd w:id="622"/>
      <w:bookmarkEnd w:id="623"/>
      <w:bookmarkEnd w:id="624"/>
      <w:bookmarkEnd w:id="625"/>
      <w:bookmarkEnd w:id="626"/>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.11。</w:t>
      </w:r>
    </w:p>
    <w:p w:rsidR="00F2385D" w:rsidRDefault="00F2385D" w:rsidP="00E25BCD">
      <w:pPr>
        <w:pStyle w:val="1"/>
        <w:numPr>
          <w:ilvl w:val="0"/>
          <w:numId w:val="0"/>
        </w:numPr>
        <w:jc w:val="center"/>
      </w:pPr>
      <w:r w:rsidRPr="00F2385D">
        <w:rPr>
          <w:rFonts w:ascii="宋体" w:eastAsia="宋体" w:hAnsi="宋体" w:cs="宋体"/>
          <w:sz w:val="24"/>
          <w:szCs w:val="24"/>
        </w:rPr>
        <w:br w:type="page"/>
      </w:r>
      <w:bookmarkStart w:id="627" w:name="_Toc66807641"/>
      <w:bookmarkEnd w:id="608"/>
      <w:bookmarkEnd w:id="609"/>
      <w:bookmarkEnd w:id="610"/>
      <w:bookmarkEnd w:id="611"/>
      <w:bookmarkEnd w:id="612"/>
      <w:bookmarkEnd w:id="613"/>
      <w:bookmarkEnd w:id="614"/>
      <w:r w:rsidRPr="00F2385D">
        <w:rPr>
          <w:rFonts w:cs="宋体" w:hint="eastAsia"/>
        </w:rPr>
        <w:lastRenderedPageBreak/>
        <w:t>附录</w:t>
      </w:r>
      <w:r w:rsidRPr="00F2385D">
        <w:t xml:space="preserve">G </w:t>
      </w:r>
      <w:r w:rsidRPr="00F2385D">
        <w:rPr>
          <w:rFonts w:hint="eastAsia"/>
        </w:rPr>
        <w:t xml:space="preserve"> </w:t>
      </w:r>
      <w:r w:rsidRPr="00F2385D">
        <w:rPr>
          <w:rFonts w:hint="eastAsia"/>
        </w:rPr>
        <w:t>致嗅物质的测定</w:t>
      </w:r>
      <w:r w:rsidRPr="00F2385D">
        <w:rPr>
          <w:rFonts w:hint="eastAsia"/>
        </w:rPr>
        <w:t xml:space="preserve"> </w:t>
      </w:r>
      <w:r w:rsidRPr="00F2385D">
        <w:t xml:space="preserve"> </w:t>
      </w:r>
      <w:r w:rsidRPr="00F2385D">
        <w:rPr>
          <w:rFonts w:hint="eastAsia"/>
        </w:rPr>
        <w:t>固相</w:t>
      </w:r>
      <w:r w:rsidR="00E806ED">
        <w:rPr>
          <w:rFonts w:hint="eastAsia"/>
        </w:rPr>
        <w:t>（微）</w:t>
      </w:r>
      <w:r w:rsidRPr="00F2385D">
        <w:rPr>
          <w:rFonts w:hint="eastAsia"/>
        </w:rPr>
        <w:t>萃取</w:t>
      </w:r>
      <w:r w:rsidRPr="00F2385D">
        <w:t>/</w:t>
      </w:r>
      <w:r w:rsidRPr="00F2385D">
        <w:rPr>
          <w:rFonts w:hint="eastAsia"/>
        </w:rPr>
        <w:t>气相色谱</w:t>
      </w:r>
      <w:r w:rsidRPr="00F2385D">
        <w:rPr>
          <w:rFonts w:hint="eastAsia"/>
        </w:rPr>
        <w:t>-</w:t>
      </w:r>
      <w:r w:rsidRPr="00F2385D">
        <w:rPr>
          <w:rFonts w:hint="eastAsia"/>
        </w:rPr>
        <w:t>质谱法</w:t>
      </w:r>
      <w:bookmarkEnd w:id="627"/>
    </w:p>
    <w:p w:rsidR="00E806ED" w:rsidRPr="00E806ED" w:rsidRDefault="00E806ED" w:rsidP="00E806ED">
      <w:pPr>
        <w:keepNext/>
        <w:keepLines/>
        <w:spacing w:before="120" w:after="120" w:line="360" w:lineRule="auto"/>
        <w:outlineLvl w:val="1"/>
        <w:rPr>
          <w:rFonts w:ascii="Arial" w:eastAsia="黑体" w:hAnsi="Arial" w:cs="Times New Roman"/>
          <w:sz w:val="24"/>
          <w:szCs w:val="20"/>
        </w:rPr>
      </w:pPr>
      <w:bookmarkStart w:id="628" w:name="_Toc66462628"/>
      <w:bookmarkStart w:id="629" w:name="_Toc66462951"/>
      <w:bookmarkStart w:id="630" w:name="_Toc66807642"/>
      <w:r w:rsidRPr="00E806ED">
        <w:rPr>
          <w:rFonts w:ascii="Arial" w:eastAsia="黑体" w:hAnsi="Arial" w:cs="Times New Roman"/>
          <w:sz w:val="24"/>
          <w:szCs w:val="20"/>
        </w:rPr>
        <w:t xml:space="preserve">G.1  </w:t>
      </w:r>
      <w:r w:rsidRPr="00E806ED">
        <w:rPr>
          <w:rFonts w:ascii="Arial" w:eastAsia="黑体" w:hAnsi="Arial" w:cs="Times New Roman" w:hint="eastAsia"/>
          <w:sz w:val="24"/>
          <w:szCs w:val="20"/>
        </w:rPr>
        <w:t>固相萃取</w:t>
      </w:r>
      <w:r w:rsidRPr="00E806ED">
        <w:rPr>
          <w:rFonts w:ascii="Arial" w:eastAsia="黑体" w:hAnsi="Arial" w:cs="Times New Roman"/>
          <w:sz w:val="24"/>
          <w:szCs w:val="20"/>
        </w:rPr>
        <w:t>/</w:t>
      </w:r>
      <w:r w:rsidRPr="00E806ED">
        <w:rPr>
          <w:rFonts w:ascii="Arial" w:eastAsia="黑体" w:hAnsi="Arial" w:cs="Times New Roman"/>
          <w:sz w:val="24"/>
          <w:szCs w:val="20"/>
        </w:rPr>
        <w:t>气相色谱</w:t>
      </w:r>
      <w:r w:rsidRPr="00E806ED">
        <w:rPr>
          <w:rFonts w:ascii="Arial" w:eastAsia="黑体" w:hAnsi="Arial" w:cs="Times New Roman"/>
          <w:sz w:val="24"/>
          <w:szCs w:val="20"/>
        </w:rPr>
        <w:t>-</w:t>
      </w:r>
      <w:r w:rsidRPr="00E806ED">
        <w:rPr>
          <w:rFonts w:ascii="Arial" w:eastAsia="黑体" w:hAnsi="Arial" w:cs="Times New Roman"/>
          <w:sz w:val="24"/>
          <w:szCs w:val="20"/>
        </w:rPr>
        <w:t>质谱法</w:t>
      </w:r>
      <w:bookmarkEnd w:id="628"/>
      <w:bookmarkEnd w:id="629"/>
      <w:bookmarkEnd w:id="630"/>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31" w:name="_Toc62747359"/>
      <w:bookmarkStart w:id="632" w:name="_Toc65155540"/>
      <w:bookmarkStart w:id="633" w:name="_Toc65159232"/>
      <w:bookmarkStart w:id="634" w:name="_Toc66462629"/>
      <w:bookmarkStart w:id="635" w:name="_Toc66462952"/>
      <w:bookmarkStart w:id="636" w:name="_Toc66807643"/>
      <w:r w:rsidRPr="00F2385D">
        <w:rPr>
          <w:rFonts w:ascii="Arial" w:eastAsia="黑体" w:hAnsi="Arial" w:cs="Times New Roman" w:hint="eastAsia"/>
          <w:sz w:val="24"/>
          <w:szCs w:val="20"/>
        </w:rPr>
        <w:t>G.</w:t>
      </w:r>
      <w:r w:rsidR="00E806ED">
        <w:rPr>
          <w:rFonts w:ascii="Arial" w:eastAsia="黑体" w:hAnsi="Arial" w:cs="Times New Roman"/>
          <w:sz w:val="24"/>
          <w:szCs w:val="20"/>
        </w:rPr>
        <w:t>1.1</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方法说明</w:t>
      </w:r>
      <w:bookmarkEnd w:id="631"/>
      <w:bookmarkEnd w:id="632"/>
      <w:bookmarkEnd w:id="633"/>
      <w:bookmarkEnd w:id="634"/>
      <w:bookmarkEnd w:id="635"/>
      <w:bookmarkEnd w:id="63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本方法规定了测定水中2-甲基异莰醇和土臭素的固相萃取</w:t>
      </w:r>
      <w:r w:rsidRPr="00F2385D">
        <w:rPr>
          <w:rFonts w:ascii="宋体" w:eastAsia="宋体" w:hAnsi="宋体" w:cs="宋体"/>
          <w:sz w:val="24"/>
          <w:szCs w:val="24"/>
        </w:rPr>
        <w:t>/</w:t>
      </w:r>
      <w:r w:rsidRPr="00F2385D">
        <w:rPr>
          <w:rFonts w:ascii="宋体" w:eastAsia="宋体" w:hAnsi="宋体" w:cs="宋体" w:hint="eastAsia"/>
          <w:sz w:val="24"/>
          <w:szCs w:val="24"/>
        </w:rPr>
        <w:t>气相色谱-质谱法。</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本方法适用于生活饮用水及其水源水中2-甲基异莰醇和土臭素的测定。</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取水样体积1 L，富集倍数为500倍时，2-甲基异莰醇和土臭素方法检出限为0.05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g/L，检测下限为0.2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37" w:name="_Toc62747360"/>
      <w:bookmarkStart w:id="638" w:name="_Toc65155541"/>
      <w:bookmarkStart w:id="639" w:name="_Toc65159233"/>
      <w:bookmarkStart w:id="640" w:name="_Toc66462630"/>
      <w:bookmarkStart w:id="641" w:name="_Toc66462953"/>
      <w:bookmarkStart w:id="642" w:name="_Toc66807644"/>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2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方法原理和仪器性能要求</w:t>
      </w:r>
      <w:bookmarkEnd w:id="637"/>
      <w:bookmarkEnd w:id="638"/>
      <w:bookmarkEnd w:id="639"/>
      <w:bookmarkEnd w:id="640"/>
      <w:bookmarkEnd w:id="641"/>
      <w:bookmarkEnd w:id="642"/>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2.1 本方法采用HLB固相萃取柱对水中的2-甲基异莰醇和土臭素进行浓缩富集，用洗脱液洗脱保留在萃取柱上的目标物，然后用气相色谱质谱仪对固相萃取后的洗脱液进行定性和定量分析。</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sz w:val="24"/>
          <w:szCs w:val="24"/>
        </w:rPr>
        <w:t>G</w:t>
      </w:r>
      <w:r w:rsidRPr="00F2385D">
        <w:rPr>
          <w:rFonts w:ascii="宋体" w:eastAsia="宋体" w:hAnsi="宋体" w:cs="宋体" w:hint="eastAsia"/>
          <w:sz w:val="24"/>
          <w:szCs w:val="24"/>
        </w:rPr>
        <w:t>.</w:t>
      </w:r>
      <w:r w:rsidR="00E806ED">
        <w:rPr>
          <w:rFonts w:ascii="宋体" w:eastAsia="宋体" w:hAnsi="宋体" w:cs="宋体"/>
          <w:sz w:val="24"/>
          <w:szCs w:val="24"/>
        </w:rPr>
        <w:t>1.</w:t>
      </w:r>
      <w:r w:rsidRPr="00F2385D">
        <w:rPr>
          <w:rFonts w:ascii="宋体" w:eastAsia="宋体" w:hAnsi="宋体" w:cs="宋体" w:hint="eastAsia"/>
          <w:sz w:val="24"/>
          <w:szCs w:val="24"/>
        </w:rPr>
        <w:t>2.2 车载气相色谱质谱仪的技术指标可按《气相色谱-质谱联用仪校准规程》JJF 1164-2018执行。</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43" w:name="_Toc62747361"/>
      <w:bookmarkStart w:id="644" w:name="_Toc65155542"/>
      <w:bookmarkStart w:id="645" w:name="_Toc65159234"/>
      <w:bookmarkStart w:id="646" w:name="_Toc66462631"/>
      <w:bookmarkStart w:id="647" w:name="_Toc66462954"/>
      <w:bookmarkStart w:id="648" w:name="_Toc66807645"/>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3</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试剂和材料</w:t>
      </w:r>
      <w:bookmarkEnd w:id="643"/>
      <w:bookmarkEnd w:id="644"/>
      <w:bookmarkEnd w:id="645"/>
      <w:bookmarkEnd w:id="646"/>
      <w:bookmarkEnd w:id="647"/>
      <w:bookmarkEnd w:id="648"/>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3.1 固相萃取柱：HLB（6 mL，200 mg）或其他等效固相萃取柱。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3.2 高纯水：水质满足GB/T 33087的要求。</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3.3 甲醇：色谱纯。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3.4 二氯甲烷：色谱纯。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3.5 无水硫酸钠：分析纯。于400 ℃下灼烧4 h，冷却后装入磨口玻璃瓶中，置于干燥器中保存。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3.6 标准溶液：致嗅物质，</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=100 mg/L，溶剂为甲醇，有证标准物质。</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3.7 标准使用液：</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 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移取100 µL标准溶液（</w:t>
      </w:r>
      <w:r w:rsidR="00E806ED">
        <w:rPr>
          <w:rFonts w:ascii="宋体" w:eastAsia="宋体" w:hAnsi="宋体" w:cs="宋体" w:hint="eastAsia"/>
          <w:sz w:val="24"/>
          <w:szCs w:val="24"/>
        </w:rPr>
        <w:t>G</w:t>
      </w:r>
      <w:r w:rsidR="00E806ED">
        <w:rPr>
          <w:rFonts w:ascii="宋体" w:eastAsia="宋体" w:hAnsi="宋体" w:cs="宋体"/>
          <w:sz w:val="24"/>
          <w:szCs w:val="24"/>
        </w:rPr>
        <w:t>.1.3</w:t>
      </w:r>
      <w:r w:rsidRPr="00F2385D">
        <w:rPr>
          <w:rFonts w:ascii="宋体" w:eastAsia="宋体" w:hAnsi="宋体" w:cs="宋体" w:hint="eastAsia"/>
          <w:sz w:val="24"/>
          <w:szCs w:val="24"/>
        </w:rPr>
        <w:t>.6），用甲醇定容至1.0 mL。4 ℃以下冷藏避光保存。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3.8 氦气：纯度≥99.999%。</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 xml:space="preserve">3.9 微量注射器：100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L和1000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Times New Roman" w:hint="eastAsia"/>
          <w:sz w:val="24"/>
          <w:szCs w:val="24"/>
        </w:rPr>
        <w:lastRenderedPageBreak/>
        <w:t>G.</w:t>
      </w:r>
      <w:r w:rsidR="00E806ED">
        <w:rPr>
          <w:rFonts w:ascii="宋体" w:eastAsia="宋体" w:hAnsi="宋体" w:cs="Times New Roman"/>
          <w:sz w:val="24"/>
          <w:szCs w:val="24"/>
        </w:rPr>
        <w:t>1.</w:t>
      </w:r>
      <w:r w:rsidRPr="00F2385D">
        <w:rPr>
          <w:rFonts w:ascii="宋体" w:eastAsia="宋体" w:hAnsi="宋体" w:cs="Times New Roman" w:hint="eastAsia"/>
          <w:sz w:val="24"/>
          <w:szCs w:val="24"/>
        </w:rPr>
        <w:t>3.10 质谱调谐液：全氟三丁胺。</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49" w:name="_Toc62747362"/>
      <w:bookmarkStart w:id="650" w:name="_Toc65155543"/>
      <w:bookmarkStart w:id="651" w:name="_Toc65159235"/>
      <w:bookmarkStart w:id="652" w:name="_Toc66462632"/>
      <w:bookmarkStart w:id="653" w:name="_Toc66462955"/>
      <w:bookmarkStart w:id="654" w:name="_Toc66807646"/>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4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仪器和设备</w:t>
      </w:r>
      <w:bookmarkEnd w:id="649"/>
      <w:bookmarkEnd w:id="650"/>
      <w:bookmarkEnd w:id="651"/>
      <w:bookmarkEnd w:id="652"/>
      <w:bookmarkEnd w:id="653"/>
      <w:bookmarkEnd w:id="654"/>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4.1 车载气相色谱质谱仪。</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4.2 毛细管色谱柱：DA-5MS（20 m×0.25 mm×0.25 mm）或其它等效色谱柱。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4.3 固相萃取装置。</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55" w:name="_Toc62747363"/>
      <w:bookmarkStart w:id="656" w:name="_Toc65155544"/>
      <w:bookmarkStart w:id="657" w:name="_Toc65159236"/>
      <w:bookmarkStart w:id="658" w:name="_Toc66462633"/>
      <w:bookmarkStart w:id="659" w:name="_Toc66462956"/>
      <w:bookmarkStart w:id="660" w:name="_Toc66807647"/>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5  </w:t>
      </w:r>
      <w:r w:rsidRPr="00F2385D">
        <w:rPr>
          <w:rFonts w:ascii="Arial" w:eastAsia="黑体" w:hAnsi="Arial" w:cs="Times New Roman" w:hint="eastAsia"/>
          <w:sz w:val="24"/>
          <w:szCs w:val="20"/>
        </w:rPr>
        <w:t>样品</w:t>
      </w:r>
      <w:bookmarkEnd w:id="655"/>
      <w:bookmarkEnd w:id="656"/>
      <w:bookmarkEnd w:id="657"/>
      <w:bookmarkEnd w:id="658"/>
      <w:bookmarkEnd w:id="659"/>
      <w:bookmarkEnd w:id="660"/>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G.</w:t>
      </w:r>
      <w:r w:rsidR="00E806ED">
        <w:rPr>
          <w:rFonts w:ascii="宋体" w:eastAsia="宋体" w:hAnsi="宋体" w:cs="Times New Roman"/>
          <w:sz w:val="24"/>
          <w:szCs w:val="24"/>
        </w:rPr>
        <w:t>1.</w:t>
      </w:r>
      <w:r w:rsidRPr="00F2385D">
        <w:rPr>
          <w:rFonts w:ascii="宋体" w:eastAsia="宋体" w:hAnsi="宋体" w:cs="Times New Roman" w:hint="eastAsia"/>
          <w:sz w:val="24"/>
          <w:szCs w:val="24"/>
        </w:rPr>
        <w:t>5.1 样品的采集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样品采集参照GB/T 5750的相关规定执行。</w:t>
      </w:r>
    </w:p>
    <w:p w:rsidR="00F2385D" w:rsidRPr="00F2385D" w:rsidRDefault="00F2385D" w:rsidP="00F2385D">
      <w:pPr>
        <w:autoSpaceDE w:val="0"/>
        <w:autoSpaceDN w:val="0"/>
        <w:adjustRightInd w:val="0"/>
        <w:spacing w:line="360" w:lineRule="auto"/>
        <w:jc w:val="left"/>
        <w:rPr>
          <w:rFonts w:ascii="宋体" w:eastAsia="宋体" w:hAnsi="宋体" w:cs="宋体"/>
          <w:sz w:val="24"/>
          <w:szCs w:val="24"/>
        </w:rPr>
      </w:pPr>
      <w:r w:rsidRPr="00F2385D">
        <w:rPr>
          <w:rFonts w:ascii="宋体" w:eastAsia="宋体" w:hAnsi="宋体" w:cs="Times New Roman" w:hint="eastAsia"/>
          <w:sz w:val="24"/>
          <w:szCs w:val="24"/>
        </w:rPr>
        <w:t>G.</w:t>
      </w:r>
      <w:r w:rsidR="00E806ED">
        <w:rPr>
          <w:rFonts w:ascii="宋体" w:eastAsia="宋体" w:hAnsi="宋体" w:cs="Times New Roman"/>
          <w:sz w:val="24"/>
          <w:szCs w:val="24"/>
        </w:rPr>
        <w:t>1.</w:t>
      </w:r>
      <w:r w:rsidRPr="00F2385D">
        <w:rPr>
          <w:rFonts w:ascii="宋体" w:eastAsia="宋体" w:hAnsi="宋体" w:cs="Times New Roman" w:hint="eastAsia"/>
          <w:sz w:val="24"/>
          <w:szCs w:val="24"/>
        </w:rPr>
        <w:t>5.2 试样制备</w:t>
      </w:r>
    </w:p>
    <w:p w:rsidR="00F2385D" w:rsidRPr="00F2385D" w:rsidRDefault="00F2385D" w:rsidP="00F2385D">
      <w:pPr>
        <w:spacing w:line="360" w:lineRule="auto"/>
        <w:ind w:firstLine="420"/>
        <w:rPr>
          <w:rFonts w:ascii="宋体" w:eastAsia="宋体" w:hAnsi="宋体" w:cs="宋体"/>
          <w:sz w:val="24"/>
          <w:szCs w:val="24"/>
        </w:rPr>
      </w:pPr>
      <w:r w:rsidRPr="00F2385D">
        <w:rPr>
          <w:rFonts w:ascii="宋体" w:eastAsia="宋体" w:hAnsi="宋体" w:cs="宋体" w:hint="eastAsia"/>
          <w:sz w:val="24"/>
          <w:szCs w:val="24"/>
        </w:rPr>
        <w:t>用5 mL 甲醇及5 mL高纯水活化萃取柱，以5 mL/min</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10 mL/min流速富集1000 mL水样，富集完成后淋洗色谱柱，氮气吹干。 用 2 mL二氯甲烷以2 mL/min流速洗脱萃取柱，洗脱液氮吹浓缩至1.0 mL，混匀，备用。若洗脱液中残存有水分，加入无水硫酸钠脱水干燥。</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61" w:name="_Toc62747364"/>
      <w:bookmarkStart w:id="662" w:name="_Toc65155545"/>
      <w:bookmarkStart w:id="663" w:name="_Toc65159237"/>
      <w:bookmarkStart w:id="664" w:name="_Toc66462634"/>
      <w:bookmarkStart w:id="665" w:name="_Toc66462957"/>
      <w:bookmarkStart w:id="666" w:name="_Toc66807648"/>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6</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空白试验</w:t>
      </w:r>
      <w:bookmarkEnd w:id="661"/>
      <w:bookmarkEnd w:id="662"/>
      <w:bookmarkEnd w:id="663"/>
      <w:bookmarkEnd w:id="664"/>
      <w:bookmarkEnd w:id="665"/>
      <w:bookmarkEnd w:id="66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用高纯水代替样品，按照与试样制备相同的步骤制备空白试样。</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667" w:name="_Toc62747365"/>
      <w:bookmarkStart w:id="668" w:name="_Toc65155546"/>
      <w:bookmarkStart w:id="669" w:name="_Toc65159238"/>
      <w:bookmarkStart w:id="670" w:name="_Toc66462635"/>
      <w:bookmarkStart w:id="671" w:name="_Toc66462958"/>
      <w:bookmarkStart w:id="672" w:name="_Toc66807649"/>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7</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分析步骤</w:t>
      </w:r>
      <w:bookmarkEnd w:id="667"/>
      <w:bookmarkEnd w:id="668"/>
      <w:bookmarkEnd w:id="669"/>
      <w:bookmarkEnd w:id="670"/>
      <w:bookmarkEnd w:id="671"/>
      <w:bookmarkEnd w:id="672"/>
    </w:p>
    <w:p w:rsidR="00F2385D" w:rsidRPr="00F2385D" w:rsidRDefault="00F2385D" w:rsidP="00F2385D">
      <w:pPr>
        <w:spacing w:line="360" w:lineRule="auto"/>
        <w:outlineLvl w:val="0"/>
        <w:rPr>
          <w:rFonts w:ascii="宋体" w:eastAsia="宋体" w:hAnsi="宋体" w:cs="宋体"/>
          <w:sz w:val="24"/>
          <w:szCs w:val="24"/>
        </w:rPr>
      </w:pPr>
      <w:bookmarkStart w:id="673" w:name="_Toc62747366"/>
      <w:bookmarkStart w:id="674" w:name="_Toc65155547"/>
      <w:bookmarkStart w:id="675" w:name="_Toc65159239"/>
      <w:bookmarkStart w:id="676" w:name="_Toc66462636"/>
      <w:bookmarkStart w:id="677" w:name="_Toc66462959"/>
      <w:bookmarkStart w:id="678" w:name="_Toc66807650"/>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7.1 仪器开机及调谐参照</w:t>
      </w:r>
      <w:r w:rsidRPr="00F2385D">
        <w:rPr>
          <w:rFonts w:ascii="宋体" w:eastAsia="宋体" w:hAnsi="宋体" w:cs="宋体"/>
          <w:sz w:val="24"/>
          <w:szCs w:val="24"/>
        </w:rPr>
        <w:t>E</w:t>
      </w:r>
      <w:r w:rsidRPr="00F2385D">
        <w:rPr>
          <w:rFonts w:ascii="宋体" w:eastAsia="宋体" w:hAnsi="宋体" w:cs="宋体" w:hint="eastAsia"/>
          <w:sz w:val="24"/>
          <w:szCs w:val="24"/>
        </w:rPr>
        <w:t>.7.1及</w:t>
      </w:r>
      <w:r w:rsidRPr="00F2385D">
        <w:rPr>
          <w:rFonts w:ascii="宋体" w:eastAsia="宋体" w:hAnsi="宋体" w:cs="宋体"/>
          <w:sz w:val="24"/>
          <w:szCs w:val="24"/>
        </w:rPr>
        <w:t>E</w:t>
      </w:r>
      <w:r w:rsidRPr="00F2385D">
        <w:rPr>
          <w:rFonts w:ascii="宋体" w:eastAsia="宋体" w:hAnsi="宋体" w:cs="宋体" w:hint="eastAsia"/>
          <w:sz w:val="24"/>
          <w:szCs w:val="24"/>
        </w:rPr>
        <w:t>.7.2。</w:t>
      </w:r>
      <w:bookmarkEnd w:id="673"/>
      <w:bookmarkEnd w:id="674"/>
      <w:bookmarkEnd w:id="675"/>
      <w:bookmarkEnd w:id="676"/>
      <w:bookmarkEnd w:id="677"/>
      <w:bookmarkEnd w:id="678"/>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679" w:name="_Toc62747367"/>
      <w:bookmarkStart w:id="680" w:name="_Toc65155548"/>
      <w:bookmarkStart w:id="681" w:name="_Toc65159240"/>
      <w:bookmarkStart w:id="682" w:name="_Toc66462637"/>
      <w:bookmarkStart w:id="683" w:name="_Toc66462960"/>
      <w:bookmarkStart w:id="684" w:name="_Toc66807651"/>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7.2 色谱条件</w:t>
      </w:r>
      <w:bookmarkEnd w:id="679"/>
      <w:bookmarkEnd w:id="680"/>
      <w:bookmarkEnd w:id="681"/>
      <w:bookmarkEnd w:id="682"/>
      <w:bookmarkEnd w:id="683"/>
      <w:bookmarkEnd w:id="684"/>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进样口温度：200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进样量：0.4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L，分流比（2：1）。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载气流速：1.2 mL/min。</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柱温：60 ℃保持1 min，25 ℃/min升至160 ℃，15 ℃/min升至210 ℃保持1 min。</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685" w:name="_Toc62747368"/>
      <w:bookmarkStart w:id="686" w:name="_Toc65155549"/>
      <w:bookmarkStart w:id="687" w:name="_Toc65159241"/>
      <w:bookmarkStart w:id="688" w:name="_Toc66462638"/>
      <w:bookmarkStart w:id="689" w:name="_Toc66462961"/>
      <w:bookmarkStart w:id="690" w:name="_Toc66807652"/>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7.3 质谱条件</w:t>
      </w:r>
      <w:bookmarkEnd w:id="685"/>
      <w:bookmarkEnd w:id="686"/>
      <w:bookmarkEnd w:id="687"/>
      <w:bookmarkEnd w:id="688"/>
      <w:bookmarkEnd w:id="689"/>
      <w:bookmarkEnd w:id="690"/>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离子阱温度：120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气质接口温度：230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lastRenderedPageBreak/>
        <w:t>扫描方式：选择离子扫描（SIM），定量离子及参考离子见表</w:t>
      </w:r>
      <w:r w:rsidRPr="00F2385D">
        <w:rPr>
          <w:rFonts w:ascii="宋体" w:eastAsia="宋体" w:hAnsi="宋体" w:cs="宋体"/>
          <w:sz w:val="24"/>
          <w:szCs w:val="24"/>
        </w:rPr>
        <w:t>G-1</w:t>
      </w:r>
      <w:r w:rsidRPr="00F2385D">
        <w:rPr>
          <w:rFonts w:ascii="宋体" w:eastAsia="宋体" w:hAnsi="宋体" w:cs="宋体" w:hint="eastAsia"/>
          <w:sz w:val="24"/>
          <w:szCs w:val="24"/>
        </w:rPr>
        <w:t>。</w:t>
      </w:r>
    </w:p>
    <w:p w:rsidR="00FE5778" w:rsidRDefault="00FE5778" w:rsidP="00F2385D">
      <w:pPr>
        <w:spacing w:line="360" w:lineRule="auto"/>
        <w:jc w:val="center"/>
        <w:rPr>
          <w:rFonts w:ascii="黑体" w:eastAsia="黑体" w:hAnsi="黑体" w:cs="宋体"/>
          <w:sz w:val="24"/>
          <w:szCs w:val="24"/>
        </w:rPr>
      </w:pP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表G</w:t>
      </w:r>
      <w:r w:rsidRPr="00F2385D">
        <w:rPr>
          <w:rFonts w:ascii="黑体" w:eastAsia="黑体" w:hAnsi="黑体" w:cs="宋体"/>
          <w:sz w:val="24"/>
          <w:szCs w:val="24"/>
        </w:rPr>
        <w:t>-</w:t>
      </w:r>
      <w:r w:rsidRPr="00F2385D">
        <w:rPr>
          <w:rFonts w:ascii="黑体" w:eastAsia="黑体" w:hAnsi="黑体" w:cs="宋体" w:hint="eastAsia"/>
          <w:sz w:val="24"/>
          <w:szCs w:val="24"/>
        </w:rPr>
        <w:t>1 致嗅物质定量离子及参考离子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2364"/>
        <w:gridCol w:w="1962"/>
        <w:gridCol w:w="1882"/>
      </w:tblGrid>
      <w:tr w:rsidR="00F2385D" w:rsidRPr="00F2385D" w:rsidTr="009A089E">
        <w:trPr>
          <w:trHeight w:val="452"/>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被</w:t>
            </w:r>
            <w:r w:rsidRPr="00F2385D">
              <w:rPr>
                <w:rFonts w:ascii="宋体" w:eastAsia="宋体" w:hAnsi="宋体" w:cs="宋体"/>
                <w:szCs w:val="21"/>
              </w:rPr>
              <w:t>测</w:t>
            </w:r>
            <w:r w:rsidRPr="00F2385D">
              <w:rPr>
                <w:rFonts w:ascii="宋体" w:eastAsia="宋体" w:hAnsi="宋体" w:cs="宋体" w:hint="eastAsia"/>
                <w:szCs w:val="21"/>
              </w:rPr>
              <w:t>组分</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CAS号</w:t>
            </w:r>
          </w:p>
        </w:tc>
        <w:tc>
          <w:tcPr>
            <w:tcW w:w="1962" w:type="dxa"/>
            <w:vAlign w:val="center"/>
          </w:tcPr>
          <w:p w:rsidR="00F2385D" w:rsidRPr="00F2385D" w:rsidRDefault="00F2385D" w:rsidP="00F2385D">
            <w:pPr>
              <w:spacing w:line="360" w:lineRule="auto"/>
              <w:ind w:left="315" w:hangingChars="150" w:hanging="315"/>
              <w:jc w:val="center"/>
              <w:rPr>
                <w:rFonts w:ascii="宋体" w:eastAsia="宋体" w:hAnsi="宋体" w:cs="宋体"/>
                <w:szCs w:val="21"/>
              </w:rPr>
            </w:pPr>
            <w:r w:rsidRPr="00F2385D">
              <w:rPr>
                <w:rFonts w:ascii="宋体" w:eastAsia="宋体" w:hAnsi="宋体" w:cs="宋体" w:hint="eastAsia"/>
                <w:szCs w:val="21"/>
              </w:rPr>
              <w:t>定量离子(m/z)</w:t>
            </w:r>
          </w:p>
        </w:tc>
        <w:tc>
          <w:tcPr>
            <w:tcW w:w="1882" w:type="dxa"/>
            <w:vAlign w:val="center"/>
          </w:tcPr>
          <w:p w:rsidR="00F2385D" w:rsidRPr="00F2385D" w:rsidRDefault="00F2385D" w:rsidP="00F2385D">
            <w:pPr>
              <w:spacing w:line="360" w:lineRule="auto"/>
              <w:jc w:val="center"/>
              <w:rPr>
                <w:rFonts w:ascii="宋体" w:eastAsia="宋体" w:hAnsi="宋体" w:cs="宋体"/>
                <w:szCs w:val="21"/>
              </w:rPr>
            </w:pPr>
            <w:r w:rsidRPr="00F2385D">
              <w:rPr>
                <w:rFonts w:ascii="宋体" w:eastAsia="宋体" w:hAnsi="宋体" w:cs="宋体" w:hint="eastAsia"/>
                <w:szCs w:val="21"/>
              </w:rPr>
              <w:t>参考离子(m/z)</w:t>
            </w:r>
          </w:p>
        </w:tc>
      </w:tr>
      <w:tr w:rsidR="00F2385D" w:rsidRPr="00F2385D" w:rsidTr="009A089E">
        <w:trPr>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2-甲基异莰醇</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2371-42-8</w:t>
            </w:r>
          </w:p>
        </w:tc>
        <w:tc>
          <w:tcPr>
            <w:tcW w:w="196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95</w:t>
            </w:r>
          </w:p>
        </w:tc>
        <w:tc>
          <w:tcPr>
            <w:tcW w:w="188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108</w:t>
            </w:r>
          </w:p>
        </w:tc>
      </w:tr>
      <w:tr w:rsidR="00F2385D" w:rsidRPr="00F2385D" w:rsidTr="009A089E">
        <w:trPr>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土臭素</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19700-21-1</w:t>
            </w:r>
          </w:p>
        </w:tc>
        <w:tc>
          <w:tcPr>
            <w:tcW w:w="196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112</w:t>
            </w:r>
          </w:p>
        </w:tc>
        <w:tc>
          <w:tcPr>
            <w:tcW w:w="1882"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126</w:t>
            </w:r>
          </w:p>
        </w:tc>
      </w:tr>
    </w:tbl>
    <w:p w:rsidR="00F2385D" w:rsidRPr="00F2385D" w:rsidRDefault="00F2385D" w:rsidP="00F2385D">
      <w:pPr>
        <w:spacing w:line="360" w:lineRule="auto"/>
        <w:rPr>
          <w:rFonts w:ascii="宋体" w:eastAsia="宋体" w:hAnsi="宋体" w:cs="宋体"/>
          <w:sz w:val="24"/>
          <w:szCs w:val="24"/>
        </w:rPr>
      </w:pP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691" w:name="_Toc62747369"/>
      <w:bookmarkStart w:id="692" w:name="_Toc65155550"/>
      <w:bookmarkStart w:id="693" w:name="_Toc65159242"/>
      <w:bookmarkStart w:id="694" w:name="_Toc66462639"/>
      <w:bookmarkStart w:id="695" w:name="_Toc66462962"/>
      <w:bookmarkStart w:id="696" w:name="_Toc66807653"/>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7.4 校准曲线的绘制</w:t>
      </w:r>
      <w:bookmarkEnd w:id="691"/>
      <w:bookmarkEnd w:id="692"/>
      <w:bookmarkEnd w:id="693"/>
      <w:bookmarkEnd w:id="694"/>
      <w:bookmarkEnd w:id="695"/>
      <w:bookmarkEnd w:id="696"/>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7.4.1 本方法使用外标法定量。</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7.4.2 校准系列的配制</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用二氯甲烷（</w:t>
      </w:r>
      <w:r w:rsidR="00E806ED">
        <w:rPr>
          <w:rFonts w:ascii="宋体" w:eastAsia="宋体" w:hAnsi="宋体" w:cs="宋体"/>
          <w:sz w:val="24"/>
          <w:szCs w:val="24"/>
        </w:rPr>
        <w:t>G</w:t>
      </w:r>
      <w:r w:rsidR="00E806ED">
        <w:rPr>
          <w:rFonts w:ascii="宋体" w:eastAsia="宋体" w:hAnsi="宋体" w:cs="宋体" w:hint="eastAsia"/>
          <w:sz w:val="24"/>
          <w:szCs w:val="24"/>
        </w:rPr>
        <w:t>.1</w:t>
      </w:r>
      <w:r w:rsidRPr="00F2385D">
        <w:rPr>
          <w:rFonts w:ascii="宋体" w:eastAsia="宋体" w:hAnsi="宋体" w:cs="宋体" w:hint="eastAsia"/>
          <w:sz w:val="24"/>
          <w:szCs w:val="24"/>
        </w:rPr>
        <w:t>.3.4）依次配制浓度为：0.1 mg/L、0.2 mg/L、0.4 mg/L、0.6 mg/L、0.8 mg/L的致嗅物质标准溶液系列。系列浓度可根据测定需要及仪器性能进行调整。</w:t>
      </w:r>
      <w:r w:rsidRPr="00F2385D">
        <w:rPr>
          <w:rFonts w:ascii="宋体" w:eastAsia="宋体" w:hAnsi="宋体" w:cs="Times New Roman" w:hint="eastAsia"/>
          <w:sz w:val="24"/>
          <w:szCs w:val="24"/>
        </w:rPr>
        <w:t>标准系列溶液按照浓度由低至高顺序依次上机检测，</w:t>
      </w:r>
      <w:r w:rsidRPr="00F2385D">
        <w:rPr>
          <w:rFonts w:ascii="宋体" w:eastAsia="宋体" w:hAnsi="宋体" w:cs="宋体" w:hint="eastAsia"/>
          <w:sz w:val="24"/>
          <w:szCs w:val="24"/>
        </w:rPr>
        <w:t>以定量离子色谱峰面积为纵坐标，以质量浓度为横坐标，绘制校准曲线。</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697" w:name="_Toc62747370"/>
      <w:bookmarkStart w:id="698" w:name="_Toc65155551"/>
      <w:bookmarkStart w:id="699" w:name="_Toc65159243"/>
      <w:bookmarkStart w:id="700" w:name="_Toc66462640"/>
      <w:bookmarkStart w:id="701" w:name="_Toc66462963"/>
      <w:bookmarkStart w:id="702" w:name="_Toc66807654"/>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7.4 试样测定</w:t>
      </w:r>
      <w:bookmarkEnd w:id="697"/>
      <w:bookmarkEnd w:id="698"/>
      <w:bookmarkEnd w:id="699"/>
      <w:bookmarkEnd w:id="700"/>
      <w:bookmarkEnd w:id="701"/>
      <w:bookmarkEnd w:id="702"/>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G.</w:t>
      </w:r>
      <w:r w:rsidR="00E806ED">
        <w:rPr>
          <w:rFonts w:ascii="宋体" w:eastAsia="宋体" w:hAnsi="宋体" w:cs="宋体"/>
          <w:sz w:val="24"/>
          <w:szCs w:val="24"/>
        </w:rPr>
        <w:t>1.</w:t>
      </w:r>
      <w:r w:rsidRPr="00F2385D">
        <w:rPr>
          <w:rFonts w:ascii="宋体" w:eastAsia="宋体" w:hAnsi="宋体" w:cs="宋体" w:hint="eastAsia"/>
          <w:sz w:val="24"/>
          <w:szCs w:val="24"/>
        </w:rPr>
        <w:t xml:space="preserve">7.4.1 手动进样，进样量为0.4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03" w:name="_Toc62747371"/>
      <w:bookmarkStart w:id="704" w:name="_Toc65155552"/>
      <w:bookmarkStart w:id="705" w:name="_Toc65159244"/>
      <w:bookmarkStart w:id="706" w:name="_Toc66462641"/>
      <w:bookmarkStart w:id="707" w:name="_Toc66462964"/>
      <w:bookmarkStart w:id="708" w:name="_Toc66807655"/>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sz w:val="24"/>
          <w:szCs w:val="24"/>
        </w:rPr>
        <w:t>7.4.2</w:t>
      </w:r>
      <w:r w:rsidRPr="00F2385D">
        <w:rPr>
          <w:rFonts w:ascii="宋体" w:eastAsia="宋体" w:hAnsi="宋体" w:cs="宋体" w:hint="eastAsia"/>
          <w:kern w:val="0"/>
          <w:sz w:val="24"/>
          <w:szCs w:val="24"/>
        </w:rPr>
        <w:t xml:space="preserve"> </w:t>
      </w:r>
      <w:r w:rsidRPr="00F2385D">
        <w:rPr>
          <w:rFonts w:ascii="宋体" w:eastAsia="宋体" w:hAnsi="宋体" w:cs="Times New Roman" w:hint="eastAsia"/>
          <w:kern w:val="0"/>
          <w:sz w:val="24"/>
          <w:szCs w:val="24"/>
        </w:rPr>
        <w:t>每个试样测定前，先用有机溶剂冲洗系统，待基线信号稳定后测定样品</w:t>
      </w:r>
      <w:r w:rsidRPr="00F2385D">
        <w:rPr>
          <w:rFonts w:ascii="宋体" w:eastAsia="宋体" w:hAnsi="宋体" w:cs="宋体" w:hint="eastAsia"/>
          <w:sz w:val="24"/>
          <w:szCs w:val="24"/>
        </w:rPr>
        <w:t>。</w:t>
      </w:r>
      <w:bookmarkEnd w:id="703"/>
      <w:bookmarkEnd w:id="704"/>
      <w:bookmarkEnd w:id="705"/>
      <w:bookmarkEnd w:id="706"/>
      <w:bookmarkEnd w:id="707"/>
      <w:bookmarkEnd w:id="708"/>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09" w:name="_Toc62747372"/>
      <w:bookmarkStart w:id="710" w:name="_Toc65155553"/>
      <w:bookmarkStart w:id="711" w:name="_Toc65159245"/>
      <w:bookmarkStart w:id="712" w:name="_Toc66462642"/>
      <w:bookmarkStart w:id="713" w:name="_Toc66462965"/>
      <w:bookmarkStart w:id="714" w:name="_Toc66807656"/>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sz w:val="24"/>
          <w:szCs w:val="24"/>
        </w:rPr>
        <w:t>7.4.3</w:t>
      </w:r>
      <w:r w:rsidRPr="00F2385D">
        <w:rPr>
          <w:rFonts w:ascii="宋体" w:eastAsia="宋体" w:hAnsi="宋体" w:cs="宋体" w:hint="eastAsia"/>
          <w:kern w:val="0"/>
          <w:sz w:val="24"/>
          <w:szCs w:val="24"/>
        </w:rPr>
        <w:t xml:space="preserve"> 致嗅物质的标准色谱图见图</w:t>
      </w:r>
      <w:r w:rsidRPr="00F2385D">
        <w:rPr>
          <w:rFonts w:ascii="宋体" w:eastAsia="宋体" w:hAnsi="宋体" w:cs="宋体"/>
          <w:kern w:val="0"/>
          <w:sz w:val="24"/>
          <w:szCs w:val="24"/>
        </w:rPr>
        <w:t>G-</w:t>
      </w:r>
      <w:r w:rsidRPr="00F2385D">
        <w:rPr>
          <w:rFonts w:ascii="宋体" w:eastAsia="宋体" w:hAnsi="宋体" w:cs="宋体" w:hint="eastAsia"/>
          <w:kern w:val="0"/>
          <w:sz w:val="24"/>
          <w:szCs w:val="24"/>
        </w:rPr>
        <w:t>1。</w:t>
      </w:r>
      <w:bookmarkEnd w:id="709"/>
      <w:bookmarkEnd w:id="710"/>
      <w:bookmarkEnd w:id="711"/>
      <w:bookmarkEnd w:id="712"/>
      <w:bookmarkEnd w:id="713"/>
      <w:bookmarkEnd w:id="714"/>
    </w:p>
    <w:p w:rsidR="00F2385D" w:rsidRPr="00F2385D" w:rsidRDefault="00F2385D" w:rsidP="00F2385D">
      <w:pPr>
        <w:spacing w:line="360" w:lineRule="auto"/>
        <w:jc w:val="center"/>
        <w:rPr>
          <w:rFonts w:ascii="宋体" w:eastAsia="宋体" w:hAnsi="宋体" w:cs="宋体"/>
          <w:sz w:val="24"/>
          <w:szCs w:val="24"/>
        </w:rPr>
      </w:pPr>
      <w:r w:rsidRPr="00F2385D">
        <w:rPr>
          <w:rFonts w:ascii="宋体" w:eastAsia="宋体" w:hAnsi="宋体" w:cs="宋体" w:hint="eastAsia"/>
          <w:noProof/>
          <w:sz w:val="24"/>
          <w:szCs w:val="24"/>
        </w:rPr>
        <w:drawing>
          <wp:inline distT="0" distB="0" distL="0" distR="0" wp14:anchorId="23091C74" wp14:editId="2F954D28">
            <wp:extent cx="5938520" cy="1315085"/>
            <wp:effectExtent l="0" t="0" r="5080" b="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8520" cy="1315085"/>
                    </a:xfrm>
                    <a:prstGeom prst="rect">
                      <a:avLst/>
                    </a:prstGeom>
                    <a:noFill/>
                    <a:ln>
                      <a:noFill/>
                    </a:ln>
                  </pic:spPr>
                </pic:pic>
              </a:graphicData>
            </a:graphic>
          </wp:inline>
        </w:drawing>
      </w:r>
    </w:p>
    <w:p w:rsidR="00F2385D" w:rsidRPr="00F2385D" w:rsidRDefault="00F2385D" w:rsidP="00F2385D">
      <w:pPr>
        <w:spacing w:line="360" w:lineRule="auto"/>
        <w:ind w:firstLineChars="150" w:firstLine="360"/>
        <w:rPr>
          <w:rFonts w:ascii="宋体" w:eastAsia="宋体" w:hAnsi="宋体" w:cs="宋体"/>
          <w:sz w:val="24"/>
          <w:szCs w:val="24"/>
        </w:rPr>
      </w:pPr>
      <w:r w:rsidRPr="00F2385D">
        <w:rPr>
          <w:rFonts w:ascii="宋体" w:eastAsia="宋体" w:hAnsi="宋体" w:cs="宋体" w:hint="eastAsia"/>
          <w:sz w:val="24"/>
          <w:szCs w:val="24"/>
        </w:rPr>
        <w:t>图中化合物按保留时间排列依次为：a-2-甲基异莰醇；b-土臭素</w:t>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图G</w:t>
      </w:r>
      <w:r w:rsidRPr="00F2385D">
        <w:rPr>
          <w:rFonts w:ascii="黑体" w:eastAsia="黑体" w:hAnsi="黑体" w:cs="宋体"/>
          <w:sz w:val="24"/>
          <w:szCs w:val="24"/>
        </w:rPr>
        <w:t>-</w:t>
      </w:r>
      <w:r w:rsidRPr="00F2385D">
        <w:rPr>
          <w:rFonts w:ascii="黑体" w:eastAsia="黑体" w:hAnsi="黑体" w:cs="宋体" w:hint="eastAsia"/>
          <w:sz w:val="24"/>
          <w:szCs w:val="24"/>
        </w:rPr>
        <w:t>1 致嗅物质标准色谱图</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15" w:name="_Toc62747373"/>
      <w:bookmarkStart w:id="716" w:name="_Toc65155554"/>
      <w:bookmarkStart w:id="717" w:name="_Toc65159246"/>
      <w:bookmarkStart w:id="718" w:name="_Toc66462643"/>
      <w:bookmarkStart w:id="719" w:name="_Toc66462966"/>
      <w:bookmarkStart w:id="720" w:name="_Toc66807657"/>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7.5 空白试样测定</w:t>
      </w:r>
      <w:bookmarkEnd w:id="715"/>
      <w:bookmarkEnd w:id="716"/>
      <w:bookmarkEnd w:id="717"/>
      <w:bookmarkEnd w:id="718"/>
      <w:bookmarkEnd w:id="719"/>
      <w:bookmarkEnd w:id="720"/>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按照与试样测定（</w:t>
      </w:r>
      <w:r w:rsidR="00E806ED">
        <w:rPr>
          <w:rFonts w:ascii="宋体" w:eastAsia="宋体" w:hAnsi="宋体" w:cs="宋体"/>
          <w:sz w:val="24"/>
          <w:szCs w:val="24"/>
        </w:rPr>
        <w:t>G</w:t>
      </w:r>
      <w:r w:rsidR="00E806ED">
        <w:rPr>
          <w:rFonts w:ascii="宋体" w:eastAsia="宋体" w:hAnsi="宋体" w:cs="宋体" w:hint="eastAsia"/>
          <w:sz w:val="24"/>
          <w:szCs w:val="24"/>
        </w:rPr>
        <w:t>.1</w:t>
      </w:r>
      <w:r w:rsidRPr="00F2385D">
        <w:rPr>
          <w:rFonts w:ascii="宋体" w:eastAsia="宋体" w:hAnsi="宋体" w:cs="宋体" w:hint="eastAsia"/>
          <w:sz w:val="24"/>
          <w:szCs w:val="24"/>
        </w:rPr>
        <w:t>.7.4）相同的步骤进行空白试样的测定。</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721" w:name="_Toc62747374"/>
      <w:bookmarkStart w:id="722" w:name="_Toc65155555"/>
      <w:bookmarkStart w:id="723" w:name="_Toc65159247"/>
      <w:bookmarkStart w:id="724" w:name="_Toc66462644"/>
      <w:bookmarkStart w:id="725" w:name="_Toc66462967"/>
      <w:bookmarkStart w:id="726" w:name="_Toc66807658"/>
      <w:r w:rsidRPr="00F2385D">
        <w:rPr>
          <w:rFonts w:ascii="Arial" w:eastAsia="黑体" w:hAnsi="Arial" w:cs="Times New Roman" w:hint="eastAsia"/>
          <w:sz w:val="24"/>
          <w:szCs w:val="20"/>
        </w:rPr>
        <w:lastRenderedPageBreak/>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8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结果计算与表示</w:t>
      </w:r>
      <w:bookmarkEnd w:id="721"/>
      <w:bookmarkEnd w:id="722"/>
      <w:bookmarkEnd w:id="723"/>
      <w:bookmarkEnd w:id="724"/>
      <w:bookmarkEnd w:id="725"/>
      <w:bookmarkEnd w:id="726"/>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27" w:name="_Toc62747375"/>
      <w:bookmarkStart w:id="728" w:name="_Toc65155556"/>
      <w:bookmarkStart w:id="729" w:name="_Toc65159248"/>
      <w:bookmarkStart w:id="730" w:name="_Toc66462645"/>
      <w:bookmarkStart w:id="731" w:name="_Toc66462968"/>
      <w:bookmarkStart w:id="732" w:name="_Toc66807659"/>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8.1 定性结果</w:t>
      </w:r>
      <w:bookmarkEnd w:id="727"/>
      <w:bookmarkEnd w:id="728"/>
      <w:bookmarkEnd w:id="729"/>
      <w:bookmarkEnd w:id="730"/>
      <w:bookmarkEnd w:id="731"/>
      <w:bookmarkEnd w:id="732"/>
      <w:r w:rsidRPr="00F2385D">
        <w:rPr>
          <w:rFonts w:ascii="宋体" w:eastAsia="宋体" w:hAnsi="宋体" w:cs="宋体" w:hint="eastAsia"/>
          <w:kern w:val="0"/>
          <w:sz w:val="24"/>
          <w:szCs w:val="24"/>
        </w:rPr>
        <w:t xml:space="preserve"> </w:t>
      </w:r>
    </w:p>
    <w:p w:rsidR="00F2385D" w:rsidRPr="00F2385D" w:rsidRDefault="00F2385D" w:rsidP="00F2385D">
      <w:pPr>
        <w:spacing w:line="360" w:lineRule="auto"/>
        <w:ind w:firstLineChars="200" w:firstLine="480"/>
        <w:rPr>
          <w:rFonts w:ascii="宋体" w:eastAsia="宋体" w:hAnsi="宋体" w:cs="宋体"/>
          <w:color w:val="FF0000"/>
          <w:sz w:val="24"/>
          <w:szCs w:val="24"/>
        </w:rPr>
      </w:pPr>
      <w:r w:rsidRPr="00F2385D">
        <w:rPr>
          <w:rFonts w:ascii="宋体" w:eastAsia="宋体" w:hAnsi="宋体" w:cs="宋体" w:hint="eastAsia"/>
          <w:sz w:val="24"/>
          <w:szCs w:val="24"/>
        </w:rPr>
        <w:t>以样品的保留时间和参考离子的相对强度定性。在相同实验条件下，样品中待测物质的保留时间与标准溶液的保留时间偏差在±10％之内，参考离子相对强度允差在±60％以内。</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33" w:name="_Toc62747376"/>
      <w:bookmarkStart w:id="734" w:name="_Toc65155557"/>
      <w:bookmarkStart w:id="735" w:name="_Toc65159249"/>
      <w:bookmarkStart w:id="736" w:name="_Toc66462646"/>
      <w:bookmarkStart w:id="737" w:name="_Toc66462969"/>
      <w:bookmarkStart w:id="738" w:name="_Toc66807660"/>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8.2 定量结果</w:t>
      </w:r>
      <w:bookmarkEnd w:id="733"/>
      <w:bookmarkEnd w:id="734"/>
      <w:bookmarkEnd w:id="735"/>
      <w:bookmarkEnd w:id="736"/>
      <w:bookmarkEnd w:id="737"/>
      <w:bookmarkEnd w:id="73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根据物质的定量离子（m/z）色谱峰的峰面积进行定量分析。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39" w:name="_Toc62747377"/>
      <w:bookmarkStart w:id="740" w:name="_Toc65155558"/>
      <w:bookmarkStart w:id="741" w:name="_Toc65159250"/>
      <w:bookmarkStart w:id="742" w:name="_Toc66462647"/>
      <w:bookmarkStart w:id="743" w:name="_Toc66462970"/>
      <w:bookmarkStart w:id="744" w:name="_Toc66807661"/>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8.3 结果计算</w:t>
      </w:r>
      <w:bookmarkEnd w:id="739"/>
      <w:bookmarkEnd w:id="740"/>
      <w:bookmarkEnd w:id="741"/>
      <w:bookmarkEnd w:id="742"/>
      <w:bookmarkEnd w:id="743"/>
      <w:bookmarkEnd w:id="744"/>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根据物质色谱峰的峰面积从校准曲线上查出浓缩后样品中物质的质量浓度，再计算出水样中物质的质量浓度。水样中物质的质量浓度计算见式（1）：</w:t>
      </w:r>
    </w:p>
    <w:p w:rsidR="00F2385D" w:rsidRPr="00F2385D" w:rsidRDefault="00F2385D" w:rsidP="00F2385D">
      <w:pPr>
        <w:spacing w:line="360" w:lineRule="auto"/>
        <w:ind w:firstLineChars="200" w:firstLine="480"/>
        <w:jc w:val="righ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rPr>
        <w:t>=</w:t>
      </w:r>
      <w:r w:rsidR="00A34BE5">
        <w:rPr>
          <w:rFonts w:ascii="宋体" w:eastAsia="宋体" w:hAnsi="宋体" w:cs="宋体"/>
          <w:position w:val="-26"/>
          <w:sz w:val="24"/>
          <w:szCs w:val="24"/>
        </w:rPr>
        <w:pict>
          <v:shape id="_x0000_i1029" type="#_x0000_t75" style="width:32.25pt;height:30pt;mso-position-horizontal-relative:page;mso-position-vertical-relative:page">
            <v:imagedata r:id="rId19" o:title=""/>
          </v:shape>
        </w:pict>
      </w:r>
      <w:r w:rsidRPr="00F2385D">
        <w:rPr>
          <w:rFonts w:ascii="宋体" w:eastAsia="宋体" w:hAnsi="宋体" w:cs="宋体" w:hint="eastAsia"/>
          <w:sz w:val="24"/>
          <w:szCs w:val="24"/>
        </w:rPr>
        <w:t xml:space="preserve">                                   （1）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式中：</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sz w:val="24"/>
          <w:szCs w:val="24"/>
          <w:vertAlign w:val="subscript"/>
        </w:rPr>
        <w:t>0——</w:t>
      </w:r>
      <w:r w:rsidRPr="00F2385D">
        <w:rPr>
          <w:rFonts w:ascii="宋体" w:eastAsia="宋体" w:hAnsi="宋体" w:cs="宋体" w:hint="eastAsia"/>
          <w:sz w:val="24"/>
          <w:szCs w:val="24"/>
        </w:rPr>
        <w:t>从校准曲线上查出的试样中物质质量浓度，单位为毫克每升（mg/L）；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t</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固相萃取洗脱液浓缩后定容体积，单位为毫升（mL）；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s</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水样体积，单位为毫升（mL）。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45" w:name="_Toc62747378"/>
      <w:bookmarkStart w:id="746" w:name="_Toc65155559"/>
      <w:bookmarkStart w:id="747" w:name="_Toc65159251"/>
      <w:bookmarkStart w:id="748" w:name="_Toc66462648"/>
      <w:bookmarkStart w:id="749" w:name="_Toc66462971"/>
      <w:bookmarkStart w:id="750" w:name="_Toc66807662"/>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8.4 结果表示</w:t>
      </w:r>
      <w:bookmarkEnd w:id="745"/>
      <w:bookmarkEnd w:id="746"/>
      <w:bookmarkEnd w:id="747"/>
      <w:bookmarkEnd w:id="748"/>
      <w:bookmarkEnd w:id="749"/>
      <w:bookmarkEnd w:id="750"/>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测定结果位数的保留与测定下限一致，最多保留</w:t>
      </w:r>
      <w:r w:rsidR="00E806ED">
        <w:rPr>
          <w:rFonts w:ascii="宋体" w:eastAsia="宋体" w:hAnsi="宋体" w:cs="宋体" w:hint="eastAsia"/>
          <w:sz w:val="24"/>
          <w:szCs w:val="24"/>
        </w:rPr>
        <w:t>3</w:t>
      </w:r>
      <w:r w:rsidRPr="00F2385D">
        <w:rPr>
          <w:rFonts w:ascii="宋体" w:eastAsia="宋体" w:hAnsi="宋体" w:cs="宋体" w:hint="eastAsia"/>
          <w:sz w:val="24"/>
          <w:szCs w:val="24"/>
        </w:rPr>
        <w:t>位有效数字。</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751" w:name="_Toc62747379"/>
      <w:bookmarkStart w:id="752" w:name="_Toc65155560"/>
      <w:bookmarkStart w:id="753" w:name="_Toc65159252"/>
      <w:bookmarkStart w:id="754" w:name="_Toc66462649"/>
      <w:bookmarkStart w:id="755" w:name="_Toc66462972"/>
      <w:bookmarkStart w:id="756" w:name="_Toc66807663"/>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9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精密度与准确度</w:t>
      </w:r>
      <w:bookmarkEnd w:id="751"/>
      <w:bookmarkEnd w:id="752"/>
      <w:bookmarkEnd w:id="753"/>
      <w:bookmarkEnd w:id="754"/>
      <w:bookmarkEnd w:id="755"/>
      <w:bookmarkEnd w:id="756"/>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57" w:name="_Toc62747380"/>
      <w:bookmarkStart w:id="758" w:name="_Toc65155561"/>
      <w:bookmarkStart w:id="759" w:name="_Toc65159253"/>
      <w:bookmarkStart w:id="760" w:name="_Toc66462650"/>
      <w:bookmarkStart w:id="761" w:name="_Toc66462973"/>
      <w:bookmarkStart w:id="762" w:name="_Toc66807664"/>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9.1 精密度</w:t>
      </w:r>
      <w:bookmarkEnd w:id="757"/>
      <w:bookmarkEnd w:id="758"/>
      <w:bookmarkEnd w:id="759"/>
      <w:bookmarkEnd w:id="760"/>
      <w:bookmarkEnd w:id="761"/>
      <w:bookmarkEnd w:id="762"/>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分别测定了水源水和出厂水致嗅物质加标样品，加标浓度分别为0.4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0.8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g/L。水源水2-甲基异莰醇的相对标准偏差为13%</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16%，土臭素的相对标准偏差为7.7%</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11%。出厂水2-甲基异莰醇的相对标准偏差为6.8%</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13%，土臭素的相对标准偏差为8.8%</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9.0%。</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763" w:name="_Toc62747381"/>
      <w:bookmarkStart w:id="764" w:name="_Toc65155562"/>
      <w:bookmarkStart w:id="765" w:name="_Toc65159254"/>
      <w:bookmarkStart w:id="766" w:name="_Toc66462651"/>
      <w:bookmarkStart w:id="767" w:name="_Toc66462974"/>
      <w:bookmarkStart w:id="768" w:name="_Toc66807665"/>
      <w:r w:rsidRPr="00F2385D">
        <w:rPr>
          <w:rFonts w:ascii="宋体" w:eastAsia="宋体" w:hAnsi="宋体" w:cs="宋体" w:hint="eastAsia"/>
          <w:kern w:val="0"/>
          <w:sz w:val="24"/>
          <w:szCs w:val="24"/>
        </w:rPr>
        <w:t>G.</w:t>
      </w:r>
      <w:r w:rsidR="00E806ED">
        <w:rPr>
          <w:rFonts w:ascii="宋体" w:eastAsia="宋体" w:hAnsi="宋体" w:cs="宋体"/>
          <w:kern w:val="0"/>
          <w:sz w:val="24"/>
          <w:szCs w:val="24"/>
        </w:rPr>
        <w:t>1.</w:t>
      </w:r>
      <w:r w:rsidRPr="00F2385D">
        <w:rPr>
          <w:rFonts w:ascii="宋体" w:eastAsia="宋体" w:hAnsi="宋体" w:cs="宋体" w:hint="eastAsia"/>
          <w:kern w:val="0"/>
          <w:sz w:val="24"/>
          <w:szCs w:val="24"/>
        </w:rPr>
        <w:t>9.2 准确度</w:t>
      </w:r>
      <w:bookmarkEnd w:id="763"/>
      <w:bookmarkEnd w:id="764"/>
      <w:bookmarkEnd w:id="765"/>
      <w:bookmarkEnd w:id="766"/>
      <w:bookmarkEnd w:id="767"/>
      <w:bookmarkEnd w:id="76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分别测定了水源水和出厂水致嗅物质加标样品，加标浓度分别为0.4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0.8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g/L。水源水2-甲基异莰醇的回收率为61.0%</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115%，土臭素的回收率为60.5%</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104%。出厂水2-甲基异莰醇的回收率为76.0%</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124%，土臭素的回收率为</w:t>
      </w:r>
      <w:r w:rsidRPr="00F2385D">
        <w:rPr>
          <w:rFonts w:ascii="宋体" w:eastAsia="宋体" w:hAnsi="宋体" w:cs="宋体" w:hint="eastAsia"/>
          <w:sz w:val="24"/>
          <w:szCs w:val="24"/>
        </w:rPr>
        <w:lastRenderedPageBreak/>
        <w:t>58.2%</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122%。</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769" w:name="_Toc62747382"/>
      <w:bookmarkStart w:id="770" w:name="_Toc65155563"/>
      <w:bookmarkStart w:id="771" w:name="_Toc65159255"/>
      <w:bookmarkStart w:id="772" w:name="_Toc66462652"/>
      <w:bookmarkStart w:id="773" w:name="_Toc66462975"/>
      <w:bookmarkStart w:id="774" w:name="_Toc66807666"/>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10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注意事项</w:t>
      </w:r>
      <w:bookmarkEnd w:id="769"/>
      <w:bookmarkEnd w:id="770"/>
      <w:bookmarkEnd w:id="771"/>
      <w:bookmarkEnd w:id="772"/>
      <w:bookmarkEnd w:id="773"/>
      <w:bookmarkEnd w:id="774"/>
      <w:r w:rsidRPr="00F2385D">
        <w:rPr>
          <w:rFonts w:ascii="Arial" w:eastAsia="黑体" w:hAnsi="Arial" w:cs="Times New Roman" w:hint="eastAsia"/>
          <w:sz w:val="24"/>
          <w:szCs w:val="20"/>
        </w:rPr>
        <w:t xml:space="preserve"> </w:t>
      </w:r>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.10。</w:t>
      </w:r>
    </w:p>
    <w:p w:rsidR="00F2385D" w:rsidRPr="00F2385D" w:rsidRDefault="00F2385D" w:rsidP="005B6F27">
      <w:pPr>
        <w:keepNext/>
        <w:keepLines/>
        <w:spacing w:before="120" w:after="120" w:line="360" w:lineRule="auto"/>
        <w:outlineLvl w:val="1"/>
        <w:rPr>
          <w:rFonts w:ascii="Arial" w:eastAsia="黑体" w:hAnsi="Arial" w:cs="Times New Roman"/>
          <w:sz w:val="24"/>
          <w:szCs w:val="20"/>
        </w:rPr>
      </w:pPr>
      <w:bookmarkStart w:id="775" w:name="_Toc62747383"/>
      <w:bookmarkStart w:id="776" w:name="_Toc65155564"/>
      <w:bookmarkStart w:id="777" w:name="_Toc65159256"/>
      <w:bookmarkStart w:id="778" w:name="_Toc66462653"/>
      <w:bookmarkStart w:id="779" w:name="_Toc66462976"/>
      <w:bookmarkStart w:id="780" w:name="_Toc66807667"/>
      <w:r w:rsidRPr="00F2385D">
        <w:rPr>
          <w:rFonts w:ascii="Arial" w:eastAsia="黑体" w:hAnsi="Arial" w:cs="Times New Roman" w:hint="eastAsia"/>
          <w:sz w:val="24"/>
          <w:szCs w:val="20"/>
        </w:rPr>
        <w:t>G.</w:t>
      </w:r>
      <w:r w:rsidR="00E806ED">
        <w:rPr>
          <w:rFonts w:ascii="Arial" w:eastAsia="黑体" w:hAnsi="Arial" w:cs="Times New Roman"/>
          <w:sz w:val="24"/>
          <w:szCs w:val="20"/>
        </w:rPr>
        <w:t>1.</w:t>
      </w:r>
      <w:r w:rsidRPr="00F2385D">
        <w:rPr>
          <w:rFonts w:ascii="Arial" w:eastAsia="黑体" w:hAnsi="Arial" w:cs="Times New Roman" w:hint="eastAsia"/>
          <w:sz w:val="24"/>
          <w:szCs w:val="20"/>
        </w:rPr>
        <w:t xml:space="preserve">11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运行维护</w:t>
      </w:r>
      <w:bookmarkEnd w:id="775"/>
      <w:bookmarkEnd w:id="776"/>
      <w:bookmarkEnd w:id="777"/>
      <w:bookmarkEnd w:id="778"/>
      <w:bookmarkEnd w:id="779"/>
      <w:bookmarkEnd w:id="780"/>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.11。</w:t>
      </w:r>
    </w:p>
    <w:p w:rsidR="009B5005" w:rsidRPr="009B5005" w:rsidRDefault="009B5005" w:rsidP="009B5005">
      <w:pPr>
        <w:keepNext/>
        <w:keepLines/>
        <w:spacing w:before="120" w:after="120" w:line="360" w:lineRule="auto"/>
        <w:outlineLvl w:val="1"/>
        <w:rPr>
          <w:rFonts w:ascii="Arial" w:eastAsia="黑体" w:hAnsi="Arial" w:cs="Times New Roman"/>
          <w:sz w:val="24"/>
          <w:szCs w:val="20"/>
        </w:rPr>
      </w:pPr>
      <w:bookmarkStart w:id="781" w:name="_Toc66462654"/>
      <w:bookmarkStart w:id="782" w:name="_Toc66462977"/>
      <w:bookmarkStart w:id="783" w:name="_Toc66807668"/>
      <w:r w:rsidRPr="009B5005">
        <w:rPr>
          <w:rFonts w:ascii="Arial" w:eastAsia="黑体" w:hAnsi="Arial" w:cs="Times New Roman"/>
          <w:sz w:val="24"/>
          <w:szCs w:val="20"/>
        </w:rPr>
        <w:t>G</w:t>
      </w:r>
      <w:r>
        <w:rPr>
          <w:rFonts w:ascii="Arial" w:eastAsia="黑体" w:hAnsi="Arial" w:cs="Times New Roman"/>
          <w:sz w:val="24"/>
          <w:szCs w:val="20"/>
        </w:rPr>
        <w:t>.</w:t>
      </w:r>
      <w:r w:rsidRPr="009B5005">
        <w:rPr>
          <w:rFonts w:ascii="Arial" w:eastAsia="黑体" w:hAnsi="Arial" w:cs="Times New Roman"/>
          <w:sz w:val="24"/>
          <w:szCs w:val="20"/>
        </w:rPr>
        <w:t xml:space="preserve">2 </w:t>
      </w:r>
      <w:r w:rsidRPr="009B5005">
        <w:rPr>
          <w:rFonts w:ascii="Arial" w:eastAsia="黑体" w:hAnsi="Arial" w:cs="Times New Roman" w:hint="eastAsia"/>
          <w:sz w:val="24"/>
          <w:szCs w:val="20"/>
        </w:rPr>
        <w:t>固相微萃取</w:t>
      </w:r>
      <w:r w:rsidRPr="009B5005">
        <w:rPr>
          <w:rFonts w:ascii="Arial" w:eastAsia="黑体" w:hAnsi="Arial" w:cs="Times New Roman"/>
          <w:sz w:val="24"/>
          <w:szCs w:val="20"/>
        </w:rPr>
        <w:t>/</w:t>
      </w:r>
      <w:r w:rsidRPr="009B5005">
        <w:rPr>
          <w:rFonts w:ascii="Arial" w:eastAsia="黑体" w:hAnsi="Arial" w:cs="Times New Roman" w:hint="eastAsia"/>
          <w:sz w:val="24"/>
          <w:szCs w:val="20"/>
        </w:rPr>
        <w:t>气相色谱</w:t>
      </w:r>
      <w:r w:rsidRPr="009B5005">
        <w:rPr>
          <w:rFonts w:ascii="Arial" w:eastAsia="黑体" w:hAnsi="Arial" w:cs="Times New Roman"/>
          <w:sz w:val="24"/>
          <w:szCs w:val="20"/>
        </w:rPr>
        <w:t>-</w:t>
      </w:r>
      <w:r w:rsidRPr="009B5005">
        <w:rPr>
          <w:rFonts w:ascii="Arial" w:eastAsia="黑体" w:hAnsi="Arial" w:cs="Times New Roman"/>
          <w:sz w:val="24"/>
          <w:szCs w:val="20"/>
        </w:rPr>
        <w:t>质谱法</w:t>
      </w:r>
      <w:bookmarkEnd w:id="781"/>
      <w:bookmarkEnd w:id="782"/>
      <w:bookmarkEnd w:id="783"/>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784" w:name="_Toc66462655"/>
      <w:bookmarkStart w:id="785" w:name="_Toc66462978"/>
      <w:bookmarkStart w:id="786" w:name="_Toc66807669"/>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1</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方法说明</w:t>
      </w:r>
      <w:bookmarkEnd w:id="784"/>
      <w:bookmarkEnd w:id="785"/>
      <w:bookmarkEnd w:id="786"/>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本方法规定了测定水中2-甲基异莰醇和土臭素的固相</w:t>
      </w:r>
      <w:r>
        <w:rPr>
          <w:rFonts w:ascii="宋体" w:eastAsia="宋体" w:hAnsi="宋体" w:cs="宋体" w:hint="eastAsia"/>
          <w:sz w:val="24"/>
          <w:szCs w:val="24"/>
        </w:rPr>
        <w:t>微</w:t>
      </w:r>
      <w:r w:rsidRPr="00F2385D">
        <w:rPr>
          <w:rFonts w:ascii="宋体" w:eastAsia="宋体" w:hAnsi="宋体" w:cs="宋体" w:hint="eastAsia"/>
          <w:sz w:val="24"/>
          <w:szCs w:val="24"/>
        </w:rPr>
        <w:t>萃取</w:t>
      </w:r>
      <w:r w:rsidRPr="00F2385D">
        <w:rPr>
          <w:rFonts w:ascii="宋体" w:eastAsia="宋体" w:hAnsi="宋体" w:cs="宋体"/>
          <w:sz w:val="24"/>
          <w:szCs w:val="24"/>
        </w:rPr>
        <w:t>/</w:t>
      </w:r>
      <w:r w:rsidRPr="00F2385D">
        <w:rPr>
          <w:rFonts w:ascii="宋体" w:eastAsia="宋体" w:hAnsi="宋体" w:cs="宋体" w:hint="eastAsia"/>
          <w:sz w:val="24"/>
          <w:szCs w:val="24"/>
        </w:rPr>
        <w:t>气相色谱-质谱法。</w:t>
      </w:r>
    </w:p>
    <w:p w:rsidR="009B5005"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本方法适用于生活饮用水及其水源水中2-甲基异莰醇和土臭素的测定。</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787" w:name="_Toc66462656"/>
      <w:bookmarkStart w:id="788" w:name="_Toc66462979"/>
      <w:bookmarkStart w:id="789" w:name="_Toc66807670"/>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2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方法原理和仪器性能要求</w:t>
      </w:r>
      <w:bookmarkEnd w:id="787"/>
      <w:bookmarkEnd w:id="788"/>
      <w:bookmarkEnd w:id="789"/>
    </w:p>
    <w:p w:rsidR="009B5005"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 xml:space="preserve">2.1 </w:t>
      </w:r>
      <w:r w:rsidRPr="00BA62E9">
        <w:rPr>
          <w:rFonts w:ascii="宋体" w:eastAsia="宋体" w:hAnsi="宋体" w:cs="宋体" w:hint="eastAsia"/>
          <w:sz w:val="24"/>
          <w:szCs w:val="24"/>
        </w:rPr>
        <w:t>利用固相微萃取纤维吸附样品中的土臭素和</w:t>
      </w:r>
      <w:r w:rsidRPr="00BA62E9">
        <w:rPr>
          <w:rFonts w:ascii="宋体" w:eastAsia="宋体" w:hAnsi="宋体" w:cs="宋体"/>
          <w:sz w:val="24"/>
          <w:szCs w:val="24"/>
        </w:rPr>
        <w:t>2-甲基</w:t>
      </w:r>
      <w:r>
        <w:rPr>
          <w:rFonts w:ascii="宋体" w:eastAsia="宋体" w:hAnsi="宋体" w:cs="宋体" w:hint="eastAsia"/>
          <w:sz w:val="24"/>
          <w:szCs w:val="24"/>
        </w:rPr>
        <w:t>异莰醇</w:t>
      </w:r>
      <w:r w:rsidRPr="00BA62E9">
        <w:rPr>
          <w:rFonts w:ascii="宋体" w:eastAsia="宋体" w:hAnsi="宋体" w:cs="宋体"/>
          <w:sz w:val="24"/>
          <w:szCs w:val="24"/>
        </w:rPr>
        <w:t>,富集后用气相色谱-质谱联用仪分</w:t>
      </w:r>
      <w:r>
        <w:rPr>
          <w:rFonts w:ascii="宋体" w:eastAsia="宋体" w:hAnsi="宋体" w:cs="宋体" w:hint="eastAsia"/>
          <w:sz w:val="24"/>
          <w:szCs w:val="24"/>
        </w:rPr>
        <w:t>离测定。</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sz w:val="24"/>
          <w:szCs w:val="24"/>
        </w:rPr>
        <w:t>G.2.</w:t>
      </w:r>
      <w:r w:rsidRPr="00F2385D">
        <w:rPr>
          <w:rFonts w:ascii="宋体" w:eastAsia="宋体" w:hAnsi="宋体" w:cs="宋体" w:hint="eastAsia"/>
          <w:sz w:val="24"/>
          <w:szCs w:val="24"/>
        </w:rPr>
        <w:t>2.2 车载气相色谱质谱仪的技术指标可按《气相色谱-质谱联用仪校准规程》JJF 1164-2018执行。</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790" w:name="_Toc66462657"/>
      <w:bookmarkStart w:id="791" w:name="_Toc66462980"/>
      <w:bookmarkStart w:id="792" w:name="_Toc66807671"/>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3</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试剂和材料</w:t>
      </w:r>
      <w:bookmarkEnd w:id="790"/>
      <w:bookmarkEnd w:id="791"/>
      <w:bookmarkEnd w:id="792"/>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3.1</w:t>
      </w:r>
      <w:r w:rsidRPr="0059281D">
        <w:rPr>
          <w:rFonts w:ascii="宋体" w:eastAsia="宋体" w:hAnsi="宋体" w:cs="宋体"/>
          <w:sz w:val="24"/>
          <w:szCs w:val="24"/>
        </w:rPr>
        <w:t>氯化钠(NaCl):优级纯，经450℃烘烤2h后置干燥器内备用。</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3.2 高纯水：</w:t>
      </w:r>
      <w:r>
        <w:rPr>
          <w:rFonts w:ascii="宋体" w:eastAsia="宋体" w:hAnsi="宋体" w:cs="宋体" w:hint="eastAsia"/>
          <w:sz w:val="24"/>
          <w:szCs w:val="24"/>
        </w:rPr>
        <w:t>色谱检验无干扰成分</w:t>
      </w:r>
      <w:r w:rsidRPr="00F2385D">
        <w:rPr>
          <w:rFonts w:ascii="宋体" w:eastAsia="宋体" w:hAnsi="宋体" w:cs="宋体" w:hint="eastAsia"/>
          <w:sz w:val="24"/>
          <w:szCs w:val="24"/>
        </w:rPr>
        <w:t>。</w:t>
      </w:r>
    </w:p>
    <w:p w:rsidR="009B5005"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3.3 甲醇：色谱纯。</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3.</w:t>
      </w:r>
      <w:r>
        <w:rPr>
          <w:rFonts w:ascii="宋体" w:eastAsia="宋体" w:hAnsi="宋体" w:cs="宋体" w:hint="eastAsia"/>
          <w:sz w:val="24"/>
          <w:szCs w:val="24"/>
        </w:rPr>
        <w:t>4 针筒</w:t>
      </w:r>
      <w:r w:rsidRPr="00854971">
        <w:rPr>
          <w:rFonts w:ascii="宋体" w:eastAsia="宋体" w:hAnsi="宋体" w:cs="宋体"/>
          <w:sz w:val="24"/>
          <w:szCs w:val="24"/>
        </w:rPr>
        <w:t>式滤膜过滤器</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3.</w:t>
      </w:r>
      <w:r>
        <w:rPr>
          <w:rFonts w:ascii="宋体" w:eastAsia="宋体" w:hAnsi="宋体" w:cs="宋体" w:hint="eastAsia"/>
          <w:sz w:val="24"/>
          <w:szCs w:val="24"/>
        </w:rPr>
        <w:t>5</w:t>
      </w:r>
      <w:r w:rsidRPr="0059281D">
        <w:rPr>
          <w:rFonts w:ascii="宋体" w:eastAsia="宋体" w:hAnsi="宋体" w:cs="宋体" w:hint="eastAsia"/>
          <w:sz w:val="24"/>
          <w:szCs w:val="24"/>
        </w:rPr>
        <w:t>色谱标准物</w:t>
      </w:r>
      <w:r w:rsidRPr="0059281D">
        <w:rPr>
          <w:rFonts w:ascii="宋体" w:eastAsia="宋体" w:hAnsi="宋体" w:cs="宋体"/>
          <w:sz w:val="24"/>
          <w:szCs w:val="24"/>
        </w:rPr>
        <w:t>:土臭素、2-甲基</w:t>
      </w:r>
      <w:r>
        <w:rPr>
          <w:rFonts w:ascii="宋体" w:eastAsia="宋体" w:hAnsi="宋体" w:cs="宋体" w:hint="eastAsia"/>
          <w:sz w:val="24"/>
          <w:szCs w:val="24"/>
        </w:rPr>
        <w:t>异莰醇</w:t>
      </w:r>
      <w:r w:rsidRPr="0059281D">
        <w:rPr>
          <w:rFonts w:ascii="宋体" w:eastAsia="宋体" w:hAnsi="宋体" w:cs="宋体"/>
          <w:sz w:val="24"/>
          <w:szCs w:val="24"/>
        </w:rPr>
        <w:t>均为有证标准溶液。</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793" w:name="_Toc66462658"/>
      <w:bookmarkStart w:id="794" w:name="_Toc66462981"/>
      <w:bookmarkStart w:id="795" w:name="_Toc66807672"/>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4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仪器和设备</w:t>
      </w:r>
      <w:bookmarkEnd w:id="793"/>
      <w:bookmarkEnd w:id="794"/>
      <w:bookmarkEnd w:id="795"/>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4.1 车载气相色谱质谱仪。</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G2.</w:t>
      </w:r>
      <w:r w:rsidRPr="00F2385D">
        <w:rPr>
          <w:rFonts w:ascii="宋体" w:eastAsia="宋体" w:hAnsi="宋体" w:cs="宋体" w:hint="eastAsia"/>
          <w:sz w:val="24"/>
          <w:szCs w:val="24"/>
        </w:rPr>
        <w:t>4.2</w:t>
      </w:r>
      <w:r w:rsidRPr="0059281D">
        <w:rPr>
          <w:rFonts w:ascii="宋体" w:eastAsia="宋体" w:hAnsi="宋体" w:cs="宋体"/>
          <w:sz w:val="24"/>
          <w:szCs w:val="24"/>
        </w:rPr>
        <w:t>色谱柱</w:t>
      </w:r>
      <w:r>
        <w:rPr>
          <w:rFonts w:ascii="宋体" w:eastAsia="宋体" w:hAnsi="宋体" w:cs="宋体" w:hint="eastAsia"/>
          <w:sz w:val="24"/>
          <w:szCs w:val="24"/>
        </w:rPr>
        <w:t>：</w:t>
      </w:r>
      <w:r w:rsidRPr="0059281D">
        <w:rPr>
          <w:rFonts w:ascii="宋体" w:eastAsia="宋体" w:hAnsi="宋体" w:cs="宋体"/>
          <w:sz w:val="24"/>
          <w:szCs w:val="24"/>
        </w:rPr>
        <w:t>HP-5(30 m×0.25 mm×0.25um)弹性石英毛细管柱,DB-5(60 m×0.25 mm×1 um)</w:t>
      </w:r>
      <w:r w:rsidRPr="0059281D">
        <w:rPr>
          <w:rFonts w:hint="eastAsia"/>
        </w:rPr>
        <w:t xml:space="preserve"> </w:t>
      </w:r>
      <w:r w:rsidRPr="0059281D">
        <w:rPr>
          <w:rFonts w:ascii="宋体" w:eastAsia="宋体" w:hAnsi="宋体" w:cs="宋体" w:hint="eastAsia"/>
          <w:sz w:val="24"/>
          <w:szCs w:val="24"/>
        </w:rPr>
        <w:t>弹性石英毛细管柱</w:t>
      </w:r>
      <w:r w:rsidRPr="0059281D">
        <w:rPr>
          <w:rFonts w:ascii="宋体" w:eastAsia="宋体" w:hAnsi="宋体" w:cs="宋体"/>
          <w:sz w:val="24"/>
          <w:szCs w:val="24"/>
        </w:rPr>
        <w:t>,或者同等极性的毛细管色谐柱。</w:t>
      </w:r>
    </w:p>
    <w:p w:rsidR="009B5005"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4.3</w:t>
      </w:r>
      <w:r>
        <w:rPr>
          <w:rFonts w:ascii="宋体" w:eastAsia="宋体" w:hAnsi="宋体" w:cs="宋体" w:hint="eastAsia"/>
          <w:sz w:val="24"/>
          <w:szCs w:val="24"/>
        </w:rPr>
        <w:t>固相微萃取采样台及</w:t>
      </w:r>
      <w:r>
        <w:rPr>
          <w:rFonts w:ascii="宋体" w:eastAsia="宋体" w:hAnsi="宋体" w:cs="宋体"/>
          <w:sz w:val="24"/>
          <w:szCs w:val="24"/>
        </w:rPr>
        <w:t>固相</w:t>
      </w:r>
      <w:r>
        <w:rPr>
          <w:rFonts w:ascii="宋体" w:eastAsia="宋体" w:hAnsi="宋体" w:cs="宋体" w:hint="eastAsia"/>
          <w:sz w:val="24"/>
          <w:szCs w:val="24"/>
        </w:rPr>
        <w:t>微</w:t>
      </w:r>
      <w:r w:rsidRPr="0059281D">
        <w:rPr>
          <w:rFonts w:ascii="宋体" w:eastAsia="宋体" w:hAnsi="宋体" w:cs="宋体"/>
          <w:sz w:val="24"/>
          <w:szCs w:val="24"/>
        </w:rPr>
        <w:t xml:space="preserve">萃取专用衬管(78.5 mm×6.3 mm×0.75 </w:t>
      </w:r>
      <w:r w:rsidRPr="0059281D">
        <w:rPr>
          <w:rFonts w:ascii="宋体" w:eastAsia="宋体" w:hAnsi="宋体" w:cs="宋体"/>
          <w:sz w:val="24"/>
          <w:szCs w:val="24"/>
        </w:rPr>
        <w:lastRenderedPageBreak/>
        <w:t>mm).</w:t>
      </w:r>
      <w:r w:rsidRPr="00F2385D">
        <w:rPr>
          <w:rFonts w:ascii="宋体" w:eastAsia="宋体" w:hAnsi="宋体" w:cs="宋体" w:hint="eastAsia"/>
          <w:sz w:val="24"/>
          <w:szCs w:val="24"/>
        </w:rPr>
        <w:t>。</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2.4.4</w:t>
      </w:r>
      <w:r>
        <w:rPr>
          <w:rFonts w:ascii="宋体" w:eastAsia="宋体" w:hAnsi="宋体" w:cs="宋体"/>
          <w:sz w:val="24"/>
          <w:szCs w:val="24"/>
        </w:rPr>
        <w:t xml:space="preserve"> </w:t>
      </w:r>
      <w:r w:rsidRPr="0059281D">
        <w:rPr>
          <w:rFonts w:ascii="宋体" w:eastAsia="宋体" w:hAnsi="宋体" w:cs="宋体"/>
          <w:sz w:val="24"/>
          <w:szCs w:val="24"/>
        </w:rPr>
        <w:t>固相微萃取纤维:DVB/CAR/PDMS纤维,或同级品。第一次使用前,应先置于进样口老化萃取</w:t>
      </w:r>
      <w:r w:rsidRPr="0059281D">
        <w:rPr>
          <w:rFonts w:ascii="宋体" w:eastAsia="宋体" w:hAnsi="宋体" w:cs="宋体" w:hint="eastAsia"/>
          <w:sz w:val="24"/>
          <w:szCs w:val="24"/>
        </w:rPr>
        <w:t>纤维。老化温度为</w:t>
      </w:r>
      <w:r w:rsidRPr="0059281D">
        <w:rPr>
          <w:rFonts w:ascii="宋体" w:eastAsia="宋体" w:hAnsi="宋体" w:cs="宋体"/>
          <w:sz w:val="24"/>
          <w:szCs w:val="24"/>
        </w:rPr>
        <w:t>230 ℃~270℃,老化时间为1 h,或者参考厂商建议的温度与时间。</w:t>
      </w:r>
    </w:p>
    <w:p w:rsidR="009B5005" w:rsidRPr="009B5005" w:rsidRDefault="009B5005" w:rsidP="009B5005">
      <w:pPr>
        <w:keepNext/>
        <w:keepLines/>
        <w:spacing w:before="120" w:after="120" w:line="360" w:lineRule="auto"/>
        <w:outlineLvl w:val="1"/>
        <w:rPr>
          <w:rFonts w:ascii="Times New Roman" w:eastAsia="黑体" w:hAnsi="Times New Roman" w:cs="Times New Roman"/>
          <w:sz w:val="24"/>
          <w:szCs w:val="20"/>
        </w:rPr>
      </w:pPr>
      <w:bookmarkStart w:id="796" w:name="_Toc66462659"/>
      <w:bookmarkStart w:id="797" w:name="_Toc66462982"/>
      <w:bookmarkStart w:id="798" w:name="_Toc66807673"/>
      <w:r w:rsidRPr="009B5005">
        <w:rPr>
          <w:rFonts w:ascii="Times New Roman" w:eastAsia="黑体" w:hAnsi="Times New Roman" w:cs="Times New Roman"/>
          <w:sz w:val="24"/>
          <w:szCs w:val="20"/>
        </w:rPr>
        <w:t xml:space="preserve">G.2.5  </w:t>
      </w:r>
      <w:r w:rsidRPr="009B5005">
        <w:rPr>
          <w:rFonts w:ascii="Times New Roman" w:eastAsia="黑体" w:hAnsi="Times New Roman" w:cs="Times New Roman"/>
          <w:sz w:val="24"/>
          <w:szCs w:val="20"/>
        </w:rPr>
        <w:t>样品</w:t>
      </w:r>
      <w:bookmarkEnd w:id="796"/>
      <w:bookmarkEnd w:id="797"/>
      <w:bookmarkEnd w:id="798"/>
    </w:p>
    <w:p w:rsidR="009B5005" w:rsidRPr="00F2385D" w:rsidRDefault="009B5005" w:rsidP="009B5005">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G</w:t>
      </w:r>
      <w:r>
        <w:rPr>
          <w:rFonts w:ascii="宋体" w:eastAsia="宋体" w:hAnsi="宋体" w:cs="Times New Roman"/>
          <w:sz w:val="24"/>
          <w:szCs w:val="24"/>
        </w:rPr>
        <w:t>.</w:t>
      </w:r>
      <w:r>
        <w:rPr>
          <w:rFonts w:ascii="宋体" w:eastAsia="宋体" w:hAnsi="宋体" w:cs="Times New Roman" w:hint="eastAsia"/>
          <w:sz w:val="24"/>
          <w:szCs w:val="24"/>
        </w:rPr>
        <w:t>2.</w:t>
      </w:r>
      <w:r w:rsidRPr="00F2385D">
        <w:rPr>
          <w:rFonts w:ascii="宋体" w:eastAsia="宋体" w:hAnsi="宋体" w:cs="Times New Roman" w:hint="eastAsia"/>
          <w:sz w:val="24"/>
          <w:szCs w:val="24"/>
        </w:rPr>
        <w:t>5.1 样品的采集</w:t>
      </w:r>
    </w:p>
    <w:p w:rsidR="009B5005" w:rsidRPr="00F2385D" w:rsidRDefault="009B5005" w:rsidP="009B5005">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样品采集使用具有聚四氟乙烯瓶垫的棕</w:t>
      </w:r>
      <w:r w:rsidRPr="000D0B0E">
        <w:rPr>
          <w:rFonts w:ascii="宋体" w:eastAsia="宋体" w:hAnsi="宋体" w:cs="Times New Roman" w:hint="eastAsia"/>
          <w:sz w:val="24"/>
          <w:szCs w:val="24"/>
        </w:rPr>
        <w:t>色</w:t>
      </w:r>
      <w:r>
        <w:rPr>
          <w:rFonts w:ascii="宋体" w:eastAsia="宋体" w:hAnsi="宋体" w:cs="Times New Roman" w:hint="eastAsia"/>
          <w:sz w:val="24"/>
          <w:szCs w:val="24"/>
        </w:rPr>
        <w:t>玻璃</w:t>
      </w:r>
      <w:r w:rsidRPr="000D0B0E">
        <w:rPr>
          <w:rFonts w:ascii="宋体" w:eastAsia="宋体" w:hAnsi="宋体" w:cs="Times New Roman" w:hint="eastAsia"/>
          <w:sz w:val="24"/>
          <w:szCs w:val="24"/>
        </w:rPr>
        <w:t>瓶。采样时</w:t>
      </w:r>
      <w:r w:rsidRPr="000D0B0E">
        <w:rPr>
          <w:rFonts w:ascii="宋体" w:eastAsia="宋体" w:hAnsi="宋体" w:cs="Times New Roman"/>
          <w:sz w:val="24"/>
          <w:szCs w:val="24"/>
        </w:rPr>
        <w:t>,取水至满瓶,瓶中不可有气泡。采集后</w:t>
      </w:r>
      <w:r>
        <w:rPr>
          <w:rFonts w:ascii="宋体" w:eastAsia="宋体" w:hAnsi="宋体" w:cs="Times New Roman" w:hint="eastAsia"/>
          <w:sz w:val="24"/>
          <w:szCs w:val="24"/>
        </w:rPr>
        <w:t>24h内完成测试。</w:t>
      </w:r>
    </w:p>
    <w:p w:rsidR="009B5005" w:rsidRPr="00F2385D" w:rsidRDefault="009B5005" w:rsidP="009B5005">
      <w:pPr>
        <w:autoSpaceDE w:val="0"/>
        <w:autoSpaceDN w:val="0"/>
        <w:adjustRightInd w:val="0"/>
        <w:spacing w:line="360" w:lineRule="auto"/>
        <w:jc w:val="left"/>
        <w:rPr>
          <w:rFonts w:ascii="宋体" w:eastAsia="宋体" w:hAnsi="宋体" w:cs="宋体"/>
          <w:sz w:val="24"/>
          <w:szCs w:val="24"/>
        </w:rPr>
      </w:pPr>
      <w:r>
        <w:rPr>
          <w:rFonts w:ascii="宋体" w:eastAsia="宋体" w:hAnsi="宋体" w:cs="Times New Roman" w:hint="eastAsia"/>
          <w:sz w:val="24"/>
          <w:szCs w:val="24"/>
        </w:rPr>
        <w:t>G</w:t>
      </w:r>
      <w:r>
        <w:rPr>
          <w:rFonts w:ascii="宋体" w:eastAsia="宋体" w:hAnsi="宋体" w:cs="Times New Roman"/>
          <w:sz w:val="24"/>
          <w:szCs w:val="24"/>
        </w:rPr>
        <w:t>.</w:t>
      </w:r>
      <w:r>
        <w:rPr>
          <w:rFonts w:ascii="宋体" w:eastAsia="宋体" w:hAnsi="宋体" w:cs="Times New Roman" w:hint="eastAsia"/>
          <w:sz w:val="24"/>
          <w:szCs w:val="24"/>
        </w:rPr>
        <w:t>2.</w:t>
      </w:r>
      <w:r w:rsidRPr="00F2385D">
        <w:rPr>
          <w:rFonts w:ascii="宋体" w:eastAsia="宋体" w:hAnsi="宋体" w:cs="Times New Roman" w:hint="eastAsia"/>
          <w:sz w:val="24"/>
          <w:szCs w:val="24"/>
        </w:rPr>
        <w:t>5.2 试样制备</w:t>
      </w:r>
    </w:p>
    <w:p w:rsidR="009B5005" w:rsidRDefault="009B5005" w:rsidP="009B5005">
      <w:pPr>
        <w:keepNext/>
        <w:keepLines/>
        <w:spacing w:before="120" w:after="120" w:line="360" w:lineRule="auto"/>
        <w:outlineLvl w:val="1"/>
        <w:rPr>
          <w:rFonts w:ascii="宋体" w:eastAsia="宋体" w:hAnsi="宋体" w:cs="宋体"/>
          <w:sz w:val="24"/>
          <w:szCs w:val="24"/>
        </w:rPr>
      </w:pPr>
      <w:bookmarkStart w:id="799" w:name="_Toc66462660"/>
      <w:bookmarkStart w:id="800" w:name="_Toc66462983"/>
      <w:bookmarkStart w:id="801" w:name="_Toc66807674"/>
      <w:r w:rsidRPr="000D0B0E">
        <w:rPr>
          <w:rFonts w:ascii="宋体" w:eastAsia="宋体" w:hAnsi="宋体" w:cs="宋体"/>
          <w:sz w:val="24"/>
          <w:szCs w:val="24"/>
        </w:rPr>
        <w:t>测定天然水样的</w:t>
      </w:r>
      <w:r>
        <w:rPr>
          <w:rFonts w:ascii="宋体" w:eastAsia="宋体" w:hAnsi="宋体" w:cs="宋体" w:hint="eastAsia"/>
          <w:sz w:val="24"/>
          <w:szCs w:val="24"/>
        </w:rPr>
        <w:t>土</w:t>
      </w:r>
      <w:r w:rsidRPr="000D0B0E">
        <w:rPr>
          <w:rFonts w:ascii="宋体" w:eastAsia="宋体" w:hAnsi="宋体" w:cs="宋体"/>
          <w:sz w:val="24"/>
          <w:szCs w:val="24"/>
        </w:rPr>
        <w:t>臭素和2-甲基</w:t>
      </w:r>
      <w:r>
        <w:rPr>
          <w:rFonts w:ascii="宋体" w:eastAsia="宋体" w:hAnsi="宋体" w:cs="宋体" w:hint="eastAsia"/>
          <w:sz w:val="24"/>
          <w:szCs w:val="24"/>
        </w:rPr>
        <w:t>异莰醇</w:t>
      </w:r>
      <w:r w:rsidRPr="000D0B0E">
        <w:rPr>
          <w:rFonts w:ascii="宋体" w:eastAsia="宋体" w:hAnsi="宋体" w:cs="宋体"/>
          <w:sz w:val="24"/>
          <w:szCs w:val="24"/>
        </w:rPr>
        <w:t>时，需经0.</w:t>
      </w:r>
      <w:r>
        <w:rPr>
          <w:rFonts w:ascii="宋体" w:eastAsia="宋体" w:hAnsi="宋体" w:cs="宋体" w:hint="eastAsia"/>
          <w:sz w:val="24"/>
          <w:szCs w:val="24"/>
        </w:rPr>
        <w:t>45</w:t>
      </w:r>
      <w:r w:rsidRPr="000D0B0E">
        <w:rPr>
          <w:rFonts w:ascii="宋体" w:eastAsia="宋体" w:hAnsi="宋体" w:cs="宋体"/>
          <w:sz w:val="24"/>
          <w:szCs w:val="24"/>
        </w:rPr>
        <w:t>um</w:t>
      </w:r>
      <w:r>
        <w:rPr>
          <w:rFonts w:ascii="宋体" w:eastAsia="宋体" w:hAnsi="宋体" w:cs="宋体" w:hint="eastAsia"/>
          <w:sz w:val="24"/>
          <w:szCs w:val="24"/>
        </w:rPr>
        <w:t>滤膜</w:t>
      </w:r>
      <w:r w:rsidRPr="000D0B0E">
        <w:rPr>
          <w:rFonts w:ascii="宋体" w:eastAsia="宋体" w:hAnsi="宋体" w:cs="宋体"/>
          <w:sz w:val="24"/>
          <w:szCs w:val="24"/>
        </w:rPr>
        <w:t>过滤。</w:t>
      </w:r>
      <w:bookmarkEnd w:id="799"/>
      <w:bookmarkEnd w:id="800"/>
      <w:bookmarkEnd w:id="801"/>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802" w:name="_Toc66462661"/>
      <w:bookmarkStart w:id="803" w:name="_Toc66462984"/>
      <w:bookmarkStart w:id="804" w:name="_Toc66807675"/>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6</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空白试验</w:t>
      </w:r>
      <w:bookmarkEnd w:id="802"/>
      <w:bookmarkEnd w:id="803"/>
      <w:bookmarkEnd w:id="804"/>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用高纯水代替样品，按照与试样制备相同的步骤制备空白试样。</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805" w:name="_Toc66462662"/>
      <w:bookmarkStart w:id="806" w:name="_Toc66462985"/>
      <w:bookmarkStart w:id="807" w:name="_Toc66807676"/>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7</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分析步骤</w:t>
      </w:r>
      <w:bookmarkEnd w:id="805"/>
      <w:bookmarkEnd w:id="806"/>
      <w:bookmarkEnd w:id="807"/>
    </w:p>
    <w:p w:rsidR="009B5005" w:rsidRPr="00F2385D" w:rsidRDefault="009B5005" w:rsidP="009B5005">
      <w:pPr>
        <w:spacing w:line="360" w:lineRule="auto"/>
        <w:outlineLvl w:val="0"/>
        <w:rPr>
          <w:rFonts w:ascii="宋体" w:eastAsia="宋体" w:hAnsi="宋体" w:cs="宋体"/>
          <w:sz w:val="24"/>
          <w:szCs w:val="24"/>
        </w:rPr>
      </w:pPr>
      <w:bookmarkStart w:id="808" w:name="_Toc66462663"/>
      <w:bookmarkStart w:id="809" w:name="_Toc66462986"/>
      <w:bookmarkStart w:id="810" w:name="_Toc66807677"/>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 xml:space="preserve">7.1 </w:t>
      </w:r>
      <w:r w:rsidRPr="00854971">
        <w:rPr>
          <w:rFonts w:ascii="宋体" w:eastAsia="宋体" w:hAnsi="宋体" w:cs="宋体" w:hint="eastAsia"/>
          <w:sz w:val="24"/>
          <w:szCs w:val="24"/>
        </w:rPr>
        <w:t>固相微萃取</w:t>
      </w:r>
      <w:r>
        <w:rPr>
          <w:rFonts w:ascii="宋体" w:eastAsia="宋体" w:hAnsi="宋体" w:cs="宋体" w:hint="eastAsia"/>
          <w:sz w:val="24"/>
          <w:szCs w:val="24"/>
        </w:rPr>
        <w:t>条件：</w:t>
      </w:r>
      <w:r w:rsidRPr="00854971">
        <w:rPr>
          <w:rFonts w:ascii="宋体" w:eastAsia="宋体" w:hAnsi="宋体" w:cs="宋体" w:hint="eastAsia"/>
          <w:sz w:val="24"/>
          <w:szCs w:val="24"/>
        </w:rPr>
        <w:t>萃取前平衡时间</w:t>
      </w:r>
      <w:r>
        <w:rPr>
          <w:rFonts w:ascii="宋体" w:eastAsia="宋体" w:hAnsi="宋体" w:cs="宋体"/>
          <w:sz w:val="24"/>
          <w:szCs w:val="24"/>
        </w:rPr>
        <w:t>10min</w:t>
      </w:r>
      <w:r>
        <w:rPr>
          <w:rFonts w:ascii="宋体" w:eastAsia="宋体" w:hAnsi="宋体" w:cs="宋体" w:hint="eastAsia"/>
          <w:sz w:val="24"/>
          <w:szCs w:val="24"/>
        </w:rPr>
        <w:t>，</w:t>
      </w:r>
      <w:r w:rsidRPr="00854971">
        <w:rPr>
          <w:rFonts w:ascii="宋体" w:eastAsia="宋体" w:hAnsi="宋体" w:cs="宋体"/>
          <w:sz w:val="24"/>
          <w:szCs w:val="24"/>
        </w:rPr>
        <w:t>加热温度60</w:t>
      </w:r>
      <w:r w:rsidRPr="00F2385D">
        <w:rPr>
          <w:rFonts w:ascii="宋体" w:eastAsia="宋体" w:hAnsi="宋体" w:cs="宋体" w:hint="eastAsia"/>
          <w:sz w:val="24"/>
          <w:szCs w:val="24"/>
        </w:rPr>
        <w:t>℃</w:t>
      </w:r>
      <w:r w:rsidRPr="00854971">
        <w:rPr>
          <w:rFonts w:ascii="宋体" w:eastAsia="宋体" w:hAnsi="宋体" w:cs="宋体"/>
          <w:sz w:val="24"/>
          <w:szCs w:val="24"/>
        </w:rPr>
        <w:t>，抽拉速度500uL/S,进样针</w:t>
      </w:r>
      <w:r>
        <w:rPr>
          <w:rFonts w:ascii="宋体" w:eastAsia="宋体" w:hAnsi="宋体" w:cs="宋体" w:hint="eastAsia"/>
          <w:sz w:val="24"/>
          <w:szCs w:val="24"/>
        </w:rPr>
        <w:t>温</w:t>
      </w:r>
      <w:r w:rsidRPr="00854971">
        <w:rPr>
          <w:rFonts w:ascii="宋体" w:eastAsia="宋体" w:hAnsi="宋体" w:cs="宋体"/>
          <w:sz w:val="24"/>
          <w:szCs w:val="24"/>
        </w:rPr>
        <w:t>度</w:t>
      </w:r>
      <w:r>
        <w:rPr>
          <w:rFonts w:ascii="宋体" w:eastAsia="宋体" w:hAnsi="宋体" w:cs="宋体" w:hint="eastAsia"/>
          <w:sz w:val="24"/>
          <w:szCs w:val="24"/>
        </w:rPr>
        <w:t>65</w:t>
      </w:r>
      <w:r w:rsidRPr="00F2385D">
        <w:rPr>
          <w:rFonts w:ascii="宋体" w:eastAsia="宋体" w:hAnsi="宋体" w:cs="宋体" w:hint="eastAsia"/>
          <w:sz w:val="24"/>
          <w:szCs w:val="24"/>
        </w:rPr>
        <w:t>℃</w:t>
      </w:r>
      <w:r>
        <w:rPr>
          <w:rFonts w:ascii="宋体" w:eastAsia="宋体" w:hAnsi="宋体" w:cs="宋体" w:hint="eastAsia"/>
          <w:sz w:val="24"/>
          <w:szCs w:val="24"/>
        </w:rPr>
        <w:t>。</w:t>
      </w:r>
      <w:bookmarkEnd w:id="808"/>
      <w:bookmarkEnd w:id="809"/>
      <w:bookmarkEnd w:id="810"/>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11" w:name="_Toc66462664"/>
      <w:bookmarkStart w:id="812" w:name="_Toc66462987"/>
      <w:bookmarkStart w:id="813" w:name="_Toc66807678"/>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7.2 色谱条件</w:t>
      </w:r>
      <w:bookmarkEnd w:id="811"/>
      <w:bookmarkEnd w:id="812"/>
      <w:bookmarkEnd w:id="813"/>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进样口温度：</w:t>
      </w:r>
      <w:r>
        <w:rPr>
          <w:rFonts w:ascii="宋体" w:eastAsia="宋体" w:hAnsi="宋体" w:cs="宋体" w:hint="eastAsia"/>
          <w:sz w:val="24"/>
          <w:szCs w:val="24"/>
        </w:rPr>
        <w:t>230</w:t>
      </w:r>
      <w:r w:rsidRPr="00F2385D">
        <w:rPr>
          <w:rFonts w:ascii="宋体" w:eastAsia="宋体" w:hAnsi="宋体" w:cs="宋体" w:hint="eastAsia"/>
          <w:sz w:val="24"/>
          <w:szCs w:val="24"/>
        </w:rPr>
        <w:t xml:space="preserve"> ℃。</w:t>
      </w:r>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进样量：</w:t>
      </w:r>
      <w:r>
        <w:rPr>
          <w:rFonts w:ascii="宋体" w:eastAsia="宋体" w:hAnsi="宋体" w:cs="宋体" w:hint="eastAsia"/>
          <w:sz w:val="24"/>
          <w:szCs w:val="24"/>
        </w:rPr>
        <w:t>1.0</w:t>
      </w:r>
      <w:r w:rsidRPr="00F2385D">
        <w:rPr>
          <w:rFonts w:ascii="宋体" w:eastAsia="宋体" w:hAnsi="宋体" w:cs="宋体" w:hint="eastAsia"/>
          <w:sz w:val="24"/>
          <w:szCs w:val="24"/>
        </w:rPr>
        <w:t xml:space="preserve">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L，分流比</w:t>
      </w:r>
      <w:r>
        <w:rPr>
          <w:rFonts w:ascii="宋体" w:eastAsia="宋体" w:hAnsi="宋体" w:cs="宋体" w:hint="eastAsia"/>
          <w:sz w:val="24"/>
          <w:szCs w:val="24"/>
        </w:rPr>
        <w:t>：不分流</w:t>
      </w:r>
      <w:r w:rsidRPr="00F2385D">
        <w:rPr>
          <w:rFonts w:ascii="宋体" w:eastAsia="宋体" w:hAnsi="宋体" w:cs="宋体" w:hint="eastAsia"/>
          <w:sz w:val="24"/>
          <w:szCs w:val="24"/>
        </w:rPr>
        <w:t>。</w:t>
      </w:r>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载气流速：1.2 mL/min。</w:t>
      </w:r>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柱温：</w:t>
      </w:r>
      <w:r>
        <w:rPr>
          <w:rFonts w:ascii="宋体" w:eastAsia="宋体" w:hAnsi="宋体" w:cs="宋体" w:hint="eastAsia"/>
          <w:sz w:val="24"/>
          <w:szCs w:val="24"/>
        </w:rPr>
        <w:t>起始</w:t>
      </w:r>
      <w:r w:rsidRPr="00F2385D">
        <w:rPr>
          <w:rFonts w:ascii="宋体" w:eastAsia="宋体" w:hAnsi="宋体" w:cs="宋体" w:hint="eastAsia"/>
          <w:sz w:val="24"/>
          <w:szCs w:val="24"/>
        </w:rPr>
        <w:t>60 ℃</w:t>
      </w:r>
      <w:r>
        <w:rPr>
          <w:rFonts w:ascii="宋体" w:eastAsia="宋体" w:hAnsi="宋体" w:cs="宋体" w:hint="eastAsia"/>
          <w:sz w:val="24"/>
          <w:szCs w:val="24"/>
        </w:rPr>
        <w:t>，5</w:t>
      </w:r>
      <w:r w:rsidRPr="00F2385D">
        <w:rPr>
          <w:rFonts w:ascii="宋体" w:eastAsia="宋体" w:hAnsi="宋体" w:cs="宋体" w:hint="eastAsia"/>
          <w:sz w:val="24"/>
          <w:szCs w:val="24"/>
        </w:rPr>
        <w:t>℃/min升至</w:t>
      </w:r>
      <w:r>
        <w:rPr>
          <w:rFonts w:ascii="宋体" w:eastAsia="宋体" w:hAnsi="宋体" w:cs="宋体" w:hint="eastAsia"/>
          <w:sz w:val="24"/>
          <w:szCs w:val="24"/>
        </w:rPr>
        <w:t>150</w:t>
      </w:r>
      <w:r w:rsidRPr="00F2385D">
        <w:rPr>
          <w:rFonts w:ascii="宋体" w:eastAsia="宋体" w:hAnsi="宋体" w:cs="宋体" w:hint="eastAsia"/>
          <w:sz w:val="24"/>
          <w:szCs w:val="24"/>
        </w:rPr>
        <w:t xml:space="preserve"> ℃，</w:t>
      </w:r>
      <w:r>
        <w:rPr>
          <w:rFonts w:ascii="宋体" w:eastAsia="宋体" w:hAnsi="宋体" w:cs="宋体" w:hint="eastAsia"/>
          <w:sz w:val="24"/>
          <w:szCs w:val="24"/>
        </w:rPr>
        <w:t>40</w:t>
      </w:r>
      <w:r w:rsidRPr="00F2385D">
        <w:rPr>
          <w:rFonts w:ascii="宋体" w:eastAsia="宋体" w:hAnsi="宋体" w:cs="宋体" w:hint="eastAsia"/>
          <w:sz w:val="24"/>
          <w:szCs w:val="24"/>
        </w:rPr>
        <w:t xml:space="preserve"> ℃/min升至</w:t>
      </w:r>
      <w:r>
        <w:rPr>
          <w:rFonts w:ascii="宋体" w:eastAsia="宋体" w:hAnsi="宋体" w:cs="宋体" w:hint="eastAsia"/>
          <w:sz w:val="24"/>
          <w:szCs w:val="24"/>
        </w:rPr>
        <w:t>260</w:t>
      </w:r>
      <w:r w:rsidRPr="00F2385D">
        <w:rPr>
          <w:rFonts w:ascii="宋体" w:eastAsia="宋体" w:hAnsi="宋体" w:cs="宋体" w:hint="eastAsia"/>
          <w:sz w:val="24"/>
          <w:szCs w:val="24"/>
        </w:rPr>
        <w:t>℃保持</w:t>
      </w:r>
      <w:r>
        <w:rPr>
          <w:rFonts w:ascii="宋体" w:eastAsia="宋体" w:hAnsi="宋体" w:cs="宋体" w:hint="eastAsia"/>
          <w:sz w:val="24"/>
          <w:szCs w:val="24"/>
        </w:rPr>
        <w:t>2</w:t>
      </w:r>
      <w:r w:rsidRPr="00F2385D">
        <w:rPr>
          <w:rFonts w:ascii="宋体" w:eastAsia="宋体" w:hAnsi="宋体" w:cs="宋体" w:hint="eastAsia"/>
          <w:sz w:val="24"/>
          <w:szCs w:val="24"/>
        </w:rPr>
        <w:t xml:space="preserve"> min。</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14" w:name="_Toc66462665"/>
      <w:bookmarkStart w:id="815" w:name="_Toc66462988"/>
      <w:bookmarkStart w:id="816" w:name="_Toc66807679"/>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7.3 质谱条件</w:t>
      </w:r>
      <w:bookmarkEnd w:id="814"/>
      <w:bookmarkEnd w:id="815"/>
      <w:bookmarkEnd w:id="816"/>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离子阱温度：120 ℃。</w:t>
      </w:r>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气质接口温度：</w:t>
      </w:r>
      <w:r>
        <w:rPr>
          <w:rFonts w:ascii="宋体" w:eastAsia="宋体" w:hAnsi="宋体" w:cs="宋体" w:hint="eastAsia"/>
          <w:sz w:val="24"/>
          <w:szCs w:val="24"/>
        </w:rPr>
        <w:t>200</w:t>
      </w:r>
      <w:r w:rsidRPr="00F2385D">
        <w:rPr>
          <w:rFonts w:ascii="宋体" w:eastAsia="宋体" w:hAnsi="宋体" w:cs="宋体" w:hint="eastAsia"/>
          <w:sz w:val="24"/>
          <w:szCs w:val="24"/>
        </w:rPr>
        <w:t xml:space="preserve"> ℃。</w:t>
      </w:r>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扫描方式：选择离子扫描（SIM），定量离子及参考离子见表</w:t>
      </w:r>
      <w:r w:rsidRPr="00F2385D">
        <w:rPr>
          <w:rFonts w:ascii="宋体" w:eastAsia="宋体" w:hAnsi="宋体" w:cs="宋体"/>
          <w:sz w:val="24"/>
          <w:szCs w:val="24"/>
        </w:rPr>
        <w:t>G-</w:t>
      </w:r>
      <w:r>
        <w:rPr>
          <w:rFonts w:ascii="宋体" w:eastAsia="宋体" w:hAnsi="宋体" w:cs="宋体"/>
          <w:sz w:val="24"/>
          <w:szCs w:val="24"/>
        </w:rPr>
        <w:t>2</w:t>
      </w:r>
      <w:r w:rsidRPr="00F2385D">
        <w:rPr>
          <w:rFonts w:ascii="宋体" w:eastAsia="宋体" w:hAnsi="宋体" w:cs="宋体" w:hint="eastAsia"/>
          <w:sz w:val="24"/>
          <w:szCs w:val="24"/>
        </w:rPr>
        <w:t>。</w:t>
      </w:r>
    </w:p>
    <w:p w:rsidR="009B5005" w:rsidRPr="00F2385D" w:rsidRDefault="009B5005" w:rsidP="009B5005">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表G</w:t>
      </w:r>
      <w:r w:rsidRPr="00F2385D">
        <w:rPr>
          <w:rFonts w:ascii="黑体" w:eastAsia="黑体" w:hAnsi="黑体" w:cs="宋体"/>
          <w:sz w:val="24"/>
          <w:szCs w:val="24"/>
        </w:rPr>
        <w:t>-</w:t>
      </w:r>
      <w:r>
        <w:rPr>
          <w:rFonts w:ascii="黑体" w:eastAsia="黑体" w:hAnsi="黑体" w:cs="宋体"/>
          <w:sz w:val="24"/>
          <w:szCs w:val="24"/>
        </w:rPr>
        <w:t>2</w:t>
      </w:r>
      <w:r w:rsidRPr="00F2385D">
        <w:rPr>
          <w:rFonts w:ascii="黑体" w:eastAsia="黑体" w:hAnsi="黑体" w:cs="宋体" w:hint="eastAsia"/>
          <w:sz w:val="24"/>
          <w:szCs w:val="24"/>
        </w:rPr>
        <w:t xml:space="preserve"> </w:t>
      </w:r>
      <w:r>
        <w:rPr>
          <w:rFonts w:ascii="黑体" w:eastAsia="黑体" w:hAnsi="黑体" w:cs="宋体"/>
          <w:sz w:val="24"/>
          <w:szCs w:val="24"/>
        </w:rPr>
        <w:t xml:space="preserve">  </w:t>
      </w:r>
      <w:r w:rsidRPr="00F2385D">
        <w:rPr>
          <w:rFonts w:ascii="黑体" w:eastAsia="黑体" w:hAnsi="黑体" w:cs="宋体" w:hint="eastAsia"/>
          <w:sz w:val="24"/>
          <w:szCs w:val="24"/>
        </w:rPr>
        <w:t>致嗅物质定量离子及参考离子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2364"/>
        <w:gridCol w:w="1962"/>
        <w:gridCol w:w="1882"/>
      </w:tblGrid>
      <w:tr w:rsidR="009B5005" w:rsidRPr="00F2385D" w:rsidTr="009B5005">
        <w:trPr>
          <w:trHeight w:val="57"/>
          <w:jc w:val="center"/>
        </w:trPr>
        <w:tc>
          <w:tcPr>
            <w:tcW w:w="2883"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被</w:t>
            </w:r>
            <w:r w:rsidRPr="00F2385D">
              <w:rPr>
                <w:rFonts w:ascii="宋体" w:eastAsia="宋体" w:hAnsi="宋体" w:cs="宋体"/>
                <w:szCs w:val="21"/>
              </w:rPr>
              <w:t>测</w:t>
            </w:r>
            <w:r w:rsidRPr="00F2385D">
              <w:rPr>
                <w:rFonts w:ascii="宋体" w:eastAsia="宋体" w:hAnsi="宋体" w:cs="宋体" w:hint="eastAsia"/>
                <w:szCs w:val="21"/>
              </w:rPr>
              <w:t>组分</w:t>
            </w:r>
          </w:p>
        </w:tc>
        <w:tc>
          <w:tcPr>
            <w:tcW w:w="2364"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CAS号</w:t>
            </w:r>
          </w:p>
        </w:tc>
        <w:tc>
          <w:tcPr>
            <w:tcW w:w="1962" w:type="dxa"/>
            <w:vAlign w:val="center"/>
          </w:tcPr>
          <w:p w:rsidR="009B5005" w:rsidRPr="00F2385D" w:rsidRDefault="009B5005" w:rsidP="009B5005">
            <w:pPr>
              <w:ind w:left="315" w:hangingChars="150" w:hanging="315"/>
              <w:jc w:val="center"/>
              <w:rPr>
                <w:rFonts w:ascii="宋体" w:eastAsia="宋体" w:hAnsi="宋体" w:cs="宋体"/>
                <w:szCs w:val="21"/>
              </w:rPr>
            </w:pPr>
            <w:r w:rsidRPr="00F2385D">
              <w:rPr>
                <w:rFonts w:ascii="宋体" w:eastAsia="宋体" w:hAnsi="宋体" w:cs="宋体" w:hint="eastAsia"/>
                <w:szCs w:val="21"/>
              </w:rPr>
              <w:t>定量离子(m/z)</w:t>
            </w:r>
          </w:p>
        </w:tc>
        <w:tc>
          <w:tcPr>
            <w:tcW w:w="1882" w:type="dxa"/>
            <w:vAlign w:val="center"/>
          </w:tcPr>
          <w:p w:rsidR="009B5005" w:rsidRPr="00F2385D" w:rsidRDefault="009B5005" w:rsidP="009B5005">
            <w:pPr>
              <w:jc w:val="center"/>
              <w:rPr>
                <w:rFonts w:ascii="宋体" w:eastAsia="宋体" w:hAnsi="宋体" w:cs="宋体"/>
                <w:szCs w:val="21"/>
              </w:rPr>
            </w:pPr>
            <w:r w:rsidRPr="00F2385D">
              <w:rPr>
                <w:rFonts w:ascii="宋体" w:eastAsia="宋体" w:hAnsi="宋体" w:cs="宋体" w:hint="eastAsia"/>
                <w:szCs w:val="21"/>
              </w:rPr>
              <w:t>参考离子(m/z)</w:t>
            </w:r>
          </w:p>
        </w:tc>
      </w:tr>
      <w:tr w:rsidR="009B5005" w:rsidRPr="00F2385D" w:rsidTr="009B5005">
        <w:trPr>
          <w:trHeight w:val="57"/>
          <w:jc w:val="center"/>
        </w:trPr>
        <w:tc>
          <w:tcPr>
            <w:tcW w:w="2883"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2-甲基异莰醇</w:t>
            </w:r>
          </w:p>
        </w:tc>
        <w:tc>
          <w:tcPr>
            <w:tcW w:w="2364"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2371-42-8</w:t>
            </w:r>
          </w:p>
        </w:tc>
        <w:tc>
          <w:tcPr>
            <w:tcW w:w="1962"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95</w:t>
            </w:r>
          </w:p>
        </w:tc>
        <w:tc>
          <w:tcPr>
            <w:tcW w:w="1882"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108</w:t>
            </w:r>
          </w:p>
        </w:tc>
      </w:tr>
      <w:tr w:rsidR="009B5005" w:rsidRPr="00F2385D" w:rsidTr="009B5005">
        <w:trPr>
          <w:trHeight w:val="57"/>
          <w:jc w:val="center"/>
        </w:trPr>
        <w:tc>
          <w:tcPr>
            <w:tcW w:w="2883"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土臭素</w:t>
            </w:r>
          </w:p>
        </w:tc>
        <w:tc>
          <w:tcPr>
            <w:tcW w:w="2364"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19700-21-1</w:t>
            </w:r>
          </w:p>
        </w:tc>
        <w:tc>
          <w:tcPr>
            <w:tcW w:w="1962"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sidRPr="00F2385D">
              <w:rPr>
                <w:rFonts w:ascii="宋体" w:eastAsia="宋体" w:hAnsi="宋体" w:cs="宋体" w:hint="eastAsia"/>
                <w:szCs w:val="21"/>
              </w:rPr>
              <w:t>112</w:t>
            </w:r>
          </w:p>
        </w:tc>
        <w:tc>
          <w:tcPr>
            <w:tcW w:w="1882" w:type="dxa"/>
            <w:vAlign w:val="center"/>
          </w:tcPr>
          <w:p w:rsidR="009B5005" w:rsidRPr="00F2385D" w:rsidRDefault="009B5005" w:rsidP="009B5005">
            <w:pPr>
              <w:tabs>
                <w:tab w:val="left" w:pos="2295"/>
              </w:tabs>
              <w:autoSpaceDE w:val="0"/>
              <w:autoSpaceDN w:val="0"/>
              <w:adjustRightInd w:val="0"/>
              <w:jc w:val="center"/>
              <w:rPr>
                <w:rFonts w:ascii="宋体" w:eastAsia="宋体" w:hAnsi="宋体" w:cs="宋体"/>
                <w:szCs w:val="21"/>
              </w:rPr>
            </w:pPr>
            <w:r>
              <w:rPr>
                <w:rFonts w:ascii="宋体" w:eastAsia="宋体" w:hAnsi="宋体" w:cs="宋体" w:hint="eastAsia"/>
                <w:szCs w:val="21"/>
              </w:rPr>
              <w:t>126</w:t>
            </w:r>
          </w:p>
        </w:tc>
      </w:tr>
    </w:tbl>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17" w:name="_Toc66462666"/>
      <w:bookmarkStart w:id="818" w:name="_Toc66462989"/>
      <w:bookmarkStart w:id="819" w:name="_Toc66807680"/>
      <w:r>
        <w:rPr>
          <w:rFonts w:ascii="宋体" w:eastAsia="宋体" w:hAnsi="宋体" w:cs="宋体" w:hint="eastAsia"/>
          <w:kern w:val="0"/>
          <w:sz w:val="24"/>
          <w:szCs w:val="24"/>
        </w:rPr>
        <w:lastRenderedPageBreak/>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7.4 校准曲线的绘制</w:t>
      </w:r>
      <w:bookmarkEnd w:id="817"/>
      <w:bookmarkEnd w:id="818"/>
      <w:bookmarkEnd w:id="819"/>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7.4.1 本方法使用外标法定量。</w:t>
      </w:r>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7.4.2 校准系列的配制</w:t>
      </w:r>
    </w:p>
    <w:p w:rsidR="009B5005" w:rsidRPr="00661621" w:rsidRDefault="009B5005" w:rsidP="009B5005">
      <w:pPr>
        <w:pStyle w:val="a9"/>
        <w:spacing w:beforeLines="50" w:before="156" w:afterLines="50" w:after="156" w:line="360" w:lineRule="auto"/>
        <w:ind w:left="1" w:firstLine="480"/>
        <w:outlineLvl w:val="0"/>
        <w:rPr>
          <w:rFonts w:ascii="宋体" w:eastAsia="宋体" w:hAnsi="宋体" w:cs="宋体"/>
          <w:sz w:val="24"/>
          <w:szCs w:val="24"/>
        </w:rPr>
      </w:pPr>
      <w:bookmarkStart w:id="820" w:name="_Toc66462667"/>
      <w:bookmarkStart w:id="821" w:name="_Toc66462990"/>
      <w:bookmarkStart w:id="822" w:name="_Toc66807681"/>
      <w:r w:rsidRPr="00661621">
        <w:rPr>
          <w:rFonts w:ascii="宋体" w:eastAsia="宋体" w:hAnsi="宋体" w:cs="宋体" w:hint="eastAsia"/>
          <w:sz w:val="24"/>
          <w:szCs w:val="24"/>
        </w:rPr>
        <w:t>用纯水稀释土臭素和</w:t>
      </w:r>
      <w:r w:rsidRPr="00661621">
        <w:rPr>
          <w:rFonts w:ascii="宋体" w:eastAsia="宋体" w:hAnsi="宋体" w:cs="宋体"/>
          <w:sz w:val="24"/>
          <w:szCs w:val="24"/>
        </w:rPr>
        <w:t>2-甲基异莰醇标准液并配制浓度5.00、10.0、20.0、50.0、100、150ng/L的标准系列,小到大的顺序,使用车备固相微萃取设备依次上机测定,以浓度为横坐标、定量离子峰面积为纵坐标,绘制标准曲线。</w:t>
      </w:r>
      <w:bookmarkEnd w:id="820"/>
      <w:bookmarkEnd w:id="821"/>
      <w:bookmarkEnd w:id="822"/>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23" w:name="_Toc66462668"/>
      <w:bookmarkStart w:id="824" w:name="_Toc66462991"/>
      <w:bookmarkStart w:id="825" w:name="_Toc66807682"/>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7.4 试样测定</w:t>
      </w:r>
      <w:bookmarkEnd w:id="823"/>
      <w:bookmarkEnd w:id="824"/>
      <w:bookmarkEnd w:id="825"/>
    </w:p>
    <w:p w:rsidR="009B5005" w:rsidRPr="00F2385D" w:rsidRDefault="009B5005" w:rsidP="009B5005">
      <w:pPr>
        <w:spacing w:line="360" w:lineRule="auto"/>
        <w:rPr>
          <w:rFonts w:ascii="宋体" w:eastAsia="宋体" w:hAnsi="宋体" w:cs="宋体"/>
          <w:sz w:val="24"/>
          <w:szCs w:val="24"/>
        </w:rPr>
      </w:pPr>
      <w:r>
        <w:rPr>
          <w:rFonts w:ascii="宋体" w:eastAsia="宋体" w:hAnsi="宋体" w:cs="宋体" w:hint="eastAsia"/>
          <w:sz w:val="24"/>
          <w:szCs w:val="24"/>
        </w:rPr>
        <w:t>G</w:t>
      </w:r>
      <w:r>
        <w:rPr>
          <w:rFonts w:ascii="宋体" w:eastAsia="宋体" w:hAnsi="宋体" w:cs="宋体"/>
          <w:sz w:val="24"/>
          <w:szCs w:val="24"/>
        </w:rPr>
        <w:t>.</w:t>
      </w:r>
      <w:r>
        <w:rPr>
          <w:rFonts w:ascii="宋体" w:eastAsia="宋体" w:hAnsi="宋体" w:cs="宋体" w:hint="eastAsia"/>
          <w:sz w:val="24"/>
          <w:szCs w:val="24"/>
        </w:rPr>
        <w:t>2.</w:t>
      </w:r>
      <w:r w:rsidRPr="00F2385D">
        <w:rPr>
          <w:rFonts w:ascii="宋体" w:eastAsia="宋体" w:hAnsi="宋体" w:cs="宋体" w:hint="eastAsia"/>
          <w:sz w:val="24"/>
          <w:szCs w:val="24"/>
        </w:rPr>
        <w:t xml:space="preserve">7.4.1 </w:t>
      </w:r>
      <w:r>
        <w:rPr>
          <w:rFonts w:ascii="宋体" w:eastAsia="宋体" w:hAnsi="宋体" w:cs="宋体" w:hint="eastAsia"/>
          <w:sz w:val="24"/>
          <w:szCs w:val="24"/>
        </w:rPr>
        <w:t>直接</w:t>
      </w:r>
      <w:r w:rsidRPr="00F2385D">
        <w:rPr>
          <w:rFonts w:ascii="宋体" w:eastAsia="宋体" w:hAnsi="宋体" w:cs="宋体" w:hint="eastAsia"/>
          <w:sz w:val="24"/>
          <w:szCs w:val="24"/>
        </w:rPr>
        <w:t>进样。</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26" w:name="_Toc66462669"/>
      <w:bookmarkStart w:id="827" w:name="_Toc66462992"/>
      <w:bookmarkStart w:id="828" w:name="_Toc66807683"/>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sz w:val="24"/>
          <w:szCs w:val="24"/>
        </w:rPr>
        <w:t>7.4.2</w:t>
      </w:r>
      <w:r w:rsidRPr="00F2385D">
        <w:rPr>
          <w:rFonts w:ascii="宋体" w:eastAsia="宋体" w:hAnsi="宋体" w:cs="宋体" w:hint="eastAsia"/>
          <w:kern w:val="0"/>
          <w:sz w:val="24"/>
          <w:szCs w:val="24"/>
        </w:rPr>
        <w:t xml:space="preserve"> </w:t>
      </w:r>
      <w:r w:rsidRPr="00F2385D">
        <w:rPr>
          <w:rFonts w:ascii="宋体" w:eastAsia="宋体" w:hAnsi="宋体" w:cs="Times New Roman" w:hint="eastAsia"/>
          <w:kern w:val="0"/>
          <w:sz w:val="24"/>
          <w:szCs w:val="24"/>
        </w:rPr>
        <w:t>每个试样测定前，先用有机溶剂冲洗系统，待基线信号稳定后测定样品</w:t>
      </w:r>
      <w:r w:rsidRPr="00F2385D">
        <w:rPr>
          <w:rFonts w:ascii="宋体" w:eastAsia="宋体" w:hAnsi="宋体" w:cs="宋体" w:hint="eastAsia"/>
          <w:sz w:val="24"/>
          <w:szCs w:val="24"/>
        </w:rPr>
        <w:t>。</w:t>
      </w:r>
      <w:bookmarkEnd w:id="826"/>
      <w:bookmarkEnd w:id="827"/>
      <w:bookmarkEnd w:id="828"/>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29" w:name="_Toc66462670"/>
      <w:bookmarkStart w:id="830" w:name="_Toc66462993"/>
      <w:bookmarkStart w:id="831" w:name="_Toc66807684"/>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sz w:val="24"/>
          <w:szCs w:val="24"/>
        </w:rPr>
        <w:t>7.4.3</w:t>
      </w:r>
      <w:r w:rsidRPr="00F2385D">
        <w:rPr>
          <w:rFonts w:ascii="宋体" w:eastAsia="宋体" w:hAnsi="宋体" w:cs="宋体" w:hint="eastAsia"/>
          <w:kern w:val="0"/>
          <w:sz w:val="24"/>
          <w:szCs w:val="24"/>
        </w:rPr>
        <w:t xml:space="preserve"> 致嗅物质的标准色谱图见图</w:t>
      </w:r>
      <w:r w:rsidRPr="00F2385D">
        <w:rPr>
          <w:rFonts w:ascii="宋体" w:eastAsia="宋体" w:hAnsi="宋体" w:cs="宋体"/>
          <w:kern w:val="0"/>
          <w:sz w:val="24"/>
          <w:szCs w:val="24"/>
        </w:rPr>
        <w:t>G-</w:t>
      </w:r>
      <w:r>
        <w:rPr>
          <w:rFonts w:ascii="宋体" w:eastAsia="宋体" w:hAnsi="宋体" w:cs="宋体"/>
          <w:kern w:val="0"/>
          <w:sz w:val="24"/>
          <w:szCs w:val="24"/>
        </w:rPr>
        <w:t>2</w:t>
      </w:r>
      <w:r w:rsidRPr="00F2385D">
        <w:rPr>
          <w:rFonts w:ascii="宋体" w:eastAsia="宋体" w:hAnsi="宋体" w:cs="宋体" w:hint="eastAsia"/>
          <w:kern w:val="0"/>
          <w:sz w:val="24"/>
          <w:szCs w:val="24"/>
        </w:rPr>
        <w:t>。</w:t>
      </w:r>
      <w:bookmarkEnd w:id="829"/>
      <w:bookmarkEnd w:id="830"/>
      <w:bookmarkEnd w:id="831"/>
    </w:p>
    <w:p w:rsidR="009B5005" w:rsidRPr="00F2385D" w:rsidRDefault="009B5005" w:rsidP="009B5005">
      <w:pPr>
        <w:spacing w:line="360" w:lineRule="auto"/>
        <w:jc w:val="center"/>
        <w:rPr>
          <w:rFonts w:ascii="宋体" w:eastAsia="宋体" w:hAnsi="宋体" w:cs="宋体"/>
          <w:sz w:val="24"/>
          <w:szCs w:val="24"/>
        </w:rPr>
      </w:pPr>
      <w:r w:rsidRPr="00661621">
        <w:rPr>
          <w:rFonts w:ascii="宋体" w:eastAsia="宋体" w:hAnsi="宋体" w:cs="宋体"/>
          <w:noProof/>
          <w:sz w:val="24"/>
          <w:szCs w:val="24"/>
        </w:rPr>
        <w:drawing>
          <wp:inline distT="0" distB="0" distL="0" distR="0" wp14:anchorId="7FDEDB39" wp14:editId="238D07EE">
            <wp:extent cx="5938520" cy="1315085"/>
            <wp:effectExtent l="0" t="0" r="5080" b="0"/>
            <wp:docPr id="6"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8520" cy="1315085"/>
                    </a:xfrm>
                    <a:prstGeom prst="rect">
                      <a:avLst/>
                    </a:prstGeom>
                    <a:noFill/>
                    <a:ln>
                      <a:noFill/>
                    </a:ln>
                  </pic:spPr>
                </pic:pic>
              </a:graphicData>
            </a:graphic>
          </wp:inline>
        </w:drawing>
      </w:r>
    </w:p>
    <w:p w:rsidR="009B5005" w:rsidRPr="00F2385D" w:rsidRDefault="009B5005" w:rsidP="009B5005">
      <w:pPr>
        <w:spacing w:line="360" w:lineRule="auto"/>
        <w:ind w:firstLineChars="150" w:firstLine="360"/>
        <w:rPr>
          <w:rFonts w:ascii="宋体" w:eastAsia="宋体" w:hAnsi="宋体" w:cs="宋体"/>
          <w:sz w:val="24"/>
          <w:szCs w:val="24"/>
        </w:rPr>
      </w:pPr>
      <w:r w:rsidRPr="00F2385D">
        <w:rPr>
          <w:rFonts w:ascii="宋体" w:eastAsia="宋体" w:hAnsi="宋体" w:cs="宋体" w:hint="eastAsia"/>
          <w:sz w:val="24"/>
          <w:szCs w:val="24"/>
        </w:rPr>
        <w:t>图中化合物按保留时间排列依次为：a-2-甲基异莰醇；b-土臭素</w:t>
      </w:r>
    </w:p>
    <w:p w:rsidR="009B5005" w:rsidRPr="00F2385D" w:rsidRDefault="009B5005" w:rsidP="009B5005">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图G</w:t>
      </w:r>
      <w:r w:rsidRPr="00F2385D">
        <w:rPr>
          <w:rFonts w:ascii="黑体" w:eastAsia="黑体" w:hAnsi="黑体" w:cs="宋体"/>
          <w:sz w:val="24"/>
          <w:szCs w:val="24"/>
        </w:rPr>
        <w:t>-</w:t>
      </w:r>
      <w:r>
        <w:rPr>
          <w:rFonts w:ascii="黑体" w:eastAsia="黑体" w:hAnsi="黑体" w:cs="宋体"/>
          <w:sz w:val="24"/>
          <w:szCs w:val="24"/>
        </w:rPr>
        <w:t xml:space="preserve">2 </w:t>
      </w:r>
      <w:r w:rsidRPr="00F2385D">
        <w:rPr>
          <w:rFonts w:ascii="黑体" w:eastAsia="黑体" w:hAnsi="黑体" w:cs="宋体" w:hint="eastAsia"/>
          <w:sz w:val="24"/>
          <w:szCs w:val="24"/>
        </w:rPr>
        <w:t xml:space="preserve"> 致嗅物质标准色谱图</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32" w:name="_Toc66462671"/>
      <w:bookmarkStart w:id="833" w:name="_Toc66462994"/>
      <w:bookmarkStart w:id="834" w:name="_Toc66807685"/>
      <w:r>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7.5 空白试样测定</w:t>
      </w:r>
      <w:bookmarkEnd w:id="832"/>
      <w:bookmarkEnd w:id="833"/>
      <w:bookmarkEnd w:id="834"/>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按照与试样测定相同的步骤进行空白试样的测定。</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835" w:name="_Toc66462672"/>
      <w:bookmarkStart w:id="836" w:name="_Toc66462995"/>
      <w:bookmarkStart w:id="837" w:name="_Toc66807686"/>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8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结果计算与表示</w:t>
      </w:r>
      <w:bookmarkEnd w:id="835"/>
      <w:bookmarkEnd w:id="836"/>
      <w:bookmarkEnd w:id="837"/>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38" w:name="_Toc66462673"/>
      <w:bookmarkStart w:id="839" w:name="_Toc66462996"/>
      <w:bookmarkStart w:id="840" w:name="_Toc66807687"/>
      <w:r w:rsidRPr="00F2385D">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.8.1 定性结果</w:t>
      </w:r>
      <w:bookmarkEnd w:id="838"/>
      <w:bookmarkEnd w:id="839"/>
      <w:bookmarkEnd w:id="840"/>
      <w:r w:rsidRPr="00F2385D">
        <w:rPr>
          <w:rFonts w:ascii="宋体" w:eastAsia="宋体" w:hAnsi="宋体" w:cs="宋体" w:hint="eastAsia"/>
          <w:kern w:val="0"/>
          <w:sz w:val="24"/>
          <w:szCs w:val="24"/>
        </w:rPr>
        <w:t xml:space="preserve"> </w:t>
      </w:r>
    </w:p>
    <w:p w:rsidR="009B5005" w:rsidRPr="00F2385D" w:rsidRDefault="009B5005" w:rsidP="009B5005">
      <w:pPr>
        <w:spacing w:line="360" w:lineRule="auto"/>
        <w:ind w:firstLineChars="200" w:firstLine="480"/>
        <w:rPr>
          <w:rFonts w:ascii="宋体" w:eastAsia="宋体" w:hAnsi="宋体" w:cs="宋体"/>
          <w:color w:val="FF0000"/>
          <w:sz w:val="24"/>
          <w:szCs w:val="24"/>
        </w:rPr>
      </w:pPr>
      <w:r w:rsidRPr="00F2385D">
        <w:rPr>
          <w:rFonts w:ascii="宋体" w:eastAsia="宋体" w:hAnsi="宋体" w:cs="宋体" w:hint="eastAsia"/>
          <w:sz w:val="24"/>
          <w:szCs w:val="24"/>
        </w:rPr>
        <w:t>以样品的保留时间和参考离子的相对强度定性。在相同实验条件下，样品中待测物质的保留时间与标准溶液的保留时间偏差在±10％之内，参考离子相对强度允差在±60％以内。</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41" w:name="_Toc66462674"/>
      <w:bookmarkStart w:id="842" w:name="_Toc66462997"/>
      <w:bookmarkStart w:id="843" w:name="_Toc66807688"/>
      <w:r w:rsidRPr="00F2385D">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.8.2 定量结果</w:t>
      </w:r>
      <w:bookmarkEnd w:id="841"/>
      <w:bookmarkEnd w:id="842"/>
      <w:bookmarkEnd w:id="843"/>
    </w:p>
    <w:p w:rsidR="009B5005"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根据物质的定量离子（m/z）色谱峰的峰面积进行定量分析。</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44" w:name="_Toc66462675"/>
      <w:bookmarkStart w:id="845" w:name="_Toc66462998"/>
      <w:bookmarkStart w:id="846" w:name="_Toc66807689"/>
      <w:r w:rsidRPr="00F2385D">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.8.</w:t>
      </w:r>
      <w:r>
        <w:rPr>
          <w:rFonts w:ascii="宋体" w:eastAsia="宋体" w:hAnsi="宋体" w:cs="宋体" w:hint="eastAsia"/>
          <w:kern w:val="0"/>
          <w:sz w:val="24"/>
          <w:szCs w:val="24"/>
        </w:rPr>
        <w:t>3</w:t>
      </w:r>
      <w:r w:rsidRPr="00F2385D">
        <w:rPr>
          <w:rFonts w:ascii="宋体" w:eastAsia="宋体" w:hAnsi="宋体" w:cs="宋体" w:hint="eastAsia"/>
          <w:kern w:val="0"/>
          <w:sz w:val="24"/>
          <w:szCs w:val="24"/>
        </w:rPr>
        <w:t xml:space="preserve"> 结果表示</w:t>
      </w:r>
      <w:bookmarkEnd w:id="844"/>
      <w:bookmarkEnd w:id="845"/>
      <w:bookmarkEnd w:id="846"/>
    </w:p>
    <w:p w:rsidR="009B5005" w:rsidRPr="00F2385D" w:rsidRDefault="009B5005" w:rsidP="009B5005">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lastRenderedPageBreak/>
        <w:t>测定结果位数的保留与测定下限一致，最多保留三位有效数字。</w:t>
      </w:r>
    </w:p>
    <w:p w:rsidR="009B5005" w:rsidRPr="00661621" w:rsidRDefault="009B5005" w:rsidP="009B5005">
      <w:pPr>
        <w:keepNext/>
        <w:keepLines/>
        <w:spacing w:before="120" w:after="120" w:line="360" w:lineRule="auto"/>
        <w:outlineLvl w:val="1"/>
        <w:rPr>
          <w:rFonts w:ascii="Arial" w:eastAsia="黑体" w:hAnsi="Arial" w:cs="Times New Roman"/>
          <w:sz w:val="24"/>
          <w:szCs w:val="20"/>
        </w:rPr>
      </w:pPr>
      <w:bookmarkStart w:id="847" w:name="_Toc66462676"/>
      <w:bookmarkStart w:id="848" w:name="_Toc66462999"/>
      <w:bookmarkStart w:id="849" w:name="_Toc66807690"/>
      <w:r w:rsidRPr="00F2385D">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.9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精密度与准确度</w:t>
      </w:r>
      <w:bookmarkEnd w:id="847"/>
      <w:bookmarkEnd w:id="848"/>
      <w:bookmarkEnd w:id="849"/>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50" w:name="_Toc66462677"/>
      <w:bookmarkStart w:id="851" w:name="_Toc66463000"/>
      <w:bookmarkStart w:id="852" w:name="_Toc66807691"/>
      <w:r w:rsidRPr="00F2385D">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.9.1 精密度</w:t>
      </w:r>
      <w:bookmarkEnd w:id="850"/>
      <w:bookmarkEnd w:id="851"/>
      <w:bookmarkEnd w:id="852"/>
    </w:p>
    <w:p w:rsidR="009B5005" w:rsidRPr="009B5005" w:rsidRDefault="009B5005" w:rsidP="009B5005">
      <w:pPr>
        <w:spacing w:line="360" w:lineRule="auto"/>
        <w:ind w:firstLineChars="200" w:firstLine="480"/>
        <w:rPr>
          <w:rFonts w:ascii="Times New Roman" w:eastAsia="宋体" w:hAnsi="Times New Roman" w:cs="Times New Roman"/>
          <w:sz w:val="24"/>
          <w:szCs w:val="24"/>
        </w:rPr>
      </w:pPr>
      <w:r w:rsidRPr="00F2385D">
        <w:rPr>
          <w:rFonts w:ascii="宋体" w:eastAsia="宋体" w:hAnsi="宋体" w:cs="宋体" w:hint="eastAsia"/>
          <w:sz w:val="24"/>
          <w:szCs w:val="24"/>
        </w:rPr>
        <w:t>分别测定了</w:t>
      </w:r>
      <w:r>
        <w:rPr>
          <w:rFonts w:ascii="宋体" w:eastAsia="宋体" w:hAnsi="宋体" w:cs="宋体" w:hint="eastAsia"/>
          <w:sz w:val="24"/>
          <w:szCs w:val="24"/>
        </w:rPr>
        <w:t>初始固定条件下</w:t>
      </w:r>
      <w:r w:rsidRPr="00F2385D">
        <w:rPr>
          <w:rFonts w:ascii="宋体" w:eastAsia="宋体" w:hAnsi="宋体" w:cs="宋体" w:hint="eastAsia"/>
          <w:sz w:val="24"/>
          <w:szCs w:val="24"/>
        </w:rPr>
        <w:t>水源水和</w:t>
      </w:r>
      <w:r w:rsidRPr="009B5005">
        <w:rPr>
          <w:rFonts w:ascii="Times New Roman" w:eastAsia="宋体" w:hAnsi="Times New Roman" w:cs="Times New Roman"/>
          <w:sz w:val="24"/>
          <w:szCs w:val="24"/>
        </w:rPr>
        <w:t>移动</w:t>
      </w:r>
      <w:r w:rsidRPr="009B5005">
        <w:rPr>
          <w:rFonts w:ascii="Times New Roman" w:eastAsia="宋体" w:hAnsi="Times New Roman" w:cs="Times New Roman"/>
          <w:sz w:val="24"/>
          <w:szCs w:val="24"/>
        </w:rPr>
        <w:t>100KM</w:t>
      </w:r>
      <w:r w:rsidRPr="009B5005">
        <w:rPr>
          <w:rFonts w:ascii="Times New Roman" w:eastAsia="宋体" w:hAnsi="Times New Roman" w:cs="Times New Roman"/>
          <w:sz w:val="24"/>
          <w:szCs w:val="24"/>
        </w:rPr>
        <w:t>～</w:t>
      </w:r>
      <w:r w:rsidRPr="009B5005">
        <w:rPr>
          <w:rFonts w:ascii="Times New Roman" w:eastAsia="宋体" w:hAnsi="Times New Roman" w:cs="Times New Roman"/>
          <w:sz w:val="24"/>
          <w:szCs w:val="24"/>
        </w:rPr>
        <w:t>200KM</w:t>
      </w:r>
      <w:r w:rsidRPr="009B5005">
        <w:rPr>
          <w:rFonts w:ascii="Times New Roman" w:eastAsia="宋体" w:hAnsi="Times New Roman" w:cs="Times New Roman"/>
          <w:sz w:val="24"/>
          <w:szCs w:val="24"/>
        </w:rPr>
        <w:t>后水源水致嗅物质加标样品，加标浓度分别为</w:t>
      </w:r>
      <w:r w:rsidRPr="009B5005">
        <w:rPr>
          <w:rFonts w:ascii="Times New Roman" w:eastAsia="宋体" w:hAnsi="Times New Roman" w:cs="Times New Roman"/>
          <w:sz w:val="24"/>
          <w:szCs w:val="24"/>
        </w:rPr>
        <w:t>20 ng/L</w:t>
      </w:r>
      <w:r w:rsidRPr="009B5005">
        <w:rPr>
          <w:rFonts w:ascii="Times New Roman" w:eastAsia="宋体" w:hAnsi="Times New Roman" w:cs="Times New Roman"/>
          <w:sz w:val="24"/>
          <w:szCs w:val="24"/>
        </w:rPr>
        <w:t>及</w:t>
      </w:r>
      <w:r w:rsidRPr="009B5005">
        <w:rPr>
          <w:rFonts w:ascii="Times New Roman" w:eastAsia="宋体" w:hAnsi="Times New Roman" w:cs="Times New Roman"/>
          <w:sz w:val="24"/>
          <w:szCs w:val="24"/>
        </w:rPr>
        <w:t>100ng/L</w:t>
      </w:r>
      <w:r w:rsidRPr="009B5005">
        <w:rPr>
          <w:rFonts w:ascii="Times New Roman" w:eastAsia="宋体" w:hAnsi="Times New Roman" w:cs="Times New Roman"/>
          <w:sz w:val="24"/>
          <w:szCs w:val="24"/>
        </w:rPr>
        <w:t>。初始固定条件下水源水</w:t>
      </w:r>
      <w:r w:rsidRPr="009B5005">
        <w:rPr>
          <w:rFonts w:ascii="Times New Roman" w:eastAsia="宋体" w:hAnsi="Times New Roman" w:cs="Times New Roman"/>
          <w:sz w:val="24"/>
          <w:szCs w:val="24"/>
        </w:rPr>
        <w:t>2-</w:t>
      </w:r>
      <w:r w:rsidRPr="009B5005">
        <w:rPr>
          <w:rFonts w:ascii="Times New Roman" w:eastAsia="宋体" w:hAnsi="Times New Roman" w:cs="Times New Roman"/>
          <w:sz w:val="24"/>
          <w:szCs w:val="24"/>
        </w:rPr>
        <w:t>甲基异莰醇的相对标准偏差为</w:t>
      </w:r>
      <w:r w:rsidRPr="009B5005">
        <w:rPr>
          <w:rFonts w:ascii="Times New Roman" w:eastAsia="宋体" w:hAnsi="Times New Roman" w:cs="Times New Roman"/>
          <w:sz w:val="24"/>
          <w:szCs w:val="24"/>
        </w:rPr>
        <w:t>4.5%~5.0%</w:t>
      </w:r>
      <w:r w:rsidRPr="009B5005">
        <w:rPr>
          <w:rFonts w:ascii="Times New Roman" w:eastAsia="宋体" w:hAnsi="Times New Roman" w:cs="Times New Roman"/>
          <w:sz w:val="24"/>
          <w:szCs w:val="24"/>
        </w:rPr>
        <w:t>，土臭素的相对标准偏差为</w:t>
      </w:r>
      <w:r w:rsidRPr="009B5005">
        <w:rPr>
          <w:rFonts w:ascii="Times New Roman" w:eastAsia="宋体" w:hAnsi="Times New Roman" w:cs="Times New Roman"/>
          <w:sz w:val="24"/>
          <w:szCs w:val="24"/>
        </w:rPr>
        <w:t>5.7%~8.6%</w:t>
      </w:r>
      <w:r w:rsidRPr="009B5005">
        <w:rPr>
          <w:rFonts w:ascii="Times New Roman" w:eastAsia="宋体" w:hAnsi="Times New Roman" w:cs="Times New Roman"/>
          <w:sz w:val="24"/>
          <w:szCs w:val="24"/>
        </w:rPr>
        <w:t>。移动</w:t>
      </w:r>
      <w:r w:rsidRPr="009B5005">
        <w:rPr>
          <w:rFonts w:ascii="Times New Roman" w:eastAsia="宋体" w:hAnsi="Times New Roman" w:cs="Times New Roman"/>
          <w:sz w:val="24"/>
          <w:szCs w:val="24"/>
        </w:rPr>
        <w:t>1100KM</w:t>
      </w:r>
      <w:r w:rsidRPr="009B5005">
        <w:rPr>
          <w:rFonts w:ascii="Times New Roman" w:eastAsia="宋体" w:hAnsi="Times New Roman" w:cs="Times New Roman"/>
          <w:sz w:val="24"/>
          <w:szCs w:val="24"/>
        </w:rPr>
        <w:t>～</w:t>
      </w:r>
      <w:r w:rsidRPr="009B5005">
        <w:rPr>
          <w:rFonts w:ascii="Times New Roman" w:eastAsia="宋体" w:hAnsi="Times New Roman" w:cs="Times New Roman"/>
          <w:sz w:val="24"/>
          <w:szCs w:val="24"/>
        </w:rPr>
        <w:t>200KM</w:t>
      </w:r>
      <w:r w:rsidRPr="009B5005">
        <w:rPr>
          <w:rFonts w:ascii="Times New Roman" w:eastAsia="宋体" w:hAnsi="Times New Roman" w:cs="Times New Roman"/>
          <w:sz w:val="24"/>
          <w:szCs w:val="24"/>
        </w:rPr>
        <w:t>后</w:t>
      </w:r>
      <w:r w:rsidRPr="009B5005">
        <w:rPr>
          <w:rFonts w:ascii="Times New Roman" w:eastAsia="宋体" w:hAnsi="Times New Roman" w:cs="Times New Roman"/>
          <w:sz w:val="24"/>
          <w:szCs w:val="24"/>
        </w:rPr>
        <w:t>2-</w:t>
      </w:r>
      <w:r w:rsidRPr="009B5005">
        <w:rPr>
          <w:rFonts w:ascii="Times New Roman" w:eastAsia="宋体" w:hAnsi="Times New Roman" w:cs="Times New Roman"/>
          <w:sz w:val="24"/>
          <w:szCs w:val="24"/>
        </w:rPr>
        <w:t>甲基异莰醇的相对标准偏差为</w:t>
      </w:r>
      <w:r w:rsidRPr="009B5005">
        <w:rPr>
          <w:rFonts w:ascii="Times New Roman" w:eastAsia="宋体" w:hAnsi="Times New Roman" w:cs="Times New Roman"/>
          <w:sz w:val="24"/>
          <w:szCs w:val="24"/>
        </w:rPr>
        <w:t>3.9%~4.1%</w:t>
      </w:r>
      <w:r w:rsidRPr="009B5005">
        <w:rPr>
          <w:rFonts w:ascii="Times New Roman" w:eastAsia="宋体" w:hAnsi="Times New Roman" w:cs="Times New Roman"/>
          <w:sz w:val="24"/>
          <w:szCs w:val="24"/>
        </w:rPr>
        <w:t>，土臭素的相对标准偏差为</w:t>
      </w:r>
      <w:r w:rsidRPr="009B5005">
        <w:rPr>
          <w:rFonts w:ascii="Times New Roman" w:eastAsia="宋体" w:hAnsi="Times New Roman" w:cs="Times New Roman"/>
          <w:sz w:val="24"/>
          <w:szCs w:val="24"/>
        </w:rPr>
        <w:t>6.1%~10.0%</w:t>
      </w:r>
      <w:r w:rsidRPr="009B5005">
        <w:rPr>
          <w:rFonts w:ascii="Times New Roman" w:eastAsia="宋体" w:hAnsi="Times New Roman" w:cs="Times New Roman"/>
          <w:sz w:val="24"/>
          <w:szCs w:val="24"/>
        </w:rPr>
        <w:t>。</w:t>
      </w:r>
    </w:p>
    <w:p w:rsidR="009B5005" w:rsidRPr="00F2385D" w:rsidRDefault="009B5005" w:rsidP="009B5005">
      <w:pPr>
        <w:widowControl/>
        <w:spacing w:line="360" w:lineRule="auto"/>
        <w:jc w:val="left"/>
        <w:outlineLvl w:val="2"/>
        <w:rPr>
          <w:rFonts w:ascii="宋体" w:eastAsia="宋体" w:hAnsi="宋体" w:cs="宋体"/>
          <w:kern w:val="0"/>
          <w:sz w:val="24"/>
          <w:szCs w:val="24"/>
        </w:rPr>
      </w:pPr>
      <w:bookmarkStart w:id="853" w:name="_Toc66462678"/>
      <w:bookmarkStart w:id="854" w:name="_Toc66463001"/>
      <w:bookmarkStart w:id="855" w:name="_Toc66807692"/>
      <w:r w:rsidRPr="00F2385D">
        <w:rPr>
          <w:rFonts w:ascii="宋体" w:eastAsia="宋体" w:hAnsi="宋体" w:cs="宋体" w:hint="eastAsia"/>
          <w:kern w:val="0"/>
          <w:sz w:val="24"/>
          <w:szCs w:val="24"/>
        </w:rPr>
        <w:t>G</w:t>
      </w:r>
      <w:r>
        <w:rPr>
          <w:rFonts w:ascii="宋体" w:eastAsia="宋体" w:hAnsi="宋体" w:cs="宋体"/>
          <w:kern w:val="0"/>
          <w:sz w:val="24"/>
          <w:szCs w:val="24"/>
        </w:rPr>
        <w:t>.</w:t>
      </w:r>
      <w:r>
        <w:rPr>
          <w:rFonts w:ascii="宋体" w:eastAsia="宋体" w:hAnsi="宋体" w:cs="宋体" w:hint="eastAsia"/>
          <w:kern w:val="0"/>
          <w:sz w:val="24"/>
          <w:szCs w:val="24"/>
        </w:rPr>
        <w:t>2</w:t>
      </w:r>
      <w:r w:rsidRPr="00F2385D">
        <w:rPr>
          <w:rFonts w:ascii="宋体" w:eastAsia="宋体" w:hAnsi="宋体" w:cs="宋体" w:hint="eastAsia"/>
          <w:kern w:val="0"/>
          <w:sz w:val="24"/>
          <w:szCs w:val="24"/>
        </w:rPr>
        <w:t>.9.2 准确度</w:t>
      </w:r>
      <w:bookmarkEnd w:id="853"/>
      <w:bookmarkEnd w:id="854"/>
      <w:bookmarkEnd w:id="855"/>
    </w:p>
    <w:p w:rsidR="009B5005" w:rsidRPr="009B5005" w:rsidRDefault="009B5005" w:rsidP="009B5005">
      <w:pPr>
        <w:spacing w:line="360" w:lineRule="auto"/>
        <w:ind w:firstLineChars="200" w:firstLine="480"/>
        <w:rPr>
          <w:rFonts w:ascii="Times New Roman" w:eastAsia="宋体" w:hAnsi="Times New Roman" w:cs="Times New Roman"/>
          <w:sz w:val="24"/>
          <w:szCs w:val="24"/>
        </w:rPr>
      </w:pPr>
      <w:r w:rsidRPr="009B5005">
        <w:rPr>
          <w:rFonts w:ascii="Times New Roman" w:eastAsia="宋体" w:hAnsi="Times New Roman" w:cs="Times New Roman" w:hint="eastAsia"/>
          <w:sz w:val="24"/>
          <w:szCs w:val="24"/>
        </w:rPr>
        <w:t>分别测定了初始固定条件下水源水和移动</w:t>
      </w:r>
      <w:r w:rsidRPr="009B5005">
        <w:rPr>
          <w:rFonts w:ascii="Times New Roman" w:eastAsia="宋体" w:hAnsi="Times New Roman" w:cs="Times New Roman"/>
          <w:sz w:val="24"/>
          <w:szCs w:val="24"/>
        </w:rPr>
        <w:t>100KM</w:t>
      </w:r>
      <w:r w:rsidRPr="009B5005">
        <w:rPr>
          <w:rFonts w:ascii="Times New Roman" w:eastAsia="宋体" w:hAnsi="Times New Roman" w:cs="Times New Roman"/>
          <w:sz w:val="24"/>
          <w:szCs w:val="24"/>
        </w:rPr>
        <w:t>～</w:t>
      </w:r>
      <w:r w:rsidRPr="009B5005">
        <w:rPr>
          <w:rFonts w:ascii="Times New Roman" w:eastAsia="宋体" w:hAnsi="Times New Roman" w:cs="Times New Roman"/>
          <w:sz w:val="24"/>
          <w:szCs w:val="24"/>
        </w:rPr>
        <w:t>200KM</w:t>
      </w:r>
      <w:r w:rsidRPr="009B5005">
        <w:rPr>
          <w:rFonts w:ascii="Times New Roman" w:eastAsia="宋体" w:hAnsi="Times New Roman" w:cs="Times New Roman" w:hint="eastAsia"/>
          <w:sz w:val="24"/>
          <w:szCs w:val="24"/>
        </w:rPr>
        <w:t>后水源水致嗅物质加标样品，加标浓度分别为</w:t>
      </w:r>
      <w:r w:rsidRPr="009B5005">
        <w:rPr>
          <w:rFonts w:ascii="Times New Roman" w:eastAsia="宋体" w:hAnsi="Times New Roman" w:cs="Times New Roman" w:hint="eastAsia"/>
          <w:sz w:val="24"/>
          <w:szCs w:val="24"/>
        </w:rPr>
        <w:t xml:space="preserve">20 </w:t>
      </w:r>
      <w:r>
        <w:rPr>
          <w:rFonts w:ascii="Times New Roman" w:eastAsia="宋体" w:hAnsi="Times New Roman" w:cs="Times New Roman" w:hint="eastAsia"/>
          <w:sz w:val="24"/>
          <w:szCs w:val="24"/>
        </w:rPr>
        <w:t>n</w:t>
      </w:r>
      <w:r w:rsidRPr="009B5005">
        <w:rPr>
          <w:rFonts w:ascii="Times New Roman" w:eastAsia="宋体" w:hAnsi="Times New Roman" w:cs="Times New Roman" w:hint="eastAsia"/>
          <w:sz w:val="24"/>
          <w:szCs w:val="24"/>
        </w:rPr>
        <w:t>g/L</w:t>
      </w:r>
      <w:r w:rsidRPr="009B5005">
        <w:rPr>
          <w:rFonts w:ascii="Times New Roman" w:eastAsia="宋体" w:hAnsi="Times New Roman" w:cs="Times New Roman" w:hint="eastAsia"/>
          <w:sz w:val="24"/>
          <w:szCs w:val="24"/>
        </w:rPr>
        <w:t>及</w:t>
      </w:r>
      <w:r w:rsidRPr="009B5005">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n</w:t>
      </w:r>
      <w:r w:rsidRPr="009B5005">
        <w:rPr>
          <w:rFonts w:ascii="Times New Roman" w:eastAsia="宋体" w:hAnsi="Times New Roman" w:cs="Times New Roman" w:hint="eastAsia"/>
          <w:sz w:val="24"/>
          <w:szCs w:val="24"/>
        </w:rPr>
        <w:t>g/L</w:t>
      </w:r>
      <w:r w:rsidRPr="009B5005">
        <w:rPr>
          <w:rFonts w:ascii="Times New Roman" w:eastAsia="宋体" w:hAnsi="Times New Roman" w:cs="Times New Roman" w:hint="eastAsia"/>
          <w:sz w:val="24"/>
          <w:szCs w:val="24"/>
        </w:rPr>
        <w:t>。初始固定条件下水源水</w:t>
      </w:r>
      <w:r w:rsidRPr="009B5005">
        <w:rPr>
          <w:rFonts w:ascii="Times New Roman" w:eastAsia="宋体" w:hAnsi="Times New Roman" w:cs="Times New Roman" w:hint="eastAsia"/>
          <w:sz w:val="24"/>
          <w:szCs w:val="24"/>
        </w:rPr>
        <w:t>2-</w:t>
      </w:r>
      <w:r w:rsidRPr="009B5005">
        <w:rPr>
          <w:rFonts w:ascii="Times New Roman" w:eastAsia="宋体" w:hAnsi="Times New Roman" w:cs="Times New Roman" w:hint="eastAsia"/>
          <w:sz w:val="24"/>
          <w:szCs w:val="24"/>
        </w:rPr>
        <w:t>甲基异莰醇的回收率为</w:t>
      </w:r>
      <w:r w:rsidRPr="009B5005">
        <w:rPr>
          <w:rFonts w:ascii="Times New Roman" w:eastAsia="宋体" w:hAnsi="Times New Roman" w:cs="Times New Roman" w:hint="eastAsia"/>
          <w:sz w:val="24"/>
          <w:szCs w:val="24"/>
        </w:rPr>
        <w:t>91.7%</w:t>
      </w:r>
      <w:r w:rsidRPr="00F2385D">
        <w:rPr>
          <w:rFonts w:ascii="Times New Roman" w:eastAsia="宋体" w:hAnsi="Times New Roman" w:cs="Times New Roman"/>
          <w:sz w:val="24"/>
          <w:szCs w:val="24"/>
        </w:rPr>
        <w:t>~</w:t>
      </w:r>
      <w:r w:rsidRPr="009B5005">
        <w:rPr>
          <w:rFonts w:ascii="Times New Roman" w:eastAsia="宋体" w:hAnsi="Times New Roman" w:cs="Times New Roman" w:hint="eastAsia"/>
          <w:sz w:val="24"/>
          <w:szCs w:val="24"/>
        </w:rPr>
        <w:t>107%</w:t>
      </w:r>
      <w:r w:rsidRPr="009B5005">
        <w:rPr>
          <w:rFonts w:ascii="Times New Roman" w:eastAsia="宋体" w:hAnsi="Times New Roman" w:cs="Times New Roman" w:hint="eastAsia"/>
          <w:sz w:val="24"/>
          <w:szCs w:val="24"/>
        </w:rPr>
        <w:t>，土臭素的回收率为</w:t>
      </w:r>
      <w:r w:rsidRPr="009B5005">
        <w:rPr>
          <w:rFonts w:ascii="Times New Roman" w:eastAsia="宋体" w:hAnsi="Times New Roman" w:cs="Times New Roman" w:hint="eastAsia"/>
          <w:sz w:val="24"/>
          <w:szCs w:val="24"/>
        </w:rPr>
        <w:t>90.2%</w:t>
      </w:r>
      <w:r w:rsidRPr="00F2385D">
        <w:rPr>
          <w:rFonts w:ascii="Times New Roman" w:eastAsia="宋体" w:hAnsi="Times New Roman" w:cs="Times New Roman"/>
          <w:sz w:val="24"/>
          <w:szCs w:val="24"/>
        </w:rPr>
        <w:t>~</w:t>
      </w:r>
      <w:r w:rsidRPr="009B5005">
        <w:rPr>
          <w:rFonts w:ascii="Times New Roman" w:eastAsia="宋体" w:hAnsi="Times New Roman" w:cs="Times New Roman" w:hint="eastAsia"/>
          <w:sz w:val="24"/>
          <w:szCs w:val="24"/>
        </w:rPr>
        <w:t>111%</w:t>
      </w:r>
      <w:r w:rsidRPr="009B5005">
        <w:rPr>
          <w:rFonts w:ascii="Times New Roman" w:eastAsia="宋体" w:hAnsi="Times New Roman" w:cs="Times New Roman" w:hint="eastAsia"/>
          <w:sz w:val="24"/>
          <w:szCs w:val="24"/>
        </w:rPr>
        <w:t>。</w:t>
      </w:r>
      <w:r w:rsidRPr="009B5005">
        <w:rPr>
          <w:rFonts w:ascii="Times New Roman" w:eastAsia="宋体" w:hAnsi="Times New Roman" w:cs="Times New Roman"/>
          <w:sz w:val="24"/>
          <w:szCs w:val="24"/>
        </w:rPr>
        <w:t>100KM</w:t>
      </w:r>
      <w:r w:rsidRPr="009B5005">
        <w:rPr>
          <w:rFonts w:ascii="Times New Roman" w:eastAsia="宋体" w:hAnsi="Times New Roman" w:cs="Times New Roman"/>
          <w:sz w:val="24"/>
          <w:szCs w:val="24"/>
        </w:rPr>
        <w:t>～</w:t>
      </w:r>
      <w:r w:rsidRPr="009B5005">
        <w:rPr>
          <w:rFonts w:ascii="Times New Roman" w:eastAsia="宋体" w:hAnsi="Times New Roman" w:cs="Times New Roman"/>
          <w:sz w:val="24"/>
          <w:szCs w:val="24"/>
        </w:rPr>
        <w:t>200KM</w:t>
      </w:r>
      <w:r w:rsidRPr="009B5005">
        <w:rPr>
          <w:rFonts w:ascii="Times New Roman" w:eastAsia="宋体" w:hAnsi="Times New Roman" w:cs="Times New Roman" w:hint="eastAsia"/>
          <w:sz w:val="24"/>
          <w:szCs w:val="24"/>
        </w:rPr>
        <w:t>后水源水</w:t>
      </w:r>
      <w:r w:rsidRPr="009B5005">
        <w:rPr>
          <w:rFonts w:ascii="Times New Roman" w:eastAsia="宋体" w:hAnsi="Times New Roman" w:cs="Times New Roman" w:hint="eastAsia"/>
          <w:sz w:val="24"/>
          <w:szCs w:val="24"/>
        </w:rPr>
        <w:t>2-</w:t>
      </w:r>
      <w:r w:rsidRPr="009B5005">
        <w:rPr>
          <w:rFonts w:ascii="Times New Roman" w:eastAsia="宋体" w:hAnsi="Times New Roman" w:cs="Times New Roman" w:hint="eastAsia"/>
          <w:sz w:val="24"/>
          <w:szCs w:val="24"/>
        </w:rPr>
        <w:t>甲基异莰醇的回收率为</w:t>
      </w:r>
      <w:r w:rsidRPr="009B5005">
        <w:rPr>
          <w:rFonts w:ascii="Times New Roman" w:eastAsia="宋体" w:hAnsi="Times New Roman" w:cs="Times New Roman" w:hint="eastAsia"/>
          <w:sz w:val="24"/>
          <w:szCs w:val="24"/>
        </w:rPr>
        <w:t>92.6%</w:t>
      </w:r>
      <w:r w:rsidRPr="00F2385D">
        <w:rPr>
          <w:rFonts w:ascii="Times New Roman" w:eastAsia="宋体" w:hAnsi="Times New Roman" w:cs="Times New Roman"/>
          <w:sz w:val="24"/>
          <w:szCs w:val="24"/>
        </w:rPr>
        <w:t>~</w:t>
      </w:r>
      <w:r w:rsidRPr="009B5005">
        <w:rPr>
          <w:rFonts w:ascii="Times New Roman" w:eastAsia="宋体" w:hAnsi="Times New Roman" w:cs="Times New Roman" w:hint="eastAsia"/>
          <w:sz w:val="24"/>
          <w:szCs w:val="24"/>
        </w:rPr>
        <w:t>107.7%</w:t>
      </w:r>
      <w:r w:rsidRPr="009B5005">
        <w:rPr>
          <w:rFonts w:ascii="Times New Roman" w:eastAsia="宋体" w:hAnsi="Times New Roman" w:cs="Times New Roman" w:hint="eastAsia"/>
          <w:sz w:val="24"/>
          <w:szCs w:val="24"/>
        </w:rPr>
        <w:t>，土臭素的回收率为</w:t>
      </w:r>
      <w:r w:rsidRPr="009B5005">
        <w:rPr>
          <w:rFonts w:ascii="Times New Roman" w:eastAsia="宋体" w:hAnsi="Times New Roman" w:cs="Times New Roman" w:hint="eastAsia"/>
          <w:sz w:val="24"/>
          <w:szCs w:val="24"/>
        </w:rPr>
        <w:t>92.7%</w:t>
      </w:r>
      <w:r w:rsidRPr="00F2385D">
        <w:rPr>
          <w:rFonts w:ascii="Times New Roman" w:eastAsia="宋体" w:hAnsi="Times New Roman" w:cs="Times New Roman"/>
          <w:sz w:val="24"/>
          <w:szCs w:val="24"/>
        </w:rPr>
        <w:t>~</w:t>
      </w:r>
      <w:r w:rsidRPr="009B5005">
        <w:rPr>
          <w:rFonts w:ascii="Times New Roman" w:eastAsia="宋体" w:hAnsi="Times New Roman" w:cs="Times New Roman" w:hint="eastAsia"/>
          <w:sz w:val="24"/>
          <w:szCs w:val="24"/>
        </w:rPr>
        <w:t>116%</w:t>
      </w:r>
      <w:r w:rsidRPr="009B5005">
        <w:rPr>
          <w:rFonts w:ascii="Times New Roman" w:eastAsia="宋体" w:hAnsi="Times New Roman" w:cs="Times New Roman" w:hint="eastAsia"/>
          <w:sz w:val="24"/>
          <w:szCs w:val="24"/>
        </w:rPr>
        <w:t>。</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856" w:name="_Toc66462679"/>
      <w:bookmarkStart w:id="857" w:name="_Toc66463002"/>
      <w:bookmarkStart w:id="858" w:name="_Toc66807693"/>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10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注意事项</w:t>
      </w:r>
      <w:bookmarkEnd w:id="856"/>
      <w:bookmarkEnd w:id="857"/>
      <w:bookmarkEnd w:id="858"/>
      <w:r w:rsidRPr="00F2385D">
        <w:rPr>
          <w:rFonts w:ascii="Arial" w:eastAsia="黑体" w:hAnsi="Arial" w:cs="Times New Roman" w:hint="eastAsia"/>
          <w:sz w:val="24"/>
          <w:szCs w:val="20"/>
        </w:rPr>
        <w:t xml:space="preserve"> </w:t>
      </w:r>
    </w:p>
    <w:p w:rsidR="009B5005" w:rsidRPr="00F2385D" w:rsidRDefault="009B5005" w:rsidP="009B5005">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.10。</w:t>
      </w:r>
    </w:p>
    <w:p w:rsidR="009B5005" w:rsidRPr="00F2385D" w:rsidRDefault="009B5005" w:rsidP="009B5005">
      <w:pPr>
        <w:keepNext/>
        <w:keepLines/>
        <w:spacing w:before="120" w:after="120" w:line="360" w:lineRule="auto"/>
        <w:outlineLvl w:val="1"/>
        <w:rPr>
          <w:rFonts w:ascii="Arial" w:eastAsia="黑体" w:hAnsi="Arial" w:cs="Times New Roman"/>
          <w:sz w:val="24"/>
          <w:szCs w:val="20"/>
        </w:rPr>
      </w:pPr>
      <w:bookmarkStart w:id="859" w:name="_Toc66462680"/>
      <w:bookmarkStart w:id="860" w:name="_Toc66463003"/>
      <w:bookmarkStart w:id="861" w:name="_Toc66807694"/>
      <w:r>
        <w:rPr>
          <w:rFonts w:ascii="Arial" w:eastAsia="黑体" w:hAnsi="Arial" w:cs="Times New Roman" w:hint="eastAsia"/>
          <w:sz w:val="24"/>
          <w:szCs w:val="20"/>
        </w:rPr>
        <w:t>G</w:t>
      </w:r>
      <w:r>
        <w:rPr>
          <w:rFonts w:ascii="Arial" w:eastAsia="黑体" w:hAnsi="Arial" w:cs="Times New Roman"/>
          <w:sz w:val="24"/>
          <w:szCs w:val="20"/>
        </w:rPr>
        <w:t>.</w:t>
      </w:r>
      <w:r>
        <w:rPr>
          <w:rFonts w:ascii="Arial" w:eastAsia="黑体" w:hAnsi="Arial" w:cs="Times New Roman" w:hint="eastAsia"/>
          <w:sz w:val="24"/>
          <w:szCs w:val="20"/>
        </w:rPr>
        <w:t>2.</w:t>
      </w:r>
      <w:r w:rsidRPr="00F2385D">
        <w:rPr>
          <w:rFonts w:ascii="Arial" w:eastAsia="黑体" w:hAnsi="Arial" w:cs="Times New Roman" w:hint="eastAsia"/>
          <w:sz w:val="24"/>
          <w:szCs w:val="20"/>
        </w:rPr>
        <w:t xml:space="preserve">11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运行维护</w:t>
      </w:r>
      <w:bookmarkEnd w:id="859"/>
      <w:bookmarkEnd w:id="860"/>
      <w:bookmarkEnd w:id="861"/>
    </w:p>
    <w:p w:rsidR="009B5005" w:rsidRDefault="009B5005" w:rsidP="009B5005">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.11。</w:t>
      </w:r>
    </w:p>
    <w:p w:rsidR="00F2385D" w:rsidRPr="00F2385D" w:rsidRDefault="00F2385D" w:rsidP="00E25BCD">
      <w:pPr>
        <w:pStyle w:val="1"/>
        <w:numPr>
          <w:ilvl w:val="0"/>
          <w:numId w:val="0"/>
        </w:numPr>
        <w:jc w:val="center"/>
      </w:pPr>
      <w:r w:rsidRPr="00F2385D">
        <w:rPr>
          <w:rFonts w:ascii="宋体" w:eastAsia="宋体" w:hAnsi="宋体" w:cs="宋体"/>
          <w:sz w:val="24"/>
          <w:szCs w:val="24"/>
        </w:rPr>
        <w:br w:type="page"/>
      </w:r>
      <w:bookmarkStart w:id="862" w:name="_Toc66807695"/>
      <w:r w:rsidRPr="00F2385D">
        <w:rPr>
          <w:rFonts w:cs="宋体" w:hint="eastAsia"/>
        </w:rPr>
        <w:lastRenderedPageBreak/>
        <w:t>附录</w:t>
      </w:r>
      <w:r w:rsidRPr="00F2385D">
        <w:rPr>
          <w:rFonts w:cs="黑体"/>
          <w:color w:val="000000"/>
        </w:rPr>
        <w:t xml:space="preserve">H  </w:t>
      </w:r>
      <w:r w:rsidRPr="00F2385D">
        <w:rPr>
          <w:rFonts w:hint="eastAsia"/>
        </w:rPr>
        <w:t>林丹的测定</w:t>
      </w:r>
      <w:r w:rsidRPr="00F2385D">
        <w:rPr>
          <w:rFonts w:hint="eastAsia"/>
        </w:rPr>
        <w:t xml:space="preserve"> </w:t>
      </w:r>
      <w:r w:rsidRPr="00F2385D">
        <w:rPr>
          <w:rFonts w:hint="eastAsia"/>
        </w:rPr>
        <w:t>固相萃取</w:t>
      </w:r>
      <w:r w:rsidRPr="00F2385D">
        <w:t>/</w:t>
      </w:r>
      <w:r w:rsidRPr="00F2385D">
        <w:rPr>
          <w:rFonts w:hint="eastAsia"/>
        </w:rPr>
        <w:t>气相色谱</w:t>
      </w:r>
      <w:r w:rsidRPr="00F2385D">
        <w:rPr>
          <w:rFonts w:hint="eastAsia"/>
        </w:rPr>
        <w:t>-</w:t>
      </w:r>
      <w:r w:rsidRPr="00F2385D">
        <w:rPr>
          <w:rFonts w:hint="eastAsia"/>
        </w:rPr>
        <w:t>质谱法</w:t>
      </w:r>
      <w:bookmarkEnd w:id="862"/>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63" w:name="_Toc62747385"/>
      <w:bookmarkStart w:id="864" w:name="_Toc65155566"/>
      <w:bookmarkStart w:id="865" w:name="_Toc65159258"/>
      <w:bookmarkStart w:id="866" w:name="_Toc66462682"/>
      <w:bookmarkStart w:id="867" w:name="_Toc66463005"/>
      <w:bookmarkStart w:id="868" w:name="_Toc66807696"/>
      <w:r w:rsidRPr="00F2385D">
        <w:rPr>
          <w:rFonts w:ascii="Arial" w:eastAsia="黑体" w:hAnsi="Arial" w:cs="Times New Roman"/>
          <w:sz w:val="24"/>
          <w:szCs w:val="20"/>
        </w:rPr>
        <w:t>H</w:t>
      </w:r>
      <w:r w:rsidRPr="00F2385D">
        <w:rPr>
          <w:rFonts w:ascii="Arial" w:eastAsia="黑体" w:hAnsi="Arial" w:cs="Times New Roman" w:hint="eastAsia"/>
          <w:sz w:val="24"/>
          <w:szCs w:val="20"/>
        </w:rPr>
        <w:t xml:space="preserve">.1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方法说明</w:t>
      </w:r>
      <w:bookmarkEnd w:id="863"/>
      <w:bookmarkEnd w:id="864"/>
      <w:bookmarkEnd w:id="865"/>
      <w:bookmarkEnd w:id="866"/>
      <w:bookmarkEnd w:id="867"/>
      <w:bookmarkEnd w:id="86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本方法规定了测定水中林丹的固相萃取</w:t>
      </w:r>
      <w:r w:rsidRPr="00F2385D">
        <w:rPr>
          <w:rFonts w:ascii="宋体" w:eastAsia="宋体" w:hAnsi="宋体" w:cs="宋体"/>
          <w:sz w:val="24"/>
          <w:szCs w:val="24"/>
        </w:rPr>
        <w:t>/</w:t>
      </w:r>
      <w:r w:rsidRPr="00F2385D">
        <w:rPr>
          <w:rFonts w:ascii="宋体" w:eastAsia="宋体" w:hAnsi="宋体" w:cs="宋体" w:hint="eastAsia"/>
          <w:sz w:val="24"/>
          <w:szCs w:val="24"/>
        </w:rPr>
        <w:t>气相色谱-质谱法。</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本方法适用于生活饮用水及其水源水中林丹的测定。</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取水样体积1 L，富集倍数为1000倍时，方法检出限为0.11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g/L，检测下限为0.44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69" w:name="_Toc62747386"/>
      <w:bookmarkStart w:id="870" w:name="_Toc65155567"/>
      <w:bookmarkStart w:id="871" w:name="_Toc65159259"/>
      <w:bookmarkStart w:id="872" w:name="_Toc66462683"/>
      <w:bookmarkStart w:id="873" w:name="_Toc66463006"/>
      <w:bookmarkStart w:id="874" w:name="_Toc66807697"/>
      <w:r w:rsidRPr="00F2385D">
        <w:rPr>
          <w:rFonts w:ascii="Arial" w:eastAsia="黑体" w:hAnsi="Arial" w:cs="Times New Roman" w:hint="eastAsia"/>
          <w:sz w:val="24"/>
          <w:szCs w:val="20"/>
        </w:rPr>
        <w:t>H.2</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方法原理和仪器性能要求</w:t>
      </w:r>
      <w:bookmarkEnd w:id="869"/>
      <w:bookmarkEnd w:id="870"/>
      <w:bookmarkEnd w:id="871"/>
      <w:bookmarkEnd w:id="872"/>
      <w:bookmarkEnd w:id="873"/>
      <w:bookmarkEnd w:id="874"/>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H.2.1 采用C</w:t>
      </w:r>
      <w:r w:rsidRPr="00F2385D">
        <w:rPr>
          <w:rFonts w:ascii="宋体" w:eastAsia="宋体" w:hAnsi="宋体" w:cs="宋体" w:hint="eastAsia"/>
          <w:sz w:val="24"/>
          <w:szCs w:val="24"/>
          <w:vertAlign w:val="subscript"/>
        </w:rPr>
        <w:t>18</w:t>
      </w:r>
      <w:r w:rsidRPr="00F2385D">
        <w:rPr>
          <w:rFonts w:ascii="宋体" w:eastAsia="宋体" w:hAnsi="宋体" w:cs="宋体" w:hint="eastAsia"/>
          <w:sz w:val="24"/>
          <w:szCs w:val="24"/>
        </w:rPr>
        <w:t>固相萃取柱对水中的林丹进行浓缩富集，用洗脱液洗脱保留在萃取柱上的目标物，然后用气相色谱质谱仪对固相萃取后的洗脱液进行定性和定量分析。</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H.2.2 车载气相色谱质谱仪的技术指标可按《气相色谱-质谱联用仪校准规程》JJF 1164-2018执行。</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75" w:name="_Toc62747387"/>
      <w:bookmarkStart w:id="876" w:name="_Toc65155568"/>
      <w:bookmarkStart w:id="877" w:name="_Toc65159260"/>
      <w:bookmarkStart w:id="878" w:name="_Toc66462684"/>
      <w:bookmarkStart w:id="879" w:name="_Toc66463007"/>
      <w:bookmarkStart w:id="880" w:name="_Toc66807698"/>
      <w:r w:rsidRPr="00F2385D">
        <w:rPr>
          <w:rFonts w:ascii="Arial" w:eastAsia="黑体" w:hAnsi="Arial" w:cs="Times New Roman" w:hint="eastAsia"/>
          <w:sz w:val="24"/>
          <w:szCs w:val="20"/>
        </w:rPr>
        <w:t xml:space="preserve">H.3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试剂和材料</w:t>
      </w:r>
      <w:bookmarkEnd w:id="875"/>
      <w:bookmarkEnd w:id="876"/>
      <w:bookmarkEnd w:id="877"/>
      <w:bookmarkEnd w:id="878"/>
      <w:bookmarkEnd w:id="879"/>
      <w:bookmarkEnd w:id="880"/>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H.3.1 固相萃取柱：C</w:t>
      </w:r>
      <w:r w:rsidRPr="00F2385D">
        <w:rPr>
          <w:rFonts w:ascii="宋体" w:eastAsia="宋体" w:hAnsi="宋体" w:cs="宋体" w:hint="eastAsia"/>
          <w:sz w:val="24"/>
          <w:szCs w:val="24"/>
          <w:vertAlign w:val="subscript"/>
        </w:rPr>
        <w:t>18</w:t>
      </w:r>
      <w:r w:rsidRPr="00F2385D">
        <w:rPr>
          <w:rFonts w:ascii="宋体" w:eastAsia="宋体" w:hAnsi="宋体" w:cs="宋体" w:hint="eastAsia"/>
          <w:sz w:val="24"/>
          <w:szCs w:val="24"/>
        </w:rPr>
        <w:t>（6 mL，200 mg）或其他等效固相萃取柱。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H.3.2 高纯水：水质满足GA/T 33087的要求。</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H.3.3 甲醇：色谱纯。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H.3.4 正己烷：色谱纯。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H.3.5 二氯甲烷：色谱纯。</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H.3.6 无水硫酸钠：分析纯。于400 ℃下灼烧4 h，冷却后装入磨口玻璃瓶中，置于干燥器中保存。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H.3.7 标准溶液：林丹，</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=1000 mg/L，溶剂为正己烷，有证标准物质。</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H.3.8 标准使用液：</w:t>
      </w:r>
      <w:r w:rsidRPr="00F2385D">
        <w:rPr>
          <w:rFonts w:ascii="宋体" w:eastAsia="宋体" w:hAnsi="宋体" w:cs="宋体" w:hint="eastAsia"/>
          <w:i/>
          <w:iCs/>
          <w:sz w:val="24"/>
          <w:szCs w:val="24"/>
        </w:rPr>
        <w:t>ρ</w:t>
      </w:r>
      <w:r w:rsidRPr="00F2385D">
        <w:rPr>
          <w:rFonts w:ascii="宋体" w:eastAsia="宋体" w:hAnsi="宋体" w:cs="宋体" w:hint="eastAsia"/>
          <w:sz w:val="24"/>
          <w:szCs w:val="24"/>
        </w:rPr>
        <w:t>=100 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移取100 μL的林丹标准溶液（H.3.7），用正己烷定容至1.0 mL。4 ℃以下冷藏避光保存。</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H.3.9 氦气：纯度≥99.999%。</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H.3.10 微量注射器：100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 xml:space="preserve">L和1000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Times New Roman" w:hint="eastAsia"/>
          <w:sz w:val="24"/>
          <w:szCs w:val="24"/>
        </w:rPr>
        <w:t>H.3.11 质谱调谐液：全氟三丁胺。</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81" w:name="_Toc62747388"/>
      <w:bookmarkStart w:id="882" w:name="_Toc65155569"/>
      <w:bookmarkStart w:id="883" w:name="_Toc65159261"/>
      <w:bookmarkStart w:id="884" w:name="_Toc66462685"/>
      <w:bookmarkStart w:id="885" w:name="_Toc66463008"/>
      <w:bookmarkStart w:id="886" w:name="_Toc66807699"/>
      <w:r w:rsidRPr="00F2385D">
        <w:rPr>
          <w:rFonts w:ascii="Arial" w:eastAsia="黑体" w:hAnsi="Arial" w:cs="Times New Roman" w:hint="eastAsia"/>
          <w:sz w:val="24"/>
          <w:szCs w:val="20"/>
        </w:rPr>
        <w:lastRenderedPageBreak/>
        <w:t xml:space="preserve">H.4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仪器和设备</w:t>
      </w:r>
      <w:bookmarkEnd w:id="881"/>
      <w:bookmarkEnd w:id="882"/>
      <w:bookmarkEnd w:id="883"/>
      <w:bookmarkEnd w:id="884"/>
      <w:bookmarkEnd w:id="885"/>
      <w:bookmarkEnd w:id="886"/>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H.4.1 车载气相色谱质谱仪。</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H.4.2 毛细管色谱柱：DB-5MS（20 m×0.25 mm×0.25 mm）或其它等效色谱柱。</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H.4.3 固相萃取装置。</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87" w:name="_Toc62747389"/>
      <w:bookmarkStart w:id="888" w:name="_Toc65155570"/>
      <w:bookmarkStart w:id="889" w:name="_Toc65159262"/>
      <w:bookmarkStart w:id="890" w:name="_Toc66462686"/>
      <w:bookmarkStart w:id="891" w:name="_Toc66463009"/>
      <w:bookmarkStart w:id="892" w:name="_Toc66807700"/>
      <w:r w:rsidRPr="00F2385D">
        <w:rPr>
          <w:rFonts w:ascii="Arial" w:eastAsia="黑体" w:hAnsi="Arial" w:cs="Times New Roman" w:hint="eastAsia"/>
          <w:sz w:val="24"/>
          <w:szCs w:val="20"/>
        </w:rPr>
        <w:t xml:space="preserve">H.5  </w:t>
      </w:r>
      <w:r w:rsidRPr="00F2385D">
        <w:rPr>
          <w:rFonts w:ascii="Arial" w:eastAsia="黑体" w:hAnsi="Arial" w:cs="Times New Roman" w:hint="eastAsia"/>
          <w:sz w:val="24"/>
          <w:szCs w:val="20"/>
        </w:rPr>
        <w:t>样品</w:t>
      </w:r>
      <w:bookmarkEnd w:id="887"/>
      <w:bookmarkEnd w:id="888"/>
      <w:bookmarkEnd w:id="889"/>
      <w:bookmarkEnd w:id="890"/>
      <w:bookmarkEnd w:id="891"/>
      <w:bookmarkEnd w:id="892"/>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H.5.1 样品的采集</w:t>
      </w:r>
    </w:p>
    <w:p w:rsidR="00F2385D" w:rsidRPr="00F2385D" w:rsidRDefault="00F2385D" w:rsidP="00F2385D">
      <w:pPr>
        <w:autoSpaceDE w:val="0"/>
        <w:autoSpaceDN w:val="0"/>
        <w:adjustRightInd w:val="0"/>
        <w:spacing w:line="360" w:lineRule="auto"/>
        <w:ind w:firstLineChars="200" w:firstLine="480"/>
        <w:jc w:val="left"/>
        <w:rPr>
          <w:rFonts w:ascii="宋体" w:eastAsia="宋体" w:hAnsi="宋体" w:cs="Times New Roman"/>
          <w:sz w:val="24"/>
          <w:szCs w:val="24"/>
        </w:rPr>
      </w:pPr>
      <w:r w:rsidRPr="00F2385D">
        <w:rPr>
          <w:rFonts w:ascii="宋体" w:eastAsia="宋体" w:hAnsi="宋体" w:cs="Times New Roman" w:hint="eastAsia"/>
          <w:sz w:val="24"/>
          <w:szCs w:val="24"/>
        </w:rPr>
        <w:t>样品采集参照GB/T 5750的相关规定执行。</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H.5.2 试样制备</w:t>
      </w:r>
    </w:p>
    <w:p w:rsidR="00F2385D" w:rsidRPr="00F2385D" w:rsidRDefault="00F2385D" w:rsidP="00F2385D">
      <w:pPr>
        <w:spacing w:line="360" w:lineRule="auto"/>
        <w:ind w:firstLine="420"/>
        <w:rPr>
          <w:rFonts w:ascii="宋体" w:eastAsia="宋体" w:hAnsi="宋体" w:cs="宋体"/>
          <w:sz w:val="24"/>
          <w:szCs w:val="24"/>
        </w:rPr>
      </w:pPr>
      <w:r w:rsidRPr="00F2385D">
        <w:rPr>
          <w:rFonts w:ascii="Calibri" w:eastAsia="宋体" w:hAnsi="Calibri" w:cs="Times New Roman" w:hint="eastAsia"/>
          <w:sz w:val="24"/>
          <w:szCs w:val="24"/>
        </w:rPr>
        <w:t>试样制备</w:t>
      </w:r>
      <w:r w:rsidRPr="00F2385D">
        <w:rPr>
          <w:rFonts w:ascii="宋体" w:eastAsia="宋体" w:hAnsi="宋体" w:cs="宋体" w:hint="eastAsia"/>
          <w:sz w:val="24"/>
          <w:szCs w:val="24"/>
        </w:rPr>
        <w:t>GB/T5750.8-2006中附录B</w:t>
      </w:r>
      <w:r w:rsidRPr="00F2385D">
        <w:rPr>
          <w:rFonts w:ascii="Calibri" w:eastAsia="宋体" w:hAnsi="Calibri" w:cs="Times New Roman" w:hint="eastAsia"/>
          <w:sz w:val="24"/>
          <w:szCs w:val="24"/>
        </w:rPr>
        <w:t>固相萃取前处理方法</w:t>
      </w:r>
      <w:r w:rsidRPr="00F2385D">
        <w:rPr>
          <w:rFonts w:ascii="宋体" w:eastAsia="宋体" w:hAnsi="宋体" w:cs="宋体" w:hint="eastAsia"/>
          <w:sz w:val="24"/>
          <w:szCs w:val="24"/>
        </w:rPr>
        <w:t>。活化有机溶剂为5 mL二氯甲烷及5 mL甲醇，用5 mL二氯甲烷以2 mL/min流速洗脱，洗脱液氮吹浓缩至近干，用正己烷准确定容至1 mL，混匀，备用。</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93" w:name="_Toc62747390"/>
      <w:bookmarkStart w:id="894" w:name="_Toc65155571"/>
      <w:bookmarkStart w:id="895" w:name="_Toc65159263"/>
      <w:bookmarkStart w:id="896" w:name="_Toc66462687"/>
      <w:bookmarkStart w:id="897" w:name="_Toc66463010"/>
      <w:bookmarkStart w:id="898" w:name="_Toc66807701"/>
      <w:r w:rsidRPr="00F2385D">
        <w:rPr>
          <w:rFonts w:ascii="Arial" w:eastAsia="黑体" w:hAnsi="Arial" w:cs="Times New Roman" w:hint="eastAsia"/>
          <w:sz w:val="24"/>
          <w:szCs w:val="20"/>
        </w:rPr>
        <w:t>H.6</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空白试验</w:t>
      </w:r>
      <w:bookmarkEnd w:id="893"/>
      <w:bookmarkEnd w:id="894"/>
      <w:bookmarkEnd w:id="895"/>
      <w:bookmarkEnd w:id="896"/>
      <w:bookmarkEnd w:id="897"/>
      <w:bookmarkEnd w:id="89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用高纯水（H.3.2）代替样品，按照与试样制备（H.5）相同的步骤制备空白试样。</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899" w:name="_Toc62747391"/>
      <w:bookmarkStart w:id="900" w:name="_Toc65155572"/>
      <w:bookmarkStart w:id="901" w:name="_Toc65159264"/>
      <w:bookmarkStart w:id="902" w:name="_Toc66462688"/>
      <w:bookmarkStart w:id="903" w:name="_Toc66463011"/>
      <w:bookmarkStart w:id="904" w:name="_Toc66807702"/>
      <w:r w:rsidRPr="00F2385D">
        <w:rPr>
          <w:rFonts w:ascii="Arial" w:eastAsia="黑体" w:hAnsi="Arial" w:cs="Times New Roman" w:hint="eastAsia"/>
          <w:sz w:val="24"/>
          <w:szCs w:val="20"/>
        </w:rPr>
        <w:t>H.7</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分析步骤</w:t>
      </w:r>
      <w:bookmarkEnd w:id="899"/>
      <w:bookmarkEnd w:id="900"/>
      <w:bookmarkEnd w:id="901"/>
      <w:bookmarkEnd w:id="902"/>
      <w:bookmarkEnd w:id="903"/>
      <w:bookmarkEnd w:id="904"/>
    </w:p>
    <w:p w:rsidR="00F2385D" w:rsidRPr="00F2385D" w:rsidRDefault="00F2385D" w:rsidP="00F2385D">
      <w:pPr>
        <w:spacing w:line="360" w:lineRule="auto"/>
        <w:outlineLvl w:val="0"/>
        <w:rPr>
          <w:rFonts w:ascii="宋体" w:eastAsia="宋体" w:hAnsi="宋体" w:cs="宋体"/>
          <w:sz w:val="24"/>
          <w:szCs w:val="24"/>
        </w:rPr>
      </w:pPr>
      <w:bookmarkStart w:id="905" w:name="_Toc62747392"/>
      <w:bookmarkStart w:id="906" w:name="_Toc65155573"/>
      <w:bookmarkStart w:id="907" w:name="_Toc65159265"/>
      <w:bookmarkStart w:id="908" w:name="_Toc66462689"/>
      <w:bookmarkStart w:id="909" w:name="_Toc66463012"/>
      <w:bookmarkStart w:id="910" w:name="_Toc66807703"/>
      <w:r w:rsidRPr="00F2385D">
        <w:rPr>
          <w:rFonts w:ascii="宋体" w:eastAsia="宋体" w:hAnsi="宋体" w:cs="宋体" w:hint="eastAsia"/>
          <w:sz w:val="24"/>
          <w:szCs w:val="24"/>
        </w:rPr>
        <w:t>H.7.1 仪器开机及调谐参照</w:t>
      </w:r>
      <w:r w:rsidRPr="00F2385D">
        <w:rPr>
          <w:rFonts w:ascii="宋体" w:eastAsia="宋体" w:hAnsi="宋体" w:cs="宋体"/>
          <w:sz w:val="24"/>
          <w:szCs w:val="24"/>
        </w:rPr>
        <w:t>E</w:t>
      </w:r>
      <w:r w:rsidRPr="00F2385D">
        <w:rPr>
          <w:rFonts w:ascii="宋体" w:eastAsia="宋体" w:hAnsi="宋体" w:cs="宋体" w:hint="eastAsia"/>
          <w:sz w:val="24"/>
          <w:szCs w:val="24"/>
        </w:rPr>
        <w:t>.7.1及</w:t>
      </w:r>
      <w:r w:rsidRPr="00F2385D">
        <w:rPr>
          <w:rFonts w:ascii="宋体" w:eastAsia="宋体" w:hAnsi="宋体" w:cs="宋体"/>
          <w:sz w:val="24"/>
          <w:szCs w:val="24"/>
        </w:rPr>
        <w:t>E</w:t>
      </w:r>
      <w:r w:rsidRPr="00F2385D">
        <w:rPr>
          <w:rFonts w:ascii="宋体" w:eastAsia="宋体" w:hAnsi="宋体" w:cs="宋体" w:hint="eastAsia"/>
          <w:sz w:val="24"/>
          <w:szCs w:val="24"/>
        </w:rPr>
        <w:t>.7.2。</w:t>
      </w:r>
      <w:bookmarkEnd w:id="905"/>
      <w:bookmarkEnd w:id="906"/>
      <w:bookmarkEnd w:id="907"/>
      <w:bookmarkEnd w:id="908"/>
      <w:bookmarkEnd w:id="909"/>
      <w:bookmarkEnd w:id="910"/>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11" w:name="_Toc62747393"/>
      <w:bookmarkStart w:id="912" w:name="_Toc65155574"/>
      <w:bookmarkStart w:id="913" w:name="_Toc65159266"/>
      <w:bookmarkStart w:id="914" w:name="_Toc66462690"/>
      <w:bookmarkStart w:id="915" w:name="_Toc66463013"/>
      <w:bookmarkStart w:id="916" w:name="_Toc66807704"/>
      <w:r w:rsidRPr="00F2385D">
        <w:rPr>
          <w:rFonts w:ascii="宋体" w:eastAsia="宋体" w:hAnsi="宋体" w:cs="宋体" w:hint="eastAsia"/>
          <w:kern w:val="0"/>
          <w:sz w:val="24"/>
          <w:szCs w:val="24"/>
        </w:rPr>
        <w:t>H.7.2 色谱条件</w:t>
      </w:r>
      <w:bookmarkEnd w:id="911"/>
      <w:bookmarkEnd w:id="912"/>
      <w:bookmarkEnd w:id="913"/>
      <w:bookmarkEnd w:id="914"/>
      <w:bookmarkEnd w:id="915"/>
      <w:bookmarkEnd w:id="91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进样口温度：220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进样量：0.4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L，分流比（2：1）。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载气流速：1.2 mL/min。</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柱温：60 ℃保持1 min，30 ℃/min升至150 ℃保持1 min，20 ℃/min升至240 ℃保持5 min。</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17" w:name="_Toc62747394"/>
      <w:bookmarkStart w:id="918" w:name="_Toc65155575"/>
      <w:bookmarkStart w:id="919" w:name="_Toc65159267"/>
      <w:bookmarkStart w:id="920" w:name="_Toc66462691"/>
      <w:bookmarkStart w:id="921" w:name="_Toc66463014"/>
      <w:bookmarkStart w:id="922" w:name="_Toc66807705"/>
      <w:r w:rsidRPr="00F2385D">
        <w:rPr>
          <w:rFonts w:ascii="宋体" w:eastAsia="宋体" w:hAnsi="宋体" w:cs="宋体" w:hint="eastAsia"/>
          <w:kern w:val="0"/>
          <w:sz w:val="24"/>
          <w:szCs w:val="24"/>
        </w:rPr>
        <w:t>H.7.3 质谱条件</w:t>
      </w:r>
      <w:bookmarkEnd w:id="917"/>
      <w:bookmarkEnd w:id="918"/>
      <w:bookmarkEnd w:id="919"/>
      <w:bookmarkEnd w:id="920"/>
      <w:bookmarkEnd w:id="921"/>
      <w:bookmarkEnd w:id="922"/>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离子阱温度：140 ℃。</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气质接口温度：230 ℃。</w:t>
      </w:r>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扫描方式：选择离子扫描（SIM），定量离子及参考离子见表H</w:t>
      </w:r>
      <w:r w:rsidRPr="00F2385D">
        <w:rPr>
          <w:rFonts w:ascii="宋体" w:eastAsia="宋体" w:hAnsi="宋体" w:cs="宋体"/>
          <w:sz w:val="24"/>
          <w:szCs w:val="24"/>
        </w:rPr>
        <w:t>-</w:t>
      </w:r>
      <w:r w:rsidRPr="00F2385D">
        <w:rPr>
          <w:rFonts w:ascii="宋体" w:eastAsia="宋体" w:hAnsi="宋体" w:cs="宋体" w:hint="eastAsia"/>
          <w:sz w:val="24"/>
          <w:szCs w:val="24"/>
        </w:rPr>
        <w:t>1。</w:t>
      </w:r>
    </w:p>
    <w:p w:rsidR="00FE5778" w:rsidRDefault="00FE5778" w:rsidP="00F2385D">
      <w:pPr>
        <w:spacing w:line="360" w:lineRule="auto"/>
        <w:jc w:val="center"/>
        <w:rPr>
          <w:rFonts w:ascii="黑体" w:eastAsia="黑体" w:hAnsi="黑体" w:cs="宋体"/>
          <w:sz w:val="24"/>
          <w:szCs w:val="24"/>
        </w:rPr>
      </w:pP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lastRenderedPageBreak/>
        <w:t>表H</w:t>
      </w:r>
      <w:r w:rsidRPr="00F2385D">
        <w:rPr>
          <w:rFonts w:ascii="黑体" w:eastAsia="黑体" w:hAnsi="黑体" w:cs="宋体"/>
          <w:sz w:val="24"/>
          <w:szCs w:val="24"/>
        </w:rPr>
        <w:t>-</w:t>
      </w:r>
      <w:r w:rsidRPr="00F2385D">
        <w:rPr>
          <w:rFonts w:ascii="黑体" w:eastAsia="黑体" w:hAnsi="黑体" w:cs="宋体" w:hint="eastAsia"/>
          <w:sz w:val="24"/>
          <w:szCs w:val="24"/>
        </w:rPr>
        <w:t>1 林丹定量离子及参考离子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2364"/>
        <w:gridCol w:w="1962"/>
        <w:gridCol w:w="1882"/>
      </w:tblGrid>
      <w:tr w:rsidR="00F2385D" w:rsidRPr="00F2385D" w:rsidTr="009A089E">
        <w:trPr>
          <w:trHeight w:val="452"/>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被</w:t>
            </w:r>
            <w:r w:rsidRPr="00F2385D">
              <w:rPr>
                <w:rFonts w:ascii="宋体" w:eastAsia="宋体" w:hAnsi="宋体" w:cs="宋体"/>
                <w:szCs w:val="21"/>
              </w:rPr>
              <w:t>测组分</w:t>
            </w:r>
          </w:p>
        </w:tc>
        <w:tc>
          <w:tcPr>
            <w:tcW w:w="2364"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CAS号</w:t>
            </w:r>
          </w:p>
        </w:tc>
        <w:tc>
          <w:tcPr>
            <w:tcW w:w="1962" w:type="dxa"/>
            <w:vAlign w:val="center"/>
          </w:tcPr>
          <w:p w:rsidR="00F2385D" w:rsidRPr="00F2385D" w:rsidRDefault="00F2385D" w:rsidP="00F2385D">
            <w:pPr>
              <w:spacing w:line="360" w:lineRule="auto"/>
              <w:ind w:left="315" w:hangingChars="150" w:hanging="315"/>
              <w:jc w:val="center"/>
              <w:rPr>
                <w:rFonts w:ascii="宋体" w:eastAsia="宋体" w:hAnsi="宋体" w:cs="宋体"/>
                <w:szCs w:val="21"/>
              </w:rPr>
            </w:pPr>
            <w:r w:rsidRPr="00F2385D">
              <w:rPr>
                <w:rFonts w:ascii="宋体" w:eastAsia="宋体" w:hAnsi="宋体" w:cs="宋体" w:hint="eastAsia"/>
                <w:szCs w:val="21"/>
              </w:rPr>
              <w:t>定量离子(m/z)</w:t>
            </w:r>
          </w:p>
        </w:tc>
        <w:tc>
          <w:tcPr>
            <w:tcW w:w="1882" w:type="dxa"/>
            <w:vAlign w:val="center"/>
          </w:tcPr>
          <w:p w:rsidR="00F2385D" w:rsidRPr="00F2385D" w:rsidRDefault="00F2385D" w:rsidP="00F2385D">
            <w:pPr>
              <w:spacing w:line="360" w:lineRule="auto"/>
              <w:jc w:val="center"/>
              <w:rPr>
                <w:rFonts w:ascii="宋体" w:eastAsia="宋体" w:hAnsi="宋体" w:cs="宋体"/>
                <w:szCs w:val="21"/>
              </w:rPr>
            </w:pPr>
            <w:r w:rsidRPr="00F2385D">
              <w:rPr>
                <w:rFonts w:ascii="宋体" w:eastAsia="宋体" w:hAnsi="宋体" w:cs="宋体" w:hint="eastAsia"/>
                <w:szCs w:val="21"/>
              </w:rPr>
              <w:t>参考离子(m/z)</w:t>
            </w:r>
          </w:p>
        </w:tc>
      </w:tr>
      <w:tr w:rsidR="00F2385D" w:rsidRPr="00F2385D" w:rsidTr="009A089E">
        <w:trPr>
          <w:jc w:val="center"/>
        </w:trPr>
        <w:tc>
          <w:tcPr>
            <w:tcW w:w="2883" w:type="dxa"/>
            <w:vAlign w:val="center"/>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林丹</w:t>
            </w:r>
          </w:p>
        </w:tc>
        <w:tc>
          <w:tcPr>
            <w:tcW w:w="2364"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78-89-9</w:t>
            </w:r>
          </w:p>
        </w:tc>
        <w:tc>
          <w:tcPr>
            <w:tcW w:w="1962"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181</w:t>
            </w:r>
          </w:p>
        </w:tc>
        <w:tc>
          <w:tcPr>
            <w:tcW w:w="1882" w:type="dxa"/>
          </w:tcPr>
          <w:p w:rsidR="00F2385D" w:rsidRPr="00F2385D" w:rsidRDefault="00F2385D" w:rsidP="00F2385D">
            <w:pPr>
              <w:tabs>
                <w:tab w:val="left" w:pos="2295"/>
              </w:tabs>
              <w:autoSpaceDE w:val="0"/>
              <w:autoSpaceDN w:val="0"/>
              <w:adjustRightInd w:val="0"/>
              <w:spacing w:line="360" w:lineRule="auto"/>
              <w:jc w:val="center"/>
              <w:rPr>
                <w:rFonts w:ascii="宋体" w:eastAsia="宋体" w:hAnsi="宋体" w:cs="宋体"/>
                <w:szCs w:val="21"/>
              </w:rPr>
            </w:pPr>
            <w:r w:rsidRPr="00F2385D">
              <w:rPr>
                <w:rFonts w:ascii="宋体" w:eastAsia="宋体" w:hAnsi="宋体" w:cs="宋体" w:hint="eastAsia"/>
                <w:szCs w:val="21"/>
              </w:rPr>
              <w:t>219</w:t>
            </w:r>
          </w:p>
        </w:tc>
      </w:tr>
    </w:tbl>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23" w:name="_Toc198697584"/>
      <w:bookmarkStart w:id="924" w:name="_Toc218073763"/>
      <w:bookmarkStart w:id="925" w:name="_Toc198519849"/>
      <w:bookmarkStart w:id="926" w:name="_Toc198538514"/>
      <w:bookmarkStart w:id="927" w:name="_Toc218070642"/>
      <w:bookmarkStart w:id="928" w:name="_Toc218012833"/>
      <w:bookmarkStart w:id="929" w:name="_Toc62747395"/>
      <w:bookmarkStart w:id="930" w:name="_Toc65155576"/>
      <w:bookmarkStart w:id="931" w:name="_Toc65159268"/>
      <w:bookmarkStart w:id="932" w:name="_Toc66462692"/>
      <w:bookmarkStart w:id="933" w:name="_Toc66463015"/>
      <w:bookmarkStart w:id="934" w:name="_Toc66807706"/>
      <w:r w:rsidRPr="00F2385D">
        <w:rPr>
          <w:rFonts w:ascii="宋体" w:eastAsia="宋体" w:hAnsi="宋体" w:cs="宋体" w:hint="eastAsia"/>
          <w:kern w:val="0"/>
          <w:sz w:val="24"/>
          <w:szCs w:val="24"/>
        </w:rPr>
        <w:t>H.7.4 校准曲线的绘制</w:t>
      </w:r>
      <w:bookmarkEnd w:id="923"/>
      <w:bookmarkEnd w:id="924"/>
      <w:bookmarkEnd w:id="925"/>
      <w:bookmarkEnd w:id="926"/>
      <w:bookmarkEnd w:id="927"/>
      <w:bookmarkEnd w:id="928"/>
      <w:bookmarkEnd w:id="929"/>
      <w:bookmarkEnd w:id="930"/>
      <w:bookmarkEnd w:id="931"/>
      <w:bookmarkEnd w:id="932"/>
      <w:bookmarkEnd w:id="933"/>
      <w:bookmarkEnd w:id="934"/>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H.7.4.1 本方法使用外标法定量。</w:t>
      </w:r>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H.7.4.2 校准系列的配制</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用正己烷（H.3.4）依次配制浓度为0.5 mg/L、1.0 mg/L、2.0 mg/L、4.0 mg/L、6.0 mg/L、8.0 mg/L的林丹标准溶液系列。系列浓度可根据测定需要及仪器性能进行调整。</w:t>
      </w:r>
      <w:r w:rsidRPr="00F2385D">
        <w:rPr>
          <w:rFonts w:ascii="宋体" w:eastAsia="宋体" w:hAnsi="宋体" w:cs="Times New Roman" w:hint="eastAsia"/>
          <w:sz w:val="24"/>
          <w:szCs w:val="24"/>
        </w:rPr>
        <w:t>标准系列溶液按照浓度由低至高顺序依次上机检测，</w:t>
      </w:r>
      <w:r w:rsidRPr="00F2385D">
        <w:rPr>
          <w:rFonts w:ascii="宋体" w:eastAsia="宋体" w:hAnsi="宋体" w:cs="宋体" w:hint="eastAsia"/>
          <w:sz w:val="24"/>
          <w:szCs w:val="24"/>
        </w:rPr>
        <w:t>以定量离子色谱峰面积为纵坐标，以质量浓度为横坐标，绘制校准曲线。</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35" w:name="_Toc62747396"/>
      <w:bookmarkStart w:id="936" w:name="_Toc65155577"/>
      <w:bookmarkStart w:id="937" w:name="_Toc65159269"/>
      <w:bookmarkStart w:id="938" w:name="_Toc66462693"/>
      <w:bookmarkStart w:id="939" w:name="_Toc66463016"/>
      <w:bookmarkStart w:id="940" w:name="_Toc66807707"/>
      <w:r w:rsidRPr="00F2385D">
        <w:rPr>
          <w:rFonts w:ascii="宋体" w:eastAsia="宋体" w:hAnsi="宋体" w:cs="宋体" w:hint="eastAsia"/>
          <w:kern w:val="0"/>
          <w:sz w:val="24"/>
          <w:szCs w:val="24"/>
        </w:rPr>
        <w:t>H.7.4 试样测定</w:t>
      </w:r>
      <w:bookmarkEnd w:id="935"/>
      <w:bookmarkEnd w:id="936"/>
      <w:bookmarkEnd w:id="937"/>
      <w:bookmarkEnd w:id="938"/>
      <w:bookmarkEnd w:id="939"/>
      <w:bookmarkEnd w:id="940"/>
    </w:p>
    <w:p w:rsidR="00F2385D" w:rsidRPr="00F2385D" w:rsidRDefault="00F2385D" w:rsidP="00F2385D">
      <w:pPr>
        <w:spacing w:line="360" w:lineRule="auto"/>
        <w:rPr>
          <w:rFonts w:ascii="宋体" w:eastAsia="宋体" w:hAnsi="宋体" w:cs="宋体"/>
          <w:sz w:val="24"/>
          <w:szCs w:val="24"/>
        </w:rPr>
      </w:pPr>
      <w:r w:rsidRPr="00F2385D">
        <w:rPr>
          <w:rFonts w:ascii="宋体" w:eastAsia="宋体" w:hAnsi="宋体" w:cs="宋体" w:hint="eastAsia"/>
          <w:sz w:val="24"/>
          <w:szCs w:val="24"/>
        </w:rPr>
        <w:t xml:space="preserve">H.7.4.1 手动进样，进样量为0.4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41" w:name="_Toc62747397"/>
      <w:bookmarkStart w:id="942" w:name="_Toc65155578"/>
      <w:bookmarkStart w:id="943" w:name="_Toc65159270"/>
      <w:bookmarkStart w:id="944" w:name="_Toc66462694"/>
      <w:bookmarkStart w:id="945" w:name="_Toc66463017"/>
      <w:bookmarkStart w:id="946" w:name="_Toc66807708"/>
      <w:r w:rsidRPr="00F2385D">
        <w:rPr>
          <w:rFonts w:ascii="宋体" w:eastAsia="宋体" w:hAnsi="宋体" w:cs="宋体" w:hint="eastAsia"/>
          <w:kern w:val="0"/>
          <w:sz w:val="24"/>
          <w:szCs w:val="24"/>
        </w:rPr>
        <w:t>H.</w:t>
      </w:r>
      <w:r w:rsidRPr="00F2385D">
        <w:rPr>
          <w:rFonts w:ascii="宋体" w:eastAsia="宋体" w:hAnsi="宋体" w:cs="宋体" w:hint="eastAsia"/>
          <w:sz w:val="24"/>
          <w:szCs w:val="24"/>
        </w:rPr>
        <w:t>7.4.2</w:t>
      </w:r>
      <w:r w:rsidRPr="00F2385D">
        <w:rPr>
          <w:rFonts w:ascii="宋体" w:eastAsia="宋体" w:hAnsi="宋体" w:cs="宋体" w:hint="eastAsia"/>
          <w:kern w:val="0"/>
          <w:sz w:val="24"/>
          <w:szCs w:val="24"/>
        </w:rPr>
        <w:t xml:space="preserve"> </w:t>
      </w:r>
      <w:r w:rsidRPr="00F2385D">
        <w:rPr>
          <w:rFonts w:ascii="宋体" w:eastAsia="宋体" w:hAnsi="宋体" w:cs="Times New Roman" w:hint="eastAsia"/>
          <w:kern w:val="0"/>
          <w:sz w:val="24"/>
          <w:szCs w:val="24"/>
        </w:rPr>
        <w:t>每个试样测定前，先用有机溶剂冲洗系统，待基线信号稳定后测定样品。</w:t>
      </w:r>
      <w:r w:rsidRPr="00F2385D">
        <w:rPr>
          <w:rFonts w:ascii="宋体" w:eastAsia="宋体" w:hAnsi="宋体" w:cs="宋体" w:hint="eastAsia"/>
          <w:sz w:val="24"/>
          <w:szCs w:val="24"/>
        </w:rPr>
        <w:t>。</w:t>
      </w:r>
      <w:bookmarkEnd w:id="941"/>
      <w:bookmarkEnd w:id="942"/>
      <w:bookmarkEnd w:id="943"/>
      <w:bookmarkEnd w:id="944"/>
      <w:bookmarkEnd w:id="945"/>
      <w:bookmarkEnd w:id="946"/>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47" w:name="_Toc62747398"/>
      <w:bookmarkStart w:id="948" w:name="_Toc65155579"/>
      <w:bookmarkStart w:id="949" w:name="_Toc65159271"/>
      <w:bookmarkStart w:id="950" w:name="_Toc66462695"/>
      <w:bookmarkStart w:id="951" w:name="_Toc66463018"/>
      <w:bookmarkStart w:id="952" w:name="_Toc66807709"/>
      <w:r w:rsidRPr="00F2385D">
        <w:rPr>
          <w:rFonts w:ascii="宋体" w:eastAsia="宋体" w:hAnsi="宋体" w:cs="宋体" w:hint="eastAsia"/>
          <w:kern w:val="0"/>
          <w:sz w:val="24"/>
          <w:szCs w:val="24"/>
        </w:rPr>
        <w:t>H.</w:t>
      </w:r>
      <w:r w:rsidRPr="00F2385D">
        <w:rPr>
          <w:rFonts w:ascii="宋体" w:eastAsia="宋体" w:hAnsi="宋体" w:cs="宋体" w:hint="eastAsia"/>
          <w:sz w:val="24"/>
          <w:szCs w:val="24"/>
        </w:rPr>
        <w:t>7.4.3</w:t>
      </w:r>
      <w:r w:rsidRPr="00F2385D">
        <w:rPr>
          <w:rFonts w:ascii="宋体" w:eastAsia="宋体" w:hAnsi="宋体" w:cs="宋体" w:hint="eastAsia"/>
          <w:kern w:val="0"/>
          <w:sz w:val="24"/>
          <w:szCs w:val="24"/>
        </w:rPr>
        <w:t xml:space="preserve"> 林丹的标准色谱图见图H</w:t>
      </w:r>
      <w:r w:rsidRPr="00F2385D">
        <w:rPr>
          <w:rFonts w:ascii="宋体" w:eastAsia="宋体" w:hAnsi="宋体" w:cs="宋体"/>
          <w:kern w:val="0"/>
          <w:sz w:val="24"/>
          <w:szCs w:val="24"/>
        </w:rPr>
        <w:t>-</w:t>
      </w:r>
      <w:r w:rsidRPr="00F2385D">
        <w:rPr>
          <w:rFonts w:ascii="宋体" w:eastAsia="宋体" w:hAnsi="宋体" w:cs="宋体" w:hint="eastAsia"/>
          <w:kern w:val="0"/>
          <w:sz w:val="24"/>
          <w:szCs w:val="24"/>
        </w:rPr>
        <w:t>1。</w:t>
      </w:r>
      <w:bookmarkEnd w:id="947"/>
      <w:bookmarkEnd w:id="948"/>
      <w:bookmarkEnd w:id="949"/>
      <w:bookmarkEnd w:id="950"/>
      <w:bookmarkEnd w:id="951"/>
      <w:bookmarkEnd w:id="952"/>
    </w:p>
    <w:p w:rsidR="00F2385D" w:rsidRPr="00F2385D" w:rsidRDefault="00F2385D" w:rsidP="00F2385D">
      <w:pPr>
        <w:spacing w:line="360" w:lineRule="auto"/>
        <w:jc w:val="center"/>
        <w:rPr>
          <w:rFonts w:ascii="宋体" w:eastAsia="宋体" w:hAnsi="宋体" w:cs="宋体"/>
          <w:sz w:val="24"/>
          <w:szCs w:val="24"/>
        </w:rPr>
      </w:pPr>
      <w:r w:rsidRPr="00F2385D">
        <w:rPr>
          <w:rFonts w:ascii="宋体" w:eastAsia="宋体" w:hAnsi="宋体" w:cs="宋体" w:hint="eastAsia"/>
          <w:noProof/>
          <w:sz w:val="24"/>
          <w:szCs w:val="24"/>
        </w:rPr>
        <w:drawing>
          <wp:inline distT="0" distB="0" distL="0" distR="0" wp14:anchorId="0DBDC828" wp14:editId="44B46B17">
            <wp:extent cx="5095875" cy="1386840"/>
            <wp:effectExtent l="0" t="0" r="9525" b="3810"/>
            <wp:docPr id="12" name="图片 12" descr="林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林丹"/>
                    <pic:cNvPicPr>
                      <a:picLocks noChangeAspect="1" noChangeArrowheads="1"/>
                    </pic:cNvPicPr>
                  </pic:nvPicPr>
                  <pic:blipFill>
                    <a:blip r:embed="rId22">
                      <a:extLst>
                        <a:ext uri="{28A0092B-C50C-407E-A947-70E740481C1C}">
                          <a14:useLocalDpi xmlns:a14="http://schemas.microsoft.com/office/drawing/2010/main" val="0"/>
                        </a:ext>
                      </a:extLst>
                    </a:blip>
                    <a:srcRect t="7416" r="12294"/>
                    <a:stretch>
                      <a:fillRect/>
                    </a:stretch>
                  </pic:blipFill>
                  <pic:spPr bwMode="auto">
                    <a:xfrm>
                      <a:off x="0" y="0"/>
                      <a:ext cx="5095875" cy="1386840"/>
                    </a:xfrm>
                    <a:prstGeom prst="rect">
                      <a:avLst/>
                    </a:prstGeom>
                    <a:noFill/>
                    <a:ln>
                      <a:noFill/>
                    </a:ln>
                    <a:effectLst/>
                  </pic:spPr>
                </pic:pic>
              </a:graphicData>
            </a:graphic>
          </wp:inline>
        </w:drawing>
      </w:r>
    </w:p>
    <w:p w:rsidR="00F2385D" w:rsidRPr="00F2385D" w:rsidRDefault="00F2385D" w:rsidP="00F2385D">
      <w:pPr>
        <w:spacing w:line="360" w:lineRule="auto"/>
        <w:jc w:val="center"/>
        <w:rPr>
          <w:rFonts w:ascii="黑体" w:eastAsia="黑体" w:hAnsi="黑体" w:cs="宋体"/>
          <w:sz w:val="24"/>
          <w:szCs w:val="24"/>
        </w:rPr>
      </w:pPr>
      <w:r w:rsidRPr="00F2385D">
        <w:rPr>
          <w:rFonts w:ascii="黑体" w:eastAsia="黑体" w:hAnsi="黑体" w:cs="宋体" w:hint="eastAsia"/>
          <w:sz w:val="24"/>
          <w:szCs w:val="24"/>
        </w:rPr>
        <w:t>图H</w:t>
      </w:r>
      <w:r w:rsidRPr="00F2385D">
        <w:rPr>
          <w:rFonts w:ascii="黑体" w:eastAsia="黑体" w:hAnsi="黑体" w:cs="宋体"/>
          <w:sz w:val="24"/>
          <w:szCs w:val="24"/>
        </w:rPr>
        <w:t>-</w:t>
      </w:r>
      <w:r w:rsidRPr="00F2385D">
        <w:rPr>
          <w:rFonts w:ascii="黑体" w:eastAsia="黑体" w:hAnsi="黑体" w:cs="宋体" w:hint="eastAsia"/>
          <w:sz w:val="24"/>
          <w:szCs w:val="24"/>
        </w:rPr>
        <w:t>1</w:t>
      </w:r>
      <w:r w:rsidRPr="00F2385D">
        <w:rPr>
          <w:rFonts w:ascii="黑体" w:eastAsia="黑体" w:hAnsi="黑体" w:cs="宋体"/>
          <w:sz w:val="24"/>
          <w:szCs w:val="24"/>
        </w:rPr>
        <w:t xml:space="preserve"> </w:t>
      </w:r>
      <w:r w:rsidRPr="00F2385D">
        <w:rPr>
          <w:rFonts w:ascii="黑体" w:eastAsia="黑体" w:hAnsi="黑体" w:cs="宋体" w:hint="eastAsia"/>
          <w:sz w:val="24"/>
          <w:szCs w:val="24"/>
        </w:rPr>
        <w:t xml:space="preserve"> 林丹标准色谱图</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53" w:name="_Toc62747399"/>
      <w:bookmarkStart w:id="954" w:name="_Toc65155580"/>
      <w:bookmarkStart w:id="955" w:name="_Toc65159272"/>
      <w:bookmarkStart w:id="956" w:name="_Toc66462696"/>
      <w:bookmarkStart w:id="957" w:name="_Toc66463019"/>
      <w:bookmarkStart w:id="958" w:name="_Toc66807710"/>
      <w:bookmarkStart w:id="959" w:name="_Toc198538530"/>
      <w:bookmarkStart w:id="960" w:name="_Toc198519865"/>
      <w:bookmarkStart w:id="961" w:name="_Toc218012853"/>
      <w:bookmarkStart w:id="962" w:name="_Toc198697604"/>
      <w:bookmarkStart w:id="963" w:name="_Toc218070662"/>
      <w:bookmarkStart w:id="964" w:name="_Toc218073783"/>
      <w:r w:rsidRPr="00F2385D">
        <w:rPr>
          <w:rFonts w:ascii="宋体" w:eastAsia="宋体" w:hAnsi="宋体" w:cs="宋体" w:hint="eastAsia"/>
          <w:kern w:val="0"/>
          <w:sz w:val="24"/>
          <w:szCs w:val="24"/>
        </w:rPr>
        <w:t>H.7.5 空白试样测定</w:t>
      </w:r>
      <w:bookmarkEnd w:id="953"/>
      <w:bookmarkEnd w:id="954"/>
      <w:bookmarkEnd w:id="955"/>
      <w:bookmarkEnd w:id="956"/>
      <w:bookmarkEnd w:id="957"/>
      <w:bookmarkEnd w:id="95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按照与试样测定（H.7.4）相同的步骤进行空白试样（H.6）的测定。</w:t>
      </w:r>
      <w:bookmarkEnd w:id="959"/>
      <w:bookmarkEnd w:id="960"/>
      <w:bookmarkEnd w:id="961"/>
      <w:bookmarkEnd w:id="962"/>
      <w:bookmarkEnd w:id="963"/>
      <w:bookmarkEnd w:id="964"/>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965" w:name="_Toc62747400"/>
      <w:bookmarkStart w:id="966" w:name="_Toc65155581"/>
      <w:bookmarkStart w:id="967" w:name="_Toc65159273"/>
      <w:bookmarkStart w:id="968" w:name="_Toc66462697"/>
      <w:bookmarkStart w:id="969" w:name="_Toc66463020"/>
      <w:bookmarkStart w:id="970" w:name="_Toc66807711"/>
      <w:r w:rsidRPr="00F2385D">
        <w:rPr>
          <w:rFonts w:ascii="Arial" w:eastAsia="黑体" w:hAnsi="Arial" w:cs="Times New Roman" w:hint="eastAsia"/>
          <w:sz w:val="24"/>
          <w:szCs w:val="20"/>
        </w:rPr>
        <w:t>H.8</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 xml:space="preserve"> </w:t>
      </w:r>
      <w:r w:rsidRPr="00F2385D">
        <w:rPr>
          <w:rFonts w:ascii="Arial" w:eastAsia="黑体" w:hAnsi="Arial" w:cs="Times New Roman" w:hint="eastAsia"/>
          <w:sz w:val="24"/>
          <w:szCs w:val="20"/>
        </w:rPr>
        <w:t>结果计算与表示</w:t>
      </w:r>
      <w:bookmarkEnd w:id="965"/>
      <w:bookmarkEnd w:id="966"/>
      <w:bookmarkEnd w:id="967"/>
      <w:bookmarkEnd w:id="968"/>
      <w:bookmarkEnd w:id="969"/>
      <w:bookmarkEnd w:id="970"/>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71" w:name="_Toc62747401"/>
      <w:bookmarkStart w:id="972" w:name="_Toc65155582"/>
      <w:bookmarkStart w:id="973" w:name="_Toc65159274"/>
      <w:bookmarkStart w:id="974" w:name="_Toc66462698"/>
      <w:bookmarkStart w:id="975" w:name="_Toc66463021"/>
      <w:bookmarkStart w:id="976" w:name="_Toc66807712"/>
      <w:r w:rsidRPr="00F2385D">
        <w:rPr>
          <w:rFonts w:ascii="宋体" w:eastAsia="宋体" w:hAnsi="宋体" w:cs="宋体" w:hint="eastAsia"/>
          <w:kern w:val="0"/>
          <w:sz w:val="24"/>
          <w:szCs w:val="24"/>
        </w:rPr>
        <w:t>H.8.1 定性结果</w:t>
      </w:r>
      <w:bookmarkEnd w:id="971"/>
      <w:bookmarkEnd w:id="972"/>
      <w:bookmarkEnd w:id="973"/>
      <w:bookmarkEnd w:id="974"/>
      <w:bookmarkEnd w:id="975"/>
      <w:bookmarkEnd w:id="976"/>
      <w:r w:rsidRPr="00F2385D">
        <w:rPr>
          <w:rFonts w:ascii="宋体" w:eastAsia="宋体" w:hAnsi="宋体" w:cs="宋体" w:hint="eastAsia"/>
          <w:kern w:val="0"/>
          <w:sz w:val="24"/>
          <w:szCs w:val="24"/>
        </w:rPr>
        <w:t xml:space="preserve"> </w:t>
      </w:r>
    </w:p>
    <w:p w:rsidR="00F2385D" w:rsidRPr="00F2385D" w:rsidRDefault="00F2385D" w:rsidP="00F2385D">
      <w:pPr>
        <w:spacing w:line="360" w:lineRule="auto"/>
        <w:ind w:firstLineChars="200" w:firstLine="480"/>
        <w:rPr>
          <w:rFonts w:ascii="宋体" w:eastAsia="宋体" w:hAnsi="宋体" w:cs="宋体"/>
          <w:color w:val="FF0000"/>
          <w:sz w:val="24"/>
          <w:szCs w:val="24"/>
        </w:rPr>
      </w:pPr>
      <w:r w:rsidRPr="00F2385D">
        <w:rPr>
          <w:rFonts w:ascii="宋体" w:eastAsia="宋体" w:hAnsi="宋体" w:cs="宋体" w:hint="eastAsia"/>
          <w:sz w:val="24"/>
          <w:szCs w:val="24"/>
        </w:rPr>
        <w:t>以样品的保留时间和参考离子的相对强度定性。在相同实验条件下，样品中待测物质的保留时间与标准溶液的保留时间偏差在±10％之内，参考离子相对强度允差在±50％以内。</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77" w:name="_Toc62747402"/>
      <w:bookmarkStart w:id="978" w:name="_Toc65155583"/>
      <w:bookmarkStart w:id="979" w:name="_Toc65159275"/>
      <w:bookmarkStart w:id="980" w:name="_Toc66462699"/>
      <w:bookmarkStart w:id="981" w:name="_Toc66463022"/>
      <w:bookmarkStart w:id="982" w:name="_Toc66807713"/>
      <w:r w:rsidRPr="00F2385D">
        <w:rPr>
          <w:rFonts w:ascii="宋体" w:eastAsia="宋体" w:hAnsi="宋体" w:cs="宋体" w:hint="eastAsia"/>
          <w:kern w:val="0"/>
          <w:sz w:val="24"/>
          <w:szCs w:val="24"/>
        </w:rPr>
        <w:lastRenderedPageBreak/>
        <w:t>H.8.2 定量结果</w:t>
      </w:r>
      <w:bookmarkEnd w:id="977"/>
      <w:bookmarkEnd w:id="978"/>
      <w:bookmarkEnd w:id="979"/>
      <w:bookmarkEnd w:id="980"/>
      <w:bookmarkEnd w:id="981"/>
      <w:bookmarkEnd w:id="982"/>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根据物质的定量离子（m/z）色谱峰的峰面积进行定量分析。</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83" w:name="_Toc62747403"/>
      <w:bookmarkStart w:id="984" w:name="_Toc65155584"/>
      <w:bookmarkStart w:id="985" w:name="_Toc65159276"/>
      <w:bookmarkStart w:id="986" w:name="_Toc66462700"/>
      <w:bookmarkStart w:id="987" w:name="_Toc66463023"/>
      <w:bookmarkStart w:id="988" w:name="_Toc66807714"/>
      <w:r w:rsidRPr="00F2385D">
        <w:rPr>
          <w:rFonts w:ascii="宋体" w:eastAsia="宋体" w:hAnsi="宋体" w:cs="宋体" w:hint="eastAsia"/>
          <w:kern w:val="0"/>
          <w:sz w:val="24"/>
          <w:szCs w:val="24"/>
        </w:rPr>
        <w:t>H.8.3 结果计算</w:t>
      </w:r>
      <w:bookmarkEnd w:id="983"/>
      <w:bookmarkEnd w:id="984"/>
      <w:bookmarkEnd w:id="985"/>
      <w:bookmarkEnd w:id="986"/>
      <w:bookmarkEnd w:id="987"/>
      <w:bookmarkEnd w:id="988"/>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根据物质色谱峰的峰面积从校准曲线上查出浓缩后样品中物质的质量浓度，再计算出水样中物质的质量浓度。水样中物质的质量浓度计算见式（1）：</w:t>
      </w:r>
    </w:p>
    <w:p w:rsidR="00F2385D" w:rsidRPr="00F2385D" w:rsidRDefault="00F2385D" w:rsidP="00F2385D">
      <w:pPr>
        <w:spacing w:line="360" w:lineRule="auto"/>
        <w:ind w:firstLineChars="200" w:firstLine="480"/>
        <w:jc w:val="right"/>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rPr>
        <w:t>=</w:t>
      </w:r>
      <w:r w:rsidR="00A34BE5">
        <w:rPr>
          <w:rFonts w:ascii="宋体" w:eastAsia="宋体" w:hAnsi="宋体" w:cs="宋体"/>
          <w:position w:val="-26"/>
          <w:sz w:val="24"/>
          <w:szCs w:val="24"/>
        </w:rPr>
        <w:pict>
          <v:shape id="_x0000_i1030" type="#_x0000_t75" style="width:32.25pt;height:30pt;mso-position-horizontal-relative:page;mso-position-vertical-relative:page">
            <v:imagedata r:id="rId19" o:title=""/>
          </v:shape>
        </w:pict>
      </w:r>
      <w:r w:rsidRPr="00F2385D">
        <w:rPr>
          <w:rFonts w:ascii="宋体" w:eastAsia="宋体" w:hAnsi="宋体" w:cs="宋体" w:hint="eastAsia"/>
          <w:sz w:val="24"/>
          <w:szCs w:val="24"/>
        </w:rPr>
        <w:t xml:space="preserve">                                   （1）</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式中：</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i/>
          <w:iCs/>
          <w:sz w:val="24"/>
          <w:szCs w:val="24"/>
          <w:vertAlign w:val="subscript"/>
        </w:rPr>
        <w:t>i</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ρ</w:t>
      </w:r>
      <w:r w:rsidRPr="00F2385D">
        <w:rPr>
          <w:rFonts w:ascii="宋体" w:eastAsia="宋体" w:hAnsi="宋体" w:cs="宋体" w:hint="eastAsia"/>
          <w:sz w:val="24"/>
          <w:szCs w:val="24"/>
          <w:vertAlign w:val="subscript"/>
        </w:rPr>
        <w:t>0——</w:t>
      </w:r>
      <w:r w:rsidRPr="00F2385D">
        <w:rPr>
          <w:rFonts w:ascii="宋体" w:eastAsia="宋体" w:hAnsi="宋体" w:cs="宋体" w:hint="eastAsia"/>
          <w:sz w:val="24"/>
          <w:szCs w:val="24"/>
        </w:rPr>
        <w:t>从校准曲线上查出的试样中物质质量浓度，单位为毫克每升（mg/L）；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t</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固相萃取洗脱液浓缩后定容体积，单位为毫升（mL）；</w:t>
      </w:r>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i/>
          <w:iCs/>
          <w:sz w:val="24"/>
          <w:szCs w:val="24"/>
        </w:rPr>
        <w:t>V</w:t>
      </w:r>
      <w:r w:rsidRPr="00F2385D">
        <w:rPr>
          <w:rFonts w:ascii="宋体" w:eastAsia="宋体" w:hAnsi="宋体" w:cs="宋体" w:hint="eastAsia"/>
          <w:i/>
          <w:iCs/>
          <w:sz w:val="24"/>
          <w:szCs w:val="24"/>
          <w:vertAlign w:val="subscript"/>
        </w:rPr>
        <w:t>s</w:t>
      </w:r>
      <w:r w:rsidRPr="00F2385D">
        <w:rPr>
          <w:rFonts w:ascii="宋体" w:eastAsia="宋体" w:hAnsi="宋体" w:cs="宋体" w:hint="eastAsia"/>
          <w:sz w:val="24"/>
          <w:szCs w:val="24"/>
          <w:vertAlign w:val="subscript"/>
        </w:rPr>
        <w:t>——</w:t>
      </w:r>
      <w:r w:rsidRPr="00F2385D">
        <w:rPr>
          <w:rFonts w:ascii="宋体" w:eastAsia="宋体" w:hAnsi="宋体" w:cs="宋体" w:hint="eastAsia"/>
          <w:sz w:val="24"/>
          <w:szCs w:val="24"/>
        </w:rPr>
        <w:t>水样体积，单位为毫升（mL）。</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989" w:name="_Toc62747404"/>
      <w:bookmarkStart w:id="990" w:name="_Toc65155585"/>
      <w:bookmarkStart w:id="991" w:name="_Toc65159277"/>
      <w:bookmarkStart w:id="992" w:name="_Toc66462701"/>
      <w:bookmarkStart w:id="993" w:name="_Toc66463024"/>
      <w:bookmarkStart w:id="994" w:name="_Toc66807715"/>
      <w:r w:rsidRPr="00F2385D">
        <w:rPr>
          <w:rFonts w:ascii="宋体" w:eastAsia="宋体" w:hAnsi="宋体" w:cs="宋体" w:hint="eastAsia"/>
          <w:kern w:val="0"/>
          <w:sz w:val="24"/>
          <w:szCs w:val="24"/>
        </w:rPr>
        <w:t>H.8.4 结果表示</w:t>
      </w:r>
      <w:bookmarkEnd w:id="989"/>
      <w:bookmarkEnd w:id="990"/>
      <w:bookmarkEnd w:id="991"/>
      <w:bookmarkEnd w:id="992"/>
      <w:bookmarkEnd w:id="993"/>
      <w:bookmarkEnd w:id="994"/>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测定结果位数的保留与测定下限一致，最多保留三位有效数字。</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995" w:name="_Toc62747405"/>
      <w:bookmarkStart w:id="996" w:name="_Toc65155586"/>
      <w:bookmarkStart w:id="997" w:name="_Toc65159278"/>
      <w:bookmarkStart w:id="998" w:name="_Toc66462702"/>
      <w:bookmarkStart w:id="999" w:name="_Toc66463025"/>
      <w:bookmarkStart w:id="1000" w:name="_Toc66807716"/>
      <w:r w:rsidRPr="00F2385D">
        <w:rPr>
          <w:rFonts w:ascii="Arial" w:eastAsia="黑体" w:hAnsi="Arial" w:cs="Times New Roman" w:hint="eastAsia"/>
          <w:sz w:val="24"/>
          <w:szCs w:val="20"/>
        </w:rPr>
        <w:t xml:space="preserve">H.9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精密度与准确度</w:t>
      </w:r>
      <w:bookmarkEnd w:id="995"/>
      <w:bookmarkEnd w:id="996"/>
      <w:bookmarkEnd w:id="997"/>
      <w:bookmarkEnd w:id="998"/>
      <w:bookmarkEnd w:id="999"/>
      <w:bookmarkEnd w:id="1000"/>
    </w:p>
    <w:p w:rsidR="00F2385D" w:rsidRPr="00F2385D" w:rsidRDefault="00F2385D" w:rsidP="00F2385D">
      <w:pPr>
        <w:spacing w:line="360" w:lineRule="auto"/>
        <w:outlineLvl w:val="0"/>
        <w:rPr>
          <w:rFonts w:ascii="宋体" w:eastAsia="宋体" w:hAnsi="宋体" w:cs="宋体"/>
          <w:b/>
          <w:sz w:val="24"/>
          <w:szCs w:val="24"/>
        </w:rPr>
      </w:pPr>
      <w:bookmarkStart w:id="1001" w:name="_Toc62747406"/>
      <w:bookmarkStart w:id="1002" w:name="_Toc65155587"/>
      <w:bookmarkStart w:id="1003" w:name="_Toc65159279"/>
      <w:bookmarkStart w:id="1004" w:name="_Toc66462703"/>
      <w:bookmarkStart w:id="1005" w:name="_Toc66463026"/>
      <w:bookmarkStart w:id="1006" w:name="_Toc66807717"/>
      <w:r w:rsidRPr="00F2385D">
        <w:rPr>
          <w:rFonts w:ascii="宋体" w:eastAsia="宋体" w:hAnsi="宋体" w:cs="宋体" w:hint="eastAsia"/>
          <w:sz w:val="24"/>
          <w:szCs w:val="24"/>
        </w:rPr>
        <w:t>H.9.1 精密度</w:t>
      </w:r>
      <w:bookmarkEnd w:id="1001"/>
      <w:bookmarkEnd w:id="1002"/>
      <w:bookmarkEnd w:id="1003"/>
      <w:bookmarkEnd w:id="1004"/>
      <w:bookmarkEnd w:id="1005"/>
      <w:bookmarkEnd w:id="1006"/>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分别测定了水源水和出厂水林丹加标样品，加标浓度分别为2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g/L。水源水林丹的相对标准偏差为14%</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16%，出厂水的相对标准偏差为9.2%</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12%。</w:t>
      </w:r>
    </w:p>
    <w:p w:rsidR="00F2385D" w:rsidRPr="00F2385D" w:rsidRDefault="00F2385D" w:rsidP="00F2385D">
      <w:pPr>
        <w:widowControl/>
        <w:spacing w:line="360" w:lineRule="auto"/>
        <w:jc w:val="left"/>
        <w:outlineLvl w:val="2"/>
        <w:rPr>
          <w:rFonts w:ascii="宋体" w:eastAsia="宋体" w:hAnsi="宋体" w:cs="宋体"/>
          <w:kern w:val="0"/>
          <w:sz w:val="24"/>
          <w:szCs w:val="24"/>
        </w:rPr>
      </w:pPr>
      <w:bookmarkStart w:id="1007" w:name="_Toc62747407"/>
      <w:bookmarkStart w:id="1008" w:name="_Toc65155588"/>
      <w:bookmarkStart w:id="1009" w:name="_Toc65159280"/>
      <w:bookmarkStart w:id="1010" w:name="_Toc66462704"/>
      <w:bookmarkStart w:id="1011" w:name="_Toc66463027"/>
      <w:bookmarkStart w:id="1012" w:name="_Toc66807718"/>
      <w:bookmarkStart w:id="1013" w:name="_Toc23502908"/>
      <w:r w:rsidRPr="00F2385D">
        <w:rPr>
          <w:rFonts w:ascii="宋体" w:eastAsia="宋体" w:hAnsi="宋体" w:cs="宋体" w:hint="eastAsia"/>
          <w:sz w:val="24"/>
          <w:szCs w:val="24"/>
        </w:rPr>
        <w:t>H</w:t>
      </w:r>
      <w:r w:rsidRPr="00F2385D">
        <w:rPr>
          <w:rFonts w:ascii="宋体" w:eastAsia="宋体" w:hAnsi="宋体" w:cs="宋体" w:hint="eastAsia"/>
          <w:kern w:val="0"/>
          <w:sz w:val="24"/>
          <w:szCs w:val="24"/>
        </w:rPr>
        <w:t>.</w:t>
      </w:r>
      <w:r w:rsidRPr="00F2385D">
        <w:rPr>
          <w:rFonts w:ascii="宋体" w:eastAsia="宋体" w:hAnsi="宋体" w:cs="宋体" w:hint="eastAsia"/>
          <w:sz w:val="24"/>
          <w:szCs w:val="24"/>
        </w:rPr>
        <w:t>9.2 准确度</w:t>
      </w:r>
      <w:bookmarkEnd w:id="1007"/>
      <w:bookmarkEnd w:id="1008"/>
      <w:bookmarkEnd w:id="1009"/>
      <w:bookmarkEnd w:id="1010"/>
      <w:bookmarkEnd w:id="1011"/>
      <w:bookmarkEnd w:id="1012"/>
    </w:p>
    <w:p w:rsidR="00F2385D" w:rsidRPr="00F2385D" w:rsidRDefault="00F2385D" w:rsidP="00F2385D">
      <w:pPr>
        <w:spacing w:line="360" w:lineRule="auto"/>
        <w:ind w:firstLineChars="200" w:firstLine="480"/>
        <w:rPr>
          <w:rFonts w:ascii="宋体" w:eastAsia="宋体" w:hAnsi="宋体" w:cs="宋体"/>
          <w:sz w:val="24"/>
          <w:szCs w:val="24"/>
        </w:rPr>
      </w:pPr>
      <w:r w:rsidRPr="00F2385D">
        <w:rPr>
          <w:rFonts w:ascii="宋体" w:eastAsia="宋体" w:hAnsi="宋体" w:cs="宋体" w:hint="eastAsia"/>
          <w:sz w:val="24"/>
          <w:szCs w:val="24"/>
        </w:rPr>
        <w:t xml:space="preserve">分别测定了水源水和出厂水林丹加标样品，加标浓度分别为2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w:t>
      </w:r>
      <w:r w:rsidRPr="00F2385D">
        <w:rPr>
          <w:rFonts w:ascii="宋体" w:eastAsia="宋体" w:hAnsi="宋体" w:cs="宋体" w:hint="eastAsia"/>
          <w:color w:val="000000"/>
          <w:kern w:val="0"/>
          <w:sz w:val="24"/>
          <w:szCs w:val="24"/>
        </w:rPr>
        <w:t>及</w:t>
      </w:r>
      <w:r w:rsidRPr="00F2385D">
        <w:rPr>
          <w:rFonts w:ascii="宋体" w:eastAsia="宋体" w:hAnsi="宋体" w:cs="宋体" w:hint="eastAsia"/>
          <w:sz w:val="24"/>
          <w:szCs w:val="24"/>
        </w:rPr>
        <w:t xml:space="preserve">4 </w:t>
      </w:r>
      <w:r w:rsidRPr="00F2385D">
        <w:rPr>
          <w:rFonts w:ascii="Times New Roman" w:eastAsia="宋体" w:hAnsi="Times New Roman" w:cs="Times New Roman"/>
          <w:sz w:val="24"/>
          <w:szCs w:val="24"/>
        </w:rPr>
        <w:t>μ</w:t>
      </w:r>
      <w:r w:rsidRPr="00F2385D">
        <w:rPr>
          <w:rFonts w:ascii="宋体" w:eastAsia="宋体" w:hAnsi="宋体" w:cs="宋体" w:hint="eastAsia"/>
          <w:sz w:val="24"/>
          <w:szCs w:val="24"/>
        </w:rPr>
        <w:t>g/L。水源水林丹的回收率为28.0%</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50.2%，出厂水的回收率为42.2%</w:t>
      </w:r>
      <w:r w:rsidRPr="00F2385D">
        <w:rPr>
          <w:rFonts w:ascii="Times New Roman" w:eastAsia="宋体" w:hAnsi="Times New Roman" w:cs="Times New Roman"/>
          <w:sz w:val="24"/>
          <w:szCs w:val="24"/>
        </w:rPr>
        <w:t>~</w:t>
      </w:r>
      <w:r w:rsidRPr="00F2385D">
        <w:rPr>
          <w:rFonts w:ascii="宋体" w:eastAsia="宋体" w:hAnsi="宋体" w:cs="宋体" w:hint="eastAsia"/>
          <w:sz w:val="24"/>
          <w:szCs w:val="24"/>
        </w:rPr>
        <w:t>71.8%。</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1014" w:name="_Toc62747408"/>
      <w:bookmarkStart w:id="1015" w:name="_Toc65155589"/>
      <w:bookmarkStart w:id="1016" w:name="_Toc65159281"/>
      <w:bookmarkStart w:id="1017" w:name="_Toc66462705"/>
      <w:bookmarkStart w:id="1018" w:name="_Toc66463028"/>
      <w:bookmarkStart w:id="1019" w:name="_Toc66807719"/>
      <w:r w:rsidRPr="00F2385D">
        <w:rPr>
          <w:rFonts w:ascii="Arial" w:eastAsia="黑体" w:hAnsi="Arial" w:cs="Times New Roman" w:hint="eastAsia"/>
          <w:sz w:val="24"/>
          <w:szCs w:val="20"/>
        </w:rPr>
        <w:t xml:space="preserve">H.10 </w:t>
      </w:r>
      <w:r w:rsidRPr="00F2385D">
        <w:rPr>
          <w:rFonts w:ascii="Arial" w:eastAsia="黑体" w:hAnsi="Arial" w:cs="Times New Roman"/>
          <w:sz w:val="24"/>
          <w:szCs w:val="20"/>
        </w:rPr>
        <w:t xml:space="preserve"> </w:t>
      </w:r>
      <w:r w:rsidRPr="00F2385D">
        <w:rPr>
          <w:rFonts w:ascii="Arial" w:eastAsia="黑体" w:hAnsi="Arial" w:cs="Times New Roman" w:hint="eastAsia"/>
          <w:sz w:val="24"/>
          <w:szCs w:val="20"/>
        </w:rPr>
        <w:t>注意事项</w:t>
      </w:r>
      <w:bookmarkEnd w:id="1014"/>
      <w:bookmarkEnd w:id="1015"/>
      <w:bookmarkEnd w:id="1016"/>
      <w:bookmarkEnd w:id="1017"/>
      <w:bookmarkEnd w:id="1018"/>
      <w:bookmarkEnd w:id="1019"/>
      <w:r w:rsidRPr="00F2385D">
        <w:rPr>
          <w:rFonts w:ascii="Arial" w:eastAsia="黑体" w:hAnsi="Arial" w:cs="Times New Roman" w:hint="eastAsia"/>
          <w:sz w:val="24"/>
          <w:szCs w:val="20"/>
        </w:rPr>
        <w:t xml:space="preserve"> </w:t>
      </w:r>
    </w:p>
    <w:p w:rsidR="00F2385D" w:rsidRPr="00F2385D" w:rsidRDefault="00F2385D" w:rsidP="00F2385D">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F2385D">
        <w:rPr>
          <w:rFonts w:ascii="宋体" w:eastAsia="宋体" w:hAnsi="宋体" w:cs="宋体" w:hint="eastAsia"/>
          <w:kern w:val="0"/>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.10。</w:t>
      </w:r>
    </w:p>
    <w:p w:rsidR="00F2385D" w:rsidRPr="00F2385D" w:rsidRDefault="00F2385D" w:rsidP="008E537D">
      <w:pPr>
        <w:keepNext/>
        <w:keepLines/>
        <w:spacing w:before="120" w:after="120" w:line="360" w:lineRule="auto"/>
        <w:outlineLvl w:val="1"/>
        <w:rPr>
          <w:rFonts w:ascii="Arial" w:eastAsia="黑体" w:hAnsi="Arial" w:cs="Times New Roman"/>
          <w:sz w:val="24"/>
          <w:szCs w:val="20"/>
        </w:rPr>
      </w:pPr>
      <w:bookmarkStart w:id="1020" w:name="_Toc62747409"/>
      <w:bookmarkStart w:id="1021" w:name="_Toc65155590"/>
      <w:bookmarkStart w:id="1022" w:name="_Toc65159282"/>
      <w:bookmarkStart w:id="1023" w:name="_Toc66462706"/>
      <w:bookmarkStart w:id="1024" w:name="_Toc66463029"/>
      <w:bookmarkStart w:id="1025" w:name="_Toc66807720"/>
      <w:r w:rsidRPr="00F2385D">
        <w:rPr>
          <w:rFonts w:ascii="Arial" w:eastAsia="黑体" w:hAnsi="Arial" w:cs="Times New Roman" w:hint="eastAsia"/>
          <w:sz w:val="24"/>
          <w:szCs w:val="20"/>
        </w:rPr>
        <w:t xml:space="preserve">H.11 </w:t>
      </w:r>
      <w:r w:rsidRPr="00F2385D">
        <w:rPr>
          <w:rFonts w:ascii="Arial" w:eastAsia="黑体" w:hAnsi="Arial" w:cs="Times New Roman" w:hint="eastAsia"/>
          <w:sz w:val="24"/>
          <w:szCs w:val="20"/>
        </w:rPr>
        <w:t>运行维护</w:t>
      </w:r>
      <w:bookmarkEnd w:id="1020"/>
      <w:bookmarkEnd w:id="1021"/>
      <w:bookmarkEnd w:id="1022"/>
      <w:bookmarkEnd w:id="1023"/>
      <w:bookmarkEnd w:id="1024"/>
      <w:bookmarkEnd w:id="1025"/>
    </w:p>
    <w:p w:rsidR="00F2385D" w:rsidRPr="00F2385D" w:rsidRDefault="00F2385D" w:rsidP="00F2385D">
      <w:pPr>
        <w:spacing w:line="360" w:lineRule="auto"/>
        <w:ind w:firstLineChars="200" w:firstLine="480"/>
        <w:outlineLvl w:val="0"/>
        <w:rPr>
          <w:rFonts w:ascii="宋体" w:eastAsia="宋体" w:hAnsi="宋体" w:cs="宋体"/>
          <w:kern w:val="0"/>
          <w:sz w:val="24"/>
          <w:szCs w:val="24"/>
        </w:rPr>
      </w:pPr>
      <w:bookmarkStart w:id="1026" w:name="_Toc62747410"/>
      <w:bookmarkStart w:id="1027" w:name="_Toc65155591"/>
      <w:bookmarkStart w:id="1028" w:name="_Toc65159283"/>
      <w:bookmarkStart w:id="1029" w:name="_Toc66462707"/>
      <w:bookmarkStart w:id="1030" w:name="_Toc66463030"/>
      <w:bookmarkStart w:id="1031" w:name="_Toc66807721"/>
      <w:r w:rsidRPr="00F2385D">
        <w:rPr>
          <w:rFonts w:ascii="Calibri" w:eastAsia="宋体" w:hAnsi="宋体" w:cs="宋体" w:hint="eastAsia"/>
          <w:sz w:val="24"/>
          <w:szCs w:val="24"/>
        </w:rPr>
        <w:t>参照</w:t>
      </w:r>
      <w:r w:rsidRPr="00F2385D">
        <w:rPr>
          <w:rFonts w:ascii="宋体" w:eastAsia="宋体" w:hAnsi="宋体" w:cs="宋体"/>
          <w:kern w:val="0"/>
          <w:sz w:val="24"/>
          <w:szCs w:val="24"/>
        </w:rPr>
        <w:t>E</w:t>
      </w:r>
      <w:r w:rsidRPr="00F2385D">
        <w:rPr>
          <w:rFonts w:ascii="宋体" w:eastAsia="宋体" w:hAnsi="宋体" w:cs="宋体" w:hint="eastAsia"/>
          <w:kern w:val="0"/>
          <w:sz w:val="24"/>
          <w:szCs w:val="24"/>
        </w:rPr>
        <w:t>.11。</w:t>
      </w:r>
      <w:bookmarkEnd w:id="1026"/>
      <w:bookmarkEnd w:id="1027"/>
      <w:bookmarkEnd w:id="1028"/>
      <w:bookmarkEnd w:id="1029"/>
      <w:bookmarkEnd w:id="1030"/>
      <w:bookmarkEnd w:id="1031"/>
    </w:p>
    <w:p w:rsidR="009573A9" w:rsidRDefault="00F2385D" w:rsidP="00502B34">
      <w:pPr>
        <w:pStyle w:val="1"/>
        <w:numPr>
          <w:ilvl w:val="0"/>
          <w:numId w:val="0"/>
        </w:numPr>
        <w:jc w:val="center"/>
        <w:rPr>
          <w:rFonts w:ascii="宋体" w:eastAsia="宋体" w:hAnsi="宋体" w:cs="宋体"/>
          <w:kern w:val="0"/>
          <w:sz w:val="24"/>
          <w:szCs w:val="24"/>
        </w:rPr>
      </w:pPr>
      <w:r w:rsidRPr="00F2385D">
        <w:rPr>
          <w:rFonts w:ascii="宋体" w:eastAsia="宋体" w:hAnsi="宋体" w:cs="宋体"/>
          <w:kern w:val="0"/>
          <w:sz w:val="24"/>
          <w:szCs w:val="24"/>
        </w:rPr>
        <w:br w:type="page"/>
      </w:r>
      <w:bookmarkStart w:id="1032" w:name="_Hlk54472561"/>
      <w:bookmarkEnd w:id="1013"/>
    </w:p>
    <w:p w:rsidR="009573A9" w:rsidRPr="009573A9" w:rsidRDefault="009573A9" w:rsidP="009573A9">
      <w:pPr>
        <w:pStyle w:val="1"/>
        <w:numPr>
          <w:ilvl w:val="0"/>
          <w:numId w:val="0"/>
        </w:numPr>
        <w:jc w:val="center"/>
        <w:rPr>
          <w:rFonts w:ascii="等线" w:hAnsi="等线" w:cs="Times New Roman"/>
        </w:rPr>
      </w:pPr>
      <w:r>
        <w:lastRenderedPageBreak/>
        <w:tab/>
      </w:r>
      <w:bookmarkStart w:id="1033" w:name="_Toc66807722"/>
      <w:r w:rsidRPr="009573A9">
        <w:rPr>
          <w:rFonts w:ascii="等线" w:hAnsi="等线" w:cs="宋体" w:hint="eastAsia"/>
        </w:rPr>
        <w:t>附录</w:t>
      </w:r>
      <w:r w:rsidR="00DA0FC5">
        <w:rPr>
          <w:rFonts w:ascii="等线" w:hAnsi="等线" w:cs="宋体" w:hint="eastAsia"/>
        </w:rPr>
        <w:t>I</w:t>
      </w:r>
      <w:r w:rsidRPr="009573A9">
        <w:rPr>
          <w:rFonts w:ascii="等线" w:hAnsi="等线" w:cs="宋体" w:hint="eastAsia"/>
        </w:rPr>
        <w:t xml:space="preserve">  </w:t>
      </w:r>
      <w:r w:rsidRPr="009573A9">
        <w:rPr>
          <w:rFonts w:ascii="等线" w:hAnsi="等线" w:cs="黑体"/>
          <w:color w:val="000000"/>
        </w:rPr>
        <w:t xml:space="preserve"> </w:t>
      </w:r>
      <w:r w:rsidR="00DA0FC5" w:rsidRPr="009573A9">
        <w:rPr>
          <w:rFonts w:ascii="等线" w:hAnsi="等线" w:cs="黑体" w:hint="eastAsia"/>
          <w:color w:val="000000"/>
        </w:rPr>
        <w:t>2,4-</w:t>
      </w:r>
      <w:r w:rsidR="00DA0FC5" w:rsidRPr="009573A9">
        <w:rPr>
          <w:rFonts w:ascii="等线" w:hAnsi="等线" w:cs="黑体" w:hint="eastAsia"/>
          <w:color w:val="000000"/>
        </w:rPr>
        <w:t>滴</w:t>
      </w:r>
      <w:r w:rsidR="00DA0FC5">
        <w:rPr>
          <w:rFonts w:ascii="等线" w:hAnsi="等线" w:cs="黑体" w:hint="eastAsia"/>
          <w:color w:val="000000"/>
        </w:rPr>
        <w:t>、</w:t>
      </w:r>
      <w:r w:rsidRPr="009573A9">
        <w:rPr>
          <w:rFonts w:ascii="等线" w:hAnsi="等线" w:cs="黑体" w:hint="eastAsia"/>
          <w:color w:val="000000"/>
        </w:rPr>
        <w:t>灭草松</w:t>
      </w:r>
      <w:r w:rsidRPr="009573A9">
        <w:rPr>
          <w:rFonts w:ascii="等线" w:hAnsi="等线" w:cs="Times New Roman" w:hint="eastAsia"/>
        </w:rPr>
        <w:t>的测定</w:t>
      </w:r>
      <w:r w:rsidRPr="009573A9">
        <w:rPr>
          <w:rFonts w:ascii="等线" w:hAnsi="等线" w:cs="Times New Roman" w:hint="eastAsia"/>
        </w:rPr>
        <w:t xml:space="preserve"> </w:t>
      </w:r>
      <w:r w:rsidRPr="009573A9">
        <w:rPr>
          <w:rFonts w:ascii="等线" w:hAnsi="等线" w:cs="Times New Roman" w:hint="eastAsia"/>
        </w:rPr>
        <w:t>固相萃取</w:t>
      </w:r>
      <w:r w:rsidRPr="009573A9">
        <w:rPr>
          <w:rFonts w:ascii="等线" w:hAnsi="等线" w:cs="Times New Roman"/>
        </w:rPr>
        <w:t>/</w:t>
      </w:r>
      <w:r w:rsidRPr="009573A9">
        <w:rPr>
          <w:rFonts w:ascii="等线" w:hAnsi="等线" w:cs="Times New Roman" w:hint="eastAsia"/>
        </w:rPr>
        <w:t>液相色谱法</w:t>
      </w:r>
      <w:bookmarkEnd w:id="1033"/>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34" w:name="_Toc66462709"/>
      <w:bookmarkStart w:id="1035" w:name="_Toc66463032"/>
      <w:bookmarkStart w:id="1036" w:name="_Toc66807723"/>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1</w:t>
      </w:r>
      <w:r w:rsidR="009573A9" w:rsidRPr="009573A9">
        <w:rPr>
          <w:rFonts w:ascii="Arial" w:eastAsia="黑体" w:hAnsi="Arial" w:cs="Times New Roman" w:hint="eastAsia"/>
          <w:sz w:val="24"/>
          <w:szCs w:val="20"/>
        </w:rPr>
        <w:t xml:space="preserve">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方法说明</w:t>
      </w:r>
      <w:bookmarkEnd w:id="1034"/>
      <w:bookmarkEnd w:id="1035"/>
      <w:bookmarkEnd w:id="1036"/>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本方法适用于固相萃取/液相色谱法测定</w:t>
      </w:r>
      <w:r w:rsidRPr="009573A9">
        <w:rPr>
          <w:rFonts w:ascii="Times New Roman" w:eastAsia="宋体" w:hAnsi="Times New Roman" w:cs="Times New Roman" w:hint="eastAsia"/>
          <w:sz w:val="24"/>
          <w:szCs w:val="24"/>
        </w:rPr>
        <w:t>水</w:t>
      </w:r>
      <w:r w:rsidRPr="009573A9">
        <w:rPr>
          <w:rFonts w:ascii="Times New Roman" w:eastAsia="宋体" w:hAnsi="Times New Roman" w:cs="Times New Roman"/>
          <w:sz w:val="24"/>
          <w:szCs w:val="24"/>
        </w:rPr>
        <w:t>中</w:t>
      </w:r>
      <w:r w:rsidR="00DA0FC5" w:rsidRPr="009573A9">
        <w:rPr>
          <w:rFonts w:ascii="宋体" w:eastAsia="宋体" w:hAnsi="宋体" w:cs="宋体" w:hint="eastAsia"/>
          <w:color w:val="000000"/>
          <w:sz w:val="24"/>
          <w:szCs w:val="24"/>
        </w:rPr>
        <w:t>2,4-滴</w:t>
      </w:r>
      <w:r w:rsidR="00DA0FC5" w:rsidRPr="009573A9">
        <w:rPr>
          <w:rFonts w:ascii="Times New Roman" w:eastAsia="宋体" w:hAnsi="Times New Roman" w:cs="Times New Roman"/>
          <w:color w:val="000000"/>
          <w:sz w:val="24"/>
          <w:szCs w:val="24"/>
        </w:rPr>
        <w:t>、</w:t>
      </w:r>
      <w:r w:rsidRPr="009573A9">
        <w:rPr>
          <w:rFonts w:ascii="Times New Roman" w:eastAsia="宋体" w:hAnsi="Times New Roman" w:cs="Times New Roman"/>
          <w:color w:val="000000"/>
          <w:sz w:val="24"/>
          <w:szCs w:val="24"/>
        </w:rPr>
        <w:t>灭草松</w:t>
      </w:r>
      <w:r w:rsidRPr="009573A9">
        <w:rPr>
          <w:rFonts w:ascii="宋体" w:eastAsia="宋体" w:hAnsi="宋体" w:cs="宋体" w:hint="eastAsia"/>
          <w:sz w:val="24"/>
          <w:szCs w:val="24"/>
        </w:rPr>
        <w:t>。</w:t>
      </w:r>
    </w:p>
    <w:p w:rsidR="009573A9" w:rsidRPr="009573A9" w:rsidRDefault="009573A9" w:rsidP="009573A9">
      <w:pPr>
        <w:spacing w:line="360" w:lineRule="auto"/>
        <w:ind w:firstLineChars="200" w:firstLine="480"/>
        <w:jc w:val="distribute"/>
        <w:rPr>
          <w:rFonts w:ascii="宋体" w:eastAsia="宋体" w:hAnsi="宋体" w:cs="宋体"/>
          <w:sz w:val="24"/>
          <w:szCs w:val="24"/>
        </w:rPr>
      </w:pPr>
      <w:r w:rsidRPr="009573A9">
        <w:rPr>
          <w:rFonts w:ascii="宋体" w:eastAsia="宋体" w:hAnsi="宋体" w:cs="宋体" w:hint="eastAsia"/>
          <w:sz w:val="24"/>
          <w:szCs w:val="24"/>
        </w:rPr>
        <w:t>若取水样体积为1 L，富集倍数为1000倍时，则灭草松的方法检出限为</w:t>
      </w:r>
    </w:p>
    <w:p w:rsidR="009573A9" w:rsidRPr="009573A9" w:rsidRDefault="009573A9" w:rsidP="009573A9">
      <w:pPr>
        <w:spacing w:line="360" w:lineRule="auto"/>
        <w:rPr>
          <w:rFonts w:ascii="宋体" w:eastAsia="宋体" w:hAnsi="宋体" w:cs="宋体"/>
          <w:sz w:val="24"/>
          <w:szCs w:val="24"/>
        </w:rPr>
      </w:pPr>
      <w:r w:rsidRPr="009573A9">
        <w:rPr>
          <w:rFonts w:ascii="宋体" w:eastAsia="宋体" w:hAnsi="宋体" w:cs="宋体" w:hint="eastAsia"/>
          <w:sz w:val="24"/>
          <w:szCs w:val="24"/>
        </w:rPr>
        <w:t>2.5×10</w:t>
      </w:r>
      <w:r w:rsidRPr="009573A9">
        <w:rPr>
          <w:rFonts w:ascii="宋体" w:eastAsia="宋体" w:hAnsi="宋体" w:cs="宋体" w:hint="eastAsia"/>
          <w:sz w:val="24"/>
          <w:szCs w:val="24"/>
          <w:vertAlign w:val="superscript"/>
        </w:rPr>
        <w:t>-5</w:t>
      </w:r>
      <w:r w:rsidRPr="009573A9">
        <w:rPr>
          <w:rFonts w:ascii="宋体" w:eastAsia="宋体" w:hAnsi="宋体" w:cs="宋体" w:hint="eastAsia"/>
          <w:sz w:val="24"/>
          <w:szCs w:val="24"/>
        </w:rPr>
        <w:t xml:space="preserve"> mg/L，测定下限为0.0001 mg/L，2,4-滴的方法检出限为0.00024 mg/L,测定下限为0.001 mg/L。</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37" w:name="_Toc66462710"/>
      <w:bookmarkStart w:id="1038" w:name="_Toc66463033"/>
      <w:bookmarkStart w:id="1039" w:name="_Toc66807724"/>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2 </w:t>
      </w:r>
      <w:r w:rsidR="009573A9" w:rsidRPr="009573A9">
        <w:rPr>
          <w:rFonts w:ascii="Arial" w:eastAsia="黑体" w:hAnsi="Arial" w:cs="Times New Roman" w:hint="eastAsia"/>
          <w:sz w:val="24"/>
          <w:szCs w:val="20"/>
        </w:rPr>
        <w:t xml:space="preserve"> </w:t>
      </w:r>
      <w:r w:rsidR="009573A9" w:rsidRPr="009573A9">
        <w:rPr>
          <w:rFonts w:ascii="Arial" w:eastAsia="黑体" w:hAnsi="Arial" w:cs="Times New Roman" w:hint="eastAsia"/>
          <w:sz w:val="24"/>
          <w:szCs w:val="20"/>
        </w:rPr>
        <w:t>方法原理和仪器性能要求</w:t>
      </w:r>
      <w:bookmarkEnd w:id="1037"/>
      <w:bookmarkEnd w:id="1038"/>
      <w:bookmarkEnd w:id="1039"/>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.2.1 采用HLB固相萃取柱对水样中的</w:t>
      </w:r>
      <w:r w:rsidR="009573A9" w:rsidRPr="009573A9">
        <w:rPr>
          <w:rFonts w:ascii="Times New Roman" w:eastAsia="宋体" w:hAnsi="Times New Roman" w:cs="Times New Roman"/>
          <w:color w:val="000000"/>
          <w:sz w:val="24"/>
          <w:szCs w:val="24"/>
        </w:rPr>
        <w:t>灭草松、</w:t>
      </w:r>
      <w:r w:rsidR="009573A9" w:rsidRPr="009573A9">
        <w:rPr>
          <w:rFonts w:ascii="Times New Roman" w:eastAsia="宋体" w:hAnsi="Times New Roman" w:cs="Times New Roman"/>
          <w:color w:val="000000"/>
          <w:sz w:val="24"/>
          <w:szCs w:val="24"/>
        </w:rPr>
        <w:t>2,4-</w:t>
      </w:r>
      <w:r w:rsidR="009573A9" w:rsidRPr="009573A9">
        <w:rPr>
          <w:rFonts w:ascii="Times New Roman" w:eastAsia="宋体" w:hAnsi="Times New Roman" w:cs="Times New Roman"/>
          <w:color w:val="000000"/>
          <w:sz w:val="24"/>
          <w:szCs w:val="24"/>
        </w:rPr>
        <w:t>滴</w:t>
      </w:r>
      <w:r w:rsidR="009573A9" w:rsidRPr="009573A9">
        <w:rPr>
          <w:rFonts w:ascii="宋体" w:eastAsia="宋体" w:hAnsi="宋体" w:cs="宋体" w:hint="eastAsia"/>
          <w:sz w:val="24"/>
          <w:szCs w:val="24"/>
        </w:rPr>
        <w:t>进行吸附，四氢呋喃洗脱保留在萃取柱上的目标物，用具有紫外检测器液相色谱仪进行定性分析和定量分析。</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.2.2 车载液相色谱仪性能需满足5.1.2要求。</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40" w:name="_Toc66462711"/>
      <w:bookmarkStart w:id="1041" w:name="_Toc66463034"/>
      <w:bookmarkStart w:id="1042" w:name="_Toc66807725"/>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3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试剂和材料</w:t>
      </w:r>
      <w:bookmarkEnd w:id="1040"/>
      <w:bookmarkEnd w:id="1041"/>
      <w:bookmarkEnd w:id="1042"/>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.3.1 固相萃取柱：HLB（6 mL，200 mg）或其他等效固相萃取柱。</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.3.2 高纯水：水质满足GB/T 33087的要求。</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.3.3 甲醇：色谱纯</w:t>
      </w:r>
      <w:r w:rsidR="009573A9" w:rsidRPr="009573A9">
        <w:rPr>
          <w:rFonts w:ascii="宋体" w:eastAsia="宋体" w:hAnsi="宋体" w:cs="宋体" w:hint="eastAsia"/>
          <w:bCs/>
          <w:color w:val="000000"/>
          <w:kern w:val="0"/>
          <w:sz w:val="24"/>
          <w:szCs w:val="24"/>
        </w:rPr>
        <w:t>。</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.3.4 四氢呋喃：色谱纯</w:t>
      </w:r>
      <w:r w:rsidR="009573A9" w:rsidRPr="009573A9">
        <w:rPr>
          <w:rFonts w:ascii="宋体" w:eastAsia="宋体" w:hAnsi="宋体" w:cs="宋体" w:hint="eastAsia"/>
          <w:bCs/>
          <w:color w:val="000000"/>
          <w:kern w:val="0"/>
          <w:sz w:val="24"/>
          <w:szCs w:val="24"/>
        </w:rPr>
        <w:t>。</w:t>
      </w:r>
    </w:p>
    <w:p w:rsidR="009573A9" w:rsidRPr="009573A9" w:rsidRDefault="00DA0FC5" w:rsidP="009573A9">
      <w:pPr>
        <w:spacing w:line="360" w:lineRule="auto"/>
        <w:rPr>
          <w:rFonts w:ascii="宋体" w:eastAsia="宋体" w:hAnsi="宋体" w:cs="宋体"/>
          <w:bCs/>
          <w:color w:val="000000"/>
          <w:kern w:val="0"/>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3.5 冰乙酸：色谱纯。</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.3.6 抗坏血酸：分析纯。</w:t>
      </w:r>
    </w:p>
    <w:p w:rsidR="009573A9" w:rsidRPr="009573A9" w:rsidRDefault="00DA0FC5" w:rsidP="009573A9">
      <w:pPr>
        <w:spacing w:line="360" w:lineRule="auto"/>
        <w:rPr>
          <w:rFonts w:ascii="宋体" w:eastAsia="宋体" w:hAnsi="宋体" w:cs="宋体"/>
          <w:bCs/>
          <w:color w:val="000000"/>
          <w:kern w:val="0"/>
          <w:sz w:val="24"/>
          <w:szCs w:val="24"/>
        </w:rPr>
      </w:pPr>
      <w:bookmarkStart w:id="1043" w:name="_Toc198519842"/>
      <w:bookmarkStart w:id="1044" w:name="_Toc198538507"/>
      <w:bookmarkStart w:id="1045" w:name="_Toc198697577"/>
      <w:bookmarkStart w:id="1046" w:name="_Toc218012826"/>
      <w:bookmarkStart w:id="1047" w:name="_Toc218070635"/>
      <w:bookmarkStart w:id="1048" w:name="_Toc218073756"/>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3.7 有证标准物质：</w:t>
      </w:r>
      <w:r w:rsidR="009573A9" w:rsidRPr="009573A9">
        <w:rPr>
          <w:rFonts w:ascii="宋体" w:eastAsia="宋体" w:hAnsi="宋体" w:cs="宋体" w:hint="eastAsia"/>
          <w:sz w:val="24"/>
          <w:szCs w:val="24"/>
        </w:rPr>
        <w:t>ρ</w:t>
      </w:r>
      <w:r w:rsidR="009573A9" w:rsidRPr="009573A9">
        <w:rPr>
          <w:rFonts w:ascii="宋体" w:eastAsia="宋体" w:hAnsi="宋体" w:cs="宋体" w:hint="eastAsia"/>
          <w:bCs/>
          <w:color w:val="000000"/>
          <w:kern w:val="0"/>
          <w:sz w:val="24"/>
          <w:szCs w:val="24"/>
          <w:vertAlign w:val="subscript"/>
        </w:rPr>
        <w:t>2,4-滴</w:t>
      </w:r>
      <w:r w:rsidR="009573A9" w:rsidRPr="009573A9">
        <w:rPr>
          <w:rFonts w:ascii="宋体" w:eastAsia="宋体" w:hAnsi="宋体" w:cs="宋体" w:hint="eastAsia"/>
          <w:sz w:val="24"/>
          <w:szCs w:val="24"/>
        </w:rPr>
        <w:t>=1000 mg/L</w:t>
      </w:r>
      <w:r w:rsidR="009573A9" w:rsidRPr="009573A9">
        <w:rPr>
          <w:rFonts w:ascii="宋体" w:eastAsia="宋体" w:hAnsi="宋体" w:cs="宋体" w:hint="eastAsia"/>
          <w:bCs/>
          <w:color w:val="000000"/>
          <w:kern w:val="0"/>
          <w:sz w:val="24"/>
          <w:szCs w:val="24"/>
        </w:rPr>
        <w:t>；</w:t>
      </w:r>
      <w:bookmarkEnd w:id="1043"/>
      <w:bookmarkEnd w:id="1044"/>
      <w:bookmarkEnd w:id="1045"/>
      <w:bookmarkEnd w:id="1046"/>
      <w:bookmarkEnd w:id="1047"/>
      <w:bookmarkEnd w:id="1048"/>
      <w:r w:rsidR="009573A9" w:rsidRPr="009573A9">
        <w:rPr>
          <w:rFonts w:ascii="宋体" w:eastAsia="宋体" w:hAnsi="宋体" w:cs="宋体" w:hint="eastAsia"/>
          <w:sz w:val="24"/>
          <w:szCs w:val="24"/>
        </w:rPr>
        <w:t>ρ</w:t>
      </w:r>
      <w:r w:rsidR="009573A9" w:rsidRPr="009573A9">
        <w:rPr>
          <w:rFonts w:ascii="宋体" w:eastAsia="宋体" w:hAnsi="宋体" w:cs="宋体" w:hint="eastAsia"/>
          <w:bCs/>
          <w:color w:val="000000"/>
          <w:kern w:val="0"/>
          <w:sz w:val="24"/>
          <w:szCs w:val="24"/>
          <w:vertAlign w:val="subscript"/>
        </w:rPr>
        <w:t>灭草松</w:t>
      </w:r>
      <w:r w:rsidR="009573A9" w:rsidRPr="009573A9">
        <w:rPr>
          <w:rFonts w:ascii="宋体" w:eastAsia="宋体" w:hAnsi="宋体" w:cs="宋体" w:hint="eastAsia"/>
          <w:bCs/>
          <w:color w:val="000000"/>
          <w:kern w:val="0"/>
          <w:sz w:val="24"/>
          <w:szCs w:val="24"/>
        </w:rPr>
        <w:t>=1000 mg/L。</w:t>
      </w:r>
    </w:p>
    <w:p w:rsidR="009573A9" w:rsidRPr="009573A9" w:rsidRDefault="00DA0FC5" w:rsidP="009573A9">
      <w:pPr>
        <w:spacing w:line="360" w:lineRule="auto"/>
        <w:rPr>
          <w:rFonts w:ascii="宋体" w:eastAsia="宋体" w:hAnsi="宋体" w:cs="宋体"/>
          <w:bCs/>
          <w:color w:val="000000"/>
          <w:kern w:val="0"/>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3.8 标准使用液：混合标准使用液，</w:t>
      </w:r>
      <w:r w:rsidR="009573A9" w:rsidRPr="009573A9">
        <w:rPr>
          <w:rFonts w:ascii="宋体" w:eastAsia="宋体" w:hAnsi="宋体" w:cs="宋体" w:hint="eastAsia"/>
          <w:sz w:val="24"/>
          <w:szCs w:val="24"/>
        </w:rPr>
        <w:t>ρ</w:t>
      </w:r>
      <w:r w:rsidR="009573A9" w:rsidRPr="009573A9">
        <w:rPr>
          <w:rFonts w:ascii="宋体" w:eastAsia="宋体" w:hAnsi="宋体" w:cs="宋体" w:hint="eastAsia"/>
          <w:bCs/>
          <w:color w:val="000000"/>
          <w:kern w:val="0"/>
          <w:sz w:val="24"/>
          <w:szCs w:val="24"/>
          <w:vertAlign w:val="subscript"/>
        </w:rPr>
        <w:t>2,4-滴</w:t>
      </w:r>
      <w:r w:rsidR="009573A9" w:rsidRPr="009573A9">
        <w:rPr>
          <w:rFonts w:ascii="宋体" w:eastAsia="宋体" w:hAnsi="宋体" w:cs="宋体" w:hint="eastAsia"/>
          <w:sz w:val="24"/>
          <w:szCs w:val="24"/>
        </w:rPr>
        <w:t>=100mg/L，ρ</w:t>
      </w:r>
      <w:r w:rsidR="009573A9" w:rsidRPr="009573A9">
        <w:rPr>
          <w:rFonts w:ascii="宋体" w:eastAsia="宋体" w:hAnsi="宋体" w:cs="宋体" w:hint="eastAsia"/>
          <w:bCs/>
          <w:color w:val="000000"/>
          <w:kern w:val="0"/>
          <w:sz w:val="24"/>
          <w:szCs w:val="24"/>
          <w:vertAlign w:val="subscript"/>
        </w:rPr>
        <w:t>灭草松</w:t>
      </w:r>
      <w:r w:rsidR="009573A9" w:rsidRPr="009573A9">
        <w:rPr>
          <w:rFonts w:ascii="宋体" w:eastAsia="宋体" w:hAnsi="宋体" w:cs="宋体" w:hint="eastAsia"/>
          <w:bCs/>
          <w:color w:val="000000"/>
          <w:kern w:val="0"/>
          <w:sz w:val="24"/>
          <w:szCs w:val="24"/>
        </w:rPr>
        <w:t>=10 mg/L。</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 xml:space="preserve">.3.9 微量注射器：100 </w:t>
      </w:r>
      <w:r w:rsidR="009573A9" w:rsidRPr="009573A9">
        <w:rPr>
          <w:rFonts w:ascii="Times New Roman" w:eastAsia="宋体" w:hAnsi="Times New Roman" w:cs="Times New Roman"/>
          <w:sz w:val="24"/>
          <w:szCs w:val="24"/>
        </w:rPr>
        <w:t>μ</w:t>
      </w:r>
      <w:r w:rsidR="009573A9" w:rsidRPr="009573A9">
        <w:rPr>
          <w:rFonts w:ascii="宋体" w:eastAsia="宋体" w:hAnsi="宋体" w:cs="宋体" w:hint="eastAsia"/>
          <w:sz w:val="24"/>
          <w:szCs w:val="24"/>
        </w:rPr>
        <w:t xml:space="preserve">L和1000 </w:t>
      </w:r>
      <w:r w:rsidR="009573A9" w:rsidRPr="009573A9">
        <w:rPr>
          <w:rFonts w:ascii="Times New Roman" w:eastAsia="宋体" w:hAnsi="Times New Roman" w:cs="Times New Roman"/>
          <w:sz w:val="24"/>
          <w:szCs w:val="24"/>
        </w:rPr>
        <w:t>μ</w:t>
      </w:r>
      <w:r w:rsidR="009573A9" w:rsidRPr="009573A9">
        <w:rPr>
          <w:rFonts w:ascii="宋体" w:eastAsia="宋体" w:hAnsi="宋体" w:cs="宋体" w:hint="eastAsia"/>
          <w:sz w:val="24"/>
          <w:szCs w:val="24"/>
        </w:rPr>
        <w:t>L。</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49" w:name="_Toc66462712"/>
      <w:bookmarkStart w:id="1050" w:name="_Toc66463035"/>
      <w:bookmarkStart w:id="1051" w:name="_Toc66807726"/>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4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仪器和设备</w:t>
      </w:r>
      <w:bookmarkEnd w:id="1049"/>
      <w:bookmarkEnd w:id="1050"/>
      <w:bookmarkEnd w:id="1051"/>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.4.1 车载高效液相色谱仪：配紫外检测器。</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.4.2 液相色谱柱：C</w:t>
      </w:r>
      <w:r w:rsidR="009573A9" w:rsidRPr="009573A9">
        <w:rPr>
          <w:rFonts w:ascii="宋体" w:eastAsia="宋体" w:hAnsi="宋体" w:cs="宋体" w:hint="eastAsia"/>
          <w:sz w:val="24"/>
          <w:szCs w:val="24"/>
          <w:vertAlign w:val="subscript"/>
        </w:rPr>
        <w:t>18</w:t>
      </w:r>
      <w:r w:rsidR="009573A9" w:rsidRPr="009573A9">
        <w:rPr>
          <w:rFonts w:ascii="宋体" w:eastAsia="宋体" w:hAnsi="宋体" w:cs="宋体" w:hint="eastAsia"/>
          <w:sz w:val="24"/>
          <w:szCs w:val="24"/>
        </w:rPr>
        <w:t xml:space="preserve">色谱柱（5 </w:t>
      </w:r>
      <w:r w:rsidR="009573A9" w:rsidRPr="009573A9">
        <w:rPr>
          <w:rFonts w:ascii="Times New Roman" w:eastAsia="宋体" w:hAnsi="Times New Roman" w:cs="Times New Roman"/>
          <w:sz w:val="24"/>
          <w:szCs w:val="24"/>
        </w:rPr>
        <w:t>μ</w:t>
      </w:r>
      <w:r w:rsidR="009573A9" w:rsidRPr="009573A9">
        <w:rPr>
          <w:rFonts w:ascii="宋体" w:eastAsia="宋体" w:hAnsi="宋体" w:cs="宋体" w:hint="eastAsia"/>
          <w:sz w:val="24"/>
          <w:szCs w:val="24"/>
        </w:rPr>
        <w:t>m，4.6 ×250 mm），或其他等效色谱柱。</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.4.3 固相萃取装置。</w:t>
      </w:r>
    </w:p>
    <w:p w:rsidR="009573A9" w:rsidRPr="009573A9" w:rsidRDefault="00DA0FC5" w:rsidP="009573A9">
      <w:pPr>
        <w:spacing w:line="360" w:lineRule="auto"/>
        <w:rPr>
          <w:rFonts w:ascii="等线" w:eastAsia="宋体" w:hAnsi="等线" w:cs="Times New Roman"/>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sz w:val="24"/>
          <w:szCs w:val="24"/>
        </w:rPr>
        <w:t>4.4 超声波清洗器。</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52" w:name="_Toc66462713"/>
      <w:bookmarkStart w:id="1053" w:name="_Toc66463036"/>
      <w:bookmarkStart w:id="1054" w:name="_Toc66807727"/>
      <w:r>
        <w:rPr>
          <w:rFonts w:ascii="Arial" w:eastAsia="宋体" w:hAnsi="Arial" w:cs="Arial"/>
          <w:sz w:val="24"/>
          <w:szCs w:val="20"/>
        </w:rPr>
        <w:lastRenderedPageBreak/>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5 </w:t>
      </w:r>
      <w:r w:rsidR="009573A9" w:rsidRPr="009573A9">
        <w:rPr>
          <w:rFonts w:ascii="Arial" w:eastAsia="黑体" w:hAnsi="Arial" w:cs="Times New Roman" w:hint="eastAsia"/>
          <w:sz w:val="24"/>
          <w:szCs w:val="20"/>
        </w:rPr>
        <w:t xml:space="preserve"> </w:t>
      </w:r>
      <w:r w:rsidR="009573A9" w:rsidRPr="009573A9">
        <w:rPr>
          <w:rFonts w:ascii="Arial" w:eastAsia="黑体" w:hAnsi="Arial" w:cs="Times New Roman" w:hint="eastAsia"/>
          <w:sz w:val="24"/>
          <w:szCs w:val="20"/>
        </w:rPr>
        <w:t>样品</w:t>
      </w:r>
      <w:bookmarkEnd w:id="1052"/>
      <w:bookmarkEnd w:id="1053"/>
      <w:bookmarkEnd w:id="1054"/>
    </w:p>
    <w:p w:rsidR="009573A9" w:rsidRPr="009573A9" w:rsidRDefault="00DA0FC5" w:rsidP="009573A9">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Times New Roman" w:hint="eastAsia"/>
          <w:sz w:val="24"/>
          <w:szCs w:val="24"/>
        </w:rPr>
        <w:t>5.1 样品的采集</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样品采集参照GB/T 5750的相关规定执行。</w:t>
      </w:r>
    </w:p>
    <w:p w:rsidR="009573A9" w:rsidRPr="009573A9" w:rsidRDefault="00DA0FC5" w:rsidP="009573A9">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Times New Roman" w:hint="eastAsia"/>
          <w:sz w:val="24"/>
          <w:szCs w:val="24"/>
        </w:rPr>
        <w:t>5.2 试样制备</w:t>
      </w:r>
    </w:p>
    <w:p w:rsidR="009573A9" w:rsidRPr="009573A9" w:rsidRDefault="00DA0FC5" w:rsidP="009573A9">
      <w:pPr>
        <w:spacing w:line="360" w:lineRule="auto"/>
        <w:rPr>
          <w:rFonts w:ascii="宋体" w:eastAsia="宋体" w:hAnsi="宋体" w:cs="宋体"/>
          <w:bCs/>
          <w:color w:val="000000"/>
          <w:kern w:val="0"/>
          <w:sz w:val="24"/>
          <w:szCs w:val="24"/>
        </w:rPr>
      </w:pPr>
      <w:bookmarkStart w:id="1055" w:name="_Toc218073760"/>
      <w:bookmarkStart w:id="1056" w:name="_Toc218070639"/>
      <w:bookmarkStart w:id="1057" w:name="_Toc198697581"/>
      <w:bookmarkStart w:id="1058" w:name="_Toc198519846"/>
      <w:bookmarkStart w:id="1059" w:name="_Toc198538511"/>
      <w:bookmarkStart w:id="1060" w:name="_Toc218012830"/>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5.2.1 活化</w:t>
      </w:r>
      <w:bookmarkEnd w:id="1055"/>
      <w:bookmarkEnd w:id="1056"/>
      <w:bookmarkEnd w:id="1057"/>
      <w:bookmarkEnd w:id="1058"/>
      <w:bookmarkEnd w:id="1059"/>
      <w:bookmarkEnd w:id="1060"/>
      <w:r w:rsidR="009573A9" w:rsidRPr="009573A9">
        <w:rPr>
          <w:rFonts w:ascii="宋体" w:eastAsia="宋体" w:hAnsi="宋体" w:cs="宋体" w:hint="eastAsia"/>
          <w:bCs/>
          <w:color w:val="000000"/>
          <w:kern w:val="0"/>
          <w:sz w:val="24"/>
          <w:szCs w:val="24"/>
        </w:rPr>
        <w:t>：依次用5 mL甲醇、5 mL四氢呋喃和5 mL纯水以10 mL/min流速活化固相萃取柱。</w:t>
      </w:r>
    </w:p>
    <w:p w:rsidR="009573A9" w:rsidRPr="009573A9" w:rsidRDefault="00DA0FC5" w:rsidP="009573A9">
      <w:pPr>
        <w:spacing w:line="360" w:lineRule="auto"/>
        <w:jc w:val="distribute"/>
        <w:rPr>
          <w:rFonts w:ascii="宋体" w:eastAsia="宋体" w:hAnsi="宋体" w:cs="宋体"/>
          <w:bCs/>
          <w:color w:val="000000"/>
          <w:kern w:val="0"/>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5.2.2 样品富集：</w:t>
      </w:r>
      <w:bookmarkStart w:id="1061" w:name="OLE_LINK1"/>
      <w:bookmarkStart w:id="1062" w:name="OLE_LINK2"/>
      <w:r w:rsidR="009573A9" w:rsidRPr="009573A9">
        <w:rPr>
          <w:rFonts w:ascii="宋体" w:eastAsia="宋体" w:hAnsi="宋体" w:cs="宋体" w:hint="eastAsia"/>
          <w:bCs/>
          <w:color w:val="000000"/>
          <w:kern w:val="0"/>
          <w:sz w:val="24"/>
          <w:szCs w:val="24"/>
        </w:rPr>
        <w:t>取1000 mL水样，加入0.5 mol/L的硫酸调节pH&lt;2，以</w:t>
      </w:r>
    </w:p>
    <w:p w:rsidR="009573A9" w:rsidRPr="009573A9" w:rsidRDefault="009573A9" w:rsidP="009573A9">
      <w:pPr>
        <w:spacing w:line="360" w:lineRule="auto"/>
        <w:rPr>
          <w:rFonts w:ascii="宋体" w:eastAsia="宋体" w:hAnsi="宋体" w:cs="宋体"/>
          <w:bCs/>
          <w:color w:val="000000"/>
          <w:kern w:val="0"/>
          <w:sz w:val="24"/>
          <w:szCs w:val="24"/>
        </w:rPr>
      </w:pPr>
      <w:r w:rsidRPr="009573A9">
        <w:rPr>
          <w:rFonts w:ascii="宋体" w:eastAsia="宋体" w:hAnsi="宋体" w:cs="宋体" w:hint="eastAsia"/>
          <w:bCs/>
          <w:color w:val="000000"/>
          <w:kern w:val="0"/>
          <w:sz w:val="24"/>
          <w:szCs w:val="24"/>
        </w:rPr>
        <w:t>10 mL/min流速通过活化的固相萃取柱，进行富集。</w:t>
      </w:r>
      <w:bookmarkEnd w:id="1061"/>
      <w:bookmarkEnd w:id="1062"/>
      <w:r w:rsidRPr="009573A9">
        <w:rPr>
          <w:rFonts w:ascii="宋体" w:eastAsia="宋体" w:hAnsi="宋体" w:cs="宋体" w:hint="eastAsia"/>
          <w:bCs/>
          <w:color w:val="000000"/>
          <w:kern w:val="0"/>
          <w:sz w:val="24"/>
          <w:szCs w:val="24"/>
        </w:rPr>
        <w:t>水样浑浊时，应使用过滤装置过滤后再进行富集。若水样中目标物浓度较高时，可以根据实际情况减少富集体积。</w:t>
      </w:r>
    </w:p>
    <w:p w:rsidR="009573A9" w:rsidRPr="009573A9" w:rsidRDefault="00DA0FC5" w:rsidP="009573A9">
      <w:pPr>
        <w:spacing w:line="360" w:lineRule="auto"/>
        <w:rPr>
          <w:rFonts w:ascii="宋体" w:eastAsia="宋体" w:hAnsi="宋体" w:cs="宋体"/>
          <w:bCs/>
          <w:color w:val="000000"/>
          <w:kern w:val="0"/>
          <w:sz w:val="24"/>
          <w:szCs w:val="24"/>
        </w:rPr>
      </w:pPr>
      <w:bookmarkStart w:id="1063" w:name="_Toc198538512"/>
      <w:bookmarkStart w:id="1064" w:name="_Toc198697582"/>
      <w:bookmarkStart w:id="1065" w:name="_Toc198519847"/>
      <w:bookmarkStart w:id="1066" w:name="_Toc218073761"/>
      <w:bookmarkStart w:id="1067" w:name="_Toc218070640"/>
      <w:bookmarkStart w:id="1068" w:name="_Toc218012831"/>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bCs/>
          <w:color w:val="000000"/>
          <w:kern w:val="0"/>
          <w:sz w:val="24"/>
          <w:szCs w:val="24"/>
        </w:rPr>
        <w:t>5.2.3 洗脱</w:t>
      </w:r>
      <w:bookmarkEnd w:id="1063"/>
      <w:bookmarkEnd w:id="1064"/>
      <w:bookmarkEnd w:id="1065"/>
      <w:bookmarkEnd w:id="1066"/>
      <w:bookmarkEnd w:id="1067"/>
      <w:bookmarkEnd w:id="1068"/>
      <w:r w:rsidR="009573A9" w:rsidRPr="009573A9">
        <w:rPr>
          <w:rFonts w:ascii="宋体" w:eastAsia="宋体" w:hAnsi="宋体" w:cs="宋体" w:hint="eastAsia"/>
          <w:bCs/>
          <w:color w:val="000000"/>
          <w:kern w:val="0"/>
          <w:sz w:val="24"/>
          <w:szCs w:val="24"/>
        </w:rPr>
        <w:t>：用10 mL纯水以10 mL/min流速淋洗固相萃取柱，氮气吹干固相萃取柱，用2mL四氢呋喃以2 mL/min的流速洗脱吸附于固相萃取柱上的目标物，经氮气吹至近干后用甲醇定容至1 mL，待测。</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69" w:name="_Toc66462714"/>
      <w:bookmarkStart w:id="1070" w:name="_Toc66463037"/>
      <w:bookmarkStart w:id="1071" w:name="_Toc66807728"/>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6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空白试验</w:t>
      </w:r>
      <w:bookmarkEnd w:id="1069"/>
      <w:bookmarkEnd w:id="1070"/>
      <w:bookmarkEnd w:id="1071"/>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用高纯水（</w:t>
      </w:r>
      <w:r w:rsidR="00DA0FC5">
        <w:rPr>
          <w:rFonts w:ascii="宋体" w:eastAsia="宋体" w:hAnsi="宋体" w:cs="宋体" w:hint="eastAsia"/>
          <w:sz w:val="24"/>
          <w:szCs w:val="24"/>
        </w:rPr>
        <w:t>I</w:t>
      </w:r>
      <w:r w:rsidRPr="009573A9">
        <w:rPr>
          <w:rFonts w:ascii="宋体" w:eastAsia="宋体" w:hAnsi="宋体" w:cs="宋体" w:hint="eastAsia"/>
          <w:sz w:val="24"/>
          <w:szCs w:val="24"/>
        </w:rPr>
        <w:t>.3.2）代替样品，按照与试样制备（</w:t>
      </w:r>
      <w:r w:rsidR="00DA0FC5">
        <w:rPr>
          <w:rFonts w:ascii="宋体" w:eastAsia="宋体" w:hAnsi="宋体" w:cs="宋体" w:hint="eastAsia"/>
          <w:sz w:val="24"/>
          <w:szCs w:val="24"/>
        </w:rPr>
        <w:t>I</w:t>
      </w:r>
      <w:r w:rsidRPr="009573A9">
        <w:rPr>
          <w:rFonts w:ascii="宋体" w:eastAsia="宋体" w:hAnsi="宋体" w:cs="宋体" w:hint="eastAsia"/>
          <w:sz w:val="24"/>
          <w:szCs w:val="24"/>
        </w:rPr>
        <w:t>.5.2）相同的步骤制备空白试样。</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72" w:name="_Toc66462715"/>
      <w:bookmarkStart w:id="1073" w:name="_Toc66463038"/>
      <w:bookmarkStart w:id="1074" w:name="_Toc66807729"/>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7</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分析步骤</w:t>
      </w:r>
      <w:bookmarkEnd w:id="1072"/>
      <w:bookmarkEnd w:id="1073"/>
      <w:bookmarkEnd w:id="1074"/>
    </w:p>
    <w:p w:rsidR="009573A9" w:rsidRPr="009573A9" w:rsidRDefault="00DA0FC5" w:rsidP="009573A9">
      <w:pPr>
        <w:widowControl/>
        <w:spacing w:line="360" w:lineRule="auto"/>
        <w:jc w:val="left"/>
        <w:outlineLvl w:val="2"/>
        <w:rPr>
          <w:rFonts w:ascii="宋体" w:eastAsia="宋体" w:hAnsi="宋体" w:cs="Times New Roman"/>
          <w:kern w:val="0"/>
          <w:sz w:val="24"/>
          <w:szCs w:val="24"/>
        </w:rPr>
      </w:pPr>
      <w:bookmarkStart w:id="1075" w:name="_Toc66462716"/>
      <w:bookmarkStart w:id="1076" w:name="_Toc66463039"/>
      <w:bookmarkStart w:id="1077" w:name="_Toc66807730"/>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 xml:space="preserve">7.1 </w:t>
      </w:r>
      <w:r w:rsidR="009573A9" w:rsidRPr="009573A9">
        <w:rPr>
          <w:rFonts w:ascii="宋体" w:eastAsia="宋体" w:hAnsi="宋体" w:cs="Times New Roman" w:hint="eastAsia"/>
          <w:kern w:val="0"/>
          <w:sz w:val="24"/>
          <w:szCs w:val="24"/>
        </w:rPr>
        <w:t>开机前仪器状态确认</w:t>
      </w:r>
      <w:bookmarkEnd w:id="1075"/>
      <w:bookmarkEnd w:id="1076"/>
      <w:bookmarkEnd w:id="1077"/>
    </w:p>
    <w:p w:rsidR="009573A9" w:rsidRPr="009573A9" w:rsidRDefault="009573A9" w:rsidP="009573A9">
      <w:pPr>
        <w:spacing w:line="360" w:lineRule="auto"/>
        <w:ind w:firstLineChars="200" w:firstLine="480"/>
        <w:rPr>
          <w:rFonts w:ascii="宋体" w:eastAsia="宋体" w:hAnsi="宋体" w:cs="宋体"/>
          <w:kern w:val="0"/>
          <w:sz w:val="24"/>
          <w:szCs w:val="24"/>
        </w:rPr>
      </w:pPr>
      <w:r w:rsidRPr="009573A9">
        <w:rPr>
          <w:rFonts w:ascii="宋体" w:eastAsia="宋体" w:hAnsi="宋体" w:cs="宋体" w:hint="eastAsia"/>
          <w:sz w:val="24"/>
          <w:szCs w:val="24"/>
        </w:rPr>
        <w:t>移动检测车到达目的地后，确认流路、电源等连接正常后开机，按</w:t>
      </w:r>
      <w:r w:rsidR="00DA0FC5">
        <w:rPr>
          <w:rFonts w:ascii="宋体" w:eastAsia="宋体" w:hAnsi="宋体" w:cs="宋体" w:hint="eastAsia"/>
          <w:sz w:val="24"/>
          <w:szCs w:val="24"/>
        </w:rPr>
        <w:t>I</w:t>
      </w:r>
      <w:r w:rsidRPr="009573A9">
        <w:rPr>
          <w:rFonts w:ascii="宋体" w:eastAsia="宋体" w:hAnsi="宋体" w:cs="宋体" w:hint="eastAsia"/>
          <w:sz w:val="24"/>
          <w:szCs w:val="24"/>
        </w:rPr>
        <w:t>.5.3.1要求进行验证后开展样品检测。</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078" w:name="_Toc66462717"/>
      <w:bookmarkStart w:id="1079" w:name="_Toc66463040"/>
      <w:bookmarkStart w:id="1080" w:name="_Toc66807731"/>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 参考色谱条件</w:t>
      </w:r>
      <w:bookmarkEnd w:id="1078"/>
      <w:bookmarkEnd w:id="1079"/>
      <w:bookmarkEnd w:id="1080"/>
    </w:p>
    <w:p w:rsidR="009573A9" w:rsidRPr="009573A9" w:rsidRDefault="00DA0FC5" w:rsidP="009573A9">
      <w:pPr>
        <w:spacing w:line="360" w:lineRule="auto"/>
        <w:rPr>
          <w:rFonts w:ascii="宋体" w:eastAsia="宋体" w:hAnsi="宋体" w:cs="宋体"/>
          <w:bCs/>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w:t>
      </w:r>
      <w:r w:rsidR="009573A9" w:rsidRPr="009573A9">
        <w:rPr>
          <w:rFonts w:ascii="宋体" w:eastAsia="宋体" w:hAnsi="宋体" w:cs="宋体" w:hint="eastAsia"/>
          <w:bCs/>
          <w:sz w:val="24"/>
          <w:szCs w:val="24"/>
        </w:rPr>
        <w:t>.1 流动相：甲醇（含1%乙酸）:水（含1%乙酸）=70:30。</w:t>
      </w:r>
    </w:p>
    <w:p w:rsidR="009573A9" w:rsidRPr="009573A9" w:rsidRDefault="00DA0FC5" w:rsidP="009573A9">
      <w:pPr>
        <w:spacing w:line="360" w:lineRule="auto"/>
        <w:rPr>
          <w:rFonts w:ascii="宋体" w:eastAsia="宋体" w:hAnsi="宋体" w:cs="宋体"/>
          <w:bCs/>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w:t>
      </w:r>
      <w:r w:rsidR="009573A9" w:rsidRPr="009573A9">
        <w:rPr>
          <w:rFonts w:ascii="宋体" w:eastAsia="宋体" w:hAnsi="宋体" w:cs="宋体" w:hint="eastAsia"/>
          <w:bCs/>
          <w:sz w:val="24"/>
          <w:szCs w:val="24"/>
        </w:rPr>
        <w:t>.2 洗脱条件：等度洗脱，流速为1.0 mL/min。</w:t>
      </w:r>
    </w:p>
    <w:p w:rsidR="009573A9" w:rsidRPr="009573A9" w:rsidRDefault="00DA0FC5" w:rsidP="009573A9">
      <w:pPr>
        <w:spacing w:line="360" w:lineRule="auto"/>
        <w:rPr>
          <w:rFonts w:ascii="宋体" w:eastAsia="宋体" w:hAnsi="宋体" w:cs="宋体"/>
          <w:bCs/>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w:t>
      </w:r>
      <w:r w:rsidR="009573A9" w:rsidRPr="009573A9">
        <w:rPr>
          <w:rFonts w:ascii="宋体" w:eastAsia="宋体" w:hAnsi="宋体" w:cs="宋体" w:hint="eastAsia"/>
          <w:bCs/>
          <w:sz w:val="24"/>
          <w:szCs w:val="24"/>
        </w:rPr>
        <w:t>.3 柱温箱温度：40 ℃。</w:t>
      </w:r>
    </w:p>
    <w:p w:rsidR="009573A9" w:rsidRPr="009573A9" w:rsidRDefault="00DA0FC5" w:rsidP="009573A9">
      <w:pPr>
        <w:spacing w:line="360" w:lineRule="auto"/>
        <w:rPr>
          <w:rFonts w:ascii="宋体" w:eastAsia="宋体" w:hAnsi="宋体" w:cs="宋体"/>
          <w:bCs/>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w:t>
      </w:r>
      <w:r w:rsidR="009573A9" w:rsidRPr="009573A9">
        <w:rPr>
          <w:rFonts w:ascii="宋体" w:eastAsia="宋体" w:hAnsi="宋体" w:cs="宋体" w:hint="eastAsia"/>
          <w:bCs/>
          <w:sz w:val="24"/>
          <w:szCs w:val="24"/>
        </w:rPr>
        <w:t xml:space="preserve">.4 进样量：10 </w:t>
      </w:r>
      <w:r w:rsidR="009573A9" w:rsidRPr="009573A9">
        <w:rPr>
          <w:rFonts w:ascii="Times New Roman" w:eastAsia="宋体" w:hAnsi="Times New Roman" w:cs="Times New Roman"/>
          <w:bCs/>
          <w:sz w:val="24"/>
          <w:szCs w:val="24"/>
        </w:rPr>
        <w:t>μ</w:t>
      </w:r>
      <w:r w:rsidR="009573A9" w:rsidRPr="009573A9">
        <w:rPr>
          <w:rFonts w:ascii="宋体" w:eastAsia="宋体" w:hAnsi="宋体" w:cs="宋体" w:hint="eastAsia"/>
          <w:bCs/>
          <w:sz w:val="24"/>
          <w:szCs w:val="24"/>
        </w:rPr>
        <w:t>L。</w:t>
      </w:r>
    </w:p>
    <w:p w:rsidR="009573A9" w:rsidRPr="009573A9" w:rsidRDefault="00DA0FC5" w:rsidP="009573A9">
      <w:pPr>
        <w:spacing w:line="360" w:lineRule="auto"/>
        <w:rPr>
          <w:rFonts w:ascii="宋体" w:eastAsia="宋体" w:hAnsi="宋体" w:cs="宋体"/>
          <w:bCs/>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7.2</w:t>
      </w:r>
      <w:r w:rsidR="009573A9" w:rsidRPr="009573A9">
        <w:rPr>
          <w:rFonts w:ascii="宋体" w:eastAsia="宋体" w:hAnsi="宋体" w:cs="宋体" w:hint="eastAsia"/>
          <w:bCs/>
          <w:sz w:val="24"/>
          <w:szCs w:val="24"/>
        </w:rPr>
        <w:t>.5 紫外检测波长：灭草松，254 nm，2,4-滴，272 nm。</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081" w:name="_Toc66462718"/>
      <w:bookmarkStart w:id="1082" w:name="_Toc66463041"/>
      <w:bookmarkStart w:id="1083" w:name="_Toc66807732"/>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7.3 校准曲线的绘制</w:t>
      </w:r>
      <w:bookmarkEnd w:id="1081"/>
      <w:bookmarkEnd w:id="1082"/>
      <w:bookmarkEnd w:id="1083"/>
    </w:p>
    <w:p w:rsidR="009573A9" w:rsidRPr="009573A9" w:rsidRDefault="009573A9" w:rsidP="009573A9">
      <w:pPr>
        <w:spacing w:line="360" w:lineRule="auto"/>
        <w:ind w:firstLineChars="200" w:firstLine="480"/>
        <w:rPr>
          <w:rFonts w:ascii="宋体" w:eastAsia="宋体" w:hAnsi="宋体" w:cs="宋体"/>
          <w:bCs/>
          <w:color w:val="000000"/>
          <w:kern w:val="0"/>
          <w:sz w:val="24"/>
          <w:szCs w:val="24"/>
        </w:rPr>
      </w:pPr>
      <w:r w:rsidRPr="009573A9">
        <w:rPr>
          <w:rFonts w:ascii="宋体" w:eastAsia="宋体" w:hAnsi="宋体" w:cs="宋体" w:hint="eastAsia"/>
          <w:sz w:val="24"/>
          <w:szCs w:val="24"/>
        </w:rPr>
        <w:t>依次配制</w:t>
      </w:r>
      <w:r w:rsidRPr="009573A9">
        <w:rPr>
          <w:rFonts w:ascii="宋体" w:eastAsia="宋体" w:hAnsi="宋体" w:cs="宋体" w:hint="eastAsia"/>
          <w:bCs/>
          <w:color w:val="000000"/>
          <w:kern w:val="0"/>
          <w:sz w:val="24"/>
          <w:szCs w:val="24"/>
        </w:rPr>
        <w:t>浓度为0.1 mg/L、0.2 mg/L、0.4 mg/L、1.0 mg/L、2.0 mg/L、</w:t>
      </w:r>
      <w:r w:rsidRPr="009573A9">
        <w:rPr>
          <w:rFonts w:ascii="宋体" w:eastAsia="宋体" w:hAnsi="宋体" w:cs="宋体" w:hint="eastAsia"/>
          <w:bCs/>
          <w:color w:val="000000"/>
          <w:kern w:val="0"/>
          <w:sz w:val="24"/>
          <w:szCs w:val="24"/>
        </w:rPr>
        <w:lastRenderedPageBreak/>
        <w:t>4.0 mg/L的灭草松和浓度为1 mg/L、2 mg/L、4 mg/L、10 mg/L、20 mg/L、40 mg/L的2,4-滴混合</w:t>
      </w:r>
      <w:r w:rsidRPr="009573A9">
        <w:rPr>
          <w:rFonts w:ascii="宋体" w:eastAsia="宋体" w:hAnsi="宋体" w:cs="宋体" w:hint="eastAsia"/>
          <w:sz w:val="24"/>
          <w:szCs w:val="24"/>
        </w:rPr>
        <w:t>标准溶液系列，甲醇（</w:t>
      </w:r>
      <w:r w:rsidR="00DA0FC5">
        <w:rPr>
          <w:rFonts w:ascii="宋体" w:eastAsia="宋体" w:hAnsi="宋体" w:cs="宋体" w:hint="eastAsia"/>
          <w:sz w:val="24"/>
          <w:szCs w:val="24"/>
        </w:rPr>
        <w:t>I</w:t>
      </w:r>
      <w:r w:rsidRPr="009573A9">
        <w:rPr>
          <w:rFonts w:ascii="宋体" w:eastAsia="宋体" w:hAnsi="宋体" w:cs="宋体" w:hint="eastAsia"/>
          <w:sz w:val="24"/>
          <w:szCs w:val="24"/>
        </w:rPr>
        <w:t>.3.3）定容。系列浓度可根据测定需要及仪器性能进行调整。根据给定的色谱条件，按照浓度由低至高顺序依次上机检测，</w:t>
      </w:r>
      <w:r w:rsidRPr="009573A9">
        <w:rPr>
          <w:rFonts w:ascii="宋体" w:eastAsia="宋体" w:hAnsi="宋体" w:cs="宋体" w:hint="eastAsia"/>
          <w:bCs/>
          <w:color w:val="000000"/>
          <w:kern w:val="0"/>
          <w:sz w:val="24"/>
          <w:szCs w:val="24"/>
        </w:rPr>
        <w:t>以浓度为横坐标、峰面积为纵坐标，绘制标准曲线。</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084" w:name="_Toc66462719"/>
      <w:bookmarkStart w:id="1085" w:name="_Toc66463042"/>
      <w:bookmarkStart w:id="1086" w:name="_Toc66807733"/>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7.5 样品测定</w:t>
      </w:r>
      <w:bookmarkEnd w:id="1084"/>
      <w:bookmarkEnd w:id="1085"/>
      <w:bookmarkEnd w:id="1086"/>
    </w:p>
    <w:p w:rsidR="009573A9" w:rsidRPr="009573A9" w:rsidRDefault="00DA0FC5" w:rsidP="009573A9">
      <w:pPr>
        <w:spacing w:line="360" w:lineRule="auto"/>
        <w:outlineLvl w:val="0"/>
        <w:rPr>
          <w:rFonts w:ascii="宋体" w:eastAsia="宋体" w:hAnsi="宋体" w:cs="宋体"/>
          <w:sz w:val="24"/>
          <w:szCs w:val="24"/>
        </w:rPr>
      </w:pPr>
      <w:bookmarkStart w:id="1087" w:name="_Toc66462720"/>
      <w:bookmarkStart w:id="1088" w:name="_Toc66463043"/>
      <w:bookmarkStart w:id="1089" w:name="_Toc66807734"/>
      <w:r>
        <w:rPr>
          <w:rFonts w:ascii="宋体" w:eastAsia="宋体" w:hAnsi="宋体" w:cs="宋体" w:hint="eastAsia"/>
          <w:bCs/>
          <w:sz w:val="24"/>
          <w:szCs w:val="20"/>
        </w:rPr>
        <w:t>I</w:t>
      </w:r>
      <w:r w:rsidR="009573A9" w:rsidRPr="009573A9">
        <w:rPr>
          <w:rFonts w:ascii="宋体" w:eastAsia="宋体" w:hAnsi="宋体" w:cs="宋体" w:hint="eastAsia"/>
          <w:bCs/>
          <w:sz w:val="24"/>
          <w:szCs w:val="24"/>
        </w:rPr>
        <w:t>.</w:t>
      </w:r>
      <w:r w:rsidR="009573A9" w:rsidRPr="009573A9">
        <w:rPr>
          <w:rFonts w:ascii="宋体" w:eastAsia="宋体" w:hAnsi="宋体" w:cs="宋体" w:hint="eastAsia"/>
          <w:bCs/>
          <w:kern w:val="0"/>
          <w:sz w:val="24"/>
          <w:szCs w:val="24"/>
        </w:rPr>
        <w:t xml:space="preserve">7.5.1 进样：按照参考色谱条件，依次手动进样或自动进样器进样；进样量为10 </w:t>
      </w:r>
      <w:r w:rsidR="009573A9" w:rsidRPr="009573A9">
        <w:rPr>
          <w:rFonts w:ascii="Times New Roman" w:eastAsia="宋体" w:hAnsi="Times New Roman" w:cs="Times New Roman"/>
          <w:sz w:val="24"/>
          <w:szCs w:val="24"/>
        </w:rPr>
        <w:t>μ</w:t>
      </w:r>
      <w:r w:rsidR="009573A9" w:rsidRPr="009573A9">
        <w:rPr>
          <w:rFonts w:ascii="宋体" w:eastAsia="宋体" w:hAnsi="宋体" w:cs="宋体" w:hint="eastAsia"/>
          <w:sz w:val="24"/>
          <w:szCs w:val="24"/>
        </w:rPr>
        <w:t>L。</w:t>
      </w:r>
      <w:bookmarkEnd w:id="1087"/>
      <w:bookmarkEnd w:id="1088"/>
      <w:bookmarkEnd w:id="1089"/>
    </w:p>
    <w:p w:rsidR="009573A9" w:rsidRPr="009573A9" w:rsidRDefault="00DA0FC5" w:rsidP="009573A9">
      <w:pPr>
        <w:spacing w:line="360" w:lineRule="auto"/>
        <w:jc w:val="left"/>
        <w:outlineLvl w:val="0"/>
        <w:rPr>
          <w:rFonts w:ascii="宋体" w:eastAsia="宋体" w:hAnsi="宋体" w:cs="宋体"/>
          <w:b/>
          <w:sz w:val="24"/>
          <w:szCs w:val="24"/>
        </w:rPr>
      </w:pPr>
      <w:bookmarkStart w:id="1090" w:name="_Toc66462721"/>
      <w:bookmarkStart w:id="1091" w:name="_Toc66463044"/>
      <w:bookmarkStart w:id="1092" w:name="_Toc66807735"/>
      <w:r>
        <w:rPr>
          <w:rFonts w:ascii="宋体" w:eastAsia="宋体" w:hAnsi="宋体" w:cs="宋体" w:hint="eastAsia"/>
          <w:bCs/>
          <w:sz w:val="24"/>
          <w:szCs w:val="20"/>
        </w:rPr>
        <w:t>I</w:t>
      </w:r>
      <w:r w:rsidR="009573A9" w:rsidRPr="009573A9">
        <w:rPr>
          <w:rFonts w:ascii="宋体" w:eastAsia="宋体" w:hAnsi="宋体" w:cs="宋体" w:hint="eastAsia"/>
          <w:bCs/>
          <w:sz w:val="24"/>
          <w:szCs w:val="24"/>
        </w:rPr>
        <w:t>.</w:t>
      </w:r>
      <w:r w:rsidR="009573A9" w:rsidRPr="009573A9">
        <w:rPr>
          <w:rFonts w:ascii="宋体" w:eastAsia="宋体" w:hAnsi="宋体" w:cs="宋体" w:hint="eastAsia"/>
          <w:bCs/>
          <w:kern w:val="0"/>
          <w:sz w:val="24"/>
          <w:szCs w:val="24"/>
        </w:rPr>
        <w:t>7.5.2 色谱图：</w:t>
      </w:r>
      <w:r w:rsidR="009573A9" w:rsidRPr="009573A9">
        <w:rPr>
          <w:rFonts w:ascii="宋体" w:eastAsia="宋体" w:hAnsi="宋体" w:cs="宋体" w:hint="eastAsia"/>
          <w:sz w:val="24"/>
          <w:szCs w:val="24"/>
        </w:rPr>
        <w:t>灭草松、2,4-滴的标准色谱图见图</w:t>
      </w:r>
      <w:r>
        <w:rPr>
          <w:rFonts w:ascii="宋体" w:eastAsia="宋体" w:hAnsi="宋体" w:cs="宋体" w:hint="eastAsia"/>
          <w:sz w:val="24"/>
          <w:szCs w:val="20"/>
        </w:rPr>
        <w:t>I</w:t>
      </w:r>
      <w:r w:rsidR="009573A9" w:rsidRPr="009573A9">
        <w:rPr>
          <w:rFonts w:ascii="宋体" w:eastAsia="宋体" w:hAnsi="宋体" w:cs="宋体" w:hint="eastAsia"/>
          <w:kern w:val="0"/>
          <w:sz w:val="24"/>
          <w:szCs w:val="24"/>
        </w:rPr>
        <w:t>-</w:t>
      </w:r>
      <w:r w:rsidR="009573A9" w:rsidRPr="009573A9">
        <w:rPr>
          <w:rFonts w:ascii="宋体" w:eastAsia="宋体" w:hAnsi="宋体" w:cs="宋体" w:hint="eastAsia"/>
          <w:sz w:val="24"/>
          <w:szCs w:val="24"/>
        </w:rPr>
        <w:t>1。</w:t>
      </w:r>
      <w:bookmarkEnd w:id="1090"/>
      <w:bookmarkEnd w:id="1091"/>
      <w:bookmarkEnd w:id="1092"/>
    </w:p>
    <w:p w:rsidR="009573A9" w:rsidRPr="009573A9" w:rsidRDefault="009573A9" w:rsidP="009573A9">
      <w:pPr>
        <w:spacing w:line="360" w:lineRule="auto"/>
        <w:jc w:val="center"/>
        <w:rPr>
          <w:rFonts w:ascii="宋体" w:eastAsia="宋体" w:hAnsi="宋体" w:cs="宋体"/>
          <w:sz w:val="24"/>
          <w:szCs w:val="24"/>
        </w:rPr>
      </w:pPr>
      <w:r w:rsidRPr="009573A9">
        <w:rPr>
          <w:rFonts w:ascii="宋体" w:eastAsia="宋体" w:hAnsi="宋体" w:cs="宋体" w:hint="eastAsia"/>
          <w:noProof/>
          <w:sz w:val="24"/>
          <w:szCs w:val="24"/>
        </w:rPr>
        <w:drawing>
          <wp:inline distT="0" distB="0" distL="0" distR="0">
            <wp:extent cx="4648200" cy="1419225"/>
            <wp:effectExtent l="0" t="0" r="0" b="0"/>
            <wp:docPr id="5" name="图片 5" descr="图片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图片1_看图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8200" cy="1419225"/>
                    </a:xfrm>
                    <a:prstGeom prst="rect">
                      <a:avLst/>
                    </a:prstGeom>
                    <a:noFill/>
                    <a:ln>
                      <a:noFill/>
                    </a:ln>
                    <a:effectLst/>
                  </pic:spPr>
                </pic:pic>
              </a:graphicData>
            </a:graphic>
          </wp:inline>
        </w:drawing>
      </w:r>
    </w:p>
    <w:p w:rsidR="009573A9" w:rsidRPr="009573A9" w:rsidRDefault="009573A9" w:rsidP="009573A9">
      <w:pPr>
        <w:spacing w:before="240" w:after="60"/>
        <w:ind w:firstLineChars="200" w:firstLine="420"/>
        <w:outlineLvl w:val="0"/>
        <w:rPr>
          <w:rFonts w:ascii="宋体" w:eastAsia="宋体" w:hAnsi="宋体" w:cs="宋体"/>
          <w:bCs/>
          <w:szCs w:val="21"/>
        </w:rPr>
      </w:pPr>
      <w:bookmarkStart w:id="1093" w:name="_Toc66462722"/>
      <w:bookmarkStart w:id="1094" w:name="_Toc66463045"/>
      <w:bookmarkStart w:id="1095" w:name="_Toc66807736"/>
      <w:r w:rsidRPr="009573A9">
        <w:rPr>
          <w:rFonts w:ascii="宋体" w:eastAsia="宋体" w:hAnsi="宋体" w:cs="宋体" w:hint="eastAsia"/>
          <w:bCs/>
          <w:szCs w:val="21"/>
        </w:rPr>
        <w:t>说明：1</w:t>
      </w:r>
      <w:r w:rsidRPr="009573A9">
        <w:rPr>
          <w:rFonts w:ascii="宋体" w:eastAsia="宋体" w:hAnsi="宋体" w:cs="Times New Roman"/>
          <w:b/>
          <w:szCs w:val="21"/>
        </w:rPr>
        <w:t>—</w:t>
      </w:r>
      <w:r w:rsidRPr="009573A9">
        <w:rPr>
          <w:rFonts w:ascii="宋体" w:eastAsia="宋体" w:hAnsi="宋体" w:cs="宋体" w:hint="eastAsia"/>
          <w:bCs/>
          <w:szCs w:val="21"/>
        </w:rPr>
        <w:t>灭草松、2</w:t>
      </w:r>
      <w:r w:rsidRPr="009573A9">
        <w:rPr>
          <w:rFonts w:ascii="宋体" w:eastAsia="宋体" w:hAnsi="宋体" w:cs="Times New Roman"/>
          <w:b/>
          <w:szCs w:val="21"/>
        </w:rPr>
        <w:t>—</w:t>
      </w:r>
      <w:r w:rsidRPr="009573A9">
        <w:rPr>
          <w:rFonts w:ascii="宋体" w:eastAsia="宋体" w:hAnsi="宋体" w:cs="宋体" w:hint="eastAsia"/>
          <w:bCs/>
          <w:szCs w:val="21"/>
        </w:rPr>
        <w:t>2,4-滴</w:t>
      </w:r>
      <w:bookmarkEnd w:id="1093"/>
      <w:bookmarkEnd w:id="1094"/>
      <w:bookmarkEnd w:id="1095"/>
    </w:p>
    <w:p w:rsidR="009573A9" w:rsidRPr="009573A9" w:rsidRDefault="009573A9" w:rsidP="009573A9">
      <w:pPr>
        <w:spacing w:line="360" w:lineRule="auto"/>
        <w:jc w:val="center"/>
        <w:rPr>
          <w:rFonts w:ascii="黑体" w:eastAsia="黑体" w:hAnsi="黑体" w:cs="宋体"/>
          <w:sz w:val="24"/>
          <w:szCs w:val="24"/>
        </w:rPr>
      </w:pPr>
      <w:r w:rsidRPr="009573A9">
        <w:rPr>
          <w:rFonts w:ascii="黑体" w:eastAsia="黑体" w:hAnsi="黑体" w:cs="宋体" w:hint="eastAsia"/>
          <w:sz w:val="24"/>
          <w:szCs w:val="24"/>
        </w:rPr>
        <w:t>图</w:t>
      </w:r>
      <w:r w:rsidR="00DA0FC5">
        <w:rPr>
          <w:rFonts w:ascii="宋体" w:eastAsia="宋体" w:hAnsi="宋体" w:cs="宋体" w:hint="eastAsia"/>
          <w:sz w:val="24"/>
          <w:szCs w:val="20"/>
        </w:rPr>
        <w:t>I</w:t>
      </w:r>
      <w:r w:rsidRPr="009573A9">
        <w:rPr>
          <w:rFonts w:ascii="宋体" w:eastAsia="宋体" w:hAnsi="宋体" w:cs="宋体" w:hint="eastAsia"/>
          <w:kern w:val="0"/>
          <w:sz w:val="24"/>
          <w:szCs w:val="24"/>
        </w:rPr>
        <w:t>-</w:t>
      </w:r>
      <w:r w:rsidRPr="009573A9">
        <w:rPr>
          <w:rFonts w:ascii="黑体" w:eastAsia="黑体" w:hAnsi="黑体" w:cs="宋体" w:hint="eastAsia"/>
          <w:sz w:val="24"/>
          <w:szCs w:val="24"/>
        </w:rPr>
        <w:t>1</w:t>
      </w:r>
      <w:r w:rsidRPr="009573A9">
        <w:rPr>
          <w:rFonts w:ascii="黑体" w:eastAsia="黑体" w:hAnsi="黑体" w:cs="宋体"/>
          <w:sz w:val="24"/>
          <w:szCs w:val="24"/>
        </w:rPr>
        <w:t xml:space="preserve"> </w:t>
      </w:r>
      <w:r w:rsidRPr="009573A9">
        <w:rPr>
          <w:rFonts w:ascii="黑体" w:eastAsia="黑体" w:hAnsi="黑体" w:cs="宋体" w:hint="eastAsia"/>
          <w:sz w:val="24"/>
          <w:szCs w:val="24"/>
        </w:rPr>
        <w:t>灭草松、2,4-滴标准色谱图</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096" w:name="_Toc66462723"/>
      <w:bookmarkStart w:id="1097" w:name="_Toc66463046"/>
      <w:bookmarkStart w:id="1098" w:name="_Toc66807737"/>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7.6 空白样品测定</w:t>
      </w:r>
      <w:bookmarkEnd w:id="1096"/>
      <w:bookmarkEnd w:id="1097"/>
      <w:bookmarkEnd w:id="1098"/>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按照与样品测定（</w:t>
      </w:r>
      <w:r w:rsidR="00DA0FC5">
        <w:rPr>
          <w:rFonts w:ascii="宋体" w:eastAsia="宋体" w:hAnsi="宋体" w:cs="宋体" w:hint="eastAsia"/>
          <w:sz w:val="24"/>
          <w:szCs w:val="24"/>
        </w:rPr>
        <w:t>I</w:t>
      </w:r>
      <w:r w:rsidRPr="009573A9">
        <w:rPr>
          <w:rFonts w:ascii="宋体" w:eastAsia="宋体" w:hAnsi="宋体" w:cs="宋体" w:hint="eastAsia"/>
          <w:sz w:val="24"/>
          <w:szCs w:val="24"/>
        </w:rPr>
        <w:t>.7.5）相同的步骤进行空白试样（</w:t>
      </w:r>
      <w:r w:rsidR="00DA0FC5">
        <w:rPr>
          <w:rFonts w:ascii="宋体" w:eastAsia="宋体" w:hAnsi="宋体" w:cs="宋体" w:hint="eastAsia"/>
          <w:sz w:val="24"/>
          <w:szCs w:val="24"/>
        </w:rPr>
        <w:t>I</w:t>
      </w:r>
      <w:r w:rsidRPr="009573A9">
        <w:rPr>
          <w:rFonts w:ascii="宋体" w:eastAsia="宋体" w:hAnsi="宋体" w:cs="宋体" w:hint="eastAsia"/>
          <w:sz w:val="24"/>
          <w:szCs w:val="24"/>
        </w:rPr>
        <w:t>.6）的测定。</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099" w:name="_Toc66462724"/>
      <w:bookmarkStart w:id="1100" w:name="_Toc66463047"/>
      <w:bookmarkStart w:id="1101" w:name="_Toc66807738"/>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黑体" w:hAnsi="Arial" w:cs="Arial"/>
          <w:sz w:val="24"/>
          <w:szCs w:val="20"/>
        </w:rPr>
        <w:t xml:space="preserve">8  </w:t>
      </w:r>
      <w:r w:rsidR="009573A9" w:rsidRPr="009573A9">
        <w:rPr>
          <w:rFonts w:ascii="Arial" w:eastAsia="黑体" w:hAnsi="Arial" w:cs="Times New Roman" w:hint="eastAsia"/>
          <w:sz w:val="24"/>
          <w:szCs w:val="20"/>
        </w:rPr>
        <w:t>结果计算与表示</w:t>
      </w:r>
      <w:bookmarkEnd w:id="1099"/>
      <w:bookmarkEnd w:id="1100"/>
      <w:bookmarkEnd w:id="1101"/>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02" w:name="_Toc66462725"/>
      <w:bookmarkStart w:id="1103" w:name="_Toc66463048"/>
      <w:bookmarkStart w:id="1104" w:name="_Toc66807739"/>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8.1 定性结果</w:t>
      </w:r>
      <w:bookmarkEnd w:id="1102"/>
      <w:bookmarkEnd w:id="1103"/>
      <w:bookmarkEnd w:id="1104"/>
      <w:r w:rsidR="009573A9" w:rsidRPr="009573A9">
        <w:rPr>
          <w:rFonts w:ascii="宋体" w:eastAsia="宋体" w:hAnsi="宋体" w:cs="宋体" w:hint="eastAsia"/>
          <w:kern w:val="0"/>
          <w:sz w:val="24"/>
          <w:szCs w:val="24"/>
        </w:rPr>
        <w:t xml:space="preserve"> </w:t>
      </w:r>
    </w:p>
    <w:p w:rsidR="009573A9" w:rsidRPr="009573A9" w:rsidRDefault="009573A9" w:rsidP="009573A9">
      <w:pPr>
        <w:spacing w:line="360" w:lineRule="auto"/>
        <w:ind w:firstLineChars="200" w:firstLine="480"/>
        <w:rPr>
          <w:rFonts w:ascii="宋体" w:eastAsia="宋体" w:hAnsi="宋体" w:cs="宋体"/>
          <w:color w:val="FF0000"/>
          <w:sz w:val="24"/>
          <w:szCs w:val="24"/>
        </w:rPr>
      </w:pPr>
      <w:r w:rsidRPr="009573A9">
        <w:rPr>
          <w:rFonts w:ascii="宋体" w:eastAsia="宋体" w:hAnsi="宋体" w:cs="宋体" w:hint="eastAsia"/>
          <w:sz w:val="24"/>
          <w:szCs w:val="24"/>
        </w:rPr>
        <w:t>以样品的保留时间定性。各组分的保留时间为：灭草松，5.65min；2,4-滴，8.18min。</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05" w:name="_Toc66462726"/>
      <w:bookmarkStart w:id="1106" w:name="_Toc66463049"/>
      <w:bookmarkStart w:id="1107" w:name="_Toc66807740"/>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8.2 定量结果</w:t>
      </w:r>
      <w:bookmarkEnd w:id="1105"/>
      <w:bookmarkEnd w:id="1106"/>
      <w:bookmarkEnd w:id="1107"/>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本标准使用外标法进行定量，根据物质的色谱峰的峰面积进行定量分析。</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08" w:name="_Toc66462727"/>
      <w:bookmarkStart w:id="1109" w:name="_Toc66463050"/>
      <w:bookmarkStart w:id="1110" w:name="_Toc66807741"/>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8.3 结果计算</w:t>
      </w:r>
      <w:bookmarkEnd w:id="1108"/>
      <w:bookmarkEnd w:id="1109"/>
      <w:bookmarkEnd w:id="1110"/>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水样中物质的质量浓度计算见式（1）：</w:t>
      </w:r>
    </w:p>
    <w:p w:rsidR="009573A9" w:rsidRPr="009573A9" w:rsidRDefault="009573A9" w:rsidP="009573A9">
      <w:pPr>
        <w:spacing w:line="360" w:lineRule="auto"/>
        <w:ind w:firstLineChars="200" w:firstLine="480"/>
        <w:jc w:val="right"/>
        <w:rPr>
          <w:rFonts w:ascii="宋体" w:eastAsia="宋体" w:hAnsi="宋体" w:cs="宋体"/>
          <w:sz w:val="24"/>
          <w:szCs w:val="24"/>
        </w:rPr>
      </w:pPr>
      <w:r w:rsidRPr="009573A9">
        <w:rPr>
          <w:rFonts w:ascii="宋体" w:eastAsia="宋体" w:hAnsi="宋体" w:cs="宋体" w:hint="eastAsia"/>
          <w:i/>
          <w:iCs/>
          <w:sz w:val="24"/>
          <w:szCs w:val="24"/>
        </w:rPr>
        <w:t>ρ</w:t>
      </w:r>
      <w:r w:rsidRPr="009573A9">
        <w:rPr>
          <w:rFonts w:ascii="宋体" w:eastAsia="宋体" w:hAnsi="宋体" w:cs="宋体" w:hint="eastAsia"/>
          <w:i/>
          <w:iCs/>
          <w:sz w:val="24"/>
          <w:szCs w:val="24"/>
          <w:vertAlign w:val="subscript"/>
        </w:rPr>
        <w:t>i</w:t>
      </w:r>
      <w:r w:rsidRPr="009573A9">
        <w:rPr>
          <w:rFonts w:ascii="宋体" w:eastAsia="宋体" w:hAnsi="宋体" w:cs="宋体" w:hint="eastAsia"/>
          <w:sz w:val="24"/>
          <w:szCs w:val="24"/>
        </w:rPr>
        <w:t>=</w:t>
      </w:r>
      <w:r w:rsidRPr="009573A9">
        <w:rPr>
          <w:rFonts w:ascii="宋体" w:eastAsia="宋体" w:hAnsi="宋体" w:cs="宋体"/>
          <w:noProof/>
          <w:position w:val="-26"/>
          <w:sz w:val="24"/>
          <w:szCs w:val="24"/>
        </w:rPr>
        <w:drawing>
          <wp:inline distT="0" distB="0" distL="0" distR="0">
            <wp:extent cx="4095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r w:rsidRPr="009573A9">
        <w:rPr>
          <w:rFonts w:ascii="宋体" w:eastAsia="宋体" w:hAnsi="宋体" w:cs="宋体" w:hint="eastAsia"/>
          <w:sz w:val="24"/>
          <w:szCs w:val="24"/>
        </w:rPr>
        <w:t xml:space="preserve">                                   （1）</w:t>
      </w:r>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式中：</w:t>
      </w:r>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i/>
          <w:iCs/>
          <w:sz w:val="24"/>
          <w:szCs w:val="24"/>
        </w:rPr>
        <w:t>ρ</w:t>
      </w:r>
      <w:r w:rsidRPr="009573A9">
        <w:rPr>
          <w:rFonts w:ascii="宋体" w:eastAsia="宋体" w:hAnsi="宋体" w:cs="宋体" w:hint="eastAsia"/>
          <w:i/>
          <w:iCs/>
          <w:sz w:val="24"/>
          <w:szCs w:val="24"/>
          <w:vertAlign w:val="subscript"/>
        </w:rPr>
        <w:t>i</w:t>
      </w:r>
      <w:r w:rsidRPr="009573A9">
        <w:rPr>
          <w:rFonts w:ascii="宋体" w:eastAsia="宋体" w:hAnsi="宋体" w:cs="宋体" w:hint="eastAsia"/>
          <w:sz w:val="24"/>
          <w:szCs w:val="24"/>
          <w:vertAlign w:val="subscript"/>
        </w:rPr>
        <w:t>——</w:t>
      </w:r>
      <w:r w:rsidRPr="009573A9">
        <w:rPr>
          <w:rFonts w:ascii="宋体" w:eastAsia="宋体" w:hAnsi="宋体" w:cs="宋体" w:hint="eastAsia"/>
          <w:sz w:val="24"/>
          <w:szCs w:val="24"/>
        </w:rPr>
        <w:t>水样中物质质量浓度，单位为毫克每升（mg/L）；</w:t>
      </w:r>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i/>
          <w:iCs/>
          <w:sz w:val="24"/>
          <w:szCs w:val="24"/>
        </w:rPr>
        <w:lastRenderedPageBreak/>
        <w:t>ρ</w:t>
      </w:r>
      <w:r w:rsidRPr="009573A9">
        <w:rPr>
          <w:rFonts w:ascii="宋体" w:eastAsia="宋体" w:hAnsi="宋体" w:cs="宋体" w:hint="eastAsia"/>
          <w:sz w:val="24"/>
          <w:szCs w:val="24"/>
          <w:vertAlign w:val="subscript"/>
        </w:rPr>
        <w:t>0——</w:t>
      </w:r>
      <w:r w:rsidRPr="009573A9">
        <w:rPr>
          <w:rFonts w:ascii="宋体" w:eastAsia="宋体" w:hAnsi="宋体" w:cs="宋体" w:hint="eastAsia"/>
          <w:sz w:val="24"/>
          <w:szCs w:val="24"/>
        </w:rPr>
        <w:t>从校准曲线上查出的试样中物质质量浓度，单位为毫克每升（mg/L）；</w:t>
      </w:r>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i/>
          <w:iCs/>
          <w:sz w:val="24"/>
          <w:szCs w:val="24"/>
        </w:rPr>
        <w:t>V</w:t>
      </w:r>
      <w:r w:rsidRPr="009573A9">
        <w:rPr>
          <w:rFonts w:ascii="宋体" w:eastAsia="宋体" w:hAnsi="宋体" w:cs="宋体" w:hint="eastAsia"/>
          <w:i/>
          <w:iCs/>
          <w:sz w:val="24"/>
          <w:szCs w:val="24"/>
          <w:vertAlign w:val="subscript"/>
        </w:rPr>
        <w:t>t</w:t>
      </w:r>
      <w:r w:rsidRPr="009573A9">
        <w:rPr>
          <w:rFonts w:ascii="宋体" w:eastAsia="宋体" w:hAnsi="宋体" w:cs="宋体" w:hint="eastAsia"/>
          <w:sz w:val="24"/>
          <w:szCs w:val="24"/>
          <w:vertAlign w:val="subscript"/>
        </w:rPr>
        <w:t>——</w:t>
      </w:r>
      <w:r w:rsidRPr="009573A9">
        <w:rPr>
          <w:rFonts w:ascii="宋体" w:eastAsia="宋体" w:hAnsi="宋体" w:cs="宋体" w:hint="eastAsia"/>
          <w:sz w:val="24"/>
          <w:szCs w:val="24"/>
        </w:rPr>
        <w:t>固相萃取洗脱液浓缩后定容体积，单位为毫升（mL）；</w:t>
      </w:r>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i/>
          <w:iCs/>
          <w:sz w:val="24"/>
          <w:szCs w:val="24"/>
        </w:rPr>
        <w:t>V</w:t>
      </w:r>
      <w:r w:rsidRPr="009573A9">
        <w:rPr>
          <w:rFonts w:ascii="宋体" w:eastAsia="宋体" w:hAnsi="宋体" w:cs="宋体" w:hint="eastAsia"/>
          <w:i/>
          <w:iCs/>
          <w:sz w:val="24"/>
          <w:szCs w:val="24"/>
          <w:vertAlign w:val="subscript"/>
        </w:rPr>
        <w:t>s</w:t>
      </w:r>
      <w:r w:rsidRPr="009573A9">
        <w:rPr>
          <w:rFonts w:ascii="宋体" w:eastAsia="宋体" w:hAnsi="宋体" w:cs="宋体" w:hint="eastAsia"/>
          <w:sz w:val="24"/>
          <w:szCs w:val="24"/>
          <w:vertAlign w:val="subscript"/>
        </w:rPr>
        <w:t>——</w:t>
      </w:r>
      <w:r w:rsidRPr="009573A9">
        <w:rPr>
          <w:rFonts w:ascii="宋体" w:eastAsia="宋体" w:hAnsi="宋体" w:cs="宋体" w:hint="eastAsia"/>
          <w:sz w:val="24"/>
          <w:szCs w:val="24"/>
        </w:rPr>
        <w:t>水样体积，单位为毫升（mL）。</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11" w:name="_Toc66462728"/>
      <w:bookmarkStart w:id="1112" w:name="_Toc66463051"/>
      <w:bookmarkStart w:id="1113" w:name="_Toc66807742"/>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kern w:val="0"/>
          <w:sz w:val="24"/>
          <w:szCs w:val="24"/>
        </w:rPr>
        <w:t>8.4 结果表示</w:t>
      </w:r>
      <w:bookmarkEnd w:id="1111"/>
      <w:bookmarkEnd w:id="1112"/>
      <w:bookmarkEnd w:id="1113"/>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测定结果位数的保留与测定下限一致，最多保留三位有效数字。</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114" w:name="_Toc66462729"/>
      <w:bookmarkStart w:id="1115" w:name="_Toc66463052"/>
      <w:bookmarkStart w:id="1116" w:name="_Toc66807743"/>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宋体" w:hAnsi="Arial" w:cs="Arial"/>
          <w:sz w:val="24"/>
          <w:szCs w:val="20"/>
        </w:rPr>
        <w:t xml:space="preserve">9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精密度与准确度</w:t>
      </w:r>
      <w:bookmarkEnd w:id="1114"/>
      <w:bookmarkEnd w:id="1115"/>
      <w:bookmarkEnd w:id="1116"/>
    </w:p>
    <w:p w:rsidR="009573A9" w:rsidRPr="009573A9" w:rsidRDefault="009573A9" w:rsidP="009573A9">
      <w:pPr>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在丰水期和枯水期对移动车的移动前、移动后的出厂水的灭草松、2,4-滴的加标样品进行了测定，计算相对标准偏差和加标回收率，结果见表</w:t>
      </w:r>
      <w:r w:rsidR="00DA0FC5">
        <w:rPr>
          <w:rFonts w:ascii="宋体" w:eastAsia="宋体" w:hAnsi="宋体" w:cs="宋体" w:hint="eastAsia"/>
          <w:sz w:val="24"/>
          <w:szCs w:val="20"/>
        </w:rPr>
        <w:t>I</w:t>
      </w:r>
      <w:r w:rsidRPr="009573A9">
        <w:rPr>
          <w:rFonts w:ascii="宋体" w:eastAsia="宋体" w:hAnsi="宋体" w:cs="宋体" w:hint="eastAsia"/>
          <w:sz w:val="24"/>
          <w:szCs w:val="20"/>
        </w:rPr>
        <w:t>-</w:t>
      </w:r>
      <w:r w:rsidR="001023C3">
        <w:rPr>
          <w:rFonts w:ascii="宋体" w:eastAsia="宋体" w:hAnsi="宋体" w:cs="宋体"/>
          <w:sz w:val="24"/>
          <w:szCs w:val="24"/>
        </w:rPr>
        <w:t>1</w:t>
      </w:r>
      <w:r w:rsidRPr="009573A9">
        <w:rPr>
          <w:rFonts w:ascii="宋体" w:eastAsia="宋体" w:hAnsi="宋体" w:cs="宋体" w:hint="eastAsia"/>
          <w:sz w:val="24"/>
          <w:szCs w:val="24"/>
        </w:rPr>
        <w:t>。</w:t>
      </w:r>
    </w:p>
    <w:p w:rsidR="009573A9" w:rsidRPr="001023C3" w:rsidRDefault="009573A9" w:rsidP="009573A9">
      <w:pPr>
        <w:spacing w:before="240" w:after="60"/>
        <w:jc w:val="center"/>
        <w:outlineLvl w:val="0"/>
        <w:rPr>
          <w:rFonts w:ascii="黑体" w:eastAsia="黑体" w:hAnsi="黑体" w:cs="Times New Roman"/>
          <w:sz w:val="32"/>
          <w:szCs w:val="20"/>
        </w:rPr>
      </w:pPr>
      <w:bookmarkStart w:id="1117" w:name="_Toc66462730"/>
      <w:bookmarkStart w:id="1118" w:name="_Toc66463053"/>
      <w:bookmarkStart w:id="1119" w:name="_Toc66807744"/>
      <w:r w:rsidRPr="001023C3">
        <w:rPr>
          <w:rFonts w:ascii="黑体" w:eastAsia="黑体" w:hAnsi="黑体" w:cs="宋体" w:hint="eastAsia"/>
          <w:sz w:val="24"/>
          <w:szCs w:val="24"/>
        </w:rPr>
        <w:t>表</w:t>
      </w:r>
      <w:r w:rsidR="00DA0FC5" w:rsidRPr="001023C3">
        <w:rPr>
          <w:rFonts w:ascii="黑体" w:eastAsia="黑体" w:hAnsi="黑体" w:cs="宋体" w:hint="eastAsia"/>
          <w:bCs/>
          <w:sz w:val="24"/>
          <w:szCs w:val="20"/>
        </w:rPr>
        <w:t>I</w:t>
      </w:r>
      <w:r w:rsidRPr="001023C3">
        <w:rPr>
          <w:rFonts w:ascii="黑体" w:eastAsia="黑体" w:hAnsi="黑体" w:cs="宋体" w:hint="eastAsia"/>
          <w:bCs/>
          <w:sz w:val="24"/>
          <w:szCs w:val="20"/>
        </w:rPr>
        <w:t>-</w:t>
      </w:r>
      <w:r w:rsidR="001023C3">
        <w:rPr>
          <w:rFonts w:ascii="黑体" w:eastAsia="黑体" w:hAnsi="黑体" w:cs="宋体"/>
          <w:bCs/>
          <w:sz w:val="24"/>
          <w:szCs w:val="24"/>
        </w:rPr>
        <w:t>1</w:t>
      </w:r>
      <w:r w:rsidRPr="001023C3">
        <w:rPr>
          <w:rFonts w:ascii="黑体" w:eastAsia="黑体" w:hAnsi="黑体" w:cs="宋体" w:hint="eastAsia"/>
          <w:sz w:val="24"/>
          <w:szCs w:val="24"/>
        </w:rPr>
        <w:t xml:space="preserve"> </w:t>
      </w:r>
      <w:r w:rsidR="001023C3">
        <w:rPr>
          <w:rFonts w:ascii="黑体" w:eastAsia="黑体" w:hAnsi="黑体" w:cs="宋体"/>
          <w:sz w:val="24"/>
          <w:szCs w:val="24"/>
        </w:rPr>
        <w:t xml:space="preserve"> </w:t>
      </w:r>
      <w:r w:rsidRPr="001023C3">
        <w:rPr>
          <w:rFonts w:ascii="黑体" w:eastAsia="黑体" w:hAnsi="黑体" w:cs="宋体" w:hint="eastAsia"/>
          <w:sz w:val="24"/>
          <w:szCs w:val="24"/>
        </w:rPr>
        <w:t>精密度及准确度</w:t>
      </w:r>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064"/>
        <w:gridCol w:w="1333"/>
        <w:gridCol w:w="1089"/>
        <w:gridCol w:w="1089"/>
        <w:gridCol w:w="1351"/>
        <w:gridCol w:w="1352"/>
      </w:tblGrid>
      <w:tr w:rsidR="009573A9" w:rsidRPr="009573A9" w:rsidTr="001023C3">
        <w:trPr>
          <w:trHeight w:val="397"/>
        </w:trPr>
        <w:tc>
          <w:tcPr>
            <w:tcW w:w="1058"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时间</w:t>
            </w:r>
          </w:p>
        </w:tc>
        <w:tc>
          <w:tcPr>
            <w:tcW w:w="110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项目</w:t>
            </w:r>
          </w:p>
        </w:tc>
        <w:tc>
          <w:tcPr>
            <w:tcW w:w="135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加标浓度（</w:t>
            </w:r>
            <w:r w:rsidRPr="001023C3">
              <w:rPr>
                <w:rFonts w:ascii="Times New Roman" w:eastAsia="宋体" w:hAnsi="Times New Roman" w:cs="Times New Roman"/>
                <w:szCs w:val="21"/>
              </w:rPr>
              <w:t>mg/L</w:t>
            </w:r>
            <w:r w:rsidRPr="001023C3">
              <w:rPr>
                <w:rFonts w:ascii="Times New Roman" w:eastAsia="宋体" w:hAnsi="Times New Roman" w:cs="Times New Roman"/>
                <w:szCs w:val="21"/>
              </w:rPr>
              <w:t>）</w:t>
            </w:r>
          </w:p>
        </w:tc>
        <w:tc>
          <w:tcPr>
            <w:tcW w:w="2263" w:type="dxa"/>
            <w:gridSpan w:val="2"/>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精密度（</w:t>
            </w:r>
            <w:r w:rsidRPr="001023C3">
              <w:rPr>
                <w:rFonts w:ascii="Times New Roman" w:eastAsia="宋体" w:hAnsi="Times New Roman" w:cs="Times New Roman"/>
                <w:szCs w:val="21"/>
              </w:rPr>
              <w:t>%</w:t>
            </w:r>
            <w:r w:rsidRPr="001023C3">
              <w:rPr>
                <w:rFonts w:ascii="Times New Roman" w:eastAsia="宋体" w:hAnsi="Times New Roman" w:cs="Times New Roman"/>
                <w:szCs w:val="21"/>
              </w:rPr>
              <w:t>）</w:t>
            </w:r>
          </w:p>
        </w:tc>
        <w:tc>
          <w:tcPr>
            <w:tcW w:w="2751" w:type="dxa"/>
            <w:gridSpan w:val="2"/>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准确度（</w:t>
            </w:r>
            <w:r w:rsidRPr="001023C3">
              <w:rPr>
                <w:rFonts w:ascii="Times New Roman" w:eastAsia="宋体" w:hAnsi="Times New Roman" w:cs="Times New Roman"/>
                <w:szCs w:val="21"/>
              </w:rPr>
              <w:t>%</w:t>
            </w:r>
            <w:r w:rsidRPr="001023C3">
              <w:rPr>
                <w:rFonts w:ascii="Times New Roman" w:eastAsia="宋体" w:hAnsi="Times New Roman" w:cs="Times New Roman"/>
                <w:szCs w:val="21"/>
              </w:rPr>
              <w:t>）</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35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31"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移动前</w:t>
            </w:r>
          </w:p>
        </w:tc>
        <w:tc>
          <w:tcPr>
            <w:tcW w:w="1132"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移动后</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移动前</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移动后</w:t>
            </w:r>
          </w:p>
        </w:tc>
      </w:tr>
      <w:tr w:rsidR="009573A9" w:rsidRPr="009573A9" w:rsidTr="001023C3">
        <w:trPr>
          <w:trHeight w:val="397"/>
        </w:trPr>
        <w:tc>
          <w:tcPr>
            <w:tcW w:w="1058"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丰水期</w:t>
            </w:r>
          </w:p>
        </w:tc>
        <w:tc>
          <w:tcPr>
            <w:tcW w:w="110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灭草松</w:t>
            </w: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0.15</w:t>
            </w:r>
          </w:p>
        </w:tc>
        <w:tc>
          <w:tcPr>
            <w:tcW w:w="1131"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7.4</w:t>
            </w:r>
          </w:p>
        </w:tc>
        <w:tc>
          <w:tcPr>
            <w:tcW w:w="1132"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5.5</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91.9~113</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100~113</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0.60</w:t>
            </w:r>
          </w:p>
        </w:tc>
        <w:tc>
          <w:tcPr>
            <w:tcW w:w="1131"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8.2</w:t>
            </w:r>
          </w:p>
        </w:tc>
        <w:tc>
          <w:tcPr>
            <w:tcW w:w="1132"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9.5</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87.7~109</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95.4~123</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2,4-</w:t>
            </w:r>
            <w:r w:rsidRPr="001023C3">
              <w:rPr>
                <w:rFonts w:ascii="Times New Roman" w:eastAsia="宋体" w:hAnsi="Times New Roman" w:cs="Times New Roman"/>
                <w:szCs w:val="21"/>
              </w:rPr>
              <w:t>滴</w:t>
            </w: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0.015</w:t>
            </w:r>
          </w:p>
        </w:tc>
        <w:tc>
          <w:tcPr>
            <w:tcW w:w="1131"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3.9</w:t>
            </w:r>
          </w:p>
        </w:tc>
        <w:tc>
          <w:tcPr>
            <w:tcW w:w="1132"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6.5</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100~113</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96.3~107</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0.060</w:t>
            </w:r>
          </w:p>
        </w:tc>
        <w:tc>
          <w:tcPr>
            <w:tcW w:w="1131"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6.5</w:t>
            </w:r>
          </w:p>
        </w:tc>
        <w:tc>
          <w:tcPr>
            <w:tcW w:w="1132"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1.7</w:t>
            </w:r>
          </w:p>
        </w:tc>
        <w:tc>
          <w:tcPr>
            <w:tcW w:w="1375"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96.8~105</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100~104</w:t>
            </w:r>
          </w:p>
        </w:tc>
      </w:tr>
      <w:tr w:rsidR="009573A9" w:rsidRPr="009573A9" w:rsidTr="001023C3">
        <w:trPr>
          <w:trHeight w:val="397"/>
        </w:trPr>
        <w:tc>
          <w:tcPr>
            <w:tcW w:w="1058"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枯水期</w:t>
            </w:r>
          </w:p>
        </w:tc>
        <w:tc>
          <w:tcPr>
            <w:tcW w:w="110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灭草松</w:t>
            </w: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0.15</w:t>
            </w:r>
          </w:p>
        </w:tc>
        <w:tc>
          <w:tcPr>
            <w:tcW w:w="1131"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5.8</w:t>
            </w:r>
          </w:p>
        </w:tc>
        <w:tc>
          <w:tcPr>
            <w:tcW w:w="1132"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17</w:t>
            </w:r>
          </w:p>
        </w:tc>
        <w:tc>
          <w:tcPr>
            <w:tcW w:w="1375"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86.7~100</w:t>
            </w:r>
          </w:p>
        </w:tc>
        <w:tc>
          <w:tcPr>
            <w:tcW w:w="1376"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80.0~120</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0.60</w:t>
            </w:r>
          </w:p>
        </w:tc>
        <w:tc>
          <w:tcPr>
            <w:tcW w:w="1131"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4.3</w:t>
            </w:r>
          </w:p>
        </w:tc>
        <w:tc>
          <w:tcPr>
            <w:tcW w:w="1132"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9.2</w:t>
            </w:r>
          </w:p>
        </w:tc>
        <w:tc>
          <w:tcPr>
            <w:tcW w:w="1375"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96.7~108</w:t>
            </w:r>
          </w:p>
        </w:tc>
        <w:tc>
          <w:tcPr>
            <w:tcW w:w="1376" w:type="dxa"/>
            <w:shd w:val="clear" w:color="auto" w:fill="auto"/>
            <w:vAlign w:val="center"/>
          </w:tcPr>
          <w:p w:rsidR="009573A9" w:rsidRPr="001023C3" w:rsidRDefault="009573A9" w:rsidP="001023C3">
            <w:pPr>
              <w:autoSpaceDN w:val="0"/>
              <w:jc w:val="center"/>
              <w:textAlignment w:val="center"/>
              <w:rPr>
                <w:rFonts w:ascii="Times New Roman" w:eastAsia="宋体" w:hAnsi="Times New Roman" w:cs="Times New Roman"/>
                <w:szCs w:val="21"/>
              </w:rPr>
            </w:pPr>
            <w:r w:rsidRPr="001023C3">
              <w:rPr>
                <w:rFonts w:ascii="Times New Roman" w:eastAsia="宋体" w:hAnsi="Times New Roman" w:cs="Times New Roman"/>
                <w:szCs w:val="21"/>
              </w:rPr>
              <w:t>93.3~118</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val="restart"/>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2,4-</w:t>
            </w:r>
            <w:r w:rsidRPr="001023C3">
              <w:rPr>
                <w:rFonts w:ascii="Times New Roman" w:eastAsia="宋体" w:hAnsi="Times New Roman" w:cs="Times New Roman"/>
                <w:szCs w:val="21"/>
              </w:rPr>
              <w:t>滴</w:t>
            </w: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0.015</w:t>
            </w:r>
          </w:p>
        </w:tc>
        <w:tc>
          <w:tcPr>
            <w:tcW w:w="1131"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7.5</w:t>
            </w:r>
          </w:p>
        </w:tc>
        <w:tc>
          <w:tcPr>
            <w:tcW w:w="1132"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100~120</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80.0~107</w:t>
            </w:r>
          </w:p>
        </w:tc>
      </w:tr>
      <w:tr w:rsidR="009573A9" w:rsidRPr="009573A9" w:rsidTr="001023C3">
        <w:trPr>
          <w:trHeight w:val="397"/>
        </w:trPr>
        <w:tc>
          <w:tcPr>
            <w:tcW w:w="1058"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100" w:type="dxa"/>
            <w:vMerge/>
            <w:shd w:val="clear" w:color="auto" w:fill="auto"/>
            <w:vAlign w:val="center"/>
          </w:tcPr>
          <w:p w:rsidR="009573A9" w:rsidRPr="001023C3" w:rsidRDefault="009573A9" w:rsidP="001023C3">
            <w:pPr>
              <w:jc w:val="center"/>
              <w:rPr>
                <w:rFonts w:ascii="Times New Roman" w:eastAsia="宋体" w:hAnsi="Times New Roman" w:cs="Times New Roman"/>
                <w:szCs w:val="21"/>
              </w:rPr>
            </w:pPr>
          </w:p>
        </w:tc>
        <w:tc>
          <w:tcPr>
            <w:tcW w:w="1350"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0.060</w:t>
            </w:r>
          </w:p>
        </w:tc>
        <w:tc>
          <w:tcPr>
            <w:tcW w:w="1131"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4.2</w:t>
            </w:r>
          </w:p>
        </w:tc>
        <w:tc>
          <w:tcPr>
            <w:tcW w:w="1132"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3.5</w:t>
            </w:r>
          </w:p>
        </w:tc>
        <w:tc>
          <w:tcPr>
            <w:tcW w:w="1375"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100~111</w:t>
            </w:r>
          </w:p>
        </w:tc>
        <w:tc>
          <w:tcPr>
            <w:tcW w:w="1376" w:type="dxa"/>
            <w:shd w:val="clear" w:color="auto" w:fill="auto"/>
            <w:vAlign w:val="center"/>
          </w:tcPr>
          <w:p w:rsidR="009573A9" w:rsidRPr="001023C3" w:rsidRDefault="009573A9" w:rsidP="001023C3">
            <w:pPr>
              <w:jc w:val="center"/>
              <w:rPr>
                <w:rFonts w:ascii="Times New Roman" w:eastAsia="宋体" w:hAnsi="Times New Roman" w:cs="Times New Roman"/>
                <w:szCs w:val="21"/>
              </w:rPr>
            </w:pPr>
            <w:r w:rsidRPr="001023C3">
              <w:rPr>
                <w:rFonts w:ascii="Times New Roman" w:eastAsia="宋体" w:hAnsi="Times New Roman" w:cs="Times New Roman"/>
                <w:szCs w:val="21"/>
              </w:rPr>
              <w:t>93.3~103</w:t>
            </w:r>
          </w:p>
        </w:tc>
      </w:tr>
    </w:tbl>
    <w:p w:rsidR="009573A9" w:rsidRPr="009573A9" w:rsidRDefault="00DA0FC5" w:rsidP="001023C3">
      <w:pPr>
        <w:keepNext/>
        <w:keepLines/>
        <w:spacing w:before="240" w:after="120" w:line="360" w:lineRule="auto"/>
        <w:outlineLvl w:val="1"/>
        <w:rPr>
          <w:rFonts w:ascii="Arial" w:eastAsia="黑体" w:hAnsi="Arial" w:cs="Times New Roman"/>
          <w:sz w:val="24"/>
          <w:szCs w:val="20"/>
        </w:rPr>
      </w:pPr>
      <w:bookmarkStart w:id="1120" w:name="_Toc66462731"/>
      <w:bookmarkStart w:id="1121" w:name="_Toc66463054"/>
      <w:bookmarkStart w:id="1122" w:name="_Toc66807745"/>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Arial" w:eastAsia="宋体" w:hAnsi="Arial" w:cs="Arial"/>
          <w:sz w:val="24"/>
          <w:szCs w:val="20"/>
        </w:rPr>
        <w:t xml:space="preserve">10 </w:t>
      </w:r>
      <w:r w:rsidR="009573A9" w:rsidRPr="009573A9">
        <w:rPr>
          <w:rFonts w:ascii="Arial" w:eastAsia="黑体" w:hAnsi="Arial" w:cs="Times New Roman"/>
          <w:sz w:val="24"/>
          <w:szCs w:val="20"/>
        </w:rPr>
        <w:t xml:space="preserve"> </w:t>
      </w:r>
      <w:r w:rsidR="009573A9" w:rsidRPr="009573A9">
        <w:rPr>
          <w:rFonts w:ascii="Arial" w:eastAsia="黑体" w:hAnsi="Arial" w:cs="Times New Roman" w:hint="eastAsia"/>
          <w:sz w:val="24"/>
          <w:szCs w:val="20"/>
        </w:rPr>
        <w:t>注意事项</w:t>
      </w:r>
      <w:bookmarkEnd w:id="1120"/>
      <w:bookmarkEnd w:id="1121"/>
      <w:bookmarkEnd w:id="1122"/>
      <w:r w:rsidR="009573A9" w:rsidRPr="009573A9">
        <w:rPr>
          <w:rFonts w:ascii="Arial" w:eastAsia="黑体" w:hAnsi="Arial" w:cs="Times New Roman" w:hint="eastAsia"/>
          <w:sz w:val="24"/>
          <w:szCs w:val="20"/>
        </w:rPr>
        <w:t xml:space="preserve"> </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23" w:name="_Toc66462732"/>
      <w:bookmarkStart w:id="1124" w:name="_Toc66463055"/>
      <w:bookmarkStart w:id="1125" w:name="_Toc66807746"/>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color w:val="000000"/>
          <w:kern w:val="0"/>
          <w:sz w:val="24"/>
          <w:szCs w:val="24"/>
        </w:rPr>
        <w:t xml:space="preserve">10.1 </w:t>
      </w:r>
      <w:r w:rsidR="009573A9" w:rsidRPr="009573A9">
        <w:rPr>
          <w:rFonts w:ascii="宋体" w:eastAsia="宋体" w:hAnsi="宋体" w:cs="宋体" w:hint="eastAsia"/>
          <w:kern w:val="0"/>
          <w:sz w:val="24"/>
          <w:szCs w:val="24"/>
        </w:rPr>
        <w:t>空白试验</w:t>
      </w:r>
      <w:bookmarkEnd w:id="1123"/>
      <w:bookmarkEnd w:id="1124"/>
      <w:bookmarkEnd w:id="1125"/>
    </w:p>
    <w:p w:rsidR="009573A9" w:rsidRPr="009573A9" w:rsidRDefault="009573A9" w:rsidP="009573A9">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9573A9">
        <w:rPr>
          <w:rFonts w:ascii="宋体" w:eastAsia="宋体" w:hAnsi="宋体" w:cs="宋体" w:hint="eastAsia"/>
          <w:kern w:val="0"/>
          <w:sz w:val="24"/>
          <w:szCs w:val="24"/>
        </w:rPr>
        <w:t>每批次样品应做空白试验，测定结果不能超过方法的检出限。</w:t>
      </w:r>
    </w:p>
    <w:p w:rsidR="009573A9" w:rsidRPr="009573A9" w:rsidRDefault="00DA0FC5" w:rsidP="009573A9">
      <w:pPr>
        <w:widowControl/>
        <w:spacing w:line="360" w:lineRule="auto"/>
        <w:jc w:val="left"/>
        <w:outlineLvl w:val="2"/>
        <w:rPr>
          <w:rFonts w:ascii="宋体" w:eastAsia="宋体" w:hAnsi="宋体" w:cs="宋体"/>
          <w:kern w:val="0"/>
          <w:sz w:val="24"/>
          <w:szCs w:val="24"/>
        </w:rPr>
      </w:pPr>
      <w:bookmarkStart w:id="1126" w:name="_Toc66462733"/>
      <w:bookmarkStart w:id="1127" w:name="_Toc66463056"/>
      <w:bookmarkStart w:id="1128" w:name="_Toc66807747"/>
      <w:r>
        <w:rPr>
          <w:rFonts w:ascii="宋体" w:eastAsia="宋体" w:hAnsi="宋体" w:cs="宋体" w:hint="eastAsia"/>
          <w:sz w:val="24"/>
          <w:szCs w:val="20"/>
        </w:rPr>
        <w:t>I</w:t>
      </w:r>
      <w:r w:rsidR="009573A9" w:rsidRPr="009573A9">
        <w:rPr>
          <w:rFonts w:ascii="宋体" w:eastAsia="宋体" w:hAnsi="宋体" w:cs="宋体" w:hint="eastAsia"/>
          <w:sz w:val="24"/>
          <w:szCs w:val="24"/>
        </w:rPr>
        <w:t>.</w:t>
      </w:r>
      <w:r w:rsidR="009573A9" w:rsidRPr="009573A9">
        <w:rPr>
          <w:rFonts w:ascii="宋体" w:eastAsia="宋体" w:hAnsi="宋体" w:cs="宋体" w:hint="eastAsia"/>
          <w:color w:val="000000"/>
          <w:kern w:val="0"/>
          <w:sz w:val="24"/>
          <w:szCs w:val="24"/>
        </w:rPr>
        <w:t xml:space="preserve">10.2 </w:t>
      </w:r>
      <w:r w:rsidR="009573A9" w:rsidRPr="009573A9">
        <w:rPr>
          <w:rFonts w:ascii="宋体" w:eastAsia="宋体" w:hAnsi="宋体" w:cs="宋体" w:hint="eastAsia"/>
          <w:kern w:val="0"/>
          <w:sz w:val="24"/>
          <w:szCs w:val="24"/>
        </w:rPr>
        <w:t>校准曲线</w:t>
      </w:r>
      <w:bookmarkEnd w:id="1126"/>
      <w:bookmarkEnd w:id="1127"/>
      <w:bookmarkEnd w:id="1128"/>
    </w:p>
    <w:p w:rsidR="009573A9" w:rsidRPr="009573A9" w:rsidRDefault="009573A9" w:rsidP="009573A9">
      <w:pPr>
        <w:widowControl/>
        <w:tabs>
          <w:tab w:val="center" w:pos="4201"/>
          <w:tab w:val="right" w:leader="dot" w:pos="9298"/>
        </w:tabs>
        <w:autoSpaceDE w:val="0"/>
        <w:autoSpaceDN w:val="0"/>
        <w:spacing w:line="360" w:lineRule="auto"/>
        <w:ind w:firstLineChars="200" w:firstLine="480"/>
        <w:rPr>
          <w:rFonts w:ascii="宋体" w:eastAsia="宋体" w:hAnsi="宋体" w:cs="宋体"/>
          <w:sz w:val="24"/>
          <w:szCs w:val="24"/>
        </w:rPr>
      </w:pPr>
      <w:r w:rsidRPr="009573A9">
        <w:rPr>
          <w:rFonts w:ascii="宋体" w:eastAsia="宋体" w:hAnsi="宋体" w:cs="宋体" w:hint="eastAsia"/>
          <w:sz w:val="24"/>
          <w:szCs w:val="24"/>
        </w:rPr>
        <w:t>分析样品之前，应建立能够覆盖样品浓度范围的至少6个浓度点的校准曲线，曲线的相关系数r</w:t>
      </w:r>
      <w:r w:rsidRPr="009573A9">
        <w:rPr>
          <w:rFonts w:ascii="宋体" w:eastAsia="宋体" w:hAnsi="宋体" w:cs="宋体" w:hint="eastAsia"/>
          <w:sz w:val="24"/>
          <w:szCs w:val="24"/>
          <w:vertAlign w:val="superscript"/>
        </w:rPr>
        <w:t>2</w:t>
      </w:r>
      <w:r w:rsidRPr="009573A9">
        <w:rPr>
          <w:rFonts w:ascii="宋体" w:eastAsia="宋体" w:hAnsi="宋体" w:cs="宋体" w:hint="eastAsia"/>
          <w:sz w:val="24"/>
          <w:szCs w:val="24"/>
        </w:rPr>
        <w:t>应大于0.995。</w:t>
      </w:r>
    </w:p>
    <w:p w:rsidR="009573A9" w:rsidRPr="009573A9" w:rsidRDefault="00DA0FC5" w:rsidP="009573A9">
      <w:pPr>
        <w:keepNext/>
        <w:keepLines/>
        <w:spacing w:before="120" w:after="120" w:line="360" w:lineRule="auto"/>
        <w:outlineLvl w:val="1"/>
        <w:rPr>
          <w:rFonts w:ascii="Arial" w:eastAsia="黑体" w:hAnsi="Arial" w:cs="Times New Roman"/>
          <w:sz w:val="24"/>
          <w:szCs w:val="20"/>
        </w:rPr>
      </w:pPr>
      <w:bookmarkStart w:id="1129" w:name="_Toc66462734"/>
      <w:bookmarkStart w:id="1130" w:name="_Toc66463057"/>
      <w:bookmarkStart w:id="1131" w:name="_Toc66807748"/>
      <w:r>
        <w:rPr>
          <w:rFonts w:ascii="Arial" w:eastAsia="宋体" w:hAnsi="Arial" w:cs="Arial"/>
          <w:sz w:val="24"/>
          <w:szCs w:val="20"/>
        </w:rPr>
        <w:t>I</w:t>
      </w:r>
      <w:r w:rsidR="009573A9" w:rsidRPr="009573A9">
        <w:rPr>
          <w:rFonts w:ascii="Arial" w:eastAsia="宋体" w:hAnsi="Arial" w:cs="Arial"/>
          <w:sz w:val="24"/>
          <w:szCs w:val="24"/>
        </w:rPr>
        <w:t>.</w:t>
      </w:r>
      <w:r w:rsidR="009573A9" w:rsidRPr="009573A9">
        <w:rPr>
          <w:rFonts w:ascii="宋体" w:eastAsia="宋体" w:hAnsi="宋体" w:cs="宋体" w:hint="eastAsia"/>
          <w:sz w:val="24"/>
          <w:szCs w:val="20"/>
        </w:rPr>
        <w:t>11</w:t>
      </w:r>
      <w:r w:rsidR="009573A9" w:rsidRPr="009573A9">
        <w:rPr>
          <w:rFonts w:ascii="Arial" w:eastAsia="黑体" w:hAnsi="Arial" w:cs="Times New Roman" w:hint="eastAsia"/>
          <w:sz w:val="24"/>
          <w:szCs w:val="20"/>
        </w:rPr>
        <w:t xml:space="preserve"> </w:t>
      </w:r>
      <w:r w:rsidR="009573A9" w:rsidRPr="009573A9">
        <w:rPr>
          <w:rFonts w:ascii="Arial" w:eastAsia="黑体" w:hAnsi="Arial" w:cs="Times New Roman" w:hint="eastAsia"/>
          <w:sz w:val="24"/>
          <w:szCs w:val="20"/>
        </w:rPr>
        <w:t>运行维护</w:t>
      </w:r>
      <w:bookmarkEnd w:id="1129"/>
      <w:bookmarkEnd w:id="1130"/>
      <w:bookmarkEnd w:id="1131"/>
    </w:p>
    <w:p w:rsidR="009573A9" w:rsidRPr="009573A9" w:rsidRDefault="00DA0FC5" w:rsidP="009573A9">
      <w:pPr>
        <w:spacing w:line="360" w:lineRule="auto"/>
        <w:rPr>
          <w:rFonts w:ascii="Times New Roman" w:eastAsia="宋体" w:hAnsi="Times New Roman" w:cs="Times New Roman"/>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 xml:space="preserve">.11.1 </w:t>
      </w:r>
      <w:r w:rsidR="009573A9" w:rsidRPr="009573A9">
        <w:rPr>
          <w:rFonts w:ascii="Times New Roman" w:eastAsia="宋体" w:hAnsi="Times New Roman" w:cs="Times New Roman"/>
          <w:sz w:val="24"/>
          <w:szCs w:val="24"/>
        </w:rPr>
        <w:t>移动前应确认流动相</w:t>
      </w:r>
      <w:r w:rsidR="009573A9" w:rsidRPr="009573A9">
        <w:rPr>
          <w:rFonts w:ascii="Times New Roman" w:eastAsia="宋体" w:hAnsi="Times New Roman" w:cs="Times New Roman" w:hint="eastAsia"/>
          <w:sz w:val="24"/>
          <w:szCs w:val="24"/>
        </w:rPr>
        <w:t>瓶</w:t>
      </w:r>
      <w:r w:rsidR="009573A9" w:rsidRPr="009573A9">
        <w:rPr>
          <w:rFonts w:ascii="Times New Roman" w:eastAsia="宋体" w:hAnsi="Times New Roman" w:cs="Times New Roman"/>
          <w:sz w:val="24"/>
          <w:szCs w:val="24"/>
        </w:rPr>
        <w:t>及废液瓶放置位置安全、稳定。</w:t>
      </w:r>
    </w:p>
    <w:p w:rsidR="009573A9" w:rsidRPr="009573A9" w:rsidRDefault="00DA0FC5" w:rsidP="009573A9">
      <w:pPr>
        <w:spacing w:line="360" w:lineRule="auto"/>
        <w:rPr>
          <w:rFonts w:ascii="Times New Roman" w:eastAsia="宋体" w:hAnsi="Times New Roman" w:cs="Times New Roman"/>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.11.2 移动检测车到达目的地后，</w:t>
      </w:r>
      <w:r w:rsidR="009573A9" w:rsidRPr="009573A9">
        <w:rPr>
          <w:rFonts w:ascii="Times New Roman" w:eastAsia="宋体" w:hAnsi="Times New Roman" w:cs="Times New Roman"/>
          <w:sz w:val="24"/>
          <w:szCs w:val="24"/>
        </w:rPr>
        <w:t>检查车载液相色谱仪的管路，防止</w:t>
      </w:r>
      <w:r w:rsidR="009573A9" w:rsidRPr="009573A9">
        <w:rPr>
          <w:rFonts w:ascii="Times New Roman" w:eastAsia="宋体" w:hAnsi="Times New Roman" w:cs="Times New Roman" w:hint="eastAsia"/>
          <w:sz w:val="24"/>
          <w:szCs w:val="24"/>
        </w:rPr>
        <w:t>因</w:t>
      </w:r>
      <w:r w:rsidR="009573A9" w:rsidRPr="009573A9">
        <w:rPr>
          <w:rFonts w:ascii="Times New Roman" w:eastAsia="宋体" w:hAnsi="Times New Roman" w:cs="Times New Roman"/>
          <w:sz w:val="24"/>
          <w:szCs w:val="24"/>
        </w:rPr>
        <w:t>管路接</w:t>
      </w:r>
      <w:r w:rsidR="009573A9" w:rsidRPr="009573A9">
        <w:rPr>
          <w:rFonts w:ascii="Times New Roman" w:eastAsia="宋体" w:hAnsi="Times New Roman" w:cs="Times New Roman"/>
          <w:sz w:val="24"/>
          <w:szCs w:val="24"/>
        </w:rPr>
        <w:lastRenderedPageBreak/>
        <w:t>头因震动而发生松动，</w:t>
      </w:r>
      <w:r w:rsidR="009573A9" w:rsidRPr="009573A9">
        <w:rPr>
          <w:rFonts w:ascii="Times New Roman" w:eastAsia="宋体" w:hAnsi="Times New Roman" w:cs="Times New Roman" w:hint="eastAsia"/>
          <w:sz w:val="24"/>
          <w:szCs w:val="24"/>
        </w:rPr>
        <w:t>造成</w:t>
      </w:r>
      <w:r w:rsidR="009573A9" w:rsidRPr="009573A9">
        <w:rPr>
          <w:rFonts w:ascii="Times New Roman" w:eastAsia="宋体" w:hAnsi="Times New Roman" w:cs="Times New Roman"/>
          <w:sz w:val="24"/>
          <w:szCs w:val="24"/>
        </w:rPr>
        <w:t>运行过程中发生漏液</w:t>
      </w:r>
      <w:r w:rsidR="009573A9" w:rsidRPr="009573A9">
        <w:rPr>
          <w:rFonts w:ascii="Times New Roman" w:eastAsia="宋体" w:hAnsi="Times New Roman" w:cs="Times New Roman" w:hint="eastAsia"/>
          <w:sz w:val="24"/>
          <w:szCs w:val="24"/>
        </w:rPr>
        <w:t>情况；</w:t>
      </w:r>
      <w:r w:rsidR="009573A9" w:rsidRPr="009573A9">
        <w:rPr>
          <w:rFonts w:ascii="宋体" w:eastAsia="宋体" w:hAnsi="宋体" w:cs="宋体" w:hint="eastAsia"/>
          <w:sz w:val="24"/>
          <w:szCs w:val="24"/>
        </w:rPr>
        <w:t>实</w:t>
      </w:r>
      <w:r w:rsidR="009573A9" w:rsidRPr="009573A9">
        <w:rPr>
          <w:rFonts w:ascii="Times New Roman" w:eastAsia="宋体" w:hAnsi="Times New Roman" w:cs="Times New Roman"/>
          <w:sz w:val="24"/>
          <w:szCs w:val="24"/>
        </w:rPr>
        <w:t>验前要对使用的流动相进行超声，除去流动相中气泡</w:t>
      </w:r>
      <w:r w:rsidR="009573A9" w:rsidRPr="009573A9">
        <w:rPr>
          <w:rFonts w:ascii="Times New Roman" w:eastAsia="宋体" w:hAnsi="Times New Roman" w:cs="Times New Roman" w:hint="eastAsia"/>
          <w:sz w:val="24"/>
          <w:szCs w:val="24"/>
        </w:rPr>
        <w:t>。</w:t>
      </w:r>
    </w:p>
    <w:p w:rsidR="009573A9" w:rsidRPr="009573A9" w:rsidRDefault="00DA0FC5" w:rsidP="009573A9">
      <w:pPr>
        <w:spacing w:line="360" w:lineRule="auto"/>
        <w:rPr>
          <w:rFonts w:ascii="宋体" w:eastAsia="宋体" w:hAnsi="宋体" w:cs="宋体"/>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.11.3</w:t>
      </w:r>
      <w:r w:rsidR="009573A9" w:rsidRPr="009573A9">
        <w:rPr>
          <w:rFonts w:ascii="Times New Roman" w:eastAsia="宋体" w:hAnsi="Times New Roman" w:cs="Times New Roman"/>
          <w:sz w:val="24"/>
          <w:szCs w:val="24"/>
        </w:rPr>
        <w:t xml:space="preserve"> </w:t>
      </w:r>
      <w:r w:rsidR="009573A9" w:rsidRPr="009573A9">
        <w:rPr>
          <w:rFonts w:ascii="宋体" w:eastAsia="宋体" w:hAnsi="宋体" w:cs="宋体" w:hint="eastAsia"/>
          <w:sz w:val="24"/>
          <w:szCs w:val="24"/>
        </w:rPr>
        <w:t>长时间不使用仪器时，应将流动相单向阀置于纯甲醇浸泡；应使用甲醇充满液相色谱柱，拆下后封堵色谱柱两端，妥善保存。</w:t>
      </w:r>
    </w:p>
    <w:p w:rsidR="009573A9" w:rsidRPr="009573A9" w:rsidRDefault="00DA0FC5" w:rsidP="009573A9">
      <w:pPr>
        <w:spacing w:line="360" w:lineRule="auto"/>
        <w:rPr>
          <w:rFonts w:ascii="Times New Roman" w:eastAsia="宋体" w:hAnsi="Times New Roman" w:cs="Times New Roman"/>
          <w:sz w:val="24"/>
          <w:szCs w:val="24"/>
        </w:rPr>
      </w:pPr>
      <w:r>
        <w:rPr>
          <w:rFonts w:ascii="宋体" w:eastAsia="宋体" w:hAnsi="宋体" w:cs="宋体" w:hint="eastAsia"/>
          <w:sz w:val="24"/>
          <w:szCs w:val="20"/>
        </w:rPr>
        <w:t>I</w:t>
      </w:r>
      <w:r w:rsidR="009573A9" w:rsidRPr="009573A9">
        <w:rPr>
          <w:rFonts w:ascii="宋体" w:eastAsia="宋体" w:hAnsi="宋体" w:cs="宋体" w:hint="eastAsia"/>
          <w:sz w:val="24"/>
          <w:szCs w:val="24"/>
        </w:rPr>
        <w:t>.11.4</w:t>
      </w:r>
      <w:r w:rsidR="009573A9" w:rsidRPr="009573A9">
        <w:rPr>
          <w:rFonts w:ascii="Times New Roman" w:eastAsia="宋体" w:hAnsi="Times New Roman" w:cs="Times New Roman"/>
          <w:sz w:val="24"/>
          <w:szCs w:val="24"/>
        </w:rPr>
        <w:t xml:space="preserve"> </w:t>
      </w:r>
      <w:r w:rsidR="009573A9" w:rsidRPr="009573A9">
        <w:rPr>
          <w:rFonts w:ascii="Times New Roman" w:eastAsia="宋体" w:hAnsi="Times New Roman" w:cs="Times New Roman"/>
          <w:sz w:val="24"/>
          <w:szCs w:val="24"/>
        </w:rPr>
        <w:t>至少保证车载液相色谱仪的维护每月一次，</w:t>
      </w:r>
      <w:r w:rsidR="009573A9" w:rsidRPr="009573A9">
        <w:rPr>
          <w:rFonts w:ascii="Times New Roman" w:eastAsia="宋体" w:hAnsi="Times New Roman" w:cs="Times New Roman" w:hint="eastAsia"/>
          <w:sz w:val="24"/>
          <w:szCs w:val="24"/>
        </w:rPr>
        <w:t>执行任务前后对液相色谱仪进行维护，保障</w:t>
      </w:r>
      <w:r w:rsidR="009573A9" w:rsidRPr="009573A9">
        <w:rPr>
          <w:rFonts w:ascii="Times New Roman" w:eastAsia="宋体" w:hAnsi="Times New Roman" w:cs="Times New Roman"/>
          <w:sz w:val="24"/>
          <w:szCs w:val="24"/>
        </w:rPr>
        <w:t>仪器</w:t>
      </w:r>
      <w:r w:rsidR="009573A9" w:rsidRPr="009573A9">
        <w:rPr>
          <w:rFonts w:ascii="Times New Roman" w:eastAsia="宋体" w:hAnsi="Times New Roman" w:cs="Times New Roman" w:hint="eastAsia"/>
          <w:sz w:val="24"/>
          <w:szCs w:val="24"/>
        </w:rPr>
        <w:t>正常运行</w:t>
      </w:r>
      <w:r w:rsidR="009573A9" w:rsidRPr="009573A9">
        <w:rPr>
          <w:rFonts w:ascii="Times New Roman" w:eastAsia="宋体" w:hAnsi="Times New Roman" w:cs="Times New Roman"/>
          <w:sz w:val="24"/>
          <w:szCs w:val="24"/>
        </w:rPr>
        <w:t>。</w:t>
      </w:r>
    </w:p>
    <w:p w:rsidR="00502B34" w:rsidRPr="00502B34" w:rsidRDefault="00502B34" w:rsidP="00F30A12">
      <w:pPr>
        <w:pStyle w:val="1"/>
        <w:numPr>
          <w:ilvl w:val="0"/>
          <w:numId w:val="0"/>
        </w:numPr>
        <w:jc w:val="center"/>
        <w:rPr>
          <w:rFonts w:ascii="Calibri" w:hAnsi="Calibri" w:cs="Times New Roman"/>
        </w:rPr>
      </w:pPr>
      <w:r w:rsidRPr="009573A9">
        <w:br w:type="page"/>
      </w:r>
      <w:bookmarkStart w:id="1132" w:name="_Toc62747384"/>
      <w:bookmarkStart w:id="1133" w:name="_Toc66807749"/>
      <w:r w:rsidRPr="00502B34">
        <w:rPr>
          <w:rFonts w:ascii="Calibri" w:hAnsi="Calibri" w:cs="宋体" w:hint="eastAsia"/>
        </w:rPr>
        <w:lastRenderedPageBreak/>
        <w:t>附录</w:t>
      </w:r>
      <w:r w:rsidR="00F30A12">
        <w:rPr>
          <w:rFonts w:ascii="Calibri" w:hAnsi="Calibri" w:cs="黑体" w:hint="eastAsia"/>
        </w:rPr>
        <w:t>J</w:t>
      </w:r>
      <w:r w:rsidRPr="00502B34">
        <w:rPr>
          <w:rFonts w:ascii="Calibri" w:hAnsi="Calibri" w:cs="黑体"/>
          <w:color w:val="0000FF"/>
        </w:rPr>
        <w:t xml:space="preserve"> </w:t>
      </w:r>
      <w:r w:rsidR="001023C3">
        <w:rPr>
          <w:rFonts w:ascii="Calibri" w:hAnsi="Calibri" w:cs="黑体"/>
          <w:color w:val="0000FF"/>
        </w:rPr>
        <w:t xml:space="preserve"> </w:t>
      </w:r>
      <w:r w:rsidRPr="00502B34">
        <w:rPr>
          <w:rFonts w:ascii="Calibri" w:hAnsi="Calibri" w:cs="黑体"/>
          <w:color w:val="0000FF"/>
        </w:rPr>
        <w:t xml:space="preserve"> </w:t>
      </w:r>
      <w:r w:rsidRPr="00502B34">
        <w:rPr>
          <w:rFonts w:ascii="Calibri" w:hAnsi="Calibri" w:cs="Times New Roman" w:hint="eastAsia"/>
        </w:rPr>
        <w:t>亚氯酸盐</w:t>
      </w:r>
      <w:r w:rsidR="00B86B7A">
        <w:rPr>
          <w:rFonts w:ascii="Calibri" w:hAnsi="Calibri" w:cs="Times New Roman" w:hint="eastAsia"/>
        </w:rPr>
        <w:t>、</w:t>
      </w:r>
      <w:r w:rsidRPr="00502B34">
        <w:rPr>
          <w:rFonts w:ascii="Calibri" w:hAnsi="Calibri" w:cs="Times New Roman" w:hint="eastAsia"/>
        </w:rPr>
        <w:t>氯酸盐的测定</w:t>
      </w:r>
      <w:r w:rsidR="001023C3">
        <w:rPr>
          <w:rFonts w:ascii="Calibri" w:hAnsi="Calibri" w:cs="Times New Roman" w:hint="eastAsia"/>
        </w:rPr>
        <w:t xml:space="preserve"> </w:t>
      </w:r>
      <w:r w:rsidRPr="00502B34">
        <w:rPr>
          <w:rFonts w:ascii="Calibri" w:hAnsi="Calibri" w:cs="Times New Roman" w:hint="eastAsia"/>
        </w:rPr>
        <w:t xml:space="preserve"> </w:t>
      </w:r>
      <w:r w:rsidRPr="00502B34">
        <w:rPr>
          <w:rFonts w:ascii="Calibri" w:hAnsi="Calibri" w:cs="Times New Roman" w:hint="eastAsia"/>
        </w:rPr>
        <w:t>离子色谱法</w:t>
      </w:r>
      <w:bookmarkEnd w:id="1132"/>
      <w:bookmarkEnd w:id="1133"/>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34" w:name="_Toc66463059"/>
      <w:bookmarkStart w:id="1135" w:name="_Toc66807750"/>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 xml:space="preserve">.1 </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方法说明</w:t>
      </w:r>
      <w:bookmarkEnd w:id="1134"/>
      <w:bookmarkEnd w:id="1135"/>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本方法适用于离子色谱法测定水中的亚氯酸盐、氯酸盐的。</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 xml:space="preserve">若取水样体积 200 </w:t>
      </w:r>
      <w:r w:rsidRPr="00502B34">
        <w:rPr>
          <w:rFonts w:ascii="Times New Roman" w:eastAsia="宋体" w:hAnsi="Times New Roman" w:cs="Times New Roman"/>
          <w:sz w:val="24"/>
          <w:szCs w:val="24"/>
        </w:rPr>
        <w:t>μ</w:t>
      </w:r>
      <w:r w:rsidRPr="00502B34">
        <w:rPr>
          <w:rFonts w:ascii="宋体" w:eastAsia="宋体" w:hAnsi="宋体" w:cs="宋体" w:hint="eastAsia"/>
          <w:sz w:val="24"/>
          <w:szCs w:val="24"/>
        </w:rPr>
        <w:t xml:space="preserve">L，则亚氯酸盐方法检出限为0.11 </w:t>
      </w:r>
      <w:r w:rsidRPr="00502B34">
        <w:rPr>
          <w:rFonts w:ascii="Times New Roman" w:eastAsia="宋体" w:hAnsi="Times New Roman" w:cs="Times New Roman"/>
          <w:sz w:val="24"/>
          <w:szCs w:val="24"/>
        </w:rPr>
        <w:t>μ</w:t>
      </w:r>
      <w:r w:rsidRPr="00502B34">
        <w:rPr>
          <w:rFonts w:ascii="宋体" w:eastAsia="宋体" w:hAnsi="宋体" w:cs="宋体" w:hint="eastAsia"/>
          <w:sz w:val="24"/>
          <w:szCs w:val="24"/>
        </w:rPr>
        <w:t xml:space="preserve">g/L，测定下限为0.44 </w:t>
      </w:r>
      <w:r w:rsidRPr="00502B34">
        <w:rPr>
          <w:rFonts w:ascii="Times New Roman" w:eastAsia="宋体" w:hAnsi="Times New Roman" w:cs="Times New Roman"/>
          <w:sz w:val="24"/>
          <w:szCs w:val="24"/>
        </w:rPr>
        <w:t>μ</w:t>
      </w:r>
      <w:r w:rsidRPr="00502B34">
        <w:rPr>
          <w:rFonts w:ascii="宋体" w:eastAsia="宋体" w:hAnsi="宋体" w:cs="宋体" w:hint="eastAsia"/>
          <w:sz w:val="24"/>
          <w:szCs w:val="24"/>
        </w:rPr>
        <w:t xml:space="preserve">g/L；氯酸盐方法检出限为0.12 </w:t>
      </w:r>
      <w:r w:rsidRPr="00502B34">
        <w:rPr>
          <w:rFonts w:ascii="Times New Roman" w:eastAsia="宋体" w:hAnsi="Times New Roman" w:cs="Times New Roman"/>
          <w:sz w:val="24"/>
          <w:szCs w:val="24"/>
        </w:rPr>
        <w:t>μ</w:t>
      </w:r>
      <w:r w:rsidRPr="00502B34">
        <w:rPr>
          <w:rFonts w:ascii="宋体" w:eastAsia="宋体" w:hAnsi="宋体" w:cs="宋体" w:hint="eastAsia"/>
          <w:sz w:val="24"/>
          <w:szCs w:val="24"/>
        </w:rPr>
        <w:t xml:space="preserve">g/L，测定下限为0.48 </w:t>
      </w:r>
      <w:r w:rsidRPr="00502B34">
        <w:rPr>
          <w:rFonts w:ascii="Times New Roman" w:eastAsia="宋体" w:hAnsi="Times New Roman" w:cs="Times New Roman"/>
          <w:sz w:val="24"/>
          <w:szCs w:val="24"/>
        </w:rPr>
        <w:t>μ</w:t>
      </w:r>
      <w:r w:rsidRPr="00502B34">
        <w:rPr>
          <w:rFonts w:ascii="宋体" w:eastAsia="宋体" w:hAnsi="宋体" w:cs="宋体" w:hint="eastAsia"/>
          <w:sz w:val="24"/>
          <w:szCs w:val="24"/>
        </w:rPr>
        <w:t>g/L。</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36" w:name="_Toc66463060"/>
      <w:bookmarkStart w:id="1137" w:name="_Toc66807751"/>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.2</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 xml:space="preserve"> </w:t>
      </w:r>
      <w:r w:rsidR="00502B34" w:rsidRPr="00502B34">
        <w:rPr>
          <w:rFonts w:ascii="Arial" w:eastAsia="黑体" w:hAnsi="Arial" w:cs="Times New Roman" w:hint="eastAsia"/>
          <w:sz w:val="24"/>
          <w:szCs w:val="20"/>
        </w:rPr>
        <w:t>方法原理和仪器性能要求</w:t>
      </w:r>
      <w:bookmarkEnd w:id="1136"/>
      <w:bookmarkEnd w:id="1137"/>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.2.1 亚氯酸盐、氯酸盐和其他阴离子随氢氧化钾（或氢氧化钠）淋洗液进入阴离子交换分离系统，根据分离柱对各离子的亲和力不同进行分离，经电导检测器得到其色谱峰。保留时间定性，峰面积定量。</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.2.2 车载离子色谱仪的技术指标可按《离子色谱仪检定规程》JJF 823-2014执行。</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38" w:name="_Toc66463061"/>
      <w:bookmarkStart w:id="1139" w:name="_Toc66807752"/>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 xml:space="preserve">.3 </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试剂和材料</w:t>
      </w:r>
      <w:bookmarkEnd w:id="1138"/>
      <w:bookmarkEnd w:id="1139"/>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.3.1 高纯水：水质满足GB/T 33087的要求。</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.3.2 标准溶液：亚氯酸盐，ρ=1000 mg/L；氯酸盐，ρ=1000 mg/L，有证标准物质。</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.3.3 标准使用液：ρ=100 mg/L</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用高纯水（</w:t>
      </w:r>
      <w:r w:rsidR="00F30A12">
        <w:rPr>
          <w:rFonts w:ascii="宋体" w:eastAsia="宋体" w:hAnsi="宋体" w:cs="宋体" w:hint="eastAsia"/>
          <w:sz w:val="24"/>
          <w:szCs w:val="24"/>
        </w:rPr>
        <w:t>J</w:t>
      </w:r>
      <w:r w:rsidRPr="00502B34">
        <w:rPr>
          <w:rFonts w:ascii="宋体" w:eastAsia="宋体" w:hAnsi="宋体" w:cs="宋体" w:hint="eastAsia"/>
          <w:sz w:val="24"/>
          <w:szCs w:val="24"/>
        </w:rPr>
        <w:t>.3.1）定容。4 ℃以下冷藏避光保存。</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.3.4 乙二胺溶液：取2.8 mL乙二胺稀释到25 mL，置4℃冰箱备用，可用一个月。</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.3.5 样品过滤器：水系尼龙材质，滤膜孔径 0.45μm。</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.3.6 容量瓶：100mL。</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.3.7 采样瓶：500mL棕色玻璃瓶或者塑料瓶。</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40" w:name="_Toc66463062"/>
      <w:bookmarkStart w:id="1141" w:name="_Toc66807753"/>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 xml:space="preserve">.4 </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仪器和设备</w:t>
      </w:r>
      <w:bookmarkEnd w:id="1140"/>
      <w:bookmarkEnd w:id="1141"/>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.4.1 车载离子色谱仪：配氢氧化钾（或氢氧化钠）在线发生器。</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.4.2 离子色谱柱：SL-AC-11或其它等效色谱柱。</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42" w:name="_Toc66463063"/>
      <w:bookmarkStart w:id="1143" w:name="_Toc66807754"/>
      <w:r>
        <w:rPr>
          <w:rFonts w:ascii="Arial" w:eastAsia="黑体" w:hAnsi="Arial" w:cs="Times New Roman" w:hint="eastAsia"/>
          <w:sz w:val="24"/>
          <w:szCs w:val="20"/>
        </w:rPr>
        <w:lastRenderedPageBreak/>
        <w:t>J</w:t>
      </w:r>
      <w:r w:rsidR="00502B34" w:rsidRPr="00502B34">
        <w:rPr>
          <w:rFonts w:ascii="Arial" w:eastAsia="黑体" w:hAnsi="Arial" w:cs="Times New Roman" w:hint="eastAsia"/>
          <w:sz w:val="24"/>
          <w:szCs w:val="20"/>
        </w:rPr>
        <w:t xml:space="preserve">.5  </w:t>
      </w:r>
      <w:r w:rsidR="00502B34" w:rsidRPr="00502B34">
        <w:rPr>
          <w:rFonts w:ascii="Arial" w:eastAsia="黑体" w:hAnsi="Arial" w:cs="Times New Roman" w:hint="eastAsia"/>
          <w:sz w:val="24"/>
          <w:szCs w:val="20"/>
        </w:rPr>
        <w:t>样品</w:t>
      </w:r>
      <w:bookmarkEnd w:id="1142"/>
      <w:bookmarkEnd w:id="1143"/>
    </w:p>
    <w:p w:rsidR="00502B34" w:rsidRPr="00502B34" w:rsidRDefault="00F30A12" w:rsidP="00502B34">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J</w:t>
      </w:r>
      <w:r w:rsidR="00502B34" w:rsidRPr="00502B34">
        <w:rPr>
          <w:rFonts w:ascii="宋体" w:eastAsia="宋体" w:hAnsi="宋体" w:cs="Times New Roman" w:hint="eastAsia"/>
          <w:sz w:val="24"/>
          <w:szCs w:val="24"/>
        </w:rPr>
        <w:t>.5.1 样品的采集</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将采样瓶洗涤干净，并用纯水冲洗，晾干备用。用采样瓶采集水样，加入0.25mL乙二胺溶液，密封，摇匀，置4℃冰箱。采集后当天测定。</w:t>
      </w:r>
    </w:p>
    <w:p w:rsidR="00502B34" w:rsidRPr="00502B34" w:rsidRDefault="00F30A12" w:rsidP="00502B34">
      <w:pPr>
        <w:spacing w:line="360" w:lineRule="auto"/>
        <w:rPr>
          <w:rFonts w:ascii="宋体" w:eastAsia="宋体" w:hAnsi="宋体" w:cs="宋体"/>
          <w:sz w:val="24"/>
          <w:szCs w:val="24"/>
        </w:rPr>
      </w:pPr>
      <w:r>
        <w:rPr>
          <w:rFonts w:ascii="宋体" w:eastAsia="宋体" w:hAnsi="宋体" w:cs="宋体" w:hint="eastAsia"/>
          <w:sz w:val="24"/>
          <w:szCs w:val="24"/>
        </w:rPr>
        <w:t>J</w:t>
      </w:r>
      <w:r w:rsidR="00502B34" w:rsidRPr="00502B34">
        <w:rPr>
          <w:rFonts w:ascii="宋体" w:eastAsia="宋体" w:hAnsi="宋体" w:cs="宋体" w:hint="eastAsia"/>
          <w:sz w:val="24"/>
          <w:szCs w:val="24"/>
        </w:rPr>
        <w:t>.5.2 试样制备</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水样经0.45μm滤膜样品过滤器过滤，将预处理后的水样直接进样。</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44" w:name="_Toc66463064"/>
      <w:bookmarkStart w:id="1145" w:name="_Toc66807755"/>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.6</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空白试验</w:t>
      </w:r>
      <w:bookmarkEnd w:id="1144"/>
      <w:bookmarkEnd w:id="1145"/>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用高纯水（</w:t>
      </w:r>
      <w:r w:rsidR="00F30A12">
        <w:rPr>
          <w:rFonts w:ascii="宋体" w:eastAsia="宋体" w:hAnsi="宋体" w:cs="宋体" w:hint="eastAsia"/>
          <w:sz w:val="24"/>
          <w:szCs w:val="24"/>
        </w:rPr>
        <w:t>J</w:t>
      </w:r>
      <w:r w:rsidRPr="00502B34">
        <w:rPr>
          <w:rFonts w:ascii="宋体" w:eastAsia="宋体" w:hAnsi="宋体" w:cs="宋体" w:hint="eastAsia"/>
          <w:sz w:val="24"/>
          <w:szCs w:val="24"/>
        </w:rPr>
        <w:t>.3.1）代替样品，按照与试样制备（</w:t>
      </w:r>
      <w:r w:rsidR="00F30A12">
        <w:rPr>
          <w:rFonts w:ascii="宋体" w:eastAsia="宋体" w:hAnsi="宋体" w:cs="宋体" w:hint="eastAsia"/>
          <w:sz w:val="24"/>
          <w:szCs w:val="24"/>
        </w:rPr>
        <w:t>J</w:t>
      </w:r>
      <w:r w:rsidRPr="00502B34">
        <w:rPr>
          <w:rFonts w:ascii="宋体" w:eastAsia="宋体" w:hAnsi="宋体" w:cs="宋体" w:hint="eastAsia"/>
          <w:sz w:val="24"/>
          <w:szCs w:val="24"/>
        </w:rPr>
        <w:t>.5）相同的步骤制备空白试样。</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46" w:name="_Toc66463065"/>
      <w:bookmarkStart w:id="1147" w:name="_Toc66807756"/>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.7</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分析步骤</w:t>
      </w:r>
      <w:bookmarkEnd w:id="1146"/>
      <w:bookmarkEnd w:id="1147"/>
    </w:p>
    <w:p w:rsidR="00502B34" w:rsidRPr="00502B34" w:rsidRDefault="00F30A12" w:rsidP="00502B34">
      <w:pPr>
        <w:widowControl/>
        <w:spacing w:line="360" w:lineRule="auto"/>
        <w:jc w:val="left"/>
        <w:outlineLvl w:val="2"/>
        <w:rPr>
          <w:rFonts w:ascii="宋体" w:eastAsia="宋体" w:hAnsi="宋体" w:cs="Times New Roman"/>
          <w:kern w:val="0"/>
          <w:sz w:val="24"/>
          <w:szCs w:val="24"/>
        </w:rPr>
      </w:pPr>
      <w:bookmarkStart w:id="1148" w:name="_Toc66463066"/>
      <w:bookmarkStart w:id="1149" w:name="_Toc66807757"/>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.7.1 仪器开机</w:t>
      </w:r>
      <w:r w:rsidR="00502B34" w:rsidRPr="00502B34">
        <w:rPr>
          <w:rFonts w:ascii="宋体" w:eastAsia="宋体" w:hAnsi="宋体" w:cs="Times New Roman" w:hint="eastAsia"/>
          <w:kern w:val="0"/>
          <w:sz w:val="24"/>
          <w:szCs w:val="24"/>
        </w:rPr>
        <w:t>开机前仪器连接状态确认</w:t>
      </w:r>
      <w:bookmarkEnd w:id="1148"/>
      <w:bookmarkEnd w:id="1149"/>
    </w:p>
    <w:p w:rsidR="00502B34" w:rsidRPr="00502B34" w:rsidRDefault="00502B34" w:rsidP="00502B34">
      <w:pPr>
        <w:widowControl/>
        <w:spacing w:line="360" w:lineRule="auto"/>
        <w:ind w:firstLineChars="200" w:firstLine="480"/>
        <w:jc w:val="left"/>
        <w:outlineLvl w:val="2"/>
        <w:rPr>
          <w:rFonts w:ascii="宋体" w:eastAsia="宋体" w:hAnsi="宋体" w:cs="宋体"/>
          <w:kern w:val="0"/>
          <w:sz w:val="24"/>
          <w:szCs w:val="24"/>
        </w:rPr>
      </w:pPr>
      <w:bookmarkStart w:id="1150" w:name="_Toc66463067"/>
      <w:bookmarkStart w:id="1151" w:name="_Toc66807758"/>
      <w:r w:rsidRPr="00502B34">
        <w:rPr>
          <w:rFonts w:ascii="宋体" w:eastAsia="宋体" w:hAnsi="宋体" w:cs="宋体" w:hint="eastAsia"/>
          <w:sz w:val="24"/>
          <w:szCs w:val="24"/>
        </w:rPr>
        <w:t>移动检测车到达目的地后，解除仪器固定，，确认设备外观完好，确认电源、废液等连接正常后开机，按5.3.1要求进行验证后开展样品检测</w:t>
      </w:r>
      <w:bookmarkEnd w:id="1150"/>
      <w:bookmarkEnd w:id="1151"/>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52" w:name="_Toc66463068"/>
      <w:bookmarkStart w:id="1153" w:name="_Toc66807759"/>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.7.2 参考仪器条件</w:t>
      </w:r>
      <w:bookmarkEnd w:id="1152"/>
      <w:bookmarkEnd w:id="1153"/>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淋洗液流速：1.0 mL/min；抑制器电流：120 mA；进样体积：200 μL；柱温箱温度：30 ℃；电导池温度：30 ℃。</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淋洗液梯度程序见表</w:t>
      </w:r>
      <w:r w:rsidR="00F30A12">
        <w:rPr>
          <w:rFonts w:ascii="宋体" w:eastAsia="宋体" w:hAnsi="宋体" w:cs="宋体" w:hint="eastAsia"/>
          <w:sz w:val="24"/>
          <w:szCs w:val="24"/>
        </w:rPr>
        <w:t>J</w:t>
      </w:r>
      <w:r w:rsidRPr="00502B34">
        <w:rPr>
          <w:rFonts w:ascii="宋体" w:eastAsia="宋体" w:hAnsi="宋体" w:cs="宋体" w:hint="eastAsia"/>
          <w:sz w:val="24"/>
          <w:szCs w:val="24"/>
        </w:rPr>
        <w:t>-1</w:t>
      </w:r>
    </w:p>
    <w:p w:rsidR="00502B34" w:rsidRPr="00161605" w:rsidRDefault="00502B34" w:rsidP="00502B34">
      <w:pPr>
        <w:spacing w:line="360" w:lineRule="auto"/>
        <w:ind w:firstLineChars="200" w:firstLine="480"/>
        <w:jc w:val="center"/>
        <w:rPr>
          <w:rFonts w:ascii="黑体" w:eastAsia="黑体" w:hAnsi="黑体" w:cs="宋体"/>
          <w:sz w:val="24"/>
          <w:szCs w:val="24"/>
        </w:rPr>
      </w:pPr>
      <w:r w:rsidRPr="00161605">
        <w:rPr>
          <w:rFonts w:ascii="黑体" w:eastAsia="黑体" w:hAnsi="黑体" w:cs="宋体" w:hint="eastAsia"/>
          <w:sz w:val="24"/>
          <w:szCs w:val="24"/>
        </w:rPr>
        <w:t>表</w:t>
      </w:r>
      <w:r w:rsidR="00F30A12" w:rsidRPr="00161605">
        <w:rPr>
          <w:rFonts w:ascii="黑体" w:eastAsia="黑体" w:hAnsi="黑体" w:cs="宋体" w:hint="eastAsia"/>
          <w:sz w:val="24"/>
          <w:szCs w:val="24"/>
        </w:rPr>
        <w:t>J</w:t>
      </w:r>
      <w:r w:rsidRPr="00161605">
        <w:rPr>
          <w:rFonts w:ascii="黑体" w:eastAsia="黑体" w:hAnsi="黑体" w:cs="宋体" w:hint="eastAsia"/>
          <w:sz w:val="24"/>
          <w:szCs w:val="24"/>
        </w:rPr>
        <w:t>-1</w:t>
      </w:r>
      <w:r w:rsidR="00161605" w:rsidRPr="00161605">
        <w:rPr>
          <w:rFonts w:ascii="黑体" w:eastAsia="黑体" w:hAnsi="黑体" w:cs="宋体"/>
          <w:sz w:val="24"/>
          <w:szCs w:val="24"/>
        </w:rPr>
        <w:t xml:space="preserve">  </w:t>
      </w:r>
      <w:r w:rsidRPr="00161605">
        <w:rPr>
          <w:rFonts w:ascii="黑体" w:eastAsia="黑体" w:hAnsi="黑体" w:cs="宋体" w:hint="eastAsia"/>
          <w:sz w:val="24"/>
          <w:szCs w:val="24"/>
        </w:rPr>
        <w:t xml:space="preserve"> 淋洗液梯度程序</w:t>
      </w:r>
    </w:p>
    <w:tbl>
      <w:tblPr>
        <w:tblStyle w:val="42"/>
        <w:tblW w:w="0" w:type="auto"/>
        <w:tblInd w:w="507" w:type="dxa"/>
        <w:tblLook w:val="04A0" w:firstRow="1" w:lastRow="0" w:firstColumn="1" w:lastColumn="0" w:noHBand="0" w:noVBand="1"/>
      </w:tblPr>
      <w:tblGrid>
        <w:gridCol w:w="3598"/>
        <w:gridCol w:w="3721"/>
      </w:tblGrid>
      <w:tr w:rsidR="00502B34" w:rsidRPr="00502B34" w:rsidTr="00502B34">
        <w:trPr>
          <w:trHeight w:val="46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时间/min</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氢氧化钾浓度/(mmol/L)</w:t>
            </w:r>
          </w:p>
        </w:tc>
      </w:tr>
      <w:tr w:rsidR="00502B34" w:rsidRPr="00502B34" w:rsidTr="00502B34">
        <w:trPr>
          <w:trHeight w:val="46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0</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w:t>
            </w:r>
          </w:p>
        </w:tc>
      </w:tr>
      <w:tr w:rsidR="00502B34" w:rsidRPr="00502B34" w:rsidTr="00502B34">
        <w:trPr>
          <w:trHeight w:val="46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w:t>
            </w:r>
          </w:p>
        </w:tc>
      </w:tr>
      <w:tr w:rsidR="00502B34" w:rsidRPr="00502B34" w:rsidTr="00502B34">
        <w:trPr>
          <w:trHeight w:val="46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5.1</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40</w:t>
            </w:r>
          </w:p>
        </w:tc>
      </w:tr>
      <w:tr w:rsidR="00502B34" w:rsidRPr="00502B34" w:rsidTr="00502B34">
        <w:trPr>
          <w:trHeight w:val="46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25</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w:t>
            </w:r>
          </w:p>
        </w:tc>
      </w:tr>
      <w:tr w:rsidR="00502B34" w:rsidRPr="00502B34" w:rsidTr="00502B34">
        <w:trPr>
          <w:trHeight w:val="474"/>
        </w:trPr>
        <w:tc>
          <w:tcPr>
            <w:tcW w:w="3598"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30</w:t>
            </w:r>
          </w:p>
        </w:tc>
        <w:tc>
          <w:tcPr>
            <w:tcW w:w="3721" w:type="dxa"/>
            <w:vAlign w:val="center"/>
          </w:tcPr>
          <w:p w:rsidR="00502B34" w:rsidRPr="00161605" w:rsidRDefault="00502B34" w:rsidP="00502B34">
            <w:pPr>
              <w:spacing w:line="360" w:lineRule="auto"/>
              <w:jc w:val="center"/>
              <w:rPr>
                <w:rFonts w:ascii="宋体" w:hAnsi="宋体" w:cs="宋体"/>
                <w:sz w:val="21"/>
                <w:szCs w:val="21"/>
              </w:rPr>
            </w:pPr>
            <w:r w:rsidRPr="00161605">
              <w:rPr>
                <w:rFonts w:ascii="宋体" w:hAnsi="宋体" w:cs="宋体" w:hint="eastAsia"/>
                <w:sz w:val="21"/>
                <w:szCs w:val="21"/>
              </w:rPr>
              <w:t>5</w:t>
            </w:r>
          </w:p>
        </w:tc>
      </w:tr>
    </w:tbl>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54" w:name="_Toc66463069"/>
      <w:bookmarkStart w:id="1155" w:name="_Toc66807760"/>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.7.3 校准曲线的绘制</w:t>
      </w:r>
      <w:bookmarkEnd w:id="1154"/>
      <w:bookmarkEnd w:id="1155"/>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用高纯水（</w:t>
      </w:r>
      <w:r w:rsidR="00F30A12">
        <w:rPr>
          <w:rFonts w:ascii="宋体" w:eastAsia="宋体" w:hAnsi="宋体" w:cs="宋体" w:hint="eastAsia"/>
          <w:sz w:val="24"/>
          <w:szCs w:val="24"/>
        </w:rPr>
        <w:t>J</w:t>
      </w:r>
      <w:r w:rsidRPr="00502B34">
        <w:rPr>
          <w:rFonts w:ascii="宋体" w:eastAsia="宋体" w:hAnsi="宋体" w:cs="宋体" w:hint="eastAsia"/>
          <w:sz w:val="24"/>
          <w:szCs w:val="24"/>
        </w:rPr>
        <w:t>.3.1）依次配制浓度分别为0 mg/L、0.05 mg/L、0.10mg/L、0.20mg/L、0.50mg/L、0.80mg/L、1.00mg/L的亚氯酸盐、氯酸盐标准系列。系列浓度可根据测定需要及仪器性能进行调整。按照浓度从小到大的顺序，使用车载</w:t>
      </w:r>
      <w:r w:rsidRPr="00502B34">
        <w:rPr>
          <w:rFonts w:ascii="宋体" w:eastAsia="宋体" w:hAnsi="宋体" w:cs="宋体" w:hint="eastAsia"/>
          <w:sz w:val="24"/>
          <w:szCs w:val="24"/>
        </w:rPr>
        <w:lastRenderedPageBreak/>
        <w:t>式离子色谱系统依次上机测定，以浓度为横坐标、峰面积为纵坐标，绘制标准曲线。</w:t>
      </w:r>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56" w:name="_Toc66463070"/>
      <w:bookmarkStart w:id="1157" w:name="_Toc66807761"/>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.7.4 试样测定</w:t>
      </w:r>
      <w:bookmarkEnd w:id="1156"/>
      <w:bookmarkEnd w:id="1157"/>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测定</w:t>
      </w:r>
      <w:r w:rsidR="00F30A12">
        <w:rPr>
          <w:rFonts w:ascii="宋体" w:eastAsia="宋体" w:hAnsi="宋体" w:cs="宋体" w:hint="eastAsia"/>
          <w:sz w:val="24"/>
          <w:szCs w:val="24"/>
        </w:rPr>
        <w:t>J</w:t>
      </w:r>
      <w:r w:rsidRPr="00502B34">
        <w:rPr>
          <w:rFonts w:ascii="宋体" w:eastAsia="宋体" w:hAnsi="宋体" w:cs="宋体" w:hint="eastAsia"/>
          <w:sz w:val="24"/>
          <w:szCs w:val="24"/>
        </w:rPr>
        <w:t>.5处理好的试样，根据亚氯酸盐、氯酸盐的峰面积由校准曲线得到亚氯酸盐、氯酸盐的浓度。亚氯酸盐、氯酸盐标准色谱图见图</w:t>
      </w:r>
      <w:r w:rsidR="00F30A12">
        <w:rPr>
          <w:rFonts w:ascii="宋体" w:eastAsia="宋体" w:hAnsi="宋体" w:cs="宋体" w:hint="eastAsia"/>
          <w:sz w:val="24"/>
          <w:szCs w:val="24"/>
        </w:rPr>
        <w:t>J</w:t>
      </w:r>
      <w:r w:rsidRPr="00502B34">
        <w:rPr>
          <w:rFonts w:ascii="宋体" w:eastAsia="宋体" w:hAnsi="宋体" w:cs="宋体" w:hint="eastAsia"/>
          <w:sz w:val="24"/>
          <w:szCs w:val="24"/>
        </w:rPr>
        <w:t>-1。当样品浓度超出校准曲线线性范围时，应将样品稀释后测定。</w:t>
      </w:r>
    </w:p>
    <w:p w:rsidR="00502B34" w:rsidRPr="00502B34" w:rsidRDefault="00502B34" w:rsidP="00502B34">
      <w:pPr>
        <w:spacing w:line="360" w:lineRule="auto"/>
        <w:jc w:val="center"/>
        <w:rPr>
          <w:rFonts w:ascii="宋体" w:eastAsia="宋体" w:hAnsi="宋体" w:cs="宋体"/>
          <w:sz w:val="24"/>
          <w:szCs w:val="24"/>
        </w:rPr>
      </w:pPr>
      <w:r w:rsidRPr="00502B34">
        <w:rPr>
          <w:rFonts w:ascii="宋体" w:eastAsia="宋体" w:hAnsi="宋体" w:cs="宋体" w:hint="eastAsia"/>
          <w:noProof/>
          <w:sz w:val="24"/>
          <w:szCs w:val="24"/>
        </w:rPr>
        <w:drawing>
          <wp:inline distT="0" distB="0" distL="114300" distR="114300" wp14:anchorId="488DD7DB" wp14:editId="049EC0EF">
            <wp:extent cx="5266055" cy="1731010"/>
            <wp:effectExtent l="0" t="0" r="10795" b="2540"/>
            <wp:docPr id="1" name="图片 1" descr="氯酸盐亚氯酸盐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氯酸盐亚氯酸盐谱图"/>
                    <pic:cNvPicPr>
                      <a:picLocks noChangeAspect="1"/>
                    </pic:cNvPicPr>
                  </pic:nvPicPr>
                  <pic:blipFill>
                    <a:blip r:embed="rId25"/>
                    <a:stretch>
                      <a:fillRect/>
                    </a:stretch>
                  </pic:blipFill>
                  <pic:spPr>
                    <a:xfrm>
                      <a:off x="0" y="0"/>
                      <a:ext cx="5266055" cy="1731010"/>
                    </a:xfrm>
                    <a:prstGeom prst="rect">
                      <a:avLst/>
                    </a:prstGeom>
                  </pic:spPr>
                </pic:pic>
              </a:graphicData>
            </a:graphic>
          </wp:inline>
        </w:drawing>
      </w:r>
    </w:p>
    <w:p w:rsidR="00502B34" w:rsidRPr="00502B34" w:rsidRDefault="00502B34" w:rsidP="00502B34">
      <w:pPr>
        <w:spacing w:line="360" w:lineRule="auto"/>
        <w:jc w:val="center"/>
        <w:rPr>
          <w:rFonts w:ascii="黑体" w:eastAsia="黑体" w:hAnsi="黑体" w:cs="宋体"/>
          <w:sz w:val="24"/>
          <w:szCs w:val="24"/>
        </w:rPr>
      </w:pPr>
      <w:r w:rsidRPr="00502B34">
        <w:rPr>
          <w:rFonts w:ascii="黑体" w:eastAsia="黑体" w:hAnsi="黑体" w:cs="宋体" w:hint="eastAsia"/>
          <w:sz w:val="24"/>
          <w:szCs w:val="24"/>
        </w:rPr>
        <w:t>图</w:t>
      </w:r>
      <w:r w:rsidR="00F30A12">
        <w:rPr>
          <w:rFonts w:ascii="黑体" w:eastAsia="黑体" w:hAnsi="黑体" w:cs="宋体" w:hint="eastAsia"/>
          <w:sz w:val="24"/>
          <w:szCs w:val="24"/>
        </w:rPr>
        <w:t>J</w:t>
      </w:r>
      <w:r w:rsidRPr="00502B34">
        <w:rPr>
          <w:rFonts w:ascii="黑体" w:eastAsia="黑体" w:hAnsi="黑体" w:cs="宋体"/>
          <w:sz w:val="24"/>
          <w:szCs w:val="24"/>
        </w:rPr>
        <w:t>-</w:t>
      </w:r>
      <w:r w:rsidRPr="00502B34">
        <w:rPr>
          <w:rFonts w:ascii="黑体" w:eastAsia="黑体" w:hAnsi="黑体" w:cs="宋体" w:hint="eastAsia"/>
          <w:sz w:val="24"/>
          <w:szCs w:val="24"/>
        </w:rPr>
        <w:t>1</w:t>
      </w:r>
      <w:r w:rsidRPr="00502B34">
        <w:rPr>
          <w:rFonts w:ascii="黑体" w:eastAsia="黑体" w:hAnsi="黑体" w:cs="宋体"/>
          <w:sz w:val="24"/>
          <w:szCs w:val="24"/>
        </w:rPr>
        <w:t xml:space="preserve"> </w:t>
      </w:r>
      <w:r w:rsidRPr="00502B34">
        <w:rPr>
          <w:rFonts w:ascii="黑体" w:eastAsia="黑体" w:hAnsi="黑体" w:cs="宋体" w:hint="eastAsia"/>
          <w:sz w:val="24"/>
          <w:szCs w:val="24"/>
        </w:rPr>
        <w:t xml:space="preserve"> 亚氯酸盐、氯酸盐标准色谱图</w:t>
      </w:r>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58" w:name="_Toc66463071"/>
      <w:bookmarkStart w:id="1159" w:name="_Toc66807762"/>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.7.5 空白试样测定</w:t>
      </w:r>
      <w:bookmarkEnd w:id="1158"/>
      <w:bookmarkEnd w:id="1159"/>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按照与试样测定（</w:t>
      </w:r>
      <w:r w:rsidR="00F30A12">
        <w:rPr>
          <w:rFonts w:ascii="宋体" w:eastAsia="宋体" w:hAnsi="宋体" w:cs="宋体" w:hint="eastAsia"/>
          <w:sz w:val="24"/>
          <w:szCs w:val="24"/>
        </w:rPr>
        <w:t>J</w:t>
      </w:r>
      <w:r w:rsidRPr="00502B34">
        <w:rPr>
          <w:rFonts w:ascii="宋体" w:eastAsia="宋体" w:hAnsi="宋体" w:cs="宋体" w:hint="eastAsia"/>
          <w:sz w:val="24"/>
          <w:szCs w:val="24"/>
        </w:rPr>
        <w:t>.7.4）相同的步骤进行空白试样（</w:t>
      </w:r>
      <w:r w:rsidR="00F30A12">
        <w:rPr>
          <w:rFonts w:ascii="宋体" w:eastAsia="宋体" w:hAnsi="宋体" w:cs="宋体" w:hint="eastAsia"/>
          <w:sz w:val="24"/>
          <w:szCs w:val="24"/>
        </w:rPr>
        <w:t>J</w:t>
      </w:r>
      <w:r w:rsidRPr="00502B34">
        <w:rPr>
          <w:rFonts w:ascii="宋体" w:eastAsia="宋体" w:hAnsi="宋体" w:cs="宋体" w:hint="eastAsia"/>
          <w:sz w:val="24"/>
          <w:szCs w:val="24"/>
        </w:rPr>
        <w:t>.6）的测定。</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60" w:name="_Toc66463072"/>
      <w:bookmarkStart w:id="1161" w:name="_Toc66807763"/>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.8</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 xml:space="preserve"> </w:t>
      </w:r>
      <w:r w:rsidR="00502B34" w:rsidRPr="00502B34">
        <w:rPr>
          <w:rFonts w:ascii="Arial" w:eastAsia="黑体" w:hAnsi="Arial" w:cs="Times New Roman" w:hint="eastAsia"/>
          <w:sz w:val="24"/>
          <w:szCs w:val="20"/>
        </w:rPr>
        <w:t>结果计算与表示</w:t>
      </w:r>
      <w:bookmarkEnd w:id="1160"/>
      <w:bookmarkEnd w:id="1161"/>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62" w:name="_Toc66463073"/>
      <w:bookmarkStart w:id="1163" w:name="_Toc66807764"/>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.8.1 定性结果</w:t>
      </w:r>
      <w:bookmarkEnd w:id="1162"/>
      <w:bookmarkEnd w:id="1163"/>
      <w:r w:rsidR="00502B34" w:rsidRPr="00502B34">
        <w:rPr>
          <w:rFonts w:ascii="宋体" w:eastAsia="宋体" w:hAnsi="宋体" w:cs="宋体" w:hint="eastAsia"/>
          <w:kern w:val="0"/>
          <w:sz w:val="24"/>
          <w:szCs w:val="24"/>
        </w:rPr>
        <w:t xml:space="preserve"> </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根据标准色谱图中亚氯酸盐、氯酸盐的保留时间确定被测样品中的亚氯酸盐、氯酸盐。</w:t>
      </w:r>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64" w:name="_Toc66463074"/>
      <w:bookmarkStart w:id="1165" w:name="_Toc66807765"/>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.8.2 定量结果</w:t>
      </w:r>
      <w:bookmarkEnd w:id="1164"/>
      <w:bookmarkEnd w:id="1165"/>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水样中物质的质量浓度计算见式（1）：</w:t>
      </w:r>
    </w:p>
    <w:p w:rsidR="00502B34" w:rsidRPr="00502B34" w:rsidRDefault="00502B34" w:rsidP="00502B34">
      <w:pPr>
        <w:spacing w:line="360" w:lineRule="auto"/>
        <w:ind w:firstLineChars="200" w:firstLine="420"/>
        <w:jc w:val="right"/>
        <w:rPr>
          <w:rFonts w:ascii="宋体" w:eastAsia="宋体" w:hAnsi="宋体" w:cs="宋体"/>
          <w:sz w:val="24"/>
          <w:szCs w:val="24"/>
        </w:rPr>
      </w:pPr>
      <w:r w:rsidRPr="00502B34">
        <w:rPr>
          <w:rFonts w:ascii="宋体" w:eastAsia="宋体" w:hAnsi="宋体" w:cs="宋体" w:hint="eastAsia"/>
          <w:noProof/>
        </w:rPr>
        <w:drawing>
          <wp:inline distT="0" distB="0" distL="114300" distR="114300" wp14:anchorId="595C322B" wp14:editId="40FD6EF1">
            <wp:extent cx="914400" cy="42862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914400" cy="428625"/>
                    </a:xfrm>
                    <a:prstGeom prst="rect">
                      <a:avLst/>
                    </a:prstGeom>
                    <a:noFill/>
                    <a:ln>
                      <a:noFill/>
                    </a:ln>
                  </pic:spPr>
                </pic:pic>
              </a:graphicData>
            </a:graphic>
          </wp:inline>
        </w:drawing>
      </w:r>
      <w:r w:rsidRPr="00502B34">
        <w:rPr>
          <w:rFonts w:ascii="宋体" w:eastAsia="宋体" w:hAnsi="宋体" w:cs="宋体" w:hint="eastAsia"/>
          <w:sz w:val="24"/>
          <w:szCs w:val="24"/>
        </w:rPr>
        <w:t xml:space="preserve">                                   （1）</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式中：</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ρ—水样中亚氯酸盐、氯酸盐的质量浓度，单位为毫克每升（mg/L）;</w:t>
      </w:r>
    </w:p>
    <w:p w:rsidR="00502B34" w:rsidRPr="00502B34" w:rsidRDefault="00502B34" w:rsidP="00502B34">
      <w:pPr>
        <w:spacing w:line="360" w:lineRule="auto"/>
        <w:ind w:firstLineChars="200" w:firstLine="480"/>
        <w:rPr>
          <w:rFonts w:ascii="宋体" w:eastAsia="宋体" w:hAnsi="宋体" w:cs="宋体"/>
          <w:sz w:val="24"/>
          <w:szCs w:val="24"/>
        </w:rPr>
      </w:pPr>
      <w:r w:rsidRPr="00502B34">
        <w:rPr>
          <w:rFonts w:ascii="宋体" w:eastAsia="宋体" w:hAnsi="宋体" w:cs="宋体" w:hint="eastAsia"/>
          <w:sz w:val="24"/>
          <w:szCs w:val="24"/>
        </w:rPr>
        <w:t>A—水样中亚氯酸盐、氯酸盐对应的峰面积（μS×min）；</w:t>
      </w:r>
    </w:p>
    <w:p w:rsidR="00502B34" w:rsidRPr="00502B34" w:rsidRDefault="00502B34" w:rsidP="00502B34">
      <w:pPr>
        <w:spacing w:line="360" w:lineRule="auto"/>
        <w:ind w:firstLineChars="200" w:firstLine="480"/>
        <w:jc w:val="left"/>
        <w:rPr>
          <w:rFonts w:ascii="宋体" w:eastAsia="宋体" w:hAnsi="宋体" w:cs="宋体"/>
          <w:sz w:val="24"/>
          <w:szCs w:val="24"/>
        </w:rPr>
      </w:pPr>
      <w:r w:rsidRPr="00502B34">
        <w:rPr>
          <w:rFonts w:ascii="宋体" w:eastAsia="宋体" w:hAnsi="宋体" w:cs="宋体" w:hint="eastAsia"/>
          <w:sz w:val="24"/>
          <w:szCs w:val="24"/>
        </w:rPr>
        <w:t>a—校准曲线的截距；</w:t>
      </w:r>
    </w:p>
    <w:p w:rsidR="00502B34" w:rsidRPr="00502B34" w:rsidRDefault="00502B34" w:rsidP="00502B34">
      <w:pPr>
        <w:spacing w:line="360" w:lineRule="auto"/>
        <w:ind w:firstLineChars="200" w:firstLine="480"/>
        <w:jc w:val="left"/>
        <w:rPr>
          <w:rFonts w:ascii="宋体" w:eastAsia="宋体" w:hAnsi="宋体" w:cs="宋体"/>
          <w:sz w:val="24"/>
          <w:szCs w:val="24"/>
        </w:rPr>
      </w:pPr>
      <w:r w:rsidRPr="00502B34">
        <w:rPr>
          <w:rFonts w:ascii="宋体" w:eastAsia="宋体" w:hAnsi="宋体" w:cs="宋体" w:hint="eastAsia"/>
          <w:sz w:val="24"/>
          <w:szCs w:val="24"/>
        </w:rPr>
        <w:t>b—校准曲线的斜率；</w:t>
      </w:r>
    </w:p>
    <w:p w:rsidR="00502B34" w:rsidRPr="00502B34" w:rsidRDefault="00502B34" w:rsidP="00502B34">
      <w:pPr>
        <w:spacing w:line="360" w:lineRule="auto"/>
        <w:ind w:firstLineChars="200" w:firstLine="480"/>
        <w:jc w:val="left"/>
        <w:rPr>
          <w:rFonts w:ascii="宋体" w:eastAsia="宋体" w:hAnsi="宋体" w:cs="宋体"/>
          <w:sz w:val="24"/>
          <w:szCs w:val="24"/>
        </w:rPr>
      </w:pPr>
      <w:r w:rsidRPr="00502B34">
        <w:rPr>
          <w:rFonts w:ascii="宋体" w:eastAsia="宋体" w:hAnsi="宋体" w:cs="宋体" w:hint="eastAsia"/>
          <w:sz w:val="24"/>
          <w:szCs w:val="24"/>
        </w:rPr>
        <w:t>V</w:t>
      </w:r>
      <w:r w:rsidRPr="00502B34">
        <w:rPr>
          <w:rFonts w:ascii="宋体" w:eastAsia="宋体" w:hAnsi="宋体" w:cs="宋体" w:hint="eastAsia"/>
          <w:sz w:val="24"/>
          <w:szCs w:val="24"/>
          <w:vertAlign w:val="subscript"/>
        </w:rPr>
        <w:t>1</w:t>
      </w:r>
      <w:r w:rsidRPr="00502B34">
        <w:rPr>
          <w:rFonts w:ascii="宋体" w:eastAsia="宋体" w:hAnsi="宋体" w:cs="宋体" w:hint="eastAsia"/>
          <w:sz w:val="24"/>
          <w:szCs w:val="24"/>
        </w:rPr>
        <w:t xml:space="preserve"> —稀释前样品体积；</w:t>
      </w:r>
    </w:p>
    <w:p w:rsidR="00502B34" w:rsidRPr="00502B34" w:rsidRDefault="00502B34" w:rsidP="00502B34">
      <w:pPr>
        <w:spacing w:line="360" w:lineRule="auto"/>
        <w:ind w:firstLineChars="200" w:firstLine="480"/>
        <w:jc w:val="left"/>
        <w:rPr>
          <w:rFonts w:ascii="宋体" w:eastAsia="宋体" w:hAnsi="宋体" w:cs="宋体"/>
          <w:sz w:val="24"/>
          <w:szCs w:val="24"/>
        </w:rPr>
      </w:pPr>
      <w:r w:rsidRPr="00502B34">
        <w:rPr>
          <w:rFonts w:ascii="宋体" w:eastAsia="宋体" w:hAnsi="宋体" w:cs="宋体" w:hint="eastAsia"/>
          <w:sz w:val="24"/>
          <w:szCs w:val="24"/>
        </w:rPr>
        <w:lastRenderedPageBreak/>
        <w:t>V</w:t>
      </w:r>
      <w:r w:rsidRPr="00502B34">
        <w:rPr>
          <w:rFonts w:ascii="宋体" w:eastAsia="宋体" w:hAnsi="宋体" w:cs="宋体" w:hint="eastAsia"/>
          <w:sz w:val="24"/>
          <w:szCs w:val="24"/>
          <w:vertAlign w:val="subscript"/>
        </w:rPr>
        <w:t xml:space="preserve">2 </w:t>
      </w:r>
      <w:r w:rsidRPr="00502B34">
        <w:rPr>
          <w:rFonts w:ascii="宋体" w:eastAsia="宋体" w:hAnsi="宋体" w:cs="宋体" w:hint="eastAsia"/>
          <w:sz w:val="24"/>
          <w:szCs w:val="24"/>
        </w:rPr>
        <w:t>—稀释后样品体积。</w:t>
      </w:r>
    </w:p>
    <w:p w:rsidR="00502B34" w:rsidRPr="00502B34" w:rsidRDefault="00F30A12" w:rsidP="00502B34">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.8.3 结果表示</w:t>
      </w:r>
    </w:p>
    <w:p w:rsidR="00502B34" w:rsidRPr="00502B34" w:rsidRDefault="00502B34" w:rsidP="00502B34">
      <w:pPr>
        <w:spacing w:line="360" w:lineRule="auto"/>
        <w:ind w:firstLineChars="200" w:firstLine="480"/>
        <w:jc w:val="left"/>
        <w:rPr>
          <w:rFonts w:ascii="宋体" w:eastAsia="宋体" w:hAnsi="宋体" w:cs="宋体"/>
          <w:sz w:val="24"/>
          <w:szCs w:val="24"/>
        </w:rPr>
      </w:pPr>
      <w:r w:rsidRPr="00502B34">
        <w:rPr>
          <w:rFonts w:ascii="宋体" w:eastAsia="宋体" w:hAnsi="宋体" w:cs="宋体" w:hint="eastAsia"/>
          <w:sz w:val="24"/>
          <w:szCs w:val="24"/>
        </w:rPr>
        <w:t>测定结果位数的保留与测定下限一致，最多保留三位有效数字。</w:t>
      </w:r>
    </w:p>
    <w:p w:rsidR="00502B34" w:rsidRPr="00502B34" w:rsidRDefault="00F30A12" w:rsidP="00502B34">
      <w:pPr>
        <w:keepNext/>
        <w:keepLines/>
        <w:spacing w:before="120" w:after="120" w:line="360" w:lineRule="auto"/>
        <w:outlineLvl w:val="1"/>
        <w:rPr>
          <w:rFonts w:ascii="Arial" w:eastAsia="黑体" w:hAnsi="Arial" w:cs="Times New Roman"/>
          <w:sz w:val="24"/>
          <w:szCs w:val="20"/>
        </w:rPr>
      </w:pPr>
      <w:bookmarkStart w:id="1166" w:name="_Toc66463075"/>
      <w:bookmarkStart w:id="1167" w:name="_Toc66807766"/>
      <w:r>
        <w:rPr>
          <w:rFonts w:ascii="Arial" w:eastAsia="黑体" w:hAnsi="Arial" w:cs="Times New Roman" w:hint="eastAsia"/>
          <w:sz w:val="24"/>
          <w:szCs w:val="20"/>
        </w:rPr>
        <w:t>J</w:t>
      </w:r>
      <w:r w:rsidR="00502B34" w:rsidRPr="00502B34">
        <w:rPr>
          <w:rFonts w:ascii="Arial" w:eastAsia="黑体" w:hAnsi="Arial" w:cs="Times New Roman" w:hint="eastAsia"/>
          <w:sz w:val="24"/>
          <w:szCs w:val="20"/>
        </w:rPr>
        <w:t xml:space="preserve">.9 </w:t>
      </w:r>
      <w:r w:rsidR="00502B34" w:rsidRPr="00502B34">
        <w:rPr>
          <w:rFonts w:ascii="Arial" w:eastAsia="黑体" w:hAnsi="Arial" w:cs="Times New Roman"/>
          <w:sz w:val="24"/>
          <w:szCs w:val="20"/>
        </w:rPr>
        <w:t xml:space="preserve"> </w:t>
      </w:r>
      <w:r w:rsidR="00502B34" w:rsidRPr="00502B34">
        <w:rPr>
          <w:rFonts w:ascii="Arial" w:eastAsia="黑体" w:hAnsi="Arial" w:cs="Times New Roman" w:hint="eastAsia"/>
          <w:sz w:val="24"/>
          <w:szCs w:val="20"/>
        </w:rPr>
        <w:t>精密度与准确度</w:t>
      </w:r>
      <w:bookmarkEnd w:id="1166"/>
      <w:bookmarkEnd w:id="1167"/>
    </w:p>
    <w:p w:rsidR="00502B34" w:rsidRPr="00502B34" w:rsidRDefault="00F30A12" w:rsidP="00502B34">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.9.1 精密度</w:t>
      </w:r>
    </w:p>
    <w:p w:rsidR="00502B34" w:rsidRPr="00502B34" w:rsidRDefault="00502B34" w:rsidP="00502B34">
      <w:pPr>
        <w:spacing w:line="360" w:lineRule="auto"/>
        <w:ind w:firstLineChars="200" w:firstLine="480"/>
        <w:jc w:val="left"/>
        <w:rPr>
          <w:rFonts w:ascii="宋体" w:eastAsia="宋体" w:hAnsi="宋体" w:cs="宋体"/>
          <w:kern w:val="0"/>
          <w:sz w:val="24"/>
          <w:szCs w:val="24"/>
        </w:rPr>
      </w:pPr>
      <w:r w:rsidRPr="00502B34">
        <w:rPr>
          <w:rFonts w:ascii="宋体" w:eastAsia="宋体" w:hAnsi="宋体" w:cs="宋体" w:hint="eastAsia"/>
          <w:kern w:val="0"/>
          <w:sz w:val="24"/>
          <w:szCs w:val="24"/>
        </w:rPr>
        <w:t>测定了出厂水亚氯酸盐加标样品，加标浓度分别为0.40 mg/L及0.80 mg/L，相对标准偏差分别为7.5%、6.9%。</w:t>
      </w:r>
    </w:p>
    <w:p w:rsidR="00502B34" w:rsidRPr="00502B34" w:rsidRDefault="00502B34" w:rsidP="00502B34">
      <w:pPr>
        <w:spacing w:line="360" w:lineRule="auto"/>
        <w:ind w:firstLineChars="200" w:firstLine="480"/>
        <w:jc w:val="left"/>
        <w:rPr>
          <w:rFonts w:ascii="宋体" w:eastAsia="宋体" w:hAnsi="宋体" w:cs="宋体"/>
          <w:kern w:val="0"/>
          <w:sz w:val="24"/>
          <w:szCs w:val="24"/>
        </w:rPr>
      </w:pPr>
      <w:r w:rsidRPr="00502B34">
        <w:rPr>
          <w:rFonts w:ascii="宋体" w:eastAsia="宋体" w:hAnsi="宋体" w:cs="宋体" w:hint="eastAsia"/>
          <w:kern w:val="0"/>
          <w:sz w:val="24"/>
          <w:szCs w:val="24"/>
        </w:rPr>
        <w:t>测定了出厂水氯酸盐加标样品，加标浓度分别为0.40 mg/L及0.80 mg/L，相对标准偏差分别为9.8%、9.7%。</w:t>
      </w:r>
    </w:p>
    <w:p w:rsidR="00502B34" w:rsidRPr="00502B34" w:rsidRDefault="00F30A12" w:rsidP="00502B34">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.9.2 准确度</w:t>
      </w:r>
    </w:p>
    <w:p w:rsidR="00502B34" w:rsidRPr="00502B34" w:rsidRDefault="00502B34" w:rsidP="00502B34">
      <w:pPr>
        <w:spacing w:line="360" w:lineRule="auto"/>
        <w:ind w:firstLineChars="200" w:firstLine="480"/>
        <w:jc w:val="left"/>
        <w:rPr>
          <w:rFonts w:ascii="宋体" w:eastAsia="宋体" w:hAnsi="宋体" w:cs="宋体"/>
          <w:kern w:val="0"/>
          <w:sz w:val="24"/>
          <w:szCs w:val="24"/>
        </w:rPr>
      </w:pPr>
      <w:r w:rsidRPr="00502B34">
        <w:rPr>
          <w:rFonts w:ascii="宋体" w:eastAsia="宋体" w:hAnsi="宋体" w:cs="宋体" w:hint="eastAsia"/>
          <w:kern w:val="0"/>
          <w:sz w:val="24"/>
          <w:szCs w:val="24"/>
        </w:rPr>
        <w:t>测定了出厂水亚氯酸盐加标样品，加标浓度分别为0.40 mg/L及0.80 mg/L，回收率在93.9%~122%之间。</w:t>
      </w:r>
    </w:p>
    <w:p w:rsidR="00502B34" w:rsidRPr="00502B34" w:rsidRDefault="00502B34" w:rsidP="00502B34">
      <w:pPr>
        <w:spacing w:line="360" w:lineRule="auto"/>
        <w:ind w:firstLineChars="200" w:firstLine="480"/>
        <w:jc w:val="left"/>
        <w:rPr>
          <w:rFonts w:ascii="宋体" w:eastAsia="宋体" w:hAnsi="宋体" w:cs="宋体"/>
          <w:kern w:val="0"/>
          <w:sz w:val="24"/>
          <w:szCs w:val="24"/>
        </w:rPr>
      </w:pPr>
      <w:r w:rsidRPr="00502B34">
        <w:rPr>
          <w:rFonts w:ascii="宋体" w:eastAsia="宋体" w:hAnsi="宋体" w:cs="宋体" w:hint="eastAsia"/>
          <w:kern w:val="0"/>
          <w:sz w:val="24"/>
          <w:szCs w:val="24"/>
        </w:rPr>
        <w:t>测定了出厂水氯酸盐加标样品，加标浓度分别为0.40 mg/L及0.80 mg/L，回收率在83.0%~110%之间。</w:t>
      </w:r>
    </w:p>
    <w:p w:rsidR="00502B34" w:rsidRPr="00502B34" w:rsidRDefault="00F30A12" w:rsidP="00502B34">
      <w:pPr>
        <w:keepNext/>
        <w:keepLines/>
        <w:spacing w:before="120" w:after="120" w:line="360" w:lineRule="auto"/>
        <w:outlineLvl w:val="1"/>
        <w:rPr>
          <w:rFonts w:ascii="Times New Roman" w:eastAsia="黑体" w:hAnsi="Times New Roman" w:cs="Times New Roman"/>
          <w:sz w:val="24"/>
          <w:szCs w:val="20"/>
        </w:rPr>
      </w:pPr>
      <w:bookmarkStart w:id="1168" w:name="_Toc66463076"/>
      <w:bookmarkStart w:id="1169" w:name="_Toc66807767"/>
      <w:r>
        <w:rPr>
          <w:rFonts w:ascii="Times New Roman" w:eastAsia="黑体" w:hAnsi="Times New Roman" w:cs="Times New Roman" w:hint="eastAsia"/>
          <w:sz w:val="24"/>
          <w:szCs w:val="20"/>
        </w:rPr>
        <w:t>J</w:t>
      </w:r>
      <w:r w:rsidR="00502B34" w:rsidRPr="00502B34">
        <w:rPr>
          <w:rFonts w:ascii="Times New Roman" w:eastAsia="黑体" w:hAnsi="Times New Roman" w:cs="Times New Roman" w:hint="eastAsia"/>
          <w:sz w:val="24"/>
          <w:szCs w:val="20"/>
        </w:rPr>
        <w:t xml:space="preserve">.10 </w:t>
      </w:r>
      <w:r w:rsidR="00502B34" w:rsidRPr="00502B34">
        <w:rPr>
          <w:rFonts w:ascii="Times New Roman" w:eastAsia="黑体" w:hAnsi="Times New Roman" w:cs="Times New Roman"/>
          <w:sz w:val="24"/>
          <w:szCs w:val="20"/>
        </w:rPr>
        <w:t xml:space="preserve"> </w:t>
      </w:r>
      <w:r w:rsidR="00502B34" w:rsidRPr="00502B34">
        <w:rPr>
          <w:rFonts w:ascii="Times New Roman" w:eastAsia="黑体" w:hAnsi="Times New Roman" w:cs="Times New Roman" w:hint="eastAsia"/>
          <w:sz w:val="24"/>
          <w:szCs w:val="20"/>
        </w:rPr>
        <w:t>注意事项</w:t>
      </w:r>
      <w:bookmarkEnd w:id="1168"/>
      <w:bookmarkEnd w:id="1169"/>
      <w:r w:rsidR="00502B34" w:rsidRPr="00502B34">
        <w:rPr>
          <w:rFonts w:ascii="Times New Roman" w:eastAsia="黑体" w:hAnsi="Times New Roman" w:cs="Times New Roman" w:hint="eastAsia"/>
          <w:sz w:val="24"/>
          <w:szCs w:val="20"/>
        </w:rPr>
        <w:t xml:space="preserve"> </w:t>
      </w:r>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70" w:name="_Toc66463077"/>
      <w:bookmarkStart w:id="1171" w:name="_Toc66807768"/>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w:t>
      </w:r>
      <w:r w:rsidR="00502B34" w:rsidRPr="00502B34">
        <w:rPr>
          <w:rFonts w:ascii="宋体" w:eastAsia="宋体" w:hAnsi="宋体" w:cs="宋体" w:hint="eastAsia"/>
          <w:color w:val="000000"/>
          <w:kern w:val="0"/>
          <w:sz w:val="24"/>
          <w:szCs w:val="24"/>
        </w:rPr>
        <w:t xml:space="preserve">10.1 </w:t>
      </w:r>
      <w:r w:rsidR="00502B34" w:rsidRPr="00502B34">
        <w:rPr>
          <w:rFonts w:ascii="宋体" w:eastAsia="宋体" w:hAnsi="宋体" w:cs="宋体" w:hint="eastAsia"/>
          <w:kern w:val="0"/>
          <w:sz w:val="24"/>
          <w:szCs w:val="24"/>
        </w:rPr>
        <w:t>空白试验</w:t>
      </w:r>
      <w:bookmarkEnd w:id="1170"/>
      <w:bookmarkEnd w:id="1171"/>
    </w:p>
    <w:p w:rsidR="00502B34" w:rsidRPr="00502B34" w:rsidRDefault="00502B34" w:rsidP="00502B34">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502B34">
        <w:rPr>
          <w:rFonts w:ascii="宋体" w:eastAsia="宋体" w:hAnsi="宋体" w:cs="宋体" w:hint="eastAsia"/>
          <w:kern w:val="0"/>
          <w:sz w:val="24"/>
          <w:szCs w:val="24"/>
        </w:rPr>
        <w:t>每批次样品应做空白试验，测定结果不能超过方法的检出限。</w:t>
      </w:r>
    </w:p>
    <w:p w:rsidR="00502B34" w:rsidRPr="00502B34" w:rsidRDefault="00F30A12" w:rsidP="00502B34">
      <w:pPr>
        <w:widowControl/>
        <w:spacing w:line="360" w:lineRule="auto"/>
        <w:jc w:val="left"/>
        <w:outlineLvl w:val="2"/>
        <w:rPr>
          <w:rFonts w:ascii="宋体" w:eastAsia="宋体" w:hAnsi="宋体" w:cs="宋体"/>
          <w:kern w:val="0"/>
          <w:sz w:val="24"/>
          <w:szCs w:val="24"/>
        </w:rPr>
      </w:pPr>
      <w:bookmarkStart w:id="1172" w:name="_Toc66463078"/>
      <w:bookmarkStart w:id="1173" w:name="_Toc66807769"/>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w:t>
      </w:r>
      <w:r w:rsidR="00502B34" w:rsidRPr="00502B34">
        <w:rPr>
          <w:rFonts w:ascii="宋体" w:eastAsia="宋体" w:hAnsi="宋体" w:cs="宋体" w:hint="eastAsia"/>
          <w:color w:val="000000"/>
          <w:kern w:val="0"/>
          <w:sz w:val="24"/>
          <w:szCs w:val="24"/>
        </w:rPr>
        <w:t xml:space="preserve">10.2 </w:t>
      </w:r>
      <w:r w:rsidR="00502B34" w:rsidRPr="00502B34">
        <w:rPr>
          <w:rFonts w:ascii="宋体" w:eastAsia="宋体" w:hAnsi="宋体" w:cs="宋体" w:hint="eastAsia"/>
          <w:kern w:val="0"/>
          <w:sz w:val="24"/>
          <w:szCs w:val="24"/>
        </w:rPr>
        <w:t>校准曲线</w:t>
      </w:r>
      <w:bookmarkEnd w:id="1172"/>
      <w:bookmarkEnd w:id="1173"/>
    </w:p>
    <w:p w:rsidR="00502B34" w:rsidRPr="00502B34" w:rsidRDefault="00502B34" w:rsidP="00502B34">
      <w:pPr>
        <w:widowControl/>
        <w:tabs>
          <w:tab w:val="center" w:pos="4201"/>
          <w:tab w:val="right" w:leader="dot" w:pos="9298"/>
        </w:tabs>
        <w:autoSpaceDE w:val="0"/>
        <w:autoSpaceDN w:val="0"/>
        <w:spacing w:line="360" w:lineRule="auto"/>
        <w:ind w:firstLineChars="200" w:firstLine="480"/>
        <w:rPr>
          <w:rFonts w:ascii="宋体" w:eastAsia="宋体" w:hAnsi="宋体" w:cs="宋体"/>
          <w:kern w:val="0"/>
          <w:sz w:val="24"/>
          <w:szCs w:val="24"/>
        </w:rPr>
      </w:pPr>
      <w:r w:rsidRPr="00502B34">
        <w:rPr>
          <w:rFonts w:ascii="宋体" w:eastAsia="宋体" w:hAnsi="宋体" w:cs="宋体" w:hint="eastAsia"/>
          <w:kern w:val="0"/>
          <w:sz w:val="24"/>
          <w:szCs w:val="24"/>
        </w:rPr>
        <w:t>分析样品之前，应建立能够覆盖样品浓度范围的至少5个浓度点的校准曲线，曲线的相关系数</w:t>
      </w:r>
      <w:r w:rsidRPr="00502B34">
        <w:rPr>
          <w:rFonts w:ascii="宋体" w:eastAsia="宋体" w:hAnsi="宋体" w:cs="宋体" w:hint="eastAsia"/>
          <w:i/>
          <w:iCs/>
          <w:kern w:val="0"/>
          <w:sz w:val="24"/>
          <w:szCs w:val="24"/>
        </w:rPr>
        <w:t>r</w:t>
      </w:r>
      <w:r w:rsidRPr="00502B34">
        <w:rPr>
          <w:rFonts w:ascii="宋体" w:eastAsia="宋体" w:hAnsi="宋体" w:cs="宋体" w:hint="eastAsia"/>
          <w:kern w:val="0"/>
          <w:sz w:val="24"/>
          <w:szCs w:val="24"/>
          <w:vertAlign w:val="superscript"/>
        </w:rPr>
        <w:t>2</w:t>
      </w:r>
      <w:r w:rsidRPr="00502B34">
        <w:rPr>
          <w:rFonts w:ascii="宋体" w:eastAsia="宋体" w:hAnsi="宋体" w:cs="宋体" w:hint="eastAsia"/>
          <w:kern w:val="0"/>
          <w:sz w:val="24"/>
          <w:szCs w:val="24"/>
        </w:rPr>
        <w:t>应大于0.999。</w:t>
      </w:r>
    </w:p>
    <w:p w:rsidR="00502B34" w:rsidRPr="00502B34" w:rsidRDefault="00F30A12" w:rsidP="00502B34">
      <w:pPr>
        <w:widowControl/>
        <w:tabs>
          <w:tab w:val="center" w:pos="4201"/>
          <w:tab w:val="right" w:leader="dot" w:pos="9298"/>
        </w:tabs>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J</w:t>
      </w:r>
      <w:r w:rsidR="00502B34" w:rsidRPr="00502B34">
        <w:rPr>
          <w:rFonts w:ascii="宋体" w:eastAsia="宋体" w:hAnsi="宋体" w:cs="Times New Roman" w:hint="eastAsia"/>
          <w:kern w:val="0"/>
          <w:sz w:val="24"/>
          <w:szCs w:val="24"/>
        </w:rPr>
        <w:t>.10.3 因为移动监测样品性质复杂，进样前应对样品是否受污染及污染物种类进行判断。当样品中存在有机物污染时，先经C18固相萃取柱预处理再进行测定；当样品存在重金属污染时，先经钠型树脂柱预处理，再用过滤器过滤后进行测定。</w:t>
      </w:r>
    </w:p>
    <w:p w:rsidR="00502B34" w:rsidRPr="00502B34" w:rsidRDefault="00F30A12" w:rsidP="00502B34">
      <w:pPr>
        <w:widowControl/>
        <w:tabs>
          <w:tab w:val="center" w:pos="4201"/>
          <w:tab w:val="right" w:leader="dot" w:pos="9298"/>
        </w:tabs>
        <w:autoSpaceDE w:val="0"/>
        <w:autoSpaceDN w:val="0"/>
        <w:spacing w:line="360" w:lineRule="auto"/>
        <w:rPr>
          <w:rFonts w:ascii="宋体" w:eastAsia="宋体" w:hAnsi="宋体" w:cs="宋体"/>
          <w:color w:val="000000"/>
          <w:kern w:val="0"/>
          <w:sz w:val="24"/>
          <w:szCs w:val="24"/>
        </w:rPr>
      </w:pPr>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.1</w:t>
      </w:r>
      <w:r w:rsidR="00502B34" w:rsidRPr="00502B34">
        <w:rPr>
          <w:rFonts w:ascii="宋体" w:eastAsia="宋体" w:hAnsi="宋体" w:cs="宋体"/>
          <w:kern w:val="0"/>
          <w:sz w:val="24"/>
          <w:szCs w:val="24"/>
        </w:rPr>
        <w:t>0.</w:t>
      </w:r>
      <w:r w:rsidR="00502B34" w:rsidRPr="00502B34">
        <w:rPr>
          <w:rFonts w:ascii="宋体" w:eastAsia="宋体" w:hAnsi="宋体" w:cs="宋体" w:hint="eastAsia"/>
          <w:kern w:val="0"/>
          <w:sz w:val="24"/>
          <w:szCs w:val="24"/>
        </w:rPr>
        <w:t xml:space="preserve">4 </w:t>
      </w:r>
      <w:r w:rsidR="00502B34" w:rsidRPr="00502B34">
        <w:rPr>
          <w:rFonts w:ascii="宋体" w:eastAsia="宋体" w:hAnsi="宋体" w:cs="宋体" w:hint="eastAsia"/>
          <w:color w:val="000000"/>
          <w:kern w:val="0"/>
          <w:sz w:val="24"/>
          <w:szCs w:val="24"/>
        </w:rPr>
        <w:t>移动检测设备固定在移动监测车上，受外界温湿度变化影响较大，需严格控制检测环境条件，尽量保持环境温湿度恒定。</w:t>
      </w:r>
    </w:p>
    <w:p w:rsidR="00502B34" w:rsidRPr="00502B34" w:rsidRDefault="00F30A12" w:rsidP="00502B34">
      <w:pPr>
        <w:widowControl/>
        <w:tabs>
          <w:tab w:val="center" w:pos="4201"/>
          <w:tab w:val="right" w:leader="dot" w:pos="9298"/>
        </w:tabs>
        <w:autoSpaceDE w:val="0"/>
        <w:autoSpaceDN w:val="0"/>
        <w:spacing w:line="360" w:lineRule="auto"/>
        <w:rPr>
          <w:rFonts w:ascii="宋体" w:eastAsia="宋体" w:hAnsi="宋体" w:cs="宋体"/>
          <w:color w:val="000000"/>
          <w:kern w:val="0"/>
          <w:sz w:val="24"/>
          <w:szCs w:val="24"/>
        </w:rPr>
      </w:pPr>
      <w:r>
        <w:rPr>
          <w:rFonts w:ascii="宋体" w:eastAsia="宋体" w:hAnsi="宋体" w:cs="宋体" w:hint="eastAsia"/>
          <w:kern w:val="0"/>
          <w:sz w:val="24"/>
          <w:szCs w:val="24"/>
        </w:rPr>
        <w:t>J</w:t>
      </w:r>
      <w:r w:rsidR="00502B34" w:rsidRPr="00502B34">
        <w:rPr>
          <w:rFonts w:ascii="宋体" w:eastAsia="宋体" w:hAnsi="宋体" w:cs="宋体" w:hint="eastAsia"/>
          <w:kern w:val="0"/>
          <w:sz w:val="24"/>
          <w:szCs w:val="24"/>
        </w:rPr>
        <w:t>.1</w:t>
      </w:r>
      <w:r w:rsidR="00502B34" w:rsidRPr="00502B34">
        <w:rPr>
          <w:rFonts w:ascii="宋体" w:eastAsia="宋体" w:hAnsi="宋体" w:cs="宋体"/>
          <w:kern w:val="0"/>
          <w:sz w:val="24"/>
          <w:szCs w:val="24"/>
        </w:rPr>
        <w:t>0.</w:t>
      </w:r>
      <w:r w:rsidR="00502B34" w:rsidRPr="00502B34">
        <w:rPr>
          <w:rFonts w:ascii="宋体" w:eastAsia="宋体" w:hAnsi="宋体" w:cs="宋体" w:hint="eastAsia"/>
          <w:kern w:val="0"/>
          <w:sz w:val="24"/>
          <w:szCs w:val="24"/>
        </w:rPr>
        <w:t xml:space="preserve">5 </w:t>
      </w:r>
      <w:r w:rsidR="00502B34" w:rsidRPr="00502B34">
        <w:rPr>
          <w:rFonts w:ascii="Times" w:eastAsia="宋体" w:hAnsi="Times" w:cs="仿宋_GB2312" w:hint="eastAsia"/>
          <w:bCs/>
          <w:kern w:val="0"/>
          <w:sz w:val="24"/>
          <w:szCs w:val="28"/>
        </w:rPr>
        <w:t>在无法持续保证移动实验室的供电和室内环境条件时，应将管路中的液体排空防止冻结，抑制器、色谱柱、检测器等关键备件转移至环境</w:t>
      </w:r>
      <w:r w:rsidR="00502B34" w:rsidRPr="00502B34">
        <w:rPr>
          <w:rFonts w:ascii="Times" w:eastAsia="宋体" w:hAnsi="Times" w:cs="仿宋_GB2312"/>
          <w:bCs/>
          <w:kern w:val="0"/>
          <w:sz w:val="24"/>
          <w:szCs w:val="28"/>
        </w:rPr>
        <w:t>条件符合</w:t>
      </w:r>
      <w:r w:rsidR="00502B34" w:rsidRPr="00502B34">
        <w:rPr>
          <w:rFonts w:ascii="Times" w:eastAsia="宋体" w:hAnsi="Times" w:cs="仿宋_GB2312" w:hint="eastAsia"/>
          <w:bCs/>
          <w:kern w:val="0"/>
          <w:sz w:val="24"/>
          <w:szCs w:val="28"/>
        </w:rPr>
        <w:t>存储</w:t>
      </w:r>
      <w:r w:rsidR="00502B34" w:rsidRPr="00502B34">
        <w:rPr>
          <w:rFonts w:ascii="Times" w:eastAsia="宋体" w:hAnsi="Times" w:cs="仿宋_GB2312"/>
          <w:bCs/>
          <w:kern w:val="0"/>
          <w:sz w:val="24"/>
          <w:szCs w:val="28"/>
        </w:rPr>
        <w:t>要求的</w:t>
      </w:r>
      <w:r w:rsidR="00502B34" w:rsidRPr="00502B34">
        <w:rPr>
          <w:rFonts w:ascii="Times" w:eastAsia="宋体" w:hAnsi="Times" w:cs="仿宋_GB2312" w:hint="eastAsia"/>
          <w:bCs/>
          <w:kern w:val="0"/>
          <w:sz w:val="24"/>
          <w:szCs w:val="28"/>
        </w:rPr>
        <w:t>固定处所进行管理。</w:t>
      </w:r>
    </w:p>
    <w:p w:rsidR="00502B34" w:rsidRPr="00502B34" w:rsidRDefault="00F30A12" w:rsidP="00502B34">
      <w:pPr>
        <w:keepNext/>
        <w:keepLines/>
        <w:spacing w:before="120" w:after="120" w:line="360" w:lineRule="auto"/>
        <w:outlineLvl w:val="1"/>
        <w:rPr>
          <w:rFonts w:ascii="Times New Roman" w:eastAsia="黑体" w:hAnsi="Times New Roman" w:cs="Times New Roman"/>
          <w:sz w:val="24"/>
          <w:szCs w:val="20"/>
        </w:rPr>
      </w:pPr>
      <w:bookmarkStart w:id="1174" w:name="_Toc66463079"/>
      <w:bookmarkStart w:id="1175" w:name="_Toc66807770"/>
      <w:r>
        <w:rPr>
          <w:rFonts w:ascii="Times New Roman" w:eastAsia="黑体" w:hAnsi="Times New Roman" w:cs="Times New Roman" w:hint="eastAsia"/>
          <w:sz w:val="24"/>
          <w:szCs w:val="20"/>
        </w:rPr>
        <w:lastRenderedPageBreak/>
        <w:t>J</w:t>
      </w:r>
      <w:r w:rsidR="00502B34" w:rsidRPr="00502B34">
        <w:rPr>
          <w:rFonts w:ascii="Times New Roman" w:eastAsia="黑体" w:hAnsi="Times New Roman" w:cs="Times New Roman" w:hint="eastAsia"/>
          <w:sz w:val="24"/>
          <w:szCs w:val="20"/>
        </w:rPr>
        <w:t xml:space="preserve">.11 </w:t>
      </w:r>
      <w:r w:rsidR="00502B34" w:rsidRPr="00502B34">
        <w:rPr>
          <w:rFonts w:ascii="Times New Roman" w:eastAsia="黑体" w:hAnsi="Times New Roman" w:cs="Times New Roman"/>
          <w:sz w:val="24"/>
          <w:szCs w:val="20"/>
        </w:rPr>
        <w:t xml:space="preserve"> </w:t>
      </w:r>
      <w:r w:rsidR="00502B34" w:rsidRPr="00502B34">
        <w:rPr>
          <w:rFonts w:ascii="Times New Roman" w:eastAsia="黑体" w:hAnsi="Times New Roman" w:cs="Times New Roman" w:hint="eastAsia"/>
          <w:sz w:val="24"/>
          <w:szCs w:val="20"/>
        </w:rPr>
        <w:t>运行维护</w:t>
      </w:r>
      <w:bookmarkEnd w:id="1174"/>
      <w:bookmarkEnd w:id="1175"/>
    </w:p>
    <w:p w:rsidR="00502B34" w:rsidRPr="00502B34" w:rsidRDefault="00F30A12" w:rsidP="00502B34">
      <w:pPr>
        <w:widowControl/>
        <w:tabs>
          <w:tab w:val="center" w:pos="4201"/>
          <w:tab w:val="right" w:leader="dot" w:pos="9298"/>
        </w:tabs>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J</w:t>
      </w:r>
      <w:r w:rsidR="00502B34" w:rsidRPr="00502B34">
        <w:rPr>
          <w:rFonts w:ascii="宋体" w:eastAsia="宋体" w:hAnsi="宋体" w:cs="Times New Roman" w:hint="eastAsia"/>
          <w:kern w:val="0"/>
          <w:sz w:val="24"/>
          <w:szCs w:val="24"/>
        </w:rPr>
        <w:t>.11.1 仪器维护周期：色谱柱可根据目标物出峰是否异常以及物质分离度参数判定是否需要更换，抑制器可依据灵敏度进行更换。</w:t>
      </w:r>
    </w:p>
    <w:p w:rsidR="00502B34" w:rsidRPr="00502B34" w:rsidRDefault="00F30A12" w:rsidP="00502B34">
      <w:pPr>
        <w:widowControl/>
        <w:tabs>
          <w:tab w:val="center" w:pos="4201"/>
          <w:tab w:val="right" w:leader="dot" w:pos="9298"/>
        </w:tabs>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sz w:val="24"/>
          <w:szCs w:val="24"/>
        </w:rPr>
        <w:t>J</w:t>
      </w:r>
      <w:r w:rsidR="00502B34" w:rsidRPr="00502B34">
        <w:rPr>
          <w:rFonts w:ascii="宋体" w:eastAsia="宋体" w:hAnsi="宋体" w:cs="Times New Roman" w:hint="eastAsia"/>
          <w:sz w:val="24"/>
          <w:szCs w:val="24"/>
        </w:rPr>
        <w:t xml:space="preserve">.11.2 </w:t>
      </w:r>
      <w:r w:rsidR="00502B34" w:rsidRPr="00502B34">
        <w:rPr>
          <w:rFonts w:ascii="宋体" w:eastAsia="宋体" w:hAnsi="宋体" w:cs="Times New Roman" w:hint="eastAsia"/>
          <w:kern w:val="0"/>
          <w:sz w:val="24"/>
          <w:szCs w:val="24"/>
        </w:rPr>
        <w:t>建议每批样品完成后使用纯水进样降低仪器的残留污染。</w:t>
      </w:r>
    </w:p>
    <w:p w:rsidR="00502B34" w:rsidRPr="00502B34" w:rsidRDefault="00F30A12" w:rsidP="00502B34">
      <w:pPr>
        <w:spacing w:line="360" w:lineRule="auto"/>
        <w:rPr>
          <w:rFonts w:ascii="宋体" w:eastAsia="宋体" w:hAnsi="宋体" w:cs="Times New Roman"/>
          <w:sz w:val="24"/>
          <w:szCs w:val="24"/>
        </w:rPr>
      </w:pPr>
      <w:r>
        <w:rPr>
          <w:rFonts w:ascii="宋体" w:eastAsia="宋体" w:hAnsi="宋体" w:cs="Times New Roman" w:hint="eastAsia"/>
          <w:sz w:val="24"/>
          <w:szCs w:val="24"/>
        </w:rPr>
        <w:t>J</w:t>
      </w:r>
      <w:r w:rsidR="00502B34" w:rsidRPr="00502B34">
        <w:rPr>
          <w:rFonts w:ascii="宋体" w:eastAsia="宋体" w:hAnsi="宋体" w:cs="Times New Roman" w:hint="eastAsia"/>
          <w:sz w:val="24"/>
          <w:szCs w:val="24"/>
        </w:rPr>
        <w:t>.11.3</w:t>
      </w:r>
      <w:r w:rsidR="00502B34" w:rsidRPr="00502B34">
        <w:rPr>
          <w:rFonts w:ascii="宋体" w:eastAsia="宋体" w:hAnsi="宋体" w:cs="Times New Roman"/>
          <w:sz w:val="24"/>
          <w:szCs w:val="24"/>
        </w:rPr>
        <w:t xml:space="preserve"> </w:t>
      </w:r>
      <w:r w:rsidR="00502B34" w:rsidRPr="00502B34">
        <w:rPr>
          <w:rFonts w:ascii="宋体" w:eastAsia="宋体" w:hAnsi="宋体" w:cs="Times New Roman" w:hint="eastAsia"/>
          <w:sz w:val="24"/>
          <w:szCs w:val="24"/>
        </w:rPr>
        <w:t>仪器应每月至少开机运行一次，开机后应通过系统压力、背景电导、信噪比判断是否达到仪器使用要求。</w:t>
      </w:r>
    </w:p>
    <w:p w:rsidR="00502B34" w:rsidRPr="00502B34" w:rsidRDefault="00F30A12" w:rsidP="00502B34">
      <w:pPr>
        <w:tabs>
          <w:tab w:val="center" w:pos="4201"/>
          <w:tab w:val="right" w:leader="dot" w:pos="9298"/>
        </w:tabs>
        <w:spacing w:line="360" w:lineRule="auto"/>
        <w:rPr>
          <w:rFonts w:ascii="宋体" w:eastAsia="宋体" w:hAnsi="宋体" w:cs="Times New Roman"/>
          <w:sz w:val="24"/>
          <w:szCs w:val="24"/>
        </w:rPr>
      </w:pPr>
      <w:r>
        <w:rPr>
          <w:rFonts w:ascii="宋体" w:eastAsia="宋体" w:hAnsi="宋体" w:cs="Times New Roman" w:hint="eastAsia"/>
          <w:sz w:val="24"/>
          <w:szCs w:val="24"/>
        </w:rPr>
        <w:t>J</w:t>
      </w:r>
      <w:r w:rsidR="00502B34" w:rsidRPr="00502B34">
        <w:rPr>
          <w:rFonts w:ascii="宋体" w:eastAsia="宋体" w:hAnsi="宋体" w:cs="Times New Roman" w:hint="eastAsia"/>
          <w:sz w:val="24"/>
          <w:szCs w:val="24"/>
        </w:rPr>
        <w:t>.11.4 移动实验室外出使用前，应将离子色谱仪及配套设备全部关机，主机及配套设备全部使用捆扎带固定好后方可移动。</w:t>
      </w:r>
    </w:p>
    <w:p w:rsidR="000B7F2A" w:rsidRPr="000B7F2A" w:rsidRDefault="000B7F2A" w:rsidP="009573A9">
      <w:pPr>
        <w:spacing w:beforeLines="100" w:before="312" w:afterLines="100" w:after="312" w:line="360" w:lineRule="auto"/>
        <w:rPr>
          <w:rFonts w:ascii="宋体" w:eastAsia="宋体" w:hAnsi="宋体" w:cs="宋体"/>
          <w:bCs/>
          <w:kern w:val="0"/>
          <w:sz w:val="24"/>
          <w:szCs w:val="24"/>
        </w:rPr>
      </w:pPr>
    </w:p>
    <w:p w:rsidR="009573A9" w:rsidRPr="009573A9" w:rsidRDefault="009573A9" w:rsidP="00373D53">
      <w:pPr>
        <w:pStyle w:val="1"/>
        <w:numPr>
          <w:ilvl w:val="0"/>
          <w:numId w:val="0"/>
        </w:numPr>
        <w:ind w:left="397"/>
        <w:jc w:val="center"/>
      </w:pPr>
      <w:r w:rsidRPr="000B7F2A">
        <w:rPr>
          <w:rFonts w:ascii="宋体" w:eastAsia="宋体" w:hAnsi="宋体" w:cs="宋体"/>
          <w:sz w:val="24"/>
          <w:szCs w:val="24"/>
        </w:rPr>
        <w:br w:type="page"/>
      </w:r>
      <w:bookmarkStart w:id="1176" w:name="_Toc66807771"/>
      <w:r w:rsidRPr="009573A9">
        <w:rPr>
          <w:rFonts w:hint="eastAsia"/>
        </w:rPr>
        <w:lastRenderedPageBreak/>
        <w:t>附录</w:t>
      </w:r>
      <w:r w:rsidR="000B7F2A">
        <w:rPr>
          <w:rFonts w:hint="eastAsia"/>
        </w:rPr>
        <w:t xml:space="preserve"> </w:t>
      </w:r>
      <w:r w:rsidRPr="009573A9">
        <w:rPr>
          <w:rFonts w:hint="eastAsia"/>
        </w:rPr>
        <w:t>K</w:t>
      </w:r>
      <w:r w:rsidRPr="009573A9">
        <w:t xml:space="preserve">  </w:t>
      </w:r>
      <w:r w:rsidRPr="009573A9">
        <w:rPr>
          <w:rFonts w:hint="eastAsia"/>
        </w:rPr>
        <w:t>挥发酚</w:t>
      </w:r>
      <w:r w:rsidR="00B86B7A">
        <w:rPr>
          <w:rFonts w:hint="eastAsia"/>
        </w:rPr>
        <w:t>、</w:t>
      </w:r>
      <w:r w:rsidRPr="009573A9">
        <w:rPr>
          <w:rFonts w:hint="eastAsia"/>
        </w:rPr>
        <w:t>氰化物</w:t>
      </w:r>
      <w:r w:rsidRPr="009573A9">
        <w:t>的测定</w:t>
      </w:r>
      <w:r w:rsidRPr="009573A9">
        <w:rPr>
          <w:rFonts w:hint="eastAsia"/>
        </w:rPr>
        <w:t xml:space="preserve"> </w:t>
      </w:r>
      <w:r w:rsidRPr="009573A9">
        <w:t xml:space="preserve"> </w:t>
      </w:r>
      <w:r w:rsidRPr="009573A9">
        <w:rPr>
          <w:rFonts w:hint="eastAsia"/>
        </w:rPr>
        <w:t>连续流动</w:t>
      </w:r>
      <w:r w:rsidRPr="009573A9">
        <w:t>法</w:t>
      </w:r>
      <w:bookmarkEnd w:id="1176"/>
    </w:p>
    <w:p w:rsidR="009573A9" w:rsidRPr="009573A9"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77" w:name="_Toc66463081"/>
      <w:bookmarkStart w:id="1178" w:name="_Toc66807772"/>
      <w:r w:rsidRPr="009573A9">
        <w:rPr>
          <w:rFonts w:ascii="Times New Roman" w:eastAsia="黑体" w:hAnsi="Times New Roman" w:cs="Times New Roman" w:hint="eastAsia"/>
          <w:sz w:val="24"/>
          <w:szCs w:val="20"/>
        </w:rPr>
        <w:t>K</w:t>
      </w:r>
      <w:r w:rsidRPr="009573A9">
        <w:rPr>
          <w:rFonts w:ascii="Times New Roman" w:eastAsia="黑体" w:hAnsi="Times New Roman" w:cs="Times New Roman"/>
          <w:sz w:val="24"/>
          <w:szCs w:val="20"/>
        </w:rPr>
        <w:t xml:space="preserve">.1  </w:t>
      </w:r>
      <w:r w:rsidRPr="009573A9">
        <w:rPr>
          <w:rFonts w:ascii="Times New Roman" w:eastAsia="黑体" w:hAnsi="Times New Roman" w:cs="Times New Roman"/>
          <w:sz w:val="24"/>
          <w:szCs w:val="20"/>
        </w:rPr>
        <w:t>方法说明</w:t>
      </w:r>
      <w:bookmarkEnd w:id="1177"/>
      <w:bookmarkEnd w:id="1178"/>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本方法规定了测定水中挥发酚、氰化物的连续流动法。</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本方法适用于生活饮用水及其水源水中挥发酚、氰化物的测定。</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本方法挥发酚的方法检出限为0.5μg/L，测定下限为2 μg/L；氰化物的方法检出限为0.5μg/L，测定下限为2 μg/L。</w:t>
      </w:r>
    </w:p>
    <w:p w:rsidR="009573A9" w:rsidRPr="009573A9"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79" w:name="_Toc66463082"/>
      <w:bookmarkStart w:id="1180" w:name="_Toc66807773"/>
      <w:r w:rsidRPr="009573A9">
        <w:rPr>
          <w:rFonts w:ascii="Times New Roman" w:eastAsia="黑体" w:hAnsi="Times New Roman" w:cs="Times New Roman" w:hint="eastAsia"/>
          <w:sz w:val="24"/>
          <w:szCs w:val="20"/>
        </w:rPr>
        <w:t>K</w:t>
      </w:r>
      <w:r w:rsidRPr="009573A9">
        <w:rPr>
          <w:rFonts w:ascii="Times New Roman" w:eastAsia="黑体" w:hAnsi="Times New Roman" w:cs="Times New Roman"/>
          <w:sz w:val="24"/>
          <w:szCs w:val="20"/>
        </w:rPr>
        <w:t xml:space="preserve">.2  </w:t>
      </w:r>
      <w:r w:rsidRPr="009573A9">
        <w:rPr>
          <w:rFonts w:ascii="Times New Roman" w:eastAsia="黑体" w:hAnsi="Times New Roman" w:cs="Times New Roman"/>
          <w:sz w:val="24"/>
          <w:szCs w:val="20"/>
        </w:rPr>
        <w:t>方法原理和仪器性能要求</w:t>
      </w:r>
      <w:bookmarkEnd w:id="1179"/>
      <w:bookmarkEnd w:id="1180"/>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宋体" w:hint="eastAsia"/>
          <w:sz w:val="24"/>
          <w:szCs w:val="24"/>
        </w:rPr>
        <w:t xml:space="preserve">K.2.1 </w:t>
      </w:r>
      <w:r w:rsidRPr="009573A9">
        <w:rPr>
          <w:rFonts w:ascii="宋体" w:eastAsia="宋体" w:hAnsi="宋体" w:cs="Times New Roman" w:hint="eastAsia"/>
          <w:sz w:val="24"/>
          <w:szCs w:val="24"/>
        </w:rPr>
        <w:t>挥发酚的方法原理同G</w:t>
      </w:r>
      <w:r w:rsidRPr="009573A9">
        <w:rPr>
          <w:rFonts w:ascii="宋体" w:eastAsia="宋体" w:hAnsi="宋体" w:cs="Times New Roman"/>
          <w:sz w:val="24"/>
          <w:szCs w:val="24"/>
        </w:rPr>
        <w:t>B/T 5750.</w:t>
      </w:r>
      <w:r w:rsidRPr="009573A9">
        <w:rPr>
          <w:rFonts w:ascii="宋体" w:eastAsia="宋体" w:hAnsi="宋体" w:cs="Times New Roman" w:hint="eastAsia"/>
          <w:sz w:val="24"/>
          <w:szCs w:val="24"/>
        </w:rPr>
        <w:t>4-2006中的9.1；氰化物的方法原理同G</w:t>
      </w:r>
      <w:r w:rsidRPr="009573A9">
        <w:rPr>
          <w:rFonts w:ascii="宋体" w:eastAsia="宋体" w:hAnsi="宋体" w:cs="Times New Roman"/>
          <w:sz w:val="24"/>
          <w:szCs w:val="24"/>
        </w:rPr>
        <w:t>B/T 5750.</w:t>
      </w:r>
      <w:r w:rsidRPr="009573A9">
        <w:rPr>
          <w:rFonts w:ascii="宋体" w:eastAsia="宋体" w:hAnsi="宋体" w:cs="Times New Roman" w:hint="eastAsia"/>
          <w:sz w:val="24"/>
          <w:szCs w:val="24"/>
        </w:rPr>
        <w:t>5-2006中的4.1。</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宋体" w:hint="eastAsia"/>
          <w:sz w:val="24"/>
          <w:szCs w:val="24"/>
        </w:rPr>
        <w:t>K.2.2 仪器技术指标可参照《CJ/T141-2018 城镇供水水质标准检验方法》中</w:t>
      </w:r>
      <w:r w:rsidRPr="009573A9">
        <w:rPr>
          <w:rFonts w:ascii="宋体" w:eastAsia="宋体" w:hAnsi="宋体" w:cs="Times New Roman" w:hint="eastAsia"/>
          <w:sz w:val="24"/>
          <w:szCs w:val="24"/>
        </w:rPr>
        <w:t>挥发酚、氰化物的</w:t>
      </w:r>
      <w:r w:rsidRPr="009573A9">
        <w:rPr>
          <w:rFonts w:ascii="宋体" w:eastAsia="宋体" w:hAnsi="宋体" w:cs="宋体" w:hint="eastAsia"/>
          <w:sz w:val="24"/>
          <w:szCs w:val="24"/>
        </w:rPr>
        <w:t>连续流动法执行。</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81" w:name="_Toc66463083"/>
      <w:bookmarkStart w:id="1182" w:name="_Toc66807774"/>
      <w:r w:rsidRPr="000B7F2A">
        <w:rPr>
          <w:rFonts w:ascii="Times New Roman" w:eastAsia="黑体" w:hAnsi="Times New Roman" w:cs="Times New Roman" w:hint="eastAsia"/>
          <w:sz w:val="24"/>
          <w:szCs w:val="20"/>
        </w:rPr>
        <w:t xml:space="preserve">K.3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试剂和材料</w:t>
      </w:r>
      <w:bookmarkEnd w:id="1181"/>
      <w:bookmarkEnd w:id="1182"/>
    </w:p>
    <w:p w:rsidR="009573A9" w:rsidRPr="009573A9" w:rsidRDefault="009573A9" w:rsidP="009573A9">
      <w:pPr>
        <w:spacing w:line="360" w:lineRule="auto"/>
        <w:ind w:firstLineChars="200" w:firstLine="480"/>
        <w:rPr>
          <w:rFonts w:ascii="Calibri" w:eastAsia="宋体" w:hAnsi="Calibri" w:cs="Times New Roman"/>
          <w:kern w:val="0"/>
          <w:sz w:val="24"/>
          <w:szCs w:val="24"/>
        </w:rPr>
      </w:pPr>
      <w:r w:rsidRPr="009573A9">
        <w:rPr>
          <w:rFonts w:ascii="宋体" w:eastAsia="宋体" w:hAnsi="宋体" w:cs="Times New Roman" w:hint="eastAsia"/>
          <w:kern w:val="0"/>
          <w:sz w:val="24"/>
          <w:szCs w:val="24"/>
        </w:rPr>
        <w:t>本标准所用试剂除非另有说明，分析时均使用符合国家标准的分析纯试剂。</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 实验用水：电阻率大于18.0 MΩ•cm，其余指标满足GB/T 6682中的一级标准。</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K.3.2 50 % 曲拉通溶液</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t>量取50 mL 曲拉通（Triton X-100）溶液，加入到50 mL 无水乙醇中，混匀。</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K.3.3 盐酸溶液：C=1 mol/L</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 xml:space="preserve">     量取83 mL盐酸（</w:t>
      </w:r>
      <w:r w:rsidRPr="009573A9">
        <w:rPr>
          <w:rFonts w:ascii="宋体" w:eastAsia="宋体" w:hAnsi="宋体" w:cs="宋体" w:hint="eastAsia"/>
          <w:sz w:val="24"/>
          <w:szCs w:val="24"/>
        </w:rPr>
        <w:t>ρ=1.19 g/mL</w:t>
      </w:r>
      <w:r w:rsidRPr="009573A9">
        <w:rPr>
          <w:rFonts w:ascii="宋体" w:eastAsia="宋体" w:hAnsi="宋体" w:cs="Times New Roman" w:hint="eastAsia"/>
          <w:sz w:val="24"/>
          <w:szCs w:val="24"/>
        </w:rPr>
        <w:t>），缓慢加入到500</w:t>
      </w:r>
      <w:r w:rsidRPr="009573A9">
        <w:rPr>
          <w:rFonts w:ascii="宋体" w:eastAsia="宋体" w:hAnsi="宋体" w:cs="宋体" w:hint="eastAsia"/>
          <w:sz w:val="24"/>
          <w:szCs w:val="24"/>
        </w:rPr>
        <w:t xml:space="preserve"> mL纯水中，冷却至室温后用纯水稀释至1000 mL。</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K.3.4 氢氧化钠溶液：C=5 mol/L</w:t>
      </w:r>
    </w:p>
    <w:p w:rsidR="009573A9" w:rsidRPr="009573A9" w:rsidRDefault="009573A9" w:rsidP="009573A9">
      <w:pPr>
        <w:tabs>
          <w:tab w:val="left" w:pos="840"/>
        </w:tabs>
        <w:spacing w:line="360" w:lineRule="auto"/>
        <w:ind w:firstLineChars="200" w:firstLine="480"/>
        <w:jc w:val="left"/>
        <w:rPr>
          <w:rFonts w:ascii="宋体" w:eastAsia="宋体" w:hAnsi="宋体" w:cs="宋体"/>
          <w:sz w:val="24"/>
          <w:szCs w:val="24"/>
        </w:rPr>
      </w:pPr>
      <w:r w:rsidRPr="009573A9">
        <w:rPr>
          <w:rFonts w:ascii="宋体" w:eastAsia="宋体" w:hAnsi="宋体" w:cs="Times New Roman" w:hint="eastAsia"/>
          <w:sz w:val="24"/>
          <w:szCs w:val="24"/>
        </w:rPr>
        <w:t xml:space="preserve"> </w:t>
      </w:r>
      <w:r w:rsidRPr="009573A9">
        <w:rPr>
          <w:rFonts w:ascii="宋体" w:eastAsia="宋体" w:hAnsi="宋体" w:cs="宋体" w:hint="eastAsia"/>
          <w:sz w:val="24"/>
          <w:szCs w:val="24"/>
        </w:rPr>
        <w:t>称取100 g氢氧化钠（NaOH），用纯水溶解并稀释至500 mL。</w:t>
      </w:r>
    </w:p>
    <w:p w:rsidR="009573A9" w:rsidRPr="009573A9" w:rsidRDefault="009573A9" w:rsidP="009573A9">
      <w:pPr>
        <w:tabs>
          <w:tab w:val="left" w:pos="840"/>
        </w:tabs>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K.3.5氢氧化钠溶液：C=0.01 mol/L</w:t>
      </w:r>
    </w:p>
    <w:p w:rsidR="009573A9" w:rsidRPr="009573A9" w:rsidRDefault="009573A9" w:rsidP="009573A9">
      <w:pPr>
        <w:tabs>
          <w:tab w:val="left" w:pos="840"/>
        </w:tabs>
        <w:spacing w:line="360" w:lineRule="auto"/>
        <w:jc w:val="left"/>
        <w:rPr>
          <w:rFonts w:ascii="宋体" w:eastAsia="宋体" w:hAnsi="宋体" w:cs="宋体"/>
          <w:sz w:val="24"/>
          <w:szCs w:val="24"/>
        </w:rPr>
      </w:pPr>
      <w:r w:rsidRPr="009573A9">
        <w:rPr>
          <w:rFonts w:ascii="宋体" w:eastAsia="宋体" w:hAnsi="宋体" w:cs="Times New Roman" w:hint="eastAsia"/>
          <w:sz w:val="24"/>
          <w:szCs w:val="24"/>
        </w:rPr>
        <w:t xml:space="preserve">     移取2 mL氢氧化钠溶液（K.3.4）于</w:t>
      </w:r>
      <w:r w:rsidRPr="009573A9">
        <w:rPr>
          <w:rFonts w:ascii="宋体" w:eastAsia="宋体" w:hAnsi="宋体" w:cs="宋体" w:hint="eastAsia"/>
          <w:sz w:val="24"/>
          <w:szCs w:val="24"/>
        </w:rPr>
        <w:t>900 mL纯水中并用纯水</w:t>
      </w:r>
      <w:r w:rsidRPr="009573A9">
        <w:rPr>
          <w:rFonts w:ascii="宋体" w:eastAsia="宋体" w:hAnsi="宋体" w:cs="Times New Roman" w:hint="eastAsia"/>
          <w:sz w:val="24"/>
          <w:szCs w:val="24"/>
        </w:rPr>
        <w:t>稀释至1000 mL。</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K.3.6 蒸馏试剂</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lastRenderedPageBreak/>
        <w:t>量取160 mL 磷酸（</w:t>
      </w:r>
      <w:r w:rsidRPr="009573A9">
        <w:rPr>
          <w:rFonts w:ascii="宋体" w:eastAsia="宋体" w:hAnsi="宋体" w:cs="宋体" w:hint="eastAsia"/>
          <w:sz w:val="24"/>
          <w:szCs w:val="24"/>
        </w:rPr>
        <w:t>ρ=1.69 g/mL</w:t>
      </w:r>
      <w:r w:rsidRPr="009573A9">
        <w:rPr>
          <w:rFonts w:ascii="宋体" w:eastAsia="宋体" w:hAnsi="宋体" w:cs="Times New Roman" w:hint="eastAsia"/>
          <w:sz w:val="24"/>
          <w:szCs w:val="24"/>
        </w:rPr>
        <w:t>）至500</w:t>
      </w:r>
      <w:r w:rsidRPr="009573A9">
        <w:rPr>
          <w:rFonts w:ascii="宋体" w:eastAsia="宋体" w:hAnsi="宋体" w:cs="宋体" w:hint="eastAsia"/>
          <w:sz w:val="24"/>
          <w:szCs w:val="24"/>
        </w:rPr>
        <w:t xml:space="preserve"> mL纯水中，冷却至室温后用纯水稀释至1000 mL</w:t>
      </w:r>
      <w:r w:rsidRPr="009573A9">
        <w:rPr>
          <w:rFonts w:ascii="宋体" w:eastAsia="宋体" w:hAnsi="宋体" w:cs="Times New Roman" w:hint="eastAsia"/>
          <w:sz w:val="24"/>
          <w:szCs w:val="24"/>
        </w:rPr>
        <w:t>。</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K.3.7 储备缓冲液</w:t>
      </w:r>
    </w:p>
    <w:p w:rsidR="009573A9" w:rsidRPr="009573A9" w:rsidRDefault="009573A9" w:rsidP="009573A9">
      <w:pPr>
        <w:autoSpaceDE w:val="0"/>
        <w:autoSpaceDN w:val="0"/>
        <w:adjustRightInd w:val="0"/>
        <w:spacing w:line="360" w:lineRule="auto"/>
        <w:jc w:val="left"/>
        <w:rPr>
          <w:rFonts w:ascii="宋体" w:eastAsia="宋体" w:hAnsi="宋体" w:cs="宋体"/>
          <w:sz w:val="24"/>
          <w:szCs w:val="24"/>
        </w:rPr>
      </w:pPr>
      <w:r w:rsidRPr="009573A9">
        <w:rPr>
          <w:rFonts w:ascii="宋体" w:eastAsia="宋体" w:hAnsi="宋体" w:cs="Times New Roman" w:hint="eastAsia"/>
          <w:sz w:val="24"/>
          <w:szCs w:val="24"/>
        </w:rPr>
        <w:t xml:space="preserve">     称取3.4 g 硼酸</w:t>
      </w:r>
      <w:r w:rsidRPr="009573A9">
        <w:rPr>
          <w:rFonts w:ascii="宋体" w:eastAsia="宋体" w:hAnsi="宋体" w:cs="宋体" w:hint="eastAsia"/>
          <w:sz w:val="24"/>
          <w:szCs w:val="24"/>
        </w:rPr>
        <w:t>（HBO</w:t>
      </w:r>
      <w:r w:rsidRPr="009573A9">
        <w:rPr>
          <w:rFonts w:ascii="宋体" w:eastAsia="宋体" w:hAnsi="宋体" w:cs="宋体" w:hint="eastAsia"/>
          <w:sz w:val="24"/>
          <w:szCs w:val="24"/>
          <w:vertAlign w:val="subscript"/>
        </w:rPr>
        <w:t>3</w:t>
      </w:r>
      <w:r w:rsidRPr="009573A9">
        <w:rPr>
          <w:rFonts w:ascii="宋体" w:eastAsia="宋体" w:hAnsi="宋体" w:cs="宋体" w:hint="eastAsia"/>
          <w:sz w:val="24"/>
          <w:szCs w:val="24"/>
        </w:rPr>
        <w:t>）</w:t>
      </w:r>
      <w:r w:rsidRPr="009573A9">
        <w:rPr>
          <w:rFonts w:ascii="宋体" w:eastAsia="宋体" w:hAnsi="宋体" w:cs="Times New Roman" w:hint="eastAsia"/>
          <w:sz w:val="24"/>
          <w:szCs w:val="24"/>
        </w:rPr>
        <w:t xml:space="preserve">，1.8 g </w:t>
      </w:r>
      <w:r w:rsidRPr="009573A9">
        <w:rPr>
          <w:rFonts w:ascii="宋体" w:eastAsia="宋体" w:hAnsi="宋体" w:cs="宋体" w:hint="eastAsia"/>
          <w:sz w:val="24"/>
          <w:szCs w:val="24"/>
        </w:rPr>
        <w:t>氢氧化钠（NaOH）和3.7 g 氯化钾（KCl），用纯水溶解并稀释至1000 mL。</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K.3.8 铁氰化钾溶液</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t>称取0.4 g 铁氰化钾(K</w:t>
      </w:r>
      <w:r w:rsidRPr="009573A9">
        <w:rPr>
          <w:rFonts w:ascii="宋体" w:eastAsia="宋体" w:hAnsi="宋体" w:cs="Times New Roman" w:hint="eastAsia"/>
          <w:sz w:val="24"/>
          <w:szCs w:val="24"/>
          <w:vertAlign w:val="subscript"/>
        </w:rPr>
        <w:t>3</w:t>
      </w:r>
      <w:r w:rsidRPr="009573A9">
        <w:rPr>
          <w:rFonts w:ascii="宋体" w:eastAsia="宋体" w:hAnsi="宋体" w:cs="Times New Roman" w:hint="eastAsia"/>
          <w:sz w:val="24"/>
          <w:szCs w:val="24"/>
        </w:rPr>
        <w:t>Fe(CN)</w:t>
      </w:r>
      <w:r w:rsidRPr="009573A9">
        <w:rPr>
          <w:rFonts w:ascii="宋体" w:eastAsia="宋体" w:hAnsi="宋体" w:cs="Times New Roman" w:hint="eastAsia"/>
          <w:sz w:val="24"/>
          <w:szCs w:val="24"/>
          <w:vertAlign w:val="subscript"/>
        </w:rPr>
        <w:t>6</w:t>
      </w:r>
      <w:r w:rsidRPr="009573A9">
        <w:rPr>
          <w:rFonts w:ascii="宋体" w:eastAsia="宋体" w:hAnsi="宋体" w:cs="Times New Roman" w:hint="eastAsia"/>
          <w:sz w:val="24"/>
          <w:szCs w:val="24"/>
        </w:rPr>
        <w:t>)溶于200 mL储备缓冲液（K.3.7）</w:t>
      </w:r>
      <w:r w:rsidRPr="009573A9">
        <w:rPr>
          <w:rFonts w:ascii="宋体" w:eastAsia="宋体" w:hAnsi="宋体" w:cs="宋体" w:hint="eastAsia"/>
          <w:sz w:val="24"/>
          <w:szCs w:val="24"/>
        </w:rPr>
        <w:t>中。</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K.3.9 4-氨基安替比啉溶液</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t>称取0.1 g 4-氨基安替比啉(</w:t>
      </w:r>
      <w:r w:rsidRPr="009573A9">
        <w:rPr>
          <w:rFonts w:ascii="宋体" w:eastAsia="宋体" w:hAnsi="宋体" w:cs="Times New Roman"/>
          <w:sz w:val="24"/>
          <w:szCs w:val="24"/>
        </w:rPr>
        <w:t>C</w:t>
      </w:r>
      <w:r w:rsidRPr="009573A9">
        <w:rPr>
          <w:rFonts w:ascii="宋体" w:eastAsia="宋体" w:hAnsi="宋体" w:cs="Times New Roman"/>
          <w:sz w:val="24"/>
          <w:szCs w:val="24"/>
          <w:vertAlign w:val="subscript"/>
        </w:rPr>
        <w:t>11</w:t>
      </w:r>
      <w:r w:rsidRPr="009573A9">
        <w:rPr>
          <w:rFonts w:ascii="宋体" w:eastAsia="宋体" w:hAnsi="宋体" w:cs="Times New Roman"/>
          <w:sz w:val="24"/>
          <w:szCs w:val="24"/>
        </w:rPr>
        <w:t>H</w:t>
      </w:r>
      <w:r w:rsidRPr="009573A9">
        <w:rPr>
          <w:rFonts w:ascii="宋体" w:eastAsia="宋体" w:hAnsi="宋体" w:cs="Times New Roman"/>
          <w:sz w:val="24"/>
          <w:szCs w:val="24"/>
          <w:vertAlign w:val="subscript"/>
        </w:rPr>
        <w:t>13</w:t>
      </w:r>
      <w:r w:rsidRPr="009573A9">
        <w:rPr>
          <w:rFonts w:ascii="宋体" w:eastAsia="宋体" w:hAnsi="宋体" w:cs="Times New Roman"/>
          <w:sz w:val="24"/>
          <w:szCs w:val="24"/>
        </w:rPr>
        <w:t>N</w:t>
      </w:r>
      <w:r w:rsidRPr="009573A9">
        <w:rPr>
          <w:rFonts w:ascii="宋体" w:eastAsia="宋体" w:hAnsi="宋体" w:cs="Times New Roman"/>
          <w:sz w:val="24"/>
          <w:szCs w:val="24"/>
          <w:vertAlign w:val="subscript"/>
        </w:rPr>
        <w:t>3</w:t>
      </w:r>
      <w:r w:rsidRPr="009573A9">
        <w:rPr>
          <w:rFonts w:ascii="宋体" w:eastAsia="宋体" w:hAnsi="宋体" w:cs="Times New Roman"/>
          <w:sz w:val="24"/>
          <w:szCs w:val="24"/>
        </w:rPr>
        <w:t>O</w:t>
      </w:r>
      <w:r w:rsidRPr="009573A9">
        <w:rPr>
          <w:rFonts w:ascii="宋体" w:eastAsia="宋体" w:hAnsi="宋体" w:cs="Times New Roman" w:hint="eastAsia"/>
          <w:sz w:val="24"/>
          <w:szCs w:val="24"/>
        </w:rPr>
        <w:t>)溶于200 mL储备缓冲液（K.3.7）</w:t>
      </w:r>
      <w:r w:rsidRPr="009573A9">
        <w:rPr>
          <w:rFonts w:ascii="宋体" w:eastAsia="宋体" w:hAnsi="宋体" w:cs="宋体" w:hint="eastAsia"/>
          <w:sz w:val="24"/>
          <w:szCs w:val="24"/>
        </w:rPr>
        <w:t xml:space="preserve">中,加入0.2 </w:t>
      </w:r>
      <w:r w:rsidRPr="009573A9">
        <w:rPr>
          <w:rFonts w:ascii="宋体" w:eastAsia="宋体" w:hAnsi="宋体" w:cs="Times New Roman" w:hint="eastAsia"/>
          <w:sz w:val="24"/>
          <w:szCs w:val="24"/>
        </w:rPr>
        <w:t>mL 50% 曲拉通溶液（K.3.2），混匀。</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K.3.10 氰化物工作缓冲液</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 xml:space="preserve">     称取4 g 磷酸二氢钾(K</w:t>
      </w:r>
      <w:r w:rsidRPr="009573A9">
        <w:rPr>
          <w:rFonts w:ascii="宋体" w:eastAsia="宋体" w:hAnsi="宋体" w:cs="Times New Roman"/>
          <w:sz w:val="24"/>
          <w:szCs w:val="24"/>
        </w:rPr>
        <w:t>H</w:t>
      </w:r>
      <w:r w:rsidRPr="009573A9">
        <w:rPr>
          <w:rFonts w:ascii="宋体" w:eastAsia="宋体" w:hAnsi="宋体" w:cs="Times New Roman" w:hint="eastAsia"/>
          <w:sz w:val="24"/>
          <w:szCs w:val="24"/>
          <w:vertAlign w:val="subscript"/>
        </w:rPr>
        <w:t>2</w:t>
      </w:r>
      <w:r w:rsidRPr="009573A9">
        <w:rPr>
          <w:rFonts w:ascii="宋体" w:eastAsia="宋体" w:hAnsi="宋体" w:cs="Times New Roman" w:hint="eastAsia"/>
          <w:sz w:val="24"/>
          <w:szCs w:val="24"/>
        </w:rPr>
        <w:t>P</w:t>
      </w:r>
      <w:r w:rsidRPr="009573A9">
        <w:rPr>
          <w:rFonts w:ascii="宋体" w:eastAsia="宋体" w:hAnsi="宋体" w:cs="Times New Roman"/>
          <w:sz w:val="24"/>
          <w:szCs w:val="24"/>
        </w:rPr>
        <w:t>O</w:t>
      </w:r>
      <w:r w:rsidRPr="009573A9">
        <w:rPr>
          <w:rFonts w:ascii="宋体" w:eastAsia="宋体" w:hAnsi="宋体" w:cs="Times New Roman" w:hint="eastAsia"/>
          <w:sz w:val="24"/>
          <w:szCs w:val="24"/>
          <w:vertAlign w:val="subscript"/>
        </w:rPr>
        <w:t>4</w:t>
      </w:r>
      <w:r w:rsidRPr="009573A9">
        <w:rPr>
          <w:rFonts w:ascii="宋体" w:eastAsia="宋体" w:hAnsi="宋体" w:cs="Times New Roman" w:hint="eastAsia"/>
          <w:sz w:val="24"/>
          <w:szCs w:val="24"/>
        </w:rPr>
        <w:t>),20 g 磷酸氢二钠（Na</w:t>
      </w:r>
      <w:r w:rsidRPr="009573A9">
        <w:rPr>
          <w:rFonts w:ascii="宋体" w:eastAsia="宋体" w:hAnsi="宋体" w:cs="Times New Roman" w:hint="eastAsia"/>
          <w:sz w:val="24"/>
          <w:szCs w:val="24"/>
          <w:vertAlign w:val="subscript"/>
        </w:rPr>
        <w:t>2</w:t>
      </w:r>
      <w:r w:rsidRPr="009573A9">
        <w:rPr>
          <w:rFonts w:ascii="宋体" w:eastAsia="宋体" w:hAnsi="宋体" w:cs="Times New Roman"/>
          <w:sz w:val="24"/>
          <w:szCs w:val="24"/>
        </w:rPr>
        <w:t>H</w:t>
      </w:r>
      <w:r w:rsidRPr="009573A9">
        <w:rPr>
          <w:rFonts w:ascii="宋体" w:eastAsia="宋体" w:hAnsi="宋体" w:cs="Times New Roman" w:hint="eastAsia"/>
          <w:sz w:val="24"/>
          <w:szCs w:val="24"/>
        </w:rPr>
        <w:t>P</w:t>
      </w:r>
      <w:r w:rsidRPr="009573A9">
        <w:rPr>
          <w:rFonts w:ascii="宋体" w:eastAsia="宋体" w:hAnsi="宋体" w:cs="Times New Roman"/>
          <w:sz w:val="24"/>
          <w:szCs w:val="24"/>
        </w:rPr>
        <w:t>O</w:t>
      </w:r>
      <w:r w:rsidRPr="009573A9">
        <w:rPr>
          <w:rFonts w:ascii="宋体" w:eastAsia="宋体" w:hAnsi="宋体" w:cs="Times New Roman" w:hint="eastAsia"/>
          <w:sz w:val="24"/>
          <w:szCs w:val="24"/>
          <w:vertAlign w:val="subscript"/>
        </w:rPr>
        <w:t>4</w:t>
      </w:r>
      <w:r w:rsidRPr="009573A9">
        <w:rPr>
          <w:rFonts w:ascii="Times New Roman" w:eastAsia="宋体" w:hAnsi="Times New Roman" w:cs="Times New Roman"/>
          <w:sz w:val="24"/>
          <w:szCs w:val="24"/>
        </w:rPr>
        <w:t>·</w:t>
      </w:r>
      <w:r w:rsidRPr="009573A9">
        <w:rPr>
          <w:rFonts w:ascii="Times New Roman" w:eastAsia="宋体" w:hAnsi="Times New Roman" w:cs="Times New Roman" w:hint="eastAsia"/>
          <w:sz w:val="24"/>
          <w:szCs w:val="24"/>
        </w:rPr>
        <w:t>12</w:t>
      </w:r>
      <w:r w:rsidRPr="009573A9">
        <w:rPr>
          <w:rFonts w:ascii="宋体" w:eastAsia="宋体" w:hAnsi="宋体" w:cs="Times New Roman" w:hint="eastAsia"/>
          <w:sz w:val="24"/>
          <w:szCs w:val="24"/>
        </w:rPr>
        <w:t>H</w:t>
      </w:r>
      <w:r w:rsidRPr="009573A9">
        <w:rPr>
          <w:rFonts w:ascii="宋体" w:eastAsia="宋体" w:hAnsi="宋体" w:cs="Times New Roman" w:hint="eastAsia"/>
          <w:sz w:val="24"/>
          <w:szCs w:val="24"/>
          <w:vertAlign w:val="subscript"/>
        </w:rPr>
        <w:t>2</w:t>
      </w:r>
      <w:r w:rsidRPr="009573A9">
        <w:rPr>
          <w:rFonts w:ascii="宋体" w:eastAsia="宋体" w:hAnsi="宋体" w:cs="Times New Roman" w:hint="eastAsia"/>
          <w:sz w:val="24"/>
          <w:szCs w:val="24"/>
        </w:rPr>
        <w:t>O）和4 g柠檬酸三钠（</w:t>
      </w:r>
      <w:r w:rsidRPr="009573A9">
        <w:rPr>
          <w:rFonts w:ascii="宋体" w:eastAsia="宋体" w:hAnsi="宋体" w:cs="Times New Roman"/>
          <w:sz w:val="24"/>
          <w:szCs w:val="24"/>
        </w:rPr>
        <w:t>C</w:t>
      </w:r>
      <w:r w:rsidRPr="009573A9">
        <w:rPr>
          <w:rFonts w:ascii="宋体" w:eastAsia="宋体" w:hAnsi="宋体" w:cs="Times New Roman"/>
          <w:sz w:val="24"/>
          <w:szCs w:val="24"/>
          <w:vertAlign w:val="subscript"/>
        </w:rPr>
        <w:t>6</w:t>
      </w:r>
      <w:r w:rsidRPr="009573A9">
        <w:rPr>
          <w:rFonts w:ascii="宋体" w:eastAsia="宋体" w:hAnsi="宋体" w:cs="Times New Roman"/>
          <w:sz w:val="24"/>
          <w:szCs w:val="24"/>
        </w:rPr>
        <w:t>H</w:t>
      </w:r>
      <w:r w:rsidRPr="009573A9">
        <w:rPr>
          <w:rFonts w:ascii="宋体" w:eastAsia="宋体" w:hAnsi="宋体" w:cs="Times New Roman"/>
          <w:sz w:val="24"/>
          <w:szCs w:val="24"/>
          <w:vertAlign w:val="subscript"/>
        </w:rPr>
        <w:t>5</w:t>
      </w:r>
      <w:r w:rsidRPr="009573A9">
        <w:rPr>
          <w:rFonts w:ascii="宋体" w:eastAsia="宋体" w:hAnsi="宋体" w:cs="Times New Roman"/>
          <w:sz w:val="24"/>
          <w:szCs w:val="24"/>
        </w:rPr>
        <w:t>Na</w:t>
      </w:r>
      <w:r w:rsidRPr="009573A9">
        <w:rPr>
          <w:rFonts w:ascii="宋体" w:eastAsia="宋体" w:hAnsi="宋体" w:cs="Times New Roman"/>
          <w:sz w:val="24"/>
          <w:szCs w:val="24"/>
          <w:vertAlign w:val="subscript"/>
        </w:rPr>
        <w:t>3</w:t>
      </w:r>
      <w:r w:rsidRPr="009573A9">
        <w:rPr>
          <w:rFonts w:ascii="宋体" w:eastAsia="宋体" w:hAnsi="宋体" w:cs="Times New Roman"/>
          <w:sz w:val="24"/>
          <w:szCs w:val="24"/>
        </w:rPr>
        <w:t>O</w:t>
      </w:r>
      <w:r w:rsidRPr="009573A9">
        <w:rPr>
          <w:rFonts w:ascii="宋体" w:eastAsia="宋体" w:hAnsi="宋体" w:cs="Times New Roman"/>
          <w:sz w:val="24"/>
          <w:szCs w:val="24"/>
          <w:vertAlign w:val="subscript"/>
        </w:rPr>
        <w:t>7</w:t>
      </w:r>
      <w:r w:rsidRPr="009573A9">
        <w:rPr>
          <w:rFonts w:ascii="Times New Roman" w:eastAsia="宋体" w:hAnsi="Times New Roman" w:cs="Times New Roman"/>
          <w:sz w:val="24"/>
          <w:szCs w:val="24"/>
        </w:rPr>
        <w:t>·</w:t>
      </w:r>
      <w:r w:rsidRPr="009573A9">
        <w:rPr>
          <w:rFonts w:ascii="Times New Roman" w:eastAsia="宋体" w:hAnsi="Times New Roman" w:cs="Times New Roman" w:hint="eastAsia"/>
          <w:sz w:val="24"/>
          <w:szCs w:val="24"/>
        </w:rPr>
        <w:t>3</w:t>
      </w:r>
      <w:r w:rsidRPr="009573A9">
        <w:rPr>
          <w:rFonts w:ascii="宋体" w:eastAsia="宋体" w:hAnsi="宋体" w:cs="Times New Roman" w:hint="eastAsia"/>
          <w:sz w:val="24"/>
          <w:szCs w:val="24"/>
        </w:rPr>
        <w:t>H</w:t>
      </w:r>
      <w:r w:rsidRPr="009573A9">
        <w:rPr>
          <w:rFonts w:ascii="宋体" w:eastAsia="宋体" w:hAnsi="宋体" w:cs="Times New Roman" w:hint="eastAsia"/>
          <w:sz w:val="24"/>
          <w:szCs w:val="24"/>
          <w:vertAlign w:val="subscript"/>
        </w:rPr>
        <w:t>2</w:t>
      </w:r>
      <w:r w:rsidRPr="009573A9">
        <w:rPr>
          <w:rFonts w:ascii="宋体" w:eastAsia="宋体" w:hAnsi="宋体" w:cs="Times New Roman" w:hint="eastAsia"/>
          <w:sz w:val="24"/>
          <w:szCs w:val="24"/>
        </w:rPr>
        <w:t>O），用纯水溶解并稀释至1000 mL</w:t>
      </w:r>
      <w:r w:rsidRPr="009573A9">
        <w:rPr>
          <w:rFonts w:ascii="宋体" w:eastAsia="宋体" w:hAnsi="宋体" w:cs="宋体" w:hint="eastAsia"/>
          <w:sz w:val="24"/>
          <w:szCs w:val="24"/>
        </w:rPr>
        <w:t xml:space="preserve">,加入1 </w:t>
      </w:r>
      <w:r w:rsidRPr="009573A9">
        <w:rPr>
          <w:rFonts w:ascii="宋体" w:eastAsia="宋体" w:hAnsi="宋体" w:cs="Times New Roman" w:hint="eastAsia"/>
          <w:sz w:val="24"/>
          <w:szCs w:val="24"/>
        </w:rPr>
        <w:t>mL 50% 曲拉通溶液（K.3.2），混匀。</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K.3.11 异烟酸-吡唑啉酮溶液</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t>移取6 mL 氢氧化钠溶液（K.3.4）于100 mL 纯水中，称取3.5 g 异烟酸（C</w:t>
      </w:r>
      <w:r w:rsidRPr="009573A9">
        <w:rPr>
          <w:rFonts w:ascii="宋体" w:eastAsia="宋体" w:hAnsi="宋体" w:cs="Times New Roman" w:hint="eastAsia"/>
          <w:sz w:val="24"/>
          <w:szCs w:val="24"/>
          <w:vertAlign w:val="subscript"/>
        </w:rPr>
        <w:t>6</w:t>
      </w:r>
      <w:r w:rsidRPr="009573A9">
        <w:rPr>
          <w:rFonts w:ascii="宋体" w:eastAsia="宋体" w:hAnsi="宋体" w:cs="Times New Roman" w:hint="eastAsia"/>
          <w:sz w:val="24"/>
          <w:szCs w:val="24"/>
        </w:rPr>
        <w:t>H</w:t>
      </w:r>
      <w:r w:rsidRPr="009573A9">
        <w:rPr>
          <w:rFonts w:ascii="宋体" w:eastAsia="宋体" w:hAnsi="宋体" w:cs="Times New Roman" w:hint="eastAsia"/>
          <w:sz w:val="24"/>
          <w:szCs w:val="24"/>
          <w:vertAlign w:val="subscript"/>
        </w:rPr>
        <w:t>5</w:t>
      </w:r>
      <w:r w:rsidRPr="009573A9">
        <w:rPr>
          <w:rFonts w:ascii="宋体" w:eastAsia="宋体" w:hAnsi="宋体" w:cs="Times New Roman" w:hint="eastAsia"/>
          <w:sz w:val="24"/>
          <w:szCs w:val="24"/>
        </w:rPr>
        <w:t>O</w:t>
      </w:r>
      <w:r w:rsidRPr="009573A9">
        <w:rPr>
          <w:rFonts w:ascii="宋体" w:eastAsia="宋体" w:hAnsi="宋体" w:cs="Times New Roman" w:hint="eastAsia"/>
          <w:sz w:val="24"/>
          <w:szCs w:val="24"/>
          <w:vertAlign w:val="subscript"/>
        </w:rPr>
        <w:t>2</w:t>
      </w:r>
      <w:r w:rsidRPr="009573A9">
        <w:rPr>
          <w:rFonts w:ascii="宋体" w:eastAsia="宋体" w:hAnsi="宋体" w:cs="Times New Roman" w:hint="eastAsia"/>
          <w:sz w:val="24"/>
          <w:szCs w:val="24"/>
        </w:rPr>
        <w:t>N）溶于上述溶液中，搅拌至完全溶解；另称取1.5 g 吡唑啉酮(</w:t>
      </w:r>
      <w:r w:rsidRPr="009573A9">
        <w:rPr>
          <w:rFonts w:ascii="宋体" w:eastAsia="宋体" w:hAnsi="宋体" w:cs="Times New Roman"/>
          <w:sz w:val="24"/>
          <w:szCs w:val="24"/>
        </w:rPr>
        <w:t>C</w:t>
      </w:r>
      <w:r w:rsidRPr="009573A9">
        <w:rPr>
          <w:rFonts w:ascii="宋体" w:eastAsia="宋体" w:hAnsi="宋体" w:cs="Times New Roman"/>
          <w:sz w:val="24"/>
          <w:szCs w:val="24"/>
          <w:vertAlign w:val="subscript"/>
        </w:rPr>
        <w:t>10</w:t>
      </w:r>
      <w:r w:rsidRPr="009573A9">
        <w:rPr>
          <w:rFonts w:ascii="宋体" w:eastAsia="宋体" w:hAnsi="宋体" w:cs="Times New Roman"/>
          <w:sz w:val="24"/>
          <w:szCs w:val="24"/>
        </w:rPr>
        <w:t>H</w:t>
      </w:r>
      <w:r w:rsidRPr="009573A9">
        <w:rPr>
          <w:rFonts w:ascii="宋体" w:eastAsia="宋体" w:hAnsi="宋体" w:cs="Times New Roman"/>
          <w:sz w:val="24"/>
          <w:szCs w:val="24"/>
          <w:vertAlign w:val="subscript"/>
        </w:rPr>
        <w:t>10</w:t>
      </w:r>
      <w:r w:rsidRPr="009573A9">
        <w:rPr>
          <w:rFonts w:ascii="宋体" w:eastAsia="宋体" w:hAnsi="宋体" w:cs="Times New Roman"/>
          <w:sz w:val="24"/>
          <w:szCs w:val="24"/>
        </w:rPr>
        <w:t>N</w:t>
      </w:r>
      <w:r w:rsidRPr="009573A9">
        <w:rPr>
          <w:rFonts w:ascii="宋体" w:eastAsia="宋体" w:hAnsi="宋体" w:cs="Times New Roman"/>
          <w:sz w:val="24"/>
          <w:szCs w:val="24"/>
          <w:vertAlign w:val="subscript"/>
        </w:rPr>
        <w:t>2</w:t>
      </w:r>
      <w:r w:rsidRPr="009573A9">
        <w:rPr>
          <w:rFonts w:ascii="宋体" w:eastAsia="宋体" w:hAnsi="宋体" w:cs="Times New Roman"/>
          <w:sz w:val="24"/>
          <w:szCs w:val="24"/>
        </w:rPr>
        <w:t>O</w:t>
      </w:r>
      <w:r w:rsidRPr="009573A9">
        <w:rPr>
          <w:rFonts w:ascii="宋体" w:eastAsia="宋体" w:hAnsi="宋体" w:cs="Times New Roman" w:hint="eastAsia"/>
          <w:sz w:val="24"/>
          <w:szCs w:val="24"/>
        </w:rPr>
        <w:t>)溶于20 mL N,N-二甲基甲酰胺（</w:t>
      </w:r>
      <w:r w:rsidRPr="009573A9">
        <w:rPr>
          <w:rFonts w:ascii="宋体" w:eastAsia="宋体" w:hAnsi="宋体" w:cs="Times New Roman"/>
          <w:sz w:val="24"/>
          <w:szCs w:val="24"/>
        </w:rPr>
        <w:t>C</w:t>
      </w:r>
      <w:r w:rsidRPr="009573A9">
        <w:rPr>
          <w:rFonts w:ascii="宋体" w:eastAsia="宋体" w:hAnsi="宋体" w:cs="Times New Roman"/>
          <w:sz w:val="24"/>
          <w:szCs w:val="24"/>
          <w:vertAlign w:val="subscript"/>
        </w:rPr>
        <w:t>3</w:t>
      </w:r>
      <w:r w:rsidRPr="009573A9">
        <w:rPr>
          <w:rFonts w:ascii="宋体" w:eastAsia="宋体" w:hAnsi="宋体" w:cs="Times New Roman"/>
          <w:sz w:val="24"/>
          <w:szCs w:val="24"/>
        </w:rPr>
        <w:t>H</w:t>
      </w:r>
      <w:r w:rsidRPr="009573A9">
        <w:rPr>
          <w:rFonts w:ascii="宋体" w:eastAsia="宋体" w:hAnsi="宋体" w:cs="Times New Roman"/>
          <w:sz w:val="24"/>
          <w:szCs w:val="24"/>
          <w:vertAlign w:val="subscript"/>
        </w:rPr>
        <w:t>7</w:t>
      </w:r>
      <w:r w:rsidRPr="009573A9">
        <w:rPr>
          <w:rFonts w:ascii="宋体" w:eastAsia="宋体" w:hAnsi="宋体" w:cs="Times New Roman"/>
          <w:sz w:val="24"/>
          <w:szCs w:val="24"/>
        </w:rPr>
        <w:t>NO</w:t>
      </w:r>
      <w:r w:rsidRPr="009573A9">
        <w:rPr>
          <w:rFonts w:ascii="宋体" w:eastAsia="宋体" w:hAnsi="宋体" w:cs="Times New Roman" w:hint="eastAsia"/>
          <w:sz w:val="24"/>
          <w:szCs w:val="24"/>
        </w:rPr>
        <w:t>）溶液中。合并两种溶液，用氢氧化钠溶液（K.3.4）调节pH至7.0，然后用纯水稀释至200 mL，混匀。</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K.3.12 氯胺-T溶液</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 xml:space="preserve">     称取0.1 g 氯胺-T（</w:t>
      </w:r>
      <w:r w:rsidRPr="009573A9">
        <w:rPr>
          <w:rFonts w:ascii="宋体" w:eastAsia="宋体" w:hAnsi="宋体" w:cs="Times New Roman"/>
          <w:sz w:val="24"/>
          <w:szCs w:val="24"/>
        </w:rPr>
        <w:t>C</w:t>
      </w:r>
      <w:r w:rsidRPr="009573A9">
        <w:rPr>
          <w:rFonts w:ascii="宋体" w:eastAsia="宋体" w:hAnsi="宋体" w:cs="Times New Roman"/>
          <w:sz w:val="24"/>
          <w:szCs w:val="24"/>
          <w:vertAlign w:val="subscript"/>
        </w:rPr>
        <w:t>7</w:t>
      </w:r>
      <w:r w:rsidRPr="009573A9">
        <w:rPr>
          <w:rFonts w:ascii="宋体" w:eastAsia="宋体" w:hAnsi="宋体" w:cs="Times New Roman"/>
          <w:sz w:val="24"/>
          <w:szCs w:val="24"/>
        </w:rPr>
        <w:t>H</w:t>
      </w:r>
      <w:r w:rsidRPr="009573A9">
        <w:rPr>
          <w:rFonts w:ascii="宋体" w:eastAsia="宋体" w:hAnsi="宋体" w:cs="Times New Roman"/>
          <w:sz w:val="24"/>
          <w:szCs w:val="24"/>
          <w:vertAlign w:val="subscript"/>
        </w:rPr>
        <w:t>7</w:t>
      </w:r>
      <w:r w:rsidRPr="009573A9">
        <w:rPr>
          <w:rFonts w:ascii="宋体" w:eastAsia="宋体" w:hAnsi="宋体" w:cs="Times New Roman"/>
          <w:sz w:val="24"/>
          <w:szCs w:val="24"/>
        </w:rPr>
        <w:t>ClNNaO</w:t>
      </w:r>
      <w:r w:rsidRPr="009573A9">
        <w:rPr>
          <w:rFonts w:ascii="宋体" w:eastAsia="宋体" w:hAnsi="宋体" w:cs="Times New Roman"/>
          <w:sz w:val="24"/>
          <w:szCs w:val="24"/>
          <w:vertAlign w:val="subscript"/>
        </w:rPr>
        <w:t>2</w:t>
      </w:r>
      <w:r w:rsidRPr="009573A9">
        <w:rPr>
          <w:rFonts w:ascii="宋体" w:eastAsia="宋体" w:hAnsi="宋体" w:cs="Times New Roman"/>
          <w:sz w:val="24"/>
          <w:szCs w:val="24"/>
        </w:rPr>
        <w:t>S</w:t>
      </w:r>
      <w:r w:rsidRPr="009573A9">
        <w:rPr>
          <w:rFonts w:ascii="宋体" w:eastAsia="宋体" w:hAnsi="宋体" w:cs="Times New Roman" w:hint="eastAsia"/>
          <w:sz w:val="24"/>
          <w:szCs w:val="24"/>
        </w:rPr>
        <w:t>）溶于200 mL纯水中，临用时配制。</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K.3.13 吸收溶液</w:t>
      </w:r>
    </w:p>
    <w:p w:rsidR="009573A9" w:rsidRPr="009573A9" w:rsidRDefault="009573A9" w:rsidP="009573A9">
      <w:pPr>
        <w:autoSpaceDE w:val="0"/>
        <w:autoSpaceDN w:val="0"/>
        <w:adjustRightInd w:val="0"/>
        <w:spacing w:line="360" w:lineRule="auto"/>
        <w:ind w:firstLineChars="250" w:firstLine="600"/>
        <w:jc w:val="left"/>
        <w:rPr>
          <w:rFonts w:ascii="宋体" w:eastAsia="宋体" w:hAnsi="宋体" w:cs="Times New Roman"/>
          <w:sz w:val="24"/>
          <w:szCs w:val="24"/>
        </w:rPr>
      </w:pPr>
      <w:r w:rsidRPr="009573A9">
        <w:rPr>
          <w:rFonts w:ascii="宋体" w:eastAsia="宋体" w:hAnsi="宋体" w:cs="Times New Roman" w:hint="eastAsia"/>
          <w:sz w:val="24"/>
          <w:szCs w:val="24"/>
        </w:rPr>
        <w:t>量取200 mL储备缓冲液（K.3.7），加入0.5 mL 50 % 曲拉通溶液（K.3.2），混匀。</w:t>
      </w:r>
    </w:p>
    <w:p w:rsidR="009573A9" w:rsidRPr="009573A9" w:rsidRDefault="009573A9" w:rsidP="009573A9">
      <w:pPr>
        <w:autoSpaceDE w:val="0"/>
        <w:autoSpaceDN w:val="0"/>
        <w:adjustRightInd w:val="0"/>
        <w:snapToGri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K.3.14 标准溶液</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K.3.14.1 挥发酚、氰化物标准储备溶液：ρ=1.00 mg/mL。</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可用分析纯化学品配制，也可购买有证标准溶液。</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K.3.14.2 挥发酚、氰化物标准使用溶液：ρ=1000 μg/L</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用氢氧化钠溶液（K.3.5）稀释挥发酚、氰化物标准储备溶液</w:t>
      </w:r>
      <w:r w:rsidRPr="009573A9">
        <w:rPr>
          <w:rFonts w:ascii="宋体" w:eastAsia="宋体" w:hAnsi="宋体" w:cs="Times New Roman" w:hint="eastAsia"/>
          <w:sz w:val="24"/>
          <w:szCs w:val="24"/>
        </w:rPr>
        <w:lastRenderedPageBreak/>
        <w:t>（K.3.14.1），配制成浓度为1000 μg/L 的挥发酚、氰化物标准使用溶液，现用现配。</w:t>
      </w:r>
    </w:p>
    <w:p w:rsidR="009573A9" w:rsidRPr="009573A9" w:rsidRDefault="009573A9" w:rsidP="009573A9">
      <w:pPr>
        <w:autoSpaceDE w:val="0"/>
        <w:autoSpaceDN w:val="0"/>
        <w:adjustRightInd w:val="0"/>
        <w:snapToGri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K.3.15 管路清洗溶液</w:t>
      </w:r>
    </w:p>
    <w:p w:rsidR="009573A9" w:rsidRPr="009573A9" w:rsidRDefault="009573A9" w:rsidP="009573A9">
      <w:pPr>
        <w:autoSpaceDE w:val="0"/>
        <w:autoSpaceDN w:val="0"/>
        <w:adjustRightInd w:val="0"/>
        <w:snapToGri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 xml:space="preserve">     移取0.5 mL 50 % 曲拉通溶液（K.3.2）于1000 mL 纯水中，混匀。</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83" w:name="_Toc66463084"/>
      <w:bookmarkStart w:id="1184" w:name="_Toc66807775"/>
      <w:r w:rsidRPr="000B7F2A">
        <w:rPr>
          <w:rFonts w:ascii="Times New Roman" w:eastAsia="黑体" w:hAnsi="Times New Roman" w:cs="Times New Roman" w:hint="eastAsia"/>
          <w:sz w:val="24"/>
          <w:szCs w:val="20"/>
        </w:rPr>
        <w:t xml:space="preserve">K.4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仪器和设备</w:t>
      </w:r>
      <w:bookmarkEnd w:id="1183"/>
      <w:bookmarkEnd w:id="1184"/>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K.4.1 车载连续流动分析仪及其相应的设备。挥发酚滤光片：505 nm；氰化物滤光片：630 nm。</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K.4.2 超纯水机。</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K.4.3 过滤装置，配套0.45μm孔径水系微孔滤膜。</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85" w:name="_Toc66463085"/>
      <w:bookmarkStart w:id="1186" w:name="_Toc66807776"/>
      <w:r w:rsidRPr="000B7F2A">
        <w:rPr>
          <w:rFonts w:ascii="Times New Roman" w:eastAsia="黑体" w:hAnsi="Times New Roman" w:cs="Times New Roman" w:hint="eastAsia"/>
          <w:sz w:val="24"/>
          <w:szCs w:val="20"/>
        </w:rPr>
        <w:t xml:space="preserve">K.5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样品预处理</w:t>
      </w:r>
      <w:bookmarkEnd w:id="1185"/>
      <w:bookmarkEnd w:id="1186"/>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K.5.1 样品的采集</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样品采集参照GB/T 5750的相关规定执行。</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K.5.2 样品的制备</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澄清样品直接进样，混浊样品用0.45μm孔径水系微孔滤膜过滤。</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87" w:name="_Toc66463086"/>
      <w:bookmarkStart w:id="1188" w:name="_Toc66807777"/>
      <w:r w:rsidRPr="000B7F2A">
        <w:rPr>
          <w:rFonts w:ascii="Times New Roman" w:eastAsia="黑体" w:hAnsi="Times New Roman" w:cs="Times New Roman" w:hint="eastAsia"/>
          <w:sz w:val="24"/>
          <w:szCs w:val="20"/>
        </w:rPr>
        <w:t xml:space="preserve">K.6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空白试验</w:t>
      </w:r>
      <w:bookmarkEnd w:id="1187"/>
      <w:bookmarkEnd w:id="1188"/>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以实验用水代替样品。</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89" w:name="_Toc66463087"/>
      <w:bookmarkStart w:id="1190" w:name="_Toc66807778"/>
      <w:r w:rsidRPr="000B7F2A">
        <w:rPr>
          <w:rFonts w:ascii="Times New Roman" w:eastAsia="黑体" w:hAnsi="Times New Roman" w:cs="Times New Roman" w:hint="eastAsia"/>
          <w:sz w:val="24"/>
          <w:szCs w:val="20"/>
        </w:rPr>
        <w:t xml:space="preserve">K.7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分析步骤</w:t>
      </w:r>
      <w:bookmarkEnd w:id="1189"/>
      <w:bookmarkEnd w:id="1190"/>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191" w:name="_Toc66463088"/>
      <w:bookmarkStart w:id="1192" w:name="_Toc66807779"/>
      <w:r w:rsidRPr="009573A9">
        <w:rPr>
          <w:rFonts w:ascii="宋体" w:eastAsia="宋体" w:hAnsi="宋体" w:cs="Times New Roman" w:hint="eastAsia"/>
          <w:kern w:val="0"/>
          <w:sz w:val="24"/>
          <w:szCs w:val="24"/>
        </w:rPr>
        <w:t>K.7.1 开机前仪器连接状态确认</w:t>
      </w:r>
      <w:bookmarkEnd w:id="1191"/>
      <w:bookmarkEnd w:id="1192"/>
    </w:p>
    <w:p w:rsidR="009573A9" w:rsidRPr="009573A9" w:rsidRDefault="009573A9" w:rsidP="009573A9">
      <w:pPr>
        <w:widowControl/>
        <w:spacing w:line="360" w:lineRule="auto"/>
        <w:ind w:firstLineChars="200" w:firstLine="480"/>
        <w:jc w:val="left"/>
        <w:outlineLvl w:val="2"/>
        <w:rPr>
          <w:rFonts w:ascii="宋体" w:eastAsia="宋体" w:hAnsi="宋体" w:cs="Times New Roman"/>
          <w:kern w:val="0"/>
          <w:sz w:val="24"/>
          <w:szCs w:val="24"/>
        </w:rPr>
      </w:pPr>
      <w:bookmarkStart w:id="1193" w:name="_Toc66463089"/>
      <w:bookmarkStart w:id="1194" w:name="_Toc66807780"/>
      <w:r w:rsidRPr="009573A9">
        <w:rPr>
          <w:rFonts w:ascii="宋体" w:eastAsia="宋体" w:hAnsi="宋体" w:cs="宋体" w:hint="eastAsia"/>
          <w:sz w:val="24"/>
          <w:szCs w:val="24"/>
        </w:rPr>
        <w:t>移动检测车到达目的地后，解除仪器与进样器固定，确认仪器进样器、冷却循环装置、检测模块正常后，开启仪器、进样器、冷却循环装置和电脑。</w:t>
      </w:r>
      <w:bookmarkEnd w:id="1193"/>
      <w:bookmarkEnd w:id="1194"/>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K.7.2 仪器调谐</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将试剂管放入管路清洗溶液（K.3.15）、蒸馏试剂管放入纯水中进行仪器清洗润滑调谐。半小时后，将试剂管放入相应的试剂中，蒸馏试剂管放入蒸馏试剂中。</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K.7.3 校准曲线的绘制</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用氢氧化钠溶液（K.3.5）做稀释液，将挥发酚、氰化物标准使用溶液（K.3.14.2）依次配制成浓度为 0.0 μg/L、2.0 μg/L、5.0μg/L、10 μ</w:t>
      </w:r>
      <w:r w:rsidRPr="009573A9">
        <w:rPr>
          <w:rFonts w:ascii="宋体" w:eastAsia="宋体" w:hAnsi="宋体" w:cs="Times New Roman" w:hint="eastAsia"/>
          <w:sz w:val="24"/>
          <w:szCs w:val="24"/>
        </w:rPr>
        <w:lastRenderedPageBreak/>
        <w:t>g/L、20.0μg、100μg/L的挥发酚、氰化物标准曲线系列，可根据测量需要调整校准曲线的浓度范围。</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标准曲线系列溶液按照浓度由低至高顺序依次上机检测，以溶液浓度为横坐标，样品峰高为纵坐标建立校准曲线，用线性回归分析方法计算样品含量。</w:t>
      </w:r>
    </w:p>
    <w:p w:rsidR="009573A9" w:rsidRPr="000B7F2A"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95" w:name="_Toc66463090"/>
      <w:bookmarkStart w:id="1196" w:name="_Toc66807781"/>
      <w:r w:rsidRPr="000B7F2A">
        <w:rPr>
          <w:rFonts w:ascii="Times New Roman" w:eastAsia="黑体" w:hAnsi="Times New Roman" w:cs="Times New Roman" w:hint="eastAsia"/>
          <w:sz w:val="24"/>
          <w:szCs w:val="20"/>
        </w:rPr>
        <w:t xml:space="preserve">K.7.3 </w:t>
      </w:r>
      <w:r w:rsidRPr="000B7F2A">
        <w:rPr>
          <w:rFonts w:ascii="Times New Roman" w:eastAsia="黑体" w:hAnsi="Times New Roman" w:cs="Times New Roman"/>
          <w:sz w:val="24"/>
          <w:szCs w:val="20"/>
        </w:rPr>
        <w:t xml:space="preserve"> </w:t>
      </w:r>
      <w:r w:rsidRPr="000B7F2A">
        <w:rPr>
          <w:rFonts w:ascii="Times New Roman" w:eastAsia="黑体" w:hAnsi="Times New Roman" w:cs="Times New Roman" w:hint="eastAsia"/>
          <w:sz w:val="24"/>
          <w:szCs w:val="20"/>
        </w:rPr>
        <w:t>样品测定</w:t>
      </w:r>
      <w:bookmarkEnd w:id="1195"/>
      <w:bookmarkEnd w:id="1196"/>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K.7.3.1 试样的测定</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将按照K 5.2 的要求处理的样品进行上机进样测定。</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K.7.3.2 空白试样的测定</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按照与试样相同的测定条件测定空白试样。</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K.7.4 结果与表示</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K.7.4.1 结果计算</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样品中挥发酚、氰化物含量按照下列公式进行计算：</w:t>
      </w:r>
    </w:p>
    <w:p w:rsidR="009573A9" w:rsidRPr="009573A9" w:rsidRDefault="009573A9" w:rsidP="009573A9">
      <w:pPr>
        <w:adjustRightInd w:val="0"/>
        <w:snapToGrid w:val="0"/>
        <w:spacing w:before="91" w:after="120" w:line="360" w:lineRule="auto"/>
        <w:jc w:val="center"/>
        <w:rPr>
          <w:rFonts w:ascii="宋体" w:eastAsia="宋体" w:hAnsi="宋体" w:cs="宋体"/>
          <w:sz w:val="24"/>
          <w:szCs w:val="24"/>
        </w:rPr>
      </w:pPr>
      <w:r w:rsidRPr="009573A9">
        <w:rPr>
          <w:rFonts w:ascii="宋体" w:eastAsia="宋体" w:hAnsi="宋体" w:cs="宋体"/>
          <w:sz w:val="24"/>
          <w:szCs w:val="24"/>
        </w:rPr>
        <w:t>ρ = A × k + b</w:t>
      </w:r>
    </w:p>
    <w:p w:rsidR="009573A9" w:rsidRPr="009573A9" w:rsidRDefault="009573A9" w:rsidP="009573A9">
      <w:pPr>
        <w:adjustRightInd w:val="0"/>
        <w:snapToGrid w:val="0"/>
        <w:spacing w:before="140" w:after="120" w:line="360" w:lineRule="auto"/>
        <w:ind w:left="497"/>
        <w:jc w:val="left"/>
        <w:rPr>
          <w:rFonts w:ascii="宋体" w:eastAsia="宋体" w:hAnsi="宋体" w:cs="宋体"/>
          <w:sz w:val="24"/>
          <w:szCs w:val="24"/>
        </w:rPr>
      </w:pPr>
      <w:r w:rsidRPr="009573A9">
        <w:rPr>
          <w:rFonts w:ascii="宋体" w:eastAsia="宋体" w:hAnsi="宋体" w:cs="宋体" w:hint="eastAsia"/>
          <w:sz w:val="24"/>
          <w:szCs w:val="24"/>
        </w:rPr>
        <w:t>式中：</w:t>
      </w:r>
      <w:r w:rsidRPr="009573A9">
        <w:rPr>
          <w:rFonts w:ascii="宋体" w:eastAsia="宋体" w:hAnsi="宋体" w:cs="宋体" w:hint="eastAsia"/>
          <w:iCs/>
          <w:sz w:val="24"/>
          <w:szCs w:val="24"/>
        </w:rPr>
        <w:t>ρ</w:t>
      </w:r>
      <w:r w:rsidRPr="009573A9">
        <w:rPr>
          <w:rFonts w:ascii="宋体" w:eastAsia="宋体" w:hAnsi="宋体" w:cs="宋体" w:hint="eastAsia"/>
          <w:sz w:val="24"/>
          <w:szCs w:val="24"/>
        </w:rPr>
        <w:t>——样品中</w:t>
      </w:r>
      <w:r w:rsidRPr="009573A9">
        <w:rPr>
          <w:rFonts w:ascii="宋体" w:eastAsia="宋体" w:hAnsi="宋体" w:cs="Times New Roman" w:hint="eastAsia"/>
          <w:sz w:val="24"/>
          <w:szCs w:val="24"/>
        </w:rPr>
        <w:t>挥发酚、氰化物</w:t>
      </w:r>
      <w:r w:rsidRPr="009573A9">
        <w:rPr>
          <w:rFonts w:ascii="宋体" w:eastAsia="宋体" w:hAnsi="宋体" w:cs="宋体" w:hint="eastAsia"/>
          <w:sz w:val="24"/>
          <w:szCs w:val="24"/>
        </w:rPr>
        <w:t>的浓度，μg/L；</w:t>
      </w:r>
    </w:p>
    <w:p w:rsidR="009573A9" w:rsidRPr="009573A9" w:rsidRDefault="009573A9" w:rsidP="009573A9">
      <w:pPr>
        <w:adjustRightInd w:val="0"/>
        <w:snapToGrid w:val="0"/>
        <w:spacing w:before="19" w:after="120" w:line="360" w:lineRule="auto"/>
        <w:ind w:left="1101" w:firstLineChars="50" w:firstLine="120"/>
        <w:jc w:val="left"/>
        <w:rPr>
          <w:rFonts w:ascii="宋体" w:eastAsia="宋体" w:hAnsi="宋体" w:cs="宋体"/>
          <w:sz w:val="24"/>
          <w:szCs w:val="24"/>
        </w:rPr>
      </w:pPr>
      <w:r w:rsidRPr="009573A9">
        <w:rPr>
          <w:rFonts w:ascii="宋体" w:eastAsia="宋体" w:hAnsi="宋体" w:cs="宋体" w:hint="eastAsia"/>
          <w:iCs/>
          <w:sz w:val="24"/>
          <w:szCs w:val="24"/>
        </w:rPr>
        <w:t>A</w:t>
      </w:r>
      <w:r w:rsidRPr="009573A9">
        <w:rPr>
          <w:rFonts w:ascii="宋体" w:eastAsia="宋体" w:hAnsi="宋体" w:cs="宋体" w:hint="eastAsia"/>
          <w:sz w:val="24"/>
          <w:szCs w:val="24"/>
        </w:rPr>
        <w:t>——仪器信号响应峰高；</w:t>
      </w:r>
    </w:p>
    <w:p w:rsidR="009573A9" w:rsidRPr="009573A9" w:rsidRDefault="009573A9" w:rsidP="009573A9">
      <w:pPr>
        <w:adjustRightInd w:val="0"/>
        <w:snapToGrid w:val="0"/>
        <w:spacing w:before="46" w:line="360" w:lineRule="auto"/>
        <w:ind w:left="1139" w:firstLineChars="50" w:firstLine="120"/>
        <w:jc w:val="left"/>
        <w:rPr>
          <w:rFonts w:ascii="宋体" w:eastAsia="宋体" w:hAnsi="宋体" w:cs="宋体"/>
          <w:sz w:val="24"/>
          <w:szCs w:val="24"/>
        </w:rPr>
      </w:pPr>
      <w:r w:rsidRPr="009573A9">
        <w:rPr>
          <w:rFonts w:ascii="宋体" w:eastAsia="宋体" w:hAnsi="宋体" w:cs="宋体" w:hint="eastAsia"/>
          <w:sz w:val="24"/>
          <w:szCs w:val="24"/>
        </w:rPr>
        <w:t>k——标准曲线的斜率；</w:t>
      </w:r>
    </w:p>
    <w:p w:rsidR="009573A9" w:rsidRPr="009573A9" w:rsidRDefault="009573A9" w:rsidP="009573A9">
      <w:pPr>
        <w:adjustRightInd w:val="0"/>
        <w:snapToGrid w:val="0"/>
        <w:spacing w:before="46" w:line="360" w:lineRule="auto"/>
        <w:ind w:left="1139" w:firstLineChars="50" w:firstLine="120"/>
        <w:jc w:val="left"/>
        <w:rPr>
          <w:rFonts w:ascii="宋体" w:eastAsia="宋体" w:hAnsi="宋体" w:cs="宋体"/>
          <w:sz w:val="24"/>
          <w:szCs w:val="24"/>
        </w:rPr>
      </w:pPr>
      <w:r w:rsidRPr="009573A9">
        <w:rPr>
          <w:rFonts w:ascii="宋体" w:eastAsia="宋体" w:hAnsi="宋体" w:cs="宋体" w:hint="eastAsia"/>
          <w:sz w:val="24"/>
          <w:szCs w:val="24"/>
        </w:rPr>
        <w:t>b——标准曲线的截距。</w:t>
      </w:r>
    </w:p>
    <w:p w:rsidR="009573A9" w:rsidRPr="009573A9" w:rsidRDefault="009573A9" w:rsidP="009573A9">
      <w:pPr>
        <w:autoSpaceDE w:val="0"/>
        <w:autoSpaceDN w:val="0"/>
        <w:adjustRightInd w:val="0"/>
        <w:spacing w:line="360" w:lineRule="auto"/>
        <w:ind w:firstLineChars="300" w:firstLine="720"/>
        <w:jc w:val="left"/>
        <w:rPr>
          <w:rFonts w:ascii="宋体" w:eastAsia="宋体" w:hAnsi="宋体" w:cs="Times New Roman"/>
          <w:sz w:val="24"/>
          <w:szCs w:val="24"/>
        </w:rPr>
      </w:pPr>
      <w:r w:rsidRPr="009573A9">
        <w:rPr>
          <w:rFonts w:ascii="宋体" w:eastAsia="宋体" w:hAnsi="宋体" w:cs="Times New Roman"/>
          <w:sz w:val="24"/>
          <w:szCs w:val="24"/>
        </w:rPr>
        <w:t>注：此公式只是标准曲线绘制及样品测定的依据，实际检测过程中均由仪器工作站自动绘制及读数。</w:t>
      </w:r>
    </w:p>
    <w:p w:rsidR="009573A9" w:rsidRPr="009573A9" w:rsidRDefault="009573A9" w:rsidP="009573A9">
      <w:pPr>
        <w:autoSpaceDE w:val="0"/>
        <w:autoSpaceDN w:val="0"/>
        <w:adjustRightInd w:val="0"/>
        <w:spacing w:line="360" w:lineRule="auto"/>
        <w:jc w:val="left"/>
        <w:rPr>
          <w:rFonts w:ascii="宋体" w:eastAsia="宋体" w:hAnsi="宋体" w:cs="Times New Roman"/>
          <w:sz w:val="24"/>
          <w:szCs w:val="24"/>
        </w:rPr>
      </w:pPr>
      <w:r w:rsidRPr="009573A9">
        <w:rPr>
          <w:rFonts w:ascii="宋体" w:eastAsia="宋体" w:hAnsi="宋体" w:cs="Times New Roman" w:hint="eastAsia"/>
          <w:sz w:val="24"/>
          <w:szCs w:val="24"/>
        </w:rPr>
        <w:t>K.7.4.2 结果表示</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测定结果小数位数与方法检出限保持一致，最多保留三位有效数字。</w:t>
      </w:r>
    </w:p>
    <w:p w:rsidR="009573A9" w:rsidRPr="009573A9" w:rsidRDefault="009E7EEE" w:rsidP="000B7F2A">
      <w:pPr>
        <w:keepNext/>
        <w:keepLines/>
        <w:spacing w:before="120" w:after="120" w:line="360" w:lineRule="auto"/>
        <w:outlineLvl w:val="1"/>
        <w:rPr>
          <w:rFonts w:ascii="Times New Roman" w:eastAsia="黑体" w:hAnsi="Times New Roman" w:cs="Times New Roman"/>
          <w:sz w:val="24"/>
          <w:szCs w:val="20"/>
        </w:rPr>
      </w:pPr>
      <w:bookmarkStart w:id="1197" w:name="_Toc66463091"/>
      <w:bookmarkStart w:id="1198" w:name="_Toc66807782"/>
      <w:r>
        <w:rPr>
          <w:rFonts w:ascii="Times New Roman" w:eastAsia="黑体" w:hAnsi="Times New Roman" w:cs="Times New Roman"/>
          <w:sz w:val="24"/>
          <w:szCs w:val="20"/>
        </w:rPr>
        <w:t>K</w:t>
      </w:r>
      <w:r w:rsidR="009573A9" w:rsidRPr="009573A9">
        <w:rPr>
          <w:rFonts w:ascii="Times New Roman" w:eastAsia="黑体" w:hAnsi="Times New Roman" w:cs="Times New Roman" w:hint="eastAsia"/>
          <w:sz w:val="24"/>
          <w:szCs w:val="20"/>
        </w:rPr>
        <w:t>.8</w:t>
      </w:r>
      <w:r w:rsidR="009573A9" w:rsidRPr="009573A9">
        <w:rPr>
          <w:rFonts w:ascii="Times New Roman" w:eastAsia="黑体" w:hAnsi="Times New Roman" w:cs="Times New Roman"/>
          <w:sz w:val="24"/>
          <w:szCs w:val="20"/>
        </w:rPr>
        <w:t xml:space="preserve"> </w:t>
      </w:r>
      <w:r w:rsidR="009573A9" w:rsidRPr="009573A9">
        <w:rPr>
          <w:rFonts w:ascii="Times New Roman" w:eastAsia="黑体" w:hAnsi="Times New Roman" w:cs="Times New Roman" w:hint="eastAsia"/>
          <w:sz w:val="24"/>
          <w:szCs w:val="20"/>
        </w:rPr>
        <w:t xml:space="preserve"> </w:t>
      </w:r>
      <w:r w:rsidR="009573A9" w:rsidRPr="009573A9">
        <w:rPr>
          <w:rFonts w:ascii="Times New Roman" w:eastAsia="黑体" w:hAnsi="Times New Roman" w:cs="Times New Roman" w:hint="eastAsia"/>
          <w:sz w:val="24"/>
          <w:szCs w:val="20"/>
        </w:rPr>
        <w:t>准确度与精密度</w:t>
      </w:r>
      <w:bookmarkEnd w:id="1197"/>
      <w:bookmarkEnd w:id="1198"/>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配制浓度为4.0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的挥发酚纯水加标样品，重复测定7次，相对标准偏差3.3 %；配制浓度为50.0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的挥发酚纯水加标样品，重复测定7次，相对标准偏差0.46 %。</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配制浓度为1.5</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的氰化物纯水加标样品，重复测定7次，相对标准偏差5.4 %；配制浓度为50.0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的氰化物纯水加标样品，重复测定7次，相对标准</w:t>
      </w:r>
      <w:r w:rsidRPr="009573A9">
        <w:rPr>
          <w:rFonts w:ascii="宋体" w:eastAsia="宋体" w:hAnsi="宋体" w:cs="Times New Roman" w:hint="eastAsia"/>
          <w:sz w:val="24"/>
          <w:szCs w:val="24"/>
        </w:rPr>
        <w:lastRenderedPageBreak/>
        <w:t>偏差0.45 %。</w:t>
      </w:r>
    </w:p>
    <w:p w:rsidR="009573A9" w:rsidRPr="009573A9" w:rsidRDefault="009573A9" w:rsidP="009573A9">
      <w:pPr>
        <w:autoSpaceDE w:val="0"/>
        <w:autoSpaceDN w:val="0"/>
        <w:adjustRightInd w:val="0"/>
        <w:spacing w:line="360" w:lineRule="auto"/>
        <w:ind w:firstLineChars="200" w:firstLine="480"/>
        <w:jc w:val="left"/>
        <w:rPr>
          <w:rFonts w:ascii="宋体" w:eastAsia="宋体" w:hAnsi="宋体" w:cs="Times New Roman"/>
          <w:sz w:val="24"/>
          <w:szCs w:val="24"/>
        </w:rPr>
      </w:pPr>
      <w:r w:rsidRPr="009573A9">
        <w:rPr>
          <w:rFonts w:ascii="宋体" w:eastAsia="宋体" w:hAnsi="宋体" w:cs="Times New Roman" w:hint="eastAsia"/>
          <w:sz w:val="24"/>
          <w:szCs w:val="24"/>
        </w:rPr>
        <w:t>分别对地表水和出厂水进行挥发酚加标测定，重复测定7次，加标浓度2.0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，地表水加标回收率90.0 %～98.0 %，出厂水加标回收率88.0 %～97.0 %；加标浓度5.0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，地表水加标回收率92.4 %～99.2 %，出厂水加标回收率92.0 %～98.4 %。</w:t>
      </w:r>
    </w:p>
    <w:p w:rsidR="009573A9" w:rsidRPr="009573A9" w:rsidRDefault="009573A9" w:rsidP="009573A9">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9573A9">
        <w:rPr>
          <w:rFonts w:ascii="宋体" w:eastAsia="宋体" w:hAnsi="宋体" w:cs="Times New Roman" w:hint="eastAsia"/>
          <w:sz w:val="24"/>
          <w:szCs w:val="24"/>
        </w:rPr>
        <w:t>分别对地表水和出厂水进行氰化物加标测定，重复测定7次，加标浓度2.0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，地表水加标回收率89.5%～97.5 %，出厂水加标回收率88.0 %～96.0 %；加标浓度5.0</w:t>
      </w:r>
      <w:r w:rsidRPr="009573A9">
        <w:rPr>
          <w:rFonts w:ascii="宋体" w:eastAsia="宋体" w:hAnsi="宋体" w:cs="Times New Roman"/>
          <w:sz w:val="24"/>
          <w:szCs w:val="24"/>
        </w:rPr>
        <w:t>μg/L</w:t>
      </w:r>
      <w:r w:rsidRPr="009573A9">
        <w:rPr>
          <w:rFonts w:ascii="宋体" w:eastAsia="宋体" w:hAnsi="宋体" w:cs="Times New Roman" w:hint="eastAsia"/>
          <w:sz w:val="24"/>
          <w:szCs w:val="24"/>
        </w:rPr>
        <w:t>，地表水加标回收率93.6 %～99.6 %，出厂水加标回收率92.4 %～98.0 %。</w:t>
      </w:r>
    </w:p>
    <w:p w:rsidR="009573A9" w:rsidRPr="009573A9"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199" w:name="_Toc66463092"/>
      <w:bookmarkStart w:id="1200" w:name="_Toc66807783"/>
      <w:r w:rsidRPr="009573A9">
        <w:rPr>
          <w:rFonts w:ascii="Times New Roman" w:eastAsia="黑体" w:hAnsi="Times New Roman" w:cs="Times New Roman" w:hint="eastAsia"/>
          <w:sz w:val="24"/>
          <w:szCs w:val="20"/>
        </w:rPr>
        <w:t>K</w:t>
      </w:r>
      <w:r w:rsidRPr="009573A9">
        <w:rPr>
          <w:rFonts w:ascii="Times New Roman" w:eastAsia="黑体" w:hAnsi="Times New Roman" w:cs="Times New Roman"/>
          <w:sz w:val="24"/>
          <w:szCs w:val="20"/>
        </w:rPr>
        <w:t xml:space="preserve">.9  </w:t>
      </w:r>
      <w:r w:rsidRPr="009573A9">
        <w:rPr>
          <w:rFonts w:ascii="Times New Roman" w:eastAsia="黑体" w:hAnsi="Times New Roman" w:cs="Times New Roman"/>
          <w:sz w:val="24"/>
          <w:szCs w:val="20"/>
        </w:rPr>
        <w:t>注意事项</w:t>
      </w:r>
      <w:bookmarkEnd w:id="1199"/>
      <w:bookmarkEnd w:id="1200"/>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01" w:name="_Toc66463093"/>
      <w:bookmarkStart w:id="1202" w:name="_Toc66807784"/>
      <w:r w:rsidRPr="009573A9">
        <w:rPr>
          <w:rFonts w:ascii="宋体" w:eastAsia="宋体" w:hAnsi="宋体" w:cs="Times New Roman" w:hint="eastAsia"/>
          <w:kern w:val="0"/>
          <w:sz w:val="24"/>
          <w:szCs w:val="24"/>
        </w:rPr>
        <w:t>K.9.1 启动冷却循环装置时，先开电源开关，再开制冷开关。</w:t>
      </w:r>
      <w:bookmarkEnd w:id="1201"/>
      <w:bookmarkEnd w:id="1202"/>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03" w:name="_Toc66463094"/>
      <w:bookmarkStart w:id="1204" w:name="_Toc66807785"/>
      <w:r w:rsidRPr="009573A9">
        <w:rPr>
          <w:rFonts w:ascii="宋体" w:eastAsia="宋体" w:hAnsi="宋体" w:cs="Times New Roman" w:hint="eastAsia"/>
          <w:kern w:val="0"/>
          <w:sz w:val="24"/>
          <w:szCs w:val="24"/>
        </w:rPr>
        <w:t>K.9.2 检查分析模块的管路连接是否连接正确，是否有松动漏液现象，然后盖上泵压盘，启动泵并吸取试剂。</w:t>
      </w:r>
      <w:bookmarkEnd w:id="1203"/>
      <w:bookmarkEnd w:id="1204"/>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05" w:name="_Toc66463095"/>
      <w:bookmarkStart w:id="1206" w:name="_Toc66807786"/>
      <w:r w:rsidRPr="009573A9">
        <w:rPr>
          <w:rFonts w:ascii="宋体" w:eastAsia="宋体" w:hAnsi="宋体" w:cs="Times New Roman" w:hint="eastAsia"/>
          <w:kern w:val="0"/>
          <w:sz w:val="24"/>
          <w:szCs w:val="24"/>
        </w:rPr>
        <w:t>K.9.3 分析运行结束后，先关闭蒸馏器的电源。再将所有试剂管从试剂瓶中取出，将管壁擦干或用纯水冲洗干净后放入纯水中清洗30分钟。</w:t>
      </w:r>
      <w:bookmarkEnd w:id="1205"/>
      <w:bookmarkEnd w:id="1206"/>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07" w:name="_Toc66463096"/>
      <w:bookmarkStart w:id="1208" w:name="_Toc66807787"/>
      <w:r w:rsidRPr="009573A9">
        <w:rPr>
          <w:rFonts w:ascii="宋体" w:eastAsia="宋体" w:hAnsi="宋体" w:cs="Times New Roman" w:hint="eastAsia"/>
          <w:kern w:val="0"/>
          <w:sz w:val="24"/>
          <w:szCs w:val="24"/>
        </w:rPr>
        <w:t>K.9.4 最后将所有试剂管从纯水中取出，将泵调到快速，将模块管路中的水排空。</w:t>
      </w:r>
      <w:bookmarkEnd w:id="1207"/>
      <w:bookmarkEnd w:id="1208"/>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09" w:name="_Toc66463097"/>
      <w:bookmarkStart w:id="1210" w:name="_Toc66807788"/>
      <w:r w:rsidRPr="009573A9">
        <w:rPr>
          <w:rFonts w:ascii="宋体" w:eastAsia="宋体" w:hAnsi="宋体" w:cs="Times New Roman" w:hint="eastAsia"/>
          <w:kern w:val="0"/>
          <w:sz w:val="24"/>
          <w:szCs w:val="24"/>
        </w:rPr>
        <w:t>K.9.5 关闭泵电源。取下泵压盘，将右边泵管塑料卡条放松。</w:t>
      </w:r>
      <w:bookmarkEnd w:id="1209"/>
      <w:bookmarkEnd w:id="1210"/>
    </w:p>
    <w:p w:rsidR="009573A9" w:rsidRPr="009573A9" w:rsidRDefault="009573A9" w:rsidP="009573A9">
      <w:pPr>
        <w:widowControl/>
        <w:spacing w:line="360" w:lineRule="auto"/>
        <w:jc w:val="left"/>
        <w:outlineLvl w:val="2"/>
        <w:rPr>
          <w:rFonts w:ascii="宋体" w:eastAsia="宋体" w:hAnsi="宋体" w:cs="Times New Roman"/>
          <w:kern w:val="0"/>
          <w:sz w:val="24"/>
          <w:szCs w:val="24"/>
        </w:rPr>
      </w:pPr>
      <w:bookmarkStart w:id="1211" w:name="_Toc66463098"/>
      <w:bookmarkStart w:id="1212" w:name="_Toc66807789"/>
      <w:r w:rsidRPr="009573A9">
        <w:rPr>
          <w:rFonts w:ascii="宋体" w:eastAsia="宋体" w:hAnsi="宋体" w:cs="Times New Roman" w:hint="eastAsia"/>
          <w:kern w:val="0"/>
          <w:sz w:val="24"/>
          <w:szCs w:val="24"/>
        </w:rPr>
        <w:t>K.9.6 关闭进样器和检测器电源，关闭冷却循装置电源。</w:t>
      </w:r>
      <w:bookmarkEnd w:id="1211"/>
      <w:bookmarkEnd w:id="1212"/>
    </w:p>
    <w:p w:rsidR="009573A9" w:rsidRPr="009573A9" w:rsidRDefault="009573A9" w:rsidP="000B7F2A">
      <w:pPr>
        <w:keepNext/>
        <w:keepLines/>
        <w:spacing w:before="120" w:after="120" w:line="360" w:lineRule="auto"/>
        <w:outlineLvl w:val="1"/>
        <w:rPr>
          <w:rFonts w:ascii="Times New Roman" w:eastAsia="黑体" w:hAnsi="Times New Roman" w:cs="Times New Roman"/>
          <w:sz w:val="24"/>
          <w:szCs w:val="20"/>
        </w:rPr>
      </w:pPr>
      <w:bookmarkStart w:id="1213" w:name="_Toc66463099"/>
      <w:bookmarkStart w:id="1214" w:name="_Toc66807790"/>
      <w:r w:rsidRPr="009573A9">
        <w:rPr>
          <w:rFonts w:ascii="Times New Roman" w:eastAsia="黑体" w:hAnsi="Times New Roman" w:cs="Times New Roman" w:hint="eastAsia"/>
          <w:sz w:val="24"/>
          <w:szCs w:val="20"/>
        </w:rPr>
        <w:t xml:space="preserve">K.10 </w:t>
      </w:r>
      <w:r w:rsidRPr="009573A9">
        <w:rPr>
          <w:rFonts w:ascii="Times New Roman" w:eastAsia="黑体" w:hAnsi="Times New Roman" w:cs="Times New Roman"/>
          <w:sz w:val="24"/>
          <w:szCs w:val="20"/>
        </w:rPr>
        <w:t xml:space="preserve"> </w:t>
      </w:r>
      <w:r w:rsidRPr="009573A9">
        <w:rPr>
          <w:rFonts w:ascii="Times New Roman" w:eastAsia="黑体" w:hAnsi="Times New Roman" w:cs="Times New Roman" w:hint="eastAsia"/>
          <w:sz w:val="24"/>
          <w:szCs w:val="20"/>
        </w:rPr>
        <w:t>运行维护</w:t>
      </w:r>
      <w:bookmarkEnd w:id="1213"/>
      <w:bookmarkEnd w:id="1214"/>
    </w:p>
    <w:p w:rsidR="009573A9" w:rsidRPr="008D2B2B" w:rsidRDefault="009573A9" w:rsidP="009573A9">
      <w:pPr>
        <w:widowControl/>
        <w:spacing w:line="360" w:lineRule="auto"/>
        <w:jc w:val="left"/>
        <w:outlineLvl w:val="2"/>
        <w:rPr>
          <w:rFonts w:ascii="宋体" w:eastAsia="宋体" w:hAnsi="宋体" w:cs="Times New Roman"/>
          <w:kern w:val="0"/>
          <w:sz w:val="24"/>
          <w:szCs w:val="24"/>
        </w:rPr>
      </w:pPr>
      <w:bookmarkStart w:id="1215" w:name="_Toc66463100"/>
      <w:bookmarkStart w:id="1216" w:name="_Toc66807791"/>
      <w:r w:rsidRPr="009573A9">
        <w:rPr>
          <w:rFonts w:ascii="宋体" w:eastAsia="宋体" w:hAnsi="宋体" w:cs="Times New Roman" w:hint="eastAsia"/>
          <w:kern w:val="0"/>
          <w:sz w:val="24"/>
          <w:szCs w:val="24"/>
        </w:rPr>
        <w:t>K</w:t>
      </w:r>
      <w:r w:rsidRPr="008D2B2B">
        <w:rPr>
          <w:rFonts w:ascii="宋体" w:eastAsia="宋体" w:hAnsi="宋体" w:cs="Times New Roman" w:hint="eastAsia"/>
          <w:kern w:val="0"/>
          <w:sz w:val="24"/>
          <w:szCs w:val="24"/>
        </w:rPr>
        <w:t xml:space="preserve">.10.1 </w:t>
      </w:r>
      <w:r w:rsidRPr="009573A9">
        <w:rPr>
          <w:rFonts w:ascii="宋体" w:eastAsia="宋体" w:hAnsi="宋体" w:cs="Times New Roman" w:hint="eastAsia"/>
          <w:kern w:val="0"/>
          <w:sz w:val="24"/>
          <w:szCs w:val="24"/>
        </w:rPr>
        <w:t>仪器维护周期：</w:t>
      </w:r>
      <w:r w:rsidRPr="008D2B2B">
        <w:rPr>
          <w:rFonts w:ascii="宋体" w:eastAsia="宋体" w:hAnsi="宋体" w:cs="Times New Roman" w:hint="eastAsia"/>
          <w:kern w:val="0"/>
          <w:sz w:val="24"/>
          <w:szCs w:val="24"/>
        </w:rPr>
        <w:t>每次仪器使用前、后对进样系统和仪器模块维护；每</w:t>
      </w:r>
      <w:r w:rsidRPr="008D2B2B">
        <w:rPr>
          <w:rFonts w:ascii="宋体" w:eastAsia="宋体" w:hAnsi="宋体" w:cs="Times New Roman"/>
          <w:kern w:val="0"/>
          <w:sz w:val="24"/>
          <w:szCs w:val="24"/>
        </w:rPr>
        <w:t>6</w:t>
      </w:r>
      <w:r w:rsidRPr="008D2B2B">
        <w:rPr>
          <w:rFonts w:ascii="宋体" w:eastAsia="宋体" w:hAnsi="宋体" w:cs="Times New Roman" w:hint="eastAsia"/>
          <w:kern w:val="0"/>
          <w:sz w:val="24"/>
          <w:szCs w:val="24"/>
        </w:rPr>
        <w:t>个月对冷却装置维护；泵管有老化现象时应及时更换</w:t>
      </w:r>
      <w:r w:rsidRPr="009573A9">
        <w:rPr>
          <w:rFonts w:ascii="宋体" w:eastAsia="宋体" w:hAnsi="宋体" w:cs="Times New Roman" w:hint="eastAsia"/>
          <w:kern w:val="0"/>
          <w:sz w:val="24"/>
          <w:szCs w:val="24"/>
        </w:rPr>
        <w:t>。</w:t>
      </w:r>
      <w:bookmarkEnd w:id="1215"/>
      <w:bookmarkEnd w:id="1216"/>
    </w:p>
    <w:p w:rsidR="009573A9" w:rsidRPr="008D2B2B" w:rsidRDefault="009573A9" w:rsidP="008D2B2B">
      <w:pPr>
        <w:widowControl/>
        <w:spacing w:line="360" w:lineRule="auto"/>
        <w:jc w:val="left"/>
        <w:outlineLvl w:val="2"/>
        <w:rPr>
          <w:rFonts w:ascii="宋体" w:eastAsia="宋体" w:hAnsi="宋体" w:cs="Times New Roman"/>
          <w:kern w:val="0"/>
          <w:sz w:val="24"/>
          <w:szCs w:val="24"/>
        </w:rPr>
      </w:pPr>
      <w:bookmarkStart w:id="1217" w:name="_Toc66463101"/>
      <w:bookmarkStart w:id="1218" w:name="_Toc66807792"/>
      <w:r w:rsidRPr="008D2B2B">
        <w:rPr>
          <w:rFonts w:ascii="宋体" w:eastAsia="宋体" w:hAnsi="宋体" w:cs="Times New Roman" w:hint="eastAsia"/>
          <w:kern w:val="0"/>
          <w:sz w:val="24"/>
          <w:szCs w:val="24"/>
        </w:rPr>
        <w:t>K.10.2 仪器长期不使用时，应每月至少开机运行一次，仪器调谐结果应满足仪器出厂要求。</w:t>
      </w:r>
      <w:bookmarkEnd w:id="1217"/>
      <w:bookmarkEnd w:id="1218"/>
    </w:p>
    <w:p w:rsidR="009573A9" w:rsidRPr="008D2B2B" w:rsidRDefault="009573A9" w:rsidP="008D2B2B">
      <w:pPr>
        <w:widowControl/>
        <w:spacing w:line="360" w:lineRule="auto"/>
        <w:jc w:val="left"/>
        <w:outlineLvl w:val="2"/>
        <w:rPr>
          <w:rFonts w:ascii="宋体" w:eastAsia="宋体" w:hAnsi="宋体" w:cs="Times New Roman"/>
          <w:kern w:val="0"/>
          <w:sz w:val="24"/>
          <w:szCs w:val="24"/>
        </w:rPr>
      </w:pPr>
      <w:bookmarkStart w:id="1219" w:name="_Toc66463102"/>
      <w:bookmarkStart w:id="1220" w:name="_Toc66807793"/>
      <w:r w:rsidRPr="008D2B2B">
        <w:rPr>
          <w:rFonts w:ascii="宋体" w:eastAsia="宋体" w:hAnsi="宋体" w:cs="Times New Roman" w:hint="eastAsia"/>
          <w:kern w:val="0"/>
          <w:sz w:val="24"/>
          <w:szCs w:val="24"/>
        </w:rPr>
        <w:t>K.10.3 移动实验室外出使用前，应将仪器及配套设备全部关机，主机及进样器使用捆扎带固定好后方可移动。</w:t>
      </w:r>
      <w:bookmarkEnd w:id="1219"/>
      <w:bookmarkEnd w:id="1220"/>
    </w:p>
    <w:p w:rsidR="009573A9" w:rsidRDefault="009573A9">
      <w:pPr>
        <w:widowControl/>
        <w:jc w:val="left"/>
        <w:rPr>
          <w:rFonts w:ascii="宋体" w:eastAsia="宋体" w:hAnsi="宋体" w:cs="宋体"/>
          <w:bCs/>
          <w:kern w:val="0"/>
          <w:sz w:val="24"/>
          <w:szCs w:val="24"/>
        </w:rPr>
      </w:pPr>
    </w:p>
    <w:p w:rsidR="00F2385D" w:rsidRPr="00F2385D" w:rsidRDefault="00F2385D" w:rsidP="00FE5778">
      <w:pPr>
        <w:pStyle w:val="1"/>
        <w:numPr>
          <w:ilvl w:val="0"/>
          <w:numId w:val="0"/>
        </w:numPr>
        <w:jc w:val="center"/>
      </w:pPr>
      <w:bookmarkStart w:id="1221" w:name="_Toc66807794"/>
      <w:r w:rsidRPr="00F2385D">
        <w:rPr>
          <w:rFonts w:cs="宋体" w:hint="eastAsia"/>
          <w:kern w:val="0"/>
        </w:rPr>
        <w:lastRenderedPageBreak/>
        <w:t>附录</w:t>
      </w:r>
      <w:r w:rsidR="001023C3">
        <w:t>L</w:t>
      </w:r>
      <w:r w:rsidRPr="00F2385D">
        <w:rPr>
          <w:rFonts w:hint="eastAsia"/>
        </w:rPr>
        <w:t xml:space="preserve"> </w:t>
      </w:r>
      <w:r w:rsidRPr="00F2385D">
        <w:t xml:space="preserve">  </w:t>
      </w:r>
      <w:r w:rsidRPr="00F2385D">
        <w:rPr>
          <w:rFonts w:hint="eastAsia"/>
        </w:rPr>
        <w:t>氨氮的测定</w:t>
      </w:r>
      <w:r w:rsidRPr="00F2385D">
        <w:rPr>
          <w:rFonts w:hint="eastAsia"/>
        </w:rPr>
        <w:t xml:space="preserve"> </w:t>
      </w:r>
      <w:r w:rsidRPr="00F2385D">
        <w:rPr>
          <w:rFonts w:hint="eastAsia"/>
        </w:rPr>
        <w:t>现场测定法</w:t>
      </w:r>
      <w:bookmarkEnd w:id="1221"/>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22" w:name="_Toc62747412"/>
      <w:bookmarkStart w:id="1223" w:name="_Toc65155593"/>
      <w:bookmarkStart w:id="1224" w:name="_Toc65159285"/>
      <w:bookmarkStart w:id="1225" w:name="_Toc66463104"/>
      <w:bookmarkStart w:id="1226" w:name="_Toc66807795"/>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.1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方法说明</w:t>
      </w:r>
      <w:bookmarkEnd w:id="1222"/>
      <w:bookmarkEnd w:id="1223"/>
      <w:bookmarkEnd w:id="1224"/>
      <w:bookmarkEnd w:id="1225"/>
      <w:bookmarkEnd w:id="1226"/>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本方法规定了测定生活饮用水及其水源水中氨氮的现场测定法。</w:t>
      </w:r>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本方法的检测下限为0.03 mg/L。</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27" w:name="_Toc62747413"/>
      <w:bookmarkStart w:id="1228" w:name="_Toc65155594"/>
      <w:bookmarkStart w:id="1229" w:name="_Toc65159286"/>
      <w:bookmarkStart w:id="1230" w:name="_Toc66463105"/>
      <w:bookmarkStart w:id="1231" w:name="_Toc66807796"/>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.2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方法原理</w:t>
      </w:r>
      <w:bookmarkEnd w:id="1227"/>
      <w:bookmarkEnd w:id="1228"/>
      <w:bookmarkEnd w:id="1229"/>
      <w:bookmarkEnd w:id="1230"/>
      <w:bookmarkEnd w:id="1231"/>
    </w:p>
    <w:p w:rsidR="00F2385D" w:rsidRPr="00F2385D" w:rsidRDefault="00F2385D" w:rsidP="00F2385D">
      <w:pPr>
        <w:widowControl/>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氰尿酸与水结合水解生成稳定的次氯酸，氨的化合物与次氯酸盐反应生成一氯胺(NH</w:t>
      </w:r>
      <w:r w:rsidRPr="00F2385D">
        <w:rPr>
          <w:rFonts w:ascii="宋体" w:eastAsia="宋体" w:hAnsi="宋体" w:cs="宋体" w:hint="eastAsia"/>
          <w:sz w:val="24"/>
          <w:szCs w:val="24"/>
          <w:vertAlign w:val="subscript"/>
        </w:rPr>
        <w:t>2</w:t>
      </w:r>
      <w:r w:rsidRPr="00F2385D">
        <w:rPr>
          <w:rFonts w:ascii="宋体" w:eastAsia="宋体" w:hAnsi="宋体" w:cs="宋体" w:hint="eastAsia"/>
          <w:sz w:val="24"/>
          <w:szCs w:val="24"/>
        </w:rPr>
        <w:t xml:space="preserve"> Cl)，一氯胺与水杨酸盐反应生成5-氨基水杨酸，在亚硝基铁氰酸盐的催化作用下，5-氨基水杨酸盐被氧化成水杨酸靛酯(蓝色化合物)，蓝色化合物在过量的亚硝基铁氰酸盐试剂(黄色溶液)环境中显绿色，</w:t>
      </w:r>
      <w:r w:rsidRPr="00F2385D">
        <w:rPr>
          <w:rFonts w:ascii="宋体" w:eastAsia="宋体" w:hAnsi="宋体" w:cs="宋体" w:hint="eastAsia"/>
          <w:kern w:val="0"/>
          <w:sz w:val="24"/>
          <w:szCs w:val="24"/>
          <w:lang w:bidi="ar"/>
        </w:rPr>
        <w:t>该化合物的吸光度与氨氮含量成正比，于波长694 nm处测量吸光度</w:t>
      </w:r>
      <w:r w:rsidRPr="00F2385D">
        <w:rPr>
          <w:rFonts w:ascii="宋体" w:eastAsia="宋体" w:hAnsi="宋体" w:cs="宋体" w:hint="eastAsia"/>
          <w:sz w:val="24"/>
          <w:szCs w:val="24"/>
        </w:rPr>
        <w:t>。</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32" w:name="_Toc62747414"/>
      <w:bookmarkStart w:id="1233" w:name="_Toc65155595"/>
      <w:bookmarkStart w:id="1234" w:name="_Toc65159287"/>
      <w:bookmarkStart w:id="1235" w:name="_Toc66463106"/>
      <w:bookmarkStart w:id="1236" w:name="_Toc66807797"/>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.3</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 xml:space="preserve"> </w:t>
      </w:r>
      <w:r w:rsidR="00F2385D" w:rsidRPr="00F2385D">
        <w:rPr>
          <w:rFonts w:ascii="Arial" w:eastAsia="黑体" w:hAnsi="Arial" w:cs="Times New Roman" w:hint="eastAsia"/>
          <w:sz w:val="24"/>
          <w:szCs w:val="20"/>
        </w:rPr>
        <w:t>仪器和设备</w:t>
      </w:r>
      <w:bookmarkEnd w:id="1232"/>
      <w:bookmarkEnd w:id="1233"/>
      <w:bookmarkEnd w:id="1234"/>
      <w:bookmarkEnd w:id="1235"/>
      <w:bookmarkEnd w:id="1236"/>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.3.1 多参数分光光度计：600～800 nm。</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.3.2 样品瓶：10 mL。</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 xml:space="preserve">.3.3 超声波清洗器。    </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.3.4 移液器：10 mL。</w:t>
      </w:r>
    </w:p>
    <w:p w:rsidR="00F2385D" w:rsidRPr="00F2385D" w:rsidRDefault="001023C3" w:rsidP="00F2385D">
      <w:pPr>
        <w:tabs>
          <w:tab w:val="left" w:pos="840"/>
        </w:tabs>
        <w:spacing w:line="360" w:lineRule="auto"/>
        <w:jc w:val="left"/>
        <w:rPr>
          <w:rFonts w:ascii="宋体" w:eastAsia="宋体" w:hAnsi="宋体" w:cs="宋体"/>
          <w:sz w:val="24"/>
          <w:szCs w:val="24"/>
          <w:highlight w:val="red"/>
        </w:rPr>
      </w:pPr>
      <w:r>
        <w:rPr>
          <w:rFonts w:ascii="宋体" w:eastAsia="宋体" w:hAnsi="宋体" w:cs="宋体" w:hint="eastAsia"/>
          <w:sz w:val="24"/>
          <w:szCs w:val="24"/>
        </w:rPr>
        <w:t>L</w:t>
      </w:r>
      <w:r w:rsidR="00F2385D" w:rsidRPr="00F2385D">
        <w:rPr>
          <w:rFonts w:ascii="宋体" w:eastAsia="宋体" w:hAnsi="宋体" w:cs="宋体" w:hint="eastAsia"/>
          <w:sz w:val="24"/>
          <w:szCs w:val="24"/>
        </w:rPr>
        <w:t>.3.5 锥形瓶：500 mL。</w:t>
      </w:r>
    </w:p>
    <w:p w:rsidR="00F2385D" w:rsidRPr="00F2385D" w:rsidRDefault="001023C3" w:rsidP="00F2385D">
      <w:pPr>
        <w:tabs>
          <w:tab w:val="left" w:pos="840"/>
        </w:tabs>
        <w:spacing w:line="360" w:lineRule="auto"/>
        <w:jc w:val="left"/>
        <w:rPr>
          <w:rFonts w:ascii="宋体" w:eastAsia="宋体" w:hAnsi="宋体" w:cs="宋体"/>
          <w:sz w:val="24"/>
          <w:szCs w:val="24"/>
          <w:highlight w:val="red"/>
        </w:rPr>
      </w:pPr>
      <w:r>
        <w:rPr>
          <w:rFonts w:ascii="宋体" w:eastAsia="宋体" w:hAnsi="宋体" w:cs="宋体" w:hint="eastAsia"/>
          <w:sz w:val="24"/>
          <w:szCs w:val="24"/>
        </w:rPr>
        <w:t>L</w:t>
      </w:r>
      <w:r w:rsidR="00F2385D" w:rsidRPr="00F2385D">
        <w:rPr>
          <w:rFonts w:ascii="宋体" w:eastAsia="宋体" w:hAnsi="宋体" w:cs="宋体" w:hint="eastAsia"/>
          <w:sz w:val="24"/>
          <w:szCs w:val="24"/>
        </w:rPr>
        <w:t>.3.6 滤纸。</w:t>
      </w:r>
    </w:p>
    <w:p w:rsidR="00F2385D" w:rsidRPr="00F2385D" w:rsidRDefault="001023C3" w:rsidP="00F2385D">
      <w:pPr>
        <w:tabs>
          <w:tab w:val="left" w:pos="840"/>
        </w:tabs>
        <w:spacing w:line="360" w:lineRule="auto"/>
        <w:jc w:val="left"/>
        <w:rPr>
          <w:rFonts w:ascii="宋体" w:eastAsia="宋体" w:hAnsi="宋体" w:cs="宋体"/>
          <w:kern w:val="0"/>
          <w:sz w:val="24"/>
          <w:szCs w:val="24"/>
          <w:lang w:bidi="ar"/>
        </w:rPr>
      </w:pPr>
      <w:r>
        <w:rPr>
          <w:rFonts w:ascii="宋体" w:eastAsia="宋体" w:hAnsi="宋体" w:cs="宋体" w:hint="eastAsia"/>
          <w:sz w:val="24"/>
          <w:szCs w:val="24"/>
        </w:rPr>
        <w:t>L</w:t>
      </w:r>
      <w:r w:rsidR="00F2385D" w:rsidRPr="00F2385D">
        <w:rPr>
          <w:rFonts w:ascii="宋体" w:eastAsia="宋体" w:hAnsi="宋体" w:cs="宋体" w:hint="eastAsia"/>
          <w:sz w:val="24"/>
          <w:szCs w:val="24"/>
        </w:rPr>
        <w:t xml:space="preserve">.3.7 </w:t>
      </w:r>
      <w:r w:rsidR="00F2385D" w:rsidRPr="00F2385D">
        <w:rPr>
          <w:rFonts w:ascii="宋体" w:eastAsia="宋体" w:hAnsi="宋体" w:cs="宋体" w:hint="eastAsia"/>
          <w:kern w:val="0"/>
          <w:sz w:val="24"/>
          <w:szCs w:val="24"/>
          <w:lang w:bidi="ar"/>
        </w:rPr>
        <w:t>淀粉-碘化钾试纸。</w:t>
      </w:r>
    </w:p>
    <w:p w:rsidR="00F2385D" w:rsidRPr="00F2385D" w:rsidRDefault="001023C3" w:rsidP="00F2385D">
      <w:pPr>
        <w:tabs>
          <w:tab w:val="left" w:pos="840"/>
        </w:tabs>
        <w:spacing w:line="360" w:lineRule="auto"/>
        <w:jc w:val="left"/>
        <w:rPr>
          <w:rFonts w:ascii="宋体" w:eastAsia="宋体" w:hAnsi="宋体" w:cs="宋体"/>
          <w:kern w:val="0"/>
          <w:sz w:val="24"/>
          <w:szCs w:val="24"/>
          <w:lang w:bidi="ar"/>
        </w:rPr>
      </w:pPr>
      <w:r>
        <w:rPr>
          <w:rFonts w:ascii="宋体" w:eastAsia="宋体" w:hAnsi="宋体" w:cs="宋体" w:hint="eastAsia"/>
          <w:sz w:val="24"/>
          <w:szCs w:val="24"/>
        </w:rPr>
        <w:t>L</w:t>
      </w:r>
      <w:r w:rsidR="00F2385D" w:rsidRPr="00F2385D">
        <w:rPr>
          <w:rFonts w:ascii="宋体" w:eastAsia="宋体" w:hAnsi="宋体" w:cs="宋体" w:hint="eastAsia"/>
          <w:sz w:val="24"/>
          <w:szCs w:val="24"/>
        </w:rPr>
        <w:t>.4.8 漏斗：φ90 mm。</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37" w:name="_Toc62747415"/>
      <w:bookmarkStart w:id="1238" w:name="_Toc65155596"/>
      <w:bookmarkStart w:id="1239" w:name="_Toc65159288"/>
      <w:bookmarkStart w:id="1240" w:name="_Toc66463107"/>
      <w:bookmarkStart w:id="1241" w:name="_Toc66807798"/>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.4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试剂和材料</w:t>
      </w:r>
      <w:bookmarkEnd w:id="1237"/>
      <w:bookmarkEnd w:id="1238"/>
      <w:bookmarkEnd w:id="1239"/>
      <w:bookmarkEnd w:id="1240"/>
      <w:bookmarkEnd w:id="1241"/>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.4.1 纯水：符合</w:t>
      </w:r>
      <w:r w:rsidR="00F2385D" w:rsidRPr="00F2385D">
        <w:rPr>
          <w:rFonts w:ascii="宋体" w:eastAsia="宋体" w:hAnsi="宋体" w:cs="宋体" w:hint="eastAsia"/>
          <w:sz w:val="24"/>
          <w:szCs w:val="24"/>
          <w:lang w:bidi="ar"/>
        </w:rPr>
        <w:t>GA/T 6682规定的</w:t>
      </w:r>
      <w:r w:rsidR="00F2385D" w:rsidRPr="00F2385D">
        <w:rPr>
          <w:rFonts w:ascii="宋体" w:eastAsia="宋体" w:hAnsi="宋体" w:cs="宋体" w:hint="eastAsia"/>
          <w:sz w:val="24"/>
          <w:szCs w:val="24"/>
        </w:rPr>
        <w:t>二级水，要求无氨。</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.4.2 水杨酸试剂包：</w:t>
      </w:r>
      <w:r w:rsidR="00F2385D" w:rsidRPr="00F2385D">
        <w:rPr>
          <w:rFonts w:ascii="宋体" w:eastAsia="宋体" w:hAnsi="宋体" w:cs="宋体" w:hint="eastAsia"/>
          <w:color w:val="000000"/>
          <w:sz w:val="24"/>
          <w:szCs w:val="24"/>
        </w:rPr>
        <w:t>符合设备要求</w:t>
      </w:r>
      <w:r w:rsidR="00F2385D" w:rsidRPr="00F2385D">
        <w:rPr>
          <w:rFonts w:ascii="宋体" w:eastAsia="宋体" w:hAnsi="宋体" w:cs="宋体" w:hint="eastAsia"/>
          <w:sz w:val="24"/>
          <w:szCs w:val="24"/>
        </w:rPr>
        <w:t>。</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.4.3 氰尿酸试剂包：符合设备要求。</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.4.4 氨氮标准溶液：ρ=100 μg/mL，有证标准溶液。</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.4.5 硫代硫酸钠：分析纯。</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.4.6 盐酸：ρ=1.19 g/mL，分析纯。</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.4.7 硫酸：ρ=1.84 g/mL，分析纯。</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L</w:t>
      </w:r>
      <w:r w:rsidR="00F2385D" w:rsidRPr="00F2385D">
        <w:rPr>
          <w:rFonts w:ascii="宋体" w:eastAsia="宋体" w:hAnsi="宋体" w:cs="宋体" w:hint="eastAsia"/>
          <w:sz w:val="24"/>
          <w:szCs w:val="24"/>
        </w:rPr>
        <w:t>.4.8 氢氧化钠：分析纯。</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.4.9 硫代硫酸钠溶液：C=0.1 mol/L</w:t>
      </w:r>
    </w:p>
    <w:p w:rsidR="00F2385D" w:rsidRPr="00F2385D" w:rsidRDefault="00F2385D" w:rsidP="00F2385D">
      <w:pPr>
        <w:tabs>
          <w:tab w:val="left" w:pos="840"/>
        </w:tabs>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称取26 g硫代硫酸钠（</w:t>
      </w:r>
      <w:r w:rsidR="001023C3">
        <w:rPr>
          <w:rFonts w:ascii="宋体" w:eastAsia="宋体" w:hAnsi="宋体" w:cs="宋体" w:hint="eastAsia"/>
          <w:sz w:val="24"/>
          <w:szCs w:val="24"/>
        </w:rPr>
        <w:t>L</w:t>
      </w:r>
      <w:r w:rsidRPr="00F2385D">
        <w:rPr>
          <w:rFonts w:ascii="宋体" w:eastAsia="宋体" w:hAnsi="宋体" w:cs="宋体" w:hint="eastAsia"/>
          <w:sz w:val="24"/>
          <w:szCs w:val="24"/>
        </w:rPr>
        <w:t>.4.5），溶于1000 mL纯水（</w:t>
      </w:r>
      <w:r w:rsidR="001023C3">
        <w:rPr>
          <w:rFonts w:ascii="宋体" w:eastAsia="宋体" w:hAnsi="宋体" w:cs="宋体" w:hint="eastAsia"/>
          <w:sz w:val="24"/>
          <w:szCs w:val="24"/>
        </w:rPr>
        <w:t>L</w:t>
      </w:r>
      <w:r w:rsidRPr="00F2385D">
        <w:rPr>
          <w:rFonts w:ascii="宋体" w:eastAsia="宋体" w:hAnsi="宋体" w:cs="宋体" w:hint="eastAsia"/>
          <w:sz w:val="24"/>
          <w:szCs w:val="24"/>
        </w:rPr>
        <w:t>.4.1）中，缓缓煮沸10 m</w:t>
      </w:r>
      <w:r w:rsidR="001023C3">
        <w:rPr>
          <w:rFonts w:ascii="宋体" w:eastAsia="宋体" w:hAnsi="宋体" w:cs="宋体" w:hint="eastAsia"/>
          <w:sz w:val="24"/>
          <w:szCs w:val="24"/>
        </w:rPr>
        <w:t>L</w:t>
      </w:r>
      <w:r w:rsidRPr="00F2385D">
        <w:rPr>
          <w:rFonts w:ascii="宋体" w:eastAsia="宋体" w:hAnsi="宋体" w:cs="宋体" w:hint="eastAsia"/>
          <w:sz w:val="24"/>
          <w:szCs w:val="24"/>
        </w:rPr>
        <w:t xml:space="preserve">n，冷却，放置2 W后滤过备用。 </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.4.10 盐酸溶液（1+3）：将盐酸（</w:t>
      </w:r>
      <w:r>
        <w:rPr>
          <w:rFonts w:ascii="宋体" w:eastAsia="宋体" w:hAnsi="宋体" w:cs="宋体" w:hint="eastAsia"/>
          <w:sz w:val="24"/>
          <w:szCs w:val="24"/>
        </w:rPr>
        <w:t>L</w:t>
      </w:r>
      <w:r w:rsidR="00F2385D" w:rsidRPr="00F2385D">
        <w:rPr>
          <w:rFonts w:ascii="宋体" w:eastAsia="宋体" w:hAnsi="宋体" w:cs="宋体" w:hint="eastAsia"/>
          <w:sz w:val="24"/>
          <w:szCs w:val="24"/>
        </w:rPr>
        <w:t>.4.6）缓缓加到纯水（</w:t>
      </w:r>
      <w:r>
        <w:rPr>
          <w:rFonts w:ascii="宋体" w:eastAsia="宋体" w:hAnsi="宋体" w:cs="宋体" w:hint="eastAsia"/>
          <w:sz w:val="24"/>
          <w:szCs w:val="24"/>
        </w:rPr>
        <w:t>L</w:t>
      </w:r>
      <w:r w:rsidR="00F2385D" w:rsidRPr="00F2385D">
        <w:rPr>
          <w:rFonts w:ascii="宋体" w:eastAsia="宋体" w:hAnsi="宋体" w:cs="宋体" w:hint="eastAsia"/>
          <w:sz w:val="24"/>
          <w:szCs w:val="24"/>
        </w:rPr>
        <w:t>.4.1）中，体积比为1:3。</w:t>
      </w:r>
    </w:p>
    <w:p w:rsidR="00F2385D" w:rsidRPr="00F2385D" w:rsidRDefault="001023C3" w:rsidP="00F2385D">
      <w:pPr>
        <w:tabs>
          <w:tab w:val="left" w:pos="84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.4.11 氢氧化钠：C=5 mol/L</w:t>
      </w:r>
    </w:p>
    <w:p w:rsidR="00F2385D" w:rsidRPr="00F2385D" w:rsidRDefault="00F2385D" w:rsidP="00F2385D">
      <w:pPr>
        <w:tabs>
          <w:tab w:val="left" w:pos="840"/>
        </w:tabs>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称取20 g氢氧化钠（</w:t>
      </w:r>
      <w:r w:rsidR="001023C3">
        <w:rPr>
          <w:rFonts w:ascii="宋体" w:eastAsia="宋体" w:hAnsi="宋体" w:cs="宋体" w:hint="eastAsia"/>
          <w:sz w:val="24"/>
          <w:szCs w:val="24"/>
        </w:rPr>
        <w:t>L</w:t>
      </w:r>
      <w:r w:rsidRPr="00F2385D">
        <w:rPr>
          <w:rFonts w:ascii="宋体" w:eastAsia="宋体" w:hAnsi="宋体" w:cs="宋体" w:hint="eastAsia"/>
          <w:sz w:val="24"/>
          <w:szCs w:val="24"/>
        </w:rPr>
        <w:t>.4.8），用纯水（</w:t>
      </w:r>
      <w:r w:rsidR="001023C3">
        <w:rPr>
          <w:rFonts w:ascii="宋体" w:eastAsia="宋体" w:hAnsi="宋体" w:cs="宋体" w:hint="eastAsia"/>
          <w:sz w:val="24"/>
          <w:szCs w:val="24"/>
        </w:rPr>
        <w:t>L</w:t>
      </w:r>
      <w:r w:rsidRPr="00F2385D">
        <w:rPr>
          <w:rFonts w:ascii="宋体" w:eastAsia="宋体" w:hAnsi="宋体" w:cs="宋体" w:hint="eastAsia"/>
          <w:sz w:val="24"/>
          <w:szCs w:val="24"/>
        </w:rPr>
        <w:t>.4.1）溶解后稀释至100 mL。</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42" w:name="_Toc62747416"/>
      <w:bookmarkStart w:id="1243" w:name="_Toc65155597"/>
      <w:bookmarkStart w:id="1244" w:name="_Toc65159289"/>
      <w:bookmarkStart w:id="1245" w:name="_Toc66463108"/>
      <w:bookmarkStart w:id="1246" w:name="_Toc66807799"/>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.5</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 xml:space="preserve"> </w:t>
      </w:r>
      <w:r w:rsidR="00F2385D" w:rsidRPr="00F2385D">
        <w:rPr>
          <w:rFonts w:ascii="Arial" w:eastAsia="黑体" w:hAnsi="Arial" w:cs="Times New Roman" w:hint="eastAsia"/>
          <w:sz w:val="24"/>
          <w:szCs w:val="20"/>
        </w:rPr>
        <w:t>样品采集与保存</w:t>
      </w:r>
      <w:bookmarkEnd w:id="1242"/>
      <w:bookmarkEnd w:id="1243"/>
      <w:bookmarkEnd w:id="1244"/>
      <w:bookmarkEnd w:id="1245"/>
      <w:bookmarkEnd w:id="1246"/>
    </w:p>
    <w:p w:rsidR="00F2385D" w:rsidRPr="00F2385D" w:rsidRDefault="00F2385D" w:rsidP="00F2385D">
      <w:pPr>
        <w:widowControl/>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按照GB/T 5750.2-2006的规定执行。</w:t>
      </w:r>
      <w:r w:rsidRPr="00F2385D">
        <w:rPr>
          <w:rFonts w:ascii="宋体" w:eastAsia="宋体" w:hAnsi="宋体" w:cs="宋体" w:hint="eastAsia"/>
          <w:kern w:val="0"/>
          <w:sz w:val="24"/>
          <w:szCs w:val="24"/>
          <w:lang w:bidi="ar"/>
        </w:rPr>
        <w:t>若样品中存在余氯，可加入适量的硫代硫酸钠溶液去除，用淀粉-碘化钾试纸（</w:t>
      </w:r>
      <w:r w:rsidR="001023C3">
        <w:rPr>
          <w:rFonts w:ascii="宋体" w:eastAsia="宋体" w:hAnsi="宋体" w:cs="宋体" w:hint="eastAsia"/>
          <w:sz w:val="24"/>
          <w:szCs w:val="24"/>
        </w:rPr>
        <w:t>L</w:t>
      </w:r>
      <w:r w:rsidRPr="00F2385D">
        <w:rPr>
          <w:rFonts w:ascii="宋体" w:eastAsia="宋体" w:hAnsi="宋体" w:cs="宋体" w:hint="eastAsia"/>
          <w:sz w:val="24"/>
          <w:szCs w:val="24"/>
        </w:rPr>
        <w:t>.3.7</w:t>
      </w:r>
      <w:r w:rsidRPr="00F2385D">
        <w:rPr>
          <w:rFonts w:ascii="宋体" w:eastAsia="宋体" w:hAnsi="宋体" w:cs="宋体" w:hint="eastAsia"/>
          <w:kern w:val="0"/>
          <w:sz w:val="24"/>
          <w:szCs w:val="24"/>
          <w:lang w:bidi="ar"/>
        </w:rPr>
        <w:t>）检验余氯是否除尽。</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47" w:name="_Toc62747417"/>
      <w:bookmarkStart w:id="1248" w:name="_Toc65155598"/>
      <w:bookmarkStart w:id="1249" w:name="_Toc65159290"/>
      <w:bookmarkStart w:id="1250" w:name="_Toc66463109"/>
      <w:bookmarkStart w:id="1251" w:name="_Toc66807800"/>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.6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样品测定</w:t>
      </w:r>
      <w:bookmarkEnd w:id="1247"/>
      <w:bookmarkEnd w:id="1248"/>
      <w:bookmarkEnd w:id="1249"/>
      <w:bookmarkEnd w:id="1250"/>
      <w:bookmarkEnd w:id="1251"/>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.6.1 仪器准备</w:t>
      </w:r>
    </w:p>
    <w:p w:rsidR="00F2385D" w:rsidRPr="00F2385D" w:rsidRDefault="00F2385D" w:rsidP="00F2385D">
      <w:pPr>
        <w:tabs>
          <w:tab w:val="left" w:pos="840"/>
        </w:tabs>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长按开机键开机，仪器开机后自检样品波长等条件，通过后进入待检页面。</w:t>
      </w:r>
    </w:p>
    <w:p w:rsidR="00F2385D" w:rsidRPr="00F2385D" w:rsidRDefault="00F2385D" w:rsidP="00F2385D">
      <w:pPr>
        <w:tabs>
          <w:tab w:val="left" w:pos="840"/>
        </w:tabs>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选择启动程序中氨氮水杨酸检测方法。方法中包含波长、检测结果输出及计时器等因素。</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.6.2 样品检测</w:t>
      </w:r>
    </w:p>
    <w:p w:rsidR="00F2385D" w:rsidRPr="00F2385D" w:rsidRDefault="001023C3" w:rsidP="00F2385D">
      <w:pPr>
        <w:tabs>
          <w:tab w:val="left" w:pos="880"/>
        </w:tabs>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.6.2.1 量取10 mL样品于样品瓶（</w:t>
      </w:r>
      <w:r>
        <w:rPr>
          <w:rFonts w:ascii="宋体" w:eastAsia="宋体" w:hAnsi="宋体" w:cs="宋体" w:hint="eastAsia"/>
          <w:sz w:val="24"/>
          <w:szCs w:val="24"/>
        </w:rPr>
        <w:t>L</w:t>
      </w:r>
      <w:r w:rsidR="00F2385D" w:rsidRPr="00F2385D">
        <w:rPr>
          <w:rFonts w:ascii="宋体" w:eastAsia="宋体" w:hAnsi="宋体" w:cs="宋体" w:hint="eastAsia"/>
          <w:sz w:val="24"/>
          <w:szCs w:val="24"/>
        </w:rPr>
        <w:t>.3.2）中，同时取纯水（</w:t>
      </w:r>
      <w:r>
        <w:rPr>
          <w:rFonts w:ascii="宋体" w:eastAsia="宋体" w:hAnsi="宋体" w:cs="宋体" w:hint="eastAsia"/>
          <w:sz w:val="24"/>
          <w:szCs w:val="24"/>
        </w:rPr>
        <w:t>L</w:t>
      </w:r>
      <w:r w:rsidR="00F2385D" w:rsidRPr="00F2385D">
        <w:rPr>
          <w:rFonts w:ascii="宋体" w:eastAsia="宋体" w:hAnsi="宋体" w:cs="宋体" w:hint="eastAsia"/>
          <w:sz w:val="24"/>
          <w:szCs w:val="24"/>
        </w:rPr>
        <w:t>.4.1）做空白试样。</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.6.2.2 取水杨酸试剂包，每个样品加入一个水杨酸试剂包（</w:t>
      </w:r>
      <w:r>
        <w:rPr>
          <w:rFonts w:ascii="宋体" w:eastAsia="宋体" w:hAnsi="宋体" w:cs="宋体" w:hint="eastAsia"/>
          <w:sz w:val="24"/>
          <w:szCs w:val="24"/>
        </w:rPr>
        <w:t>L</w:t>
      </w:r>
      <w:r w:rsidR="00F2385D" w:rsidRPr="00F2385D">
        <w:rPr>
          <w:rFonts w:ascii="宋体" w:eastAsia="宋体" w:hAnsi="宋体" w:cs="宋体" w:hint="eastAsia"/>
          <w:sz w:val="24"/>
          <w:szCs w:val="24"/>
        </w:rPr>
        <w:t xml:space="preserve">.4.2）。盖好塞子摇动并超声使试剂溶解，启动仪器计时反应3 min。  </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.6.2.3 计时结束后，打开样品瓶塞，在每个样品中加入一个氰尿酸试剂包（</w:t>
      </w:r>
      <w:r>
        <w:rPr>
          <w:rFonts w:ascii="宋体" w:eastAsia="宋体" w:hAnsi="宋体" w:cs="宋体" w:hint="eastAsia"/>
          <w:sz w:val="24"/>
          <w:szCs w:val="24"/>
        </w:rPr>
        <w:t>L</w:t>
      </w:r>
      <w:r w:rsidR="00F2385D" w:rsidRPr="00F2385D">
        <w:rPr>
          <w:rFonts w:ascii="宋体" w:eastAsia="宋体" w:hAnsi="宋体" w:cs="宋体" w:hint="eastAsia"/>
          <w:sz w:val="24"/>
          <w:szCs w:val="24"/>
        </w:rPr>
        <w:t>.4.3）。盖好塞子摇动并超声使试剂溶解，启动仪器计时反应15 min。</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sz w:val="24"/>
          <w:szCs w:val="24"/>
        </w:rPr>
        <w:t>L</w:t>
      </w:r>
      <w:r w:rsidR="00F2385D" w:rsidRPr="00F2385D">
        <w:rPr>
          <w:rFonts w:ascii="宋体" w:eastAsia="宋体" w:hAnsi="宋体" w:cs="宋体" w:hint="eastAsia"/>
          <w:sz w:val="24"/>
          <w:szCs w:val="24"/>
        </w:rPr>
        <w:t>.6.2.4 打开仪器样品池将空白插入，盖好样品池盖，清零。</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.6.2.5 将样品依次放入样品池中，读取数据，结果以mg/L表示。</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52" w:name="_Toc62747418"/>
      <w:bookmarkStart w:id="1253" w:name="_Toc65155599"/>
      <w:bookmarkStart w:id="1254" w:name="_Toc65159291"/>
      <w:bookmarkStart w:id="1255" w:name="_Toc66463110"/>
      <w:bookmarkStart w:id="1256" w:name="_Toc66807801"/>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.7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结果记录</w:t>
      </w:r>
      <w:bookmarkEnd w:id="1252"/>
      <w:bookmarkEnd w:id="1253"/>
      <w:bookmarkEnd w:id="1254"/>
      <w:bookmarkEnd w:id="1255"/>
      <w:bookmarkEnd w:id="1256"/>
      <w:r w:rsidR="00F2385D" w:rsidRPr="00F2385D">
        <w:rPr>
          <w:rFonts w:ascii="Arial" w:eastAsia="黑体" w:hAnsi="Arial" w:cs="Times New Roman" w:hint="eastAsia"/>
          <w:sz w:val="24"/>
          <w:szCs w:val="20"/>
        </w:rPr>
        <w:t xml:space="preserve">   </w:t>
      </w:r>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以空白清零后检测，仪器显示浓度则为样品检测浓度。</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57" w:name="_Toc62747419"/>
      <w:bookmarkStart w:id="1258" w:name="_Toc65155600"/>
      <w:bookmarkStart w:id="1259" w:name="_Toc65159292"/>
      <w:bookmarkStart w:id="1260" w:name="_Toc66463111"/>
      <w:bookmarkStart w:id="1261" w:name="_Toc66807802"/>
      <w:r>
        <w:rPr>
          <w:rFonts w:ascii="Arial" w:eastAsia="黑体" w:hAnsi="Arial" w:cs="Times New Roman" w:hint="eastAsia"/>
          <w:sz w:val="24"/>
          <w:szCs w:val="20"/>
        </w:rPr>
        <w:lastRenderedPageBreak/>
        <w:t>L</w:t>
      </w:r>
      <w:r w:rsidR="00F2385D" w:rsidRPr="00F2385D">
        <w:rPr>
          <w:rFonts w:ascii="Arial" w:eastAsia="黑体" w:hAnsi="Arial" w:cs="Times New Roman" w:hint="eastAsia"/>
          <w:sz w:val="24"/>
          <w:szCs w:val="20"/>
        </w:rPr>
        <w:t xml:space="preserve">.8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精密度与准确度</w:t>
      </w:r>
      <w:bookmarkEnd w:id="1257"/>
      <w:bookmarkEnd w:id="1258"/>
      <w:bookmarkEnd w:id="1259"/>
      <w:bookmarkEnd w:id="1260"/>
      <w:bookmarkEnd w:id="1261"/>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分别测定浓度为0.20 mg/L 、0.03 mg/L的纯水加标样品，相对标准偏差分别为7.0%和15.6 %，加标回收率为：100 %～133 %。</w:t>
      </w:r>
    </w:p>
    <w:p w:rsidR="00F2385D" w:rsidRPr="00F2385D" w:rsidRDefault="00F2385D" w:rsidP="00F2385D">
      <w:pPr>
        <w:spacing w:line="360" w:lineRule="auto"/>
        <w:ind w:firstLineChars="200" w:firstLine="480"/>
        <w:jc w:val="left"/>
        <w:rPr>
          <w:rFonts w:ascii="宋体" w:eastAsia="宋体" w:hAnsi="宋体" w:cs="宋体"/>
          <w:sz w:val="24"/>
          <w:szCs w:val="24"/>
        </w:rPr>
      </w:pPr>
      <w:r w:rsidRPr="00F2385D">
        <w:rPr>
          <w:rFonts w:ascii="宋体" w:eastAsia="宋体" w:hAnsi="宋体" w:cs="宋体" w:hint="eastAsia"/>
          <w:sz w:val="24"/>
          <w:szCs w:val="24"/>
        </w:rPr>
        <w:t>测定加标浓度为0.20 mg/L的地表水加标样品，加标回收率为115 %～140 %。</w:t>
      </w:r>
    </w:p>
    <w:p w:rsidR="00F2385D" w:rsidRPr="00F2385D" w:rsidRDefault="001023C3" w:rsidP="005B0D15">
      <w:pPr>
        <w:keepNext/>
        <w:keepLines/>
        <w:spacing w:before="120" w:after="120" w:line="360" w:lineRule="auto"/>
        <w:outlineLvl w:val="1"/>
        <w:rPr>
          <w:rFonts w:ascii="Arial" w:eastAsia="黑体" w:hAnsi="Arial" w:cs="Times New Roman"/>
          <w:sz w:val="24"/>
          <w:szCs w:val="20"/>
        </w:rPr>
      </w:pPr>
      <w:bookmarkStart w:id="1262" w:name="_Toc62747420"/>
      <w:bookmarkStart w:id="1263" w:name="_Toc65155601"/>
      <w:bookmarkStart w:id="1264" w:name="_Toc65159293"/>
      <w:bookmarkStart w:id="1265" w:name="_Toc66463112"/>
      <w:bookmarkStart w:id="1266" w:name="_Toc66807803"/>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.9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注意事项</w:t>
      </w:r>
      <w:bookmarkEnd w:id="1262"/>
      <w:bookmarkEnd w:id="1263"/>
      <w:bookmarkEnd w:id="1264"/>
      <w:bookmarkEnd w:id="1265"/>
      <w:bookmarkEnd w:id="1266"/>
    </w:p>
    <w:p w:rsidR="00F2385D" w:rsidRPr="00F2385D" w:rsidRDefault="001023C3" w:rsidP="00F2385D">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.9.1</w:t>
      </w:r>
      <w:r w:rsidR="00F2385D" w:rsidRPr="00F2385D">
        <w:rPr>
          <w:rFonts w:ascii="宋体" w:eastAsia="宋体" w:hAnsi="宋体" w:cs="宋体" w:hint="eastAsia"/>
          <w:kern w:val="0"/>
          <w:sz w:val="24"/>
          <w:szCs w:val="24"/>
        </w:rPr>
        <w:t xml:space="preserve"> 质量控制和保证参照</w:t>
      </w:r>
      <w:r w:rsidR="00F2385D" w:rsidRPr="00F2385D">
        <w:rPr>
          <w:rFonts w:ascii="宋体" w:eastAsia="宋体" w:hAnsi="宋体" w:cs="宋体" w:hint="eastAsia"/>
          <w:sz w:val="24"/>
          <w:szCs w:val="24"/>
        </w:rPr>
        <w:t>按照GB/T 5750.3-2006的规定执行</w:t>
      </w:r>
      <w:r w:rsidR="00F2385D" w:rsidRPr="00F2385D">
        <w:rPr>
          <w:rFonts w:ascii="宋体" w:eastAsia="宋体" w:hAnsi="宋体" w:cs="宋体" w:hint="eastAsia"/>
          <w:kern w:val="0"/>
          <w:sz w:val="24"/>
          <w:szCs w:val="24"/>
        </w:rPr>
        <w:t>。</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.9.2浊度或色度过高时影响读数，可蒸馏后检测。</w:t>
      </w:r>
    </w:p>
    <w:p w:rsidR="00F2385D" w:rsidRPr="00F2385D" w:rsidRDefault="001023C3" w:rsidP="00F2385D">
      <w:pPr>
        <w:spacing w:line="360" w:lineRule="auto"/>
        <w:jc w:val="left"/>
        <w:rPr>
          <w:rFonts w:ascii="宋体" w:eastAsia="宋体" w:hAnsi="宋体" w:cs="宋体"/>
          <w:sz w:val="24"/>
          <w:szCs w:val="24"/>
          <w:lang w:bidi="ar"/>
        </w:rPr>
      </w:pPr>
      <w:r>
        <w:rPr>
          <w:rFonts w:ascii="宋体" w:eastAsia="宋体" w:hAnsi="宋体" w:cs="宋体" w:hint="eastAsia"/>
          <w:sz w:val="24"/>
          <w:szCs w:val="24"/>
        </w:rPr>
        <w:t>L</w:t>
      </w:r>
      <w:r w:rsidR="00F2385D" w:rsidRPr="00F2385D">
        <w:rPr>
          <w:rFonts w:ascii="宋体" w:eastAsia="宋体" w:hAnsi="宋体" w:cs="宋体" w:hint="eastAsia"/>
          <w:sz w:val="24"/>
          <w:szCs w:val="24"/>
        </w:rPr>
        <w:t>.9.3 样品中铁、锰等金属离子过高会对氨氮检测造成干扰，检测时将相应量铁、锰等金属离子加入纯水中以此溶液代替纯水做空白清除干扰。</w:t>
      </w:r>
    </w:p>
    <w:p w:rsidR="00F2385D" w:rsidRPr="00F2385D" w:rsidRDefault="001023C3" w:rsidP="00F2385D">
      <w:pPr>
        <w:spacing w:line="360" w:lineRule="auto"/>
        <w:jc w:val="left"/>
        <w:rPr>
          <w:rFonts w:ascii="宋体" w:eastAsia="宋体" w:hAnsi="宋体" w:cs="宋体"/>
          <w:sz w:val="24"/>
          <w:szCs w:val="24"/>
        </w:rPr>
      </w:pPr>
      <w:r>
        <w:rPr>
          <w:rFonts w:ascii="宋体" w:eastAsia="宋体" w:hAnsi="宋体" w:cs="宋体" w:hint="eastAsia"/>
          <w:sz w:val="24"/>
          <w:szCs w:val="24"/>
        </w:rPr>
        <w:t>L</w:t>
      </w:r>
      <w:r w:rsidR="00F2385D" w:rsidRPr="00F2385D">
        <w:rPr>
          <w:rFonts w:ascii="宋体" w:eastAsia="宋体" w:hAnsi="宋体" w:cs="宋体" w:hint="eastAsia"/>
          <w:sz w:val="24"/>
          <w:szCs w:val="24"/>
        </w:rPr>
        <w:t>.9.4野外试验环境空气中可能存在氨气污染，空白值有可能通过空气交叉污染。打开试剂或处理样品应在一个无氨环境中（密闭实验空间或通风橱内），以避免氨的交叉传输。</w:t>
      </w:r>
    </w:p>
    <w:p w:rsidR="00F2385D" w:rsidRPr="00F2385D" w:rsidRDefault="001023C3" w:rsidP="00F2385D">
      <w:pPr>
        <w:spacing w:line="360" w:lineRule="auto"/>
        <w:jc w:val="left"/>
        <w:rPr>
          <w:rFonts w:ascii="宋体" w:eastAsia="宋体" w:hAnsi="宋体" w:cs="宋体"/>
          <w:sz w:val="24"/>
          <w:szCs w:val="24"/>
          <w:lang w:bidi="ar"/>
        </w:rPr>
      </w:pPr>
      <w:r>
        <w:rPr>
          <w:rFonts w:ascii="宋体" w:eastAsia="宋体" w:hAnsi="宋体" w:cs="宋体" w:hint="eastAsia"/>
          <w:sz w:val="24"/>
          <w:szCs w:val="24"/>
        </w:rPr>
        <w:t>L</w:t>
      </w:r>
      <w:r w:rsidR="00F2385D" w:rsidRPr="00F2385D">
        <w:rPr>
          <w:rFonts w:ascii="宋体" w:eastAsia="宋体" w:hAnsi="宋体" w:cs="宋体" w:hint="eastAsia"/>
          <w:sz w:val="24"/>
          <w:szCs w:val="24"/>
        </w:rPr>
        <w:t>.9.5</w:t>
      </w:r>
      <w:r w:rsidR="00F2385D" w:rsidRPr="00F2385D">
        <w:rPr>
          <w:rFonts w:ascii="宋体" w:eastAsia="宋体" w:hAnsi="宋体" w:cs="宋体"/>
          <w:sz w:val="24"/>
          <w:szCs w:val="24"/>
        </w:rPr>
        <w:t xml:space="preserve"> </w:t>
      </w:r>
      <w:r w:rsidR="00F2385D" w:rsidRPr="00F2385D">
        <w:rPr>
          <w:rFonts w:ascii="宋体" w:eastAsia="宋体" w:hAnsi="宋体" w:cs="宋体" w:hint="eastAsia"/>
          <w:kern w:val="0"/>
          <w:sz w:val="24"/>
          <w:szCs w:val="24"/>
        </w:rPr>
        <w:t>移动实验车野外检测经常会遇到较低温等极端天气，</w:t>
      </w:r>
      <w:r w:rsidR="00F2385D" w:rsidRPr="00F2385D">
        <w:rPr>
          <w:rFonts w:ascii="宋体" w:eastAsia="宋体" w:hAnsi="宋体" w:cs="宋体" w:hint="eastAsia"/>
          <w:sz w:val="24"/>
          <w:szCs w:val="24"/>
          <w:lang w:bidi="ar"/>
        </w:rPr>
        <w:t>防止样品池壁“结雾”，应先放置至室温后再测量，测量时应充分摇匀，并尽快将样品倒入样品池内，倒入时应沿着样品池缓慢倒入，避免产生气泡。</w:t>
      </w:r>
    </w:p>
    <w:p w:rsidR="00F2385D" w:rsidRPr="00F2385D" w:rsidRDefault="001023C3" w:rsidP="00F2385D">
      <w:pPr>
        <w:spacing w:line="360" w:lineRule="auto"/>
        <w:jc w:val="left"/>
        <w:rPr>
          <w:rFonts w:ascii="宋体" w:eastAsia="宋体" w:hAnsi="宋体" w:cs="宋体"/>
          <w:sz w:val="24"/>
          <w:szCs w:val="24"/>
          <w:lang w:bidi="ar"/>
        </w:rPr>
      </w:pPr>
      <w:r>
        <w:rPr>
          <w:rFonts w:ascii="宋体" w:eastAsia="宋体" w:hAnsi="宋体" w:cs="宋体" w:hint="eastAsia"/>
          <w:sz w:val="24"/>
          <w:szCs w:val="24"/>
        </w:rPr>
        <w:t>L</w:t>
      </w:r>
      <w:r w:rsidR="00F2385D" w:rsidRPr="00F2385D">
        <w:rPr>
          <w:rFonts w:ascii="宋体" w:eastAsia="宋体" w:hAnsi="宋体" w:cs="宋体" w:hint="eastAsia"/>
          <w:sz w:val="24"/>
          <w:szCs w:val="24"/>
        </w:rPr>
        <w:t>.9.6 定期</w:t>
      </w:r>
      <w:r w:rsidR="00F2385D" w:rsidRPr="00F2385D">
        <w:rPr>
          <w:rFonts w:ascii="Calibri" w:eastAsia="宋体" w:hAnsi="Calibri" w:cs="Times New Roman" w:hint="eastAsia"/>
          <w:sz w:val="24"/>
          <w:szCs w:val="24"/>
        </w:rPr>
        <w:t>检查易耗品和试剂。</w:t>
      </w:r>
    </w:p>
    <w:p w:rsidR="00F2385D" w:rsidRPr="00F2385D" w:rsidRDefault="001023C3" w:rsidP="00933E2B">
      <w:pPr>
        <w:keepNext/>
        <w:keepLines/>
        <w:spacing w:before="120" w:after="120" w:line="360" w:lineRule="auto"/>
        <w:outlineLvl w:val="1"/>
        <w:rPr>
          <w:rFonts w:ascii="Arial" w:eastAsia="黑体" w:hAnsi="Arial" w:cs="Times New Roman"/>
          <w:sz w:val="24"/>
          <w:szCs w:val="20"/>
        </w:rPr>
      </w:pPr>
      <w:bookmarkStart w:id="1267" w:name="_Toc62747421"/>
      <w:bookmarkStart w:id="1268" w:name="_Toc65155602"/>
      <w:bookmarkStart w:id="1269" w:name="_Toc65159294"/>
      <w:bookmarkStart w:id="1270" w:name="_Toc66463113"/>
      <w:bookmarkStart w:id="1271" w:name="_Toc66807804"/>
      <w:r>
        <w:rPr>
          <w:rFonts w:ascii="Arial" w:eastAsia="黑体" w:hAnsi="Arial" w:cs="Times New Roman" w:hint="eastAsia"/>
          <w:sz w:val="24"/>
          <w:szCs w:val="20"/>
        </w:rPr>
        <w:t>L</w:t>
      </w:r>
      <w:r w:rsidR="00F2385D" w:rsidRPr="00F2385D">
        <w:rPr>
          <w:rFonts w:ascii="Arial" w:eastAsia="黑体" w:hAnsi="Arial" w:cs="Times New Roman" w:hint="eastAsia"/>
          <w:sz w:val="24"/>
          <w:szCs w:val="20"/>
        </w:rPr>
        <w:t xml:space="preserve">.10 </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运行维护</w:t>
      </w:r>
      <w:bookmarkEnd w:id="1267"/>
      <w:bookmarkEnd w:id="1268"/>
      <w:bookmarkEnd w:id="1269"/>
      <w:bookmarkEnd w:id="1270"/>
      <w:bookmarkEnd w:id="1271"/>
    </w:p>
    <w:p w:rsidR="00F2385D" w:rsidRPr="00F2385D" w:rsidRDefault="001023C3" w:rsidP="00F2385D">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L</w:t>
      </w:r>
      <w:r w:rsidR="00F2385D" w:rsidRPr="00F2385D">
        <w:rPr>
          <w:rFonts w:ascii="宋体" w:eastAsia="宋体" w:hAnsi="宋体" w:cs="Times New Roman" w:hint="eastAsia"/>
          <w:sz w:val="24"/>
          <w:szCs w:val="24"/>
        </w:rPr>
        <w:t>.10.1 检查仪器供电是否正常，如采用电池供电，检查电池是否完好。超过一个月不用时，取出样品池和电池。</w:t>
      </w:r>
    </w:p>
    <w:p w:rsidR="00F2385D" w:rsidRPr="00F2385D" w:rsidRDefault="001023C3" w:rsidP="00F2385D">
      <w:pPr>
        <w:autoSpaceDE w:val="0"/>
        <w:autoSpaceDN w:val="0"/>
        <w:adjustRightIn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L</w:t>
      </w:r>
      <w:r w:rsidR="00F2385D" w:rsidRPr="00F2385D">
        <w:rPr>
          <w:rFonts w:ascii="宋体" w:eastAsia="宋体" w:hAnsi="宋体" w:cs="Times New Roman" w:hint="eastAsia"/>
          <w:sz w:val="24"/>
          <w:szCs w:val="24"/>
        </w:rPr>
        <w:t xml:space="preserve">.10.2 </w:t>
      </w:r>
      <w:r w:rsidR="00F2385D" w:rsidRPr="00F2385D">
        <w:rPr>
          <w:rFonts w:ascii="Calibri" w:eastAsia="宋体" w:hAnsi="Calibri" w:cs="Times New Roman" w:hint="eastAsia"/>
          <w:sz w:val="24"/>
          <w:szCs w:val="24"/>
        </w:rPr>
        <w:t>移动实验车外出时避免仪器长期暴露在紫外光和太阳光下。测量时远离干扰设备，不要与干扰设备共用一个插座。</w:t>
      </w:r>
      <w:r w:rsidR="00F2385D" w:rsidRPr="00F2385D">
        <w:rPr>
          <w:rFonts w:ascii="宋体" w:eastAsia="宋体" w:hAnsi="宋体" w:cs="Times New Roman" w:hint="eastAsia"/>
          <w:sz w:val="24"/>
          <w:szCs w:val="24"/>
        </w:rPr>
        <w:t>在测试过程和储存时，始终关闭样品池盒盖，防止进入灰尘和脏物</w:t>
      </w:r>
    </w:p>
    <w:p w:rsidR="00F2385D" w:rsidRPr="00F2385D" w:rsidRDefault="001023C3" w:rsidP="00F2385D">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L</w:t>
      </w:r>
      <w:r w:rsidR="00F2385D" w:rsidRPr="00F2385D">
        <w:rPr>
          <w:rFonts w:ascii="宋体" w:eastAsia="宋体" w:hAnsi="宋体" w:cs="Times New Roman" w:hint="eastAsia"/>
          <w:kern w:val="0"/>
          <w:sz w:val="24"/>
          <w:szCs w:val="24"/>
        </w:rPr>
        <w:t>.10.3</w:t>
      </w:r>
      <w:r w:rsidR="00F2385D" w:rsidRPr="00F2385D">
        <w:rPr>
          <w:rFonts w:ascii="宋体" w:eastAsia="宋体" w:hAnsi="Calibri" w:cs="Times New Roman" w:hint="eastAsia"/>
          <w:kern w:val="0"/>
          <w:sz w:val="24"/>
          <w:szCs w:val="24"/>
        </w:rPr>
        <w:t xml:space="preserve"> </w:t>
      </w:r>
      <w:r w:rsidR="00F2385D" w:rsidRPr="00F2385D">
        <w:rPr>
          <w:rFonts w:ascii="宋体" w:eastAsia="宋体" w:hAnsi="宋体" w:cs="Times New Roman" w:hint="eastAsia"/>
          <w:kern w:val="0"/>
          <w:sz w:val="24"/>
          <w:szCs w:val="24"/>
        </w:rPr>
        <w:t>仪器使用后应保持关机状态，擦拭干净，固定放置于装备箱内。</w:t>
      </w:r>
    </w:p>
    <w:p w:rsidR="00F2385D" w:rsidRPr="00F2385D" w:rsidRDefault="001023C3" w:rsidP="00F2385D">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L</w:t>
      </w:r>
      <w:r w:rsidR="00F2385D" w:rsidRPr="00F2385D">
        <w:rPr>
          <w:rFonts w:ascii="宋体" w:eastAsia="宋体" w:hAnsi="宋体" w:cs="Times New Roman" w:hint="eastAsia"/>
          <w:kern w:val="0"/>
          <w:sz w:val="24"/>
          <w:szCs w:val="24"/>
        </w:rPr>
        <w:t xml:space="preserve">.10.4 </w:t>
      </w:r>
      <w:r w:rsidR="00F2385D" w:rsidRPr="00F2385D">
        <w:rPr>
          <w:rFonts w:ascii="宋体" w:eastAsia="宋体" w:hAnsi="宋体" w:cs="Times New Roman" w:hint="eastAsia"/>
          <w:sz w:val="24"/>
          <w:szCs w:val="24"/>
        </w:rPr>
        <w:t>如遇到仪器长期不开启的情况，应每月对仪器进行至少一次维护以保证其正常运行。</w:t>
      </w:r>
    </w:p>
    <w:p w:rsidR="00F2385D" w:rsidRPr="00F2385D" w:rsidRDefault="00F2385D" w:rsidP="00FE5778">
      <w:pPr>
        <w:pStyle w:val="1"/>
        <w:numPr>
          <w:ilvl w:val="0"/>
          <w:numId w:val="0"/>
        </w:numPr>
        <w:jc w:val="center"/>
      </w:pPr>
      <w:r w:rsidRPr="00F2385D">
        <w:rPr>
          <w:rFonts w:ascii="宋体" w:eastAsia="宋体" w:hAnsi="宋体"/>
          <w:sz w:val="24"/>
          <w:szCs w:val="24"/>
        </w:rPr>
        <w:br w:type="page"/>
      </w:r>
      <w:bookmarkStart w:id="1272" w:name="_Toc66807805"/>
      <w:bookmarkEnd w:id="1032"/>
      <w:r w:rsidRPr="00F2385D">
        <w:rPr>
          <w:rFonts w:hint="eastAsia"/>
        </w:rPr>
        <w:lastRenderedPageBreak/>
        <w:t>附录</w:t>
      </w:r>
      <w:r w:rsidR="00B97436">
        <w:t>M</w:t>
      </w:r>
      <w:r w:rsidRPr="00F2385D">
        <w:t xml:space="preserve">  </w:t>
      </w:r>
      <w:r w:rsidRPr="00F2385D">
        <w:rPr>
          <w:rFonts w:hint="eastAsia"/>
        </w:rPr>
        <w:t>总大肠菌群的测定</w:t>
      </w:r>
      <w:r w:rsidRPr="00F2385D">
        <w:rPr>
          <w:rFonts w:hint="eastAsia"/>
        </w:rPr>
        <w:t xml:space="preserve"> </w:t>
      </w:r>
      <w:r w:rsidRPr="00F2385D">
        <w:rPr>
          <w:rFonts w:hint="eastAsia"/>
        </w:rPr>
        <w:t>酶底物法</w:t>
      </w:r>
      <w:bookmarkEnd w:id="1272"/>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273" w:name="_Toc62747423"/>
      <w:bookmarkStart w:id="1274" w:name="_Toc65155604"/>
      <w:bookmarkStart w:id="1275" w:name="_Toc65159296"/>
      <w:bookmarkStart w:id="1276" w:name="_Toc66463115"/>
      <w:bookmarkStart w:id="1277" w:name="_Toc66807806"/>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.1</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方法说明</w:t>
      </w:r>
      <w:bookmarkEnd w:id="1273"/>
      <w:bookmarkEnd w:id="1274"/>
      <w:bookmarkEnd w:id="1275"/>
      <w:bookmarkEnd w:id="1276"/>
      <w:bookmarkEnd w:id="1277"/>
    </w:p>
    <w:p w:rsidR="00F2385D" w:rsidRPr="00F2385D" w:rsidRDefault="00F2385D" w:rsidP="00F2385D">
      <w:pPr>
        <w:spacing w:line="360" w:lineRule="auto"/>
        <w:ind w:firstLineChars="200" w:firstLine="480"/>
        <w:rPr>
          <w:rFonts w:ascii="宋体" w:eastAsia="宋体" w:hAnsi="宋体" w:cs="Times New Roman"/>
          <w:bCs/>
          <w:kern w:val="0"/>
          <w:sz w:val="24"/>
          <w:szCs w:val="24"/>
        </w:rPr>
      </w:pPr>
      <w:r w:rsidRPr="00F2385D">
        <w:rPr>
          <w:rFonts w:ascii="宋体" w:eastAsia="宋体" w:hAnsi="宋体" w:cs="Times New Roman"/>
          <w:bCs/>
          <w:kern w:val="0"/>
          <w:sz w:val="24"/>
          <w:szCs w:val="24"/>
        </w:rPr>
        <w:t>本方法规定了</w:t>
      </w:r>
      <w:r w:rsidRPr="00F2385D">
        <w:rPr>
          <w:rFonts w:ascii="宋体" w:eastAsia="宋体" w:hAnsi="宋体" w:cs="Times New Roman" w:hint="eastAsia"/>
          <w:bCs/>
          <w:kern w:val="0"/>
          <w:sz w:val="24"/>
          <w:szCs w:val="24"/>
        </w:rPr>
        <w:t>测定水中总大肠菌群的</w:t>
      </w:r>
      <w:r w:rsidRPr="00F2385D">
        <w:rPr>
          <w:rFonts w:ascii="宋体" w:eastAsia="宋体" w:hAnsi="宋体" w:cs="Times New Roman"/>
          <w:bCs/>
          <w:kern w:val="0"/>
          <w:sz w:val="24"/>
          <w:szCs w:val="24"/>
        </w:rPr>
        <w:t>酶底物法，</w:t>
      </w:r>
      <w:r w:rsidRPr="00F2385D">
        <w:rPr>
          <w:rFonts w:ascii="宋体" w:eastAsia="宋体" w:hAnsi="宋体" w:cs="Times New Roman" w:hint="eastAsia"/>
          <w:bCs/>
          <w:kern w:val="0"/>
          <w:sz w:val="24"/>
          <w:szCs w:val="24"/>
        </w:rPr>
        <w:t>检测限</w:t>
      </w:r>
      <w:r w:rsidRPr="00F2385D">
        <w:rPr>
          <w:rFonts w:ascii="宋体" w:eastAsia="宋体" w:hAnsi="宋体" w:cs="Times New Roman"/>
          <w:bCs/>
          <w:kern w:val="0"/>
          <w:sz w:val="24"/>
          <w:szCs w:val="24"/>
        </w:rPr>
        <w:t>为1MPN/100mL。</w:t>
      </w:r>
    </w:p>
    <w:p w:rsidR="00F2385D" w:rsidRPr="00F2385D" w:rsidRDefault="00F2385D" w:rsidP="00F2385D">
      <w:pPr>
        <w:spacing w:line="360" w:lineRule="auto"/>
        <w:ind w:firstLineChars="200" w:firstLine="480"/>
        <w:rPr>
          <w:rFonts w:ascii="宋体" w:eastAsia="宋体" w:hAnsi="宋体" w:cs="Times New Roman"/>
          <w:bCs/>
          <w:kern w:val="0"/>
          <w:sz w:val="24"/>
          <w:szCs w:val="24"/>
        </w:rPr>
      </w:pPr>
      <w:r w:rsidRPr="00F2385D">
        <w:rPr>
          <w:rFonts w:ascii="宋体" w:eastAsia="宋体" w:hAnsi="宋体" w:cs="Times New Roman"/>
          <w:bCs/>
          <w:kern w:val="0"/>
          <w:sz w:val="24"/>
          <w:szCs w:val="24"/>
        </w:rPr>
        <w:t>本</w:t>
      </w:r>
      <w:r w:rsidRPr="00F2385D">
        <w:rPr>
          <w:rFonts w:ascii="宋体" w:eastAsia="宋体" w:hAnsi="宋体" w:cs="Times New Roman" w:hint="eastAsia"/>
          <w:bCs/>
          <w:kern w:val="0"/>
          <w:sz w:val="24"/>
          <w:szCs w:val="24"/>
        </w:rPr>
        <w:t>方</w:t>
      </w:r>
      <w:r w:rsidRPr="00F2385D">
        <w:rPr>
          <w:rFonts w:ascii="宋体" w:eastAsia="宋体" w:hAnsi="宋体" w:cs="Times New Roman"/>
          <w:bCs/>
          <w:kern w:val="0"/>
          <w:sz w:val="24"/>
          <w:szCs w:val="24"/>
        </w:rPr>
        <w:t>法可在24h判断水样中是否含有总大肠菌群及含有的总大肠菌群的最大可能数（MPN）。</w:t>
      </w:r>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278" w:name="_Toc62747424"/>
      <w:bookmarkStart w:id="1279" w:name="_Toc65155605"/>
      <w:bookmarkStart w:id="1280" w:name="_Toc65159297"/>
      <w:bookmarkStart w:id="1281" w:name="_Toc66463116"/>
      <w:bookmarkStart w:id="1282" w:name="_Toc66807807"/>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.2</w:t>
      </w:r>
      <w:r w:rsidR="00F2385D" w:rsidRPr="00F2385D">
        <w:rPr>
          <w:rFonts w:ascii="Arial" w:eastAsia="黑体" w:hAnsi="Arial" w:cs="Times New Roman"/>
          <w:sz w:val="24"/>
          <w:szCs w:val="20"/>
        </w:rPr>
        <w:t xml:space="preserve">  </w:t>
      </w:r>
      <w:r w:rsidR="00F2385D" w:rsidRPr="00F2385D">
        <w:rPr>
          <w:rFonts w:ascii="Arial" w:eastAsia="黑体" w:hAnsi="Arial" w:cs="Times New Roman"/>
          <w:sz w:val="24"/>
          <w:szCs w:val="20"/>
        </w:rPr>
        <w:t>原理</w:t>
      </w:r>
      <w:bookmarkEnd w:id="1278"/>
      <w:bookmarkEnd w:id="1279"/>
      <w:bookmarkEnd w:id="1280"/>
      <w:bookmarkEnd w:id="1281"/>
      <w:bookmarkEnd w:id="1282"/>
    </w:p>
    <w:p w:rsidR="00F2385D" w:rsidRPr="00F2385D" w:rsidRDefault="00F2385D" w:rsidP="00F2385D">
      <w:pPr>
        <w:widowControl/>
        <w:spacing w:line="360" w:lineRule="auto"/>
        <w:ind w:firstLineChars="200" w:firstLine="480"/>
        <w:jc w:val="left"/>
        <w:outlineLvl w:val="2"/>
        <w:rPr>
          <w:rFonts w:ascii="宋体" w:eastAsia="宋体" w:hAnsi="Calibri" w:cs="Times New Roman"/>
          <w:kern w:val="0"/>
          <w:sz w:val="24"/>
          <w:szCs w:val="24"/>
        </w:rPr>
      </w:pPr>
      <w:bookmarkStart w:id="1283" w:name="_Toc62747425"/>
      <w:bookmarkStart w:id="1284" w:name="_Toc65155606"/>
      <w:bookmarkStart w:id="1285" w:name="_Toc65159298"/>
      <w:bookmarkStart w:id="1286" w:name="_Toc66463117"/>
      <w:bookmarkStart w:id="1287" w:name="_Toc66807808"/>
      <w:r w:rsidRPr="00F2385D">
        <w:rPr>
          <w:rFonts w:ascii="宋体" w:eastAsia="宋体" w:hAnsi="Calibri" w:cs="Times New Roman"/>
          <w:kern w:val="0"/>
          <w:sz w:val="24"/>
          <w:szCs w:val="24"/>
        </w:rPr>
        <w:t>水样中含有的总大肠菌群在MMO-MUG培养基中繁殖，产生的特异性生物酶</w:t>
      </w:r>
      <w:r w:rsidRPr="00F2385D">
        <w:rPr>
          <w:rFonts w:ascii="宋体" w:eastAsia="宋体" w:hAnsi="Calibri" w:cs="Times New Roman"/>
          <w:kern w:val="0"/>
          <w:sz w:val="24"/>
          <w:szCs w:val="24"/>
        </w:rPr>
        <w:t>β</w:t>
      </w:r>
      <w:r w:rsidRPr="00F2385D">
        <w:rPr>
          <w:rFonts w:ascii="宋体" w:eastAsia="宋体" w:hAnsi="Calibri" w:cs="Times New Roman"/>
          <w:kern w:val="0"/>
          <w:sz w:val="24"/>
          <w:szCs w:val="24"/>
        </w:rPr>
        <w:t>-半乳糖苷酶能分解MMO-MUG培养基中的色原底物ONPG，使培养基呈现黄色反应，以此来检测水中总大肠菌群。</w:t>
      </w:r>
      <w:bookmarkEnd w:id="1283"/>
      <w:bookmarkEnd w:id="1284"/>
      <w:bookmarkEnd w:id="1285"/>
      <w:bookmarkEnd w:id="1286"/>
      <w:bookmarkEnd w:id="1287"/>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288" w:name="_Toc62747426"/>
      <w:bookmarkStart w:id="1289" w:name="_Toc65155607"/>
      <w:bookmarkStart w:id="1290" w:name="_Toc65159299"/>
      <w:bookmarkStart w:id="1291" w:name="_Toc66463118"/>
      <w:bookmarkStart w:id="1292" w:name="_Toc66807809"/>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.3</w:t>
      </w:r>
      <w:r w:rsidR="00F2385D" w:rsidRPr="00F2385D">
        <w:rPr>
          <w:rFonts w:ascii="Arial" w:eastAsia="黑体" w:hAnsi="Arial" w:cs="Times New Roman"/>
          <w:sz w:val="24"/>
          <w:szCs w:val="20"/>
        </w:rPr>
        <w:t xml:space="preserve">  </w:t>
      </w:r>
      <w:r w:rsidR="00F2385D" w:rsidRPr="00F2385D">
        <w:rPr>
          <w:rFonts w:ascii="Arial" w:eastAsia="黑体" w:hAnsi="Arial" w:cs="Times New Roman"/>
          <w:sz w:val="24"/>
          <w:szCs w:val="20"/>
        </w:rPr>
        <w:t>试剂与材料</w:t>
      </w:r>
      <w:bookmarkEnd w:id="1288"/>
      <w:bookmarkEnd w:id="1289"/>
      <w:bookmarkEnd w:id="1290"/>
      <w:bookmarkEnd w:id="1291"/>
      <w:bookmarkEnd w:id="1292"/>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 xml:space="preserve">.3.1 </w:t>
      </w:r>
      <w:r w:rsidR="00F2385D" w:rsidRPr="00F2385D">
        <w:rPr>
          <w:rFonts w:ascii="宋体" w:eastAsia="宋体" w:hAnsi="宋体" w:cs="Times New Roman"/>
          <w:bCs/>
          <w:kern w:val="0"/>
          <w:sz w:val="24"/>
          <w:szCs w:val="24"/>
        </w:rPr>
        <w:t>MMO-MUG培养基</w:t>
      </w:r>
      <w:r w:rsidR="00F2385D" w:rsidRPr="00F2385D">
        <w:rPr>
          <w:rFonts w:ascii="宋体" w:eastAsia="宋体" w:hAnsi="宋体" w:cs="Times New Roman" w:hint="eastAsia"/>
          <w:bCs/>
          <w:kern w:val="0"/>
          <w:sz w:val="24"/>
          <w:szCs w:val="24"/>
        </w:rPr>
        <w:t>，也可以使用其他等效产品。</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.3.2 无菌水：</w:t>
      </w:r>
      <w:r w:rsidR="00F2385D" w:rsidRPr="00F2385D">
        <w:rPr>
          <w:rFonts w:ascii="Calibri" w:eastAsia="宋体" w:hAnsi="Calibri" w:cs="Times New Roman" w:hint="eastAsia"/>
          <w:sz w:val="24"/>
          <w:szCs w:val="24"/>
        </w:rPr>
        <w:t>实验用水满足</w:t>
      </w:r>
      <w:r w:rsidR="00F2385D" w:rsidRPr="00F2385D">
        <w:rPr>
          <w:rFonts w:ascii="Calibri" w:eastAsia="宋体" w:hAnsi="Calibri" w:cs="Times New Roman" w:hint="eastAsia"/>
          <w:sz w:val="24"/>
          <w:szCs w:val="24"/>
        </w:rPr>
        <w:t>G</w:t>
      </w:r>
      <w:r w:rsidR="00F2385D" w:rsidRPr="00F2385D">
        <w:rPr>
          <w:rFonts w:ascii="Calibri" w:eastAsia="宋体" w:hAnsi="Calibri" w:cs="Times New Roman"/>
          <w:sz w:val="24"/>
          <w:szCs w:val="24"/>
        </w:rPr>
        <w:t>B</w:t>
      </w:r>
      <w:r w:rsidR="00F2385D" w:rsidRPr="00F2385D">
        <w:rPr>
          <w:rFonts w:ascii="Calibri" w:eastAsia="宋体" w:hAnsi="Calibri" w:cs="Times New Roman" w:hint="eastAsia"/>
          <w:sz w:val="24"/>
          <w:szCs w:val="24"/>
        </w:rPr>
        <w:t>/T 6682</w:t>
      </w:r>
      <w:r w:rsidR="00F2385D" w:rsidRPr="00F2385D">
        <w:rPr>
          <w:rFonts w:ascii="Calibri" w:eastAsia="宋体" w:hAnsi="Calibri" w:cs="Times New Roman" w:hint="eastAsia"/>
          <w:sz w:val="24"/>
          <w:szCs w:val="24"/>
        </w:rPr>
        <w:t>二级及以上分析实验室用水要求，经</w:t>
      </w:r>
      <w:r w:rsidR="00F2385D" w:rsidRPr="00F2385D">
        <w:rPr>
          <w:rFonts w:ascii="Calibri" w:eastAsia="宋体" w:hAnsi="Calibri" w:cs="Times New Roman" w:hint="eastAsia"/>
          <w:sz w:val="24"/>
          <w:szCs w:val="24"/>
        </w:rPr>
        <w:t>121</w:t>
      </w:r>
      <w:r w:rsidR="00F2385D" w:rsidRPr="00F2385D">
        <w:rPr>
          <w:rFonts w:ascii="Calibri" w:eastAsia="宋体" w:hAnsi="Calibri" w:cs="Times New Roman"/>
          <w:sz w:val="24"/>
          <w:szCs w:val="24"/>
        </w:rPr>
        <w:t> </w:t>
      </w:r>
      <w:r w:rsidR="00F2385D" w:rsidRPr="00F2385D">
        <w:rPr>
          <w:rFonts w:ascii="Calibri" w:eastAsia="宋体" w:hAnsi="Calibri" w:cs="Times New Roman" w:hint="eastAsia"/>
          <w:sz w:val="24"/>
          <w:szCs w:val="24"/>
        </w:rPr>
        <w:t>℃高压蒸汽灭菌</w:t>
      </w:r>
      <w:r w:rsidR="00F2385D" w:rsidRPr="00F2385D">
        <w:rPr>
          <w:rFonts w:ascii="Calibri" w:eastAsia="宋体" w:hAnsi="Calibri" w:cs="Times New Roman" w:hint="eastAsia"/>
          <w:sz w:val="24"/>
          <w:szCs w:val="24"/>
        </w:rPr>
        <w:t>20</w:t>
      </w:r>
      <w:r w:rsidR="00F2385D" w:rsidRPr="00F2385D">
        <w:rPr>
          <w:rFonts w:ascii="Calibri" w:eastAsia="宋体" w:hAnsi="Calibri" w:cs="Times New Roman"/>
          <w:sz w:val="24"/>
          <w:szCs w:val="24"/>
        </w:rPr>
        <w:t> </w:t>
      </w:r>
      <w:r w:rsidR="00F2385D" w:rsidRPr="00F2385D">
        <w:rPr>
          <w:rFonts w:ascii="Calibri" w:eastAsia="宋体" w:hAnsi="Calibri" w:cs="Times New Roman" w:hint="eastAsia"/>
          <w:sz w:val="24"/>
          <w:szCs w:val="24"/>
        </w:rPr>
        <w:t>min</w:t>
      </w:r>
      <w:r w:rsidR="00F2385D" w:rsidRPr="00F2385D">
        <w:rPr>
          <w:rFonts w:ascii="Calibri" w:eastAsia="宋体" w:hAnsi="Calibri" w:cs="Times New Roman" w:hint="eastAsia"/>
          <w:sz w:val="24"/>
          <w:szCs w:val="24"/>
        </w:rPr>
        <w:t>，备用。</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.3.3 生理盐水：</w:t>
      </w:r>
      <w:r w:rsidR="00F2385D" w:rsidRPr="00F2385D">
        <w:rPr>
          <w:rFonts w:ascii="Calibri" w:eastAsia="宋体" w:hAnsi="Calibri" w:cs="Times New Roman" w:hint="eastAsia"/>
          <w:sz w:val="24"/>
          <w:szCs w:val="24"/>
        </w:rPr>
        <w:t>氯化钠浓度为</w:t>
      </w:r>
      <w:r w:rsidR="00F2385D" w:rsidRPr="00F2385D">
        <w:rPr>
          <w:rFonts w:ascii="Calibri" w:eastAsia="宋体" w:hAnsi="Calibri" w:cs="Times New Roman" w:hint="eastAsia"/>
          <w:sz w:val="24"/>
          <w:szCs w:val="24"/>
        </w:rPr>
        <w:t>0.85</w:t>
      </w:r>
      <w:r w:rsidR="00F2385D" w:rsidRPr="00F2385D">
        <w:rPr>
          <w:rFonts w:ascii="Calibri" w:eastAsia="宋体" w:hAnsi="Calibri" w:cs="Times New Roman"/>
          <w:sz w:val="24"/>
          <w:szCs w:val="24"/>
        </w:rPr>
        <w:t> </w:t>
      </w:r>
      <w:r w:rsidR="00F2385D" w:rsidRPr="00F2385D">
        <w:rPr>
          <w:rFonts w:ascii="Calibri" w:eastAsia="宋体" w:hAnsi="Calibri" w:cs="Times New Roman" w:hint="eastAsia"/>
          <w:sz w:val="24"/>
          <w:szCs w:val="24"/>
        </w:rPr>
        <w:t>%</w:t>
      </w:r>
      <w:r w:rsidR="00F2385D" w:rsidRPr="00F2385D">
        <w:rPr>
          <w:rFonts w:ascii="Calibri" w:eastAsia="宋体" w:hAnsi="Calibri" w:cs="Times New Roman" w:hint="eastAsia"/>
          <w:sz w:val="24"/>
          <w:szCs w:val="24"/>
        </w:rPr>
        <w:t>。</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.3.4 无菌</w:t>
      </w:r>
      <w:r w:rsidR="00F2385D" w:rsidRPr="00F2385D">
        <w:rPr>
          <w:rFonts w:ascii="宋体" w:eastAsia="宋体" w:hAnsi="宋体" w:cs="Times New Roman"/>
          <w:bCs/>
          <w:kern w:val="0"/>
          <w:sz w:val="24"/>
          <w:szCs w:val="24"/>
        </w:rPr>
        <w:t>取样瓶</w:t>
      </w:r>
      <w:r w:rsidR="00F2385D" w:rsidRPr="00F2385D">
        <w:rPr>
          <w:rFonts w:ascii="宋体" w:eastAsia="宋体" w:hAnsi="宋体" w:cs="Times New Roman" w:hint="eastAsia"/>
          <w:bCs/>
          <w:kern w:val="0"/>
          <w:sz w:val="24"/>
          <w:szCs w:val="24"/>
        </w:rPr>
        <w:t>：</w:t>
      </w:r>
      <w:r w:rsidR="00F2385D" w:rsidRPr="00F2385D">
        <w:rPr>
          <w:rFonts w:ascii="Calibri" w:eastAsia="宋体" w:hAnsi="Calibri" w:cs="Times New Roman" w:hint="eastAsia"/>
          <w:sz w:val="24"/>
          <w:szCs w:val="24"/>
        </w:rPr>
        <w:t>具螺旋盖，可灭菌的</w:t>
      </w:r>
      <w:r w:rsidR="00F2385D" w:rsidRPr="00F2385D">
        <w:rPr>
          <w:rFonts w:ascii="Calibri" w:eastAsia="宋体" w:hAnsi="Calibri" w:cs="Times New Roman" w:hint="eastAsia"/>
          <w:sz w:val="24"/>
          <w:szCs w:val="24"/>
        </w:rPr>
        <w:t>100</w:t>
      </w:r>
      <w:r w:rsidR="00F2385D" w:rsidRPr="00F2385D">
        <w:rPr>
          <w:rFonts w:ascii="Calibri" w:eastAsia="宋体" w:hAnsi="Calibri" w:cs="Times New Roman"/>
          <w:sz w:val="24"/>
          <w:szCs w:val="24"/>
        </w:rPr>
        <w:t> </w:t>
      </w:r>
      <w:r w:rsidR="00F2385D" w:rsidRPr="00F2385D">
        <w:rPr>
          <w:rFonts w:ascii="Calibri" w:eastAsia="宋体" w:hAnsi="Calibri" w:cs="Times New Roman" w:hint="eastAsia"/>
          <w:sz w:val="24"/>
          <w:szCs w:val="24"/>
        </w:rPr>
        <w:t>mL</w:t>
      </w:r>
      <w:r w:rsidR="00F2385D" w:rsidRPr="00F2385D">
        <w:rPr>
          <w:rFonts w:ascii="Calibri" w:eastAsia="宋体" w:hAnsi="Calibri" w:cs="Times New Roman" w:hint="eastAsia"/>
          <w:sz w:val="24"/>
          <w:szCs w:val="24"/>
        </w:rPr>
        <w:t>玻璃瓶，</w:t>
      </w:r>
      <w:r w:rsidR="00F2385D" w:rsidRPr="00F2385D">
        <w:rPr>
          <w:rFonts w:ascii="宋体" w:eastAsia="宋体" w:hAnsi="宋体" w:cs="Times New Roman" w:hint="eastAsia"/>
          <w:bCs/>
          <w:kern w:val="0"/>
          <w:sz w:val="24"/>
          <w:szCs w:val="24"/>
        </w:rPr>
        <w:t>也可以使用其他等效产品。</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 xml:space="preserve">.3.5 </w:t>
      </w:r>
      <w:r w:rsidR="00F2385D" w:rsidRPr="00F2385D">
        <w:rPr>
          <w:rFonts w:ascii="宋体" w:eastAsia="宋体" w:hAnsi="宋体" w:cs="Times New Roman"/>
          <w:bCs/>
          <w:kern w:val="0"/>
          <w:sz w:val="24"/>
          <w:szCs w:val="24"/>
        </w:rPr>
        <w:t>51孔定量盘</w:t>
      </w:r>
      <w:r w:rsidR="00F2385D" w:rsidRPr="00F2385D">
        <w:rPr>
          <w:rFonts w:ascii="宋体" w:eastAsia="宋体" w:hAnsi="宋体" w:cs="Times New Roman" w:hint="eastAsia"/>
          <w:bCs/>
          <w:kern w:val="0"/>
          <w:sz w:val="24"/>
          <w:szCs w:val="24"/>
        </w:rPr>
        <w:t>。</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.3.6 97</w:t>
      </w:r>
      <w:r w:rsidR="00F2385D" w:rsidRPr="00F2385D">
        <w:rPr>
          <w:rFonts w:ascii="宋体" w:eastAsia="宋体" w:hAnsi="宋体" w:cs="Times New Roman"/>
          <w:bCs/>
          <w:kern w:val="0"/>
          <w:sz w:val="24"/>
          <w:szCs w:val="24"/>
        </w:rPr>
        <w:t>孔定量盘</w:t>
      </w:r>
      <w:r w:rsidR="00F2385D" w:rsidRPr="00F2385D">
        <w:rPr>
          <w:rFonts w:ascii="宋体" w:eastAsia="宋体" w:hAnsi="宋体" w:cs="Times New Roman" w:hint="eastAsia"/>
          <w:bCs/>
          <w:kern w:val="0"/>
          <w:sz w:val="24"/>
          <w:szCs w:val="24"/>
        </w:rPr>
        <w:t>。</w:t>
      </w:r>
    </w:p>
    <w:p w:rsidR="00F2385D" w:rsidRPr="00F2385D" w:rsidRDefault="00B97436" w:rsidP="00F2385D">
      <w:pPr>
        <w:spacing w:line="360" w:lineRule="auto"/>
        <w:rPr>
          <w:rFonts w:ascii="Times New Roman" w:eastAsia="宋体" w:hAnsi="Times New Roman"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.3.7 标准比色盘。</w:t>
      </w:r>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293" w:name="_Toc62747427"/>
      <w:bookmarkStart w:id="1294" w:name="_Toc65155608"/>
      <w:bookmarkStart w:id="1295" w:name="_Toc65159300"/>
      <w:bookmarkStart w:id="1296" w:name="_Toc66463119"/>
      <w:bookmarkStart w:id="1297" w:name="_Toc66807810"/>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.4</w:t>
      </w:r>
      <w:r w:rsidR="00F2385D" w:rsidRPr="00F2385D">
        <w:rPr>
          <w:rFonts w:ascii="Arial" w:eastAsia="黑体" w:hAnsi="Arial" w:cs="Times New Roman"/>
          <w:sz w:val="24"/>
          <w:szCs w:val="20"/>
        </w:rPr>
        <w:t xml:space="preserve">  </w:t>
      </w:r>
      <w:r w:rsidR="00F2385D" w:rsidRPr="00F2385D">
        <w:rPr>
          <w:rFonts w:ascii="Arial" w:eastAsia="黑体" w:hAnsi="Arial" w:cs="Times New Roman"/>
          <w:sz w:val="24"/>
          <w:szCs w:val="20"/>
        </w:rPr>
        <w:t>仪器设备</w:t>
      </w:r>
      <w:bookmarkEnd w:id="1293"/>
      <w:bookmarkEnd w:id="1294"/>
      <w:bookmarkEnd w:id="1295"/>
      <w:bookmarkEnd w:id="1296"/>
      <w:bookmarkEnd w:id="1297"/>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.4.1</w:t>
      </w:r>
      <w:r w:rsidR="00F2385D" w:rsidRPr="00F2385D">
        <w:rPr>
          <w:rFonts w:ascii="宋体" w:eastAsia="宋体" w:hAnsi="宋体" w:cs="Times New Roman"/>
          <w:bCs/>
          <w:kern w:val="0"/>
          <w:sz w:val="24"/>
          <w:szCs w:val="24"/>
        </w:rPr>
        <w:t>车载恒温培养箱，可控温度：36</w:t>
      </w:r>
      <w:r w:rsidR="00F2385D" w:rsidRPr="00F2385D">
        <w:rPr>
          <w:rFonts w:ascii="宋体" w:eastAsia="宋体" w:hAnsi="宋体" w:cs="Times New Roman" w:hint="eastAsia"/>
          <w:bCs/>
          <w:kern w:val="0"/>
          <w:sz w:val="24"/>
          <w:szCs w:val="24"/>
        </w:rPr>
        <w:t>℃</w:t>
      </w:r>
      <w:r w:rsidR="00F2385D" w:rsidRPr="00F2385D">
        <w:rPr>
          <w:rFonts w:ascii="宋体" w:eastAsia="宋体" w:hAnsi="宋体" w:cs="Times New Roman"/>
          <w:bCs/>
          <w:kern w:val="0"/>
          <w:sz w:val="24"/>
          <w:szCs w:val="24"/>
        </w:rPr>
        <w:t>±1</w:t>
      </w:r>
      <w:r w:rsidR="00F2385D" w:rsidRPr="00F2385D">
        <w:rPr>
          <w:rFonts w:ascii="宋体" w:eastAsia="宋体" w:hAnsi="宋体" w:cs="Times New Roman" w:hint="eastAsia"/>
          <w:bCs/>
          <w:kern w:val="0"/>
          <w:sz w:val="24"/>
          <w:szCs w:val="24"/>
        </w:rPr>
        <w:t>℃。</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.4.2</w:t>
      </w:r>
      <w:r w:rsidR="00F2385D" w:rsidRPr="00F2385D">
        <w:rPr>
          <w:rFonts w:ascii="宋体" w:eastAsia="宋体" w:hAnsi="宋体" w:cs="Times New Roman"/>
          <w:bCs/>
          <w:kern w:val="0"/>
          <w:sz w:val="24"/>
          <w:szCs w:val="24"/>
        </w:rPr>
        <w:t>程控定量封口机</w:t>
      </w:r>
      <w:r w:rsidR="00F2385D" w:rsidRPr="00F2385D">
        <w:rPr>
          <w:rFonts w:ascii="宋体" w:eastAsia="宋体" w:hAnsi="宋体" w:cs="Times New Roman" w:hint="eastAsia"/>
          <w:bCs/>
          <w:kern w:val="0"/>
          <w:sz w:val="24"/>
          <w:szCs w:val="24"/>
        </w:rPr>
        <w:t>。</w:t>
      </w:r>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298" w:name="_Toc62747428"/>
      <w:bookmarkStart w:id="1299" w:name="_Toc65155609"/>
      <w:bookmarkStart w:id="1300" w:name="_Toc65159301"/>
      <w:bookmarkStart w:id="1301" w:name="_Toc66463120"/>
      <w:bookmarkStart w:id="1302" w:name="_Toc66807811"/>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.5</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分析步骤</w:t>
      </w:r>
      <w:bookmarkEnd w:id="1298"/>
      <w:bookmarkEnd w:id="1299"/>
      <w:bookmarkEnd w:id="1300"/>
      <w:bookmarkEnd w:id="1301"/>
      <w:bookmarkEnd w:id="1302"/>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bCs/>
          <w:kern w:val="0"/>
          <w:sz w:val="24"/>
          <w:szCs w:val="24"/>
        </w:rPr>
        <w:t>.</w:t>
      </w:r>
      <w:r w:rsidR="00F2385D" w:rsidRPr="00F2385D">
        <w:rPr>
          <w:rFonts w:ascii="宋体" w:eastAsia="宋体" w:hAnsi="宋体" w:cs="Times New Roman" w:hint="eastAsia"/>
          <w:bCs/>
          <w:kern w:val="0"/>
          <w:sz w:val="24"/>
          <w:szCs w:val="24"/>
        </w:rPr>
        <w:t>5.</w:t>
      </w:r>
      <w:r w:rsidR="00F2385D" w:rsidRPr="00F2385D">
        <w:rPr>
          <w:rFonts w:ascii="宋体" w:eastAsia="宋体" w:hAnsi="宋体" w:cs="Times New Roman"/>
          <w:bCs/>
          <w:kern w:val="0"/>
          <w:sz w:val="24"/>
          <w:szCs w:val="24"/>
        </w:rPr>
        <w:t>1</w:t>
      </w:r>
      <w:r w:rsidR="00F2385D" w:rsidRPr="00F2385D">
        <w:rPr>
          <w:rFonts w:ascii="宋体" w:eastAsia="宋体" w:hAnsi="宋体" w:cs="Times New Roman" w:hint="eastAsia"/>
          <w:bCs/>
          <w:kern w:val="0"/>
          <w:sz w:val="24"/>
          <w:szCs w:val="24"/>
        </w:rPr>
        <w:t>实验条件确认</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bCs/>
          <w:kern w:val="0"/>
          <w:sz w:val="24"/>
          <w:szCs w:val="24"/>
        </w:rPr>
        <w:t>.</w:t>
      </w:r>
      <w:r w:rsidR="00F2385D" w:rsidRPr="00F2385D">
        <w:rPr>
          <w:rFonts w:ascii="宋体" w:eastAsia="宋体" w:hAnsi="宋体" w:cs="Times New Roman" w:hint="eastAsia"/>
          <w:bCs/>
          <w:kern w:val="0"/>
          <w:sz w:val="24"/>
          <w:szCs w:val="24"/>
        </w:rPr>
        <w:t>5.1.</w:t>
      </w:r>
      <w:r w:rsidR="00F2385D" w:rsidRPr="00F2385D">
        <w:rPr>
          <w:rFonts w:ascii="宋体" w:eastAsia="宋体" w:hAnsi="宋体" w:cs="Times New Roman"/>
          <w:bCs/>
          <w:kern w:val="0"/>
          <w:sz w:val="24"/>
          <w:szCs w:val="24"/>
        </w:rPr>
        <w:t>1</w:t>
      </w:r>
      <w:r w:rsidR="00F2385D" w:rsidRPr="00F2385D">
        <w:rPr>
          <w:rFonts w:ascii="宋体" w:eastAsia="宋体" w:hAnsi="宋体" w:cs="Times New Roman" w:hint="eastAsia"/>
          <w:bCs/>
          <w:kern w:val="0"/>
          <w:sz w:val="24"/>
          <w:szCs w:val="24"/>
        </w:rPr>
        <w:t>核查样品检测耗材，确保所用培养基在有效期内。</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bCs/>
          <w:kern w:val="0"/>
          <w:sz w:val="24"/>
          <w:szCs w:val="24"/>
        </w:rPr>
        <w:t>.</w:t>
      </w:r>
      <w:r w:rsidR="00F2385D" w:rsidRPr="00F2385D">
        <w:rPr>
          <w:rFonts w:ascii="宋体" w:eastAsia="宋体" w:hAnsi="宋体" w:cs="Times New Roman" w:hint="eastAsia"/>
          <w:bCs/>
          <w:kern w:val="0"/>
          <w:sz w:val="24"/>
          <w:szCs w:val="24"/>
        </w:rPr>
        <w:t>5.1.2打开恒温培养箱（</w:t>
      </w:r>
      <w:r>
        <w:rPr>
          <w:rFonts w:ascii="宋体" w:eastAsia="宋体" w:hAnsi="宋体" w:cs="Times New Roman"/>
          <w:bCs/>
          <w:kern w:val="0"/>
          <w:sz w:val="24"/>
          <w:szCs w:val="24"/>
        </w:rPr>
        <w:t>M</w:t>
      </w:r>
      <w:r w:rsidR="00F2385D" w:rsidRPr="00F2385D">
        <w:rPr>
          <w:rFonts w:ascii="宋体" w:eastAsia="宋体" w:hAnsi="宋体" w:cs="Times New Roman"/>
          <w:bCs/>
          <w:kern w:val="0"/>
          <w:sz w:val="24"/>
          <w:szCs w:val="24"/>
        </w:rPr>
        <w:t>.4.1</w:t>
      </w:r>
      <w:r w:rsidR="00F2385D" w:rsidRPr="00F2385D">
        <w:rPr>
          <w:rFonts w:ascii="宋体" w:eastAsia="宋体" w:hAnsi="宋体" w:cs="Times New Roman" w:hint="eastAsia"/>
          <w:bCs/>
          <w:kern w:val="0"/>
          <w:sz w:val="24"/>
          <w:szCs w:val="24"/>
        </w:rPr>
        <w:t>）及封口机（</w:t>
      </w:r>
      <w:r>
        <w:rPr>
          <w:rFonts w:ascii="宋体" w:eastAsia="宋体" w:hAnsi="宋体" w:cs="Times New Roman"/>
          <w:bCs/>
          <w:kern w:val="0"/>
          <w:sz w:val="24"/>
          <w:szCs w:val="24"/>
        </w:rPr>
        <w:t>M</w:t>
      </w:r>
      <w:r w:rsidR="00F2385D" w:rsidRPr="00F2385D">
        <w:rPr>
          <w:rFonts w:ascii="宋体" w:eastAsia="宋体" w:hAnsi="宋体" w:cs="Times New Roman"/>
          <w:bCs/>
          <w:kern w:val="0"/>
          <w:sz w:val="24"/>
          <w:szCs w:val="24"/>
        </w:rPr>
        <w:t>.4.2</w:t>
      </w:r>
      <w:r w:rsidR="00F2385D" w:rsidRPr="00F2385D">
        <w:rPr>
          <w:rFonts w:ascii="宋体" w:eastAsia="宋体" w:hAnsi="宋体" w:cs="Times New Roman" w:hint="eastAsia"/>
          <w:bCs/>
          <w:kern w:val="0"/>
          <w:sz w:val="24"/>
          <w:szCs w:val="24"/>
        </w:rPr>
        <w:t>）电源开关，设定培养箱温</w:t>
      </w:r>
      <w:r w:rsidR="00F2385D" w:rsidRPr="00F2385D">
        <w:rPr>
          <w:rFonts w:ascii="宋体" w:eastAsia="宋体" w:hAnsi="宋体" w:cs="Times New Roman" w:hint="eastAsia"/>
          <w:bCs/>
          <w:kern w:val="0"/>
          <w:sz w:val="24"/>
          <w:szCs w:val="24"/>
        </w:rPr>
        <w:lastRenderedPageBreak/>
        <w:t>度36℃。</w:t>
      </w:r>
    </w:p>
    <w:p w:rsidR="00F2385D" w:rsidRPr="00F2385D" w:rsidRDefault="00B97436" w:rsidP="00F2385D">
      <w:pPr>
        <w:spacing w:line="360" w:lineRule="auto"/>
        <w:rPr>
          <w:rFonts w:ascii="宋体" w:eastAsia="宋体" w:hAnsi="宋体" w:cs="Times New Roman"/>
          <w:bCs/>
          <w:kern w:val="0"/>
          <w:sz w:val="24"/>
          <w:szCs w:val="24"/>
        </w:rPr>
      </w:pPr>
      <w:r>
        <w:rPr>
          <w:rFonts w:ascii="宋体" w:eastAsia="宋体" w:hAnsi="宋体" w:cs="Times New Roman" w:hint="eastAsia"/>
          <w:bCs/>
          <w:kern w:val="0"/>
          <w:sz w:val="24"/>
          <w:szCs w:val="24"/>
        </w:rPr>
        <w:t>M</w:t>
      </w:r>
      <w:r w:rsidR="00F2385D" w:rsidRPr="00F2385D">
        <w:rPr>
          <w:rFonts w:ascii="宋体" w:eastAsia="宋体" w:hAnsi="宋体" w:cs="Times New Roman"/>
          <w:bCs/>
          <w:kern w:val="0"/>
          <w:sz w:val="24"/>
          <w:szCs w:val="24"/>
        </w:rPr>
        <w:t>.</w:t>
      </w:r>
      <w:r w:rsidR="00F2385D" w:rsidRPr="00F2385D">
        <w:rPr>
          <w:rFonts w:ascii="宋体" w:eastAsia="宋体" w:hAnsi="宋体" w:cs="Times New Roman" w:hint="eastAsia"/>
          <w:bCs/>
          <w:kern w:val="0"/>
          <w:sz w:val="24"/>
          <w:szCs w:val="24"/>
        </w:rPr>
        <w:t>5.1.3对培养箱内壁及实验台面进行清洁消毒。</w:t>
      </w:r>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03" w:name="_Toc62747429"/>
      <w:bookmarkStart w:id="1304" w:name="_Toc65155610"/>
      <w:bookmarkStart w:id="1305" w:name="_Toc65159302"/>
      <w:bookmarkStart w:id="1306" w:name="_Toc66463121"/>
      <w:bookmarkStart w:id="1307" w:name="_Toc66807812"/>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5.2样品分析</w:t>
      </w:r>
      <w:bookmarkEnd w:id="1303"/>
      <w:bookmarkEnd w:id="1304"/>
      <w:bookmarkEnd w:id="1305"/>
      <w:bookmarkEnd w:id="1306"/>
      <w:bookmarkEnd w:id="1307"/>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08" w:name="_Toc62747430"/>
      <w:bookmarkStart w:id="1309" w:name="_Toc65155611"/>
      <w:bookmarkStart w:id="1310" w:name="_Toc65159303"/>
      <w:bookmarkStart w:id="1311" w:name="_Toc66463122"/>
      <w:bookmarkStart w:id="1312" w:name="_Toc66807813"/>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5.2.</w:t>
      </w:r>
      <w:r w:rsidR="00F2385D" w:rsidRPr="00F2385D">
        <w:rPr>
          <w:rFonts w:ascii="宋体" w:eastAsia="宋体" w:hAnsi="Calibri" w:cs="Times New Roman"/>
          <w:kern w:val="0"/>
          <w:sz w:val="24"/>
          <w:szCs w:val="24"/>
        </w:rPr>
        <w:t xml:space="preserve">1 </w:t>
      </w:r>
      <w:r w:rsidR="00F2385D" w:rsidRPr="00F2385D">
        <w:rPr>
          <w:rFonts w:ascii="宋体" w:eastAsia="宋体" w:hAnsi="Calibri" w:cs="Times New Roman" w:hint="eastAsia"/>
          <w:kern w:val="0"/>
          <w:sz w:val="24"/>
          <w:szCs w:val="24"/>
        </w:rPr>
        <w:t>环境空白样品的制备：</w:t>
      </w:r>
      <w:r w:rsidR="00F2385D" w:rsidRPr="00F2385D">
        <w:rPr>
          <w:rFonts w:ascii="宋体" w:eastAsia="宋体" w:hAnsi="Calibri" w:cs="Times New Roman"/>
          <w:kern w:val="0"/>
          <w:sz w:val="24"/>
          <w:szCs w:val="24"/>
        </w:rPr>
        <w:t>用</w:t>
      </w:r>
      <w:r w:rsidR="00F2385D" w:rsidRPr="00F2385D">
        <w:rPr>
          <w:rFonts w:ascii="宋体" w:eastAsia="宋体" w:hAnsi="Calibri" w:cs="Times New Roman" w:hint="eastAsia"/>
          <w:kern w:val="0"/>
          <w:sz w:val="24"/>
          <w:szCs w:val="24"/>
        </w:rPr>
        <w:t>无菌</w:t>
      </w:r>
      <w:r w:rsidR="00F2385D" w:rsidRPr="00F2385D">
        <w:rPr>
          <w:rFonts w:ascii="宋体" w:eastAsia="宋体" w:hAnsi="Calibri" w:cs="Times New Roman"/>
          <w:kern w:val="0"/>
          <w:sz w:val="24"/>
          <w:szCs w:val="24"/>
        </w:rPr>
        <w:t>取样瓶</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.3.4</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量取100mL</w:t>
      </w:r>
      <w:r w:rsidR="00F2385D" w:rsidRPr="00F2385D">
        <w:rPr>
          <w:rFonts w:ascii="宋体" w:eastAsia="宋体" w:hAnsi="Calibri" w:cs="Times New Roman" w:hint="eastAsia"/>
          <w:kern w:val="0"/>
          <w:sz w:val="24"/>
          <w:szCs w:val="24"/>
        </w:rPr>
        <w:t>无菌水（</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.3.2</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，加入一包培养基</w:t>
      </w:r>
      <w:r w:rsidR="00F2385D" w:rsidRPr="00F2385D">
        <w:rPr>
          <w:rFonts w:ascii="宋体" w:eastAsia="宋体" w:hAnsi="Calibri" w:cs="Times New Roman" w:hint="eastAsia"/>
          <w:kern w:val="0"/>
          <w:sz w:val="24"/>
          <w:szCs w:val="24"/>
        </w:rPr>
        <w:t>（</w:t>
      </w:r>
      <w:r>
        <w:rPr>
          <w:rFonts w:ascii="宋体" w:eastAsia="宋体" w:hAnsi="Calibri" w:cs="Times New Roman"/>
          <w:kern w:val="0"/>
          <w:sz w:val="24"/>
          <w:szCs w:val="24"/>
        </w:rPr>
        <w:t>M</w:t>
      </w:r>
      <w:r w:rsidR="00F2385D" w:rsidRPr="00F2385D">
        <w:rPr>
          <w:rFonts w:ascii="宋体" w:eastAsia="宋体" w:hAnsi="Calibri" w:cs="Times New Roman"/>
          <w:kern w:val="0"/>
          <w:sz w:val="24"/>
          <w:szCs w:val="24"/>
        </w:rPr>
        <w:t>.3.1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，混摇均匀使之完全溶解。</w:t>
      </w:r>
      <w:bookmarkEnd w:id="1308"/>
      <w:bookmarkEnd w:id="1309"/>
      <w:bookmarkEnd w:id="1310"/>
      <w:bookmarkEnd w:id="1311"/>
      <w:bookmarkEnd w:id="1312"/>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13" w:name="_Toc62747431"/>
      <w:bookmarkStart w:id="1314" w:name="_Toc65155612"/>
      <w:bookmarkStart w:id="1315" w:name="_Toc65159304"/>
      <w:bookmarkStart w:id="1316" w:name="_Toc66463123"/>
      <w:bookmarkStart w:id="1317" w:name="_Toc66807814"/>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5.2.</w:t>
      </w:r>
      <w:r w:rsidR="00F2385D" w:rsidRPr="00F2385D">
        <w:rPr>
          <w:rFonts w:ascii="宋体" w:eastAsia="宋体" w:hAnsi="Calibri" w:cs="Times New Roman"/>
          <w:kern w:val="0"/>
          <w:sz w:val="24"/>
          <w:szCs w:val="24"/>
        </w:rPr>
        <w:t>2</w:t>
      </w:r>
      <w:r w:rsidR="00F2385D" w:rsidRPr="00F2385D">
        <w:rPr>
          <w:rFonts w:ascii="宋体" w:eastAsia="宋体" w:hAnsi="Calibri" w:cs="Times New Roman" w:hint="eastAsia"/>
          <w:kern w:val="0"/>
          <w:sz w:val="24"/>
          <w:szCs w:val="24"/>
        </w:rPr>
        <w:t>根据水样类型和污染程度确定稀释倍数，采用无菌生理盐水（</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.3.3</w:t>
      </w:r>
      <w:r w:rsidR="00F2385D" w:rsidRPr="00F2385D">
        <w:rPr>
          <w:rFonts w:ascii="宋体" w:eastAsia="宋体" w:hAnsi="Calibri" w:cs="Times New Roman" w:hint="eastAsia"/>
          <w:kern w:val="0"/>
          <w:sz w:val="24"/>
          <w:szCs w:val="24"/>
        </w:rPr>
        <w:t>）对样品进行稀释。</w:t>
      </w:r>
      <w:bookmarkEnd w:id="1313"/>
      <w:bookmarkEnd w:id="1314"/>
      <w:bookmarkEnd w:id="1315"/>
      <w:bookmarkEnd w:id="1316"/>
      <w:bookmarkEnd w:id="1317"/>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18" w:name="_Toc62747432"/>
      <w:bookmarkStart w:id="1319" w:name="_Toc65155613"/>
      <w:bookmarkStart w:id="1320" w:name="_Toc65159305"/>
      <w:bookmarkStart w:id="1321" w:name="_Toc66463124"/>
      <w:bookmarkStart w:id="1322" w:name="_Toc66807815"/>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5.2.3</w:t>
      </w:r>
      <w:r w:rsidR="00F2385D" w:rsidRPr="00F2385D">
        <w:rPr>
          <w:rFonts w:ascii="宋体" w:eastAsia="宋体" w:hAnsi="Calibri" w:cs="Times New Roman"/>
          <w:kern w:val="0"/>
          <w:sz w:val="24"/>
          <w:szCs w:val="24"/>
        </w:rPr>
        <w:t>用</w:t>
      </w:r>
      <w:r w:rsidR="00F2385D" w:rsidRPr="00F2385D">
        <w:rPr>
          <w:rFonts w:ascii="宋体" w:eastAsia="宋体" w:hAnsi="Calibri" w:cs="Times New Roman" w:hint="eastAsia"/>
          <w:kern w:val="0"/>
          <w:sz w:val="24"/>
          <w:szCs w:val="24"/>
        </w:rPr>
        <w:t>无菌</w:t>
      </w:r>
      <w:r w:rsidR="00F2385D" w:rsidRPr="00F2385D">
        <w:rPr>
          <w:rFonts w:ascii="宋体" w:eastAsia="宋体" w:hAnsi="Calibri" w:cs="Times New Roman"/>
          <w:kern w:val="0"/>
          <w:sz w:val="24"/>
          <w:szCs w:val="24"/>
        </w:rPr>
        <w:t>取样瓶</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.3.4</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量取100mL水样，加入一包培养基</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，混摇均匀使之完全溶解。</w:t>
      </w:r>
      <w:bookmarkEnd w:id="1318"/>
      <w:bookmarkEnd w:id="1319"/>
      <w:bookmarkEnd w:id="1320"/>
      <w:bookmarkEnd w:id="1321"/>
      <w:bookmarkEnd w:id="1322"/>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23" w:name="_Toc62747433"/>
      <w:bookmarkStart w:id="1324" w:name="_Toc65155614"/>
      <w:bookmarkStart w:id="1325" w:name="_Toc65159306"/>
      <w:bookmarkStart w:id="1326" w:name="_Toc66463125"/>
      <w:bookmarkStart w:id="1327" w:name="_Toc66807816"/>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5.2.4</w:t>
      </w:r>
      <w:r w:rsidR="00F2385D" w:rsidRPr="00F2385D">
        <w:rPr>
          <w:rFonts w:ascii="宋体" w:eastAsia="宋体" w:hAnsi="Calibri" w:cs="Times New Roman"/>
          <w:kern w:val="0"/>
          <w:sz w:val="24"/>
          <w:szCs w:val="24"/>
        </w:rPr>
        <w:t>将</w:t>
      </w:r>
      <w:r w:rsidR="00F2385D" w:rsidRPr="00F2385D">
        <w:rPr>
          <w:rFonts w:ascii="宋体" w:eastAsia="宋体" w:hAnsi="Calibri" w:cs="Times New Roman" w:hint="eastAsia"/>
          <w:kern w:val="0"/>
          <w:sz w:val="24"/>
          <w:szCs w:val="24"/>
        </w:rPr>
        <w:t>上述</w:t>
      </w:r>
      <w:r w:rsidR="00F2385D" w:rsidRPr="00F2385D">
        <w:rPr>
          <w:rFonts w:ascii="宋体" w:eastAsia="宋体" w:hAnsi="Calibri" w:cs="Times New Roman"/>
          <w:kern w:val="0"/>
          <w:sz w:val="24"/>
          <w:szCs w:val="24"/>
        </w:rPr>
        <w:t>取样瓶放入36</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w:t>
      </w:r>
      <w:r w:rsidR="00F2385D" w:rsidRPr="00F2385D">
        <w:rPr>
          <w:rFonts w:ascii="宋体" w:eastAsia="宋体" w:hAnsi="Calibri" w:cs="Times New Roman"/>
          <w:kern w:val="0"/>
          <w:sz w:val="24"/>
          <w:szCs w:val="24"/>
        </w:rPr>
        <w:t>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的培养箱</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.4.1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中培养24h</w:t>
      </w:r>
      <w:r w:rsidR="00F2385D" w:rsidRPr="00F2385D">
        <w:rPr>
          <w:rFonts w:ascii="宋体" w:eastAsia="宋体" w:hAnsi="Calibri" w:cs="Times New Roman" w:hint="eastAsia"/>
          <w:kern w:val="0"/>
          <w:sz w:val="24"/>
          <w:szCs w:val="24"/>
        </w:rPr>
        <w:t>，即为定性分析；</w:t>
      </w:r>
      <w:r w:rsidR="00F2385D" w:rsidRPr="00F2385D">
        <w:rPr>
          <w:rFonts w:ascii="宋体" w:eastAsia="宋体" w:hAnsi="Calibri" w:cs="Times New Roman"/>
          <w:kern w:val="0"/>
          <w:sz w:val="24"/>
          <w:szCs w:val="24"/>
        </w:rPr>
        <w:t>将</w:t>
      </w:r>
      <w:r w:rsidR="00F2385D" w:rsidRPr="00F2385D">
        <w:rPr>
          <w:rFonts w:ascii="宋体" w:eastAsia="宋体" w:hAnsi="Calibri" w:cs="Times New Roman" w:hint="eastAsia"/>
          <w:kern w:val="0"/>
          <w:sz w:val="24"/>
          <w:szCs w:val="24"/>
        </w:rPr>
        <w:t>上述</w:t>
      </w:r>
      <w:r w:rsidR="00F2385D" w:rsidRPr="00F2385D">
        <w:rPr>
          <w:rFonts w:ascii="宋体" w:eastAsia="宋体" w:hAnsi="Calibri" w:cs="Times New Roman"/>
          <w:kern w:val="0"/>
          <w:sz w:val="24"/>
          <w:szCs w:val="24"/>
        </w:rPr>
        <w:t>水样全部倒入51孔</w:t>
      </w:r>
      <w:r w:rsidR="00F2385D" w:rsidRPr="00F2385D">
        <w:rPr>
          <w:rFonts w:ascii="宋体" w:eastAsia="宋体" w:hAnsi="Calibri" w:cs="Times New Roman" w:hint="eastAsia"/>
          <w:kern w:val="0"/>
          <w:sz w:val="24"/>
          <w:szCs w:val="24"/>
        </w:rPr>
        <w:t>或97孔</w:t>
      </w:r>
      <w:r w:rsidR="00F2385D" w:rsidRPr="00F2385D">
        <w:rPr>
          <w:rFonts w:ascii="宋体" w:eastAsia="宋体" w:hAnsi="Calibri" w:cs="Times New Roman"/>
          <w:kern w:val="0"/>
          <w:sz w:val="24"/>
          <w:szCs w:val="24"/>
        </w:rPr>
        <w:t>无菌定量盘内，用程控定量封口机</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.4.2</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封口</w:t>
      </w:r>
      <w:r w:rsidR="00F2385D" w:rsidRPr="00F2385D">
        <w:rPr>
          <w:rFonts w:ascii="宋体" w:eastAsia="宋体" w:hAnsi="Calibri" w:cs="Times New Roman" w:hint="eastAsia"/>
          <w:kern w:val="0"/>
          <w:sz w:val="24"/>
          <w:szCs w:val="24"/>
        </w:rPr>
        <w:t>后置于</w:t>
      </w:r>
      <w:r w:rsidR="00F2385D" w:rsidRPr="00F2385D">
        <w:rPr>
          <w:rFonts w:ascii="宋体" w:eastAsia="宋体" w:hAnsi="Calibri" w:cs="Times New Roman"/>
          <w:kern w:val="0"/>
          <w:sz w:val="24"/>
          <w:szCs w:val="24"/>
        </w:rPr>
        <w:t>36</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w:t>
      </w:r>
      <w:r w:rsidR="00F2385D" w:rsidRPr="00F2385D">
        <w:rPr>
          <w:rFonts w:ascii="宋体" w:eastAsia="宋体" w:hAnsi="Calibri" w:cs="Times New Roman"/>
          <w:kern w:val="0"/>
          <w:sz w:val="24"/>
          <w:szCs w:val="24"/>
        </w:rPr>
        <w:t>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的培养箱</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.4.1</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中培养24h</w:t>
      </w:r>
      <w:r w:rsidR="00F2385D" w:rsidRPr="00F2385D">
        <w:rPr>
          <w:rFonts w:ascii="宋体" w:eastAsia="宋体" w:hAnsi="Calibri" w:cs="Times New Roman" w:hint="eastAsia"/>
          <w:kern w:val="0"/>
          <w:sz w:val="24"/>
          <w:szCs w:val="24"/>
        </w:rPr>
        <w:t>，即为定量分析。</w:t>
      </w:r>
      <w:bookmarkEnd w:id="1323"/>
      <w:bookmarkEnd w:id="1324"/>
      <w:bookmarkEnd w:id="1325"/>
      <w:bookmarkEnd w:id="1326"/>
      <w:bookmarkEnd w:id="1327"/>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328" w:name="_Toc62747434"/>
      <w:bookmarkStart w:id="1329" w:name="_Toc65155615"/>
      <w:bookmarkStart w:id="1330" w:name="_Toc65159307"/>
      <w:bookmarkStart w:id="1331" w:name="_Toc66463126"/>
      <w:bookmarkStart w:id="1332" w:name="_Toc66807817"/>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.6</w:t>
      </w:r>
      <w:r w:rsidR="00F2385D" w:rsidRPr="00F2385D">
        <w:rPr>
          <w:rFonts w:ascii="Arial" w:eastAsia="黑体" w:hAnsi="Arial" w:cs="Times New Roman"/>
          <w:sz w:val="24"/>
          <w:szCs w:val="20"/>
        </w:rPr>
        <w:t xml:space="preserve">  </w:t>
      </w:r>
      <w:r w:rsidR="00F2385D" w:rsidRPr="00F2385D">
        <w:rPr>
          <w:rFonts w:ascii="Arial" w:eastAsia="黑体" w:hAnsi="Arial" w:cs="Times New Roman"/>
          <w:sz w:val="24"/>
          <w:szCs w:val="20"/>
        </w:rPr>
        <w:t>结果与表示</w:t>
      </w:r>
      <w:bookmarkEnd w:id="1328"/>
      <w:bookmarkEnd w:id="1329"/>
      <w:bookmarkEnd w:id="1330"/>
      <w:bookmarkEnd w:id="1331"/>
      <w:bookmarkEnd w:id="1332"/>
    </w:p>
    <w:p w:rsidR="00F2385D" w:rsidRPr="00F2385D" w:rsidRDefault="00B97436" w:rsidP="00F2385D">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M</w:t>
      </w:r>
      <w:r w:rsidR="00F2385D" w:rsidRPr="00F2385D">
        <w:rPr>
          <w:rFonts w:ascii="宋体" w:eastAsia="宋体" w:hAnsi="宋体" w:cs="Times New Roman"/>
          <w:kern w:val="0"/>
          <w:sz w:val="24"/>
          <w:szCs w:val="24"/>
        </w:rPr>
        <w:t>.</w:t>
      </w:r>
      <w:r w:rsidR="00F2385D" w:rsidRPr="00F2385D">
        <w:rPr>
          <w:rFonts w:ascii="宋体" w:eastAsia="宋体" w:hAnsi="宋体" w:cs="Times New Roman" w:hint="eastAsia"/>
          <w:kern w:val="0"/>
          <w:sz w:val="24"/>
          <w:szCs w:val="24"/>
        </w:rPr>
        <w:t>6.</w:t>
      </w:r>
      <w:r w:rsidR="00F2385D" w:rsidRPr="00F2385D">
        <w:rPr>
          <w:rFonts w:ascii="宋体" w:eastAsia="宋体" w:hAnsi="宋体" w:cs="Times New Roman"/>
          <w:kern w:val="0"/>
          <w:sz w:val="24"/>
          <w:szCs w:val="24"/>
        </w:rPr>
        <w:t>1</w:t>
      </w:r>
      <w:r w:rsidR="00F2385D" w:rsidRPr="00F2385D">
        <w:rPr>
          <w:rFonts w:ascii="宋体" w:eastAsia="宋体" w:hAnsi="宋体" w:cs="Times New Roman" w:hint="eastAsia"/>
          <w:kern w:val="0"/>
          <w:sz w:val="24"/>
          <w:szCs w:val="24"/>
        </w:rPr>
        <w:t>环境空白</w:t>
      </w:r>
    </w:p>
    <w:p w:rsidR="00F2385D" w:rsidRPr="00F2385D" w:rsidRDefault="00F2385D" w:rsidP="00F2385D">
      <w:pPr>
        <w:spacing w:line="360" w:lineRule="auto"/>
        <w:ind w:firstLineChars="200" w:firstLine="480"/>
        <w:rPr>
          <w:rFonts w:ascii="Times New Roman" w:eastAsia="宋体" w:hAnsi="Times New Roman" w:cs="Times New Roman"/>
          <w:bCs/>
          <w:kern w:val="0"/>
          <w:sz w:val="24"/>
          <w:szCs w:val="24"/>
        </w:rPr>
      </w:pPr>
      <w:r w:rsidRPr="00F2385D">
        <w:rPr>
          <w:rFonts w:ascii="Times New Roman" w:eastAsia="宋体" w:hAnsi="Times New Roman" w:cs="Times New Roman" w:hint="eastAsia"/>
          <w:bCs/>
          <w:kern w:val="0"/>
          <w:sz w:val="24"/>
          <w:szCs w:val="24"/>
        </w:rPr>
        <w:t>培养后，环境空白应无颜色变化，即均为阴性反应，否则该批次测试结果无效，应重新测定。</w:t>
      </w:r>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33" w:name="_Toc62747435"/>
      <w:bookmarkStart w:id="1334" w:name="_Toc65155616"/>
      <w:bookmarkStart w:id="1335" w:name="_Toc65159308"/>
      <w:bookmarkStart w:id="1336" w:name="_Toc66463127"/>
      <w:bookmarkStart w:id="1337" w:name="_Toc66807818"/>
      <w:r>
        <w:rPr>
          <w:rFonts w:ascii="宋体" w:eastAsia="宋体" w:hAnsi="Calibri" w:cs="Times New Roman" w:hint="eastAsia"/>
          <w:kern w:val="0"/>
          <w:sz w:val="24"/>
          <w:szCs w:val="24"/>
        </w:rPr>
        <w:t>M</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6.2</w:t>
      </w:r>
      <w:r w:rsidR="00F2385D" w:rsidRPr="00F2385D">
        <w:rPr>
          <w:rFonts w:ascii="宋体" w:eastAsia="宋体" w:hAnsi="Calibri" w:cs="Times New Roman"/>
          <w:kern w:val="0"/>
          <w:sz w:val="24"/>
          <w:szCs w:val="24"/>
        </w:rPr>
        <w:t>定性</w:t>
      </w:r>
      <w:r w:rsidR="00F2385D" w:rsidRPr="00F2385D">
        <w:rPr>
          <w:rFonts w:ascii="宋体" w:eastAsia="宋体" w:hAnsi="Calibri" w:cs="Times New Roman" w:hint="eastAsia"/>
          <w:kern w:val="0"/>
          <w:sz w:val="24"/>
          <w:szCs w:val="24"/>
        </w:rPr>
        <w:t>结果</w:t>
      </w:r>
      <w:bookmarkEnd w:id="1333"/>
      <w:bookmarkEnd w:id="1334"/>
      <w:bookmarkEnd w:id="1335"/>
      <w:bookmarkEnd w:id="1336"/>
      <w:bookmarkEnd w:id="1337"/>
    </w:p>
    <w:p w:rsidR="00F2385D" w:rsidRPr="00F2385D" w:rsidRDefault="00F2385D" w:rsidP="00F2385D">
      <w:pPr>
        <w:widowControl/>
        <w:spacing w:line="360" w:lineRule="auto"/>
        <w:ind w:firstLineChars="200" w:firstLine="480"/>
        <w:jc w:val="left"/>
        <w:outlineLvl w:val="2"/>
        <w:rPr>
          <w:rFonts w:ascii="宋体" w:eastAsia="宋体" w:hAnsi="Calibri" w:cs="Times New Roman"/>
          <w:kern w:val="0"/>
          <w:sz w:val="24"/>
          <w:szCs w:val="24"/>
        </w:rPr>
      </w:pPr>
      <w:bookmarkStart w:id="1338" w:name="_Toc62747436"/>
      <w:bookmarkStart w:id="1339" w:name="_Toc65155617"/>
      <w:bookmarkStart w:id="1340" w:name="_Toc65159309"/>
      <w:bookmarkStart w:id="1341" w:name="_Toc66463128"/>
      <w:bookmarkStart w:id="1342" w:name="_Toc66807819"/>
      <w:r w:rsidRPr="00F2385D">
        <w:rPr>
          <w:rFonts w:ascii="宋体" w:eastAsia="宋体" w:hAnsi="Calibri" w:cs="Times New Roman" w:hint="eastAsia"/>
          <w:kern w:val="0"/>
          <w:sz w:val="24"/>
          <w:szCs w:val="24"/>
        </w:rPr>
        <w:t>培养后的</w:t>
      </w:r>
      <w:r w:rsidRPr="00F2385D">
        <w:rPr>
          <w:rFonts w:ascii="宋体" w:eastAsia="宋体" w:hAnsi="Calibri" w:cs="Times New Roman"/>
          <w:kern w:val="0"/>
          <w:sz w:val="24"/>
          <w:szCs w:val="24"/>
        </w:rPr>
        <w:t>水样变为黄色，判断为阳性反应，表示水中含有总大肠菌群</w:t>
      </w:r>
      <w:r w:rsidRPr="00F2385D">
        <w:rPr>
          <w:rFonts w:ascii="宋体" w:eastAsia="宋体" w:hAnsi="Calibri" w:cs="Times New Roman" w:hint="eastAsia"/>
          <w:kern w:val="0"/>
          <w:sz w:val="24"/>
          <w:szCs w:val="24"/>
        </w:rPr>
        <w:t>；</w:t>
      </w:r>
      <w:r w:rsidRPr="00F2385D">
        <w:rPr>
          <w:rFonts w:ascii="宋体" w:eastAsia="宋体" w:hAnsi="Calibri" w:cs="Times New Roman"/>
          <w:kern w:val="0"/>
          <w:sz w:val="24"/>
          <w:szCs w:val="24"/>
        </w:rPr>
        <w:t>水样颜色未发生变化，判断为阴性反应，表示水中</w:t>
      </w:r>
      <w:r w:rsidRPr="00F2385D">
        <w:rPr>
          <w:rFonts w:ascii="宋体" w:eastAsia="宋体" w:hAnsi="Calibri" w:cs="Times New Roman" w:hint="eastAsia"/>
          <w:kern w:val="0"/>
          <w:sz w:val="24"/>
          <w:szCs w:val="24"/>
        </w:rPr>
        <w:t>未检出</w:t>
      </w:r>
      <w:r w:rsidRPr="00F2385D">
        <w:rPr>
          <w:rFonts w:ascii="宋体" w:eastAsia="宋体" w:hAnsi="Calibri" w:cs="Times New Roman"/>
          <w:kern w:val="0"/>
          <w:sz w:val="24"/>
          <w:szCs w:val="24"/>
        </w:rPr>
        <w:t>总大肠菌群</w:t>
      </w:r>
      <w:r w:rsidRPr="00F2385D">
        <w:rPr>
          <w:rFonts w:ascii="宋体" w:eastAsia="宋体" w:hAnsi="Calibri" w:cs="Times New Roman" w:hint="eastAsia"/>
          <w:kern w:val="0"/>
          <w:sz w:val="24"/>
          <w:szCs w:val="24"/>
        </w:rPr>
        <w:t>。定性</w:t>
      </w:r>
      <w:r w:rsidRPr="00F2385D">
        <w:rPr>
          <w:rFonts w:ascii="宋体" w:eastAsia="宋体" w:hAnsi="Calibri" w:cs="Times New Roman"/>
          <w:kern w:val="0"/>
          <w:sz w:val="24"/>
          <w:szCs w:val="24"/>
        </w:rPr>
        <w:t>结果以总大肠菌群</w:t>
      </w:r>
      <w:r w:rsidRPr="00F2385D">
        <w:rPr>
          <w:rFonts w:ascii="宋体" w:eastAsia="宋体" w:hAnsi="Calibri" w:cs="Times New Roman" w:hint="eastAsia"/>
          <w:kern w:val="0"/>
          <w:sz w:val="24"/>
          <w:szCs w:val="24"/>
        </w:rPr>
        <w:t>“阳性”</w:t>
      </w:r>
      <w:r w:rsidRPr="00F2385D">
        <w:rPr>
          <w:rFonts w:ascii="宋体" w:eastAsia="宋体" w:hAnsi="Calibri" w:cs="Times New Roman"/>
          <w:kern w:val="0"/>
          <w:sz w:val="24"/>
          <w:szCs w:val="24"/>
        </w:rPr>
        <w:t>或</w:t>
      </w:r>
      <w:r w:rsidRPr="00F2385D">
        <w:rPr>
          <w:rFonts w:ascii="宋体" w:eastAsia="宋体" w:hAnsi="Calibri" w:cs="Times New Roman" w:hint="eastAsia"/>
          <w:kern w:val="0"/>
          <w:sz w:val="24"/>
          <w:szCs w:val="24"/>
        </w:rPr>
        <w:t>“阴性”</w:t>
      </w:r>
      <w:r w:rsidRPr="00F2385D">
        <w:rPr>
          <w:rFonts w:ascii="宋体" w:eastAsia="宋体" w:hAnsi="Calibri" w:cs="Times New Roman"/>
          <w:kern w:val="0"/>
          <w:sz w:val="24"/>
          <w:szCs w:val="24"/>
        </w:rPr>
        <w:t>报告。</w:t>
      </w:r>
      <w:bookmarkEnd w:id="1338"/>
      <w:bookmarkEnd w:id="1339"/>
      <w:bookmarkEnd w:id="1340"/>
      <w:bookmarkEnd w:id="1341"/>
      <w:bookmarkEnd w:id="1342"/>
    </w:p>
    <w:p w:rsidR="00F2385D" w:rsidRPr="00F2385D" w:rsidRDefault="00B97436" w:rsidP="00F2385D">
      <w:pPr>
        <w:widowControl/>
        <w:spacing w:line="360" w:lineRule="auto"/>
        <w:jc w:val="left"/>
        <w:outlineLvl w:val="2"/>
        <w:rPr>
          <w:rFonts w:ascii="宋体" w:eastAsia="宋体" w:hAnsi="Calibri" w:cs="Times New Roman"/>
          <w:kern w:val="0"/>
          <w:sz w:val="24"/>
          <w:szCs w:val="24"/>
        </w:rPr>
      </w:pPr>
      <w:bookmarkStart w:id="1343" w:name="_Toc62747437"/>
      <w:bookmarkStart w:id="1344" w:name="_Toc65155618"/>
      <w:bookmarkStart w:id="1345" w:name="_Toc65159310"/>
      <w:bookmarkStart w:id="1346" w:name="_Toc66463129"/>
      <w:bookmarkStart w:id="1347" w:name="_Toc66807820"/>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.6</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3</w:t>
      </w:r>
      <w:r w:rsidR="00F2385D" w:rsidRPr="00F2385D">
        <w:rPr>
          <w:rFonts w:ascii="宋体" w:eastAsia="宋体" w:hAnsi="Calibri" w:cs="Times New Roman"/>
          <w:kern w:val="0"/>
          <w:sz w:val="24"/>
          <w:szCs w:val="24"/>
        </w:rPr>
        <w:t>定量</w:t>
      </w:r>
      <w:r w:rsidR="00F2385D" w:rsidRPr="00F2385D">
        <w:rPr>
          <w:rFonts w:ascii="宋体" w:eastAsia="宋体" w:hAnsi="Calibri" w:cs="Times New Roman" w:hint="eastAsia"/>
          <w:kern w:val="0"/>
          <w:sz w:val="24"/>
          <w:szCs w:val="24"/>
        </w:rPr>
        <w:t>结果</w:t>
      </w:r>
      <w:bookmarkEnd w:id="1343"/>
      <w:bookmarkEnd w:id="1344"/>
      <w:bookmarkEnd w:id="1345"/>
      <w:bookmarkEnd w:id="1346"/>
      <w:bookmarkEnd w:id="1347"/>
    </w:p>
    <w:p w:rsidR="00F2385D" w:rsidRPr="00F2385D" w:rsidRDefault="00F2385D" w:rsidP="00F2385D">
      <w:pPr>
        <w:widowControl/>
        <w:spacing w:line="360" w:lineRule="auto"/>
        <w:ind w:firstLineChars="200" w:firstLine="480"/>
        <w:jc w:val="left"/>
        <w:outlineLvl w:val="2"/>
        <w:rPr>
          <w:rFonts w:ascii="宋体" w:eastAsia="宋体" w:hAnsi="Calibri" w:cs="Times New Roman"/>
          <w:kern w:val="0"/>
          <w:sz w:val="24"/>
          <w:szCs w:val="24"/>
        </w:rPr>
      </w:pPr>
      <w:bookmarkStart w:id="1348" w:name="_Toc62747438"/>
      <w:bookmarkStart w:id="1349" w:name="_Toc65155619"/>
      <w:bookmarkStart w:id="1350" w:name="_Toc65159311"/>
      <w:bookmarkStart w:id="1351" w:name="_Toc66463130"/>
      <w:bookmarkStart w:id="1352" w:name="_Toc66807821"/>
      <w:r w:rsidRPr="00F2385D">
        <w:rPr>
          <w:rFonts w:ascii="宋体" w:eastAsia="宋体" w:hAnsi="Calibri" w:cs="Times New Roman" w:hint="eastAsia"/>
          <w:kern w:val="0"/>
          <w:sz w:val="24"/>
          <w:szCs w:val="24"/>
        </w:rPr>
        <w:t>观察</w:t>
      </w:r>
      <w:r w:rsidRPr="00F2385D">
        <w:rPr>
          <w:rFonts w:ascii="宋体" w:eastAsia="宋体" w:hAnsi="Calibri" w:cs="Times New Roman"/>
          <w:kern w:val="0"/>
          <w:sz w:val="24"/>
          <w:szCs w:val="24"/>
        </w:rPr>
        <w:t>培养后的定量盘，计</w:t>
      </w:r>
      <w:r w:rsidRPr="00F2385D">
        <w:rPr>
          <w:rFonts w:ascii="宋体" w:eastAsia="宋体" w:hAnsi="Calibri" w:cs="Times New Roman" w:hint="eastAsia"/>
          <w:kern w:val="0"/>
          <w:sz w:val="24"/>
          <w:szCs w:val="24"/>
        </w:rPr>
        <w:t>数</w:t>
      </w:r>
      <w:r w:rsidRPr="00F2385D">
        <w:rPr>
          <w:rFonts w:ascii="宋体" w:eastAsia="宋体" w:hAnsi="Calibri" w:cs="Times New Roman"/>
          <w:kern w:val="0"/>
          <w:sz w:val="24"/>
          <w:szCs w:val="24"/>
        </w:rPr>
        <w:t>有黄色反应的孔穴数，对照</w:t>
      </w:r>
      <w:r w:rsidRPr="00F2385D">
        <w:rPr>
          <w:rFonts w:ascii="宋体" w:eastAsia="宋体" w:hAnsi="Calibri" w:cs="Times New Roman" w:hint="eastAsia"/>
          <w:kern w:val="0"/>
          <w:sz w:val="24"/>
          <w:szCs w:val="24"/>
        </w:rPr>
        <w:t>51孔或97孔定量盘法不同阳性结果的最可能数（MPN）及95%可信范围检索表</w:t>
      </w:r>
      <w:r w:rsidRPr="00F2385D">
        <w:rPr>
          <w:rFonts w:ascii="宋体" w:eastAsia="宋体" w:hAnsi="Calibri" w:cs="Times New Roman"/>
          <w:kern w:val="0"/>
          <w:sz w:val="24"/>
          <w:szCs w:val="24"/>
        </w:rPr>
        <w:t>查出总大肠菌群的最可能数（MPN），</w:t>
      </w:r>
      <w:r w:rsidRPr="00F2385D">
        <w:rPr>
          <w:rFonts w:ascii="宋体" w:eastAsia="宋体" w:hAnsi="Calibri" w:cs="Times New Roman" w:hint="eastAsia"/>
          <w:kern w:val="0"/>
          <w:sz w:val="24"/>
          <w:szCs w:val="24"/>
        </w:rPr>
        <w:t>具体参照G</w:t>
      </w:r>
      <w:r w:rsidR="00B97436">
        <w:rPr>
          <w:rFonts w:ascii="宋体" w:eastAsia="宋体" w:hAnsi="Calibri" w:cs="Times New Roman"/>
          <w:kern w:val="0"/>
          <w:sz w:val="24"/>
          <w:szCs w:val="24"/>
        </w:rPr>
        <w:t>B</w:t>
      </w:r>
      <w:r w:rsidRPr="00F2385D">
        <w:rPr>
          <w:rFonts w:ascii="宋体" w:eastAsia="宋体" w:hAnsi="Calibri" w:cs="Times New Roman" w:hint="eastAsia"/>
          <w:kern w:val="0"/>
          <w:sz w:val="24"/>
          <w:szCs w:val="24"/>
        </w:rPr>
        <w:t>/T5750.12-2006中表5、H</w:t>
      </w:r>
      <w:r w:rsidR="00B97436">
        <w:rPr>
          <w:rFonts w:ascii="宋体" w:eastAsia="宋体" w:hAnsi="Calibri" w:cs="Times New Roman"/>
          <w:kern w:val="0"/>
          <w:sz w:val="24"/>
          <w:szCs w:val="24"/>
        </w:rPr>
        <w:t>J</w:t>
      </w:r>
      <w:r w:rsidRPr="00F2385D">
        <w:rPr>
          <w:rFonts w:ascii="宋体" w:eastAsia="宋体" w:hAnsi="Calibri" w:cs="Times New Roman" w:hint="eastAsia"/>
          <w:kern w:val="0"/>
          <w:sz w:val="24"/>
          <w:szCs w:val="24"/>
        </w:rPr>
        <w:t xml:space="preserve"> 1001-2018中表A.1。</w:t>
      </w:r>
      <w:r w:rsidRPr="00F2385D">
        <w:rPr>
          <w:rFonts w:ascii="宋体" w:eastAsia="宋体" w:hAnsi="Calibri" w:cs="Times New Roman"/>
          <w:kern w:val="0"/>
          <w:sz w:val="24"/>
          <w:szCs w:val="24"/>
        </w:rPr>
        <w:t>结果以MPN/100mL表示。如所有孔穴未产生黄色，则可报告为总大肠菌群未检出。</w:t>
      </w:r>
      <w:bookmarkEnd w:id="1348"/>
      <w:bookmarkEnd w:id="1349"/>
      <w:bookmarkEnd w:id="1350"/>
      <w:bookmarkEnd w:id="1351"/>
      <w:bookmarkEnd w:id="1352"/>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353" w:name="_Toc62747439"/>
      <w:bookmarkStart w:id="1354" w:name="_Toc65155620"/>
      <w:bookmarkStart w:id="1355" w:name="_Toc65159312"/>
      <w:bookmarkStart w:id="1356" w:name="_Toc66463131"/>
      <w:bookmarkStart w:id="1357" w:name="_Toc66807822"/>
      <w:r>
        <w:rPr>
          <w:rFonts w:ascii="Arial" w:eastAsia="黑体" w:hAnsi="Arial" w:cs="Times New Roman" w:hint="eastAsia"/>
          <w:sz w:val="24"/>
          <w:szCs w:val="20"/>
        </w:rPr>
        <w:lastRenderedPageBreak/>
        <w:t>M</w:t>
      </w:r>
      <w:r w:rsidR="00F2385D" w:rsidRPr="00F2385D">
        <w:rPr>
          <w:rFonts w:ascii="Arial" w:eastAsia="黑体" w:hAnsi="Arial" w:cs="Times New Roman" w:hint="eastAsia"/>
          <w:sz w:val="24"/>
          <w:szCs w:val="20"/>
        </w:rPr>
        <w:t>.7</w:t>
      </w:r>
      <w:r w:rsidR="00F2385D" w:rsidRPr="00F2385D">
        <w:rPr>
          <w:rFonts w:ascii="Arial" w:eastAsia="黑体" w:hAnsi="Arial" w:cs="Times New Roman"/>
          <w:sz w:val="24"/>
          <w:szCs w:val="20"/>
        </w:rPr>
        <w:t xml:space="preserve">  </w:t>
      </w:r>
      <w:r w:rsidR="00F2385D" w:rsidRPr="00F2385D">
        <w:rPr>
          <w:rFonts w:ascii="Arial" w:eastAsia="黑体" w:hAnsi="Arial" w:cs="Times New Roman"/>
          <w:sz w:val="24"/>
          <w:szCs w:val="20"/>
        </w:rPr>
        <w:t>准确度和精密度</w:t>
      </w:r>
      <w:bookmarkEnd w:id="1353"/>
      <w:bookmarkEnd w:id="1354"/>
      <w:bookmarkEnd w:id="1355"/>
      <w:bookmarkEnd w:id="1356"/>
      <w:bookmarkEnd w:id="1357"/>
    </w:p>
    <w:p w:rsidR="00F2385D" w:rsidRPr="00F2385D" w:rsidRDefault="00F2385D" w:rsidP="00F2385D">
      <w:pPr>
        <w:spacing w:line="360" w:lineRule="auto"/>
        <w:ind w:firstLineChars="200" w:firstLine="480"/>
        <w:rPr>
          <w:rFonts w:ascii="宋体" w:eastAsia="宋体" w:hAnsi="Calibri" w:cs="Times New Roman"/>
          <w:kern w:val="0"/>
          <w:sz w:val="24"/>
          <w:szCs w:val="24"/>
        </w:rPr>
      </w:pPr>
      <w:r w:rsidRPr="00F2385D">
        <w:rPr>
          <w:rFonts w:ascii="宋体" w:eastAsia="宋体" w:hAnsi="Calibri" w:cs="Times New Roman" w:hint="eastAsia"/>
          <w:kern w:val="0"/>
          <w:sz w:val="24"/>
          <w:szCs w:val="24"/>
        </w:rPr>
        <w:t>采</w:t>
      </w:r>
      <w:r w:rsidRPr="00F2385D">
        <w:rPr>
          <w:rFonts w:ascii="宋体" w:eastAsia="宋体" w:hAnsi="Calibri" w:cs="Times New Roman"/>
          <w:kern w:val="0"/>
          <w:sz w:val="24"/>
          <w:szCs w:val="24"/>
        </w:rPr>
        <w:t>用</w:t>
      </w:r>
      <w:r w:rsidRPr="00F2385D">
        <w:rPr>
          <w:rFonts w:ascii="宋体" w:eastAsia="宋体" w:hAnsi="Calibri" w:cs="Times New Roman" w:hint="eastAsia"/>
          <w:kern w:val="0"/>
          <w:sz w:val="24"/>
          <w:szCs w:val="24"/>
        </w:rPr>
        <w:t>浓度为</w:t>
      </w:r>
      <w:r w:rsidRPr="00F2385D">
        <w:rPr>
          <w:rFonts w:ascii="宋体" w:eastAsia="宋体" w:hAnsi="Calibri" w:cs="Times New Roman"/>
          <w:kern w:val="0"/>
          <w:sz w:val="24"/>
          <w:szCs w:val="24"/>
        </w:rPr>
        <w:t>102</w:t>
      </w:r>
      <w:r w:rsidRPr="00F2385D">
        <w:rPr>
          <w:rFonts w:ascii="宋体" w:eastAsia="宋体" w:hAnsi="Calibri" w:cs="Times New Roman" w:hint="eastAsia"/>
          <w:kern w:val="0"/>
          <w:sz w:val="24"/>
          <w:szCs w:val="24"/>
        </w:rPr>
        <w:t>±</w:t>
      </w:r>
      <w:r w:rsidRPr="00F2385D">
        <w:rPr>
          <w:rFonts w:ascii="宋体" w:eastAsia="宋体" w:hAnsi="Calibri" w:cs="Times New Roman"/>
          <w:kern w:val="0"/>
          <w:sz w:val="24"/>
          <w:szCs w:val="24"/>
        </w:rPr>
        <w:t>13 MPN/100mL</w:t>
      </w:r>
      <w:r w:rsidRPr="00F2385D">
        <w:rPr>
          <w:rFonts w:ascii="宋体" w:eastAsia="宋体" w:hAnsi="Calibri" w:cs="Times New Roman" w:hint="eastAsia"/>
          <w:kern w:val="0"/>
          <w:sz w:val="24"/>
          <w:szCs w:val="24"/>
        </w:rPr>
        <w:t>的总大肠菌群质控样品对</w:t>
      </w:r>
      <w:r w:rsidRPr="00F2385D">
        <w:rPr>
          <w:rFonts w:ascii="宋体" w:eastAsia="宋体" w:hAnsi="Calibri" w:cs="Times New Roman"/>
          <w:kern w:val="0"/>
          <w:sz w:val="24"/>
          <w:szCs w:val="24"/>
        </w:rPr>
        <w:t>本</w:t>
      </w:r>
      <w:r w:rsidRPr="00F2385D">
        <w:rPr>
          <w:rFonts w:ascii="宋体" w:eastAsia="宋体" w:hAnsi="Calibri" w:cs="Times New Roman" w:hint="eastAsia"/>
          <w:kern w:val="0"/>
          <w:sz w:val="24"/>
          <w:szCs w:val="24"/>
        </w:rPr>
        <w:t>方</w:t>
      </w:r>
      <w:r w:rsidRPr="00F2385D">
        <w:rPr>
          <w:rFonts w:ascii="宋体" w:eastAsia="宋体" w:hAnsi="Calibri" w:cs="Times New Roman"/>
          <w:kern w:val="0"/>
          <w:sz w:val="24"/>
          <w:szCs w:val="24"/>
        </w:rPr>
        <w:t>法</w:t>
      </w:r>
      <w:r w:rsidRPr="00F2385D">
        <w:rPr>
          <w:rFonts w:ascii="宋体" w:eastAsia="宋体" w:hAnsi="Calibri" w:cs="Times New Roman" w:hint="eastAsia"/>
          <w:kern w:val="0"/>
          <w:sz w:val="24"/>
          <w:szCs w:val="24"/>
        </w:rPr>
        <w:t>准确度进行验证</w:t>
      </w:r>
      <w:r w:rsidRPr="00F2385D">
        <w:rPr>
          <w:rFonts w:ascii="宋体" w:eastAsia="宋体" w:hAnsi="Calibri" w:cs="Times New Roman"/>
          <w:kern w:val="0"/>
          <w:sz w:val="24"/>
          <w:szCs w:val="24"/>
        </w:rPr>
        <w:t>，</w:t>
      </w:r>
      <w:r w:rsidRPr="00F2385D">
        <w:rPr>
          <w:rFonts w:ascii="宋体" w:eastAsia="宋体" w:hAnsi="Calibri" w:cs="Times New Roman" w:hint="eastAsia"/>
          <w:kern w:val="0"/>
          <w:sz w:val="24"/>
          <w:szCs w:val="24"/>
        </w:rPr>
        <w:t>质控样品的测定结果在可接受结果范围内，与真值的相对误差为-23.9%</w:t>
      </w:r>
      <w:r w:rsidRPr="00F2385D">
        <w:rPr>
          <w:rFonts w:ascii="宋体" w:eastAsia="宋体" w:hAnsi="Calibri" w:cs="Times New Roman"/>
          <w:kern w:val="0"/>
          <w:sz w:val="24"/>
          <w:szCs w:val="24"/>
        </w:rPr>
        <w:t>；</w:t>
      </w:r>
      <w:r w:rsidRPr="00F2385D">
        <w:rPr>
          <w:rFonts w:ascii="宋体" w:eastAsia="宋体" w:hAnsi="Calibri" w:cs="Times New Roman" w:hint="eastAsia"/>
          <w:kern w:val="0"/>
          <w:sz w:val="24"/>
          <w:szCs w:val="24"/>
        </w:rPr>
        <w:t>采</w:t>
      </w:r>
      <w:r w:rsidRPr="00F2385D">
        <w:rPr>
          <w:rFonts w:ascii="宋体" w:eastAsia="宋体" w:hAnsi="Calibri" w:cs="Times New Roman"/>
          <w:kern w:val="0"/>
          <w:sz w:val="24"/>
          <w:szCs w:val="24"/>
        </w:rPr>
        <w:t>用本</w:t>
      </w:r>
      <w:r w:rsidRPr="00F2385D">
        <w:rPr>
          <w:rFonts w:ascii="宋体" w:eastAsia="宋体" w:hAnsi="Calibri" w:cs="Times New Roman" w:hint="eastAsia"/>
          <w:kern w:val="0"/>
          <w:sz w:val="24"/>
          <w:szCs w:val="24"/>
        </w:rPr>
        <w:t>方</w:t>
      </w:r>
      <w:r w:rsidRPr="00F2385D">
        <w:rPr>
          <w:rFonts w:ascii="宋体" w:eastAsia="宋体" w:hAnsi="Calibri" w:cs="Times New Roman"/>
          <w:kern w:val="0"/>
          <w:sz w:val="24"/>
          <w:szCs w:val="24"/>
        </w:rPr>
        <w:t>法</w:t>
      </w:r>
      <w:r w:rsidRPr="00F2385D">
        <w:rPr>
          <w:rFonts w:ascii="宋体" w:eastAsia="宋体" w:hAnsi="Calibri" w:cs="Times New Roman" w:hint="eastAsia"/>
          <w:kern w:val="0"/>
          <w:sz w:val="24"/>
          <w:szCs w:val="24"/>
        </w:rPr>
        <w:t>分别</w:t>
      </w:r>
      <w:r w:rsidRPr="00F2385D">
        <w:rPr>
          <w:rFonts w:ascii="宋体" w:eastAsia="宋体" w:hAnsi="Calibri" w:cs="Times New Roman"/>
          <w:kern w:val="0"/>
          <w:sz w:val="24"/>
          <w:szCs w:val="24"/>
        </w:rPr>
        <w:t>对</w:t>
      </w:r>
      <w:r w:rsidRPr="00F2385D">
        <w:rPr>
          <w:rFonts w:ascii="宋体" w:eastAsia="宋体" w:hAnsi="Calibri" w:cs="Times New Roman" w:hint="eastAsia"/>
          <w:kern w:val="0"/>
          <w:sz w:val="24"/>
          <w:szCs w:val="24"/>
        </w:rPr>
        <w:t>低、中、高</w:t>
      </w:r>
      <w:r w:rsidRPr="00F2385D">
        <w:rPr>
          <w:rFonts w:ascii="宋体" w:eastAsia="宋体" w:hAnsi="Calibri" w:cs="Times New Roman"/>
          <w:kern w:val="0"/>
          <w:sz w:val="24"/>
          <w:szCs w:val="24"/>
        </w:rPr>
        <w:t>3个</w:t>
      </w:r>
      <w:r w:rsidRPr="00F2385D">
        <w:rPr>
          <w:rFonts w:ascii="宋体" w:eastAsia="宋体" w:hAnsi="Calibri" w:cs="Times New Roman" w:hint="eastAsia"/>
          <w:kern w:val="0"/>
          <w:sz w:val="24"/>
          <w:szCs w:val="24"/>
        </w:rPr>
        <w:t>浓度的样品进行5</w:t>
      </w:r>
      <w:r w:rsidRPr="00F2385D">
        <w:rPr>
          <w:rFonts w:ascii="宋体" w:eastAsia="宋体" w:hAnsi="Calibri" w:cs="Times New Roman"/>
          <w:kern w:val="0"/>
          <w:sz w:val="24"/>
          <w:szCs w:val="24"/>
        </w:rPr>
        <w:t>次平行测定，相对标准偏差分别为</w:t>
      </w:r>
      <w:r w:rsidRPr="00F2385D">
        <w:rPr>
          <w:rFonts w:ascii="宋体" w:eastAsia="宋体" w:hAnsi="Calibri" w:cs="Times New Roman" w:hint="eastAsia"/>
          <w:kern w:val="0"/>
          <w:sz w:val="24"/>
          <w:szCs w:val="24"/>
        </w:rPr>
        <w:t>8.6</w:t>
      </w:r>
      <w:r w:rsidRPr="00F2385D">
        <w:rPr>
          <w:rFonts w:ascii="宋体" w:eastAsia="宋体" w:hAnsi="Calibri" w:cs="Times New Roman"/>
          <w:kern w:val="0"/>
          <w:sz w:val="24"/>
          <w:szCs w:val="24"/>
        </w:rPr>
        <w:t>%、</w:t>
      </w:r>
      <w:r w:rsidRPr="00F2385D">
        <w:rPr>
          <w:rFonts w:ascii="宋体" w:eastAsia="宋体" w:hAnsi="Calibri" w:cs="Times New Roman" w:hint="eastAsia"/>
          <w:kern w:val="0"/>
          <w:sz w:val="24"/>
          <w:szCs w:val="24"/>
        </w:rPr>
        <w:t>14.5</w:t>
      </w:r>
      <w:r w:rsidRPr="00F2385D">
        <w:rPr>
          <w:rFonts w:ascii="宋体" w:eastAsia="宋体" w:hAnsi="Calibri" w:cs="Times New Roman"/>
          <w:kern w:val="0"/>
          <w:sz w:val="24"/>
          <w:szCs w:val="24"/>
        </w:rPr>
        <w:t>%、</w:t>
      </w:r>
      <w:r w:rsidRPr="00F2385D">
        <w:rPr>
          <w:rFonts w:ascii="宋体" w:eastAsia="宋体" w:hAnsi="Calibri" w:cs="Times New Roman" w:hint="eastAsia"/>
          <w:kern w:val="0"/>
          <w:sz w:val="24"/>
          <w:szCs w:val="24"/>
        </w:rPr>
        <w:t>18.4</w:t>
      </w:r>
      <w:r w:rsidRPr="00F2385D">
        <w:rPr>
          <w:rFonts w:ascii="宋体" w:eastAsia="宋体" w:hAnsi="Calibri" w:cs="Times New Roman"/>
          <w:kern w:val="0"/>
          <w:sz w:val="24"/>
          <w:szCs w:val="24"/>
        </w:rPr>
        <w:t>%</w:t>
      </w:r>
      <w:r w:rsidRPr="00F2385D">
        <w:rPr>
          <w:rFonts w:ascii="宋体" w:eastAsia="宋体" w:hAnsi="Calibri" w:cs="Times New Roman" w:hint="eastAsia"/>
          <w:kern w:val="0"/>
          <w:sz w:val="24"/>
          <w:szCs w:val="24"/>
        </w:rPr>
        <w:t>；针对同一样品，分别采用本方法以及实验室方法同时测定，两种方法测定结果的相对偏差在-11.3%～20.9%范围内（测定结果&gt;25.0MPN/100mL时）。</w:t>
      </w:r>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358" w:name="_Toc62747440"/>
      <w:bookmarkStart w:id="1359" w:name="_Toc65155621"/>
      <w:bookmarkStart w:id="1360" w:name="_Toc65159313"/>
      <w:bookmarkStart w:id="1361" w:name="_Toc66463132"/>
      <w:bookmarkStart w:id="1362" w:name="_Toc66807823"/>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.8</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质量保证和质量控制</w:t>
      </w:r>
      <w:bookmarkEnd w:id="1358"/>
      <w:bookmarkEnd w:id="1359"/>
      <w:bookmarkEnd w:id="1360"/>
      <w:bookmarkEnd w:id="1361"/>
      <w:bookmarkEnd w:id="1362"/>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.8</w:t>
      </w:r>
      <w:r w:rsidR="00F2385D" w:rsidRPr="00F2385D">
        <w:rPr>
          <w:rFonts w:ascii="宋体" w:eastAsia="宋体" w:hAnsi="Calibri" w:cs="Times New Roman"/>
          <w:kern w:val="0"/>
          <w:sz w:val="24"/>
          <w:szCs w:val="24"/>
        </w:rPr>
        <w:t>.1</w:t>
      </w:r>
      <w:r w:rsidR="00F2385D" w:rsidRPr="00F2385D">
        <w:rPr>
          <w:rFonts w:ascii="宋体" w:eastAsia="宋体" w:hAnsi="Calibri" w:cs="Times New Roman" w:hint="eastAsia"/>
          <w:kern w:val="0"/>
          <w:sz w:val="24"/>
          <w:szCs w:val="24"/>
        </w:rPr>
        <w:t>样品检测前采用75%酒精对培养箱内壁及实验台面进行清洁消毒。</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.8</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2 每批次样品均做环境空白测试，检测过程中禁止非专业测试人员进入生物测试区。</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.8</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3</w:t>
      </w:r>
      <w:r w:rsidR="00F2385D" w:rsidRPr="00F2385D">
        <w:rPr>
          <w:rFonts w:ascii="宋体" w:eastAsia="宋体" w:hAnsi="Calibri" w:cs="Times New Roman"/>
          <w:kern w:val="0"/>
          <w:sz w:val="24"/>
          <w:szCs w:val="24"/>
        </w:rPr>
        <w:t>培养温度应严格控制在35</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37</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，温度过高或者过低都会影响实验结果。</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.8</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4</w:t>
      </w:r>
      <w:r w:rsidR="00F2385D" w:rsidRPr="00F2385D">
        <w:rPr>
          <w:rFonts w:ascii="宋体" w:eastAsia="宋体" w:hAnsi="Calibri" w:cs="Times New Roman"/>
          <w:kern w:val="0"/>
          <w:sz w:val="24"/>
          <w:szCs w:val="24"/>
        </w:rPr>
        <w:t>培养时间在2</w:t>
      </w:r>
      <w:r w:rsidR="00F2385D" w:rsidRPr="00F2385D">
        <w:rPr>
          <w:rFonts w:ascii="宋体" w:eastAsia="宋体" w:hAnsi="Calibri" w:cs="Times New Roman" w:hint="eastAsia"/>
          <w:kern w:val="0"/>
          <w:sz w:val="24"/>
          <w:szCs w:val="24"/>
        </w:rPr>
        <w:t>4</w:t>
      </w:r>
      <w:r w:rsidR="00F2385D" w:rsidRPr="00F2385D">
        <w:rPr>
          <w:rFonts w:ascii="宋体" w:eastAsia="宋体" w:hAnsi="Calibri" w:cs="Times New Roman"/>
          <w:kern w:val="0"/>
          <w:sz w:val="24"/>
          <w:szCs w:val="24"/>
        </w:rPr>
        <w:t>h</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28h之间均可获得准确结果。</w:t>
      </w:r>
    </w:p>
    <w:p w:rsidR="00F2385D" w:rsidRPr="00F2385D" w:rsidRDefault="00B97436" w:rsidP="00F2385D">
      <w:pPr>
        <w:spacing w:line="360" w:lineRule="auto"/>
        <w:rPr>
          <w:rFonts w:ascii="Times New Roman" w:eastAsia="宋体" w:hAnsi="Times New Roman" w:cs="Times New Roman"/>
          <w:bCs/>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.8</w:t>
      </w:r>
      <w:r w:rsidR="00F2385D" w:rsidRPr="00F2385D">
        <w:rPr>
          <w:rFonts w:ascii="宋体" w:eastAsia="宋体" w:hAnsi="Calibri" w:cs="Times New Roman"/>
          <w:kern w:val="0"/>
          <w:sz w:val="24"/>
          <w:szCs w:val="24"/>
        </w:rPr>
        <w:t>.</w:t>
      </w:r>
      <w:r w:rsidR="00F2385D" w:rsidRPr="00F2385D">
        <w:rPr>
          <w:rFonts w:ascii="宋体" w:eastAsia="宋体" w:hAnsi="Calibri" w:cs="Times New Roman" w:hint="eastAsia"/>
          <w:kern w:val="0"/>
          <w:sz w:val="24"/>
          <w:szCs w:val="24"/>
        </w:rPr>
        <w:t>5</w:t>
      </w:r>
      <w:r w:rsidR="00F2385D" w:rsidRPr="00F2385D">
        <w:rPr>
          <w:rFonts w:ascii="宋体" w:eastAsia="宋体" w:hAnsi="Calibri" w:cs="Times New Roman"/>
          <w:kern w:val="0"/>
          <w:sz w:val="24"/>
          <w:szCs w:val="24"/>
        </w:rPr>
        <w:t>结果判</w:t>
      </w:r>
      <w:r w:rsidR="00F2385D" w:rsidRPr="00F2385D">
        <w:rPr>
          <w:rFonts w:ascii="宋体" w:eastAsia="宋体" w:hAnsi="Calibri" w:cs="Times New Roman" w:hint="eastAsia"/>
          <w:kern w:val="0"/>
          <w:sz w:val="24"/>
          <w:szCs w:val="24"/>
        </w:rPr>
        <w:t>读</w:t>
      </w:r>
      <w:r w:rsidR="00F2385D" w:rsidRPr="00F2385D">
        <w:rPr>
          <w:rFonts w:ascii="宋体" w:eastAsia="宋体" w:hAnsi="Calibri" w:cs="Times New Roman"/>
          <w:kern w:val="0"/>
          <w:sz w:val="24"/>
          <w:szCs w:val="24"/>
        </w:rPr>
        <w:t>需要与</w:t>
      </w:r>
      <w:r w:rsidR="00F2385D" w:rsidRPr="00F2385D">
        <w:rPr>
          <w:rFonts w:ascii="宋体" w:eastAsia="宋体" w:hAnsi="Calibri" w:cs="Times New Roman" w:hint="eastAsia"/>
          <w:kern w:val="0"/>
          <w:sz w:val="24"/>
          <w:szCs w:val="24"/>
        </w:rPr>
        <w:t>标准</w:t>
      </w:r>
      <w:r w:rsidR="00F2385D" w:rsidRPr="00F2385D">
        <w:rPr>
          <w:rFonts w:ascii="宋体" w:eastAsia="宋体" w:hAnsi="Calibri" w:cs="Times New Roman"/>
          <w:kern w:val="0"/>
          <w:sz w:val="24"/>
          <w:szCs w:val="24"/>
        </w:rPr>
        <w:t>比色板对照，任何与</w:t>
      </w:r>
      <w:r w:rsidR="00F2385D" w:rsidRPr="00F2385D">
        <w:rPr>
          <w:rFonts w:ascii="宋体" w:eastAsia="宋体" w:hAnsi="Calibri" w:cs="Times New Roman" w:hint="eastAsia"/>
          <w:kern w:val="0"/>
          <w:sz w:val="24"/>
          <w:szCs w:val="24"/>
        </w:rPr>
        <w:t>标准</w:t>
      </w:r>
      <w:r w:rsidR="00F2385D" w:rsidRPr="00F2385D">
        <w:rPr>
          <w:rFonts w:ascii="宋体" w:eastAsia="宋体" w:hAnsi="Calibri" w:cs="Times New Roman"/>
          <w:kern w:val="0"/>
          <w:sz w:val="24"/>
          <w:szCs w:val="24"/>
        </w:rPr>
        <w:t>比色盘</w:t>
      </w:r>
      <w:r w:rsidR="00F2385D" w:rsidRPr="00F2385D">
        <w:rPr>
          <w:rFonts w:ascii="宋体" w:eastAsia="宋体" w:hAnsi="Calibri" w:cs="Times New Roman" w:hint="eastAsia"/>
          <w:kern w:val="0"/>
          <w:sz w:val="24"/>
          <w:szCs w:val="24"/>
        </w:rPr>
        <w:t>（</w:t>
      </w:r>
      <w:r>
        <w:rPr>
          <w:rFonts w:ascii="宋体" w:eastAsia="宋体" w:hAnsi="宋体" w:cs="Times New Roman" w:hint="eastAsia"/>
          <w:bCs/>
          <w:kern w:val="0"/>
          <w:sz w:val="24"/>
          <w:szCs w:val="24"/>
        </w:rPr>
        <w:t>M</w:t>
      </w:r>
      <w:r w:rsidR="00F2385D" w:rsidRPr="00F2385D">
        <w:rPr>
          <w:rFonts w:ascii="宋体" w:eastAsia="宋体" w:hAnsi="宋体" w:cs="Times New Roman" w:hint="eastAsia"/>
          <w:bCs/>
          <w:kern w:val="0"/>
          <w:sz w:val="24"/>
          <w:szCs w:val="24"/>
        </w:rPr>
        <w:t>.3.7</w:t>
      </w:r>
      <w:r w:rsidR="00F2385D" w:rsidRPr="00F2385D">
        <w:rPr>
          <w:rFonts w:ascii="宋体" w:eastAsia="宋体" w:hAnsi="Calibri" w:cs="Times New Roman" w:hint="eastAsia"/>
          <w:kern w:val="0"/>
          <w:sz w:val="24"/>
          <w:szCs w:val="24"/>
        </w:rPr>
        <w:t>）</w:t>
      </w:r>
      <w:r w:rsidR="00F2385D" w:rsidRPr="00F2385D">
        <w:rPr>
          <w:rFonts w:ascii="宋体" w:eastAsia="宋体" w:hAnsi="Calibri" w:cs="Times New Roman"/>
          <w:kern w:val="0"/>
          <w:sz w:val="24"/>
          <w:szCs w:val="24"/>
        </w:rPr>
        <w:t>颜色相</w:t>
      </w:r>
      <w:r w:rsidR="00F2385D" w:rsidRPr="00F2385D">
        <w:rPr>
          <w:rFonts w:ascii="宋体" w:eastAsia="宋体" w:hAnsi="Calibri" w:cs="Times New Roman" w:hint="eastAsia"/>
          <w:kern w:val="0"/>
          <w:sz w:val="24"/>
          <w:szCs w:val="24"/>
        </w:rPr>
        <w:t>等</w:t>
      </w:r>
      <w:r w:rsidR="00F2385D" w:rsidRPr="00F2385D">
        <w:rPr>
          <w:rFonts w:ascii="宋体" w:eastAsia="宋体" w:hAnsi="Calibri" w:cs="Times New Roman"/>
          <w:kern w:val="0"/>
          <w:sz w:val="24"/>
          <w:szCs w:val="24"/>
        </w:rPr>
        <w:t>或更强的黄色都判定为阳性结果</w:t>
      </w:r>
      <w:r w:rsidR="00F2385D" w:rsidRPr="00F2385D">
        <w:rPr>
          <w:rFonts w:ascii="Times New Roman" w:eastAsia="宋体" w:hAnsi="Times New Roman" w:cs="Times New Roman"/>
          <w:bCs/>
          <w:kern w:val="0"/>
          <w:sz w:val="24"/>
          <w:szCs w:val="24"/>
        </w:rPr>
        <w:t>。</w:t>
      </w:r>
    </w:p>
    <w:p w:rsidR="00F2385D" w:rsidRPr="00F2385D" w:rsidRDefault="00B97436" w:rsidP="00933E2B">
      <w:pPr>
        <w:keepNext/>
        <w:keepLines/>
        <w:spacing w:before="120" w:after="120" w:line="360" w:lineRule="auto"/>
        <w:outlineLvl w:val="1"/>
        <w:rPr>
          <w:rFonts w:ascii="Arial" w:eastAsia="黑体" w:hAnsi="Arial" w:cs="Times New Roman"/>
          <w:sz w:val="24"/>
          <w:szCs w:val="20"/>
        </w:rPr>
      </w:pPr>
      <w:bookmarkStart w:id="1363" w:name="_Toc62747441"/>
      <w:bookmarkStart w:id="1364" w:name="_Toc65155622"/>
      <w:bookmarkStart w:id="1365" w:name="_Toc65159314"/>
      <w:bookmarkStart w:id="1366" w:name="_Toc66463133"/>
      <w:bookmarkStart w:id="1367" w:name="_Toc66807824"/>
      <w:r>
        <w:rPr>
          <w:rFonts w:ascii="Arial" w:eastAsia="黑体" w:hAnsi="Arial" w:cs="Times New Roman" w:hint="eastAsia"/>
          <w:sz w:val="24"/>
          <w:szCs w:val="20"/>
        </w:rPr>
        <w:t>M</w:t>
      </w:r>
      <w:r w:rsidR="00F2385D" w:rsidRPr="00F2385D">
        <w:rPr>
          <w:rFonts w:ascii="Arial" w:eastAsia="黑体" w:hAnsi="Arial" w:cs="Times New Roman" w:hint="eastAsia"/>
          <w:sz w:val="24"/>
          <w:szCs w:val="20"/>
        </w:rPr>
        <w:t>.9</w:t>
      </w:r>
      <w:r w:rsidR="00F2385D" w:rsidRPr="00F2385D">
        <w:rPr>
          <w:rFonts w:ascii="Arial" w:eastAsia="黑体" w:hAnsi="Arial" w:cs="Times New Roman"/>
          <w:sz w:val="24"/>
          <w:szCs w:val="20"/>
        </w:rPr>
        <w:t xml:space="preserve">  </w:t>
      </w:r>
      <w:r w:rsidR="00F2385D" w:rsidRPr="00F2385D">
        <w:rPr>
          <w:rFonts w:ascii="Arial" w:eastAsia="黑体" w:hAnsi="Arial" w:cs="Times New Roman" w:hint="eastAsia"/>
          <w:sz w:val="24"/>
          <w:szCs w:val="20"/>
        </w:rPr>
        <w:t>注意事项</w:t>
      </w:r>
      <w:bookmarkEnd w:id="1363"/>
      <w:bookmarkEnd w:id="1364"/>
      <w:bookmarkEnd w:id="1365"/>
      <w:bookmarkEnd w:id="1366"/>
      <w:bookmarkEnd w:id="1367"/>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.9.1 培养箱每月开机不少于1次，接通电源，打开开关，运行稳定后，培养箱温度为36±1℃；长期搁置时，应关闭培养箱开关并切断电源。</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.9.2 使用校准合格的温度计，对培养箱温控情况进行校准，实测温度与设定温度相差不大于1℃，使用前对培养箱内壁进行清洁消毒。</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.9.3 封口机每月开机不少于1次，接通电源，打开开关，红色电源指示灯亮起，预热完成后，绿色功能灯亮起，则封口机运行正常；长期搁置时，应关闭培养箱开关并切断电源。</w:t>
      </w:r>
    </w:p>
    <w:p w:rsidR="00F2385D" w:rsidRPr="00F2385D" w:rsidRDefault="00B97436" w:rsidP="00F2385D">
      <w:pPr>
        <w:spacing w:line="360" w:lineRule="auto"/>
        <w:rPr>
          <w:rFonts w:ascii="宋体" w:eastAsia="宋体" w:hAnsi="Calibri" w:cs="Times New Roman"/>
          <w:kern w:val="0"/>
          <w:sz w:val="24"/>
          <w:szCs w:val="24"/>
        </w:rPr>
      </w:pPr>
      <w:r>
        <w:rPr>
          <w:rFonts w:ascii="宋体" w:eastAsia="宋体" w:hAnsi="Calibri" w:cs="Times New Roman" w:hint="eastAsia"/>
          <w:kern w:val="0"/>
          <w:sz w:val="24"/>
          <w:szCs w:val="24"/>
        </w:rPr>
        <w:t>M</w:t>
      </w:r>
      <w:r w:rsidR="00F2385D" w:rsidRPr="00F2385D">
        <w:rPr>
          <w:rFonts w:ascii="宋体" w:eastAsia="宋体" w:hAnsi="Calibri" w:cs="Times New Roman" w:hint="eastAsia"/>
          <w:kern w:val="0"/>
          <w:sz w:val="24"/>
          <w:szCs w:val="24"/>
        </w:rPr>
        <w:t>.9.4生物废弃物单独收集后，统一灭菌处理。</w:t>
      </w:r>
    </w:p>
    <w:p w:rsidR="005F5ED1" w:rsidRDefault="00F2385D" w:rsidP="00F2385D">
      <w:pPr>
        <w:autoSpaceDE w:val="0"/>
        <w:autoSpaceDN w:val="0"/>
        <w:adjustRightInd w:val="0"/>
        <w:spacing w:line="360" w:lineRule="auto"/>
        <w:jc w:val="left"/>
        <w:rPr>
          <w:rFonts w:ascii="宋体" w:eastAsia="宋体" w:hAnsi="宋体" w:cs="Times New Roman"/>
          <w:sz w:val="24"/>
          <w:szCs w:val="24"/>
        </w:rPr>
      </w:pPr>
      <w:r w:rsidRPr="00F2385D">
        <w:rPr>
          <w:rFonts w:ascii="宋体" w:eastAsia="宋体" w:hAnsi="宋体" w:cs="Times New Roman" w:hint="eastAsia"/>
          <w:sz w:val="24"/>
          <w:szCs w:val="24"/>
        </w:rPr>
        <w:t>液中，如果传感器上的玻璃敏感膜已干燥需先用饱和氯化钾浸泡15min活化后使用。</w:t>
      </w:r>
    </w:p>
    <w:p w:rsidR="005F5ED1" w:rsidRDefault="005F5ED1">
      <w:pPr>
        <w:widowControl/>
        <w:jc w:val="left"/>
        <w:rPr>
          <w:rFonts w:ascii="宋体" w:eastAsia="宋体" w:hAnsi="宋体" w:cs="Times New Roman"/>
          <w:sz w:val="24"/>
          <w:szCs w:val="24"/>
        </w:rPr>
      </w:pPr>
      <w:r>
        <w:rPr>
          <w:rFonts w:ascii="宋体" w:eastAsia="宋体" w:hAnsi="宋体" w:cs="Times New Roman"/>
          <w:sz w:val="24"/>
          <w:szCs w:val="24"/>
        </w:rPr>
        <w:br w:type="page"/>
      </w:r>
    </w:p>
    <w:p w:rsidR="005F5ED1" w:rsidRPr="005F5ED1" w:rsidRDefault="005F5ED1" w:rsidP="005F5ED1">
      <w:pPr>
        <w:pStyle w:val="1"/>
        <w:numPr>
          <w:ilvl w:val="0"/>
          <w:numId w:val="0"/>
        </w:numPr>
        <w:jc w:val="center"/>
      </w:pPr>
      <w:bookmarkStart w:id="1368" w:name="_Toc45723374"/>
      <w:bookmarkStart w:id="1369" w:name="_Toc66807825"/>
      <w:r w:rsidRPr="005F5ED1">
        <w:rPr>
          <w:rFonts w:hint="eastAsia"/>
        </w:rPr>
        <w:lastRenderedPageBreak/>
        <w:t>附录</w:t>
      </w:r>
      <w:r w:rsidR="00B97436">
        <w:t>N</w:t>
      </w:r>
      <w:r w:rsidRPr="005F5ED1">
        <w:rPr>
          <w:rFonts w:hint="eastAsia"/>
        </w:rPr>
        <w:t xml:space="preserve">   </w:t>
      </w:r>
      <w:r w:rsidRPr="005F5ED1">
        <w:rPr>
          <w:rFonts w:hint="eastAsia"/>
        </w:rPr>
        <w:t>参考资料</w:t>
      </w:r>
      <w:bookmarkEnd w:id="1368"/>
      <w:bookmarkEnd w:id="1369"/>
    </w:p>
    <w:p w:rsidR="00A90DCC"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生活饮用水标准检验方法</w:t>
      </w:r>
      <w:r w:rsidR="00867427">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GB/T 5750</w:t>
      </w:r>
    </w:p>
    <w:p w:rsidR="00867427" w:rsidRPr="00960BBB" w:rsidRDefault="00867427" w:rsidP="00867427">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数值俢约规则与极限数值的表示和判定</w:t>
      </w:r>
      <w:r>
        <w:rPr>
          <w:rFonts w:ascii="Times New Roman" w:eastAsia="宋体" w:hAnsi="Times New Roman" w:cs="Times New Roman" w:hint="eastAsia"/>
          <w:sz w:val="24"/>
          <w:szCs w:val="28"/>
        </w:rPr>
        <w:t xml:space="preserve"> </w:t>
      </w:r>
      <w:r w:rsidRPr="00867427">
        <w:rPr>
          <w:rFonts w:ascii="Times New Roman" w:eastAsia="宋体" w:hAnsi="Times New Roman" w:cs="Times New Roman"/>
          <w:sz w:val="24"/>
          <w:szCs w:val="28"/>
        </w:rPr>
        <w:t>GB/T 8170</w:t>
      </w:r>
    </w:p>
    <w:p w:rsidR="00A90DCC"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4B53B8">
        <w:rPr>
          <w:rFonts w:ascii="Times New Roman" w:eastAsia="宋体" w:hAnsi="Times New Roman" w:cs="Times New Roman" w:hint="eastAsia"/>
          <w:sz w:val="24"/>
          <w:szCs w:val="28"/>
        </w:rPr>
        <w:t>合格评定</w:t>
      </w:r>
      <w:r w:rsidRPr="004B53B8">
        <w:rPr>
          <w:rFonts w:ascii="Times New Roman" w:eastAsia="宋体" w:hAnsi="Times New Roman" w:cs="Times New Roman"/>
          <w:sz w:val="24"/>
          <w:szCs w:val="28"/>
        </w:rPr>
        <w:t xml:space="preserve"> </w:t>
      </w:r>
      <w:r>
        <w:rPr>
          <w:rFonts w:ascii="Times New Roman" w:eastAsia="宋体" w:hAnsi="Times New Roman" w:cs="Times New Roman"/>
          <w:sz w:val="24"/>
          <w:szCs w:val="28"/>
        </w:rPr>
        <w:t>化学分析方法确认和验证指南</w:t>
      </w:r>
      <w:r w:rsidR="00867427">
        <w:rPr>
          <w:rFonts w:ascii="Times New Roman" w:eastAsia="宋体" w:hAnsi="Times New Roman" w:cs="Times New Roman" w:hint="eastAsia"/>
          <w:sz w:val="24"/>
          <w:szCs w:val="28"/>
        </w:rPr>
        <w:t xml:space="preserve"> </w:t>
      </w:r>
      <w:r w:rsidRPr="004B53B8">
        <w:rPr>
          <w:rFonts w:ascii="Times New Roman" w:eastAsia="宋体" w:hAnsi="Times New Roman" w:cs="Times New Roman"/>
          <w:sz w:val="24"/>
          <w:szCs w:val="28"/>
        </w:rPr>
        <w:t>GB/T 27417</w:t>
      </w:r>
    </w:p>
    <w:p w:rsidR="00A90DCC"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移动实验室有害废物管理规范</w:t>
      </w:r>
      <w:r w:rsidR="00867427">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GB/T</w:t>
      </w:r>
      <w:r w:rsidRPr="00960BBB">
        <w:rPr>
          <w:rFonts w:ascii="Times New Roman" w:eastAsia="宋体" w:hAnsi="Times New Roman" w:cs="Times New Roman"/>
          <w:sz w:val="24"/>
          <w:szCs w:val="28"/>
        </w:rPr>
        <w:t xml:space="preserve"> </w:t>
      </w:r>
      <w:r w:rsidRPr="00960BBB">
        <w:rPr>
          <w:rFonts w:ascii="Times New Roman" w:eastAsia="宋体" w:hAnsi="Times New Roman" w:cs="Times New Roman" w:hint="eastAsia"/>
          <w:sz w:val="24"/>
          <w:szCs w:val="28"/>
        </w:rPr>
        <w:t>29478</w:t>
      </w:r>
    </w:p>
    <w:p w:rsidR="00A90DCC"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移动实验室通用要求</w:t>
      </w:r>
      <w:r w:rsidR="00867427">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 xml:space="preserve">GB/T </w:t>
      </w:r>
      <w:r w:rsidRPr="00960BBB">
        <w:rPr>
          <w:rFonts w:ascii="Times New Roman" w:eastAsia="宋体" w:hAnsi="Times New Roman" w:cs="Times New Roman"/>
          <w:sz w:val="24"/>
          <w:szCs w:val="28"/>
        </w:rPr>
        <w:t>29479</w:t>
      </w:r>
    </w:p>
    <w:p w:rsidR="00960BBB" w:rsidRDefault="00BF7F69"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003A4C9F" w:rsidRPr="00960BBB">
        <w:rPr>
          <w:rFonts w:ascii="Times New Roman" w:eastAsia="宋体" w:hAnsi="Times New Roman" w:cs="Times New Roman" w:hint="eastAsia"/>
          <w:sz w:val="24"/>
          <w:szCs w:val="28"/>
        </w:rPr>
        <w:t>移动实验室</w:t>
      </w:r>
      <w:r w:rsidR="003A4C9F">
        <w:rPr>
          <w:rFonts w:ascii="Times New Roman" w:eastAsia="宋体" w:hAnsi="Times New Roman" w:cs="Times New Roman" w:hint="eastAsia"/>
          <w:sz w:val="24"/>
          <w:szCs w:val="28"/>
        </w:rPr>
        <w:t xml:space="preserve">  </w:t>
      </w:r>
      <w:r w:rsidR="003A4C9F">
        <w:rPr>
          <w:rFonts w:ascii="Times New Roman" w:eastAsia="宋体" w:hAnsi="Times New Roman" w:cs="Times New Roman" w:hint="eastAsia"/>
          <w:sz w:val="24"/>
          <w:szCs w:val="28"/>
        </w:rPr>
        <w:t>第</w:t>
      </w:r>
      <w:r w:rsidR="003A4C9F">
        <w:rPr>
          <w:rFonts w:ascii="Times New Roman" w:eastAsia="宋体" w:hAnsi="Times New Roman" w:cs="Times New Roman" w:hint="eastAsia"/>
          <w:sz w:val="24"/>
          <w:szCs w:val="28"/>
        </w:rPr>
        <w:t>2</w:t>
      </w:r>
      <w:r w:rsidR="003A4C9F">
        <w:rPr>
          <w:rFonts w:ascii="Times New Roman" w:eastAsia="宋体" w:hAnsi="Times New Roman" w:cs="Times New Roman" w:hint="eastAsia"/>
          <w:sz w:val="24"/>
          <w:szCs w:val="28"/>
        </w:rPr>
        <w:t>部分</w:t>
      </w:r>
      <w:r w:rsidR="003A4C9F">
        <w:rPr>
          <w:rFonts w:ascii="Times New Roman" w:eastAsia="宋体" w:hAnsi="Times New Roman" w:cs="Times New Roman"/>
          <w:sz w:val="24"/>
          <w:szCs w:val="28"/>
        </w:rPr>
        <w:t>：</w:t>
      </w:r>
      <w:r w:rsidR="003A4C9F" w:rsidRPr="00960BBB">
        <w:rPr>
          <w:rFonts w:ascii="Times New Roman" w:eastAsia="宋体" w:hAnsi="Times New Roman" w:cs="Times New Roman" w:hint="eastAsia"/>
          <w:sz w:val="24"/>
          <w:szCs w:val="28"/>
        </w:rPr>
        <w:t>能力要求</w:t>
      </w:r>
      <w:r w:rsidR="003A4C9F">
        <w:rPr>
          <w:rFonts w:ascii="Times New Roman" w:eastAsia="宋体" w:hAnsi="Times New Roman" w:cs="Times New Roman" w:hint="eastAsia"/>
          <w:sz w:val="24"/>
          <w:szCs w:val="28"/>
        </w:rPr>
        <w:t xml:space="preserve"> </w:t>
      </w:r>
      <w:r w:rsidR="003A4C9F" w:rsidRPr="00960BBB">
        <w:rPr>
          <w:rFonts w:ascii="Times New Roman" w:eastAsia="宋体" w:hAnsi="Times New Roman" w:cs="Times New Roman" w:hint="eastAsia"/>
          <w:sz w:val="24"/>
          <w:szCs w:val="28"/>
        </w:rPr>
        <w:t xml:space="preserve">GB/T </w:t>
      </w:r>
      <w:r w:rsidR="003A4C9F">
        <w:rPr>
          <w:rFonts w:ascii="Times New Roman" w:eastAsia="宋体" w:hAnsi="Times New Roman" w:cs="Times New Roman"/>
          <w:sz w:val="24"/>
          <w:szCs w:val="28"/>
        </w:rPr>
        <w:t>29479.2</w:t>
      </w:r>
    </w:p>
    <w:p w:rsidR="00A90DCC" w:rsidRPr="00960BBB"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移动实验室</w:t>
      </w:r>
      <w:r w:rsidRPr="00960BBB">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样品采集与处理通用技术规范</w:t>
      </w:r>
      <w:r w:rsidR="00867427">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GB/T 31036</w:t>
      </w:r>
    </w:p>
    <w:p w:rsidR="00B82A42" w:rsidRPr="00960BBB" w:rsidRDefault="00A90DCC"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化学</w:t>
      </w:r>
      <w:r>
        <w:rPr>
          <w:rFonts w:ascii="Times New Roman" w:eastAsia="宋体" w:hAnsi="Times New Roman" w:cs="Times New Roman"/>
          <w:sz w:val="24"/>
          <w:szCs w:val="28"/>
        </w:rPr>
        <w:t>分析方法验证</w:t>
      </w:r>
      <w:r>
        <w:rPr>
          <w:rFonts w:ascii="Times New Roman" w:eastAsia="宋体" w:hAnsi="Times New Roman" w:cs="Times New Roman" w:hint="eastAsia"/>
          <w:sz w:val="24"/>
          <w:szCs w:val="28"/>
        </w:rPr>
        <w:t>确认</w:t>
      </w:r>
      <w:r>
        <w:rPr>
          <w:rFonts w:ascii="Times New Roman" w:eastAsia="宋体" w:hAnsi="Times New Roman" w:cs="Times New Roman"/>
          <w:sz w:val="24"/>
          <w:szCs w:val="28"/>
        </w:rPr>
        <w:t>和</w:t>
      </w:r>
      <w:r>
        <w:rPr>
          <w:rFonts w:ascii="Times New Roman" w:eastAsia="宋体" w:hAnsi="Times New Roman" w:cs="Times New Roman" w:hint="eastAsia"/>
          <w:sz w:val="24"/>
          <w:szCs w:val="28"/>
        </w:rPr>
        <w:t>内部质量</w:t>
      </w:r>
      <w:r>
        <w:rPr>
          <w:rFonts w:ascii="Times New Roman" w:eastAsia="宋体" w:hAnsi="Times New Roman" w:cs="Times New Roman"/>
          <w:sz w:val="24"/>
          <w:szCs w:val="28"/>
        </w:rPr>
        <w:t>控制要求</w:t>
      </w:r>
      <w:r w:rsidR="00867427">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GB/T 3</w:t>
      </w:r>
      <w:r>
        <w:rPr>
          <w:rFonts w:ascii="Times New Roman" w:eastAsia="宋体" w:hAnsi="Times New Roman" w:cs="Times New Roman"/>
          <w:sz w:val="24"/>
          <w:szCs w:val="28"/>
        </w:rPr>
        <w:t>2465</w:t>
      </w:r>
    </w:p>
    <w:p w:rsidR="000E6F0D" w:rsidRPr="000E6F0D" w:rsidRDefault="000E6F0D" w:rsidP="00A90DCC">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0E6F0D">
        <w:rPr>
          <w:rFonts w:ascii="Times New Roman" w:eastAsia="宋体" w:hAnsi="Times New Roman" w:cs="Times New Roman"/>
          <w:sz w:val="24"/>
          <w:szCs w:val="28"/>
        </w:rPr>
        <w:t>移动实验室</w:t>
      </w:r>
      <w:r w:rsidRPr="000E6F0D">
        <w:rPr>
          <w:rFonts w:ascii="Times New Roman" w:eastAsia="宋体" w:hAnsi="Times New Roman" w:cs="Times New Roman"/>
          <w:sz w:val="24"/>
          <w:szCs w:val="28"/>
        </w:rPr>
        <w:t xml:space="preserve"> </w:t>
      </w:r>
      <w:r w:rsidRPr="000E6F0D">
        <w:rPr>
          <w:rFonts w:ascii="Times New Roman" w:eastAsia="宋体" w:hAnsi="Times New Roman" w:cs="Times New Roman"/>
          <w:sz w:val="24"/>
          <w:szCs w:val="28"/>
        </w:rPr>
        <w:t>仪器设备量值溯源与传递指南</w:t>
      </w:r>
      <w:r w:rsidR="00867427">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GB/T 33709</w:t>
      </w:r>
    </w:p>
    <w:p w:rsidR="00B82A42" w:rsidRDefault="00914563" w:rsidP="00502B34">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00B82A42" w:rsidRPr="00B82A42">
        <w:rPr>
          <w:rFonts w:ascii="Times New Roman" w:eastAsia="宋体" w:hAnsi="Times New Roman" w:cs="Times New Roman"/>
          <w:sz w:val="24"/>
          <w:szCs w:val="28"/>
        </w:rPr>
        <w:t>移动实验室</w:t>
      </w:r>
      <w:r w:rsidR="00B82A42" w:rsidRPr="00B82A42">
        <w:rPr>
          <w:rFonts w:ascii="Times New Roman" w:eastAsia="宋体" w:hAnsi="Times New Roman" w:cs="Times New Roman"/>
          <w:sz w:val="24"/>
          <w:szCs w:val="28"/>
        </w:rPr>
        <w:t xml:space="preserve"> </w:t>
      </w:r>
      <w:r w:rsidR="00B82A42" w:rsidRPr="00B82A42">
        <w:rPr>
          <w:rFonts w:ascii="Times New Roman" w:eastAsia="宋体" w:hAnsi="Times New Roman" w:cs="Times New Roman"/>
          <w:sz w:val="24"/>
          <w:szCs w:val="28"/>
        </w:rPr>
        <w:t>信息传输系统通用技术规范</w:t>
      </w:r>
      <w:r w:rsidR="00867427">
        <w:rPr>
          <w:rFonts w:ascii="Times New Roman" w:eastAsia="宋体" w:hAnsi="Times New Roman" w:cs="Times New Roman" w:hint="eastAsia"/>
          <w:sz w:val="24"/>
          <w:szCs w:val="28"/>
        </w:rPr>
        <w:t xml:space="preserve"> </w:t>
      </w:r>
      <w:r w:rsidR="00B82A42" w:rsidRPr="00B82A42">
        <w:rPr>
          <w:rFonts w:ascii="Times New Roman" w:eastAsia="宋体" w:hAnsi="Times New Roman" w:cs="Times New Roman"/>
          <w:sz w:val="24"/>
          <w:szCs w:val="28"/>
        </w:rPr>
        <w:t>GB/T 33711</w:t>
      </w:r>
    </w:p>
    <w:p w:rsidR="00A90DCC" w:rsidRDefault="00A90DCC" w:rsidP="00960BBB">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60BBB">
        <w:rPr>
          <w:rFonts w:ascii="Times New Roman" w:eastAsia="宋体" w:hAnsi="Times New Roman" w:cs="Times New Roman" w:hint="eastAsia"/>
          <w:sz w:val="24"/>
          <w:szCs w:val="28"/>
        </w:rPr>
        <w:t>地下水检测移动实验室通用技术规范</w:t>
      </w:r>
      <w:r w:rsidRPr="00960BBB">
        <w:rPr>
          <w:rFonts w:ascii="Times New Roman" w:eastAsia="宋体" w:hAnsi="Times New Roman" w:cs="Times New Roman" w:hint="eastAsia"/>
          <w:sz w:val="24"/>
          <w:szCs w:val="28"/>
        </w:rPr>
        <w:t xml:space="preserve"> GB/T 35401</w:t>
      </w:r>
      <w:r w:rsidR="00B82A42">
        <w:rPr>
          <w:rFonts w:ascii="Times New Roman" w:eastAsia="宋体" w:hAnsi="Times New Roman" w:cs="Times New Roman" w:hint="eastAsia"/>
          <w:sz w:val="24"/>
          <w:szCs w:val="28"/>
        </w:rPr>
        <w:t xml:space="preserve"> </w:t>
      </w:r>
    </w:p>
    <w:p w:rsidR="00960BBB" w:rsidRPr="004F14A1" w:rsidRDefault="00A90DCC" w:rsidP="004F14A1">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 </w:t>
      </w:r>
      <w:r w:rsidR="00B82A42" w:rsidRPr="000E2011">
        <w:rPr>
          <w:rFonts w:ascii="Times New Roman" w:eastAsia="宋体" w:hAnsi="Times New Roman" w:cs="Times New Roman" w:hint="eastAsia"/>
          <w:sz w:val="24"/>
          <w:szCs w:val="28"/>
        </w:rPr>
        <w:t>地表水</w:t>
      </w:r>
      <w:r w:rsidR="000E2011" w:rsidRPr="000E2011">
        <w:rPr>
          <w:rFonts w:ascii="Times New Roman" w:eastAsia="宋体" w:hAnsi="Times New Roman" w:cs="Times New Roman" w:hint="eastAsia"/>
          <w:sz w:val="24"/>
          <w:szCs w:val="28"/>
        </w:rPr>
        <w:t>快速</w:t>
      </w:r>
      <w:r w:rsidR="00960BBB" w:rsidRPr="000E2011">
        <w:rPr>
          <w:rFonts w:ascii="Times New Roman" w:eastAsia="宋体" w:hAnsi="Times New Roman" w:cs="Times New Roman" w:hint="eastAsia"/>
          <w:sz w:val="24"/>
          <w:szCs w:val="28"/>
        </w:rPr>
        <w:t>检测移动实验室通用技术规范</w:t>
      </w:r>
      <w:r w:rsidR="00867427">
        <w:rPr>
          <w:rFonts w:ascii="Times New Roman" w:eastAsia="宋体" w:hAnsi="Times New Roman" w:cs="Times New Roman" w:hint="eastAsia"/>
          <w:sz w:val="24"/>
          <w:szCs w:val="28"/>
        </w:rPr>
        <w:t xml:space="preserve"> </w:t>
      </w:r>
      <w:r w:rsidR="00960BBB" w:rsidRPr="000E2011">
        <w:rPr>
          <w:rFonts w:ascii="Times New Roman" w:eastAsia="宋体" w:hAnsi="Times New Roman" w:cs="Times New Roman" w:hint="eastAsia"/>
          <w:sz w:val="24"/>
          <w:szCs w:val="28"/>
        </w:rPr>
        <w:t>GB/T 3</w:t>
      </w:r>
      <w:r w:rsidR="000E2011" w:rsidRPr="000E2011">
        <w:rPr>
          <w:rFonts w:ascii="Times New Roman" w:eastAsia="宋体" w:hAnsi="Times New Roman" w:cs="Times New Roman"/>
          <w:sz w:val="24"/>
          <w:szCs w:val="28"/>
        </w:rPr>
        <w:t>8118</w:t>
      </w:r>
    </w:p>
    <w:p w:rsidR="00B82A42" w:rsidRPr="005F5ED1" w:rsidRDefault="00A90DCC" w:rsidP="00B82A42">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00B82A42">
        <w:rPr>
          <w:rFonts w:ascii="Times New Roman" w:eastAsia="宋体" w:hAnsi="Times New Roman" w:cs="Times New Roman" w:hint="eastAsia"/>
          <w:sz w:val="24"/>
          <w:szCs w:val="28"/>
        </w:rPr>
        <w:t>城镇</w:t>
      </w:r>
      <w:r w:rsidR="00B82A42">
        <w:rPr>
          <w:rFonts w:ascii="Times New Roman" w:eastAsia="宋体" w:hAnsi="Times New Roman" w:cs="Times New Roman"/>
          <w:sz w:val="24"/>
          <w:szCs w:val="28"/>
        </w:rPr>
        <w:t>供水水质标准检验方法</w:t>
      </w:r>
      <w:r w:rsidR="00B82A42">
        <w:rPr>
          <w:rFonts w:ascii="Times New Roman" w:eastAsia="宋体" w:hAnsi="Times New Roman" w:cs="Times New Roman" w:hint="eastAsia"/>
          <w:sz w:val="24"/>
          <w:szCs w:val="28"/>
        </w:rPr>
        <w:t xml:space="preserve"> CJ/T 141</w:t>
      </w:r>
    </w:p>
    <w:p w:rsidR="000E6F0D" w:rsidRDefault="004B53B8" w:rsidP="000E6F0D">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城镇供水水质在线监测技术标准</w:t>
      </w:r>
      <w:r w:rsidR="005F5ED1" w:rsidRPr="005F5ED1">
        <w:rPr>
          <w:rFonts w:ascii="Times New Roman" w:eastAsia="宋体" w:hAnsi="Times New Roman" w:cs="Times New Roman" w:hint="eastAsia"/>
          <w:sz w:val="24"/>
          <w:szCs w:val="28"/>
        </w:rPr>
        <w:t xml:space="preserve"> </w:t>
      </w:r>
      <w:r w:rsidR="005F5ED1" w:rsidRPr="005F5ED1">
        <w:rPr>
          <w:rFonts w:ascii="Times New Roman" w:eastAsia="宋体" w:hAnsi="Times New Roman" w:cs="Times New Roman"/>
          <w:sz w:val="24"/>
          <w:szCs w:val="28"/>
        </w:rPr>
        <w:t xml:space="preserve">CJJ/T </w:t>
      </w:r>
      <w:r w:rsidR="005F5ED1" w:rsidRPr="005F5ED1">
        <w:rPr>
          <w:rFonts w:ascii="Times New Roman" w:eastAsia="宋体" w:hAnsi="Times New Roman" w:cs="Times New Roman" w:hint="eastAsia"/>
          <w:sz w:val="24"/>
          <w:szCs w:val="28"/>
        </w:rPr>
        <w:t>271</w:t>
      </w:r>
    </w:p>
    <w:p w:rsidR="005F5ED1" w:rsidRPr="005F5ED1" w:rsidRDefault="000E6F0D" w:rsidP="00502B34">
      <w:pPr>
        <w:numPr>
          <w:ilvl w:val="1"/>
          <w:numId w:val="11"/>
        </w:numPr>
        <w:spacing w:line="360" w:lineRule="auto"/>
        <w:ind w:left="357" w:firstLineChars="200" w:firstLine="480"/>
        <w:rPr>
          <w:rFonts w:ascii="Times New Roman" w:eastAsia="宋体" w:hAnsi="Times New Roman" w:cs="Times New Roman"/>
          <w:sz w:val="24"/>
          <w:szCs w:val="28"/>
        </w:rPr>
      </w:pPr>
      <w:r w:rsidRPr="00A90DCC">
        <w:rPr>
          <w:rFonts w:ascii="Times New Roman" w:eastAsia="宋体" w:hAnsi="Times New Roman" w:cs="Times New Roman"/>
          <w:sz w:val="24"/>
          <w:szCs w:val="28"/>
        </w:rPr>
        <w:t xml:space="preserve"> </w:t>
      </w:r>
      <w:r w:rsidRPr="00A90DCC">
        <w:rPr>
          <w:rFonts w:ascii="Times New Roman" w:eastAsia="宋体" w:hAnsi="Times New Roman" w:cs="Times New Roman" w:hint="eastAsia"/>
          <w:sz w:val="24"/>
          <w:szCs w:val="28"/>
        </w:rPr>
        <w:t>检验</w:t>
      </w:r>
      <w:r w:rsidRPr="00A90DCC">
        <w:rPr>
          <w:rFonts w:ascii="Times New Roman" w:eastAsia="宋体" w:hAnsi="Times New Roman" w:cs="Times New Roman"/>
          <w:sz w:val="24"/>
          <w:szCs w:val="28"/>
        </w:rPr>
        <w:t>检测机构资质</w:t>
      </w:r>
      <w:r w:rsidRPr="00A90DCC">
        <w:rPr>
          <w:rFonts w:ascii="Times New Roman" w:eastAsia="宋体" w:hAnsi="Times New Roman" w:cs="Times New Roman" w:hint="eastAsia"/>
          <w:sz w:val="24"/>
          <w:szCs w:val="28"/>
        </w:rPr>
        <w:t>认定能力评价</w:t>
      </w:r>
      <w:r w:rsidRPr="00A90DCC">
        <w:rPr>
          <w:rFonts w:ascii="Times New Roman" w:eastAsia="宋体" w:hAnsi="Times New Roman" w:cs="Times New Roman" w:hint="eastAsia"/>
          <w:sz w:val="24"/>
          <w:szCs w:val="28"/>
        </w:rPr>
        <w:t xml:space="preserve"> </w:t>
      </w:r>
      <w:r w:rsidRPr="00A90DCC">
        <w:rPr>
          <w:rFonts w:ascii="Times New Roman" w:eastAsia="宋体" w:hAnsi="Times New Roman" w:cs="Times New Roman" w:hint="eastAsia"/>
          <w:sz w:val="24"/>
          <w:szCs w:val="28"/>
        </w:rPr>
        <w:t>检验</w:t>
      </w:r>
      <w:r w:rsidRPr="00A90DCC">
        <w:rPr>
          <w:rFonts w:ascii="Times New Roman" w:eastAsia="宋体" w:hAnsi="Times New Roman" w:cs="Times New Roman"/>
          <w:sz w:val="24"/>
          <w:szCs w:val="28"/>
        </w:rPr>
        <w:t>检测机构通用要求</w:t>
      </w:r>
      <w:r w:rsidRPr="00A90DCC">
        <w:rPr>
          <w:rFonts w:ascii="Times New Roman" w:eastAsia="宋体" w:hAnsi="Times New Roman" w:cs="Times New Roman" w:hint="eastAsia"/>
          <w:sz w:val="24"/>
          <w:szCs w:val="28"/>
        </w:rPr>
        <w:t xml:space="preserve"> RB/T 214</w:t>
      </w:r>
    </w:p>
    <w:p w:rsidR="005F5ED1" w:rsidRPr="005F5ED1" w:rsidRDefault="004B53B8" w:rsidP="00B97436">
      <w:pPr>
        <w:numPr>
          <w:ilvl w:val="1"/>
          <w:numId w:val="11"/>
        </w:numPr>
        <w:spacing w:line="360" w:lineRule="auto"/>
        <w:ind w:left="357"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城镇供水</w:t>
      </w:r>
      <w:r>
        <w:rPr>
          <w:rFonts w:ascii="Times New Roman" w:eastAsia="宋体" w:hAnsi="Times New Roman" w:cs="Times New Roman"/>
          <w:sz w:val="24"/>
          <w:szCs w:val="28"/>
        </w:rPr>
        <w:t>水质</w:t>
      </w:r>
      <w:r>
        <w:rPr>
          <w:rFonts w:ascii="Times New Roman" w:eastAsia="宋体" w:hAnsi="Times New Roman" w:cs="Times New Roman" w:hint="eastAsia"/>
          <w:sz w:val="24"/>
          <w:szCs w:val="28"/>
        </w:rPr>
        <w:t>检测</w:t>
      </w:r>
      <w:r>
        <w:rPr>
          <w:rFonts w:ascii="Times New Roman" w:eastAsia="宋体" w:hAnsi="Times New Roman" w:cs="Times New Roman"/>
          <w:sz w:val="24"/>
          <w:szCs w:val="28"/>
        </w:rPr>
        <w:t>移动实验室</w:t>
      </w:r>
      <w:r w:rsidR="005F5ED1" w:rsidRPr="005F5ED1">
        <w:rPr>
          <w:rFonts w:ascii="Times New Roman" w:eastAsia="宋体" w:hAnsi="Times New Roman" w:cs="Times New Roman"/>
          <w:sz w:val="24"/>
          <w:szCs w:val="28"/>
        </w:rPr>
        <w:t xml:space="preserve"> T/CECS </w:t>
      </w:r>
      <w:r w:rsidR="001B3305">
        <w:rPr>
          <w:rFonts w:ascii="Times New Roman" w:eastAsia="宋体" w:hAnsi="Times New Roman" w:cs="Times New Roman"/>
          <w:sz w:val="24"/>
          <w:szCs w:val="28"/>
        </w:rPr>
        <w:t xml:space="preserve"> </w:t>
      </w:r>
      <w:r w:rsidR="001B3305" w:rsidRPr="001B3305">
        <w:rPr>
          <w:rFonts w:ascii="Times New Roman" w:eastAsia="宋体" w:hAnsi="Times New Roman" w:cs="Times New Roman"/>
          <w:sz w:val="24"/>
          <w:szCs w:val="28"/>
        </w:rPr>
        <w:t>×××××</w:t>
      </w:r>
      <w:r w:rsidR="00B97436">
        <w:rPr>
          <w:rFonts w:ascii="Times New Roman" w:eastAsia="宋体" w:hAnsi="Times New Roman" w:cs="Times New Roman"/>
          <w:sz w:val="24"/>
          <w:szCs w:val="28"/>
        </w:rPr>
        <w:t>-202</w:t>
      </w:r>
      <w:r w:rsidR="00B97436" w:rsidRPr="001B3305">
        <w:rPr>
          <w:rFonts w:ascii="Times New Roman" w:eastAsia="宋体" w:hAnsi="Times New Roman" w:cs="Times New Roman"/>
          <w:sz w:val="24"/>
          <w:szCs w:val="28"/>
        </w:rPr>
        <w:t>×</w:t>
      </w:r>
    </w:p>
    <w:p w:rsidR="00F2385D" w:rsidRPr="00F2385D" w:rsidRDefault="00F2385D" w:rsidP="00F2385D">
      <w:pPr>
        <w:autoSpaceDE w:val="0"/>
        <w:autoSpaceDN w:val="0"/>
        <w:adjustRightInd w:val="0"/>
        <w:spacing w:line="360" w:lineRule="auto"/>
        <w:jc w:val="left"/>
        <w:rPr>
          <w:rFonts w:ascii="宋体" w:eastAsia="宋体" w:hAnsi="宋体" w:cs="Times New Roman"/>
          <w:sz w:val="24"/>
          <w:szCs w:val="24"/>
        </w:rPr>
      </w:pPr>
    </w:p>
    <w:p w:rsidR="00D16E10" w:rsidRPr="00F2385D" w:rsidRDefault="00D16E10" w:rsidP="00AD70A8">
      <w:pPr>
        <w:widowControl/>
        <w:jc w:val="left"/>
        <w:rPr>
          <w:rFonts w:ascii="Times New Roman" w:eastAsia="宋体" w:hAnsi="Times New Roman" w:cs="Times New Roman"/>
          <w:bCs/>
          <w:kern w:val="0"/>
          <w:sz w:val="24"/>
          <w:szCs w:val="28"/>
        </w:rPr>
      </w:pPr>
    </w:p>
    <w:sectPr w:rsidR="00D16E10" w:rsidRPr="00F2385D" w:rsidSect="00030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E5" w:rsidRDefault="00A34BE5" w:rsidP="00BF0CEB">
      <w:r>
        <w:separator/>
      </w:r>
    </w:p>
  </w:endnote>
  <w:endnote w:type="continuationSeparator" w:id="0">
    <w:p w:rsidR="00A34BE5" w:rsidRDefault="00A34BE5" w:rsidP="00BF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5" w:rsidRDefault="009E7695">
    <w:pPr>
      <w:pStyle w:val="a6"/>
      <w:jc w:val="center"/>
    </w:pPr>
  </w:p>
  <w:p w:rsidR="009E7695" w:rsidRPr="0069051A" w:rsidRDefault="009E7695" w:rsidP="00693156">
    <w:pPr>
      <w:pStyle w:val="a6"/>
      <w:tabs>
        <w:tab w:val="clear" w:pos="4153"/>
        <w:tab w:val="clear" w:pos="8306"/>
        <w:tab w:val="left" w:pos="7470"/>
      </w:tabs>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5" w:rsidRDefault="009E7695">
    <w:pPr>
      <w:pStyle w:val="a6"/>
      <w:jc w:val="center"/>
    </w:pPr>
  </w:p>
  <w:p w:rsidR="009E7695" w:rsidRDefault="009E769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284820"/>
      <w:docPartObj>
        <w:docPartGallery w:val="Page Numbers (Bottom of Page)"/>
        <w:docPartUnique/>
      </w:docPartObj>
    </w:sdtPr>
    <w:sdtEndPr/>
    <w:sdtContent>
      <w:p w:rsidR="009E7695" w:rsidRDefault="009E7695">
        <w:pPr>
          <w:pStyle w:val="a6"/>
          <w:jc w:val="center"/>
        </w:pPr>
        <w:r>
          <w:rPr>
            <w:noProof/>
            <w:lang w:val="zh-CN"/>
          </w:rPr>
          <w:fldChar w:fldCharType="begin"/>
        </w:r>
        <w:r>
          <w:rPr>
            <w:noProof/>
            <w:lang w:val="zh-CN"/>
          </w:rPr>
          <w:instrText>PAGE   \* MERGEFORMAT</w:instrText>
        </w:r>
        <w:r>
          <w:rPr>
            <w:noProof/>
            <w:lang w:val="zh-CN"/>
          </w:rPr>
          <w:fldChar w:fldCharType="separate"/>
        </w:r>
        <w:r w:rsidR="005C3DA7">
          <w:rPr>
            <w:noProof/>
            <w:lang w:val="zh-CN"/>
          </w:rPr>
          <w:t>49</w:t>
        </w:r>
        <w:r>
          <w:rPr>
            <w:noProof/>
            <w:lang w:val="zh-CN"/>
          </w:rPr>
          <w:fldChar w:fldCharType="end"/>
        </w:r>
      </w:p>
    </w:sdtContent>
  </w:sdt>
  <w:p w:rsidR="009E7695" w:rsidRPr="0069051A" w:rsidRDefault="009E7695" w:rsidP="00693156">
    <w:pPr>
      <w:pStyle w:val="a6"/>
      <w:tabs>
        <w:tab w:val="clear" w:pos="4153"/>
        <w:tab w:val="clear" w:pos="8306"/>
        <w:tab w:val="left" w:pos="7470"/>
      </w:tabs>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921668"/>
      <w:docPartObj>
        <w:docPartGallery w:val="Page Numbers (Bottom of Page)"/>
        <w:docPartUnique/>
      </w:docPartObj>
    </w:sdtPr>
    <w:sdtEndPr/>
    <w:sdtContent>
      <w:p w:rsidR="009E7695" w:rsidRDefault="009E7695">
        <w:pPr>
          <w:pStyle w:val="a6"/>
          <w:jc w:val="center"/>
        </w:pPr>
        <w:r>
          <w:fldChar w:fldCharType="begin"/>
        </w:r>
        <w:r>
          <w:instrText xml:space="preserve"> PAGE   \* MERGEFORMAT </w:instrText>
        </w:r>
        <w:r>
          <w:fldChar w:fldCharType="separate"/>
        </w:r>
        <w:r w:rsidRPr="00FA691B">
          <w:rPr>
            <w:noProof/>
            <w:lang w:val="zh-CN"/>
          </w:rPr>
          <w:t>I</w:t>
        </w:r>
        <w:r>
          <w:rPr>
            <w:noProof/>
            <w:lang w:val="zh-CN"/>
          </w:rPr>
          <w:fldChar w:fldCharType="end"/>
        </w:r>
      </w:p>
    </w:sdtContent>
  </w:sdt>
  <w:p w:rsidR="009E7695" w:rsidRDefault="009E76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E5" w:rsidRDefault="00A34BE5" w:rsidP="00BF0CEB">
      <w:r>
        <w:separator/>
      </w:r>
    </w:p>
  </w:footnote>
  <w:footnote w:type="continuationSeparator" w:id="0">
    <w:p w:rsidR="00A34BE5" w:rsidRDefault="00A34BE5" w:rsidP="00BF0C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5" w:rsidRDefault="009E7695" w:rsidP="003F0261">
    <w:pPr>
      <w:pStyle w:val="aa"/>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BFD"/>
    <w:multiLevelType w:val="hybridMultilevel"/>
    <w:tmpl w:val="E78EDEB6"/>
    <w:lvl w:ilvl="0" w:tplc="54EAFE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724361"/>
    <w:multiLevelType w:val="multilevel"/>
    <w:tmpl w:val="F2C03776"/>
    <w:lvl w:ilvl="0">
      <w:start w:val="1"/>
      <w:numFmt w:val="decimal"/>
      <w:pStyle w:val="a"/>
      <w:lvlText w:val="%1)"/>
      <w:lvlJc w:val="left"/>
      <w:pPr>
        <w:tabs>
          <w:tab w:val="num" w:pos="680"/>
        </w:tabs>
        <w:ind w:left="680" w:hanging="396"/>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DF6C25"/>
    <w:multiLevelType w:val="multilevel"/>
    <w:tmpl w:val="06D8D3B4"/>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BFC41D9"/>
    <w:multiLevelType w:val="multilevel"/>
    <w:tmpl w:val="A58EE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A67A14"/>
    <w:multiLevelType w:val="multilevel"/>
    <w:tmpl w:val="88DE57AE"/>
    <w:styleLink w:val="a0"/>
    <w:lvl w:ilvl="0">
      <w:start w:val="1"/>
      <w:numFmt w:val="upperLetter"/>
      <w:lvlText w:val="附件%1"/>
      <w:lvlJc w:val="left"/>
      <w:pPr>
        <w:ind w:left="5386" w:hanging="1134"/>
      </w:pPr>
      <w:rPr>
        <w:rFonts w:hint="eastAsia"/>
      </w:rPr>
    </w:lvl>
    <w:lvl w:ilvl="1">
      <w:start w:val="1"/>
      <w:numFmt w:val="decimal"/>
      <w:lvlText w:val="%1.%2"/>
      <w:lvlJc w:val="left"/>
      <w:pPr>
        <w:ind w:left="5386" w:hanging="1134"/>
      </w:pPr>
      <w:rPr>
        <w:rFonts w:hint="eastAsia"/>
      </w:rPr>
    </w:lvl>
    <w:lvl w:ilvl="2">
      <w:start w:val="1"/>
      <w:numFmt w:val="decimal"/>
      <w:lvlText w:val="%1.%2.%3"/>
      <w:lvlJc w:val="left"/>
      <w:pPr>
        <w:ind w:left="5386" w:hanging="1134"/>
      </w:pPr>
      <w:rPr>
        <w:rFonts w:hint="eastAsia"/>
      </w:rPr>
    </w:lvl>
    <w:lvl w:ilvl="3">
      <w:start w:val="1"/>
      <w:numFmt w:val="decimal"/>
      <w:lvlText w:val="%1.%2.%3.%4"/>
      <w:lvlJc w:val="left"/>
      <w:pPr>
        <w:ind w:left="5386" w:hanging="1134"/>
      </w:pPr>
      <w:rPr>
        <w:rFonts w:hint="eastAsia"/>
      </w:rPr>
    </w:lvl>
    <w:lvl w:ilvl="4">
      <w:start w:val="1"/>
      <w:numFmt w:val="decimal"/>
      <w:lvlText w:val="%1.%2.%3.%4.%5"/>
      <w:lvlJc w:val="left"/>
      <w:pPr>
        <w:ind w:left="5386" w:hanging="1134"/>
      </w:pPr>
      <w:rPr>
        <w:rFonts w:hint="eastAsia"/>
      </w:rPr>
    </w:lvl>
    <w:lvl w:ilvl="5">
      <w:start w:val="1"/>
      <w:numFmt w:val="decimal"/>
      <w:lvlText w:val="%1.%2.%3.%4.%5.%6"/>
      <w:lvlJc w:val="left"/>
      <w:pPr>
        <w:ind w:left="5386" w:hanging="1134"/>
      </w:pPr>
      <w:rPr>
        <w:rFonts w:hint="eastAsia"/>
      </w:rPr>
    </w:lvl>
    <w:lvl w:ilvl="6">
      <w:start w:val="1"/>
      <w:numFmt w:val="decimal"/>
      <w:lvlText w:val="%1.%2.%3.%4.%5.%6.%7"/>
      <w:lvlJc w:val="left"/>
      <w:pPr>
        <w:ind w:left="5386" w:hanging="1134"/>
      </w:pPr>
      <w:rPr>
        <w:rFonts w:hint="eastAsia"/>
      </w:rPr>
    </w:lvl>
    <w:lvl w:ilvl="7">
      <w:start w:val="1"/>
      <w:numFmt w:val="decimal"/>
      <w:lvlText w:val="%1.%2.%3.%4.%5.%6.%7.%8"/>
      <w:lvlJc w:val="left"/>
      <w:pPr>
        <w:ind w:left="5386" w:hanging="1134"/>
      </w:pPr>
      <w:rPr>
        <w:rFonts w:hint="eastAsia"/>
      </w:rPr>
    </w:lvl>
    <w:lvl w:ilvl="8">
      <w:start w:val="1"/>
      <w:numFmt w:val="decimal"/>
      <w:lvlText w:val="%1.%2.%3.%4.%5.%6.%7.%8.%9"/>
      <w:lvlJc w:val="left"/>
      <w:pPr>
        <w:ind w:left="5386" w:hanging="1134"/>
      </w:pPr>
      <w:rPr>
        <w:rFonts w:hint="eastAsia"/>
      </w:rPr>
    </w:lvl>
  </w:abstractNum>
  <w:abstractNum w:abstractNumId="5" w15:restartNumberingAfterBreak="0">
    <w:nsid w:val="303D45F7"/>
    <w:multiLevelType w:val="multilevel"/>
    <w:tmpl w:val="7D1E84F6"/>
    <w:lvl w:ilvl="0">
      <w:start w:val="1"/>
      <w:numFmt w:val="chineseCountingThousand"/>
      <w:pStyle w:val="1"/>
      <w:suff w:val="nothing"/>
      <w:lvlText w:val="第%1章"/>
      <w:lvlJc w:val="left"/>
      <w:pPr>
        <w:ind w:left="397" w:hanging="397"/>
      </w:pPr>
      <w:rPr>
        <w:rFonts w:hint="eastAsia"/>
      </w:rPr>
    </w:lvl>
    <w:lvl w:ilvl="1">
      <w:start w:val="1"/>
      <w:numFmt w:val="chineseCountingThousand"/>
      <w:pStyle w:val="2"/>
      <w:suff w:val="nothing"/>
      <w:lvlText w:val="第%2节"/>
      <w:lvlJc w:val="left"/>
      <w:pPr>
        <w:ind w:left="397" w:hanging="397"/>
      </w:pPr>
      <w:rPr>
        <w:rFonts w:hint="eastAsia"/>
      </w:rPr>
    </w:lvl>
    <w:lvl w:ilvl="2">
      <w:start w:val="1"/>
      <w:numFmt w:val="none"/>
      <w:pStyle w:val="3"/>
      <w:suff w:val="nothing"/>
      <w:lvlText w:val=""/>
      <w:lvlJc w:val="left"/>
      <w:pPr>
        <w:ind w:left="397" w:hanging="397"/>
      </w:pPr>
      <w:rPr>
        <w:rFonts w:hint="eastAsia"/>
      </w:rPr>
    </w:lvl>
    <w:lvl w:ilvl="3">
      <w:start w:val="1"/>
      <w:numFmt w:val="none"/>
      <w:pStyle w:val="4"/>
      <w:suff w:val="nothing"/>
      <w:lvlText w:val=""/>
      <w:lvlJc w:val="left"/>
      <w:pPr>
        <w:ind w:left="397" w:hanging="397"/>
      </w:pPr>
      <w:rPr>
        <w:rFonts w:hint="eastAsia"/>
      </w:rPr>
    </w:lvl>
    <w:lvl w:ilvl="4">
      <w:start w:val="1"/>
      <w:numFmt w:val="none"/>
      <w:pStyle w:val="5"/>
      <w:suff w:val="nothing"/>
      <w:lvlText w:val=""/>
      <w:lvlJc w:val="left"/>
      <w:pPr>
        <w:ind w:left="397" w:hanging="397"/>
      </w:pPr>
      <w:rPr>
        <w:rFonts w:hint="eastAsia"/>
      </w:rPr>
    </w:lvl>
    <w:lvl w:ilvl="5">
      <w:start w:val="1"/>
      <w:numFmt w:val="none"/>
      <w:pStyle w:val="6"/>
      <w:suff w:val="nothing"/>
      <w:lvlText w:val=""/>
      <w:lvlJc w:val="left"/>
      <w:pPr>
        <w:ind w:left="397" w:hanging="397"/>
      </w:pPr>
      <w:rPr>
        <w:rFonts w:hint="eastAsia"/>
      </w:rPr>
    </w:lvl>
    <w:lvl w:ilvl="6">
      <w:start w:val="1"/>
      <w:numFmt w:val="none"/>
      <w:pStyle w:val="7"/>
      <w:suff w:val="nothing"/>
      <w:lvlText w:val=""/>
      <w:lvlJc w:val="left"/>
      <w:pPr>
        <w:ind w:left="397" w:hanging="397"/>
      </w:pPr>
      <w:rPr>
        <w:rFonts w:hint="eastAsia"/>
      </w:rPr>
    </w:lvl>
    <w:lvl w:ilvl="7">
      <w:start w:val="1"/>
      <w:numFmt w:val="none"/>
      <w:pStyle w:val="8"/>
      <w:suff w:val="nothing"/>
      <w:lvlText w:val=""/>
      <w:lvlJc w:val="left"/>
      <w:pPr>
        <w:ind w:left="397" w:hanging="397"/>
      </w:pPr>
      <w:rPr>
        <w:rFonts w:hint="eastAsia"/>
      </w:rPr>
    </w:lvl>
    <w:lvl w:ilvl="8">
      <w:start w:val="1"/>
      <w:numFmt w:val="none"/>
      <w:pStyle w:val="9"/>
      <w:suff w:val="nothing"/>
      <w:lvlText w:val=""/>
      <w:lvlJc w:val="left"/>
      <w:pPr>
        <w:ind w:left="397" w:hanging="397"/>
      </w:pPr>
      <w:rPr>
        <w:rFonts w:hint="eastAsia"/>
      </w:rPr>
    </w:lvl>
  </w:abstractNum>
  <w:abstractNum w:abstractNumId="6" w15:restartNumberingAfterBreak="0">
    <w:nsid w:val="47E60286"/>
    <w:multiLevelType w:val="hybridMultilevel"/>
    <w:tmpl w:val="ABBA8148"/>
    <w:lvl w:ilvl="0" w:tplc="DCF88E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A4E5A8A"/>
    <w:multiLevelType w:val="multilevel"/>
    <w:tmpl w:val="3B048E3C"/>
    <w:lvl w:ilvl="0">
      <w:start w:val="9"/>
      <w:numFmt w:val="decimal"/>
      <w:lvlText w:val="%1"/>
      <w:lvlJc w:val="left"/>
      <w:pPr>
        <w:ind w:left="360" w:hanging="360"/>
      </w:pPr>
      <w:rPr>
        <w:rFonts w:hint="default"/>
      </w:rPr>
    </w:lvl>
    <w:lvl w:ilvl="1">
      <w:start w:val="1"/>
      <w:numFmt w:val="decimal"/>
      <w:lvlText w:val="%2"/>
      <w:lvlJc w:val="righ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61150B"/>
    <w:multiLevelType w:val="hybridMultilevel"/>
    <w:tmpl w:val="44502338"/>
    <w:lvl w:ilvl="0" w:tplc="751E88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3A467F"/>
    <w:multiLevelType w:val="hybridMultilevel"/>
    <w:tmpl w:val="E49A7AAE"/>
    <w:lvl w:ilvl="0" w:tplc="AB4AE40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877541"/>
    <w:multiLevelType w:val="hybridMultilevel"/>
    <w:tmpl w:val="D11A4CBA"/>
    <w:lvl w:ilvl="0" w:tplc="04090011">
      <w:start w:val="1"/>
      <w:numFmt w:val="decimal"/>
      <w:pStyle w:val="a1"/>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78151218"/>
    <w:multiLevelType w:val="hybridMultilevel"/>
    <w:tmpl w:val="416429B0"/>
    <w:lvl w:ilvl="0" w:tplc="1BE461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D727BD"/>
    <w:multiLevelType w:val="hybridMultilevel"/>
    <w:tmpl w:val="A044FD8E"/>
    <w:lvl w:ilvl="0" w:tplc="F68E35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10"/>
  </w:num>
  <w:num w:numId="3">
    <w:abstractNumId w:val="2"/>
    <w:lvlOverride w:ilvl="0">
      <w:lvl w:ilvl="0">
        <w:start w:val="1"/>
        <w:numFmt w:val="chineseCountingThousand"/>
        <w:suff w:val="nothing"/>
        <w:lvlText w:val="第%1章"/>
        <w:lvlJc w:val="left"/>
        <w:pPr>
          <w:ind w:left="0" w:firstLine="0"/>
        </w:pPr>
        <w:rPr>
          <w:rFonts w:hint="eastAsia"/>
        </w:rPr>
      </w:lvl>
    </w:lvlOverride>
    <w:lvlOverride w:ilvl="1">
      <w:lvl w:ilvl="1">
        <w:start w:val="1"/>
        <w:numFmt w:val="chineseCountingThousand"/>
        <w:suff w:val="nothing"/>
        <w:lvlText w:val="第%2节"/>
        <w:lvlJc w:val="left"/>
        <w:pPr>
          <w:ind w:left="0" w:firstLine="0"/>
        </w:pPr>
        <w:rPr>
          <w:rFonts w:hint="eastAsia"/>
        </w:rPr>
      </w:lvl>
    </w:lvlOverride>
    <w:lvlOverride w:ilvl="2">
      <w:lvl w:ilvl="2">
        <w:start w:val="1"/>
        <w:numFmt w:val="none"/>
        <w:suff w:val="nothing"/>
        <w:lvlText w:val=""/>
        <w:lvlJc w:val="left"/>
        <w:pPr>
          <w:ind w:left="0" w:firstLine="0"/>
        </w:pPr>
        <w:rPr>
          <w:rFonts w:hint="eastAsia"/>
        </w:rPr>
      </w:lvl>
    </w:lvlOverride>
    <w:lvlOverride w:ilvl="3">
      <w:lvl w:ilvl="3">
        <w:start w:val="1"/>
        <w:numFmt w:val="none"/>
        <w:suff w:val="nothing"/>
        <w:lvlText w:val=""/>
        <w:lvlJc w:val="left"/>
        <w:pPr>
          <w:ind w:left="0" w:firstLine="0"/>
        </w:pPr>
        <w:rPr>
          <w:rFonts w:hint="eastAsia"/>
        </w:rPr>
      </w:lvl>
    </w:lvlOverride>
    <w:lvlOverride w:ilvl="4">
      <w:lvl w:ilvl="4">
        <w:start w:val="1"/>
        <w:numFmt w:val="none"/>
        <w:suff w:val="nothing"/>
        <w:lvlText w:val=""/>
        <w:lvlJc w:val="left"/>
        <w:pPr>
          <w:ind w:left="0" w:firstLine="0"/>
        </w:pPr>
        <w:rPr>
          <w:rFonts w:hint="eastAsia"/>
        </w:rPr>
      </w:lvl>
    </w:lvlOverride>
    <w:lvlOverride w:ilvl="5">
      <w:lvl w:ilvl="5">
        <w:start w:val="1"/>
        <w:numFmt w:val="none"/>
        <w:suff w:val="nothing"/>
        <w:lvlText w:val=""/>
        <w:lvlJc w:val="left"/>
        <w:pPr>
          <w:ind w:left="0" w:firstLine="0"/>
        </w:pPr>
        <w:rPr>
          <w:rFonts w:hint="eastAsia"/>
        </w:rPr>
      </w:lvl>
    </w:lvlOverride>
    <w:lvlOverride w:ilvl="6">
      <w:lvl w:ilvl="6">
        <w:start w:val="1"/>
        <w:numFmt w:val="none"/>
        <w:suff w:val="nothing"/>
        <w:lvlText w:val=""/>
        <w:lvlJc w:val="left"/>
        <w:pPr>
          <w:ind w:left="0" w:firstLine="0"/>
        </w:pPr>
        <w:rPr>
          <w:rFonts w:hint="eastAsia"/>
        </w:rPr>
      </w:lvl>
    </w:lvlOverride>
    <w:lvlOverride w:ilvl="7">
      <w:lvl w:ilvl="7">
        <w:start w:val="1"/>
        <w:numFmt w:val="none"/>
        <w:suff w:val="nothing"/>
        <w:lvlText w:val=""/>
        <w:lvlJc w:val="left"/>
        <w:pPr>
          <w:ind w:left="0" w:firstLine="0"/>
        </w:pPr>
        <w:rPr>
          <w:rFonts w:hint="eastAsia"/>
        </w:rPr>
      </w:lvl>
    </w:lvlOverride>
    <w:lvlOverride w:ilvl="8">
      <w:lvl w:ilvl="8">
        <w:start w:val="1"/>
        <w:numFmt w:val="none"/>
        <w:suff w:val="nothing"/>
        <w:lvlText w:val=""/>
        <w:lvlJc w:val="left"/>
        <w:pPr>
          <w:ind w:left="0" w:firstLine="0"/>
        </w:pPr>
        <w:rPr>
          <w:rFonts w:hint="eastAsia"/>
        </w:rPr>
      </w:lvl>
    </w:lvlOverride>
  </w:num>
  <w:num w:numId="4">
    <w:abstractNumId w:val="5"/>
  </w:num>
  <w:num w:numId="5">
    <w:abstractNumId w:val="5"/>
    <w:lvlOverride w:ilvl="0">
      <w:lvl w:ilvl="0">
        <w:start w:val="1"/>
        <w:numFmt w:val="chineseCountingThousand"/>
        <w:pStyle w:val="1"/>
        <w:suff w:val="nothing"/>
        <w:lvlText w:val="第%1章"/>
        <w:lvlJc w:val="left"/>
        <w:pPr>
          <w:ind w:left="397" w:hanging="397"/>
        </w:pPr>
        <w:rPr>
          <w:rFonts w:hint="eastAsia"/>
        </w:rPr>
      </w:lvl>
    </w:lvlOverride>
    <w:lvlOverride w:ilvl="1">
      <w:lvl w:ilvl="1">
        <w:start w:val="1"/>
        <w:numFmt w:val="chineseCountingThousand"/>
        <w:pStyle w:val="2"/>
        <w:suff w:val="nothing"/>
        <w:lvlText w:val="第%2节"/>
        <w:lvlJc w:val="left"/>
        <w:pPr>
          <w:ind w:left="510" w:hanging="510"/>
        </w:pPr>
        <w:rPr>
          <w:rFonts w:hint="eastAsia"/>
        </w:rPr>
      </w:lvl>
    </w:lvlOverride>
    <w:lvlOverride w:ilvl="2">
      <w:lvl w:ilvl="2">
        <w:start w:val="1"/>
        <w:numFmt w:val="none"/>
        <w:pStyle w:val="3"/>
        <w:suff w:val="nothing"/>
        <w:lvlText w:val=""/>
        <w:lvlJc w:val="left"/>
        <w:pPr>
          <w:ind w:left="397" w:hanging="397"/>
        </w:pPr>
        <w:rPr>
          <w:rFonts w:hint="eastAsia"/>
        </w:rPr>
      </w:lvl>
    </w:lvlOverride>
    <w:lvlOverride w:ilvl="3">
      <w:lvl w:ilvl="3">
        <w:start w:val="1"/>
        <w:numFmt w:val="none"/>
        <w:pStyle w:val="4"/>
        <w:suff w:val="nothing"/>
        <w:lvlText w:val=""/>
        <w:lvlJc w:val="left"/>
        <w:pPr>
          <w:ind w:left="397" w:hanging="397"/>
        </w:pPr>
        <w:rPr>
          <w:rFonts w:hint="eastAsia"/>
        </w:rPr>
      </w:lvl>
    </w:lvlOverride>
    <w:lvlOverride w:ilvl="4">
      <w:lvl w:ilvl="4">
        <w:start w:val="1"/>
        <w:numFmt w:val="none"/>
        <w:pStyle w:val="5"/>
        <w:suff w:val="nothing"/>
        <w:lvlText w:val=""/>
        <w:lvlJc w:val="left"/>
        <w:pPr>
          <w:ind w:left="397" w:hanging="397"/>
        </w:pPr>
        <w:rPr>
          <w:rFonts w:hint="eastAsia"/>
        </w:rPr>
      </w:lvl>
    </w:lvlOverride>
    <w:lvlOverride w:ilvl="5">
      <w:lvl w:ilvl="5">
        <w:start w:val="1"/>
        <w:numFmt w:val="none"/>
        <w:pStyle w:val="6"/>
        <w:suff w:val="nothing"/>
        <w:lvlText w:val=""/>
        <w:lvlJc w:val="left"/>
        <w:pPr>
          <w:ind w:left="397" w:hanging="397"/>
        </w:pPr>
        <w:rPr>
          <w:rFonts w:hint="eastAsia"/>
        </w:rPr>
      </w:lvl>
    </w:lvlOverride>
    <w:lvlOverride w:ilvl="6">
      <w:lvl w:ilvl="6">
        <w:start w:val="1"/>
        <w:numFmt w:val="none"/>
        <w:pStyle w:val="7"/>
        <w:suff w:val="nothing"/>
        <w:lvlText w:val=""/>
        <w:lvlJc w:val="left"/>
        <w:pPr>
          <w:ind w:left="397" w:hanging="397"/>
        </w:pPr>
        <w:rPr>
          <w:rFonts w:hint="eastAsia"/>
        </w:rPr>
      </w:lvl>
    </w:lvlOverride>
    <w:lvlOverride w:ilvl="7">
      <w:lvl w:ilvl="7">
        <w:start w:val="1"/>
        <w:numFmt w:val="none"/>
        <w:pStyle w:val="8"/>
        <w:suff w:val="nothing"/>
        <w:lvlText w:val=""/>
        <w:lvlJc w:val="left"/>
        <w:pPr>
          <w:ind w:left="397" w:hanging="397"/>
        </w:pPr>
        <w:rPr>
          <w:rFonts w:hint="eastAsia"/>
        </w:rPr>
      </w:lvl>
    </w:lvlOverride>
    <w:lvlOverride w:ilvl="8">
      <w:lvl w:ilvl="8">
        <w:start w:val="1"/>
        <w:numFmt w:val="none"/>
        <w:pStyle w:val="9"/>
        <w:suff w:val="nothing"/>
        <w:lvlText w:val=""/>
        <w:lvlJc w:val="left"/>
        <w:pPr>
          <w:ind w:left="397" w:hanging="397"/>
        </w:pPr>
        <w:rPr>
          <w:rFonts w:hint="eastAsia"/>
        </w:rPr>
      </w:lvl>
    </w:lvlOverride>
  </w:num>
  <w:num w:numId="6">
    <w:abstractNumId w:val="1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5"/>
  </w:num>
  <w:num w:numId="13">
    <w:abstractNumId w:val="0"/>
  </w:num>
  <w:num w:numId="14">
    <w:abstractNumId w:val="5"/>
  </w:num>
  <w:num w:numId="15">
    <w:abstractNumId w:val="5"/>
  </w:num>
  <w:num w:numId="16">
    <w:abstractNumId w:val="5"/>
  </w:num>
  <w:num w:numId="17">
    <w:abstractNumId w:val="5"/>
  </w:num>
  <w:num w:numId="18">
    <w:abstractNumId w:val="5"/>
  </w:num>
  <w:num w:numId="19">
    <w:abstractNumId w:val="6"/>
  </w:num>
  <w:num w:numId="20">
    <w:abstractNumId w:val="12"/>
  </w:num>
  <w:num w:numId="21">
    <w:abstractNumId w:val="8"/>
  </w:num>
  <w:num w:numId="22">
    <w:abstractNumId w:val="9"/>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4D"/>
    <w:rsid w:val="00000384"/>
    <w:rsid w:val="000021D0"/>
    <w:rsid w:val="00002A89"/>
    <w:rsid w:val="00005789"/>
    <w:rsid w:val="0000583B"/>
    <w:rsid w:val="00007DD8"/>
    <w:rsid w:val="0001085B"/>
    <w:rsid w:val="00010956"/>
    <w:rsid w:val="00010FE9"/>
    <w:rsid w:val="00012D3E"/>
    <w:rsid w:val="00013876"/>
    <w:rsid w:val="000155E0"/>
    <w:rsid w:val="00016A28"/>
    <w:rsid w:val="00017A34"/>
    <w:rsid w:val="00022B6B"/>
    <w:rsid w:val="00022FB7"/>
    <w:rsid w:val="000269D3"/>
    <w:rsid w:val="00027009"/>
    <w:rsid w:val="00030E0A"/>
    <w:rsid w:val="0003382F"/>
    <w:rsid w:val="00033C49"/>
    <w:rsid w:val="00035D02"/>
    <w:rsid w:val="00044425"/>
    <w:rsid w:val="0004451A"/>
    <w:rsid w:val="00044EAE"/>
    <w:rsid w:val="00046E9D"/>
    <w:rsid w:val="000500E5"/>
    <w:rsid w:val="000526A5"/>
    <w:rsid w:val="00053B16"/>
    <w:rsid w:val="0005476A"/>
    <w:rsid w:val="000558E5"/>
    <w:rsid w:val="00062973"/>
    <w:rsid w:val="000635F5"/>
    <w:rsid w:val="00067E44"/>
    <w:rsid w:val="000714D7"/>
    <w:rsid w:val="00071BD3"/>
    <w:rsid w:val="00072389"/>
    <w:rsid w:val="00072F47"/>
    <w:rsid w:val="000730ED"/>
    <w:rsid w:val="0007490E"/>
    <w:rsid w:val="00075E4D"/>
    <w:rsid w:val="0007615B"/>
    <w:rsid w:val="000770C9"/>
    <w:rsid w:val="0008232D"/>
    <w:rsid w:val="00087A43"/>
    <w:rsid w:val="0009032A"/>
    <w:rsid w:val="000903DC"/>
    <w:rsid w:val="00093A9F"/>
    <w:rsid w:val="00093E9C"/>
    <w:rsid w:val="00093F18"/>
    <w:rsid w:val="00093FBB"/>
    <w:rsid w:val="0009459D"/>
    <w:rsid w:val="000955ED"/>
    <w:rsid w:val="00097F99"/>
    <w:rsid w:val="000A112B"/>
    <w:rsid w:val="000A15AB"/>
    <w:rsid w:val="000A3783"/>
    <w:rsid w:val="000B11B5"/>
    <w:rsid w:val="000B16B7"/>
    <w:rsid w:val="000B1CB1"/>
    <w:rsid w:val="000B262B"/>
    <w:rsid w:val="000B3176"/>
    <w:rsid w:val="000B4093"/>
    <w:rsid w:val="000B7F2A"/>
    <w:rsid w:val="000C0540"/>
    <w:rsid w:val="000C2F1D"/>
    <w:rsid w:val="000C3F24"/>
    <w:rsid w:val="000C50DB"/>
    <w:rsid w:val="000D0CCF"/>
    <w:rsid w:val="000D20B6"/>
    <w:rsid w:val="000D26AC"/>
    <w:rsid w:val="000D70D8"/>
    <w:rsid w:val="000E1601"/>
    <w:rsid w:val="000E2011"/>
    <w:rsid w:val="000E56D9"/>
    <w:rsid w:val="000E58E9"/>
    <w:rsid w:val="000E6F0D"/>
    <w:rsid w:val="000E6F8A"/>
    <w:rsid w:val="000F2FA3"/>
    <w:rsid w:val="000F4B34"/>
    <w:rsid w:val="000F7133"/>
    <w:rsid w:val="000F7553"/>
    <w:rsid w:val="001023C3"/>
    <w:rsid w:val="00103E91"/>
    <w:rsid w:val="00106A15"/>
    <w:rsid w:val="00106FBD"/>
    <w:rsid w:val="00110287"/>
    <w:rsid w:val="0011332D"/>
    <w:rsid w:val="00113385"/>
    <w:rsid w:val="00125973"/>
    <w:rsid w:val="0013194E"/>
    <w:rsid w:val="00131F92"/>
    <w:rsid w:val="0013230C"/>
    <w:rsid w:val="00132DF3"/>
    <w:rsid w:val="00132ED3"/>
    <w:rsid w:val="00134976"/>
    <w:rsid w:val="00135754"/>
    <w:rsid w:val="00137529"/>
    <w:rsid w:val="00140060"/>
    <w:rsid w:val="00142BCC"/>
    <w:rsid w:val="00142CC5"/>
    <w:rsid w:val="00144161"/>
    <w:rsid w:val="00150CD6"/>
    <w:rsid w:val="00154533"/>
    <w:rsid w:val="0015463F"/>
    <w:rsid w:val="001560A7"/>
    <w:rsid w:val="00156977"/>
    <w:rsid w:val="001602A0"/>
    <w:rsid w:val="00160C67"/>
    <w:rsid w:val="00161605"/>
    <w:rsid w:val="001657B0"/>
    <w:rsid w:val="001728BD"/>
    <w:rsid w:val="001741FE"/>
    <w:rsid w:val="0017433A"/>
    <w:rsid w:val="001807C8"/>
    <w:rsid w:val="00180ABE"/>
    <w:rsid w:val="0018223C"/>
    <w:rsid w:val="00185BBB"/>
    <w:rsid w:val="00187ADE"/>
    <w:rsid w:val="00196DFC"/>
    <w:rsid w:val="00197181"/>
    <w:rsid w:val="001A02E9"/>
    <w:rsid w:val="001A0F6F"/>
    <w:rsid w:val="001A17E5"/>
    <w:rsid w:val="001A1F6C"/>
    <w:rsid w:val="001A6C1A"/>
    <w:rsid w:val="001B03BD"/>
    <w:rsid w:val="001B0C21"/>
    <w:rsid w:val="001B3305"/>
    <w:rsid w:val="001B4674"/>
    <w:rsid w:val="001B54C4"/>
    <w:rsid w:val="001B793C"/>
    <w:rsid w:val="001B7C1B"/>
    <w:rsid w:val="001C2CE7"/>
    <w:rsid w:val="001C4248"/>
    <w:rsid w:val="001C6F52"/>
    <w:rsid w:val="001C7D61"/>
    <w:rsid w:val="001D1825"/>
    <w:rsid w:val="001D2169"/>
    <w:rsid w:val="001D2375"/>
    <w:rsid w:val="001D429C"/>
    <w:rsid w:val="001D4636"/>
    <w:rsid w:val="001D4890"/>
    <w:rsid w:val="001D535F"/>
    <w:rsid w:val="001D654A"/>
    <w:rsid w:val="001D71AF"/>
    <w:rsid w:val="001E1BD9"/>
    <w:rsid w:val="001E3220"/>
    <w:rsid w:val="001E3A74"/>
    <w:rsid w:val="001E4FA8"/>
    <w:rsid w:val="001E6C23"/>
    <w:rsid w:val="001F54B9"/>
    <w:rsid w:val="001F5DF4"/>
    <w:rsid w:val="001F64CA"/>
    <w:rsid w:val="001F6FAD"/>
    <w:rsid w:val="001F7498"/>
    <w:rsid w:val="0020020C"/>
    <w:rsid w:val="00201E95"/>
    <w:rsid w:val="00204793"/>
    <w:rsid w:val="002048EA"/>
    <w:rsid w:val="002062C8"/>
    <w:rsid w:val="00206997"/>
    <w:rsid w:val="00213B09"/>
    <w:rsid w:val="0021546D"/>
    <w:rsid w:val="00215F5E"/>
    <w:rsid w:val="002169F1"/>
    <w:rsid w:val="00217B8A"/>
    <w:rsid w:val="002214EC"/>
    <w:rsid w:val="00221B33"/>
    <w:rsid w:val="002244D3"/>
    <w:rsid w:val="002252EB"/>
    <w:rsid w:val="002257CB"/>
    <w:rsid w:val="00225FD5"/>
    <w:rsid w:val="002310DF"/>
    <w:rsid w:val="00231C6D"/>
    <w:rsid w:val="0023549A"/>
    <w:rsid w:val="00235B4C"/>
    <w:rsid w:val="00242ABE"/>
    <w:rsid w:val="002435B6"/>
    <w:rsid w:val="00251D91"/>
    <w:rsid w:val="00255538"/>
    <w:rsid w:val="002564E6"/>
    <w:rsid w:val="00262DAB"/>
    <w:rsid w:val="002638F9"/>
    <w:rsid w:val="00263E83"/>
    <w:rsid w:val="00267861"/>
    <w:rsid w:val="00270082"/>
    <w:rsid w:val="00271A14"/>
    <w:rsid w:val="00272A67"/>
    <w:rsid w:val="00273308"/>
    <w:rsid w:val="00273525"/>
    <w:rsid w:val="002752E2"/>
    <w:rsid w:val="002757D9"/>
    <w:rsid w:val="00281627"/>
    <w:rsid w:val="00282FA2"/>
    <w:rsid w:val="00284A3B"/>
    <w:rsid w:val="002913CA"/>
    <w:rsid w:val="00291E15"/>
    <w:rsid w:val="002A12B3"/>
    <w:rsid w:val="002A2D6A"/>
    <w:rsid w:val="002A3E2A"/>
    <w:rsid w:val="002A412B"/>
    <w:rsid w:val="002B09EF"/>
    <w:rsid w:val="002B0EB5"/>
    <w:rsid w:val="002B0F63"/>
    <w:rsid w:val="002B5C5C"/>
    <w:rsid w:val="002C09A6"/>
    <w:rsid w:val="002C1470"/>
    <w:rsid w:val="002C6B94"/>
    <w:rsid w:val="002D348F"/>
    <w:rsid w:val="002D7228"/>
    <w:rsid w:val="002D7849"/>
    <w:rsid w:val="002D7977"/>
    <w:rsid w:val="002E07D3"/>
    <w:rsid w:val="002E0D4C"/>
    <w:rsid w:val="002E1602"/>
    <w:rsid w:val="002E6D35"/>
    <w:rsid w:val="002F4590"/>
    <w:rsid w:val="002F6109"/>
    <w:rsid w:val="002F759F"/>
    <w:rsid w:val="002F7CFA"/>
    <w:rsid w:val="00300098"/>
    <w:rsid w:val="0030093E"/>
    <w:rsid w:val="00301731"/>
    <w:rsid w:val="003037BF"/>
    <w:rsid w:val="00304512"/>
    <w:rsid w:val="0030714D"/>
    <w:rsid w:val="0031124B"/>
    <w:rsid w:val="00314B05"/>
    <w:rsid w:val="00314FDB"/>
    <w:rsid w:val="00321D12"/>
    <w:rsid w:val="003231CD"/>
    <w:rsid w:val="00323342"/>
    <w:rsid w:val="0032508C"/>
    <w:rsid w:val="00326298"/>
    <w:rsid w:val="00326AF8"/>
    <w:rsid w:val="00332C74"/>
    <w:rsid w:val="00336A5D"/>
    <w:rsid w:val="00337508"/>
    <w:rsid w:val="00341246"/>
    <w:rsid w:val="00342E06"/>
    <w:rsid w:val="00344537"/>
    <w:rsid w:val="003513A7"/>
    <w:rsid w:val="003567D5"/>
    <w:rsid w:val="00357F60"/>
    <w:rsid w:val="003607F0"/>
    <w:rsid w:val="00360B6B"/>
    <w:rsid w:val="00363C3C"/>
    <w:rsid w:val="00373D53"/>
    <w:rsid w:val="00375B26"/>
    <w:rsid w:val="003767B4"/>
    <w:rsid w:val="003776A5"/>
    <w:rsid w:val="00384758"/>
    <w:rsid w:val="00384A1C"/>
    <w:rsid w:val="00384F6E"/>
    <w:rsid w:val="00385D4D"/>
    <w:rsid w:val="00395F75"/>
    <w:rsid w:val="00396D8F"/>
    <w:rsid w:val="003A382E"/>
    <w:rsid w:val="003A3970"/>
    <w:rsid w:val="003A39D2"/>
    <w:rsid w:val="003A3B05"/>
    <w:rsid w:val="003A4B8D"/>
    <w:rsid w:val="003A4C9F"/>
    <w:rsid w:val="003A6F6B"/>
    <w:rsid w:val="003A7002"/>
    <w:rsid w:val="003B0757"/>
    <w:rsid w:val="003B3779"/>
    <w:rsid w:val="003B6710"/>
    <w:rsid w:val="003B7841"/>
    <w:rsid w:val="003B7F0A"/>
    <w:rsid w:val="003C23BD"/>
    <w:rsid w:val="003C3D7D"/>
    <w:rsid w:val="003C5970"/>
    <w:rsid w:val="003C77D5"/>
    <w:rsid w:val="003D0025"/>
    <w:rsid w:val="003D4BEB"/>
    <w:rsid w:val="003D5E23"/>
    <w:rsid w:val="003D6AF7"/>
    <w:rsid w:val="003D770A"/>
    <w:rsid w:val="003E4C16"/>
    <w:rsid w:val="003E6853"/>
    <w:rsid w:val="003E77A1"/>
    <w:rsid w:val="003F0261"/>
    <w:rsid w:val="003F1CD5"/>
    <w:rsid w:val="003F24B6"/>
    <w:rsid w:val="003F29EA"/>
    <w:rsid w:val="003F70E3"/>
    <w:rsid w:val="00400362"/>
    <w:rsid w:val="004029A3"/>
    <w:rsid w:val="004044BC"/>
    <w:rsid w:val="00404D4C"/>
    <w:rsid w:val="0041136D"/>
    <w:rsid w:val="00412119"/>
    <w:rsid w:val="004135F6"/>
    <w:rsid w:val="00413E8C"/>
    <w:rsid w:val="00416C4B"/>
    <w:rsid w:val="00416F17"/>
    <w:rsid w:val="00421BB6"/>
    <w:rsid w:val="00421C54"/>
    <w:rsid w:val="00422DE8"/>
    <w:rsid w:val="00423121"/>
    <w:rsid w:val="0042332D"/>
    <w:rsid w:val="0042428A"/>
    <w:rsid w:val="0042621B"/>
    <w:rsid w:val="00431013"/>
    <w:rsid w:val="00431C7E"/>
    <w:rsid w:val="004328DA"/>
    <w:rsid w:val="0044161A"/>
    <w:rsid w:val="00443463"/>
    <w:rsid w:val="00444157"/>
    <w:rsid w:val="004473C0"/>
    <w:rsid w:val="00450889"/>
    <w:rsid w:val="00453A8A"/>
    <w:rsid w:val="00456B9F"/>
    <w:rsid w:val="00457869"/>
    <w:rsid w:val="004609D1"/>
    <w:rsid w:val="00461488"/>
    <w:rsid w:val="00461658"/>
    <w:rsid w:val="0046169A"/>
    <w:rsid w:val="0046253C"/>
    <w:rsid w:val="00467B23"/>
    <w:rsid w:val="00474BD9"/>
    <w:rsid w:val="00475BE1"/>
    <w:rsid w:val="004770EE"/>
    <w:rsid w:val="0047778D"/>
    <w:rsid w:val="0048262D"/>
    <w:rsid w:val="004846B5"/>
    <w:rsid w:val="00485B95"/>
    <w:rsid w:val="00486311"/>
    <w:rsid w:val="00487874"/>
    <w:rsid w:val="00490342"/>
    <w:rsid w:val="00490926"/>
    <w:rsid w:val="00490C24"/>
    <w:rsid w:val="00491043"/>
    <w:rsid w:val="004916D2"/>
    <w:rsid w:val="004916EE"/>
    <w:rsid w:val="00491CEF"/>
    <w:rsid w:val="0049317A"/>
    <w:rsid w:val="0049411A"/>
    <w:rsid w:val="004A1473"/>
    <w:rsid w:val="004A24C8"/>
    <w:rsid w:val="004A2C02"/>
    <w:rsid w:val="004A4573"/>
    <w:rsid w:val="004A53D5"/>
    <w:rsid w:val="004A7BBC"/>
    <w:rsid w:val="004B2A73"/>
    <w:rsid w:val="004B53B8"/>
    <w:rsid w:val="004C234C"/>
    <w:rsid w:val="004C2FE2"/>
    <w:rsid w:val="004C45A3"/>
    <w:rsid w:val="004C6ADA"/>
    <w:rsid w:val="004D09AD"/>
    <w:rsid w:val="004D3917"/>
    <w:rsid w:val="004D507A"/>
    <w:rsid w:val="004D7D5B"/>
    <w:rsid w:val="004E0907"/>
    <w:rsid w:val="004E5495"/>
    <w:rsid w:val="004E7080"/>
    <w:rsid w:val="004E7C31"/>
    <w:rsid w:val="004E7D05"/>
    <w:rsid w:val="004F0406"/>
    <w:rsid w:val="004F09C5"/>
    <w:rsid w:val="004F14A1"/>
    <w:rsid w:val="004F15BF"/>
    <w:rsid w:val="004F2A0C"/>
    <w:rsid w:val="0050045C"/>
    <w:rsid w:val="0050285C"/>
    <w:rsid w:val="00502B34"/>
    <w:rsid w:val="00505612"/>
    <w:rsid w:val="00506AAB"/>
    <w:rsid w:val="00506D1F"/>
    <w:rsid w:val="00513569"/>
    <w:rsid w:val="00517F8D"/>
    <w:rsid w:val="00521C35"/>
    <w:rsid w:val="005223F5"/>
    <w:rsid w:val="00526715"/>
    <w:rsid w:val="00532E99"/>
    <w:rsid w:val="00533D4A"/>
    <w:rsid w:val="00535520"/>
    <w:rsid w:val="00537779"/>
    <w:rsid w:val="00537E89"/>
    <w:rsid w:val="00537EF6"/>
    <w:rsid w:val="00540A1C"/>
    <w:rsid w:val="00540C1E"/>
    <w:rsid w:val="00540C2E"/>
    <w:rsid w:val="005424D1"/>
    <w:rsid w:val="00545448"/>
    <w:rsid w:val="00545527"/>
    <w:rsid w:val="00546B0A"/>
    <w:rsid w:val="0055205B"/>
    <w:rsid w:val="00555394"/>
    <w:rsid w:val="005619DC"/>
    <w:rsid w:val="0056242B"/>
    <w:rsid w:val="00563B0C"/>
    <w:rsid w:val="005648D4"/>
    <w:rsid w:val="00565735"/>
    <w:rsid w:val="0056745E"/>
    <w:rsid w:val="0057102A"/>
    <w:rsid w:val="005745F4"/>
    <w:rsid w:val="00575C7C"/>
    <w:rsid w:val="00575D7C"/>
    <w:rsid w:val="00576D81"/>
    <w:rsid w:val="00584201"/>
    <w:rsid w:val="005842C6"/>
    <w:rsid w:val="005907CE"/>
    <w:rsid w:val="005916CC"/>
    <w:rsid w:val="00591C59"/>
    <w:rsid w:val="00593400"/>
    <w:rsid w:val="00594B8E"/>
    <w:rsid w:val="00596729"/>
    <w:rsid w:val="005B0D15"/>
    <w:rsid w:val="005B1404"/>
    <w:rsid w:val="005B1AE7"/>
    <w:rsid w:val="005B288E"/>
    <w:rsid w:val="005B4495"/>
    <w:rsid w:val="005B607A"/>
    <w:rsid w:val="005B6F27"/>
    <w:rsid w:val="005C0A5F"/>
    <w:rsid w:val="005C3679"/>
    <w:rsid w:val="005C3DA7"/>
    <w:rsid w:val="005C62F9"/>
    <w:rsid w:val="005D3DE4"/>
    <w:rsid w:val="005D55DD"/>
    <w:rsid w:val="005D6510"/>
    <w:rsid w:val="005D799C"/>
    <w:rsid w:val="005D7CF4"/>
    <w:rsid w:val="005E2FB5"/>
    <w:rsid w:val="005E3FE1"/>
    <w:rsid w:val="005E6789"/>
    <w:rsid w:val="005E722D"/>
    <w:rsid w:val="005E7A77"/>
    <w:rsid w:val="005F0E6C"/>
    <w:rsid w:val="005F253F"/>
    <w:rsid w:val="005F5AF4"/>
    <w:rsid w:val="005F5ED1"/>
    <w:rsid w:val="00602518"/>
    <w:rsid w:val="006073EE"/>
    <w:rsid w:val="006120FD"/>
    <w:rsid w:val="00612912"/>
    <w:rsid w:val="006131CD"/>
    <w:rsid w:val="00613EE0"/>
    <w:rsid w:val="00616DF7"/>
    <w:rsid w:val="00616E0F"/>
    <w:rsid w:val="006214E9"/>
    <w:rsid w:val="00621E4C"/>
    <w:rsid w:val="0062313E"/>
    <w:rsid w:val="00624265"/>
    <w:rsid w:val="00627001"/>
    <w:rsid w:val="006309F1"/>
    <w:rsid w:val="006318BC"/>
    <w:rsid w:val="00632385"/>
    <w:rsid w:val="006336C9"/>
    <w:rsid w:val="006338B1"/>
    <w:rsid w:val="00633DAA"/>
    <w:rsid w:val="00634894"/>
    <w:rsid w:val="00634DE2"/>
    <w:rsid w:val="0064047A"/>
    <w:rsid w:val="00642080"/>
    <w:rsid w:val="00643165"/>
    <w:rsid w:val="0064330F"/>
    <w:rsid w:val="00643B44"/>
    <w:rsid w:val="006440D7"/>
    <w:rsid w:val="00644C7A"/>
    <w:rsid w:val="00647ED5"/>
    <w:rsid w:val="00654B78"/>
    <w:rsid w:val="00655046"/>
    <w:rsid w:val="00656033"/>
    <w:rsid w:val="006631F9"/>
    <w:rsid w:val="00663721"/>
    <w:rsid w:val="00664C93"/>
    <w:rsid w:val="0066512B"/>
    <w:rsid w:val="00666C3C"/>
    <w:rsid w:val="0067079A"/>
    <w:rsid w:val="00671C93"/>
    <w:rsid w:val="00672FE9"/>
    <w:rsid w:val="0067315F"/>
    <w:rsid w:val="00677796"/>
    <w:rsid w:val="006819B1"/>
    <w:rsid w:val="00682B35"/>
    <w:rsid w:val="0068318A"/>
    <w:rsid w:val="00685967"/>
    <w:rsid w:val="006859E4"/>
    <w:rsid w:val="006903A7"/>
    <w:rsid w:val="00691E99"/>
    <w:rsid w:val="00693156"/>
    <w:rsid w:val="00694306"/>
    <w:rsid w:val="006A03F5"/>
    <w:rsid w:val="006A1907"/>
    <w:rsid w:val="006A2E91"/>
    <w:rsid w:val="006A57CF"/>
    <w:rsid w:val="006A5EC6"/>
    <w:rsid w:val="006A6210"/>
    <w:rsid w:val="006B261C"/>
    <w:rsid w:val="006B2DA8"/>
    <w:rsid w:val="006C1196"/>
    <w:rsid w:val="006C362F"/>
    <w:rsid w:val="006D38CE"/>
    <w:rsid w:val="006D5073"/>
    <w:rsid w:val="006D5B44"/>
    <w:rsid w:val="006D63AC"/>
    <w:rsid w:val="006E1D66"/>
    <w:rsid w:val="006E274C"/>
    <w:rsid w:val="006E2E89"/>
    <w:rsid w:val="006E3082"/>
    <w:rsid w:val="006E37B3"/>
    <w:rsid w:val="006E5FB7"/>
    <w:rsid w:val="006E7498"/>
    <w:rsid w:val="006F072A"/>
    <w:rsid w:val="006F12D3"/>
    <w:rsid w:val="006F2029"/>
    <w:rsid w:val="007027E8"/>
    <w:rsid w:val="00703953"/>
    <w:rsid w:val="0070545B"/>
    <w:rsid w:val="00706F10"/>
    <w:rsid w:val="00710300"/>
    <w:rsid w:val="00710BE1"/>
    <w:rsid w:val="0071156F"/>
    <w:rsid w:val="00711C77"/>
    <w:rsid w:val="007204D5"/>
    <w:rsid w:val="00720885"/>
    <w:rsid w:val="00721127"/>
    <w:rsid w:val="007215D6"/>
    <w:rsid w:val="00722640"/>
    <w:rsid w:val="00723976"/>
    <w:rsid w:val="00724C2D"/>
    <w:rsid w:val="00725889"/>
    <w:rsid w:val="0072665A"/>
    <w:rsid w:val="00727D89"/>
    <w:rsid w:val="00730598"/>
    <w:rsid w:val="00730712"/>
    <w:rsid w:val="00735A1A"/>
    <w:rsid w:val="00735C4E"/>
    <w:rsid w:val="0073639E"/>
    <w:rsid w:val="007363E7"/>
    <w:rsid w:val="00736ACB"/>
    <w:rsid w:val="007437A0"/>
    <w:rsid w:val="00745B7F"/>
    <w:rsid w:val="007510AD"/>
    <w:rsid w:val="007513B7"/>
    <w:rsid w:val="00752A3F"/>
    <w:rsid w:val="00752D5E"/>
    <w:rsid w:val="00753DE1"/>
    <w:rsid w:val="00754A46"/>
    <w:rsid w:val="00755A3A"/>
    <w:rsid w:val="00755DB7"/>
    <w:rsid w:val="00755FC9"/>
    <w:rsid w:val="007605B6"/>
    <w:rsid w:val="0076109F"/>
    <w:rsid w:val="007610AB"/>
    <w:rsid w:val="007623D3"/>
    <w:rsid w:val="00765C1C"/>
    <w:rsid w:val="00771547"/>
    <w:rsid w:val="00776CED"/>
    <w:rsid w:val="00776F67"/>
    <w:rsid w:val="007771BD"/>
    <w:rsid w:val="00781302"/>
    <w:rsid w:val="00783005"/>
    <w:rsid w:val="007851DD"/>
    <w:rsid w:val="00785923"/>
    <w:rsid w:val="007867F3"/>
    <w:rsid w:val="00787780"/>
    <w:rsid w:val="007906BC"/>
    <w:rsid w:val="00791D4A"/>
    <w:rsid w:val="00795B2C"/>
    <w:rsid w:val="007974DD"/>
    <w:rsid w:val="007A2897"/>
    <w:rsid w:val="007A3B2F"/>
    <w:rsid w:val="007A42AC"/>
    <w:rsid w:val="007B1E70"/>
    <w:rsid w:val="007C0F5E"/>
    <w:rsid w:val="007C2063"/>
    <w:rsid w:val="007C37DD"/>
    <w:rsid w:val="007C74FA"/>
    <w:rsid w:val="007D16FC"/>
    <w:rsid w:val="007D193E"/>
    <w:rsid w:val="007D5F3F"/>
    <w:rsid w:val="007E062B"/>
    <w:rsid w:val="007E0F99"/>
    <w:rsid w:val="007E38D9"/>
    <w:rsid w:val="007E3BC5"/>
    <w:rsid w:val="007E51AF"/>
    <w:rsid w:val="007E766B"/>
    <w:rsid w:val="007F0557"/>
    <w:rsid w:val="007F2469"/>
    <w:rsid w:val="007F36F7"/>
    <w:rsid w:val="007F3FAF"/>
    <w:rsid w:val="007F5885"/>
    <w:rsid w:val="007F640C"/>
    <w:rsid w:val="007F7AD9"/>
    <w:rsid w:val="008001F8"/>
    <w:rsid w:val="00800A5C"/>
    <w:rsid w:val="00800B15"/>
    <w:rsid w:val="00800BA2"/>
    <w:rsid w:val="00801ACC"/>
    <w:rsid w:val="00805F1B"/>
    <w:rsid w:val="0080790D"/>
    <w:rsid w:val="008107D3"/>
    <w:rsid w:val="008152D4"/>
    <w:rsid w:val="00815F7D"/>
    <w:rsid w:val="00816110"/>
    <w:rsid w:val="0082558C"/>
    <w:rsid w:val="00827BA4"/>
    <w:rsid w:val="00827DB4"/>
    <w:rsid w:val="00830FE0"/>
    <w:rsid w:val="008329F6"/>
    <w:rsid w:val="00833E10"/>
    <w:rsid w:val="008342F5"/>
    <w:rsid w:val="00836D3F"/>
    <w:rsid w:val="00836E6C"/>
    <w:rsid w:val="0084072C"/>
    <w:rsid w:val="0084192E"/>
    <w:rsid w:val="008442B3"/>
    <w:rsid w:val="008451E7"/>
    <w:rsid w:val="0084537B"/>
    <w:rsid w:val="00854638"/>
    <w:rsid w:val="00860066"/>
    <w:rsid w:val="0086033B"/>
    <w:rsid w:val="008605F9"/>
    <w:rsid w:val="00865976"/>
    <w:rsid w:val="00867427"/>
    <w:rsid w:val="00871F98"/>
    <w:rsid w:val="008735B8"/>
    <w:rsid w:val="0088381A"/>
    <w:rsid w:val="00884CE8"/>
    <w:rsid w:val="0088650A"/>
    <w:rsid w:val="00894BAD"/>
    <w:rsid w:val="00895DE0"/>
    <w:rsid w:val="00897A37"/>
    <w:rsid w:val="008A30AD"/>
    <w:rsid w:val="008A5D56"/>
    <w:rsid w:val="008B10DA"/>
    <w:rsid w:val="008B1B58"/>
    <w:rsid w:val="008B5BC8"/>
    <w:rsid w:val="008C1BD5"/>
    <w:rsid w:val="008C46DD"/>
    <w:rsid w:val="008D079E"/>
    <w:rsid w:val="008D2B2B"/>
    <w:rsid w:val="008E3499"/>
    <w:rsid w:val="008E537D"/>
    <w:rsid w:val="008F026F"/>
    <w:rsid w:val="008F3DEF"/>
    <w:rsid w:val="008F505D"/>
    <w:rsid w:val="008F5734"/>
    <w:rsid w:val="008F686E"/>
    <w:rsid w:val="009031BC"/>
    <w:rsid w:val="00903DDA"/>
    <w:rsid w:val="009078AE"/>
    <w:rsid w:val="009105DA"/>
    <w:rsid w:val="009120E8"/>
    <w:rsid w:val="00913EB8"/>
    <w:rsid w:val="00914187"/>
    <w:rsid w:val="00914563"/>
    <w:rsid w:val="0091542A"/>
    <w:rsid w:val="00916F7B"/>
    <w:rsid w:val="00917FA6"/>
    <w:rsid w:val="00920FD9"/>
    <w:rsid w:val="00925061"/>
    <w:rsid w:val="009258E8"/>
    <w:rsid w:val="00931DA5"/>
    <w:rsid w:val="00932DD9"/>
    <w:rsid w:val="00933E2B"/>
    <w:rsid w:val="00935911"/>
    <w:rsid w:val="00940ABC"/>
    <w:rsid w:val="00941DAA"/>
    <w:rsid w:val="00942D74"/>
    <w:rsid w:val="009445B2"/>
    <w:rsid w:val="00945EDF"/>
    <w:rsid w:val="009474EB"/>
    <w:rsid w:val="0095348E"/>
    <w:rsid w:val="00954994"/>
    <w:rsid w:val="00954E8D"/>
    <w:rsid w:val="009573A9"/>
    <w:rsid w:val="00960BBB"/>
    <w:rsid w:val="00961F4A"/>
    <w:rsid w:val="00966074"/>
    <w:rsid w:val="009670D6"/>
    <w:rsid w:val="00967270"/>
    <w:rsid w:val="0097193E"/>
    <w:rsid w:val="0097215F"/>
    <w:rsid w:val="0097584D"/>
    <w:rsid w:val="00975AC0"/>
    <w:rsid w:val="009763B8"/>
    <w:rsid w:val="00976DB6"/>
    <w:rsid w:val="009805BA"/>
    <w:rsid w:val="00980D31"/>
    <w:rsid w:val="00980E1D"/>
    <w:rsid w:val="0098256D"/>
    <w:rsid w:val="00982B82"/>
    <w:rsid w:val="009856AD"/>
    <w:rsid w:val="00992755"/>
    <w:rsid w:val="00994468"/>
    <w:rsid w:val="00994B7B"/>
    <w:rsid w:val="00995F5C"/>
    <w:rsid w:val="009970E0"/>
    <w:rsid w:val="00997AEF"/>
    <w:rsid w:val="00997AFF"/>
    <w:rsid w:val="00997B81"/>
    <w:rsid w:val="009A089E"/>
    <w:rsid w:val="009A1213"/>
    <w:rsid w:val="009A1937"/>
    <w:rsid w:val="009A54F3"/>
    <w:rsid w:val="009A7DC4"/>
    <w:rsid w:val="009B09E0"/>
    <w:rsid w:val="009B1509"/>
    <w:rsid w:val="009B2225"/>
    <w:rsid w:val="009B3709"/>
    <w:rsid w:val="009B3D38"/>
    <w:rsid w:val="009B477E"/>
    <w:rsid w:val="009B4E23"/>
    <w:rsid w:val="009B5005"/>
    <w:rsid w:val="009B72E4"/>
    <w:rsid w:val="009C018E"/>
    <w:rsid w:val="009C46A0"/>
    <w:rsid w:val="009C6296"/>
    <w:rsid w:val="009D2317"/>
    <w:rsid w:val="009D442C"/>
    <w:rsid w:val="009D48D0"/>
    <w:rsid w:val="009D5B36"/>
    <w:rsid w:val="009D732F"/>
    <w:rsid w:val="009D78CA"/>
    <w:rsid w:val="009E0007"/>
    <w:rsid w:val="009E00CF"/>
    <w:rsid w:val="009E126A"/>
    <w:rsid w:val="009E14FD"/>
    <w:rsid w:val="009E185A"/>
    <w:rsid w:val="009E1AC8"/>
    <w:rsid w:val="009E319D"/>
    <w:rsid w:val="009E7695"/>
    <w:rsid w:val="009E7EEE"/>
    <w:rsid w:val="009F0DD4"/>
    <w:rsid w:val="009F1787"/>
    <w:rsid w:val="009F375C"/>
    <w:rsid w:val="009F45C6"/>
    <w:rsid w:val="00A003FC"/>
    <w:rsid w:val="00A00E3A"/>
    <w:rsid w:val="00A03FAE"/>
    <w:rsid w:val="00A0539A"/>
    <w:rsid w:val="00A05E43"/>
    <w:rsid w:val="00A05FA8"/>
    <w:rsid w:val="00A0732F"/>
    <w:rsid w:val="00A10DFF"/>
    <w:rsid w:val="00A10E99"/>
    <w:rsid w:val="00A116B2"/>
    <w:rsid w:val="00A12B9E"/>
    <w:rsid w:val="00A14043"/>
    <w:rsid w:val="00A17B2C"/>
    <w:rsid w:val="00A17F3B"/>
    <w:rsid w:val="00A22C5F"/>
    <w:rsid w:val="00A264FD"/>
    <w:rsid w:val="00A276FC"/>
    <w:rsid w:val="00A3049A"/>
    <w:rsid w:val="00A3161C"/>
    <w:rsid w:val="00A31FB4"/>
    <w:rsid w:val="00A32515"/>
    <w:rsid w:val="00A34BE5"/>
    <w:rsid w:val="00A357BB"/>
    <w:rsid w:val="00A35A8D"/>
    <w:rsid w:val="00A404C9"/>
    <w:rsid w:val="00A427B0"/>
    <w:rsid w:val="00A44DC3"/>
    <w:rsid w:val="00A456EB"/>
    <w:rsid w:val="00A5297E"/>
    <w:rsid w:val="00A5310E"/>
    <w:rsid w:val="00A537EC"/>
    <w:rsid w:val="00A57E4D"/>
    <w:rsid w:val="00A61F31"/>
    <w:rsid w:val="00A64535"/>
    <w:rsid w:val="00A66DFF"/>
    <w:rsid w:val="00A7480B"/>
    <w:rsid w:val="00A77D80"/>
    <w:rsid w:val="00A80E7C"/>
    <w:rsid w:val="00A81574"/>
    <w:rsid w:val="00A82709"/>
    <w:rsid w:val="00A834E2"/>
    <w:rsid w:val="00A85440"/>
    <w:rsid w:val="00A90DCC"/>
    <w:rsid w:val="00A9360D"/>
    <w:rsid w:val="00A95AFB"/>
    <w:rsid w:val="00AA0225"/>
    <w:rsid w:val="00AA0FC9"/>
    <w:rsid w:val="00AA66A7"/>
    <w:rsid w:val="00AA79D6"/>
    <w:rsid w:val="00AB0920"/>
    <w:rsid w:val="00AB15DF"/>
    <w:rsid w:val="00AB2546"/>
    <w:rsid w:val="00AB38FC"/>
    <w:rsid w:val="00AB3D98"/>
    <w:rsid w:val="00AC066D"/>
    <w:rsid w:val="00AC2E2B"/>
    <w:rsid w:val="00AC3F55"/>
    <w:rsid w:val="00AC679D"/>
    <w:rsid w:val="00AC7FF8"/>
    <w:rsid w:val="00AD204A"/>
    <w:rsid w:val="00AD463D"/>
    <w:rsid w:val="00AD6729"/>
    <w:rsid w:val="00AD70A8"/>
    <w:rsid w:val="00AE1FCA"/>
    <w:rsid w:val="00AF11EF"/>
    <w:rsid w:val="00AF1739"/>
    <w:rsid w:val="00B00C0C"/>
    <w:rsid w:val="00B01926"/>
    <w:rsid w:val="00B04712"/>
    <w:rsid w:val="00B050B2"/>
    <w:rsid w:val="00B055EC"/>
    <w:rsid w:val="00B07EEC"/>
    <w:rsid w:val="00B12697"/>
    <w:rsid w:val="00B200C0"/>
    <w:rsid w:val="00B2225B"/>
    <w:rsid w:val="00B22E9B"/>
    <w:rsid w:val="00B23304"/>
    <w:rsid w:val="00B23C38"/>
    <w:rsid w:val="00B24665"/>
    <w:rsid w:val="00B25008"/>
    <w:rsid w:val="00B37C9E"/>
    <w:rsid w:val="00B42566"/>
    <w:rsid w:val="00B45148"/>
    <w:rsid w:val="00B4606B"/>
    <w:rsid w:val="00B55403"/>
    <w:rsid w:val="00B559F3"/>
    <w:rsid w:val="00B62127"/>
    <w:rsid w:val="00B64589"/>
    <w:rsid w:val="00B708BC"/>
    <w:rsid w:val="00B7201F"/>
    <w:rsid w:val="00B72DDF"/>
    <w:rsid w:val="00B7551A"/>
    <w:rsid w:val="00B8113C"/>
    <w:rsid w:val="00B81670"/>
    <w:rsid w:val="00B82A42"/>
    <w:rsid w:val="00B83595"/>
    <w:rsid w:val="00B84122"/>
    <w:rsid w:val="00B864FB"/>
    <w:rsid w:val="00B86913"/>
    <w:rsid w:val="00B86B7A"/>
    <w:rsid w:val="00B877C8"/>
    <w:rsid w:val="00B90FC5"/>
    <w:rsid w:val="00B915B5"/>
    <w:rsid w:val="00B93D57"/>
    <w:rsid w:val="00B94380"/>
    <w:rsid w:val="00B94551"/>
    <w:rsid w:val="00B97436"/>
    <w:rsid w:val="00B97D30"/>
    <w:rsid w:val="00BA3920"/>
    <w:rsid w:val="00BA3BE9"/>
    <w:rsid w:val="00BB2299"/>
    <w:rsid w:val="00BB512A"/>
    <w:rsid w:val="00BB6A45"/>
    <w:rsid w:val="00BC0491"/>
    <w:rsid w:val="00BC5483"/>
    <w:rsid w:val="00BD2766"/>
    <w:rsid w:val="00BD2BC8"/>
    <w:rsid w:val="00BD3B8E"/>
    <w:rsid w:val="00BD500D"/>
    <w:rsid w:val="00BD5AF6"/>
    <w:rsid w:val="00BD7F4F"/>
    <w:rsid w:val="00BE5EC0"/>
    <w:rsid w:val="00BE6065"/>
    <w:rsid w:val="00BE6C64"/>
    <w:rsid w:val="00BE6F15"/>
    <w:rsid w:val="00BF0CEB"/>
    <w:rsid w:val="00BF1086"/>
    <w:rsid w:val="00BF1C01"/>
    <w:rsid w:val="00BF7F69"/>
    <w:rsid w:val="00C04FA2"/>
    <w:rsid w:val="00C06168"/>
    <w:rsid w:val="00C07867"/>
    <w:rsid w:val="00C12B4A"/>
    <w:rsid w:val="00C25558"/>
    <w:rsid w:val="00C26889"/>
    <w:rsid w:val="00C27A2F"/>
    <w:rsid w:val="00C30813"/>
    <w:rsid w:val="00C308E8"/>
    <w:rsid w:val="00C34D84"/>
    <w:rsid w:val="00C356E0"/>
    <w:rsid w:val="00C43923"/>
    <w:rsid w:val="00C444D0"/>
    <w:rsid w:val="00C50EF9"/>
    <w:rsid w:val="00C5670C"/>
    <w:rsid w:val="00C61BA2"/>
    <w:rsid w:val="00C61D6E"/>
    <w:rsid w:val="00C64B8B"/>
    <w:rsid w:val="00C64CB3"/>
    <w:rsid w:val="00C661A5"/>
    <w:rsid w:val="00C66326"/>
    <w:rsid w:val="00C66606"/>
    <w:rsid w:val="00C70485"/>
    <w:rsid w:val="00C708AC"/>
    <w:rsid w:val="00C7291A"/>
    <w:rsid w:val="00C742F5"/>
    <w:rsid w:val="00C776BF"/>
    <w:rsid w:val="00C80D53"/>
    <w:rsid w:val="00C82875"/>
    <w:rsid w:val="00C84A79"/>
    <w:rsid w:val="00C87209"/>
    <w:rsid w:val="00C8724E"/>
    <w:rsid w:val="00C872A9"/>
    <w:rsid w:val="00C87851"/>
    <w:rsid w:val="00C92AF2"/>
    <w:rsid w:val="00C9302B"/>
    <w:rsid w:val="00C933B4"/>
    <w:rsid w:val="00C93F91"/>
    <w:rsid w:val="00C96711"/>
    <w:rsid w:val="00C97822"/>
    <w:rsid w:val="00CA08A6"/>
    <w:rsid w:val="00CA0FC2"/>
    <w:rsid w:val="00CA34F0"/>
    <w:rsid w:val="00CA45F9"/>
    <w:rsid w:val="00CA471C"/>
    <w:rsid w:val="00CA602C"/>
    <w:rsid w:val="00CB0B92"/>
    <w:rsid w:val="00CB14E6"/>
    <w:rsid w:val="00CB1D84"/>
    <w:rsid w:val="00CB4C19"/>
    <w:rsid w:val="00CB7029"/>
    <w:rsid w:val="00CC224D"/>
    <w:rsid w:val="00CC3906"/>
    <w:rsid w:val="00CC49DF"/>
    <w:rsid w:val="00CD09E2"/>
    <w:rsid w:val="00CD0B47"/>
    <w:rsid w:val="00CD2060"/>
    <w:rsid w:val="00CD3899"/>
    <w:rsid w:val="00CD5C3A"/>
    <w:rsid w:val="00CE076D"/>
    <w:rsid w:val="00CE0CB1"/>
    <w:rsid w:val="00CE105B"/>
    <w:rsid w:val="00CE16A8"/>
    <w:rsid w:val="00CE6721"/>
    <w:rsid w:val="00CF2593"/>
    <w:rsid w:val="00CF6357"/>
    <w:rsid w:val="00CF6519"/>
    <w:rsid w:val="00CF65F5"/>
    <w:rsid w:val="00D02C52"/>
    <w:rsid w:val="00D03BBB"/>
    <w:rsid w:val="00D03DDE"/>
    <w:rsid w:val="00D04261"/>
    <w:rsid w:val="00D11DD4"/>
    <w:rsid w:val="00D13764"/>
    <w:rsid w:val="00D1417F"/>
    <w:rsid w:val="00D14C45"/>
    <w:rsid w:val="00D16821"/>
    <w:rsid w:val="00D16E10"/>
    <w:rsid w:val="00D20CD2"/>
    <w:rsid w:val="00D22C41"/>
    <w:rsid w:val="00D24B81"/>
    <w:rsid w:val="00D30213"/>
    <w:rsid w:val="00D31240"/>
    <w:rsid w:val="00D31A6B"/>
    <w:rsid w:val="00D33F28"/>
    <w:rsid w:val="00D41D77"/>
    <w:rsid w:val="00D41E41"/>
    <w:rsid w:val="00D421B7"/>
    <w:rsid w:val="00D42CA9"/>
    <w:rsid w:val="00D42E6F"/>
    <w:rsid w:val="00D4554E"/>
    <w:rsid w:val="00D45858"/>
    <w:rsid w:val="00D462F0"/>
    <w:rsid w:val="00D53C90"/>
    <w:rsid w:val="00D6164B"/>
    <w:rsid w:val="00D61B4C"/>
    <w:rsid w:val="00D643DA"/>
    <w:rsid w:val="00D64446"/>
    <w:rsid w:val="00D7186F"/>
    <w:rsid w:val="00D72064"/>
    <w:rsid w:val="00D720A3"/>
    <w:rsid w:val="00D723E8"/>
    <w:rsid w:val="00D73294"/>
    <w:rsid w:val="00D75961"/>
    <w:rsid w:val="00D75A58"/>
    <w:rsid w:val="00D77E84"/>
    <w:rsid w:val="00D81B8A"/>
    <w:rsid w:val="00D829FC"/>
    <w:rsid w:val="00D84ED9"/>
    <w:rsid w:val="00D90279"/>
    <w:rsid w:val="00D91E53"/>
    <w:rsid w:val="00D9463D"/>
    <w:rsid w:val="00D94FAD"/>
    <w:rsid w:val="00D97D11"/>
    <w:rsid w:val="00DA0259"/>
    <w:rsid w:val="00DA0FC5"/>
    <w:rsid w:val="00DA1755"/>
    <w:rsid w:val="00DA1A1C"/>
    <w:rsid w:val="00DA302F"/>
    <w:rsid w:val="00DA4AB4"/>
    <w:rsid w:val="00DB02FE"/>
    <w:rsid w:val="00DB1406"/>
    <w:rsid w:val="00DB34AD"/>
    <w:rsid w:val="00DB652F"/>
    <w:rsid w:val="00DB7CF9"/>
    <w:rsid w:val="00DC02BB"/>
    <w:rsid w:val="00DC0513"/>
    <w:rsid w:val="00DC1E4D"/>
    <w:rsid w:val="00DC2FBA"/>
    <w:rsid w:val="00DC367B"/>
    <w:rsid w:val="00DC3A8F"/>
    <w:rsid w:val="00DC572B"/>
    <w:rsid w:val="00DC72F5"/>
    <w:rsid w:val="00DD10EE"/>
    <w:rsid w:val="00DD1813"/>
    <w:rsid w:val="00DD5D4B"/>
    <w:rsid w:val="00DD62E1"/>
    <w:rsid w:val="00DD6BA5"/>
    <w:rsid w:val="00DF0DDE"/>
    <w:rsid w:val="00DF0F6E"/>
    <w:rsid w:val="00DF2EF5"/>
    <w:rsid w:val="00DF3E3F"/>
    <w:rsid w:val="00DF4E3E"/>
    <w:rsid w:val="00DF5333"/>
    <w:rsid w:val="00DF5F53"/>
    <w:rsid w:val="00DF72B5"/>
    <w:rsid w:val="00E06CC3"/>
    <w:rsid w:val="00E07C0E"/>
    <w:rsid w:val="00E11547"/>
    <w:rsid w:val="00E13475"/>
    <w:rsid w:val="00E14003"/>
    <w:rsid w:val="00E15092"/>
    <w:rsid w:val="00E15190"/>
    <w:rsid w:val="00E2290D"/>
    <w:rsid w:val="00E23889"/>
    <w:rsid w:val="00E25BCD"/>
    <w:rsid w:val="00E27F7A"/>
    <w:rsid w:val="00E30E83"/>
    <w:rsid w:val="00E3453A"/>
    <w:rsid w:val="00E34B3D"/>
    <w:rsid w:val="00E34EA2"/>
    <w:rsid w:val="00E37902"/>
    <w:rsid w:val="00E4092D"/>
    <w:rsid w:val="00E40DBF"/>
    <w:rsid w:val="00E50368"/>
    <w:rsid w:val="00E51F03"/>
    <w:rsid w:val="00E525E9"/>
    <w:rsid w:val="00E52E79"/>
    <w:rsid w:val="00E64392"/>
    <w:rsid w:val="00E647CD"/>
    <w:rsid w:val="00E655B2"/>
    <w:rsid w:val="00E65E90"/>
    <w:rsid w:val="00E67D19"/>
    <w:rsid w:val="00E72449"/>
    <w:rsid w:val="00E738CE"/>
    <w:rsid w:val="00E73F86"/>
    <w:rsid w:val="00E74A7A"/>
    <w:rsid w:val="00E754BC"/>
    <w:rsid w:val="00E75E9D"/>
    <w:rsid w:val="00E75F57"/>
    <w:rsid w:val="00E76ACB"/>
    <w:rsid w:val="00E803DC"/>
    <w:rsid w:val="00E806ED"/>
    <w:rsid w:val="00E81A58"/>
    <w:rsid w:val="00E8754B"/>
    <w:rsid w:val="00E90B4C"/>
    <w:rsid w:val="00E92D5C"/>
    <w:rsid w:val="00E96FF2"/>
    <w:rsid w:val="00EA0B64"/>
    <w:rsid w:val="00EA2D7D"/>
    <w:rsid w:val="00EA44C3"/>
    <w:rsid w:val="00EA4D9F"/>
    <w:rsid w:val="00EA5BF4"/>
    <w:rsid w:val="00EA7DE8"/>
    <w:rsid w:val="00EB1778"/>
    <w:rsid w:val="00EB6A10"/>
    <w:rsid w:val="00EB7E2F"/>
    <w:rsid w:val="00EC1F78"/>
    <w:rsid w:val="00ED5200"/>
    <w:rsid w:val="00EE0F20"/>
    <w:rsid w:val="00EE3823"/>
    <w:rsid w:val="00EE4EA2"/>
    <w:rsid w:val="00EE509D"/>
    <w:rsid w:val="00EE5F0A"/>
    <w:rsid w:val="00EE7628"/>
    <w:rsid w:val="00EF05EC"/>
    <w:rsid w:val="00EF419A"/>
    <w:rsid w:val="00EF547B"/>
    <w:rsid w:val="00F022E9"/>
    <w:rsid w:val="00F02FD3"/>
    <w:rsid w:val="00F034EF"/>
    <w:rsid w:val="00F0352E"/>
    <w:rsid w:val="00F04D08"/>
    <w:rsid w:val="00F10C60"/>
    <w:rsid w:val="00F1118B"/>
    <w:rsid w:val="00F11693"/>
    <w:rsid w:val="00F117DE"/>
    <w:rsid w:val="00F12F86"/>
    <w:rsid w:val="00F15634"/>
    <w:rsid w:val="00F22701"/>
    <w:rsid w:val="00F2385D"/>
    <w:rsid w:val="00F24920"/>
    <w:rsid w:val="00F26175"/>
    <w:rsid w:val="00F27D8D"/>
    <w:rsid w:val="00F30A12"/>
    <w:rsid w:val="00F30C89"/>
    <w:rsid w:val="00F36B84"/>
    <w:rsid w:val="00F37781"/>
    <w:rsid w:val="00F46A1F"/>
    <w:rsid w:val="00F473A6"/>
    <w:rsid w:val="00F51A0B"/>
    <w:rsid w:val="00F53D99"/>
    <w:rsid w:val="00F5435B"/>
    <w:rsid w:val="00F557C5"/>
    <w:rsid w:val="00F57A59"/>
    <w:rsid w:val="00F601B3"/>
    <w:rsid w:val="00F622C5"/>
    <w:rsid w:val="00F62E52"/>
    <w:rsid w:val="00F7402A"/>
    <w:rsid w:val="00F750FA"/>
    <w:rsid w:val="00F76633"/>
    <w:rsid w:val="00F80003"/>
    <w:rsid w:val="00F8430E"/>
    <w:rsid w:val="00F92324"/>
    <w:rsid w:val="00F924D6"/>
    <w:rsid w:val="00F92C3C"/>
    <w:rsid w:val="00F931D8"/>
    <w:rsid w:val="00FA34C6"/>
    <w:rsid w:val="00FA3A7E"/>
    <w:rsid w:val="00FA3CF2"/>
    <w:rsid w:val="00FA3E7D"/>
    <w:rsid w:val="00FA4864"/>
    <w:rsid w:val="00FA4BE0"/>
    <w:rsid w:val="00FA5817"/>
    <w:rsid w:val="00FA6240"/>
    <w:rsid w:val="00FA691B"/>
    <w:rsid w:val="00FA6ECF"/>
    <w:rsid w:val="00FB0C9F"/>
    <w:rsid w:val="00FB18AC"/>
    <w:rsid w:val="00FB3E5A"/>
    <w:rsid w:val="00FB45E0"/>
    <w:rsid w:val="00FC04A3"/>
    <w:rsid w:val="00FC06EE"/>
    <w:rsid w:val="00FC28E8"/>
    <w:rsid w:val="00FC4166"/>
    <w:rsid w:val="00FC4655"/>
    <w:rsid w:val="00FC5A12"/>
    <w:rsid w:val="00FD0BC2"/>
    <w:rsid w:val="00FD0F56"/>
    <w:rsid w:val="00FD2102"/>
    <w:rsid w:val="00FD66EE"/>
    <w:rsid w:val="00FE2F51"/>
    <w:rsid w:val="00FE3D98"/>
    <w:rsid w:val="00FE5778"/>
    <w:rsid w:val="00FF0BD5"/>
    <w:rsid w:val="00FF2A49"/>
    <w:rsid w:val="00FF3FEF"/>
    <w:rsid w:val="00FF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2DF46D-F169-49C8-932A-D1BDC040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84F6E"/>
    <w:pPr>
      <w:widowControl w:val="0"/>
      <w:jc w:val="both"/>
    </w:pPr>
  </w:style>
  <w:style w:type="paragraph" w:styleId="1">
    <w:name w:val="heading 1"/>
    <w:basedOn w:val="a2"/>
    <w:next w:val="a2"/>
    <w:link w:val="10"/>
    <w:qFormat/>
    <w:rsid w:val="00967270"/>
    <w:pPr>
      <w:keepNext/>
      <w:keepLines/>
      <w:numPr>
        <w:numId w:val="4"/>
      </w:numPr>
      <w:spacing w:before="240" w:after="240" w:line="360" w:lineRule="auto"/>
      <w:outlineLvl w:val="0"/>
    </w:pPr>
    <w:rPr>
      <w:rFonts w:eastAsia="黑体"/>
      <w:bCs/>
      <w:kern w:val="44"/>
      <w:sz w:val="30"/>
      <w:szCs w:val="44"/>
    </w:rPr>
  </w:style>
  <w:style w:type="paragraph" w:styleId="2">
    <w:name w:val="heading 2"/>
    <w:basedOn w:val="a2"/>
    <w:next w:val="a2"/>
    <w:link w:val="20"/>
    <w:unhideWhenUsed/>
    <w:qFormat/>
    <w:rsid w:val="00D723E8"/>
    <w:pPr>
      <w:keepNext/>
      <w:keepLines/>
      <w:numPr>
        <w:ilvl w:val="1"/>
        <w:numId w:val="4"/>
      </w:numPr>
      <w:spacing w:before="240" w:after="240" w:line="360" w:lineRule="auto"/>
      <w:jc w:val="center"/>
      <w:outlineLvl w:val="1"/>
    </w:pPr>
    <w:rPr>
      <w:rFonts w:asciiTheme="majorHAnsi" w:eastAsia="黑体" w:hAnsiTheme="majorHAnsi" w:cstheme="majorBidi"/>
      <w:bCs/>
      <w:sz w:val="24"/>
      <w:szCs w:val="32"/>
    </w:rPr>
  </w:style>
  <w:style w:type="paragraph" w:styleId="3">
    <w:name w:val="heading 3"/>
    <w:basedOn w:val="a2"/>
    <w:next w:val="a2"/>
    <w:link w:val="30"/>
    <w:unhideWhenUsed/>
    <w:qFormat/>
    <w:rsid w:val="006F2029"/>
    <w:pPr>
      <w:keepNext/>
      <w:keepLines/>
      <w:numPr>
        <w:ilvl w:val="2"/>
        <w:numId w:val="4"/>
      </w:numPr>
      <w:spacing w:before="120" w:after="120" w:line="360" w:lineRule="auto"/>
      <w:outlineLvl w:val="2"/>
    </w:pPr>
    <w:rPr>
      <w:rFonts w:eastAsia="黑体"/>
      <w:bCs/>
      <w:sz w:val="24"/>
      <w:szCs w:val="32"/>
    </w:rPr>
  </w:style>
  <w:style w:type="paragraph" w:styleId="4">
    <w:name w:val="heading 4"/>
    <w:basedOn w:val="a2"/>
    <w:next w:val="a2"/>
    <w:link w:val="40"/>
    <w:qFormat/>
    <w:rsid w:val="00F2385D"/>
    <w:pPr>
      <w:keepNext/>
      <w:keepLines/>
      <w:numPr>
        <w:ilvl w:val="3"/>
        <w:numId w:val="4"/>
      </w:numPr>
      <w:spacing w:before="280" w:after="290" w:line="374" w:lineRule="auto"/>
      <w:outlineLvl w:val="3"/>
    </w:pPr>
    <w:rPr>
      <w:rFonts w:ascii="Arial" w:eastAsia="黑体" w:hAnsi="Arial" w:cs="Times New Roman"/>
      <w:b/>
      <w:sz w:val="28"/>
      <w:szCs w:val="20"/>
    </w:rPr>
  </w:style>
  <w:style w:type="paragraph" w:styleId="5">
    <w:name w:val="heading 5"/>
    <w:basedOn w:val="a2"/>
    <w:next w:val="a2"/>
    <w:link w:val="50"/>
    <w:qFormat/>
    <w:rsid w:val="00F2385D"/>
    <w:pPr>
      <w:keepNext/>
      <w:keepLines/>
      <w:numPr>
        <w:ilvl w:val="4"/>
        <w:numId w:val="4"/>
      </w:numPr>
      <w:spacing w:before="280" w:after="290" w:line="374" w:lineRule="auto"/>
      <w:outlineLvl w:val="4"/>
    </w:pPr>
    <w:rPr>
      <w:rFonts w:ascii="Calibri" w:eastAsia="宋体" w:hAnsi="Calibri" w:cs="Times New Roman"/>
      <w:b/>
      <w:sz w:val="28"/>
      <w:szCs w:val="20"/>
    </w:rPr>
  </w:style>
  <w:style w:type="paragraph" w:styleId="6">
    <w:name w:val="heading 6"/>
    <w:basedOn w:val="a2"/>
    <w:next w:val="a2"/>
    <w:link w:val="60"/>
    <w:qFormat/>
    <w:rsid w:val="00F2385D"/>
    <w:pPr>
      <w:keepNext/>
      <w:keepLines/>
      <w:numPr>
        <w:ilvl w:val="5"/>
        <w:numId w:val="4"/>
      </w:numPr>
      <w:spacing w:before="240" w:after="64" w:line="319" w:lineRule="auto"/>
      <w:outlineLvl w:val="5"/>
    </w:pPr>
    <w:rPr>
      <w:rFonts w:ascii="Arial" w:eastAsia="黑体" w:hAnsi="Arial" w:cs="Times New Roman"/>
      <w:b/>
      <w:sz w:val="24"/>
      <w:szCs w:val="20"/>
    </w:rPr>
  </w:style>
  <w:style w:type="paragraph" w:styleId="7">
    <w:name w:val="heading 7"/>
    <w:basedOn w:val="a2"/>
    <w:next w:val="a2"/>
    <w:link w:val="70"/>
    <w:qFormat/>
    <w:rsid w:val="00F2385D"/>
    <w:pPr>
      <w:keepNext/>
      <w:keepLines/>
      <w:numPr>
        <w:ilvl w:val="6"/>
        <w:numId w:val="4"/>
      </w:numPr>
      <w:spacing w:before="240" w:after="64" w:line="319" w:lineRule="auto"/>
      <w:outlineLvl w:val="6"/>
    </w:pPr>
    <w:rPr>
      <w:rFonts w:ascii="Calibri" w:eastAsia="宋体" w:hAnsi="Calibri" w:cs="Times New Roman"/>
      <w:b/>
      <w:sz w:val="24"/>
      <w:szCs w:val="20"/>
    </w:rPr>
  </w:style>
  <w:style w:type="paragraph" w:styleId="8">
    <w:name w:val="heading 8"/>
    <w:basedOn w:val="a2"/>
    <w:next w:val="a2"/>
    <w:link w:val="80"/>
    <w:qFormat/>
    <w:rsid w:val="00F2385D"/>
    <w:pPr>
      <w:keepNext/>
      <w:keepLines/>
      <w:numPr>
        <w:ilvl w:val="7"/>
        <w:numId w:val="4"/>
      </w:numPr>
      <w:spacing w:before="240" w:after="64" w:line="319" w:lineRule="auto"/>
      <w:outlineLvl w:val="7"/>
    </w:pPr>
    <w:rPr>
      <w:rFonts w:ascii="Arial" w:eastAsia="黑体" w:hAnsi="Arial" w:cs="Times New Roman"/>
      <w:sz w:val="24"/>
      <w:szCs w:val="20"/>
    </w:rPr>
  </w:style>
  <w:style w:type="paragraph" w:styleId="9">
    <w:name w:val="heading 9"/>
    <w:basedOn w:val="a2"/>
    <w:next w:val="a2"/>
    <w:link w:val="90"/>
    <w:qFormat/>
    <w:rsid w:val="00F2385D"/>
    <w:pPr>
      <w:keepNext/>
      <w:keepLines/>
      <w:numPr>
        <w:ilvl w:val="8"/>
        <w:numId w:val="4"/>
      </w:numPr>
      <w:spacing w:before="240" w:after="64" w:line="319" w:lineRule="auto"/>
      <w:outlineLvl w:val="8"/>
    </w:pPr>
    <w:rPr>
      <w:rFonts w:ascii="Arial" w:eastAsia="黑体" w:hAnsi="Arial"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nhideWhenUsed/>
    <w:rsid w:val="00BF0CEB"/>
    <w:pPr>
      <w:tabs>
        <w:tab w:val="center" w:pos="4153"/>
        <w:tab w:val="right" w:pos="8306"/>
      </w:tabs>
      <w:snapToGrid w:val="0"/>
      <w:jc w:val="left"/>
    </w:pPr>
    <w:rPr>
      <w:sz w:val="18"/>
      <w:szCs w:val="18"/>
    </w:rPr>
  </w:style>
  <w:style w:type="character" w:customStyle="1" w:styleId="a7">
    <w:name w:val="页脚 字符"/>
    <w:basedOn w:val="a3"/>
    <w:link w:val="a6"/>
    <w:rsid w:val="00BF0CEB"/>
    <w:rPr>
      <w:sz w:val="18"/>
      <w:szCs w:val="18"/>
    </w:rPr>
  </w:style>
  <w:style w:type="table" w:customStyle="1" w:styleId="11">
    <w:name w:val="网格型1"/>
    <w:basedOn w:val="a4"/>
    <w:next w:val="a8"/>
    <w:uiPriority w:val="59"/>
    <w:rsid w:val="00BF0C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4"/>
    <w:uiPriority w:val="39"/>
    <w:rsid w:val="00BF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2"/>
    <w:uiPriority w:val="34"/>
    <w:qFormat/>
    <w:rsid w:val="00D53C90"/>
    <w:pPr>
      <w:ind w:firstLineChars="200" w:firstLine="420"/>
    </w:pPr>
  </w:style>
  <w:style w:type="paragraph" w:styleId="aa">
    <w:name w:val="header"/>
    <w:basedOn w:val="a2"/>
    <w:link w:val="ab"/>
    <w:unhideWhenUsed/>
    <w:rsid w:val="00FA581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3"/>
    <w:link w:val="aa"/>
    <w:rsid w:val="00FA5817"/>
    <w:rPr>
      <w:sz w:val="18"/>
      <w:szCs w:val="18"/>
    </w:rPr>
  </w:style>
  <w:style w:type="paragraph" w:styleId="ac">
    <w:name w:val="Date"/>
    <w:basedOn w:val="a2"/>
    <w:next w:val="a2"/>
    <w:link w:val="ad"/>
    <w:unhideWhenUsed/>
    <w:rsid w:val="00593400"/>
    <w:pPr>
      <w:ind w:leftChars="2500" w:left="100"/>
    </w:pPr>
  </w:style>
  <w:style w:type="character" w:customStyle="1" w:styleId="ad">
    <w:name w:val="日期 字符"/>
    <w:basedOn w:val="a3"/>
    <w:link w:val="ac"/>
    <w:rsid w:val="00593400"/>
  </w:style>
  <w:style w:type="paragraph" w:styleId="ae">
    <w:name w:val="Balloon Text"/>
    <w:basedOn w:val="a2"/>
    <w:link w:val="af"/>
    <w:unhideWhenUsed/>
    <w:rsid w:val="00994B7B"/>
    <w:rPr>
      <w:sz w:val="18"/>
      <w:szCs w:val="18"/>
    </w:rPr>
  </w:style>
  <w:style w:type="character" w:customStyle="1" w:styleId="af">
    <w:name w:val="批注框文本 字符"/>
    <w:basedOn w:val="a3"/>
    <w:link w:val="ae"/>
    <w:rsid w:val="00994B7B"/>
    <w:rPr>
      <w:sz w:val="18"/>
      <w:szCs w:val="18"/>
    </w:rPr>
  </w:style>
  <w:style w:type="character" w:styleId="af0">
    <w:name w:val="Intense Emphasis"/>
    <w:basedOn w:val="a3"/>
    <w:uiPriority w:val="21"/>
    <w:qFormat/>
    <w:rsid w:val="00994B7B"/>
    <w:rPr>
      <w:b/>
      <w:bCs/>
      <w:i/>
      <w:iCs/>
      <w:color w:val="5B9BD5" w:themeColor="accent1"/>
    </w:rPr>
  </w:style>
  <w:style w:type="paragraph" w:styleId="12">
    <w:name w:val="toc 1"/>
    <w:basedOn w:val="a2"/>
    <w:next w:val="a2"/>
    <w:autoRedefine/>
    <w:uiPriority w:val="39"/>
    <w:unhideWhenUsed/>
    <w:rsid w:val="00DA1A1C"/>
  </w:style>
  <w:style w:type="paragraph" w:styleId="21">
    <w:name w:val="toc 2"/>
    <w:basedOn w:val="a2"/>
    <w:next w:val="a2"/>
    <w:autoRedefine/>
    <w:uiPriority w:val="39"/>
    <w:unhideWhenUsed/>
    <w:rsid w:val="00DA1A1C"/>
    <w:pPr>
      <w:ind w:leftChars="200" w:left="420"/>
    </w:pPr>
  </w:style>
  <w:style w:type="character" w:styleId="af1">
    <w:name w:val="Hyperlink"/>
    <w:basedOn w:val="a3"/>
    <w:uiPriority w:val="99"/>
    <w:unhideWhenUsed/>
    <w:rsid w:val="00DA1A1C"/>
    <w:rPr>
      <w:color w:val="0563C1" w:themeColor="hyperlink"/>
      <w:u w:val="single"/>
    </w:rPr>
  </w:style>
  <w:style w:type="character" w:customStyle="1" w:styleId="10">
    <w:name w:val="标题 1 字符"/>
    <w:basedOn w:val="a3"/>
    <w:link w:val="1"/>
    <w:rsid w:val="00967270"/>
    <w:rPr>
      <w:rFonts w:eastAsia="黑体"/>
      <w:bCs/>
      <w:kern w:val="44"/>
      <w:sz w:val="30"/>
      <w:szCs w:val="44"/>
    </w:rPr>
  </w:style>
  <w:style w:type="table" w:customStyle="1" w:styleId="22">
    <w:name w:val="网格型2"/>
    <w:basedOn w:val="a4"/>
    <w:next w:val="a8"/>
    <w:uiPriority w:val="59"/>
    <w:rsid w:val="00F04D08"/>
    <w:pPr>
      <w:widowControl w:val="0"/>
      <w:adjustRightInd w:val="0"/>
      <w:spacing w:line="31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2"/>
    <w:link w:val="af3"/>
    <w:uiPriority w:val="99"/>
    <w:unhideWhenUsed/>
    <w:qFormat/>
    <w:rsid w:val="00AE1FCA"/>
    <w:pPr>
      <w:jc w:val="left"/>
    </w:pPr>
  </w:style>
  <w:style w:type="character" w:customStyle="1" w:styleId="af3">
    <w:name w:val="批注文字 字符"/>
    <w:basedOn w:val="a3"/>
    <w:link w:val="af2"/>
    <w:uiPriority w:val="99"/>
    <w:rsid w:val="00AE1FCA"/>
  </w:style>
  <w:style w:type="character" w:styleId="af4">
    <w:name w:val="annotation reference"/>
    <w:basedOn w:val="a3"/>
    <w:unhideWhenUsed/>
    <w:qFormat/>
    <w:rsid w:val="00262DAB"/>
    <w:rPr>
      <w:sz w:val="21"/>
      <w:szCs w:val="21"/>
    </w:rPr>
  </w:style>
  <w:style w:type="paragraph" w:styleId="af5">
    <w:name w:val="Document Map"/>
    <w:basedOn w:val="a2"/>
    <w:link w:val="af6"/>
    <w:unhideWhenUsed/>
    <w:rsid w:val="00816110"/>
    <w:rPr>
      <w:rFonts w:ascii="宋体" w:eastAsia="宋体"/>
      <w:sz w:val="18"/>
      <w:szCs w:val="18"/>
    </w:rPr>
  </w:style>
  <w:style w:type="character" w:customStyle="1" w:styleId="af6">
    <w:name w:val="文档结构图 字符"/>
    <w:basedOn w:val="a3"/>
    <w:link w:val="af5"/>
    <w:rsid w:val="00816110"/>
    <w:rPr>
      <w:rFonts w:ascii="宋体" w:eastAsia="宋体"/>
      <w:sz w:val="18"/>
      <w:szCs w:val="18"/>
    </w:rPr>
  </w:style>
  <w:style w:type="character" w:customStyle="1" w:styleId="20">
    <w:name w:val="标题 2 字符"/>
    <w:basedOn w:val="a3"/>
    <w:link w:val="2"/>
    <w:rsid w:val="00D723E8"/>
    <w:rPr>
      <w:rFonts w:asciiTheme="majorHAnsi" w:eastAsia="黑体" w:hAnsiTheme="majorHAnsi" w:cstheme="majorBidi"/>
      <w:bCs/>
      <w:sz w:val="24"/>
      <w:szCs w:val="32"/>
    </w:rPr>
  </w:style>
  <w:style w:type="character" w:customStyle="1" w:styleId="30">
    <w:name w:val="标题 3 字符"/>
    <w:basedOn w:val="a3"/>
    <w:link w:val="3"/>
    <w:rsid w:val="006F2029"/>
    <w:rPr>
      <w:rFonts w:eastAsia="黑体"/>
      <w:bCs/>
      <w:sz w:val="24"/>
      <w:szCs w:val="32"/>
    </w:rPr>
  </w:style>
  <w:style w:type="character" w:styleId="af7">
    <w:name w:val="Placeholder Text"/>
    <w:basedOn w:val="a3"/>
    <w:uiPriority w:val="99"/>
    <w:semiHidden/>
    <w:rsid w:val="00F12F86"/>
    <w:rPr>
      <w:color w:val="808080"/>
    </w:rPr>
  </w:style>
  <w:style w:type="character" w:styleId="af8">
    <w:name w:val="page number"/>
    <w:rsid w:val="00FB45E0"/>
    <w:rPr>
      <w:rFonts w:ascii="Times New Roman" w:eastAsia="宋体" w:hAnsi="Times New Roman"/>
      <w:sz w:val="18"/>
    </w:rPr>
  </w:style>
  <w:style w:type="paragraph" w:customStyle="1" w:styleId="af9">
    <w:name w:val="标准书脚_奇数页"/>
    <w:rsid w:val="00FB45E0"/>
    <w:pPr>
      <w:spacing w:before="120"/>
      <w:jc w:val="right"/>
    </w:pPr>
    <w:rPr>
      <w:rFonts w:ascii="Calibri" w:eastAsia="宋体" w:hAnsi="Calibri" w:cs="Times New Roman"/>
      <w:kern w:val="0"/>
      <w:sz w:val="18"/>
      <w:szCs w:val="20"/>
    </w:rPr>
  </w:style>
  <w:style w:type="paragraph" w:styleId="31">
    <w:name w:val="toc 3"/>
    <w:basedOn w:val="a2"/>
    <w:next w:val="a2"/>
    <w:autoRedefine/>
    <w:uiPriority w:val="39"/>
    <w:unhideWhenUsed/>
    <w:rsid w:val="006309F1"/>
    <w:pPr>
      <w:ind w:leftChars="400" w:left="840"/>
    </w:pPr>
  </w:style>
  <w:style w:type="paragraph" w:styleId="41">
    <w:name w:val="toc 4"/>
    <w:basedOn w:val="a2"/>
    <w:next w:val="a2"/>
    <w:autoRedefine/>
    <w:uiPriority w:val="39"/>
    <w:unhideWhenUsed/>
    <w:rsid w:val="006309F1"/>
    <w:pPr>
      <w:ind w:leftChars="600" w:left="1260"/>
    </w:pPr>
  </w:style>
  <w:style w:type="paragraph" w:styleId="51">
    <w:name w:val="toc 5"/>
    <w:basedOn w:val="a2"/>
    <w:next w:val="a2"/>
    <w:autoRedefine/>
    <w:uiPriority w:val="39"/>
    <w:unhideWhenUsed/>
    <w:rsid w:val="006309F1"/>
    <w:pPr>
      <w:ind w:leftChars="800" w:left="1680"/>
    </w:pPr>
  </w:style>
  <w:style w:type="paragraph" w:styleId="61">
    <w:name w:val="toc 6"/>
    <w:basedOn w:val="a2"/>
    <w:next w:val="a2"/>
    <w:autoRedefine/>
    <w:uiPriority w:val="39"/>
    <w:unhideWhenUsed/>
    <w:rsid w:val="006309F1"/>
    <w:pPr>
      <w:ind w:leftChars="1000" w:left="2100"/>
    </w:pPr>
  </w:style>
  <w:style w:type="paragraph" w:styleId="71">
    <w:name w:val="toc 7"/>
    <w:basedOn w:val="a2"/>
    <w:next w:val="a2"/>
    <w:autoRedefine/>
    <w:uiPriority w:val="39"/>
    <w:unhideWhenUsed/>
    <w:rsid w:val="006309F1"/>
    <w:pPr>
      <w:ind w:leftChars="1200" w:left="2520"/>
    </w:pPr>
  </w:style>
  <w:style w:type="paragraph" w:styleId="81">
    <w:name w:val="toc 8"/>
    <w:basedOn w:val="a2"/>
    <w:next w:val="a2"/>
    <w:autoRedefine/>
    <w:uiPriority w:val="39"/>
    <w:unhideWhenUsed/>
    <w:rsid w:val="006309F1"/>
    <w:pPr>
      <w:ind w:leftChars="1400" w:left="2940"/>
    </w:pPr>
  </w:style>
  <w:style w:type="paragraph" w:styleId="91">
    <w:name w:val="toc 9"/>
    <w:basedOn w:val="a2"/>
    <w:next w:val="a2"/>
    <w:autoRedefine/>
    <w:uiPriority w:val="39"/>
    <w:unhideWhenUsed/>
    <w:rsid w:val="006309F1"/>
    <w:pPr>
      <w:ind w:leftChars="1600" w:left="3360"/>
    </w:pPr>
  </w:style>
  <w:style w:type="character" w:customStyle="1" w:styleId="40">
    <w:name w:val="标题 4 字符"/>
    <w:basedOn w:val="a3"/>
    <w:link w:val="4"/>
    <w:rsid w:val="00F2385D"/>
    <w:rPr>
      <w:rFonts w:ascii="Arial" w:eastAsia="黑体" w:hAnsi="Arial" w:cs="Times New Roman"/>
      <w:b/>
      <w:sz w:val="28"/>
      <w:szCs w:val="20"/>
    </w:rPr>
  </w:style>
  <w:style w:type="character" w:customStyle="1" w:styleId="50">
    <w:name w:val="标题 5 字符"/>
    <w:basedOn w:val="a3"/>
    <w:link w:val="5"/>
    <w:rsid w:val="00F2385D"/>
    <w:rPr>
      <w:rFonts w:ascii="Calibri" w:eastAsia="宋体" w:hAnsi="Calibri" w:cs="Times New Roman"/>
      <w:b/>
      <w:sz w:val="28"/>
      <w:szCs w:val="20"/>
    </w:rPr>
  </w:style>
  <w:style w:type="character" w:customStyle="1" w:styleId="60">
    <w:name w:val="标题 6 字符"/>
    <w:basedOn w:val="a3"/>
    <w:link w:val="6"/>
    <w:rsid w:val="00F2385D"/>
    <w:rPr>
      <w:rFonts w:ascii="Arial" w:eastAsia="黑体" w:hAnsi="Arial" w:cs="Times New Roman"/>
      <w:b/>
      <w:sz w:val="24"/>
      <w:szCs w:val="20"/>
    </w:rPr>
  </w:style>
  <w:style w:type="character" w:customStyle="1" w:styleId="70">
    <w:name w:val="标题 7 字符"/>
    <w:basedOn w:val="a3"/>
    <w:link w:val="7"/>
    <w:rsid w:val="00F2385D"/>
    <w:rPr>
      <w:rFonts w:ascii="Calibri" w:eastAsia="宋体" w:hAnsi="Calibri" w:cs="Times New Roman"/>
      <w:b/>
      <w:sz w:val="24"/>
      <w:szCs w:val="20"/>
    </w:rPr>
  </w:style>
  <w:style w:type="character" w:customStyle="1" w:styleId="80">
    <w:name w:val="标题 8 字符"/>
    <w:basedOn w:val="a3"/>
    <w:link w:val="8"/>
    <w:rsid w:val="00F2385D"/>
    <w:rPr>
      <w:rFonts w:ascii="Arial" w:eastAsia="黑体" w:hAnsi="Arial" w:cs="Times New Roman"/>
      <w:sz w:val="24"/>
      <w:szCs w:val="20"/>
    </w:rPr>
  </w:style>
  <w:style w:type="character" w:customStyle="1" w:styleId="90">
    <w:name w:val="标题 9 字符"/>
    <w:basedOn w:val="a3"/>
    <w:link w:val="9"/>
    <w:rsid w:val="00F2385D"/>
    <w:rPr>
      <w:rFonts w:ascii="Arial" w:eastAsia="黑体" w:hAnsi="Arial" w:cs="Times New Roman"/>
      <w:szCs w:val="20"/>
    </w:rPr>
  </w:style>
  <w:style w:type="numbering" w:customStyle="1" w:styleId="13">
    <w:name w:val="无列表1"/>
    <w:next w:val="a5"/>
    <w:uiPriority w:val="99"/>
    <w:semiHidden/>
    <w:unhideWhenUsed/>
    <w:rsid w:val="00F2385D"/>
  </w:style>
  <w:style w:type="character" w:styleId="afa">
    <w:name w:val="footnote reference"/>
    <w:rsid w:val="00F2385D"/>
    <w:rPr>
      <w:vertAlign w:val="superscript"/>
    </w:rPr>
  </w:style>
  <w:style w:type="character" w:styleId="HTML">
    <w:name w:val="HTML Variable"/>
    <w:rsid w:val="00F2385D"/>
    <w:rPr>
      <w:i/>
    </w:rPr>
  </w:style>
  <w:style w:type="character" w:styleId="afb">
    <w:name w:val="Emphasis"/>
    <w:qFormat/>
    <w:rsid w:val="00F2385D"/>
    <w:rPr>
      <w:i w:val="0"/>
      <w:iCs w:val="0"/>
      <w:color w:val="CC0000"/>
    </w:rPr>
  </w:style>
  <w:style w:type="character" w:styleId="HTML0">
    <w:name w:val="HTML Definition"/>
    <w:rsid w:val="00F2385D"/>
    <w:rPr>
      <w:i/>
    </w:rPr>
  </w:style>
  <w:style w:type="character" w:styleId="HTML1">
    <w:name w:val="HTML Cite"/>
    <w:rsid w:val="00F2385D"/>
    <w:rPr>
      <w:i/>
    </w:rPr>
  </w:style>
  <w:style w:type="character" w:styleId="HTML2">
    <w:name w:val="HTML Code"/>
    <w:rsid w:val="00F2385D"/>
    <w:rPr>
      <w:rFonts w:ascii="Courier New" w:hAnsi="Courier New"/>
      <w:sz w:val="20"/>
    </w:rPr>
  </w:style>
  <w:style w:type="character" w:styleId="HTML3">
    <w:name w:val="HTML Acronym"/>
    <w:basedOn w:val="a3"/>
    <w:rsid w:val="00F2385D"/>
  </w:style>
  <w:style w:type="character" w:styleId="HTML4">
    <w:name w:val="HTML Typewriter"/>
    <w:rsid w:val="00F2385D"/>
    <w:rPr>
      <w:rFonts w:ascii="Courier New" w:hAnsi="Courier New"/>
      <w:sz w:val="20"/>
    </w:rPr>
  </w:style>
  <w:style w:type="character" w:styleId="HTML5">
    <w:name w:val="HTML Keyboard"/>
    <w:rsid w:val="00F2385D"/>
    <w:rPr>
      <w:rFonts w:ascii="Courier New" w:hAnsi="Courier New"/>
      <w:sz w:val="20"/>
    </w:rPr>
  </w:style>
  <w:style w:type="character" w:styleId="HTML6">
    <w:name w:val="HTML Sample"/>
    <w:rsid w:val="00F2385D"/>
    <w:rPr>
      <w:rFonts w:ascii="Courier New" w:hAnsi="Courier New"/>
    </w:rPr>
  </w:style>
  <w:style w:type="character" w:customStyle="1" w:styleId="afc">
    <w:name w:val="个人答复风格"/>
    <w:rsid w:val="00F2385D"/>
    <w:rPr>
      <w:rFonts w:ascii="Arial" w:eastAsia="宋体" w:hAnsi="Arial"/>
      <w:color w:val="auto"/>
      <w:sz w:val="20"/>
    </w:rPr>
  </w:style>
  <w:style w:type="character" w:customStyle="1" w:styleId="Char">
    <w:name w:val="章 Char"/>
    <w:link w:val="afd"/>
    <w:rsid w:val="00F2385D"/>
    <w:rPr>
      <w:rFonts w:ascii="黑体" w:eastAsia="黑体"/>
      <w:kern w:val="21"/>
    </w:rPr>
  </w:style>
  <w:style w:type="character" w:customStyle="1" w:styleId="afe">
    <w:name w:val="正文文本 字符"/>
    <w:link w:val="aff"/>
    <w:rsid w:val="00F2385D"/>
  </w:style>
  <w:style w:type="character" w:customStyle="1" w:styleId="aff0">
    <w:name w:val="发布"/>
    <w:rsid w:val="00F2385D"/>
    <w:rPr>
      <w:rFonts w:ascii="黑体" w:eastAsia="黑体"/>
      <w:spacing w:val="22"/>
      <w:w w:val="100"/>
      <w:position w:val="3"/>
      <w:sz w:val="28"/>
    </w:rPr>
  </w:style>
  <w:style w:type="character" w:customStyle="1" w:styleId="aff1">
    <w:name w:val="批注主题 字符"/>
    <w:link w:val="aff2"/>
    <w:rsid w:val="00F2385D"/>
    <w:rPr>
      <w:b/>
      <w:bCs/>
    </w:rPr>
  </w:style>
  <w:style w:type="character" w:customStyle="1" w:styleId="Char1">
    <w:name w:val="批注文字 Char1"/>
    <w:rsid w:val="00F2385D"/>
    <w:rPr>
      <w:kern w:val="2"/>
      <w:sz w:val="21"/>
    </w:rPr>
  </w:style>
  <w:style w:type="character" w:customStyle="1" w:styleId="Char0">
    <w:name w:val="二级条标题 Char"/>
    <w:basedOn w:val="Char2"/>
    <w:link w:val="aff3"/>
    <w:rsid w:val="00F2385D"/>
    <w:rPr>
      <w:rFonts w:eastAsia="黑体"/>
    </w:rPr>
  </w:style>
  <w:style w:type="character" w:customStyle="1" w:styleId="Char2">
    <w:name w:val="一级条标题 Char"/>
    <w:link w:val="aff4"/>
    <w:rsid w:val="00F2385D"/>
    <w:rPr>
      <w:rFonts w:eastAsia="黑体"/>
    </w:rPr>
  </w:style>
  <w:style w:type="character" w:customStyle="1" w:styleId="1Char">
    <w:name w:val="条1 Char"/>
    <w:link w:val="14"/>
    <w:rsid w:val="00F2385D"/>
    <w:rPr>
      <w:rFonts w:ascii="黑体" w:eastAsia="黑体"/>
      <w:kern w:val="21"/>
    </w:rPr>
  </w:style>
  <w:style w:type="character" w:customStyle="1" w:styleId="aff5">
    <w:name w:val="个人撰写风格"/>
    <w:rsid w:val="00F2385D"/>
    <w:rPr>
      <w:rFonts w:ascii="Arial" w:eastAsia="宋体" w:hAnsi="Arial"/>
      <w:color w:val="auto"/>
      <w:sz w:val="20"/>
    </w:rPr>
  </w:style>
  <w:style w:type="paragraph" w:customStyle="1" w:styleId="aff6">
    <w:name w:val="封面标准代替信息"/>
    <w:basedOn w:val="23"/>
    <w:rsid w:val="00F2385D"/>
    <w:pPr>
      <w:spacing w:before="57"/>
    </w:pPr>
    <w:rPr>
      <w:rFonts w:ascii="宋体"/>
      <w:sz w:val="21"/>
    </w:rPr>
  </w:style>
  <w:style w:type="paragraph" w:customStyle="1" w:styleId="aff7">
    <w:basedOn w:val="a2"/>
    <w:next w:val="a9"/>
    <w:uiPriority w:val="1"/>
    <w:qFormat/>
    <w:rsid w:val="00F2385D"/>
    <w:pPr>
      <w:ind w:left="971" w:hanging="475"/>
    </w:pPr>
    <w:rPr>
      <w:rFonts w:ascii="宋体" w:eastAsia="宋体" w:hAnsi="宋体" w:cs="宋体"/>
      <w:szCs w:val="20"/>
      <w:lang w:eastAsia="en-US" w:bidi="en-US"/>
    </w:rPr>
  </w:style>
  <w:style w:type="paragraph" w:styleId="HTML7">
    <w:name w:val="HTML Address"/>
    <w:basedOn w:val="a2"/>
    <w:link w:val="HTML8"/>
    <w:rsid w:val="00F2385D"/>
    <w:rPr>
      <w:rFonts w:ascii="Calibri" w:eastAsia="宋体" w:hAnsi="Calibri" w:cs="Times New Roman"/>
      <w:i/>
      <w:szCs w:val="20"/>
    </w:rPr>
  </w:style>
  <w:style w:type="character" w:customStyle="1" w:styleId="HTML8">
    <w:name w:val="HTML 地址 字符"/>
    <w:basedOn w:val="a3"/>
    <w:link w:val="HTML7"/>
    <w:rsid w:val="00F2385D"/>
    <w:rPr>
      <w:rFonts w:ascii="Calibri" w:eastAsia="宋体" w:hAnsi="Calibri" w:cs="Times New Roman"/>
      <w:i/>
      <w:szCs w:val="20"/>
    </w:rPr>
  </w:style>
  <w:style w:type="paragraph" w:customStyle="1" w:styleId="aff8">
    <w:name w:val="注："/>
    <w:next w:val="aff9"/>
    <w:rsid w:val="00F2385D"/>
    <w:pPr>
      <w:widowControl w:val="0"/>
      <w:autoSpaceDE w:val="0"/>
      <w:autoSpaceDN w:val="0"/>
      <w:ind w:left="3686" w:hanging="425"/>
      <w:jc w:val="both"/>
    </w:pPr>
    <w:rPr>
      <w:rFonts w:ascii="宋体" w:eastAsia="宋体" w:hAnsi="Calibri" w:cs="Times New Roman"/>
      <w:kern w:val="0"/>
      <w:sz w:val="18"/>
      <w:szCs w:val="20"/>
    </w:rPr>
  </w:style>
  <w:style w:type="paragraph" w:styleId="aff">
    <w:name w:val="Body Text"/>
    <w:basedOn w:val="a2"/>
    <w:link w:val="afe"/>
    <w:rsid w:val="00F2385D"/>
    <w:pPr>
      <w:spacing w:after="120"/>
    </w:pPr>
  </w:style>
  <w:style w:type="character" w:customStyle="1" w:styleId="15">
    <w:name w:val="正文文本 字符1"/>
    <w:basedOn w:val="a3"/>
    <w:uiPriority w:val="99"/>
    <w:semiHidden/>
    <w:rsid w:val="00F2385D"/>
  </w:style>
  <w:style w:type="character" w:customStyle="1" w:styleId="16">
    <w:name w:val="批注框文本 字符1"/>
    <w:basedOn w:val="a3"/>
    <w:uiPriority w:val="99"/>
    <w:semiHidden/>
    <w:rsid w:val="00F2385D"/>
    <w:rPr>
      <w:kern w:val="2"/>
      <w:sz w:val="18"/>
      <w:szCs w:val="18"/>
    </w:rPr>
  </w:style>
  <w:style w:type="paragraph" w:styleId="affa">
    <w:name w:val="Body Text Indent"/>
    <w:basedOn w:val="a2"/>
    <w:link w:val="affb"/>
    <w:rsid w:val="00F2385D"/>
    <w:pPr>
      <w:ind w:firstLineChars="200" w:firstLine="560"/>
    </w:pPr>
    <w:rPr>
      <w:rFonts w:ascii="Calibri" w:eastAsia="宋体" w:hAnsi="Calibri" w:cs="Times New Roman"/>
      <w:snapToGrid w:val="0"/>
      <w:kern w:val="0"/>
      <w:sz w:val="28"/>
      <w:szCs w:val="20"/>
    </w:rPr>
  </w:style>
  <w:style w:type="character" w:customStyle="1" w:styleId="affb">
    <w:name w:val="正文文本缩进 字符"/>
    <w:basedOn w:val="a3"/>
    <w:link w:val="affa"/>
    <w:rsid w:val="00F2385D"/>
    <w:rPr>
      <w:rFonts w:ascii="Calibri" w:eastAsia="宋体" w:hAnsi="Calibri" w:cs="Times New Roman"/>
      <w:snapToGrid w:val="0"/>
      <w:kern w:val="0"/>
      <w:sz w:val="28"/>
      <w:szCs w:val="20"/>
    </w:rPr>
  </w:style>
  <w:style w:type="character" w:customStyle="1" w:styleId="17">
    <w:name w:val="文档结构图 字符1"/>
    <w:basedOn w:val="a3"/>
    <w:uiPriority w:val="99"/>
    <w:semiHidden/>
    <w:rsid w:val="00F2385D"/>
    <w:rPr>
      <w:rFonts w:ascii="Microsoft YaHei UI" w:eastAsia="Microsoft YaHei UI"/>
      <w:kern w:val="2"/>
      <w:sz w:val="18"/>
      <w:szCs w:val="18"/>
    </w:rPr>
  </w:style>
  <w:style w:type="character" w:customStyle="1" w:styleId="18">
    <w:name w:val="批注文字 字符1"/>
    <w:basedOn w:val="a3"/>
    <w:uiPriority w:val="99"/>
    <w:semiHidden/>
    <w:rsid w:val="00F2385D"/>
    <w:rPr>
      <w:kern w:val="2"/>
      <w:sz w:val="21"/>
    </w:rPr>
  </w:style>
  <w:style w:type="paragraph" w:styleId="aff2">
    <w:name w:val="annotation subject"/>
    <w:basedOn w:val="af2"/>
    <w:next w:val="af2"/>
    <w:link w:val="aff1"/>
    <w:rsid w:val="00F2385D"/>
    <w:rPr>
      <w:b/>
      <w:bCs/>
    </w:rPr>
  </w:style>
  <w:style w:type="character" w:customStyle="1" w:styleId="19">
    <w:name w:val="批注主题 字符1"/>
    <w:basedOn w:val="af3"/>
    <w:uiPriority w:val="99"/>
    <w:semiHidden/>
    <w:rsid w:val="00F2385D"/>
    <w:rPr>
      <w:b/>
      <w:bCs/>
    </w:rPr>
  </w:style>
  <w:style w:type="paragraph" w:styleId="HTML9">
    <w:name w:val="HTML Preformatted"/>
    <w:basedOn w:val="a2"/>
    <w:link w:val="HTMLa"/>
    <w:rsid w:val="00F2385D"/>
    <w:rPr>
      <w:rFonts w:ascii="Courier New" w:eastAsia="宋体" w:hAnsi="Courier New" w:cs="Times New Roman"/>
      <w:sz w:val="20"/>
      <w:szCs w:val="20"/>
    </w:rPr>
  </w:style>
  <w:style w:type="character" w:customStyle="1" w:styleId="HTMLa">
    <w:name w:val="HTML 预设格式 字符"/>
    <w:basedOn w:val="a3"/>
    <w:link w:val="HTML9"/>
    <w:rsid w:val="00F2385D"/>
    <w:rPr>
      <w:rFonts w:ascii="Courier New" w:eastAsia="宋体" w:hAnsi="Courier New" w:cs="Times New Roman"/>
      <w:sz w:val="20"/>
      <w:szCs w:val="20"/>
    </w:rPr>
  </w:style>
  <w:style w:type="paragraph" w:styleId="affc">
    <w:name w:val="Normal (Web)"/>
    <w:basedOn w:val="a2"/>
    <w:qFormat/>
    <w:rsid w:val="00F2385D"/>
    <w:rPr>
      <w:rFonts w:ascii="Calibri" w:eastAsia="宋体" w:hAnsi="Calibri" w:cs="Times New Roman"/>
      <w:sz w:val="24"/>
      <w:szCs w:val="20"/>
    </w:rPr>
  </w:style>
  <w:style w:type="paragraph" w:styleId="affd">
    <w:name w:val="footnote text"/>
    <w:basedOn w:val="a2"/>
    <w:link w:val="affe"/>
    <w:rsid w:val="00F2385D"/>
    <w:pPr>
      <w:snapToGrid w:val="0"/>
      <w:jc w:val="left"/>
    </w:pPr>
    <w:rPr>
      <w:rFonts w:ascii="Calibri" w:eastAsia="宋体" w:hAnsi="Calibri" w:cs="Times New Roman"/>
      <w:sz w:val="18"/>
      <w:szCs w:val="20"/>
    </w:rPr>
  </w:style>
  <w:style w:type="character" w:customStyle="1" w:styleId="affe">
    <w:name w:val="脚注文本 字符"/>
    <w:basedOn w:val="a3"/>
    <w:link w:val="affd"/>
    <w:rsid w:val="00F2385D"/>
    <w:rPr>
      <w:rFonts w:ascii="Calibri" w:eastAsia="宋体" w:hAnsi="Calibri" w:cs="Times New Roman"/>
      <w:sz w:val="18"/>
      <w:szCs w:val="20"/>
    </w:rPr>
  </w:style>
  <w:style w:type="paragraph" w:styleId="afff">
    <w:name w:val="Title"/>
    <w:basedOn w:val="a2"/>
    <w:link w:val="afff0"/>
    <w:qFormat/>
    <w:rsid w:val="00F2385D"/>
    <w:pPr>
      <w:spacing w:before="240" w:after="60"/>
      <w:jc w:val="center"/>
      <w:outlineLvl w:val="0"/>
    </w:pPr>
    <w:rPr>
      <w:rFonts w:ascii="Arial" w:eastAsia="宋体" w:hAnsi="Arial" w:cs="Times New Roman"/>
      <w:b/>
      <w:sz w:val="32"/>
      <w:szCs w:val="20"/>
    </w:rPr>
  </w:style>
  <w:style w:type="character" w:customStyle="1" w:styleId="afff0">
    <w:name w:val="标题 字符"/>
    <w:basedOn w:val="a3"/>
    <w:link w:val="afff"/>
    <w:rsid w:val="00F2385D"/>
    <w:rPr>
      <w:rFonts w:ascii="Arial" w:eastAsia="宋体" w:hAnsi="Arial" w:cs="Times New Roman"/>
      <w:b/>
      <w:sz w:val="32"/>
      <w:szCs w:val="20"/>
    </w:rPr>
  </w:style>
  <w:style w:type="paragraph" w:customStyle="1" w:styleId="afff1">
    <w:name w:val="附录二级条标题"/>
    <w:basedOn w:val="afff2"/>
    <w:next w:val="aff9"/>
    <w:rsid w:val="00F2385D"/>
    <w:pPr>
      <w:numPr>
        <w:ilvl w:val="3"/>
      </w:numPr>
      <w:ind w:left="1134" w:hanging="567"/>
      <w:outlineLvl w:val="3"/>
    </w:pPr>
  </w:style>
  <w:style w:type="paragraph" w:customStyle="1" w:styleId="aff9">
    <w:name w:val="段"/>
    <w:qFormat/>
    <w:rsid w:val="00F2385D"/>
    <w:pPr>
      <w:autoSpaceDE w:val="0"/>
      <w:autoSpaceDN w:val="0"/>
      <w:ind w:firstLineChars="200" w:firstLine="200"/>
      <w:jc w:val="both"/>
    </w:pPr>
    <w:rPr>
      <w:rFonts w:ascii="宋体" w:eastAsia="宋体" w:hAnsi="Calibri" w:cs="Times New Roman"/>
      <w:kern w:val="0"/>
      <w:szCs w:val="20"/>
    </w:rPr>
  </w:style>
  <w:style w:type="paragraph" w:customStyle="1" w:styleId="afff3">
    <w:name w:val="文献分类号"/>
    <w:rsid w:val="00F2385D"/>
    <w:pPr>
      <w:widowControl w:val="0"/>
      <w:textAlignment w:val="center"/>
    </w:pPr>
    <w:rPr>
      <w:rFonts w:ascii="Calibri" w:eastAsia="黑体" w:hAnsi="Calibri" w:cs="Times New Roman"/>
      <w:kern w:val="0"/>
      <w:szCs w:val="20"/>
    </w:rPr>
  </w:style>
  <w:style w:type="paragraph" w:customStyle="1" w:styleId="afff4">
    <w:name w:val="其他发布部门"/>
    <w:basedOn w:val="afff5"/>
    <w:rsid w:val="00F2385D"/>
    <w:pPr>
      <w:spacing w:line="0" w:lineRule="atLeast"/>
    </w:pPr>
    <w:rPr>
      <w:rFonts w:ascii="黑体" w:eastAsia="黑体"/>
      <w:b w:val="0"/>
    </w:rPr>
  </w:style>
  <w:style w:type="paragraph" w:customStyle="1" w:styleId="afff6">
    <w:name w:val="封面一致性程度标识"/>
    <w:rsid w:val="00F2385D"/>
    <w:pPr>
      <w:spacing w:before="440" w:line="400" w:lineRule="exact"/>
      <w:jc w:val="center"/>
    </w:pPr>
    <w:rPr>
      <w:rFonts w:ascii="宋体" w:eastAsia="宋体" w:hAnsi="Calibri" w:cs="Times New Roman"/>
      <w:kern w:val="0"/>
      <w:sz w:val="28"/>
      <w:szCs w:val="20"/>
    </w:rPr>
  </w:style>
  <w:style w:type="paragraph" w:customStyle="1" w:styleId="afff7">
    <w:name w:val="标准标志"/>
    <w:next w:val="a2"/>
    <w:rsid w:val="00F2385D"/>
    <w:pPr>
      <w:shd w:val="solid" w:color="FFFFFF" w:fill="FFFFFF"/>
      <w:spacing w:line="0" w:lineRule="atLeast"/>
      <w:jc w:val="right"/>
    </w:pPr>
    <w:rPr>
      <w:rFonts w:ascii="Calibri" w:eastAsia="宋体" w:hAnsi="Calibri" w:cs="Times New Roman"/>
      <w:b/>
      <w:w w:val="130"/>
      <w:kern w:val="0"/>
      <w:sz w:val="96"/>
      <w:szCs w:val="20"/>
    </w:rPr>
  </w:style>
  <w:style w:type="paragraph" w:customStyle="1" w:styleId="afff8">
    <w:name w:val="附录章标题"/>
    <w:next w:val="aff9"/>
    <w:rsid w:val="00F2385D"/>
    <w:pPr>
      <w:wordWrap w:val="0"/>
      <w:overflowPunct w:val="0"/>
      <w:autoSpaceDE w:val="0"/>
      <w:spacing w:beforeLines="50" w:before="156" w:afterLines="50" w:after="156"/>
      <w:ind w:left="1134" w:hanging="567"/>
      <w:jc w:val="both"/>
      <w:textAlignment w:val="baseline"/>
      <w:outlineLvl w:val="1"/>
    </w:pPr>
    <w:rPr>
      <w:rFonts w:ascii="黑体" w:eastAsia="黑体" w:hAnsi="Calibri" w:cs="Times New Roman"/>
      <w:kern w:val="21"/>
      <w:szCs w:val="20"/>
    </w:rPr>
  </w:style>
  <w:style w:type="paragraph" w:customStyle="1" w:styleId="afff9">
    <w:name w:val="前言、引言标题"/>
    <w:next w:val="a2"/>
    <w:rsid w:val="00F2385D"/>
    <w:pPr>
      <w:shd w:val="clear" w:color="FFFFFF" w:fill="FFFFFF"/>
      <w:spacing w:before="640" w:after="560"/>
      <w:ind w:left="3686" w:hanging="425"/>
      <w:jc w:val="center"/>
      <w:outlineLvl w:val="0"/>
    </w:pPr>
    <w:rPr>
      <w:rFonts w:ascii="黑体" w:eastAsia="黑体" w:hAnsi="Calibri" w:cs="Times New Roman"/>
      <w:kern w:val="0"/>
      <w:sz w:val="32"/>
      <w:szCs w:val="20"/>
    </w:rPr>
  </w:style>
  <w:style w:type="paragraph" w:customStyle="1" w:styleId="afffa">
    <w:name w:val="注×："/>
    <w:rsid w:val="00F2385D"/>
    <w:pPr>
      <w:widowControl w:val="0"/>
      <w:tabs>
        <w:tab w:val="left" w:pos="630"/>
      </w:tabs>
      <w:autoSpaceDE w:val="0"/>
      <w:autoSpaceDN w:val="0"/>
      <w:ind w:left="3686" w:hanging="425"/>
      <w:jc w:val="both"/>
    </w:pPr>
    <w:rPr>
      <w:rFonts w:ascii="宋体" w:eastAsia="宋体" w:hAnsi="Calibri" w:cs="Times New Roman"/>
      <w:kern w:val="0"/>
      <w:sz w:val="18"/>
      <w:szCs w:val="20"/>
    </w:rPr>
  </w:style>
  <w:style w:type="paragraph" w:customStyle="1" w:styleId="aff3">
    <w:name w:val="二级条标题"/>
    <w:basedOn w:val="aff4"/>
    <w:next w:val="aff9"/>
    <w:link w:val="Char0"/>
    <w:rsid w:val="00F2385D"/>
    <w:pPr>
      <w:ind w:left="1984" w:hanging="708"/>
      <w:outlineLvl w:val="3"/>
    </w:pPr>
  </w:style>
  <w:style w:type="paragraph" w:customStyle="1" w:styleId="afffb">
    <w:name w:val="三级条标题"/>
    <w:basedOn w:val="aff3"/>
    <w:next w:val="aff9"/>
    <w:rsid w:val="00F2385D"/>
    <w:pPr>
      <w:numPr>
        <w:ilvl w:val="4"/>
      </w:numPr>
      <w:ind w:left="1984" w:hanging="708"/>
      <w:outlineLvl w:val="4"/>
    </w:pPr>
  </w:style>
  <w:style w:type="paragraph" w:customStyle="1" w:styleId="23">
    <w:name w:val="封面标准号2"/>
    <w:basedOn w:val="1a"/>
    <w:rsid w:val="00F2385D"/>
    <w:pPr>
      <w:adjustRightInd w:val="0"/>
      <w:spacing w:before="357" w:line="280" w:lineRule="exact"/>
    </w:pPr>
  </w:style>
  <w:style w:type="paragraph" w:customStyle="1" w:styleId="afffc">
    <w:name w:val="目次、索引正文"/>
    <w:rsid w:val="00F2385D"/>
    <w:pPr>
      <w:spacing w:line="320" w:lineRule="exact"/>
      <w:jc w:val="both"/>
    </w:pPr>
    <w:rPr>
      <w:rFonts w:ascii="宋体" w:eastAsia="宋体" w:hAnsi="Calibri" w:cs="Times New Roman"/>
      <w:kern w:val="0"/>
      <w:szCs w:val="20"/>
    </w:rPr>
  </w:style>
  <w:style w:type="paragraph" w:customStyle="1" w:styleId="afffd">
    <w:name w:val="正文图标题"/>
    <w:next w:val="aff9"/>
    <w:rsid w:val="00F2385D"/>
    <w:pPr>
      <w:ind w:left="3686" w:hanging="425"/>
      <w:jc w:val="center"/>
    </w:pPr>
    <w:rPr>
      <w:rFonts w:ascii="黑体" w:eastAsia="黑体" w:hAnsi="Calibri" w:cs="Times New Roman"/>
      <w:kern w:val="0"/>
      <w:szCs w:val="20"/>
    </w:rPr>
  </w:style>
  <w:style w:type="paragraph" w:customStyle="1" w:styleId="afffe">
    <w:name w:val="附录图标题"/>
    <w:next w:val="aff9"/>
    <w:rsid w:val="00F2385D"/>
    <w:pPr>
      <w:tabs>
        <w:tab w:val="left" w:pos="360"/>
      </w:tabs>
      <w:ind w:left="3686" w:hanging="425"/>
      <w:jc w:val="center"/>
    </w:pPr>
    <w:rPr>
      <w:rFonts w:ascii="黑体" w:eastAsia="黑体" w:hAnsi="Calibri" w:cs="Times New Roman"/>
      <w:kern w:val="0"/>
      <w:szCs w:val="20"/>
    </w:rPr>
  </w:style>
  <w:style w:type="paragraph" w:customStyle="1" w:styleId="affff">
    <w:name w:val="五级条标题"/>
    <w:basedOn w:val="affff0"/>
    <w:next w:val="aff9"/>
    <w:rsid w:val="00F2385D"/>
    <w:pPr>
      <w:numPr>
        <w:ilvl w:val="6"/>
      </w:numPr>
      <w:ind w:left="1984" w:hanging="708"/>
      <w:outlineLvl w:val="6"/>
    </w:pPr>
  </w:style>
  <w:style w:type="paragraph" w:customStyle="1" w:styleId="affff1">
    <w:name w:val="编号列项（三级）"/>
    <w:rsid w:val="00F2385D"/>
    <w:pPr>
      <w:ind w:leftChars="600" w:left="800" w:hangingChars="200" w:hanging="200"/>
    </w:pPr>
    <w:rPr>
      <w:rFonts w:ascii="宋体" w:eastAsia="宋体" w:hAnsi="Calibri" w:cs="Times New Roman"/>
      <w:kern w:val="0"/>
      <w:szCs w:val="20"/>
    </w:rPr>
  </w:style>
  <w:style w:type="paragraph" w:customStyle="1" w:styleId="affff0">
    <w:name w:val="四级条标题"/>
    <w:basedOn w:val="afffb"/>
    <w:next w:val="aff9"/>
    <w:rsid w:val="00F2385D"/>
    <w:pPr>
      <w:numPr>
        <w:ilvl w:val="5"/>
      </w:numPr>
      <w:ind w:left="1984" w:hanging="708"/>
      <w:outlineLvl w:val="5"/>
    </w:pPr>
  </w:style>
  <w:style w:type="paragraph" w:customStyle="1" w:styleId="affff2">
    <w:name w:val="数字编号列项（二级）"/>
    <w:rsid w:val="00F2385D"/>
    <w:pPr>
      <w:ind w:leftChars="400" w:left="1260" w:hangingChars="200" w:hanging="420"/>
      <w:jc w:val="both"/>
    </w:pPr>
    <w:rPr>
      <w:rFonts w:ascii="宋体" w:eastAsia="宋体" w:hAnsi="Calibri" w:cs="Times New Roman"/>
      <w:kern w:val="0"/>
      <w:szCs w:val="20"/>
    </w:rPr>
  </w:style>
  <w:style w:type="paragraph" w:customStyle="1" w:styleId="aff4">
    <w:name w:val="一级条标题"/>
    <w:next w:val="aff9"/>
    <w:link w:val="Char2"/>
    <w:qFormat/>
    <w:rsid w:val="00F2385D"/>
    <w:pPr>
      <w:ind w:left="1418" w:hanging="567"/>
      <w:outlineLvl w:val="2"/>
    </w:pPr>
    <w:rPr>
      <w:rFonts w:eastAsia="黑体"/>
    </w:rPr>
  </w:style>
  <w:style w:type="paragraph" w:customStyle="1" w:styleId="affff3">
    <w:name w:val="封面正文"/>
    <w:rsid w:val="00F2385D"/>
    <w:pPr>
      <w:jc w:val="both"/>
    </w:pPr>
    <w:rPr>
      <w:rFonts w:ascii="Calibri" w:eastAsia="宋体" w:hAnsi="Calibri" w:cs="Times New Roman"/>
      <w:kern w:val="0"/>
      <w:sz w:val="20"/>
      <w:szCs w:val="20"/>
    </w:rPr>
  </w:style>
  <w:style w:type="paragraph" w:customStyle="1" w:styleId="afff2">
    <w:name w:val="附录一级条标题"/>
    <w:basedOn w:val="afff8"/>
    <w:next w:val="aff9"/>
    <w:rsid w:val="00F2385D"/>
    <w:pPr>
      <w:numPr>
        <w:ilvl w:val="2"/>
      </w:numPr>
      <w:autoSpaceDN w:val="0"/>
      <w:spacing w:beforeLines="0" w:before="0" w:afterLines="0" w:after="0"/>
      <w:ind w:left="1134" w:hanging="567"/>
      <w:outlineLvl w:val="2"/>
    </w:pPr>
  </w:style>
  <w:style w:type="paragraph" w:customStyle="1" w:styleId="affff4">
    <w:name w:val="附录标识"/>
    <w:basedOn w:val="afff9"/>
    <w:rsid w:val="00F2385D"/>
    <w:pPr>
      <w:tabs>
        <w:tab w:val="left" w:pos="6405"/>
      </w:tabs>
      <w:spacing w:after="200"/>
    </w:pPr>
    <w:rPr>
      <w:sz w:val="21"/>
    </w:rPr>
  </w:style>
  <w:style w:type="paragraph" w:customStyle="1" w:styleId="affff5">
    <w:name w:val="附录表标题"/>
    <w:next w:val="aff9"/>
    <w:rsid w:val="00F2385D"/>
    <w:pPr>
      <w:tabs>
        <w:tab w:val="left" w:pos="360"/>
      </w:tabs>
      <w:ind w:left="3686" w:hanging="425"/>
      <w:jc w:val="center"/>
      <w:textAlignment w:val="baseline"/>
    </w:pPr>
    <w:rPr>
      <w:rFonts w:ascii="黑体" w:eastAsia="黑体" w:hAnsi="Calibri" w:cs="Times New Roman"/>
      <w:kern w:val="21"/>
      <w:szCs w:val="20"/>
    </w:rPr>
  </w:style>
  <w:style w:type="paragraph" w:customStyle="1" w:styleId="affff6">
    <w:name w:val="封面标准名称"/>
    <w:rsid w:val="00F2385D"/>
    <w:pPr>
      <w:widowControl w:val="0"/>
      <w:spacing w:line="680" w:lineRule="exact"/>
      <w:jc w:val="center"/>
      <w:textAlignment w:val="center"/>
    </w:pPr>
    <w:rPr>
      <w:rFonts w:ascii="黑体" w:eastAsia="黑体" w:hAnsi="Calibri" w:cs="Times New Roman"/>
      <w:kern w:val="0"/>
      <w:sz w:val="52"/>
      <w:szCs w:val="20"/>
    </w:rPr>
  </w:style>
  <w:style w:type="paragraph" w:customStyle="1" w:styleId="affff7">
    <w:name w:val="一级无"/>
    <w:qFormat/>
    <w:rsid w:val="00F2385D"/>
    <w:pPr>
      <w:outlineLvl w:val="2"/>
    </w:pPr>
    <w:rPr>
      <w:rFonts w:ascii="宋体" w:eastAsia="宋体" w:hAnsi="Calibri" w:cs="Times New Roman"/>
      <w:kern w:val="0"/>
      <w:szCs w:val="21"/>
    </w:rPr>
  </w:style>
  <w:style w:type="paragraph" w:customStyle="1" w:styleId="affff8">
    <w:name w:val="条文脚注"/>
    <w:basedOn w:val="affd"/>
    <w:rsid w:val="00F2385D"/>
    <w:pPr>
      <w:ind w:leftChars="200" w:left="780" w:hangingChars="200" w:hanging="360"/>
      <w:jc w:val="both"/>
    </w:pPr>
    <w:rPr>
      <w:rFonts w:ascii="宋体"/>
    </w:rPr>
  </w:style>
  <w:style w:type="paragraph" w:customStyle="1" w:styleId="affff9">
    <w:name w:val="目次、标准名称标题"/>
    <w:basedOn w:val="afff9"/>
    <w:next w:val="aff9"/>
    <w:rsid w:val="00F2385D"/>
    <w:pPr>
      <w:spacing w:line="460" w:lineRule="exact"/>
      <w:ind w:left="0" w:firstLine="0"/>
    </w:pPr>
  </w:style>
  <w:style w:type="paragraph" w:customStyle="1" w:styleId="affffa">
    <w:name w:val="列项——（一级）"/>
    <w:rsid w:val="00F2385D"/>
    <w:pPr>
      <w:widowControl w:val="0"/>
      <w:tabs>
        <w:tab w:val="left" w:pos="854"/>
      </w:tabs>
      <w:ind w:leftChars="200" w:left="200" w:hangingChars="200" w:hanging="200"/>
      <w:jc w:val="both"/>
    </w:pPr>
    <w:rPr>
      <w:rFonts w:ascii="宋体" w:eastAsia="宋体" w:hAnsi="Calibri" w:cs="Times New Roman"/>
      <w:kern w:val="0"/>
      <w:szCs w:val="20"/>
    </w:rPr>
  </w:style>
  <w:style w:type="paragraph" w:customStyle="1" w:styleId="affffb">
    <w:name w:val="列项◆（三级）"/>
    <w:rsid w:val="00F2385D"/>
    <w:pPr>
      <w:tabs>
        <w:tab w:val="left" w:pos="960"/>
      </w:tabs>
      <w:ind w:leftChars="600" w:left="800" w:hangingChars="200" w:hanging="200"/>
    </w:pPr>
    <w:rPr>
      <w:rFonts w:ascii="宋体" w:eastAsia="宋体" w:hAnsi="Calibri" w:cs="Times New Roman"/>
      <w:kern w:val="0"/>
      <w:szCs w:val="20"/>
    </w:rPr>
  </w:style>
  <w:style w:type="paragraph" w:customStyle="1" w:styleId="1a">
    <w:name w:val="封面标准号1"/>
    <w:rsid w:val="00F2385D"/>
    <w:pPr>
      <w:widowControl w:val="0"/>
      <w:kinsoku w:val="0"/>
      <w:overflowPunct w:val="0"/>
      <w:autoSpaceDE w:val="0"/>
      <w:autoSpaceDN w:val="0"/>
      <w:spacing w:before="308"/>
      <w:jc w:val="right"/>
      <w:textAlignment w:val="center"/>
    </w:pPr>
    <w:rPr>
      <w:rFonts w:ascii="Calibri" w:eastAsia="宋体" w:hAnsi="Calibri" w:cs="Times New Roman"/>
      <w:kern w:val="0"/>
      <w:sz w:val="28"/>
      <w:szCs w:val="20"/>
    </w:rPr>
  </w:style>
  <w:style w:type="paragraph" w:customStyle="1" w:styleId="14">
    <w:name w:val="条1"/>
    <w:basedOn w:val="a2"/>
    <w:next w:val="aff9"/>
    <w:link w:val="1Char"/>
    <w:rsid w:val="00F2385D"/>
    <w:pPr>
      <w:tabs>
        <w:tab w:val="left" w:pos="840"/>
      </w:tabs>
      <w:ind w:left="1134" w:hanging="567"/>
      <w:outlineLvl w:val="1"/>
    </w:pPr>
    <w:rPr>
      <w:rFonts w:ascii="黑体" w:eastAsia="黑体"/>
      <w:kern w:val="21"/>
    </w:rPr>
  </w:style>
  <w:style w:type="paragraph" w:customStyle="1" w:styleId="affffc">
    <w:name w:val="标准书脚_偶数页"/>
    <w:rsid w:val="00F2385D"/>
    <w:pPr>
      <w:spacing w:before="120"/>
    </w:pPr>
    <w:rPr>
      <w:rFonts w:ascii="Calibri" w:eastAsia="宋体" w:hAnsi="Calibri" w:cs="Times New Roman"/>
      <w:kern w:val="0"/>
      <w:sz w:val="18"/>
      <w:szCs w:val="20"/>
    </w:rPr>
  </w:style>
  <w:style w:type="paragraph" w:customStyle="1" w:styleId="a">
    <w:name w:val="示例"/>
    <w:next w:val="aff9"/>
    <w:rsid w:val="00F2385D"/>
    <w:pPr>
      <w:numPr>
        <w:numId w:val="1"/>
      </w:numPr>
      <w:tabs>
        <w:tab w:val="left" w:pos="816"/>
      </w:tabs>
      <w:ind w:firstLineChars="233" w:firstLine="419"/>
      <w:jc w:val="both"/>
    </w:pPr>
    <w:rPr>
      <w:rFonts w:ascii="宋体" w:eastAsia="宋体" w:hAnsi="Calibri" w:cs="Times New Roman"/>
      <w:kern w:val="0"/>
      <w:sz w:val="18"/>
      <w:szCs w:val="20"/>
    </w:rPr>
  </w:style>
  <w:style w:type="paragraph" w:customStyle="1" w:styleId="afff5">
    <w:name w:val="发布部门"/>
    <w:next w:val="aff9"/>
    <w:rsid w:val="00F2385D"/>
    <w:pPr>
      <w:jc w:val="center"/>
    </w:pPr>
    <w:rPr>
      <w:rFonts w:ascii="宋体" w:eastAsia="宋体" w:hAnsi="Calibri" w:cs="Times New Roman"/>
      <w:b/>
      <w:spacing w:val="20"/>
      <w:w w:val="135"/>
      <w:kern w:val="0"/>
      <w:sz w:val="36"/>
      <w:szCs w:val="20"/>
    </w:rPr>
  </w:style>
  <w:style w:type="paragraph" w:customStyle="1" w:styleId="TableParagraph">
    <w:name w:val="Table Paragraph"/>
    <w:basedOn w:val="a2"/>
    <w:uiPriority w:val="1"/>
    <w:qFormat/>
    <w:rsid w:val="00F2385D"/>
    <w:pPr>
      <w:spacing w:before="8" w:line="205" w:lineRule="exact"/>
      <w:jc w:val="center"/>
    </w:pPr>
    <w:rPr>
      <w:rFonts w:ascii="Calibri" w:eastAsia="Times New Roman" w:hAnsi="Calibri" w:cs="Times New Roman"/>
      <w:szCs w:val="20"/>
      <w:lang w:eastAsia="en-US" w:bidi="en-US"/>
    </w:rPr>
  </w:style>
  <w:style w:type="paragraph" w:customStyle="1" w:styleId="affffd">
    <w:name w:val="章标题"/>
    <w:next w:val="aff9"/>
    <w:rsid w:val="00F2385D"/>
    <w:pPr>
      <w:spacing w:beforeLines="50" w:before="156" w:afterLines="50" w:after="156"/>
      <w:ind w:left="1134" w:hanging="567"/>
      <w:jc w:val="both"/>
      <w:outlineLvl w:val="1"/>
    </w:pPr>
    <w:rPr>
      <w:rFonts w:ascii="黑体" w:eastAsia="黑体" w:hAnsi="Calibri" w:cs="Times New Roman"/>
      <w:kern w:val="0"/>
      <w:szCs w:val="20"/>
    </w:rPr>
  </w:style>
  <w:style w:type="paragraph" w:customStyle="1" w:styleId="affffe">
    <w:name w:val="封面标准文稿编辑信息"/>
    <w:rsid w:val="00F2385D"/>
    <w:pPr>
      <w:spacing w:before="180" w:line="180" w:lineRule="exact"/>
      <w:jc w:val="center"/>
    </w:pPr>
    <w:rPr>
      <w:rFonts w:ascii="宋体" w:eastAsia="宋体" w:hAnsi="Calibri" w:cs="Times New Roman"/>
      <w:kern w:val="0"/>
      <w:szCs w:val="20"/>
    </w:rPr>
  </w:style>
  <w:style w:type="paragraph" w:customStyle="1" w:styleId="afffff">
    <w:name w:val="封面标准英文名称"/>
    <w:rsid w:val="00F2385D"/>
    <w:pPr>
      <w:widowControl w:val="0"/>
      <w:spacing w:before="370" w:line="400" w:lineRule="exact"/>
      <w:jc w:val="center"/>
    </w:pPr>
    <w:rPr>
      <w:rFonts w:ascii="Calibri" w:eastAsia="宋体" w:hAnsi="Calibri" w:cs="Times New Roman"/>
      <w:kern w:val="0"/>
      <w:sz w:val="28"/>
      <w:szCs w:val="20"/>
    </w:rPr>
  </w:style>
  <w:style w:type="paragraph" w:customStyle="1" w:styleId="afffff0">
    <w:name w:val="实施日期"/>
    <w:basedOn w:val="afffff1"/>
    <w:rsid w:val="00F2385D"/>
    <w:pPr>
      <w:jc w:val="right"/>
    </w:pPr>
  </w:style>
  <w:style w:type="paragraph" w:customStyle="1" w:styleId="afffff1">
    <w:name w:val="发布日期"/>
    <w:rsid w:val="00F2385D"/>
    <w:rPr>
      <w:rFonts w:ascii="Calibri" w:eastAsia="黑体" w:hAnsi="Calibri" w:cs="Times New Roman"/>
      <w:kern w:val="0"/>
      <w:sz w:val="28"/>
      <w:szCs w:val="20"/>
    </w:rPr>
  </w:style>
  <w:style w:type="paragraph" w:customStyle="1" w:styleId="afffff2">
    <w:name w:val="封面标准文稿类别"/>
    <w:rsid w:val="00F2385D"/>
    <w:pPr>
      <w:spacing w:before="440" w:line="400" w:lineRule="exact"/>
      <w:jc w:val="center"/>
    </w:pPr>
    <w:rPr>
      <w:rFonts w:ascii="宋体" w:eastAsia="宋体" w:hAnsi="Calibri" w:cs="Times New Roman"/>
      <w:kern w:val="0"/>
      <w:sz w:val="24"/>
      <w:szCs w:val="20"/>
    </w:rPr>
  </w:style>
  <w:style w:type="paragraph" w:customStyle="1" w:styleId="afffff3">
    <w:name w:val="标准书眉_奇数页"/>
    <w:next w:val="a2"/>
    <w:rsid w:val="00F2385D"/>
    <w:pPr>
      <w:tabs>
        <w:tab w:val="center" w:pos="4154"/>
        <w:tab w:val="right" w:pos="8306"/>
      </w:tabs>
      <w:spacing w:after="120"/>
      <w:jc w:val="right"/>
    </w:pPr>
    <w:rPr>
      <w:rFonts w:ascii="Calibri" w:eastAsia="宋体" w:hAnsi="Calibri" w:cs="Times New Roman"/>
      <w:kern w:val="0"/>
      <w:szCs w:val="20"/>
    </w:rPr>
  </w:style>
  <w:style w:type="paragraph" w:customStyle="1" w:styleId="a1">
    <w:name w:val="正文表标题"/>
    <w:next w:val="aff9"/>
    <w:rsid w:val="00F2385D"/>
    <w:pPr>
      <w:numPr>
        <w:numId w:val="2"/>
      </w:numPr>
      <w:jc w:val="center"/>
    </w:pPr>
    <w:rPr>
      <w:rFonts w:ascii="黑体" w:eastAsia="黑体" w:hAnsi="Calibri" w:cs="Times New Roman"/>
      <w:kern w:val="0"/>
      <w:szCs w:val="20"/>
    </w:rPr>
  </w:style>
  <w:style w:type="paragraph" w:customStyle="1" w:styleId="afffff4">
    <w:name w:val="附录三级条标题"/>
    <w:basedOn w:val="afff1"/>
    <w:next w:val="aff9"/>
    <w:rsid w:val="00F2385D"/>
    <w:pPr>
      <w:numPr>
        <w:ilvl w:val="4"/>
      </w:numPr>
      <w:ind w:left="1134" w:hanging="567"/>
      <w:outlineLvl w:val="4"/>
    </w:pPr>
  </w:style>
  <w:style w:type="paragraph" w:customStyle="1" w:styleId="afffff5">
    <w:name w:val="图表脚注"/>
    <w:next w:val="aff9"/>
    <w:rsid w:val="00F2385D"/>
    <w:pPr>
      <w:ind w:leftChars="200" w:left="300" w:hangingChars="100" w:hanging="100"/>
      <w:jc w:val="both"/>
    </w:pPr>
    <w:rPr>
      <w:rFonts w:ascii="宋体" w:eastAsia="宋体" w:hAnsi="Calibri" w:cs="Times New Roman"/>
      <w:kern w:val="0"/>
      <w:sz w:val="18"/>
      <w:szCs w:val="20"/>
    </w:rPr>
  </w:style>
  <w:style w:type="paragraph" w:customStyle="1" w:styleId="afffff6">
    <w:name w:val="附录五级条标题"/>
    <w:basedOn w:val="afffff7"/>
    <w:next w:val="aff9"/>
    <w:rsid w:val="00F2385D"/>
    <w:pPr>
      <w:numPr>
        <w:ilvl w:val="6"/>
      </w:numPr>
      <w:ind w:left="1134" w:hanging="567"/>
      <w:outlineLvl w:val="6"/>
    </w:pPr>
  </w:style>
  <w:style w:type="paragraph" w:customStyle="1" w:styleId="afffff7">
    <w:name w:val="附录四级条标题"/>
    <w:basedOn w:val="afffff4"/>
    <w:next w:val="aff9"/>
    <w:rsid w:val="00F2385D"/>
    <w:pPr>
      <w:numPr>
        <w:ilvl w:val="5"/>
      </w:numPr>
      <w:ind w:left="1134" w:hanging="567"/>
      <w:outlineLvl w:val="5"/>
    </w:pPr>
  </w:style>
  <w:style w:type="paragraph" w:customStyle="1" w:styleId="afffff8">
    <w:name w:val="其他标准称谓"/>
    <w:rsid w:val="00F2385D"/>
    <w:pPr>
      <w:spacing w:line="0" w:lineRule="atLeast"/>
      <w:jc w:val="distribute"/>
    </w:pPr>
    <w:rPr>
      <w:rFonts w:ascii="黑体" w:eastAsia="黑体" w:hAnsi="宋体" w:cs="Times New Roman"/>
      <w:kern w:val="0"/>
      <w:sz w:val="52"/>
      <w:szCs w:val="20"/>
    </w:rPr>
  </w:style>
  <w:style w:type="paragraph" w:customStyle="1" w:styleId="BT3">
    <w:name w:val="BT3"/>
    <w:basedOn w:val="a2"/>
    <w:rsid w:val="00F2385D"/>
    <w:pPr>
      <w:tabs>
        <w:tab w:val="left" w:pos="0"/>
      </w:tabs>
      <w:autoSpaceDE w:val="0"/>
      <w:autoSpaceDN w:val="0"/>
      <w:adjustRightInd w:val="0"/>
      <w:spacing w:before="60" w:after="60" w:line="360" w:lineRule="atLeast"/>
      <w:ind w:left="1134" w:hanging="1134"/>
    </w:pPr>
    <w:rPr>
      <w:rFonts w:ascii="宋体" w:eastAsia="宋体" w:hAnsi="Calibri" w:cs="Times New Roman"/>
      <w:spacing w:val="5"/>
      <w:kern w:val="0"/>
      <w:sz w:val="24"/>
      <w:szCs w:val="20"/>
    </w:rPr>
  </w:style>
  <w:style w:type="paragraph" w:customStyle="1" w:styleId="afffff9">
    <w:name w:val="字母编号列项（一级）"/>
    <w:rsid w:val="00F2385D"/>
    <w:pPr>
      <w:ind w:leftChars="200" w:left="840" w:hangingChars="200" w:hanging="420"/>
      <w:jc w:val="both"/>
    </w:pPr>
    <w:rPr>
      <w:rFonts w:ascii="宋体" w:eastAsia="宋体" w:hAnsi="Calibri" w:cs="Times New Roman"/>
      <w:kern w:val="0"/>
      <w:szCs w:val="20"/>
    </w:rPr>
  </w:style>
  <w:style w:type="paragraph" w:styleId="afffffa">
    <w:name w:val="Revision"/>
    <w:uiPriority w:val="99"/>
    <w:unhideWhenUsed/>
    <w:rsid w:val="00F2385D"/>
    <w:rPr>
      <w:rFonts w:ascii="Calibri" w:eastAsia="宋体" w:hAnsi="Calibri" w:cs="Times New Roman"/>
      <w:szCs w:val="20"/>
    </w:rPr>
  </w:style>
  <w:style w:type="paragraph" w:customStyle="1" w:styleId="afd">
    <w:name w:val="章"/>
    <w:basedOn w:val="a2"/>
    <w:next w:val="aff9"/>
    <w:link w:val="Char"/>
    <w:rsid w:val="00F2385D"/>
    <w:pPr>
      <w:tabs>
        <w:tab w:val="left" w:pos="1320"/>
      </w:tabs>
      <w:adjustRightInd w:val="0"/>
      <w:spacing w:before="160" w:after="160"/>
      <w:ind w:left="3686" w:hanging="425"/>
      <w:outlineLvl w:val="0"/>
    </w:pPr>
    <w:rPr>
      <w:rFonts w:ascii="黑体" w:eastAsia="黑体"/>
      <w:kern w:val="21"/>
    </w:rPr>
  </w:style>
  <w:style w:type="paragraph" w:customStyle="1" w:styleId="afffffb">
    <w:name w:val="标准书眉_偶数页"/>
    <w:basedOn w:val="afffff3"/>
    <w:next w:val="a2"/>
    <w:rsid w:val="00F2385D"/>
    <w:pPr>
      <w:jc w:val="left"/>
    </w:pPr>
  </w:style>
  <w:style w:type="paragraph" w:customStyle="1" w:styleId="afffffc">
    <w:name w:val="参考文献、索引标题"/>
    <w:basedOn w:val="afff9"/>
    <w:next w:val="a2"/>
    <w:rsid w:val="00F2385D"/>
    <w:pPr>
      <w:spacing w:after="200"/>
      <w:ind w:left="0" w:firstLine="0"/>
    </w:pPr>
    <w:rPr>
      <w:sz w:val="21"/>
    </w:rPr>
  </w:style>
  <w:style w:type="paragraph" w:customStyle="1" w:styleId="afffffd">
    <w:name w:val="列项●（二级）"/>
    <w:rsid w:val="00F2385D"/>
    <w:pPr>
      <w:tabs>
        <w:tab w:val="left" w:pos="760"/>
        <w:tab w:val="left" w:pos="840"/>
      </w:tabs>
      <w:ind w:leftChars="400" w:left="600" w:hangingChars="200" w:hanging="200"/>
      <w:jc w:val="both"/>
    </w:pPr>
    <w:rPr>
      <w:rFonts w:ascii="宋体" w:eastAsia="宋体" w:hAnsi="Calibri" w:cs="Times New Roman"/>
      <w:kern w:val="0"/>
      <w:szCs w:val="20"/>
    </w:rPr>
  </w:style>
  <w:style w:type="paragraph" w:customStyle="1" w:styleId="afffffe">
    <w:name w:val="标准书眉一"/>
    <w:rsid w:val="00F2385D"/>
    <w:pPr>
      <w:jc w:val="both"/>
    </w:pPr>
    <w:rPr>
      <w:rFonts w:ascii="Calibri" w:eastAsia="宋体" w:hAnsi="Calibri" w:cs="Times New Roman"/>
      <w:kern w:val="0"/>
      <w:sz w:val="20"/>
      <w:szCs w:val="20"/>
    </w:rPr>
  </w:style>
  <w:style w:type="paragraph" w:customStyle="1" w:styleId="affffff">
    <w:name w:val="标准称谓"/>
    <w:next w:val="a2"/>
    <w:rsid w:val="00F2385D"/>
    <w:pPr>
      <w:widowControl w:val="0"/>
      <w:kinsoku w:val="0"/>
      <w:overflowPunct w:val="0"/>
      <w:autoSpaceDE w:val="0"/>
      <w:autoSpaceDN w:val="0"/>
      <w:spacing w:line="0" w:lineRule="atLeast"/>
      <w:jc w:val="distribute"/>
    </w:pPr>
    <w:rPr>
      <w:rFonts w:ascii="宋体" w:eastAsia="宋体" w:hAnsi="Calibri" w:cs="Times New Roman"/>
      <w:b/>
      <w:spacing w:val="20"/>
      <w:w w:val="148"/>
      <w:kern w:val="0"/>
      <w:sz w:val="52"/>
      <w:szCs w:val="20"/>
    </w:rPr>
  </w:style>
  <w:style w:type="table" w:customStyle="1" w:styleId="32">
    <w:name w:val="网格型3"/>
    <w:basedOn w:val="a4"/>
    <w:next w:val="a8"/>
    <w:rsid w:val="00F2385D"/>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附录编号"/>
    <w:uiPriority w:val="99"/>
    <w:rsid w:val="005F5ED1"/>
    <w:pPr>
      <w:numPr>
        <w:numId w:val="10"/>
      </w:numPr>
    </w:pPr>
  </w:style>
  <w:style w:type="table" w:customStyle="1" w:styleId="42">
    <w:name w:val="网格型4"/>
    <w:basedOn w:val="a4"/>
    <w:next w:val="a8"/>
    <w:rsid w:val="00502B34"/>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1B156-55A1-4421-BB3D-96603885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Pages>
  <Words>8637</Words>
  <Characters>49232</Characters>
  <Application>Microsoft Office Word</Application>
  <DocSecurity>0</DocSecurity>
  <Lines>410</Lines>
  <Paragraphs>115</Paragraphs>
  <ScaleCrop>false</ScaleCrop>
  <Company>Microsoft</Company>
  <LinksUpToDate>false</LinksUpToDate>
  <CharactersWithSpaces>57754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112</cp:revision>
  <cp:lastPrinted>2020-12-04T08:45:00Z</cp:lastPrinted>
  <dcterms:created xsi:type="dcterms:W3CDTF">2021-03-11T00:51:00Z</dcterms:created>
  <dcterms:modified xsi:type="dcterms:W3CDTF">2021-03-18T07:33:00Z</dcterms:modified>
</cp:coreProperties>
</file>