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住宅建筑卫生</w:t>
      </w:r>
      <w:r>
        <w:rPr>
          <w:rFonts w:hint="eastAsia" w:ascii="宋体" w:hAnsi="宋体"/>
          <w:b/>
          <w:sz w:val="28"/>
          <w:szCs w:val="32"/>
          <w:lang w:eastAsia="zh-CN"/>
        </w:rPr>
        <w:t>安全</w:t>
      </w:r>
      <w:r>
        <w:rPr>
          <w:rFonts w:hint="eastAsia" w:ascii="宋体" w:hAnsi="宋体"/>
          <w:b/>
          <w:sz w:val="28"/>
          <w:szCs w:val="32"/>
        </w:rPr>
        <w:t>技术标准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A017A96"/>
    <w:rsid w:val="65662818"/>
    <w:rsid w:val="65670EE8"/>
    <w:rsid w:val="752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北</cp:lastModifiedBy>
  <dcterms:modified xsi:type="dcterms:W3CDTF">2021-08-30T09:00:25Z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E087AFF62C134963A7D060A621512B87</vt:lpwstr>
  </property>
</Properties>
</file>