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ascii="Times New Roman" w:hAnsi="Times New Roman"/>
          <w:color w:val="000000" w:themeColor="text1"/>
          <w:sz w:val="28"/>
        </w:rPr>
      </w:pPr>
      <w:bookmarkStart w:id="0" w:name="_Toc332974258"/>
      <w:bookmarkStart w:id="1" w:name="_Toc337542146"/>
      <w:bookmarkStart w:id="2" w:name="OLE_LINK1"/>
      <w:r>
        <w:rPr>
          <w:rFonts w:ascii="Times New Roman" w:hAnsi="Times New Roman" w:eastAsia="宋体" w:cs="宋体"/>
          <w:color w:val="000000" w:themeColor="text1"/>
          <w:sz w:val="36"/>
        </w:rPr>
        <w:drawing>
          <wp:inline distT="0" distB="0" distL="114300" distR="114300">
            <wp:extent cx="1381125" cy="914400"/>
            <wp:effectExtent l="0" t="0" r="9525" b="0"/>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11"/>
                    <a:stretch>
                      <a:fillRect/>
                    </a:stretch>
                  </pic:blipFill>
                  <pic:spPr>
                    <a:xfrm>
                      <a:off x="0" y="0"/>
                      <a:ext cx="1381125" cy="914400"/>
                    </a:xfrm>
                    <a:prstGeom prst="rect">
                      <a:avLst/>
                    </a:prstGeom>
                    <a:noFill/>
                    <a:ln w="9525">
                      <a:noFill/>
                    </a:ln>
                  </pic:spPr>
                </pic:pic>
              </a:graphicData>
            </a:graphic>
          </wp:inline>
        </w:drawing>
      </w:r>
      <w:r>
        <w:rPr>
          <w:rFonts w:hint="eastAsia" w:ascii="Times New Roman" w:hAnsi="Times New Roman" w:cs="宋体"/>
          <w:b/>
          <w:bCs/>
          <w:color w:val="000000" w:themeColor="text1"/>
          <w:kern w:val="0"/>
          <w:sz w:val="36"/>
        </w:rPr>
        <w:t>　　　　　　　　　　</w:t>
      </w:r>
      <w:r>
        <w:rPr>
          <w:rFonts w:ascii="Times New Roman" w:hAnsi="Times New Roman"/>
          <w:color w:val="000000" w:themeColor="text1"/>
          <w:sz w:val="30"/>
          <w:szCs w:val="30"/>
        </w:rPr>
        <w:t>T/CECS</w:t>
      </w:r>
      <w:r>
        <w:rPr>
          <w:rFonts w:hint="eastAsia" w:ascii="Times New Roman" w:hAnsi="Times New Roman"/>
          <w:color w:val="000000" w:themeColor="text1"/>
          <w:sz w:val="30"/>
          <w:szCs w:val="30"/>
        </w:rPr>
        <w:t xml:space="preserve"> xxx-20xx</w:t>
      </w:r>
    </w:p>
    <w:p>
      <w:pPr>
        <w:snapToGrid w:val="0"/>
        <w:spacing w:line="312" w:lineRule="auto"/>
        <w:rPr>
          <w:rFonts w:ascii="Times New Roman" w:hAnsi="Times New Roman"/>
          <w:color w:val="000000" w:themeColor="text1"/>
          <w:sz w:val="28"/>
        </w:rPr>
      </w:pPr>
      <w:r>
        <w:rPr>
          <w:rFonts w:ascii="Times New Roman" w:hAnsi="Times New Roman"/>
          <w:color w:val="000000" w:themeColor="text1"/>
          <w:sz w:val="28"/>
        </w:rPr>
        <w:pict>
          <v:line id="Line 5" o:spid="_x0000_s1026" o:spt="20" style="position:absolute;left:0pt;margin-left:0pt;margin-top:0pt;height:0pt;width:40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">
            <v:path arrowok="t"/>
            <v:fill focussize="0,0"/>
            <v:stroke/>
            <v:imagedata o:title=""/>
            <o:lock v:ext="edit"/>
          </v:line>
        </w:pict>
      </w:r>
    </w:p>
    <w:p>
      <w:pPr>
        <w:snapToGrid w:val="0"/>
        <w:spacing w:line="312" w:lineRule="auto"/>
        <w:rPr>
          <w:rFonts w:ascii="Times New Roman" w:hAnsi="Times New Roman"/>
          <w:color w:val="000000" w:themeColor="text1"/>
          <w:sz w:val="28"/>
        </w:rPr>
      </w:pPr>
    </w:p>
    <w:p>
      <w:pPr>
        <w:snapToGrid w:val="0"/>
        <w:spacing w:line="312" w:lineRule="auto"/>
        <w:rPr>
          <w:rFonts w:ascii="Times New Roman" w:hAnsi="Times New Roman"/>
          <w:color w:val="000000" w:themeColor="text1"/>
          <w:sz w:val="28"/>
        </w:rPr>
      </w:pPr>
    </w:p>
    <w:p>
      <w:pPr>
        <w:snapToGrid w:val="0"/>
        <w:spacing w:line="312" w:lineRule="auto"/>
        <w:jc w:val="center"/>
        <w:rPr>
          <w:rFonts w:ascii="Times New Roman" w:hAnsi="Times New Roman"/>
          <w:color w:val="000000" w:themeColor="text1"/>
          <w:sz w:val="32"/>
          <w:szCs w:val="36"/>
        </w:rPr>
      </w:pPr>
      <w:r>
        <w:rPr>
          <w:rFonts w:hint="eastAsia" w:ascii="Times New Roman" w:hAnsi="Times New Roman"/>
          <w:color w:val="000000" w:themeColor="text1"/>
          <w:sz w:val="32"/>
          <w:szCs w:val="36"/>
        </w:rPr>
        <w:t>中国工程建设标准化协会标准</w:t>
      </w:r>
    </w:p>
    <w:p>
      <w:pPr>
        <w:snapToGrid w:val="0"/>
        <w:spacing w:line="312" w:lineRule="auto"/>
        <w:jc w:val="center"/>
        <w:rPr>
          <w:rFonts w:ascii="Times New Roman" w:hAnsi="Times New Roman"/>
          <w:color w:val="000000" w:themeColor="text1"/>
          <w:sz w:val="48"/>
          <w:szCs w:val="44"/>
        </w:rPr>
      </w:pPr>
    </w:p>
    <w:p>
      <w:pPr>
        <w:pStyle w:val="27"/>
        <w:widowControl w:val="0"/>
        <w:shd w:val="clear" w:color="auto" w:fill="FFFFFF"/>
        <w:snapToGrid w:val="0"/>
        <w:spacing w:before="0" w:beforeAutospacing="0" w:after="0" w:line="312" w:lineRule="auto"/>
        <w:jc w:val="center"/>
        <w:rPr>
          <w:rFonts w:ascii="Times New Roman" w:hAnsi="Times New Roman" w:eastAsia="黑体"/>
          <w:bCs/>
          <w:color w:val="000000" w:themeColor="text1"/>
          <w:sz w:val="48"/>
          <w:szCs w:val="36"/>
          <w:lang w:val="zh-CN"/>
        </w:rPr>
      </w:pPr>
      <w:r>
        <w:rPr>
          <w:rFonts w:hint="eastAsia" w:ascii="Times New Roman" w:hAnsi="Times New Roman" w:eastAsia="黑体"/>
          <w:bCs/>
          <w:color w:val="000000" w:themeColor="text1"/>
          <w:sz w:val="48"/>
          <w:szCs w:val="36"/>
          <w:lang w:val="zh-CN"/>
        </w:rPr>
        <w:t>烧结环保多孔砖预制装配式自保温墙体应用技术规程</w:t>
      </w:r>
    </w:p>
    <w:p>
      <w:pPr>
        <w:pStyle w:val="27"/>
        <w:widowControl w:val="0"/>
        <w:shd w:val="clear" w:color="auto" w:fill="FFFFFF"/>
        <w:snapToGrid w:val="0"/>
        <w:spacing w:before="0" w:beforeAutospacing="0" w:after="0" w:line="312" w:lineRule="auto"/>
        <w:jc w:val="center"/>
        <w:rPr>
          <w:rFonts w:hint="eastAsia" w:ascii="Times New Roman" w:hAnsi="Times New Roman"/>
          <w:b/>
          <w:color w:val="000000" w:themeColor="text1"/>
          <w:sz w:val="21"/>
          <w:szCs w:val="21"/>
          <w:lang w:val="zh-CN"/>
        </w:rPr>
      </w:pPr>
      <w:r>
        <w:rPr>
          <w:rFonts w:hint="eastAsia" w:ascii="Times New Roman" w:hAnsi="Times New Roman"/>
          <w:b/>
          <w:color w:val="000000" w:themeColor="text1"/>
          <w:sz w:val="21"/>
          <w:szCs w:val="21"/>
          <w:lang w:val="zh-CN"/>
        </w:rPr>
        <w:t>（</w:t>
      </w:r>
      <w:r>
        <w:rPr>
          <w:rFonts w:hint="eastAsia" w:ascii="Times New Roman" w:hAnsi="Times New Roman"/>
          <w:b/>
          <w:color w:val="000000" w:themeColor="text1"/>
          <w:sz w:val="21"/>
          <w:szCs w:val="21"/>
          <w:lang w:val="en-US" w:eastAsia="zh-CN"/>
        </w:rPr>
        <w:t>原名称：</w:t>
      </w:r>
      <w:r>
        <w:rPr>
          <w:rFonts w:hint="eastAsia" w:ascii="Times New Roman" w:hAnsi="Times New Roman"/>
          <w:b/>
          <w:color w:val="000000" w:themeColor="text1"/>
          <w:sz w:val="21"/>
          <w:szCs w:val="21"/>
          <w:lang w:val="zh-CN"/>
        </w:rPr>
        <w:t>烧结淤泥多孔砖预制装配式复合保温墙体技术规程）</w:t>
      </w:r>
    </w:p>
    <w:p>
      <w:pPr>
        <w:snapToGrid w:val="0"/>
        <w:spacing w:beforeLines="50" w:line="312" w:lineRule="auto"/>
        <w:ind w:left="0" w:leftChars="0" w:right="111" w:rightChars="53" w:firstLine="0" w:firstLineChars="0"/>
        <w:jc w:val="center"/>
        <w:rPr>
          <w:rFonts w:hint="eastAsia" w:ascii="Times New Roman" w:hAnsi="Times New Roman" w:eastAsia="宋体" w:cs="宋体"/>
          <w:color w:val="000000" w:themeColor="text1"/>
          <w:kern w:val="0"/>
          <w:sz w:val="32"/>
          <w:szCs w:val="28"/>
        </w:rPr>
      </w:pPr>
      <w:r>
        <w:rPr>
          <w:rFonts w:ascii="Times New Roman" w:hAnsi="Times New Roman" w:eastAsia="宋体" w:cs="宋体"/>
          <w:color w:val="000000" w:themeColor="text1"/>
          <w:kern w:val="0"/>
          <w:sz w:val="32"/>
          <w:szCs w:val="28"/>
        </w:rPr>
        <w:t xml:space="preserve">Technical specification for prefabricated </w:t>
      </w:r>
      <w:r>
        <w:rPr>
          <w:rFonts w:hint="eastAsia" w:ascii="Times New Roman" w:hAnsi="Times New Roman"/>
          <w:color w:val="000000" w:themeColor="text1"/>
          <w:sz w:val="28"/>
        </w:rPr>
        <w:t>self</w:t>
      </w:r>
      <w:r>
        <w:rPr>
          <w:rFonts w:hint="eastAsia" w:ascii="Times New Roman" w:hAnsi="Times New Roman"/>
          <w:color w:val="000000" w:themeColor="text1"/>
          <w:sz w:val="28"/>
          <w:lang w:val="en-US" w:eastAsia="zh-CN"/>
        </w:rPr>
        <w:t>-</w:t>
      </w:r>
      <w:r>
        <w:rPr>
          <w:rFonts w:ascii="Times New Roman" w:hAnsi="Times New Roman" w:eastAsia="宋体" w:cs="宋体"/>
          <w:color w:val="000000" w:themeColor="text1"/>
          <w:kern w:val="0"/>
          <w:sz w:val="32"/>
          <w:szCs w:val="28"/>
        </w:rPr>
        <w:t xml:space="preserve">insulation wall </w:t>
      </w:r>
      <w:r>
        <w:rPr>
          <w:rFonts w:hint="eastAsia" w:ascii="Times New Roman" w:hAnsi="Times New Roman" w:eastAsia="宋体" w:cs="宋体"/>
          <w:color w:val="000000" w:themeColor="text1"/>
          <w:kern w:val="0"/>
          <w:sz w:val="32"/>
          <w:szCs w:val="28"/>
          <w:lang w:val="en-US" w:eastAsia="zh-CN"/>
        </w:rPr>
        <w:t>of</w:t>
      </w:r>
      <w:r>
        <w:rPr>
          <w:rFonts w:ascii="Times New Roman" w:hAnsi="Times New Roman" w:eastAsia="宋体" w:cs="宋体"/>
          <w:color w:val="000000" w:themeColor="text1"/>
          <w:kern w:val="0"/>
          <w:sz w:val="32"/>
          <w:szCs w:val="28"/>
        </w:rPr>
        <w:t xml:space="preserve"> </w:t>
      </w:r>
      <w:r>
        <w:rPr>
          <w:rFonts w:hint="eastAsia" w:ascii="Times New Roman" w:hAnsi="Times New Roman" w:eastAsia="宋体" w:cs="宋体"/>
          <w:color w:val="000000" w:themeColor="text1"/>
          <w:kern w:val="0"/>
          <w:sz w:val="32"/>
          <w:szCs w:val="28"/>
        </w:rPr>
        <w:t>sintered</w:t>
      </w:r>
      <w:r>
        <w:rPr>
          <w:rFonts w:hint="eastAsia" w:ascii="Times New Roman" w:hAnsi="Times New Roman" w:eastAsia="宋体" w:cs="宋体"/>
          <w:color w:val="000000" w:themeColor="text1"/>
          <w:kern w:val="0"/>
          <w:sz w:val="32"/>
          <w:szCs w:val="28"/>
          <w:lang w:val="en-US" w:eastAsia="zh-CN"/>
        </w:rPr>
        <w:t xml:space="preserve"> </w:t>
      </w:r>
      <w:r>
        <w:rPr>
          <w:rFonts w:hint="eastAsia" w:ascii="Times New Roman" w:hAnsi="Times New Roman"/>
          <w:color w:val="000000" w:themeColor="text1"/>
          <w:sz w:val="28"/>
        </w:rPr>
        <w:t>environment-friendly</w:t>
      </w:r>
      <w:r>
        <w:rPr>
          <w:rFonts w:ascii="Times New Roman" w:hAnsi="Times New Roman" w:eastAsia="宋体" w:cs="宋体"/>
          <w:color w:val="000000" w:themeColor="text1"/>
          <w:kern w:val="0"/>
          <w:sz w:val="32"/>
          <w:szCs w:val="28"/>
        </w:rPr>
        <w:t xml:space="preserve"> porous brick</w:t>
      </w:r>
    </w:p>
    <w:p>
      <w:pPr>
        <w:snapToGrid w:val="0"/>
        <w:spacing w:line="312" w:lineRule="auto"/>
        <w:jc w:val="center"/>
        <w:rPr>
          <w:rFonts w:ascii="Times New Roman" w:hAnsi="Times New Roman" w:eastAsia="宋体" w:cs="宋体"/>
          <w:color w:val="000000" w:themeColor="text1"/>
          <w:kern w:val="0"/>
          <w:sz w:val="32"/>
          <w:szCs w:val="28"/>
        </w:rPr>
      </w:pPr>
    </w:p>
    <w:p>
      <w:pPr>
        <w:snapToGrid w:val="0"/>
        <w:spacing w:line="312" w:lineRule="auto"/>
        <w:jc w:val="center"/>
        <w:rPr>
          <w:rFonts w:ascii="Times New Roman" w:hAnsi="Times New Roman"/>
          <w:color w:val="000000" w:themeColor="text1"/>
          <w:sz w:val="32"/>
          <w:szCs w:val="28"/>
        </w:rPr>
      </w:pPr>
      <w:r>
        <w:rPr>
          <w:rFonts w:hint="eastAsia" w:ascii="Times New Roman" w:hAnsi="Times New Roman"/>
          <w:color w:val="000000" w:themeColor="text1"/>
          <w:sz w:val="32"/>
          <w:szCs w:val="28"/>
        </w:rPr>
        <w:t>（</w:t>
      </w:r>
      <w:r>
        <w:rPr>
          <w:rFonts w:hint="eastAsia" w:ascii="Times New Roman" w:hAnsi="Times New Roman"/>
          <w:b/>
          <w:color w:val="000000" w:themeColor="text1"/>
          <w:sz w:val="32"/>
          <w:szCs w:val="28"/>
          <w:lang w:val="en-US" w:eastAsia="zh-CN"/>
        </w:rPr>
        <w:t>征求意见稿</w:t>
      </w:r>
      <w:r>
        <w:rPr>
          <w:rFonts w:hint="eastAsia" w:ascii="Times New Roman" w:hAnsi="Times New Roman"/>
          <w:color w:val="000000" w:themeColor="text1"/>
          <w:sz w:val="32"/>
          <w:szCs w:val="28"/>
        </w:rPr>
        <w:t>）</w:t>
      </w:r>
    </w:p>
    <w:p>
      <w:pPr>
        <w:snapToGrid w:val="0"/>
        <w:spacing w:line="312" w:lineRule="auto"/>
        <w:rPr>
          <w:rFonts w:ascii="Times New Roman" w:hAnsi="Times New Roman"/>
          <w:color w:val="000000" w:themeColor="text1"/>
          <w:sz w:val="22"/>
        </w:rPr>
      </w:pPr>
    </w:p>
    <w:p>
      <w:pPr>
        <w:snapToGrid w:val="0"/>
        <w:spacing w:line="312" w:lineRule="auto"/>
        <w:rPr>
          <w:rFonts w:ascii="Times New Roman" w:hAnsi="Times New Roman"/>
          <w:color w:val="000000" w:themeColor="text1"/>
          <w:sz w:val="22"/>
        </w:rPr>
      </w:pPr>
    </w:p>
    <w:p>
      <w:pPr>
        <w:snapToGrid w:val="0"/>
        <w:spacing w:line="312" w:lineRule="auto"/>
        <w:jc w:val="center"/>
        <w:rPr>
          <w:rFonts w:ascii="Times New Roman" w:hAnsi="Times New Roman"/>
          <w:color w:val="000000" w:themeColor="text1"/>
          <w:sz w:val="28"/>
        </w:rPr>
      </w:pPr>
    </w:p>
    <w:p>
      <w:pPr>
        <w:snapToGrid w:val="0"/>
        <w:spacing w:line="312" w:lineRule="auto"/>
        <w:rPr>
          <w:rFonts w:ascii="Times New Roman" w:hAnsi="Times New Roman"/>
          <w:color w:val="000000" w:themeColor="text1"/>
          <w:sz w:val="22"/>
        </w:rPr>
      </w:pPr>
    </w:p>
    <w:p>
      <w:pPr>
        <w:snapToGrid w:val="0"/>
        <w:spacing w:line="312" w:lineRule="auto"/>
        <w:rPr>
          <w:rFonts w:ascii="Times New Roman" w:hAnsi="Times New Roman"/>
          <w:color w:val="000000" w:themeColor="text1"/>
          <w:sz w:val="22"/>
        </w:rPr>
      </w:pPr>
    </w:p>
    <w:p>
      <w:pPr>
        <w:snapToGrid w:val="0"/>
        <w:spacing w:line="312" w:lineRule="auto"/>
        <w:rPr>
          <w:rFonts w:ascii="Times New Roman" w:hAnsi="Times New Roman"/>
          <w:color w:val="000000" w:themeColor="text1"/>
          <w:sz w:val="22"/>
        </w:rPr>
      </w:pPr>
    </w:p>
    <w:p>
      <w:pPr>
        <w:snapToGrid w:val="0"/>
        <w:spacing w:line="312" w:lineRule="auto"/>
        <w:rPr>
          <w:rFonts w:ascii="Times New Roman" w:hAnsi="Times New Roman"/>
          <w:color w:val="000000" w:themeColor="text1"/>
          <w:sz w:val="22"/>
        </w:rPr>
      </w:pPr>
    </w:p>
    <w:p>
      <w:pPr>
        <w:snapToGrid w:val="0"/>
        <w:spacing w:line="312" w:lineRule="auto"/>
        <w:rPr>
          <w:rFonts w:ascii="Times New Roman" w:hAnsi="Times New Roman"/>
          <w:color w:val="000000" w:themeColor="text1"/>
          <w:sz w:val="22"/>
        </w:rPr>
      </w:pPr>
    </w:p>
    <w:p>
      <w:pPr>
        <w:snapToGrid w:val="0"/>
        <w:spacing w:line="312" w:lineRule="auto"/>
        <w:rPr>
          <w:rFonts w:ascii="Times New Roman" w:hAnsi="Times New Roman"/>
          <w:color w:val="000000" w:themeColor="text1"/>
          <w:sz w:val="22"/>
        </w:rPr>
      </w:pPr>
    </w:p>
    <w:p>
      <w:pPr>
        <w:snapToGrid w:val="0"/>
        <w:spacing w:line="312" w:lineRule="auto"/>
        <w:rPr>
          <w:rFonts w:ascii="Times New Roman" w:hAnsi="Times New Roman"/>
          <w:color w:val="000000" w:themeColor="text1"/>
          <w:sz w:val="22"/>
        </w:rPr>
      </w:pPr>
    </w:p>
    <w:p>
      <w:pPr>
        <w:snapToGrid w:val="0"/>
        <w:spacing w:line="312" w:lineRule="auto"/>
        <w:rPr>
          <w:rFonts w:ascii="Times New Roman" w:hAnsi="Times New Roman"/>
          <w:color w:val="000000" w:themeColor="text1"/>
          <w:sz w:val="22"/>
        </w:rPr>
      </w:pPr>
    </w:p>
    <w:p>
      <w:pPr>
        <w:snapToGrid w:val="0"/>
        <w:spacing w:line="312" w:lineRule="auto"/>
        <w:rPr>
          <w:rFonts w:ascii="Times New Roman" w:hAnsi="Times New Roman"/>
          <w:color w:val="000000" w:themeColor="text1"/>
          <w:sz w:val="22"/>
        </w:rPr>
      </w:pPr>
    </w:p>
    <w:p>
      <w:pPr>
        <w:snapToGrid w:val="0"/>
        <w:spacing w:line="312" w:lineRule="auto"/>
        <w:rPr>
          <w:rFonts w:ascii="Times New Roman" w:hAnsi="Times New Roman"/>
          <w:color w:val="000000" w:themeColor="text1"/>
          <w:sz w:val="22"/>
        </w:rPr>
      </w:pPr>
    </w:p>
    <w:p>
      <w:pPr>
        <w:snapToGrid w:val="0"/>
        <w:spacing w:line="312" w:lineRule="auto"/>
        <w:jc w:val="center"/>
        <w:rPr>
          <w:rFonts w:ascii="Times New Roman" w:hAnsi="Times New Roman"/>
          <w:color w:val="000000" w:themeColor="text1"/>
          <w:sz w:val="32"/>
          <w:szCs w:val="30"/>
        </w:rPr>
      </w:pPr>
    </w:p>
    <w:p>
      <w:pPr>
        <w:snapToGrid w:val="0"/>
        <w:spacing w:line="312" w:lineRule="auto"/>
        <w:jc w:val="center"/>
        <w:rPr>
          <w:rFonts w:ascii="Times New Roman" w:hAnsi="Times New Roman" w:eastAsia="仿宋"/>
          <w:b/>
          <w:color w:val="000000" w:themeColor="text1"/>
          <w:sz w:val="32"/>
          <w:szCs w:val="30"/>
        </w:rPr>
      </w:pPr>
      <w:r>
        <w:rPr>
          <w:rFonts w:hint="eastAsia" w:ascii="Times New Roman" w:hAnsi="Times New Roman" w:eastAsia="仿宋"/>
          <w:b/>
          <w:color w:val="000000" w:themeColor="text1"/>
          <w:sz w:val="32"/>
          <w:szCs w:val="30"/>
        </w:rPr>
        <w:t>中国计划出版社</w:t>
      </w:r>
    </w:p>
    <w:p>
      <w:pPr>
        <w:tabs>
          <w:tab w:val="left" w:pos="3510"/>
        </w:tabs>
        <w:snapToGrid w:val="0"/>
        <w:spacing w:line="312" w:lineRule="auto"/>
        <w:jc w:val="left"/>
        <w:rPr>
          <w:rFonts w:ascii="Times New Roman" w:hAnsi="Times New Roman"/>
          <w:color w:val="000000" w:themeColor="text1"/>
          <w:sz w:val="32"/>
          <w:szCs w:val="28"/>
        </w:rPr>
        <w:sectPr>
          <w:footerReference r:id="rId6" w:type="first"/>
          <w:footerReference r:id="rId4" w:type="default"/>
          <w:headerReference r:id="rId3" w:type="even"/>
          <w:footerReference r:id="rId5" w:type="even"/>
          <w:pgSz w:w="11907" w:h="16840"/>
          <w:pgMar w:top="1440" w:right="1797" w:bottom="1440" w:left="1797" w:header="851" w:footer="992" w:gutter="0"/>
          <w:cols w:space="720" w:num="1"/>
          <w:titlePg/>
          <w:docGrid w:type="lines" w:linePitch="312" w:charSpace="0"/>
        </w:sectPr>
      </w:pPr>
    </w:p>
    <w:p>
      <w:pPr>
        <w:tabs>
          <w:tab w:val="left" w:pos="3510"/>
        </w:tabs>
        <w:snapToGrid w:val="0"/>
        <w:spacing w:line="312" w:lineRule="auto"/>
        <w:jc w:val="left"/>
        <w:rPr>
          <w:rFonts w:ascii="Times New Roman" w:hAnsi="Times New Roman"/>
          <w:color w:val="000000" w:themeColor="text1"/>
          <w:sz w:val="28"/>
        </w:rPr>
      </w:pPr>
    </w:p>
    <w:p>
      <w:pPr>
        <w:snapToGrid w:val="0"/>
        <w:spacing w:line="312" w:lineRule="auto"/>
        <w:rPr>
          <w:rFonts w:ascii="Times New Roman" w:hAnsi="Times New Roman"/>
          <w:color w:val="000000" w:themeColor="text1"/>
          <w:sz w:val="28"/>
        </w:rPr>
      </w:pPr>
    </w:p>
    <w:p>
      <w:pPr>
        <w:snapToGrid w:val="0"/>
        <w:spacing w:line="312" w:lineRule="auto"/>
        <w:rPr>
          <w:rFonts w:ascii="Times New Roman" w:hAnsi="Times New Roman"/>
          <w:color w:val="000000" w:themeColor="text1"/>
          <w:sz w:val="28"/>
        </w:rPr>
      </w:pPr>
    </w:p>
    <w:p>
      <w:pPr>
        <w:snapToGrid w:val="0"/>
        <w:spacing w:line="312" w:lineRule="auto"/>
        <w:jc w:val="center"/>
        <w:rPr>
          <w:rFonts w:ascii="Times New Roman" w:hAnsi="Times New Roman" w:eastAsia="黑体"/>
          <w:color w:val="000000" w:themeColor="text1"/>
          <w:sz w:val="36"/>
          <w:szCs w:val="36"/>
        </w:rPr>
      </w:pPr>
      <w:r>
        <w:rPr>
          <w:rFonts w:hint="eastAsia" w:ascii="Times New Roman" w:hAnsi="Times New Roman" w:eastAsia="黑体"/>
          <w:color w:val="000000" w:themeColor="text1"/>
          <w:sz w:val="36"/>
          <w:szCs w:val="36"/>
        </w:rPr>
        <w:t>中国工程建设标准化协会标准</w:t>
      </w:r>
    </w:p>
    <w:p>
      <w:pPr>
        <w:snapToGrid w:val="0"/>
        <w:spacing w:line="312" w:lineRule="auto"/>
        <w:jc w:val="center"/>
        <w:rPr>
          <w:rFonts w:ascii="Times New Roman" w:hAnsi="Times New Roman"/>
          <w:color w:val="000000" w:themeColor="text1"/>
          <w:sz w:val="56"/>
          <w:szCs w:val="44"/>
        </w:rPr>
      </w:pPr>
    </w:p>
    <w:p>
      <w:pPr>
        <w:pStyle w:val="27"/>
        <w:widowControl w:val="0"/>
        <w:shd w:val="clear" w:color="auto" w:fill="FFFFFF"/>
        <w:snapToGrid w:val="0"/>
        <w:spacing w:before="0" w:beforeAutospacing="0" w:after="0" w:line="312" w:lineRule="auto"/>
        <w:jc w:val="center"/>
        <w:rPr>
          <w:rFonts w:hint="eastAsia" w:ascii="Times New Roman" w:hAnsi="Times New Roman"/>
          <w:b/>
          <w:color w:val="000000" w:themeColor="text1"/>
          <w:sz w:val="48"/>
          <w:szCs w:val="36"/>
          <w:lang w:val="zh-CN"/>
        </w:rPr>
      </w:pPr>
      <w:r>
        <w:rPr>
          <w:rFonts w:hint="eastAsia" w:ascii="Times New Roman" w:hAnsi="Times New Roman"/>
          <w:b/>
          <w:color w:val="000000" w:themeColor="text1"/>
          <w:sz w:val="48"/>
          <w:szCs w:val="36"/>
          <w:lang w:val="zh-CN"/>
        </w:rPr>
        <w:t>烧结环保多孔砖预制装配式自保温墙体应用技术规程</w:t>
      </w:r>
    </w:p>
    <w:p>
      <w:pPr>
        <w:pStyle w:val="27"/>
        <w:widowControl w:val="0"/>
        <w:shd w:val="clear" w:color="auto" w:fill="FFFFFF"/>
        <w:snapToGrid w:val="0"/>
        <w:spacing w:before="0" w:beforeAutospacing="0" w:after="0" w:line="312" w:lineRule="auto"/>
        <w:jc w:val="center"/>
        <w:rPr>
          <w:rFonts w:hint="eastAsia" w:ascii="Times New Roman" w:hAnsi="Times New Roman"/>
          <w:b/>
          <w:color w:val="000000" w:themeColor="text1"/>
          <w:sz w:val="21"/>
          <w:szCs w:val="21"/>
          <w:lang w:val="zh-CN"/>
        </w:rPr>
      </w:pPr>
      <w:r>
        <w:rPr>
          <w:rFonts w:hint="eastAsia" w:ascii="Times New Roman" w:hAnsi="Times New Roman"/>
          <w:b/>
          <w:color w:val="000000" w:themeColor="text1"/>
          <w:sz w:val="21"/>
          <w:szCs w:val="21"/>
          <w:lang w:val="zh-CN"/>
        </w:rPr>
        <w:t>（</w:t>
      </w:r>
      <w:r>
        <w:rPr>
          <w:rFonts w:hint="eastAsia" w:ascii="Times New Roman" w:hAnsi="Times New Roman"/>
          <w:b/>
          <w:color w:val="000000" w:themeColor="text1"/>
          <w:sz w:val="21"/>
          <w:szCs w:val="21"/>
          <w:lang w:val="en-US" w:eastAsia="zh-CN"/>
        </w:rPr>
        <w:t>原名称：</w:t>
      </w:r>
      <w:r>
        <w:rPr>
          <w:rFonts w:hint="eastAsia" w:ascii="Times New Roman" w:hAnsi="Times New Roman"/>
          <w:b/>
          <w:color w:val="000000" w:themeColor="text1"/>
          <w:sz w:val="21"/>
          <w:szCs w:val="21"/>
          <w:lang w:val="zh-CN"/>
        </w:rPr>
        <w:t>烧结淤泥多孔砖预制装配式复合保温墙体技术规程）</w:t>
      </w:r>
    </w:p>
    <w:p>
      <w:pPr>
        <w:snapToGrid w:val="0"/>
        <w:spacing w:beforeLines="50" w:line="312" w:lineRule="auto"/>
        <w:ind w:left="0" w:leftChars="0" w:right="111" w:rightChars="53" w:firstLine="0" w:firstLineChars="0"/>
        <w:jc w:val="center"/>
        <w:rPr>
          <w:rFonts w:hint="eastAsia" w:ascii="Times New Roman" w:hAnsi="Times New Roman" w:eastAsia="宋体" w:cs="宋体"/>
          <w:color w:val="000000" w:themeColor="text1"/>
          <w:kern w:val="0"/>
          <w:sz w:val="32"/>
          <w:szCs w:val="28"/>
        </w:rPr>
      </w:pPr>
      <w:r>
        <w:rPr>
          <w:rFonts w:ascii="Times New Roman" w:hAnsi="Times New Roman" w:eastAsia="宋体" w:cs="宋体"/>
          <w:color w:val="000000" w:themeColor="text1"/>
          <w:kern w:val="0"/>
          <w:sz w:val="32"/>
          <w:szCs w:val="28"/>
        </w:rPr>
        <w:t xml:space="preserve">Technical specification for prefabricated </w:t>
      </w:r>
      <w:r>
        <w:rPr>
          <w:rFonts w:hint="eastAsia" w:ascii="Times New Roman" w:hAnsi="Times New Roman"/>
          <w:color w:val="000000" w:themeColor="text1"/>
          <w:sz w:val="28"/>
        </w:rPr>
        <w:t>self</w:t>
      </w:r>
      <w:r>
        <w:rPr>
          <w:rFonts w:hint="eastAsia" w:ascii="Times New Roman" w:hAnsi="Times New Roman"/>
          <w:color w:val="000000" w:themeColor="text1"/>
          <w:sz w:val="28"/>
          <w:lang w:val="en-US" w:eastAsia="zh-CN"/>
        </w:rPr>
        <w:t>-</w:t>
      </w:r>
      <w:r>
        <w:rPr>
          <w:rFonts w:ascii="Times New Roman" w:hAnsi="Times New Roman" w:eastAsia="宋体" w:cs="宋体"/>
          <w:color w:val="000000" w:themeColor="text1"/>
          <w:kern w:val="0"/>
          <w:sz w:val="32"/>
          <w:szCs w:val="28"/>
        </w:rPr>
        <w:t xml:space="preserve">insulation wall </w:t>
      </w:r>
      <w:r>
        <w:rPr>
          <w:rFonts w:hint="eastAsia" w:ascii="Times New Roman" w:hAnsi="Times New Roman" w:eastAsia="宋体" w:cs="宋体"/>
          <w:color w:val="000000" w:themeColor="text1"/>
          <w:kern w:val="0"/>
          <w:sz w:val="32"/>
          <w:szCs w:val="28"/>
          <w:lang w:val="en-US" w:eastAsia="zh-CN"/>
        </w:rPr>
        <w:t>of</w:t>
      </w:r>
      <w:r>
        <w:rPr>
          <w:rFonts w:ascii="Times New Roman" w:hAnsi="Times New Roman" w:eastAsia="宋体" w:cs="宋体"/>
          <w:color w:val="000000" w:themeColor="text1"/>
          <w:kern w:val="0"/>
          <w:sz w:val="32"/>
          <w:szCs w:val="28"/>
        </w:rPr>
        <w:t xml:space="preserve"> </w:t>
      </w:r>
      <w:r>
        <w:rPr>
          <w:rFonts w:hint="eastAsia" w:ascii="Times New Roman" w:hAnsi="Times New Roman" w:eastAsia="宋体" w:cs="宋体"/>
          <w:color w:val="000000" w:themeColor="text1"/>
          <w:kern w:val="0"/>
          <w:sz w:val="32"/>
          <w:szCs w:val="28"/>
        </w:rPr>
        <w:t>sintered</w:t>
      </w:r>
      <w:r>
        <w:rPr>
          <w:rFonts w:hint="eastAsia" w:ascii="Times New Roman" w:hAnsi="Times New Roman" w:eastAsia="宋体" w:cs="宋体"/>
          <w:color w:val="000000" w:themeColor="text1"/>
          <w:kern w:val="0"/>
          <w:sz w:val="32"/>
          <w:szCs w:val="28"/>
          <w:lang w:val="en-US" w:eastAsia="zh-CN"/>
        </w:rPr>
        <w:t xml:space="preserve"> </w:t>
      </w:r>
      <w:r>
        <w:rPr>
          <w:rFonts w:hint="eastAsia" w:ascii="Times New Roman" w:hAnsi="Times New Roman"/>
          <w:color w:val="000000" w:themeColor="text1"/>
          <w:sz w:val="28"/>
        </w:rPr>
        <w:t>environment-friendly</w:t>
      </w:r>
      <w:r>
        <w:rPr>
          <w:rFonts w:ascii="Times New Roman" w:hAnsi="Times New Roman" w:eastAsia="宋体" w:cs="宋体"/>
          <w:color w:val="000000" w:themeColor="text1"/>
          <w:kern w:val="0"/>
          <w:sz w:val="32"/>
          <w:szCs w:val="28"/>
        </w:rPr>
        <w:t xml:space="preserve"> porous brick</w:t>
      </w:r>
    </w:p>
    <w:p>
      <w:pPr>
        <w:snapToGrid w:val="0"/>
        <w:spacing w:beforeLines="50" w:line="312" w:lineRule="auto"/>
        <w:ind w:left="0" w:leftChars="0" w:right="111" w:rightChars="53" w:firstLine="0" w:firstLineChars="0"/>
        <w:jc w:val="center"/>
        <w:rPr>
          <w:rFonts w:ascii="Times New Roman" w:hAnsi="Times New Roman" w:eastAsia="宋体" w:cs="宋体"/>
          <w:color w:val="000000" w:themeColor="text1"/>
          <w:kern w:val="0"/>
          <w:sz w:val="11"/>
          <w:szCs w:val="11"/>
        </w:rPr>
      </w:pPr>
    </w:p>
    <w:p>
      <w:pPr>
        <w:snapToGrid w:val="0"/>
        <w:spacing w:line="312" w:lineRule="auto"/>
        <w:jc w:val="center"/>
        <w:rPr>
          <w:rFonts w:ascii="Times New Roman" w:hAnsi="Times New Roman" w:eastAsia="宋体"/>
          <w:b/>
          <w:color w:val="000000" w:themeColor="text1"/>
          <w:sz w:val="28"/>
        </w:rPr>
      </w:pPr>
      <w:r>
        <w:rPr>
          <w:rFonts w:ascii="Times New Roman" w:hAnsi="Times New Roman"/>
          <w:b/>
          <w:color w:val="000000" w:themeColor="text1"/>
          <w:sz w:val="28"/>
        </w:rPr>
        <w:t xml:space="preserve">T/CECS </w:t>
      </w:r>
      <w:r>
        <w:rPr>
          <w:rFonts w:hint="eastAsia" w:ascii="Times New Roman" w:hAnsi="Times New Roman"/>
          <w:b/>
          <w:color w:val="000000" w:themeColor="text1"/>
          <w:sz w:val="28"/>
        </w:rPr>
        <w:t>xxx</w:t>
      </w:r>
      <w:r>
        <w:rPr>
          <w:rFonts w:hint="eastAsia" w:ascii="Times New Roman" w:hAnsi="Times New Roman" w:eastAsia="宋体"/>
          <w:b/>
          <w:color w:val="000000" w:themeColor="text1"/>
          <w:sz w:val="28"/>
        </w:rPr>
        <w:t>－20</w:t>
      </w:r>
      <w:r>
        <w:rPr>
          <w:rFonts w:hint="eastAsia" w:ascii="Times New Roman" w:hAnsi="Times New Roman"/>
          <w:b/>
          <w:color w:val="000000" w:themeColor="text1"/>
          <w:sz w:val="28"/>
        </w:rPr>
        <w:t>xx</w:t>
      </w:r>
    </w:p>
    <w:p>
      <w:pPr>
        <w:snapToGrid w:val="0"/>
        <w:spacing w:line="312" w:lineRule="auto"/>
        <w:rPr>
          <w:rFonts w:ascii="Times New Roman" w:hAnsi="Times New Roman"/>
          <w:color w:val="000000" w:themeColor="text1"/>
          <w:sz w:val="44"/>
          <w:szCs w:val="32"/>
        </w:rPr>
      </w:pPr>
    </w:p>
    <w:p>
      <w:pPr>
        <w:snapToGrid w:val="0"/>
        <w:spacing w:line="312" w:lineRule="auto"/>
        <w:rPr>
          <w:rFonts w:ascii="Times New Roman" w:hAnsi="Times New Roman"/>
          <w:color w:val="000000" w:themeColor="text1"/>
          <w:sz w:val="36"/>
          <w:szCs w:val="32"/>
        </w:rPr>
      </w:pPr>
    </w:p>
    <w:p>
      <w:pPr>
        <w:snapToGrid w:val="0"/>
        <w:spacing w:line="312" w:lineRule="auto"/>
        <w:ind w:firstLine="1400" w:firstLineChars="500"/>
        <w:rPr>
          <w:rFonts w:ascii="Times New Roman" w:hAnsi="Times New Roman"/>
          <w:color w:val="000000" w:themeColor="text1"/>
          <w:sz w:val="28"/>
          <w:szCs w:val="28"/>
        </w:rPr>
      </w:pPr>
      <w:r>
        <w:rPr>
          <w:rFonts w:hint="eastAsia" w:ascii="Times New Roman" w:hAnsi="Times New Roman"/>
          <w:color w:val="000000" w:themeColor="text1"/>
          <w:sz w:val="28"/>
          <w:szCs w:val="28"/>
        </w:rPr>
        <w:t>主编单位：中国建筑标准设计研究院有限公司</w:t>
      </w:r>
    </w:p>
    <w:p>
      <w:pPr>
        <w:snapToGrid w:val="0"/>
        <w:spacing w:line="312" w:lineRule="auto"/>
        <w:ind w:firstLine="2800" w:firstLineChars="1000"/>
        <w:rPr>
          <w:rFonts w:hint="eastAsia" w:ascii="Times New Roman" w:hAnsi="Times New Roman"/>
          <w:color w:val="000000" w:themeColor="text1"/>
          <w:sz w:val="28"/>
          <w:szCs w:val="28"/>
        </w:rPr>
      </w:pPr>
      <w:r>
        <w:rPr>
          <w:rFonts w:hint="eastAsia" w:ascii="Times New Roman" w:hAnsi="Times New Roman"/>
          <w:color w:val="000000" w:themeColor="text1"/>
          <w:sz w:val="28"/>
          <w:szCs w:val="28"/>
        </w:rPr>
        <w:t>上海萌砖节能材料科技有限公司</w:t>
      </w:r>
    </w:p>
    <w:p>
      <w:pPr>
        <w:snapToGrid w:val="0"/>
        <w:spacing w:line="312" w:lineRule="auto"/>
        <w:ind w:firstLine="1400" w:firstLineChars="500"/>
        <w:rPr>
          <w:rFonts w:ascii="Times New Roman" w:hAnsi="Times New Roman"/>
          <w:color w:val="000000" w:themeColor="text1"/>
          <w:sz w:val="28"/>
          <w:szCs w:val="28"/>
        </w:rPr>
      </w:pPr>
      <w:r>
        <w:rPr>
          <w:rFonts w:hint="eastAsia" w:ascii="Times New Roman" w:hAnsi="Times New Roman"/>
          <w:color w:val="000000" w:themeColor="text1"/>
          <w:sz w:val="28"/>
          <w:szCs w:val="28"/>
        </w:rPr>
        <w:t>批准单位：中国工程建设标准化协会</w:t>
      </w:r>
    </w:p>
    <w:p>
      <w:pPr>
        <w:snapToGrid w:val="0"/>
        <w:spacing w:line="312" w:lineRule="auto"/>
        <w:ind w:firstLine="1400" w:firstLineChars="500"/>
        <w:rPr>
          <w:rFonts w:ascii="Times New Roman" w:hAnsi="Times New Roman"/>
          <w:color w:val="000000" w:themeColor="text1"/>
          <w:sz w:val="28"/>
          <w:szCs w:val="28"/>
        </w:rPr>
      </w:pPr>
      <w:r>
        <w:rPr>
          <w:rFonts w:hint="eastAsia" w:ascii="Times New Roman" w:hAnsi="Times New Roman"/>
          <w:color w:val="000000" w:themeColor="text1"/>
          <w:sz w:val="28"/>
          <w:szCs w:val="28"/>
        </w:rPr>
        <w:t>施行日期：</w:t>
      </w:r>
      <w:r>
        <w:rPr>
          <w:rFonts w:ascii="Times New Roman" w:hAnsi="Times New Roman"/>
          <w:color w:val="000000" w:themeColor="text1"/>
          <w:sz w:val="28"/>
          <w:szCs w:val="28"/>
        </w:rPr>
        <w:t>20XX</w:t>
      </w:r>
      <w:r>
        <w:rPr>
          <w:rFonts w:hint="eastAsia" w:ascii="Times New Roman" w:hAnsi="Times New Roman"/>
          <w:color w:val="000000" w:themeColor="text1"/>
          <w:sz w:val="28"/>
          <w:szCs w:val="28"/>
        </w:rPr>
        <w:t>年</w:t>
      </w:r>
      <w:r>
        <w:rPr>
          <w:rFonts w:ascii="Times New Roman" w:hAnsi="Times New Roman"/>
          <w:color w:val="000000" w:themeColor="text1"/>
          <w:sz w:val="28"/>
          <w:szCs w:val="28"/>
        </w:rPr>
        <w:t>XX</w:t>
      </w:r>
      <w:r>
        <w:rPr>
          <w:rFonts w:hint="eastAsia" w:ascii="Times New Roman" w:hAnsi="Times New Roman"/>
          <w:color w:val="000000" w:themeColor="text1"/>
          <w:sz w:val="28"/>
          <w:szCs w:val="28"/>
        </w:rPr>
        <w:t>月</w:t>
      </w:r>
      <w:r>
        <w:rPr>
          <w:rFonts w:ascii="Times New Roman" w:hAnsi="Times New Roman"/>
          <w:color w:val="000000" w:themeColor="text1"/>
          <w:sz w:val="28"/>
          <w:szCs w:val="28"/>
        </w:rPr>
        <w:t>XX</w:t>
      </w:r>
      <w:r>
        <w:rPr>
          <w:rFonts w:hint="eastAsia" w:ascii="Times New Roman" w:hAnsi="Times New Roman"/>
          <w:color w:val="000000" w:themeColor="text1"/>
          <w:sz w:val="28"/>
          <w:szCs w:val="28"/>
        </w:rPr>
        <w:t>日</w:t>
      </w:r>
    </w:p>
    <w:p>
      <w:pPr>
        <w:snapToGrid w:val="0"/>
        <w:spacing w:line="312" w:lineRule="auto"/>
        <w:rPr>
          <w:rFonts w:ascii="Times New Roman" w:hAnsi="Times New Roman"/>
          <w:color w:val="000000" w:themeColor="text1"/>
          <w:sz w:val="28"/>
        </w:rPr>
      </w:pPr>
    </w:p>
    <w:p>
      <w:pPr>
        <w:snapToGrid w:val="0"/>
        <w:spacing w:line="312" w:lineRule="auto"/>
        <w:rPr>
          <w:rFonts w:ascii="Times New Roman" w:hAnsi="Times New Roman"/>
          <w:color w:val="000000" w:themeColor="text1"/>
          <w:sz w:val="28"/>
        </w:rPr>
      </w:pPr>
    </w:p>
    <w:p>
      <w:pPr>
        <w:snapToGrid w:val="0"/>
        <w:spacing w:line="312" w:lineRule="auto"/>
        <w:jc w:val="center"/>
        <w:rPr>
          <w:rFonts w:ascii="Times New Roman" w:hAnsi="Times New Roman"/>
          <w:color w:val="000000" w:themeColor="text1"/>
          <w:sz w:val="40"/>
          <w:szCs w:val="30"/>
        </w:rPr>
      </w:pPr>
    </w:p>
    <w:p>
      <w:pPr>
        <w:snapToGrid w:val="0"/>
        <w:spacing w:line="312" w:lineRule="auto"/>
        <w:jc w:val="center"/>
        <w:rPr>
          <w:rFonts w:ascii="Times New Roman" w:hAnsi="Times New Roman"/>
          <w:color w:val="000000" w:themeColor="text1"/>
          <w:sz w:val="40"/>
          <w:szCs w:val="30"/>
        </w:rPr>
      </w:pPr>
    </w:p>
    <w:p>
      <w:pPr>
        <w:snapToGrid w:val="0"/>
        <w:spacing w:line="312" w:lineRule="auto"/>
        <w:jc w:val="center"/>
        <w:rPr>
          <w:rFonts w:ascii="Times New Roman" w:hAnsi="Times New Roman"/>
          <w:color w:val="000000" w:themeColor="text1"/>
          <w:sz w:val="40"/>
          <w:szCs w:val="30"/>
        </w:rPr>
      </w:pPr>
    </w:p>
    <w:p>
      <w:pPr>
        <w:snapToGrid w:val="0"/>
        <w:spacing w:line="312" w:lineRule="auto"/>
        <w:jc w:val="center"/>
        <w:rPr>
          <w:rFonts w:ascii="Times New Roman" w:hAnsi="Times New Roman" w:eastAsia="仿宋"/>
          <w:b/>
          <w:color w:val="000000" w:themeColor="text1"/>
          <w:sz w:val="32"/>
          <w:szCs w:val="30"/>
        </w:rPr>
      </w:pPr>
      <w:r>
        <w:rPr>
          <w:rFonts w:hint="eastAsia" w:ascii="Times New Roman" w:hAnsi="Times New Roman" w:eastAsia="仿宋"/>
          <w:b/>
          <w:color w:val="000000" w:themeColor="text1"/>
          <w:sz w:val="32"/>
          <w:szCs w:val="30"/>
        </w:rPr>
        <w:t>中国计划出版社</w:t>
      </w:r>
    </w:p>
    <w:p>
      <w:pPr>
        <w:snapToGrid w:val="0"/>
        <w:spacing w:line="312" w:lineRule="auto"/>
        <w:jc w:val="center"/>
        <w:rPr>
          <w:rFonts w:ascii="Times New Roman" w:hAnsi="Times New Roman" w:eastAsia="黑体"/>
          <w:color w:val="000000" w:themeColor="text1"/>
          <w:sz w:val="28"/>
          <w:szCs w:val="28"/>
        </w:rPr>
      </w:pPr>
      <w:r>
        <w:rPr>
          <w:rFonts w:hint="eastAsia" w:ascii="Times New Roman" w:hAnsi="Times New Roman" w:eastAsia="黑体"/>
          <w:color w:val="000000" w:themeColor="text1"/>
          <w:sz w:val="28"/>
          <w:szCs w:val="30"/>
        </w:rPr>
        <w:t>20XX</w:t>
      </w:r>
      <w:r>
        <w:rPr>
          <w:rFonts w:hint="eastAsia" w:ascii="Times New Roman" w:hAnsi="Times New Roman" w:eastAsia="黑体"/>
          <w:color w:val="000000" w:themeColor="text1"/>
          <w:sz w:val="28"/>
          <w:szCs w:val="28"/>
        </w:rPr>
        <w:t>年　北　</w:t>
      </w:r>
      <w:r>
        <w:rPr>
          <w:rFonts w:ascii="Times New Roman" w:hAnsi="Times New Roman" w:eastAsia="黑体"/>
          <w:color w:val="000000" w:themeColor="text1"/>
          <w:sz w:val="28"/>
          <w:szCs w:val="28"/>
        </w:rPr>
        <w:t>　</w:t>
      </w:r>
      <w:r>
        <w:rPr>
          <w:rFonts w:hint="eastAsia" w:ascii="Times New Roman" w:hAnsi="Times New Roman" w:eastAsia="黑体"/>
          <w:color w:val="000000" w:themeColor="text1"/>
          <w:sz w:val="28"/>
          <w:szCs w:val="28"/>
        </w:rPr>
        <w:t>京</w:t>
      </w:r>
    </w:p>
    <w:p>
      <w:pPr>
        <w:snapToGrid w:val="0"/>
        <w:spacing w:line="312" w:lineRule="auto"/>
        <w:jc w:val="left"/>
        <w:rPr>
          <w:rFonts w:ascii="Times New Roman" w:hAnsi="Times New Roman" w:eastAsia="黑体"/>
          <w:color w:val="000000" w:themeColor="text1"/>
          <w:sz w:val="36"/>
          <w:szCs w:val="28"/>
        </w:rPr>
        <w:sectPr>
          <w:pgSz w:w="11907" w:h="16840"/>
          <w:pgMar w:top="1440" w:right="1797" w:bottom="1440" w:left="1797" w:header="851" w:footer="992" w:gutter="0"/>
          <w:cols w:space="720" w:num="1"/>
          <w:titlePg/>
          <w:docGrid w:type="lines" w:linePitch="312" w:charSpace="0"/>
        </w:sectPr>
      </w:pPr>
    </w:p>
    <w:p>
      <w:pPr>
        <w:snapToGrid w:val="0"/>
        <w:spacing w:line="312" w:lineRule="auto"/>
        <w:jc w:val="center"/>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前　　言</w:t>
      </w:r>
    </w:p>
    <w:p>
      <w:pPr>
        <w:snapToGrid w:val="0"/>
        <w:spacing w:line="312" w:lineRule="auto"/>
        <w:jc w:val="left"/>
        <w:rPr>
          <w:rFonts w:ascii="Times New Roman" w:hAnsi="Times New Roman"/>
          <w:color w:val="000000" w:themeColor="text1"/>
          <w:sz w:val="44"/>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color w:val="000000" w:themeColor="text1"/>
          <w:sz w:val="28"/>
          <w:szCs w:val="21"/>
        </w:rPr>
      </w:pPr>
      <w:r>
        <w:rPr>
          <w:rFonts w:hint="eastAsia" w:ascii="Times New Roman" w:hAnsi="Times New Roman"/>
          <w:color w:val="000000" w:themeColor="text1"/>
          <w:sz w:val="28"/>
          <w:szCs w:val="21"/>
        </w:rPr>
        <w:t>根据中国工程建设标准化协会《关于印发〈20</w:t>
      </w:r>
      <w:r>
        <w:rPr>
          <w:rFonts w:hint="eastAsia" w:ascii="Times New Roman" w:hAnsi="Times New Roman"/>
          <w:color w:val="000000" w:themeColor="text1"/>
          <w:sz w:val="28"/>
          <w:szCs w:val="21"/>
          <w:lang w:val="en-US" w:eastAsia="zh-CN"/>
        </w:rPr>
        <w:t>21</w:t>
      </w:r>
      <w:r>
        <w:rPr>
          <w:rFonts w:hint="eastAsia" w:ascii="Times New Roman" w:hAnsi="Times New Roman"/>
          <w:color w:val="000000" w:themeColor="text1"/>
          <w:sz w:val="28"/>
          <w:szCs w:val="21"/>
        </w:rPr>
        <w:t>年第</w:t>
      </w:r>
      <w:r>
        <w:rPr>
          <w:rFonts w:hint="eastAsia" w:ascii="Times New Roman" w:hAnsi="Times New Roman"/>
          <w:color w:val="000000" w:themeColor="text1"/>
          <w:sz w:val="28"/>
          <w:szCs w:val="21"/>
          <w:lang w:val="en-US" w:eastAsia="zh-CN"/>
        </w:rPr>
        <w:t>一</w:t>
      </w:r>
      <w:r>
        <w:rPr>
          <w:rFonts w:hint="eastAsia" w:ascii="Times New Roman" w:hAnsi="Times New Roman"/>
          <w:color w:val="000000" w:themeColor="text1"/>
          <w:sz w:val="28"/>
          <w:szCs w:val="21"/>
        </w:rPr>
        <w:t>批协会标准制订、修订计划〉的通知》（建标协字〔20</w:t>
      </w:r>
      <w:r>
        <w:rPr>
          <w:rFonts w:hint="eastAsia" w:ascii="Times New Roman" w:hAnsi="Times New Roman"/>
          <w:color w:val="000000" w:themeColor="text1"/>
          <w:sz w:val="28"/>
          <w:szCs w:val="21"/>
          <w:lang w:val="en-US" w:eastAsia="zh-CN"/>
        </w:rPr>
        <w:t>21</w:t>
      </w:r>
      <w:r>
        <w:rPr>
          <w:rFonts w:hint="eastAsia" w:ascii="Times New Roman" w:hAnsi="Times New Roman"/>
          <w:color w:val="000000" w:themeColor="text1"/>
          <w:sz w:val="28"/>
          <w:szCs w:val="21"/>
        </w:rPr>
        <w:t>〕</w:t>
      </w:r>
      <w:r>
        <w:rPr>
          <w:rFonts w:hint="eastAsia" w:ascii="Times New Roman" w:hAnsi="Times New Roman"/>
          <w:color w:val="000000" w:themeColor="text1"/>
          <w:sz w:val="28"/>
          <w:szCs w:val="21"/>
          <w:lang w:val="en-US" w:eastAsia="zh-CN"/>
        </w:rPr>
        <w:t>11</w:t>
      </w:r>
      <w:r>
        <w:rPr>
          <w:rFonts w:hint="eastAsia" w:ascii="Times New Roman" w:hAnsi="Times New Roman"/>
          <w:color w:val="000000" w:themeColor="text1"/>
          <w:sz w:val="28"/>
          <w:szCs w:val="21"/>
        </w:rPr>
        <w:t>号）的要求，规程编制组经过深入调查研究，认真总结实践经验，参考国内外相关先进标准，并在广泛征求意见的基础上，制定本规程。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color w:val="000000" w:themeColor="text1"/>
          <w:sz w:val="28"/>
          <w:szCs w:val="21"/>
        </w:rPr>
      </w:pPr>
      <w:r>
        <w:rPr>
          <w:rFonts w:hint="eastAsia" w:ascii="Times New Roman" w:hAnsi="Times New Roman"/>
          <w:color w:val="000000" w:themeColor="text1"/>
          <w:sz w:val="28"/>
          <w:szCs w:val="21"/>
        </w:rPr>
        <w:t>本规程共分</w:t>
      </w:r>
      <w:r>
        <w:rPr>
          <w:rFonts w:hint="eastAsia" w:ascii="Times New Roman" w:hAnsi="Times New Roman"/>
          <w:color w:val="000000" w:themeColor="text1"/>
          <w:sz w:val="28"/>
          <w:szCs w:val="21"/>
          <w:lang w:val="en-US" w:eastAsia="zh-CN"/>
        </w:rPr>
        <w:t>8</w:t>
      </w:r>
      <w:r>
        <w:rPr>
          <w:rFonts w:hint="eastAsia" w:ascii="Times New Roman" w:hAnsi="Times New Roman"/>
          <w:color w:val="000000" w:themeColor="text1"/>
          <w:sz w:val="28"/>
          <w:szCs w:val="21"/>
        </w:rPr>
        <w:t>章，主要内容包括：总则</w:t>
      </w:r>
      <w:r>
        <w:rPr>
          <w:rFonts w:hint="eastAsia" w:ascii="Times New Roman" w:hAnsi="Times New Roman"/>
          <w:color w:val="000000" w:themeColor="text1"/>
          <w:sz w:val="28"/>
          <w:szCs w:val="21"/>
          <w:lang w:eastAsia="zh-CN"/>
        </w:rPr>
        <w:t>，</w:t>
      </w:r>
      <w:r>
        <w:rPr>
          <w:rFonts w:hint="eastAsia" w:ascii="Times New Roman" w:hAnsi="Times New Roman"/>
          <w:color w:val="000000" w:themeColor="text1"/>
          <w:sz w:val="28"/>
          <w:szCs w:val="21"/>
        </w:rPr>
        <w:t>术语</w:t>
      </w:r>
      <w:r>
        <w:rPr>
          <w:rFonts w:hint="eastAsia" w:ascii="Times New Roman" w:hAnsi="Times New Roman"/>
          <w:color w:val="000000" w:themeColor="text1"/>
          <w:sz w:val="28"/>
          <w:szCs w:val="21"/>
          <w:lang w:eastAsia="zh-CN"/>
        </w:rPr>
        <w:t>，</w:t>
      </w:r>
      <w:r>
        <w:rPr>
          <w:rFonts w:hint="eastAsia" w:ascii="Times New Roman" w:hAnsi="Times New Roman"/>
          <w:color w:val="000000" w:themeColor="text1"/>
          <w:sz w:val="28"/>
          <w:szCs w:val="21"/>
          <w:lang w:val="en-US" w:eastAsia="zh-CN"/>
        </w:rPr>
        <w:t>基本规定</w:t>
      </w:r>
      <w:r>
        <w:rPr>
          <w:rFonts w:hint="eastAsia" w:ascii="Times New Roman" w:hAnsi="Times New Roman"/>
          <w:color w:val="000000" w:themeColor="text1"/>
          <w:sz w:val="28"/>
          <w:szCs w:val="21"/>
          <w:lang w:eastAsia="zh-CN"/>
        </w:rPr>
        <w:t>，</w:t>
      </w:r>
      <w:r>
        <w:rPr>
          <w:rFonts w:hint="eastAsia" w:ascii="Times New Roman" w:hAnsi="Times New Roman"/>
          <w:color w:val="000000" w:themeColor="text1"/>
          <w:sz w:val="28"/>
          <w:szCs w:val="21"/>
          <w:lang w:val="en-US" w:eastAsia="zh-CN"/>
        </w:rPr>
        <w:t>烧结砖预制保温墙及组成材料，</w:t>
      </w:r>
      <w:r>
        <w:rPr>
          <w:rFonts w:hint="eastAsia" w:ascii="Times New Roman" w:hAnsi="Times New Roman"/>
          <w:color w:val="000000" w:themeColor="text1"/>
          <w:sz w:val="28"/>
          <w:szCs w:val="21"/>
        </w:rPr>
        <w:t>设计</w:t>
      </w:r>
      <w:r>
        <w:rPr>
          <w:rFonts w:hint="eastAsia" w:ascii="Times New Roman" w:hAnsi="Times New Roman"/>
          <w:color w:val="000000" w:themeColor="text1"/>
          <w:sz w:val="28"/>
          <w:szCs w:val="21"/>
          <w:lang w:eastAsia="zh-CN"/>
        </w:rPr>
        <w:t>，</w:t>
      </w:r>
      <w:r>
        <w:rPr>
          <w:rFonts w:hint="eastAsia" w:ascii="Times New Roman" w:hAnsi="Times New Roman"/>
          <w:color w:val="000000" w:themeColor="text1"/>
          <w:sz w:val="28"/>
          <w:szCs w:val="21"/>
          <w:lang w:val="en-US" w:eastAsia="zh-CN"/>
        </w:rPr>
        <w:t>制作、养护、运输与堆放，施工</w:t>
      </w:r>
      <w:r>
        <w:rPr>
          <w:rFonts w:hint="eastAsia" w:ascii="Times New Roman" w:hAnsi="Times New Roman"/>
          <w:color w:val="000000" w:themeColor="text1"/>
          <w:sz w:val="28"/>
          <w:szCs w:val="21"/>
        </w:rPr>
        <w:t>安装</w:t>
      </w:r>
      <w:r>
        <w:rPr>
          <w:rFonts w:hint="eastAsia" w:ascii="Times New Roman" w:hAnsi="Times New Roman"/>
          <w:color w:val="000000" w:themeColor="text1"/>
          <w:sz w:val="28"/>
          <w:szCs w:val="21"/>
          <w:lang w:eastAsia="zh-CN"/>
        </w:rPr>
        <w:t>，</w:t>
      </w:r>
      <w:r>
        <w:rPr>
          <w:rFonts w:hint="eastAsia" w:ascii="Times New Roman" w:hAnsi="Times New Roman"/>
          <w:color w:val="000000" w:themeColor="text1"/>
          <w:sz w:val="28"/>
          <w:szCs w:val="21"/>
        </w:rPr>
        <w:t>质量验收。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color w:val="000000" w:themeColor="text1"/>
          <w:sz w:val="28"/>
          <w:szCs w:val="21"/>
        </w:rPr>
      </w:pPr>
      <w:r>
        <w:rPr>
          <w:rFonts w:hint="eastAsia" w:ascii="Times New Roman" w:hAnsi="Times New Roman"/>
          <w:color w:val="000000" w:themeColor="text1"/>
          <w:sz w:val="28"/>
          <w:szCs w:val="21"/>
        </w:rPr>
        <w:t>请注意本规程的某些内容可能直接或间接涉及专利，本规程的发布机构不承担识别这些专利的责任。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b/>
          <w:color w:val="000000" w:themeColor="text1"/>
          <w:sz w:val="28"/>
          <w:szCs w:val="21"/>
        </w:rPr>
      </w:pPr>
      <w:r>
        <w:rPr>
          <w:rFonts w:hint="eastAsia" w:ascii="Times New Roman" w:hAnsi="Times New Roman"/>
          <w:color w:val="000000" w:themeColor="text1"/>
          <w:sz w:val="28"/>
          <w:szCs w:val="21"/>
        </w:rPr>
        <w:t>本规程由中国工程建设标准化协会建筑与市政工程产品应用分</w:t>
      </w:r>
      <w:r>
        <w:rPr>
          <w:rFonts w:ascii="Times New Roman" w:hAnsi="Times New Roman"/>
          <w:color w:val="000000" w:themeColor="text1"/>
          <w:sz w:val="28"/>
          <w:szCs w:val="21"/>
        </w:rPr>
        <w:t>会</w:t>
      </w:r>
      <w:r>
        <w:rPr>
          <w:rFonts w:hint="eastAsia" w:ascii="Times New Roman" w:hAnsi="Times New Roman"/>
          <w:color w:val="000000" w:themeColor="text1"/>
          <w:sz w:val="28"/>
          <w:szCs w:val="21"/>
        </w:rPr>
        <w:t>归口管理，由中国建筑标准设计研究院有限公司负责具体技术内容的解释。本规程在执行过程中，如有需要修改或补充之处，请将有关资料和建议寄送解释单位（地址：北京市海淀区首体南路9号主语国际5号楼7层，邮政编码：100048），以供修订时参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ascii="Times New Roman" w:hAnsi="Times New Roman"/>
          <w:color w:val="000000" w:themeColor="text1"/>
          <w:sz w:val="28"/>
          <w:szCs w:val="21"/>
        </w:rPr>
      </w:pPr>
      <w:r>
        <w:rPr>
          <w:rFonts w:hint="eastAsia" w:ascii="Times New Roman" w:hAnsi="Times New Roman" w:eastAsia="黑体"/>
          <w:color w:val="000000" w:themeColor="text1"/>
          <w:spacing w:val="20"/>
          <w:sz w:val="28"/>
          <w:szCs w:val="21"/>
        </w:rPr>
        <w:t>主编单位</w:t>
      </w:r>
      <w:r>
        <w:rPr>
          <w:rFonts w:hint="eastAsia" w:ascii="Times New Roman" w:hAnsi="Times New Roman"/>
          <w:b/>
          <w:color w:val="000000" w:themeColor="text1"/>
          <w:sz w:val="28"/>
          <w:szCs w:val="21"/>
        </w:rPr>
        <w:t>：</w:t>
      </w:r>
      <w:r>
        <w:rPr>
          <w:rFonts w:hint="eastAsia" w:ascii="Times New Roman" w:hAnsi="Times New Roman"/>
          <w:color w:val="000000" w:themeColor="text1"/>
          <w:sz w:val="28"/>
          <w:szCs w:val="21"/>
        </w:rPr>
        <w:t>中国建筑标准设计研究院有限公司</w:t>
      </w:r>
    </w:p>
    <w:p>
      <w:pPr>
        <w:keepNext w:val="0"/>
        <w:keepLines w:val="0"/>
        <w:pageBreakBefore w:val="0"/>
        <w:widowControl w:val="0"/>
        <w:kinsoku/>
        <w:wordWrap/>
        <w:overflowPunct/>
        <w:topLinePunct w:val="0"/>
        <w:autoSpaceDE/>
        <w:autoSpaceDN/>
        <w:bidi w:val="0"/>
        <w:adjustRightInd/>
        <w:snapToGrid w:val="0"/>
        <w:spacing w:line="360" w:lineRule="auto"/>
        <w:ind w:firstLine="2170" w:firstLineChars="775"/>
        <w:jc w:val="left"/>
        <w:textAlignment w:val="auto"/>
        <w:rPr>
          <w:rFonts w:hint="eastAsia" w:ascii="Times New Roman" w:hAnsi="Times New Roman"/>
          <w:color w:val="000000" w:themeColor="text1"/>
          <w:sz w:val="28"/>
          <w:szCs w:val="28"/>
        </w:rPr>
      </w:pPr>
      <w:r>
        <w:rPr>
          <w:rFonts w:hint="eastAsia" w:ascii="Times New Roman" w:hAnsi="Times New Roman"/>
          <w:color w:val="000000" w:themeColor="text1"/>
          <w:sz w:val="28"/>
          <w:szCs w:val="28"/>
        </w:rPr>
        <w:t>上海萌砖节能材料科技有限公司</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Times New Roman" w:hAnsi="Times New Roman"/>
          <w:color w:val="000000" w:themeColor="text1"/>
          <w:sz w:val="28"/>
          <w:szCs w:val="28"/>
        </w:rPr>
      </w:pPr>
      <w:r>
        <w:rPr>
          <w:rFonts w:hint="eastAsia" w:ascii="Times New Roman" w:hAnsi="Times New Roman" w:eastAsia="黑体"/>
          <w:color w:val="000000" w:themeColor="text1"/>
          <w:spacing w:val="20"/>
          <w:sz w:val="28"/>
          <w:szCs w:val="21"/>
        </w:rPr>
        <w:t>参编单位</w:t>
      </w:r>
      <w:r>
        <w:rPr>
          <w:rFonts w:hint="eastAsia" w:ascii="Times New Roman" w:hAnsi="Times New Roman"/>
          <w:b/>
          <w:color w:val="000000" w:themeColor="text1"/>
          <w:sz w:val="28"/>
          <w:szCs w:val="21"/>
        </w:rPr>
        <w:t>：</w:t>
      </w:r>
      <w:r>
        <w:rPr>
          <w:rFonts w:hint="eastAsia" w:ascii="Times New Roman" w:hAnsi="Times New Roman"/>
          <w:color w:val="000000" w:themeColor="text1"/>
          <w:sz w:val="28"/>
          <w:szCs w:val="28"/>
        </w:rPr>
        <w:t>太保康养（上海）实业发展有限公司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2170" w:firstLineChars="775"/>
        <w:jc w:val="left"/>
        <w:textAlignment w:val="auto"/>
        <w:rPr>
          <w:rFonts w:hint="eastAsia" w:ascii="Times New Roman" w:hAnsi="Times New Roman"/>
          <w:color w:val="000000" w:themeColor="text1"/>
          <w:sz w:val="28"/>
          <w:szCs w:val="28"/>
        </w:rPr>
      </w:pPr>
      <w:r>
        <w:rPr>
          <w:rFonts w:hint="eastAsia" w:ascii="Times New Roman" w:hAnsi="Times New Roman"/>
          <w:color w:val="000000" w:themeColor="text1"/>
          <w:sz w:val="28"/>
          <w:szCs w:val="28"/>
        </w:rPr>
        <w:t>上海中房建筑设计有限公司</w:t>
      </w:r>
    </w:p>
    <w:p>
      <w:pPr>
        <w:keepNext w:val="0"/>
        <w:keepLines w:val="0"/>
        <w:pageBreakBefore w:val="0"/>
        <w:widowControl w:val="0"/>
        <w:kinsoku/>
        <w:wordWrap/>
        <w:overflowPunct/>
        <w:topLinePunct w:val="0"/>
        <w:autoSpaceDE/>
        <w:autoSpaceDN/>
        <w:bidi w:val="0"/>
        <w:adjustRightInd/>
        <w:snapToGrid w:val="0"/>
        <w:spacing w:line="360" w:lineRule="auto"/>
        <w:ind w:firstLine="2170" w:firstLineChars="775"/>
        <w:jc w:val="left"/>
        <w:textAlignment w:val="auto"/>
        <w:rPr>
          <w:rFonts w:hint="eastAsia" w:ascii="Times New Roman" w:hAnsi="Times New Roman"/>
          <w:color w:val="000000" w:themeColor="text1"/>
          <w:sz w:val="28"/>
          <w:szCs w:val="28"/>
        </w:rPr>
      </w:pPr>
      <w:r>
        <w:rPr>
          <w:rFonts w:hint="eastAsia" w:ascii="Times New Roman" w:hAnsi="Times New Roman"/>
          <w:color w:val="000000" w:themeColor="text1"/>
          <w:sz w:val="28"/>
          <w:szCs w:val="28"/>
        </w:rPr>
        <w:t>龙元建设集团股份有限公司</w:t>
      </w:r>
    </w:p>
    <w:p>
      <w:pPr>
        <w:keepNext w:val="0"/>
        <w:keepLines w:val="0"/>
        <w:pageBreakBefore w:val="0"/>
        <w:widowControl w:val="0"/>
        <w:kinsoku/>
        <w:wordWrap/>
        <w:overflowPunct/>
        <w:topLinePunct w:val="0"/>
        <w:autoSpaceDE/>
        <w:autoSpaceDN/>
        <w:bidi w:val="0"/>
        <w:adjustRightInd/>
        <w:snapToGrid w:val="0"/>
        <w:spacing w:line="360" w:lineRule="auto"/>
        <w:ind w:firstLine="2170" w:firstLineChars="775"/>
        <w:jc w:val="left"/>
        <w:textAlignment w:val="auto"/>
        <w:rPr>
          <w:rFonts w:ascii="Times New Roman" w:hAnsi="Times New Roman"/>
          <w:bCs/>
          <w:color w:val="000000" w:themeColor="text1"/>
          <w:sz w:val="28"/>
          <w:szCs w:val="21"/>
          <w:lang w:val="zh-CN"/>
        </w:rPr>
      </w:pPr>
      <w:r>
        <w:rPr>
          <w:rFonts w:hint="eastAsia" w:ascii="Times New Roman" w:hAnsi="Times New Roman"/>
          <w:color w:val="000000" w:themeColor="text1"/>
          <w:sz w:val="28"/>
          <w:szCs w:val="28"/>
        </w:rPr>
        <w:t>上海石化安东混凝土有限公司</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bCs/>
          <w:color w:val="000000" w:themeColor="text1"/>
          <w:sz w:val="28"/>
          <w:szCs w:val="21"/>
          <w:lang w:val="en-US" w:eastAsia="zh-CN"/>
        </w:rPr>
      </w:pPr>
      <w:r>
        <w:rPr>
          <w:rFonts w:hint="eastAsia" w:ascii="Times New Roman" w:hAnsi="Times New Roman" w:eastAsia="黑体"/>
          <w:color w:val="000000" w:themeColor="text1"/>
          <w:sz w:val="28"/>
          <w:szCs w:val="21"/>
        </w:rPr>
        <w:t>主要起草人</w:t>
      </w:r>
      <w:r>
        <w:rPr>
          <w:rFonts w:hint="eastAsia" w:ascii="Times New Roman" w:hAnsi="Times New Roman"/>
          <w:b/>
          <w:color w:val="000000" w:themeColor="text1"/>
          <w:sz w:val="28"/>
          <w:szCs w:val="21"/>
        </w:rPr>
        <w:t>：</w:t>
      </w:r>
    </w:p>
    <w:p>
      <w:pPr>
        <w:keepNext w:val="0"/>
        <w:keepLines w:val="0"/>
        <w:pageBreakBefore w:val="0"/>
        <w:widowControl w:val="0"/>
        <w:kinsoku/>
        <w:wordWrap/>
        <w:overflowPunct/>
        <w:topLinePunct w:val="0"/>
        <w:autoSpaceDE/>
        <w:autoSpaceDN/>
        <w:bidi w:val="0"/>
        <w:adjustRightInd/>
        <w:snapToGrid w:val="0"/>
        <w:spacing w:line="360" w:lineRule="auto"/>
        <w:ind w:left="2317" w:leftChars="266" w:hanging="1758" w:hangingChars="628"/>
        <w:jc w:val="left"/>
        <w:textAlignment w:val="auto"/>
        <w:rPr>
          <w:rFonts w:hint="eastAsia" w:ascii="Times New Roman" w:hAnsi="Times New Roman"/>
          <w:b/>
          <w:color w:val="000000" w:themeColor="text1"/>
          <w:sz w:val="28"/>
          <w:szCs w:val="21"/>
        </w:rPr>
      </w:pPr>
      <w:r>
        <w:rPr>
          <w:rFonts w:hint="eastAsia" w:ascii="Times New Roman" w:hAnsi="Times New Roman" w:eastAsia="黑体"/>
          <w:color w:val="000000" w:themeColor="text1"/>
          <w:sz w:val="28"/>
          <w:szCs w:val="21"/>
        </w:rPr>
        <w:t>主要审查人</w:t>
      </w:r>
      <w:r>
        <w:rPr>
          <w:rFonts w:hint="eastAsia" w:ascii="Times New Roman" w:hAnsi="Times New Roman"/>
          <w:b/>
          <w:color w:val="000000" w:themeColor="text1"/>
          <w:sz w:val="28"/>
          <w:szCs w:val="21"/>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Times New Roman" w:hAnsi="Times New Roman"/>
          <w:color w:val="000000" w:themeColor="text1"/>
          <w:sz w:val="28"/>
        </w:rPr>
        <w:sectPr>
          <w:pgSz w:w="11907" w:h="16840"/>
          <w:pgMar w:top="1440" w:right="1417" w:bottom="1440" w:left="1560" w:header="851" w:footer="992" w:gutter="0"/>
          <w:pgNumType w:fmt="upperRoman" w:start="1"/>
          <w:cols w:space="720" w:num="1"/>
          <w:docGrid w:type="lines" w:linePitch="312" w:charSpace="0"/>
        </w:sectPr>
      </w:pPr>
    </w:p>
    <w:bookmarkEnd w:id="0"/>
    <w:bookmarkEnd w:id="1"/>
    <w:bookmarkEnd w:id="2"/>
    <w:p>
      <w:pPr>
        <w:snapToGrid w:val="0"/>
        <w:spacing w:line="312" w:lineRule="auto"/>
        <w:jc w:val="center"/>
        <w:rPr>
          <w:rFonts w:ascii="Times New Roman" w:hAnsi="Times New Roman" w:eastAsia="仿宋" w:cs="Times New Roman"/>
          <w:b/>
          <w:color w:val="000000" w:themeColor="text1"/>
          <w:sz w:val="36"/>
          <w:szCs w:val="32"/>
          <w:lang w:val="zh-CN"/>
        </w:rPr>
      </w:pPr>
      <w:r>
        <w:rPr>
          <w:rFonts w:hint="eastAsia" w:ascii="Times New Roman" w:hAnsi="Times New Roman" w:eastAsia="仿宋" w:cs="Times New Roman"/>
          <w:b/>
          <w:color w:val="000000" w:themeColor="text1"/>
          <w:sz w:val="36"/>
          <w:szCs w:val="32"/>
          <w:lang w:val="zh-CN"/>
        </w:rPr>
        <w:t>目　</w:t>
      </w:r>
      <w:r>
        <w:rPr>
          <w:rFonts w:ascii="Times New Roman" w:hAnsi="Times New Roman" w:eastAsia="仿宋" w:cs="Times New Roman"/>
          <w:b/>
          <w:color w:val="000000" w:themeColor="text1"/>
          <w:sz w:val="36"/>
          <w:szCs w:val="32"/>
          <w:lang w:val="zh-CN"/>
        </w:rPr>
        <w:t>　</w:t>
      </w:r>
      <w:r>
        <w:rPr>
          <w:rFonts w:hint="eastAsia" w:ascii="Times New Roman" w:hAnsi="Times New Roman" w:eastAsia="仿宋" w:cs="Times New Roman"/>
          <w:b/>
          <w:color w:val="000000" w:themeColor="text1"/>
          <w:sz w:val="36"/>
          <w:szCs w:val="32"/>
          <w:lang w:val="zh-CN"/>
        </w:rPr>
        <w:t>次</w:t>
      </w:r>
    </w:p>
    <w:p>
      <w:pPr>
        <w:rPr>
          <w:rFonts w:ascii="Times New Roman" w:hAnsi="Times New Roman"/>
          <w:lang w:val="zh-CN"/>
        </w:rPr>
      </w:pPr>
    </w:p>
    <w:p>
      <w:pPr>
        <w:pStyle w:val="10"/>
        <w:tabs>
          <w:tab w:val="right" w:leader="dot" w:pos="8296"/>
        </w:tabs>
        <w:snapToGrid w:val="0"/>
        <w:spacing w:line="440" w:lineRule="exact"/>
        <w:rPr>
          <w:rFonts w:ascii="Times New Roman" w:hAnsi="Times New Roman" w:cs="Times New Roman"/>
          <w:sz w:val="28"/>
          <w:highlight w:val="none"/>
        </w:rPr>
      </w:pPr>
      <w:r>
        <w:rPr>
          <w:rFonts w:ascii="Times New Roman" w:hAnsi="Times New Roman" w:cs="Times New Roman"/>
          <w:sz w:val="28"/>
          <w:lang w:val="zh-CN"/>
        </w:rPr>
        <w:fldChar w:fldCharType="begin"/>
      </w:r>
      <w:r>
        <w:rPr>
          <w:rFonts w:ascii="Times New Roman" w:hAnsi="Times New Roman" w:cs="Times New Roman"/>
          <w:sz w:val="28"/>
          <w:lang w:val="zh-CN"/>
        </w:rPr>
        <w:instrText xml:space="preserve"> TOC \o "1-2" \h \z \u </w:instrText>
      </w:r>
      <w:r>
        <w:rPr>
          <w:rFonts w:ascii="Times New Roman" w:hAnsi="Times New Roman" w:cs="Times New Roman"/>
          <w:sz w:val="28"/>
          <w:lang w:val="zh-CN"/>
        </w:rPr>
        <w:fldChar w:fldCharType="separate"/>
      </w:r>
      <w:r>
        <w:rPr>
          <w:rFonts w:ascii="Times New Roman" w:hAnsi="Times New Roman"/>
          <w:highlight w:val="none"/>
        </w:rPr>
        <w:fldChar w:fldCharType="begin"/>
      </w:r>
      <w:r>
        <w:rPr>
          <w:rFonts w:ascii="Times New Roman" w:hAnsi="Times New Roman"/>
          <w:highlight w:val="none"/>
        </w:rPr>
        <w:instrText xml:space="preserve"> HYPERLINK \l "_Toc30020852" </w:instrText>
      </w:r>
      <w:r>
        <w:rPr>
          <w:rFonts w:ascii="Times New Roman" w:hAnsi="Times New Roman"/>
          <w:highlight w:val="none"/>
        </w:rPr>
        <w:fldChar w:fldCharType="separate"/>
      </w:r>
      <w:r>
        <w:rPr>
          <w:rStyle w:val="20"/>
          <w:rFonts w:ascii="Times New Roman" w:hAnsi="Times New Roman" w:cs="Times New Roman"/>
          <w:b/>
          <w:sz w:val="28"/>
          <w:highlight w:val="none"/>
          <w:lang w:val="zh-CN"/>
        </w:rPr>
        <w:t>1　总　　则</w:t>
      </w:r>
      <w:r>
        <w:rPr>
          <w:rFonts w:ascii="Times New Roman" w:hAnsi="Times New Roman" w:cs="Times New Roman"/>
          <w:sz w:val="28"/>
          <w:highlight w:val="none"/>
        </w:rPr>
        <w:tab/>
      </w:r>
      <w:r>
        <w:rPr>
          <w:rFonts w:ascii="Times New Roman" w:hAnsi="Times New Roman" w:cs="Times New Roman"/>
          <w:sz w:val="28"/>
          <w:highlight w:val="none"/>
        </w:rPr>
        <w:fldChar w:fldCharType="begin"/>
      </w:r>
      <w:r>
        <w:rPr>
          <w:rFonts w:ascii="Times New Roman" w:hAnsi="Times New Roman" w:cs="Times New Roman"/>
          <w:sz w:val="28"/>
          <w:highlight w:val="none"/>
        </w:rPr>
        <w:instrText xml:space="preserve"> PAGEREF _Toc30020852 \h </w:instrText>
      </w:r>
      <w:r>
        <w:rPr>
          <w:rFonts w:ascii="Times New Roman" w:hAnsi="Times New Roman" w:cs="Times New Roman"/>
          <w:sz w:val="28"/>
          <w:highlight w:val="none"/>
        </w:rPr>
        <w:fldChar w:fldCharType="separate"/>
      </w:r>
      <w:r>
        <w:rPr>
          <w:rFonts w:ascii="Times New Roman" w:hAnsi="Times New Roman" w:cs="Times New Roman"/>
          <w:sz w:val="28"/>
          <w:highlight w:val="none"/>
        </w:rPr>
        <w:t>2</w:t>
      </w:r>
      <w:r>
        <w:rPr>
          <w:rFonts w:ascii="Times New Roman" w:hAnsi="Times New Roman" w:cs="Times New Roman"/>
          <w:sz w:val="28"/>
          <w:highlight w:val="none"/>
        </w:rPr>
        <w:fldChar w:fldCharType="end"/>
      </w:r>
      <w:r>
        <w:rPr>
          <w:rFonts w:ascii="Times New Roman" w:hAnsi="Times New Roman" w:cs="Times New Roman"/>
          <w:sz w:val="28"/>
          <w:highlight w:val="none"/>
        </w:rPr>
        <w:fldChar w:fldCharType="end"/>
      </w:r>
    </w:p>
    <w:p>
      <w:pPr>
        <w:pStyle w:val="10"/>
        <w:tabs>
          <w:tab w:val="right" w:leader="dot" w:pos="8296"/>
        </w:tabs>
        <w:snapToGrid w:val="0"/>
        <w:spacing w:line="440" w:lineRule="exact"/>
        <w:rPr>
          <w:rFonts w:ascii="Times New Roman" w:hAnsi="Times New Roman" w:cs="Times New Roman"/>
          <w:sz w:val="28"/>
          <w:highlight w:val="none"/>
        </w:rPr>
      </w:pPr>
      <w:r>
        <w:rPr>
          <w:rFonts w:ascii="Times New Roman" w:hAnsi="Times New Roman"/>
          <w:highlight w:val="none"/>
        </w:rPr>
        <w:fldChar w:fldCharType="begin"/>
      </w:r>
      <w:r>
        <w:rPr>
          <w:rFonts w:ascii="Times New Roman" w:hAnsi="Times New Roman"/>
          <w:highlight w:val="none"/>
        </w:rPr>
        <w:instrText xml:space="preserve"> HYPERLINK \l "_Toc30020853" </w:instrText>
      </w:r>
      <w:r>
        <w:rPr>
          <w:rFonts w:ascii="Times New Roman" w:hAnsi="Times New Roman"/>
          <w:highlight w:val="none"/>
        </w:rPr>
        <w:fldChar w:fldCharType="separate"/>
      </w:r>
      <w:r>
        <w:rPr>
          <w:rStyle w:val="20"/>
          <w:rFonts w:ascii="Times New Roman" w:hAnsi="Times New Roman" w:cs="Times New Roman"/>
          <w:b/>
          <w:sz w:val="28"/>
          <w:highlight w:val="none"/>
          <w:lang w:val="zh-CN"/>
        </w:rPr>
        <w:t>2　术　　语</w:t>
      </w:r>
      <w:r>
        <w:rPr>
          <w:rFonts w:ascii="Times New Roman" w:hAnsi="Times New Roman" w:cs="Times New Roman"/>
          <w:sz w:val="28"/>
          <w:highlight w:val="none"/>
        </w:rPr>
        <w:tab/>
      </w:r>
      <w:r>
        <w:rPr>
          <w:rFonts w:ascii="Times New Roman" w:hAnsi="Times New Roman" w:cs="Times New Roman"/>
          <w:sz w:val="28"/>
          <w:highlight w:val="none"/>
        </w:rPr>
        <w:fldChar w:fldCharType="begin"/>
      </w:r>
      <w:r>
        <w:rPr>
          <w:rFonts w:ascii="Times New Roman" w:hAnsi="Times New Roman" w:cs="Times New Roman"/>
          <w:sz w:val="28"/>
          <w:highlight w:val="none"/>
        </w:rPr>
        <w:instrText xml:space="preserve"> PAGEREF _Toc30020853 \h </w:instrText>
      </w:r>
      <w:r>
        <w:rPr>
          <w:rFonts w:ascii="Times New Roman" w:hAnsi="Times New Roman" w:cs="Times New Roman"/>
          <w:sz w:val="28"/>
          <w:highlight w:val="none"/>
        </w:rPr>
        <w:fldChar w:fldCharType="separate"/>
      </w:r>
      <w:r>
        <w:rPr>
          <w:rFonts w:ascii="Times New Roman" w:hAnsi="Times New Roman" w:cs="Times New Roman"/>
          <w:sz w:val="28"/>
          <w:highlight w:val="none"/>
        </w:rPr>
        <w:t>3</w:t>
      </w:r>
      <w:r>
        <w:rPr>
          <w:rFonts w:ascii="Times New Roman" w:hAnsi="Times New Roman" w:cs="Times New Roman"/>
          <w:sz w:val="28"/>
          <w:highlight w:val="none"/>
        </w:rPr>
        <w:fldChar w:fldCharType="end"/>
      </w:r>
      <w:r>
        <w:rPr>
          <w:rFonts w:ascii="Times New Roman" w:hAnsi="Times New Roman" w:cs="Times New Roman"/>
          <w:sz w:val="28"/>
          <w:highlight w:val="none"/>
        </w:rPr>
        <w:fldChar w:fldCharType="end"/>
      </w:r>
    </w:p>
    <w:p>
      <w:pPr>
        <w:pStyle w:val="10"/>
        <w:tabs>
          <w:tab w:val="right" w:leader="dot" w:pos="8296"/>
        </w:tabs>
        <w:snapToGrid w:val="0"/>
        <w:spacing w:line="440" w:lineRule="exact"/>
        <w:rPr>
          <w:rFonts w:ascii="Times New Roman" w:hAnsi="Times New Roman" w:cs="Times New Roman"/>
          <w:sz w:val="28"/>
          <w:highlight w:val="none"/>
        </w:rPr>
      </w:pPr>
      <w:r>
        <w:rPr>
          <w:rFonts w:ascii="Times New Roman" w:hAnsi="Times New Roman"/>
          <w:highlight w:val="none"/>
        </w:rPr>
        <w:fldChar w:fldCharType="begin"/>
      </w:r>
      <w:r>
        <w:rPr>
          <w:rFonts w:ascii="Times New Roman" w:hAnsi="Times New Roman"/>
          <w:highlight w:val="none"/>
        </w:rPr>
        <w:instrText xml:space="preserve"> HYPERLINK \l "_Toc30020854" </w:instrText>
      </w:r>
      <w:r>
        <w:rPr>
          <w:rFonts w:ascii="Times New Roman" w:hAnsi="Times New Roman"/>
          <w:highlight w:val="none"/>
        </w:rPr>
        <w:fldChar w:fldCharType="separate"/>
      </w:r>
      <w:r>
        <w:rPr>
          <w:rStyle w:val="20"/>
          <w:rFonts w:ascii="Times New Roman" w:hAnsi="Times New Roman" w:cs="Times New Roman"/>
          <w:b/>
          <w:sz w:val="28"/>
          <w:highlight w:val="none"/>
          <w:lang w:val="zh-CN"/>
        </w:rPr>
        <w:t>3　</w:t>
      </w:r>
      <w:r>
        <w:rPr>
          <w:rStyle w:val="20"/>
          <w:rFonts w:hint="eastAsia" w:ascii="Times New Roman" w:hAnsi="Times New Roman" w:cs="Times New Roman"/>
          <w:b/>
          <w:sz w:val="28"/>
          <w:highlight w:val="none"/>
          <w:lang w:val="en-US" w:eastAsia="zh-CN"/>
        </w:rPr>
        <w:t>基本规定</w:t>
      </w:r>
      <w:r>
        <w:rPr>
          <w:rFonts w:ascii="Times New Roman" w:hAnsi="Times New Roman" w:cs="Times New Roman"/>
          <w:sz w:val="28"/>
          <w:highlight w:val="none"/>
        </w:rPr>
        <w:tab/>
      </w:r>
      <w:r>
        <w:rPr>
          <w:rFonts w:ascii="Times New Roman" w:hAnsi="Times New Roman" w:cs="Times New Roman"/>
          <w:sz w:val="28"/>
          <w:highlight w:val="none"/>
        </w:rPr>
        <w:fldChar w:fldCharType="begin"/>
      </w:r>
      <w:r>
        <w:rPr>
          <w:rFonts w:ascii="Times New Roman" w:hAnsi="Times New Roman" w:cs="Times New Roman"/>
          <w:sz w:val="28"/>
          <w:highlight w:val="none"/>
        </w:rPr>
        <w:instrText xml:space="preserve"> PAGEREF _Toc30020854 \h </w:instrText>
      </w:r>
      <w:r>
        <w:rPr>
          <w:rFonts w:ascii="Times New Roman" w:hAnsi="Times New Roman" w:cs="Times New Roman"/>
          <w:sz w:val="28"/>
          <w:highlight w:val="none"/>
        </w:rPr>
        <w:fldChar w:fldCharType="separate"/>
      </w:r>
      <w:r>
        <w:rPr>
          <w:rFonts w:ascii="Times New Roman" w:hAnsi="Times New Roman" w:cs="Times New Roman"/>
          <w:sz w:val="28"/>
          <w:highlight w:val="none"/>
        </w:rPr>
        <w:t>4</w:t>
      </w:r>
      <w:r>
        <w:rPr>
          <w:rFonts w:ascii="Times New Roman" w:hAnsi="Times New Roman" w:cs="Times New Roman"/>
          <w:sz w:val="28"/>
          <w:highlight w:val="none"/>
        </w:rPr>
        <w:fldChar w:fldCharType="end"/>
      </w:r>
      <w:r>
        <w:rPr>
          <w:rFonts w:ascii="Times New Roman" w:hAnsi="Times New Roman" w:cs="Times New Roman"/>
          <w:sz w:val="28"/>
          <w:highlight w:val="none"/>
        </w:rPr>
        <w:fldChar w:fldCharType="end"/>
      </w:r>
    </w:p>
    <w:p>
      <w:pPr>
        <w:pStyle w:val="10"/>
        <w:tabs>
          <w:tab w:val="right" w:leader="dot" w:pos="8296"/>
        </w:tabs>
        <w:snapToGrid w:val="0"/>
        <w:spacing w:line="440" w:lineRule="exact"/>
        <w:rPr>
          <w:rFonts w:ascii="Times New Roman" w:hAnsi="Times New Roman" w:cs="Times New Roman"/>
          <w:b/>
          <w:sz w:val="28"/>
          <w:highlight w:val="none"/>
        </w:rPr>
      </w:pPr>
      <w:r>
        <w:rPr>
          <w:rFonts w:ascii="Times New Roman" w:hAnsi="Times New Roman"/>
          <w:highlight w:val="none"/>
        </w:rPr>
        <w:fldChar w:fldCharType="begin"/>
      </w:r>
      <w:r>
        <w:rPr>
          <w:rFonts w:ascii="Times New Roman" w:hAnsi="Times New Roman"/>
          <w:highlight w:val="none"/>
        </w:rPr>
        <w:instrText xml:space="preserve"> HYPERLINK \l "_Toc30020859" </w:instrText>
      </w:r>
      <w:r>
        <w:rPr>
          <w:rFonts w:ascii="Times New Roman" w:hAnsi="Times New Roman"/>
          <w:highlight w:val="none"/>
        </w:rPr>
        <w:fldChar w:fldCharType="separate"/>
      </w:r>
      <w:r>
        <w:rPr>
          <w:rStyle w:val="20"/>
          <w:rFonts w:ascii="Times New Roman" w:hAnsi="Times New Roman" w:cs="Times New Roman"/>
          <w:b/>
          <w:sz w:val="28"/>
          <w:highlight w:val="none"/>
          <w:lang w:val="zh-CN"/>
        </w:rPr>
        <w:t>4　</w:t>
      </w:r>
      <w:r>
        <w:rPr>
          <w:rStyle w:val="20"/>
          <w:rFonts w:hint="eastAsia" w:ascii="Times New Roman" w:hAnsi="Times New Roman" w:eastAsia="宋体" w:cs="Times New Roman"/>
          <w:b/>
          <w:sz w:val="28"/>
          <w:highlight w:val="none"/>
          <w:lang w:val="en-US" w:eastAsia="zh-CN"/>
        </w:rPr>
        <w:t>烧结砖预制保温墙及组成材料</w:t>
      </w:r>
      <w:r>
        <w:rPr>
          <w:rFonts w:ascii="Times New Roman" w:hAnsi="Times New Roman" w:cs="Times New Roman"/>
          <w:b/>
          <w:sz w:val="28"/>
          <w:highlight w:val="none"/>
        </w:rPr>
        <w:tab/>
      </w:r>
      <w:r>
        <w:rPr>
          <w:rFonts w:ascii="Times New Roman" w:hAnsi="Times New Roman" w:cs="Times New Roman"/>
          <w:b/>
          <w:sz w:val="28"/>
          <w:highlight w:val="none"/>
        </w:rPr>
        <w:fldChar w:fldCharType="begin"/>
      </w:r>
      <w:r>
        <w:rPr>
          <w:rFonts w:ascii="Times New Roman" w:hAnsi="Times New Roman" w:cs="Times New Roman"/>
          <w:b/>
          <w:sz w:val="28"/>
          <w:highlight w:val="none"/>
        </w:rPr>
        <w:instrText xml:space="preserve"> PAGEREF _Toc30020859 \h </w:instrText>
      </w:r>
      <w:r>
        <w:rPr>
          <w:rFonts w:ascii="Times New Roman" w:hAnsi="Times New Roman" w:cs="Times New Roman"/>
          <w:b/>
          <w:sz w:val="28"/>
          <w:highlight w:val="none"/>
        </w:rPr>
        <w:fldChar w:fldCharType="separate"/>
      </w:r>
      <w:r>
        <w:rPr>
          <w:rFonts w:ascii="Times New Roman" w:hAnsi="Times New Roman" w:cs="Times New Roman"/>
          <w:b/>
          <w:sz w:val="28"/>
          <w:highlight w:val="none"/>
        </w:rPr>
        <w:t>8</w:t>
      </w:r>
      <w:r>
        <w:rPr>
          <w:rFonts w:ascii="Times New Roman" w:hAnsi="Times New Roman" w:cs="Times New Roman"/>
          <w:b/>
          <w:sz w:val="28"/>
          <w:highlight w:val="none"/>
        </w:rPr>
        <w:fldChar w:fldCharType="end"/>
      </w:r>
      <w:r>
        <w:rPr>
          <w:rFonts w:ascii="Times New Roman" w:hAnsi="Times New Roman" w:cs="Times New Roman"/>
          <w:b/>
          <w:sz w:val="28"/>
          <w:highlight w:val="none"/>
        </w:rPr>
        <w:fldChar w:fldCharType="end"/>
      </w:r>
    </w:p>
    <w:p>
      <w:pPr>
        <w:pStyle w:val="11"/>
        <w:tabs>
          <w:tab w:val="right" w:leader="dot" w:pos="8296"/>
        </w:tabs>
        <w:snapToGrid w:val="0"/>
        <w:spacing w:line="440" w:lineRule="exact"/>
        <w:rPr>
          <w:rFonts w:ascii="Times New Roman" w:hAnsi="Times New Roman" w:cs="Times New Roman"/>
          <w:sz w:val="28"/>
          <w:highlight w:val="none"/>
        </w:rPr>
      </w:pPr>
      <w:r>
        <w:rPr>
          <w:rFonts w:ascii="Times New Roman" w:hAnsi="Times New Roman"/>
          <w:highlight w:val="none"/>
        </w:rPr>
        <w:fldChar w:fldCharType="begin"/>
      </w:r>
      <w:r>
        <w:rPr>
          <w:rFonts w:ascii="Times New Roman" w:hAnsi="Times New Roman"/>
          <w:highlight w:val="none"/>
        </w:rPr>
        <w:instrText xml:space="preserve"> HYPERLINK \l "_Toc30020860" </w:instrText>
      </w:r>
      <w:r>
        <w:rPr>
          <w:rFonts w:ascii="Times New Roman" w:hAnsi="Times New Roman"/>
          <w:highlight w:val="none"/>
        </w:rPr>
        <w:fldChar w:fldCharType="separate"/>
      </w:r>
      <w:r>
        <w:rPr>
          <w:rStyle w:val="20"/>
          <w:rFonts w:ascii="Times New Roman" w:hAnsi="Times New Roman" w:cs="Times New Roman"/>
          <w:iCs/>
          <w:kern w:val="0"/>
          <w:sz w:val="28"/>
          <w:highlight w:val="none"/>
        </w:rPr>
        <w:t>4.1　一般规定</w:t>
      </w:r>
      <w:r>
        <w:rPr>
          <w:rFonts w:ascii="Times New Roman" w:hAnsi="Times New Roman" w:cs="Times New Roman"/>
          <w:sz w:val="28"/>
          <w:highlight w:val="none"/>
        </w:rPr>
        <w:tab/>
      </w:r>
      <w:r>
        <w:rPr>
          <w:rFonts w:ascii="Times New Roman" w:hAnsi="Times New Roman" w:cs="Times New Roman"/>
          <w:sz w:val="28"/>
          <w:highlight w:val="none"/>
        </w:rPr>
        <w:fldChar w:fldCharType="begin"/>
      </w:r>
      <w:r>
        <w:rPr>
          <w:rFonts w:ascii="Times New Roman" w:hAnsi="Times New Roman" w:cs="Times New Roman"/>
          <w:sz w:val="28"/>
          <w:highlight w:val="none"/>
        </w:rPr>
        <w:instrText xml:space="preserve"> PAGEREF _Toc30020860 \h </w:instrText>
      </w:r>
      <w:r>
        <w:rPr>
          <w:rFonts w:ascii="Times New Roman" w:hAnsi="Times New Roman" w:cs="Times New Roman"/>
          <w:sz w:val="28"/>
          <w:highlight w:val="none"/>
        </w:rPr>
        <w:fldChar w:fldCharType="separate"/>
      </w:r>
      <w:r>
        <w:rPr>
          <w:rFonts w:ascii="Times New Roman" w:hAnsi="Times New Roman" w:cs="Times New Roman"/>
          <w:sz w:val="28"/>
          <w:highlight w:val="none"/>
        </w:rPr>
        <w:t>8</w:t>
      </w:r>
      <w:r>
        <w:rPr>
          <w:rFonts w:ascii="Times New Roman" w:hAnsi="Times New Roman" w:cs="Times New Roman"/>
          <w:sz w:val="28"/>
          <w:highlight w:val="none"/>
        </w:rPr>
        <w:fldChar w:fldCharType="end"/>
      </w:r>
      <w:r>
        <w:rPr>
          <w:rFonts w:ascii="Times New Roman" w:hAnsi="Times New Roman" w:cs="Times New Roman"/>
          <w:sz w:val="28"/>
          <w:highlight w:val="none"/>
        </w:rPr>
        <w:fldChar w:fldCharType="end"/>
      </w:r>
    </w:p>
    <w:p>
      <w:pPr>
        <w:pStyle w:val="11"/>
        <w:tabs>
          <w:tab w:val="right" w:leader="dot" w:pos="8296"/>
        </w:tabs>
        <w:snapToGrid w:val="0"/>
        <w:spacing w:line="440" w:lineRule="exac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"_Toc30020861" </w:instrText>
      </w:r>
      <w:r>
        <w:rPr>
          <w:rFonts w:ascii="Times New Roman" w:hAnsi="Times New Roman"/>
          <w:sz w:val="28"/>
          <w:szCs w:val="28"/>
        </w:rPr>
        <w:fldChar w:fldCharType="separate"/>
      </w:r>
      <w:r>
        <w:rPr>
          <w:rFonts w:ascii="Times New Roman" w:hAnsi="Times New Roman"/>
          <w:sz w:val="28"/>
          <w:szCs w:val="28"/>
        </w:rPr>
        <w:t>4.2　</w:t>
      </w:r>
      <w:r>
        <w:rPr>
          <w:rFonts w:hint="eastAsia" w:ascii="Times New Roman" w:hAnsi="Times New Roman"/>
          <w:sz w:val="28"/>
          <w:szCs w:val="28"/>
          <w:lang w:val="en-US" w:eastAsia="zh-CN"/>
        </w:rPr>
        <w:t>烧结砖预制保温墙</w:t>
      </w:r>
      <w:r>
        <w:rPr>
          <w:rFonts w:ascii="Times New Roman" w:hAnsi="Times New Roman"/>
          <w:sz w:val="28"/>
          <w:szCs w:val="28"/>
        </w:rPr>
        <w:tab/>
      </w:r>
      <w:r>
        <w:rPr>
          <w:rFonts w:hint="eastAsia" w:ascii="Times New Roman" w:hAnsi="Times New Roman"/>
          <w:sz w:val="28"/>
          <w:szCs w:val="28"/>
          <w:lang w:val="en-US" w:eastAsia="zh-CN"/>
        </w:rPr>
        <w:t>8</w:t>
      </w:r>
      <w:r>
        <w:rPr>
          <w:rFonts w:ascii="Times New Roman" w:hAnsi="Times New Roman"/>
          <w:sz w:val="28"/>
          <w:szCs w:val="28"/>
        </w:rPr>
        <w:fldChar w:fldCharType="end"/>
      </w:r>
    </w:p>
    <w:p>
      <w:pPr>
        <w:pStyle w:val="11"/>
        <w:tabs>
          <w:tab w:val="right" w:leader="dot" w:pos="8296"/>
        </w:tabs>
        <w:snapToGrid w:val="0"/>
        <w:spacing w:line="440" w:lineRule="exac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"_Toc30020862" </w:instrText>
      </w:r>
      <w:r>
        <w:rPr>
          <w:rFonts w:ascii="Times New Roman" w:hAnsi="Times New Roman"/>
          <w:sz w:val="28"/>
          <w:szCs w:val="28"/>
        </w:rPr>
        <w:fldChar w:fldCharType="separate"/>
      </w:r>
      <w:r>
        <w:rPr>
          <w:rFonts w:ascii="Times New Roman" w:hAnsi="Times New Roman"/>
          <w:sz w:val="28"/>
          <w:szCs w:val="28"/>
        </w:rPr>
        <w:t>4.3　</w:t>
      </w:r>
      <w:r>
        <w:rPr>
          <w:rFonts w:hint="eastAsia" w:ascii="Times New Roman" w:hAnsi="Times New Roman"/>
          <w:sz w:val="28"/>
          <w:szCs w:val="28"/>
          <w:lang w:val="en-US" w:eastAsia="zh-CN"/>
        </w:rPr>
        <w:t>组成材料</w:t>
      </w:r>
      <w:r>
        <w:rPr>
          <w:rFonts w:ascii="Times New Roman" w:hAnsi="Times New Roman"/>
          <w:sz w:val="28"/>
          <w:szCs w:val="28"/>
        </w:rPr>
        <w:tab/>
      </w:r>
      <w:r>
        <w:rPr>
          <w:rFonts w:hint="eastAsia" w:ascii="Times New Roman" w:hAnsi="Times New Roman"/>
          <w:sz w:val="28"/>
          <w:szCs w:val="28"/>
          <w:lang w:val="en-US" w:eastAsia="zh-CN"/>
        </w:rPr>
        <w:t>8</w:t>
      </w:r>
      <w:r>
        <w:rPr>
          <w:rFonts w:ascii="Times New Roman" w:hAnsi="Times New Roman"/>
          <w:sz w:val="28"/>
          <w:szCs w:val="28"/>
        </w:rPr>
        <w:fldChar w:fldCharType="end"/>
      </w:r>
    </w:p>
    <w:p>
      <w:pPr>
        <w:pStyle w:val="11"/>
        <w:tabs>
          <w:tab w:val="right" w:leader="dot" w:pos="8296"/>
        </w:tabs>
        <w:snapToGrid w:val="0"/>
        <w:spacing w:line="440" w:lineRule="exac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"_Toc30020862" </w:instrText>
      </w:r>
      <w:r>
        <w:rPr>
          <w:rFonts w:ascii="Times New Roman" w:hAnsi="Times New Roman"/>
          <w:sz w:val="28"/>
          <w:szCs w:val="28"/>
        </w:rPr>
        <w:fldChar w:fldCharType="separate"/>
      </w:r>
      <w:r>
        <w:rPr>
          <w:rFonts w:ascii="Times New Roman" w:hAnsi="Times New Roman"/>
          <w:sz w:val="28"/>
          <w:szCs w:val="28"/>
        </w:rPr>
        <w:t>4.</w:t>
      </w:r>
      <w:r>
        <w:rPr>
          <w:rFonts w:hint="eastAsia" w:ascii="Times New Roman" w:hAnsi="Times New Roman"/>
          <w:sz w:val="28"/>
          <w:szCs w:val="28"/>
          <w:lang w:val="en-US" w:eastAsia="zh-CN"/>
        </w:rPr>
        <w:t>4</w:t>
      </w:r>
      <w:r>
        <w:rPr>
          <w:rFonts w:ascii="Times New Roman" w:hAnsi="Times New Roman"/>
          <w:sz w:val="28"/>
          <w:szCs w:val="28"/>
        </w:rPr>
        <w:t>　</w:t>
      </w:r>
      <w:r>
        <w:rPr>
          <w:rFonts w:hint="eastAsia" w:ascii="Times New Roman" w:hAnsi="Times New Roman"/>
          <w:sz w:val="28"/>
          <w:szCs w:val="28"/>
          <w:lang w:val="en-US" w:eastAsia="zh-CN"/>
        </w:rPr>
        <w:t>配套材料</w:t>
      </w:r>
      <w:r>
        <w:rPr>
          <w:rFonts w:ascii="Times New Roman" w:hAnsi="Times New Roman"/>
          <w:sz w:val="28"/>
          <w:szCs w:val="28"/>
        </w:rPr>
        <w:tab/>
      </w:r>
      <w:r>
        <w:rPr>
          <w:rFonts w:hint="eastAsia" w:ascii="Times New Roman" w:hAnsi="Times New Roman"/>
          <w:sz w:val="28"/>
          <w:szCs w:val="28"/>
          <w:lang w:val="en-US" w:eastAsia="zh-CN"/>
        </w:rPr>
        <w:t>8</w:t>
      </w:r>
      <w:r>
        <w:rPr>
          <w:rFonts w:ascii="Times New Roman" w:hAnsi="Times New Roman"/>
          <w:sz w:val="28"/>
          <w:szCs w:val="28"/>
        </w:rPr>
        <w:fldChar w:fldCharType="end"/>
      </w:r>
    </w:p>
    <w:p>
      <w:pPr>
        <w:pStyle w:val="10"/>
        <w:tabs>
          <w:tab w:val="right" w:leader="dot" w:pos="8296"/>
        </w:tabs>
        <w:snapToGrid w:val="0"/>
        <w:spacing w:line="440" w:lineRule="exact"/>
        <w:rPr>
          <w:rFonts w:ascii="Times New Roman" w:hAnsi="Times New Roman" w:cs="Times New Roman"/>
          <w:b/>
          <w:sz w:val="28"/>
        </w:rPr>
      </w:pPr>
      <w:r>
        <w:rPr>
          <w:rFonts w:ascii="Times New Roman" w:hAnsi="Times New Roman"/>
        </w:rPr>
        <w:fldChar w:fldCharType="begin"/>
      </w:r>
      <w:r>
        <w:rPr>
          <w:rFonts w:ascii="Times New Roman" w:hAnsi="Times New Roman"/>
        </w:rPr>
        <w:instrText xml:space="preserve"> HYPERLINK \l "_Toc30020859" </w:instrText>
      </w:r>
      <w:r>
        <w:rPr>
          <w:rFonts w:ascii="Times New Roman" w:hAnsi="Times New Roman"/>
        </w:rPr>
        <w:fldChar w:fldCharType="separate"/>
      </w:r>
      <w:r>
        <w:rPr>
          <w:rStyle w:val="20"/>
          <w:rFonts w:hint="eastAsia" w:ascii="Times New Roman" w:hAnsi="Times New Roman" w:cs="Times New Roman"/>
          <w:b/>
          <w:sz w:val="28"/>
          <w:lang w:val="en-US" w:eastAsia="zh-CN"/>
        </w:rPr>
        <w:t>5</w:t>
      </w:r>
      <w:r>
        <w:rPr>
          <w:rStyle w:val="20"/>
          <w:rFonts w:ascii="Times New Roman" w:hAnsi="Times New Roman" w:cs="Times New Roman"/>
          <w:b/>
          <w:sz w:val="28"/>
          <w:lang w:val="zh-CN"/>
        </w:rPr>
        <w:t>　设计</w:t>
      </w:r>
      <w:r>
        <w:rPr>
          <w:rFonts w:ascii="Times New Roman" w:hAnsi="Times New Roman" w:cs="Times New Roman"/>
          <w:b/>
          <w:sz w:val="28"/>
        </w:rPr>
        <w:tab/>
      </w:r>
      <w:r>
        <w:rPr>
          <w:rFonts w:ascii="Times New Roman" w:hAnsi="Times New Roman" w:cs="Times New Roman"/>
          <w:b/>
          <w:sz w:val="28"/>
        </w:rPr>
        <w:fldChar w:fldCharType="begin"/>
      </w:r>
      <w:r>
        <w:rPr>
          <w:rFonts w:ascii="Times New Roman" w:hAnsi="Times New Roman" w:cs="Times New Roman"/>
          <w:b/>
          <w:sz w:val="28"/>
        </w:rPr>
        <w:instrText xml:space="preserve"> PAGEREF _Toc30020859 \h </w:instrText>
      </w:r>
      <w:r>
        <w:rPr>
          <w:rFonts w:ascii="Times New Roman" w:hAnsi="Times New Roman" w:cs="Times New Roman"/>
          <w:b/>
          <w:sz w:val="28"/>
        </w:rPr>
        <w:fldChar w:fldCharType="separate"/>
      </w:r>
      <w:r>
        <w:rPr>
          <w:rFonts w:ascii="Times New Roman" w:hAnsi="Times New Roman" w:cs="Times New Roman"/>
          <w:b/>
          <w:sz w:val="28"/>
        </w:rPr>
        <w:t>8</w:t>
      </w:r>
      <w:r>
        <w:rPr>
          <w:rFonts w:ascii="Times New Roman" w:hAnsi="Times New Roman" w:cs="Times New Roman"/>
          <w:b/>
          <w:sz w:val="28"/>
        </w:rPr>
        <w:fldChar w:fldCharType="end"/>
      </w:r>
      <w:r>
        <w:rPr>
          <w:rFonts w:ascii="Times New Roman" w:hAnsi="Times New Roman" w:cs="Times New Roman"/>
          <w:b/>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"_Toc30020860"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5</w:t>
      </w:r>
      <w:r>
        <w:rPr>
          <w:rStyle w:val="20"/>
          <w:rFonts w:ascii="Times New Roman" w:hAnsi="Times New Roman" w:cs="Times New Roman"/>
          <w:iCs/>
          <w:kern w:val="0"/>
          <w:sz w:val="28"/>
        </w:rPr>
        <w:t>.1　一般规定</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_Toc30020860 \h </w:instrText>
      </w:r>
      <w:r>
        <w:rPr>
          <w:rFonts w:ascii="Times New Roman" w:hAnsi="Times New Roman" w:cs="Times New Roman"/>
          <w:sz w:val="28"/>
        </w:rPr>
        <w:fldChar w:fldCharType="separate"/>
      </w:r>
      <w:r>
        <w:rPr>
          <w:rFonts w:ascii="Times New Roman" w:hAnsi="Times New Roman" w:cs="Times New Roman"/>
          <w:sz w:val="28"/>
        </w:rPr>
        <w:t>8</w:t>
      </w:r>
      <w:r>
        <w:rPr>
          <w:rFonts w:ascii="Times New Roman" w:hAnsi="Times New Roman" w:cs="Times New Roman"/>
          <w:sz w:val="28"/>
        </w:rPr>
        <w:fldChar w:fldCharType="end"/>
      </w:r>
      <w:r>
        <w:rPr>
          <w:rFonts w:ascii="Times New Roman" w:hAnsi="Times New Roman" w:cs="Times New Roman"/>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"_Toc30020861"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5</w:t>
      </w:r>
      <w:r>
        <w:rPr>
          <w:rStyle w:val="20"/>
          <w:rFonts w:ascii="Times New Roman" w:hAnsi="Times New Roman" w:cs="Times New Roman"/>
          <w:iCs/>
          <w:kern w:val="0"/>
          <w:sz w:val="28"/>
        </w:rPr>
        <w:t>.2　</w:t>
      </w:r>
      <w:r>
        <w:rPr>
          <w:rStyle w:val="20"/>
          <w:rFonts w:hint="eastAsia" w:ascii="Times New Roman" w:hAnsi="Times New Roman" w:cs="Times New Roman"/>
          <w:iCs/>
          <w:kern w:val="0"/>
          <w:sz w:val="28"/>
          <w:lang w:val="en-US" w:eastAsia="zh-CN"/>
        </w:rPr>
        <w:t>建筑设计</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_Toc30020861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"_Toc30020862"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5</w:t>
      </w:r>
      <w:r>
        <w:rPr>
          <w:rStyle w:val="20"/>
          <w:rFonts w:ascii="Times New Roman" w:hAnsi="Times New Roman" w:cs="Times New Roman"/>
          <w:iCs/>
          <w:kern w:val="0"/>
          <w:sz w:val="28"/>
        </w:rPr>
        <w:t>.3　</w:t>
      </w:r>
      <w:r>
        <w:rPr>
          <w:rStyle w:val="20"/>
          <w:rFonts w:hint="eastAsia" w:ascii="Times New Roman" w:hAnsi="Times New Roman" w:cs="Times New Roman"/>
          <w:iCs/>
          <w:kern w:val="0"/>
          <w:sz w:val="28"/>
          <w:lang w:val="en-US" w:eastAsia="zh-CN"/>
        </w:rPr>
        <w:t>节能设计</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_Toc30020862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"_Toc30020863"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5</w:t>
      </w:r>
      <w:r>
        <w:rPr>
          <w:rStyle w:val="20"/>
          <w:rFonts w:ascii="Times New Roman" w:hAnsi="Times New Roman" w:cs="Times New Roman"/>
          <w:iCs/>
          <w:kern w:val="0"/>
          <w:sz w:val="28"/>
        </w:rPr>
        <w:t>.</w:t>
      </w:r>
      <w:r>
        <w:rPr>
          <w:rStyle w:val="20"/>
          <w:rFonts w:hint="eastAsia" w:ascii="Times New Roman" w:hAnsi="Times New Roman" w:cs="Times New Roman"/>
          <w:iCs/>
          <w:kern w:val="0"/>
          <w:sz w:val="28"/>
          <w:lang w:val="en-US" w:eastAsia="zh-CN"/>
        </w:rPr>
        <w:t>4</w:t>
      </w:r>
      <w:r>
        <w:rPr>
          <w:rStyle w:val="20"/>
          <w:rFonts w:ascii="Times New Roman" w:hAnsi="Times New Roman" w:cs="Times New Roman"/>
          <w:iCs/>
          <w:kern w:val="0"/>
          <w:sz w:val="28"/>
        </w:rPr>
        <w:t>　</w:t>
      </w:r>
      <w:r>
        <w:rPr>
          <w:rStyle w:val="20"/>
          <w:rFonts w:hint="eastAsia" w:ascii="Times New Roman" w:hAnsi="Times New Roman" w:cs="Times New Roman"/>
          <w:iCs/>
          <w:kern w:val="0"/>
          <w:sz w:val="28"/>
          <w:lang w:val="en-US" w:eastAsia="zh-CN"/>
        </w:rPr>
        <w:t>构造设计</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_Toc30020863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0"/>
        <w:tabs>
          <w:tab w:val="right" w:leader="dot" w:pos="8296"/>
        </w:tabs>
        <w:snapToGrid w:val="0"/>
        <w:spacing w:line="440" w:lineRule="exact"/>
        <w:rPr>
          <w:rFonts w:ascii="Times New Roman" w:hAnsi="Times New Roman" w:cs="Times New Roman"/>
          <w:b/>
          <w:sz w:val="28"/>
        </w:rPr>
      </w:pPr>
      <w:r>
        <w:rPr>
          <w:rFonts w:ascii="Times New Roman" w:hAnsi="Times New Roman"/>
        </w:rPr>
        <w:fldChar w:fldCharType="begin"/>
      </w:r>
      <w:r>
        <w:rPr>
          <w:rFonts w:ascii="Times New Roman" w:hAnsi="Times New Roman"/>
        </w:rPr>
        <w:instrText xml:space="preserve"> HYPERLINK \l "_Toc30020864" </w:instrText>
      </w:r>
      <w:r>
        <w:rPr>
          <w:rFonts w:ascii="Times New Roman" w:hAnsi="Times New Roman"/>
        </w:rPr>
        <w:fldChar w:fldCharType="separate"/>
      </w:r>
      <w:r>
        <w:rPr>
          <w:rStyle w:val="20"/>
          <w:rFonts w:hint="eastAsia" w:ascii="Times New Roman" w:hAnsi="Times New Roman" w:cs="Times New Roman"/>
          <w:b/>
          <w:sz w:val="28"/>
          <w:lang w:val="en-US" w:eastAsia="zh-CN"/>
        </w:rPr>
        <w:t>6</w:t>
      </w:r>
      <w:r>
        <w:rPr>
          <w:rStyle w:val="20"/>
          <w:rFonts w:ascii="Times New Roman" w:hAnsi="Times New Roman" w:cs="Times New Roman"/>
          <w:b/>
          <w:sz w:val="28"/>
          <w:lang w:val="zh-CN"/>
        </w:rPr>
        <w:t>　</w:t>
      </w:r>
      <w:r>
        <w:rPr>
          <w:rStyle w:val="20"/>
          <w:rFonts w:hint="eastAsia" w:ascii="Times New Roman" w:hAnsi="Times New Roman" w:cs="Times New Roman"/>
          <w:b/>
          <w:sz w:val="28"/>
          <w:lang w:val="en-US" w:eastAsia="zh-CN"/>
        </w:rPr>
        <w:t>制作、养护、运输与堆放</w:t>
      </w:r>
      <w:r>
        <w:rPr>
          <w:rFonts w:ascii="Times New Roman" w:hAnsi="Times New Roman" w:cs="Times New Roman"/>
          <w:b/>
          <w:sz w:val="28"/>
        </w:rPr>
        <w:tab/>
      </w:r>
      <w:r>
        <w:rPr>
          <w:rFonts w:ascii="Times New Roman" w:hAnsi="Times New Roman" w:cs="Times New Roman"/>
          <w:b/>
          <w:sz w:val="28"/>
        </w:rPr>
        <w:fldChar w:fldCharType="begin"/>
      </w:r>
      <w:r>
        <w:rPr>
          <w:rFonts w:ascii="Times New Roman" w:hAnsi="Times New Roman" w:cs="Times New Roman"/>
          <w:b/>
          <w:sz w:val="28"/>
        </w:rPr>
        <w:instrText xml:space="preserve"> PAGEREF _Toc30020864 \h </w:instrText>
      </w:r>
      <w:r>
        <w:rPr>
          <w:rFonts w:ascii="Times New Roman" w:hAnsi="Times New Roman" w:cs="Times New Roman"/>
          <w:b/>
          <w:sz w:val="28"/>
        </w:rPr>
        <w:fldChar w:fldCharType="separate"/>
      </w:r>
      <w:r>
        <w:rPr>
          <w:rFonts w:ascii="Times New Roman" w:hAnsi="Times New Roman"/>
          <w:b/>
        </w:rPr>
        <w:t>错误！未定义书签。</w:t>
      </w:r>
      <w:r>
        <w:rPr>
          <w:rFonts w:ascii="Times New Roman" w:hAnsi="Times New Roman" w:cs="Times New Roman"/>
          <w:b/>
          <w:sz w:val="28"/>
        </w:rPr>
        <w:fldChar w:fldCharType="end"/>
      </w:r>
      <w:r>
        <w:rPr>
          <w:rFonts w:ascii="Times New Roman" w:hAnsi="Times New Roman" w:cs="Times New Roman"/>
          <w:b/>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"_Toc30020865"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6</w:t>
      </w:r>
      <w:r>
        <w:rPr>
          <w:rStyle w:val="20"/>
          <w:rFonts w:ascii="Times New Roman" w:hAnsi="Times New Roman" w:cs="Times New Roman"/>
          <w:iCs/>
          <w:kern w:val="0"/>
          <w:sz w:val="28"/>
        </w:rPr>
        <w:t>.1　</w:t>
      </w:r>
      <w:r>
        <w:rPr>
          <w:rStyle w:val="20"/>
          <w:rFonts w:hint="eastAsia" w:ascii="Times New Roman" w:hAnsi="Times New Roman" w:cs="Times New Roman"/>
          <w:iCs/>
          <w:kern w:val="0"/>
          <w:sz w:val="28"/>
          <w:lang w:val="en-US" w:eastAsia="zh-CN"/>
        </w:rPr>
        <w:t>制作</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_Toc30020865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"_Toc30020866"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6</w:t>
      </w:r>
      <w:r>
        <w:rPr>
          <w:rStyle w:val="20"/>
          <w:rFonts w:ascii="Times New Roman" w:hAnsi="Times New Roman" w:cs="Times New Roman"/>
          <w:iCs/>
          <w:kern w:val="0"/>
          <w:sz w:val="28"/>
        </w:rPr>
        <w:t>.2　</w:t>
      </w:r>
      <w:r>
        <w:rPr>
          <w:rStyle w:val="20"/>
          <w:rFonts w:hint="eastAsia" w:ascii="Times New Roman" w:hAnsi="Times New Roman" w:cs="Times New Roman"/>
          <w:iCs/>
          <w:kern w:val="0"/>
          <w:sz w:val="28"/>
          <w:lang w:val="en-US" w:eastAsia="zh-CN"/>
        </w:rPr>
        <w:t>养护</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_Toc30020866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"_Toc30020867"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6</w:t>
      </w:r>
      <w:r>
        <w:rPr>
          <w:rStyle w:val="20"/>
          <w:rFonts w:ascii="Times New Roman" w:hAnsi="Times New Roman" w:cs="Times New Roman"/>
          <w:iCs/>
          <w:kern w:val="0"/>
          <w:sz w:val="28"/>
        </w:rPr>
        <w:t>.3　</w:t>
      </w:r>
      <w:r>
        <w:rPr>
          <w:rStyle w:val="20"/>
          <w:rFonts w:hint="eastAsia" w:ascii="Times New Roman" w:hAnsi="Times New Roman" w:cs="Times New Roman"/>
          <w:iCs/>
          <w:kern w:val="0"/>
          <w:sz w:val="28"/>
          <w:lang w:val="en-US" w:eastAsia="zh-CN"/>
        </w:rPr>
        <w:t>运输与堆放</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_Toc30020867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0"/>
        <w:tabs>
          <w:tab w:val="right" w:leader="dot" w:pos="8296"/>
        </w:tabs>
        <w:snapToGrid w:val="0"/>
        <w:spacing w:line="440" w:lineRule="exact"/>
        <w:rPr>
          <w:rFonts w:ascii="Times New Roman" w:hAnsi="Times New Roman" w:cs="Times New Roman"/>
          <w:b/>
          <w:sz w:val="28"/>
        </w:rPr>
      </w:pPr>
      <w:r>
        <w:rPr>
          <w:rFonts w:ascii="Times New Roman" w:hAnsi="Times New Roman"/>
        </w:rPr>
        <w:fldChar w:fldCharType="begin"/>
      </w:r>
      <w:r>
        <w:rPr>
          <w:rFonts w:ascii="Times New Roman" w:hAnsi="Times New Roman"/>
        </w:rPr>
        <w:instrText xml:space="preserve"> HYPERLINK \l "_Toc30020870" </w:instrText>
      </w:r>
      <w:r>
        <w:rPr>
          <w:rFonts w:ascii="Times New Roman" w:hAnsi="Times New Roman"/>
        </w:rPr>
        <w:fldChar w:fldCharType="separate"/>
      </w:r>
      <w:r>
        <w:rPr>
          <w:rStyle w:val="20"/>
          <w:rFonts w:hint="eastAsia" w:ascii="Times New Roman" w:hAnsi="Times New Roman" w:cs="Times New Roman"/>
          <w:b/>
          <w:sz w:val="28"/>
          <w:lang w:val="en-US" w:eastAsia="zh-CN"/>
        </w:rPr>
        <w:t>7</w:t>
      </w:r>
      <w:r>
        <w:rPr>
          <w:rStyle w:val="20"/>
          <w:rFonts w:ascii="Times New Roman" w:hAnsi="Times New Roman" w:cs="Times New Roman"/>
          <w:b/>
          <w:sz w:val="28"/>
          <w:lang w:val="zh-CN"/>
        </w:rPr>
        <w:t>　</w:t>
      </w:r>
      <w:r>
        <w:rPr>
          <w:rStyle w:val="20"/>
          <w:rFonts w:hint="eastAsia" w:ascii="Times New Roman" w:hAnsi="Times New Roman" w:cs="Times New Roman"/>
          <w:b/>
          <w:sz w:val="28"/>
          <w:lang w:val="en-US" w:eastAsia="zh-CN"/>
        </w:rPr>
        <w:t>施工安装</w:t>
      </w:r>
      <w:r>
        <w:rPr>
          <w:rFonts w:ascii="Times New Roman" w:hAnsi="Times New Roman" w:cs="Times New Roman"/>
          <w:b/>
          <w:sz w:val="28"/>
        </w:rPr>
        <w:tab/>
      </w:r>
      <w:r>
        <w:rPr>
          <w:rFonts w:ascii="Times New Roman" w:hAnsi="Times New Roman" w:cs="Times New Roman"/>
          <w:b/>
          <w:sz w:val="28"/>
        </w:rPr>
        <w:fldChar w:fldCharType="begin"/>
      </w:r>
      <w:r>
        <w:rPr>
          <w:rFonts w:ascii="Times New Roman" w:hAnsi="Times New Roman" w:cs="Times New Roman"/>
          <w:b/>
          <w:sz w:val="28"/>
        </w:rPr>
        <w:instrText xml:space="preserve"> PAGEREF _Toc30020870 \h </w:instrText>
      </w:r>
      <w:r>
        <w:rPr>
          <w:rFonts w:ascii="Times New Roman" w:hAnsi="Times New Roman" w:cs="Times New Roman"/>
          <w:b/>
          <w:sz w:val="28"/>
        </w:rPr>
        <w:fldChar w:fldCharType="separate"/>
      </w:r>
      <w:r>
        <w:rPr>
          <w:rFonts w:ascii="Times New Roman" w:hAnsi="Times New Roman"/>
          <w:b/>
        </w:rPr>
        <w:t>错误！未定义书签。</w:t>
      </w:r>
      <w:r>
        <w:rPr>
          <w:rFonts w:ascii="Times New Roman" w:hAnsi="Times New Roman" w:cs="Times New Roman"/>
          <w:b/>
          <w:sz w:val="28"/>
        </w:rPr>
        <w:fldChar w:fldCharType="end"/>
      </w:r>
      <w:r>
        <w:rPr>
          <w:rFonts w:ascii="Times New Roman" w:hAnsi="Times New Roman" w:cs="Times New Roman"/>
          <w:b/>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"_Toc30020871"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7</w:t>
      </w:r>
      <w:r>
        <w:rPr>
          <w:rStyle w:val="20"/>
          <w:rFonts w:ascii="Times New Roman" w:hAnsi="Times New Roman" w:cs="Times New Roman"/>
          <w:iCs/>
          <w:kern w:val="0"/>
          <w:sz w:val="28"/>
        </w:rPr>
        <w:t>.1　</w:t>
      </w:r>
      <w:r>
        <w:rPr>
          <w:rStyle w:val="20"/>
          <w:rFonts w:hint="eastAsia" w:ascii="Times New Roman" w:hAnsi="Times New Roman" w:cs="Times New Roman"/>
          <w:iCs/>
          <w:kern w:val="0"/>
          <w:sz w:val="28"/>
          <w:lang w:val="en-US" w:eastAsia="zh-CN"/>
        </w:rPr>
        <w:t>施工准备</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_Toc30020871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"_Toc30020872"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7</w:t>
      </w:r>
      <w:r>
        <w:rPr>
          <w:rStyle w:val="20"/>
          <w:rFonts w:ascii="Times New Roman" w:hAnsi="Times New Roman" w:cs="Times New Roman"/>
          <w:iCs/>
          <w:kern w:val="0"/>
          <w:sz w:val="28"/>
        </w:rPr>
        <w:t>.2　</w:t>
      </w:r>
      <w:r>
        <w:rPr>
          <w:rStyle w:val="20"/>
          <w:rFonts w:hint="eastAsia" w:ascii="Times New Roman" w:hAnsi="Times New Roman" w:cs="Times New Roman"/>
          <w:iCs/>
          <w:kern w:val="0"/>
          <w:sz w:val="28"/>
          <w:lang w:val="en-US" w:eastAsia="zh-CN"/>
        </w:rPr>
        <w:t>安装</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_Toc30020872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0"/>
        <w:tabs>
          <w:tab w:val="right" w:leader="dot" w:pos="8296"/>
        </w:tabs>
        <w:snapToGrid w:val="0"/>
        <w:spacing w:line="440" w:lineRule="exact"/>
        <w:rPr>
          <w:rFonts w:ascii="Times New Roman" w:hAnsi="Times New Roman" w:cs="Times New Roman"/>
          <w:b/>
          <w:sz w:val="28"/>
        </w:rPr>
      </w:pPr>
      <w:r>
        <w:rPr>
          <w:rFonts w:ascii="Times New Roman" w:hAnsi="Times New Roman"/>
        </w:rPr>
        <w:fldChar w:fldCharType="begin"/>
      </w:r>
      <w:r>
        <w:rPr>
          <w:rFonts w:ascii="Times New Roman" w:hAnsi="Times New Roman"/>
        </w:rPr>
        <w:instrText xml:space="preserve"> HYPERLINK \l "_Toc30020870" </w:instrText>
      </w:r>
      <w:r>
        <w:rPr>
          <w:rFonts w:ascii="Times New Roman" w:hAnsi="Times New Roman"/>
        </w:rPr>
        <w:fldChar w:fldCharType="separate"/>
      </w:r>
      <w:r>
        <w:rPr>
          <w:rStyle w:val="20"/>
          <w:rFonts w:hint="eastAsia" w:ascii="Times New Roman" w:hAnsi="Times New Roman" w:cs="Times New Roman"/>
          <w:b/>
          <w:sz w:val="28"/>
          <w:lang w:val="en-US" w:eastAsia="zh-CN"/>
        </w:rPr>
        <w:t>8</w:t>
      </w:r>
      <w:r>
        <w:rPr>
          <w:rStyle w:val="20"/>
          <w:rFonts w:ascii="Times New Roman" w:hAnsi="Times New Roman" w:cs="Times New Roman"/>
          <w:b/>
          <w:sz w:val="28"/>
          <w:lang w:val="zh-CN"/>
        </w:rPr>
        <w:t>　质量验收</w:t>
      </w:r>
      <w:r>
        <w:rPr>
          <w:rFonts w:ascii="Times New Roman" w:hAnsi="Times New Roman" w:cs="Times New Roman"/>
          <w:b/>
          <w:sz w:val="28"/>
        </w:rPr>
        <w:tab/>
      </w:r>
      <w:r>
        <w:rPr>
          <w:rFonts w:ascii="Times New Roman" w:hAnsi="Times New Roman" w:cs="Times New Roman"/>
          <w:b/>
          <w:sz w:val="28"/>
        </w:rPr>
        <w:fldChar w:fldCharType="begin"/>
      </w:r>
      <w:r>
        <w:rPr>
          <w:rFonts w:ascii="Times New Roman" w:hAnsi="Times New Roman" w:cs="Times New Roman"/>
          <w:b/>
          <w:sz w:val="28"/>
        </w:rPr>
        <w:instrText xml:space="preserve"> PAGEREF _Toc30020870 \h </w:instrText>
      </w:r>
      <w:r>
        <w:rPr>
          <w:rFonts w:ascii="Times New Roman" w:hAnsi="Times New Roman" w:cs="Times New Roman"/>
          <w:b/>
          <w:sz w:val="28"/>
        </w:rPr>
        <w:fldChar w:fldCharType="separate"/>
      </w:r>
      <w:r>
        <w:rPr>
          <w:rFonts w:ascii="Times New Roman" w:hAnsi="Times New Roman"/>
          <w:b/>
        </w:rPr>
        <w:t>错误！未定义书签。</w:t>
      </w:r>
      <w:r>
        <w:rPr>
          <w:rFonts w:ascii="Times New Roman" w:hAnsi="Times New Roman" w:cs="Times New Roman"/>
          <w:b/>
          <w:sz w:val="28"/>
        </w:rPr>
        <w:fldChar w:fldCharType="end"/>
      </w:r>
      <w:r>
        <w:rPr>
          <w:rFonts w:ascii="Times New Roman" w:hAnsi="Times New Roman" w:cs="Times New Roman"/>
          <w:b/>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"_Toc30020871"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8</w:t>
      </w:r>
      <w:r>
        <w:rPr>
          <w:rStyle w:val="20"/>
          <w:rFonts w:ascii="Times New Roman" w:hAnsi="Times New Roman" w:cs="Times New Roman"/>
          <w:iCs/>
          <w:kern w:val="0"/>
          <w:sz w:val="28"/>
        </w:rPr>
        <w:t>.1　一般规定</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_Toc30020871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"_Toc30020872"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8</w:t>
      </w:r>
      <w:r>
        <w:rPr>
          <w:rStyle w:val="20"/>
          <w:rFonts w:ascii="Times New Roman" w:hAnsi="Times New Roman" w:cs="Times New Roman"/>
          <w:iCs/>
          <w:kern w:val="0"/>
          <w:sz w:val="28"/>
        </w:rPr>
        <w:t>.2　主控项目</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_Toc30020872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"_Toc30020873"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8</w:t>
      </w:r>
      <w:r>
        <w:rPr>
          <w:rStyle w:val="20"/>
          <w:rFonts w:ascii="Times New Roman" w:hAnsi="Times New Roman" w:cs="Times New Roman"/>
          <w:iCs/>
          <w:kern w:val="0"/>
          <w:sz w:val="28"/>
        </w:rPr>
        <w:t>.3　一般项目</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_Toc30020873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0"/>
        <w:tabs>
          <w:tab w:val="right" w:leader="dot" w:pos="8296"/>
        </w:tabs>
        <w:snapToGrid w:val="0"/>
        <w:spacing w:line="440" w:lineRule="exact"/>
        <w:rPr>
          <w:rFonts w:ascii="Times New Roman" w:hAnsi="Times New Roman" w:cs="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"_Toc30020874" </w:instrText>
      </w:r>
      <w:r>
        <w:rPr>
          <w:rFonts w:ascii="Times New Roman" w:hAnsi="Times New Roman"/>
          <w:sz w:val="28"/>
          <w:szCs w:val="28"/>
        </w:rPr>
        <w:fldChar w:fldCharType="separate"/>
      </w:r>
      <w:r>
        <w:rPr>
          <w:rStyle w:val="20"/>
          <w:rFonts w:hint="eastAsia" w:ascii="Times New Roman" w:hAnsi="Times New Roman" w:cs="Times New Roman"/>
          <w:b/>
          <w:sz w:val="28"/>
          <w:szCs w:val="28"/>
          <w:lang w:val="en-US" w:eastAsia="zh-CN"/>
        </w:rPr>
        <w:t>附录A</w:t>
      </w:r>
      <w:r>
        <w:rPr>
          <w:rStyle w:val="20"/>
          <w:rFonts w:ascii="Times New Roman" w:hAnsi="Times New Roman" w:cs="Times New Roman"/>
          <w:b/>
          <w:sz w:val="28"/>
          <w:szCs w:val="28"/>
          <w:lang w:val="zh-CN"/>
        </w:rPr>
        <w:t>　</w:t>
      </w:r>
      <w:r>
        <w:rPr>
          <w:rFonts w:hint="eastAsia" w:ascii="Times New Roman" w:hAnsi="Times New Roman" w:eastAsia="宋体" w:cs="Times New Roman"/>
          <w:b/>
          <w:color w:val="000000" w:themeColor="text1"/>
          <w:sz w:val="28"/>
          <w:szCs w:val="28"/>
          <w:lang w:val="en-US" w:eastAsia="zh-CN"/>
        </w:rPr>
        <w:t>烧结砖预制保温墙的性能试验</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_Toc30020874 \h </w:instrText>
      </w:r>
      <w:r>
        <w:rPr>
          <w:rFonts w:ascii="Times New Roman" w:hAnsi="Times New Roman" w:cs="Times New Roman"/>
          <w:sz w:val="28"/>
          <w:szCs w:val="28"/>
        </w:rPr>
        <w:fldChar w:fldCharType="separate"/>
      </w:r>
      <w:r>
        <w:rPr>
          <w:rFonts w:ascii="Times New Roman" w:hAnsi="Times New Roman"/>
          <w:b/>
        </w:rPr>
        <w:t>错误！未定义书签。</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8296"/>
        </w:tabs>
        <w:snapToGrid w:val="0"/>
        <w:spacing w:line="440" w:lineRule="exact"/>
        <w:rPr>
          <w:rFonts w:ascii="Times New Roman" w:hAnsi="Times New Roman" w:cs="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"_Toc30020874" </w:instrText>
      </w:r>
      <w:r>
        <w:rPr>
          <w:rFonts w:ascii="Times New Roman" w:hAnsi="Times New Roman"/>
          <w:sz w:val="28"/>
          <w:szCs w:val="28"/>
        </w:rPr>
        <w:fldChar w:fldCharType="separate"/>
      </w:r>
      <w:r>
        <w:rPr>
          <w:rStyle w:val="20"/>
          <w:rFonts w:hint="eastAsia" w:ascii="Times New Roman" w:hAnsi="Times New Roman" w:cs="Times New Roman"/>
          <w:b/>
          <w:sz w:val="28"/>
          <w:szCs w:val="28"/>
          <w:lang w:val="en-US" w:eastAsia="zh-CN"/>
        </w:rPr>
        <w:t>附录B</w:t>
      </w:r>
      <w:r>
        <w:rPr>
          <w:rStyle w:val="20"/>
          <w:rFonts w:ascii="Times New Roman" w:hAnsi="Times New Roman" w:cs="Times New Roman"/>
          <w:b/>
          <w:sz w:val="28"/>
          <w:szCs w:val="28"/>
          <w:lang w:val="zh-CN"/>
        </w:rPr>
        <w:t>　</w:t>
      </w:r>
      <w:r>
        <w:rPr>
          <w:rFonts w:hint="eastAsia" w:ascii="Times New Roman" w:hAnsi="Times New Roman"/>
          <w:b/>
          <w:color w:val="000000"/>
          <w:kern w:val="0"/>
          <w:sz w:val="28"/>
          <w:szCs w:val="28"/>
          <w:lang w:eastAsia="zh-CN"/>
        </w:rPr>
        <w:t>烧结砖预制保温墙</w:t>
      </w:r>
      <w:r>
        <w:rPr>
          <w:rFonts w:hint="eastAsia" w:ascii="Times New Roman" w:hAnsi="Times New Roman"/>
          <w:b/>
          <w:color w:val="000000"/>
          <w:kern w:val="0"/>
          <w:sz w:val="28"/>
          <w:szCs w:val="28"/>
        </w:rPr>
        <w:t>主要配套材料技术要求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_Toc30020874 \h </w:instrText>
      </w:r>
      <w:r>
        <w:rPr>
          <w:rFonts w:ascii="Times New Roman" w:hAnsi="Times New Roman" w:cs="Times New Roman"/>
          <w:sz w:val="28"/>
          <w:szCs w:val="28"/>
        </w:rPr>
        <w:fldChar w:fldCharType="separate"/>
      </w:r>
      <w:r>
        <w:rPr>
          <w:rFonts w:ascii="Times New Roman" w:hAnsi="Times New Roman"/>
          <w:b/>
        </w:rPr>
        <w:t>错误！未定义书签。</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"_Toc30020875" </w:instrText>
      </w:r>
      <w:r>
        <w:rPr>
          <w:rFonts w:ascii="Times New Roman" w:hAnsi="Times New Roman"/>
        </w:rPr>
        <w:fldChar w:fldCharType="separate"/>
      </w:r>
      <w:r>
        <w:rPr>
          <w:rStyle w:val="20"/>
          <w:rFonts w:ascii="Times New Roman" w:hAnsi="Times New Roman" w:cs="Times New Roman"/>
          <w:b/>
          <w:sz w:val="28"/>
        </w:rPr>
        <w:t>本规程用词说明</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_Toc30020875 \h </w:instrText>
      </w:r>
      <w:r>
        <w:rPr>
          <w:rFonts w:ascii="Times New Roman" w:hAnsi="Times New Roman" w:cs="Times New Roman"/>
          <w:sz w:val="28"/>
        </w:rPr>
        <w:fldChar w:fldCharType="separate"/>
      </w:r>
      <w:r>
        <w:rPr>
          <w:rFonts w:ascii="Times New Roman" w:hAnsi="Times New Roman" w:cs="Times New Roman"/>
          <w:sz w:val="28"/>
        </w:rPr>
        <w:t>28</w:t>
      </w:r>
      <w:r>
        <w:rPr>
          <w:rFonts w:ascii="Times New Roman" w:hAnsi="Times New Roman" w:cs="Times New Roman"/>
          <w:sz w:val="28"/>
        </w:rPr>
        <w:fldChar w:fldCharType="end"/>
      </w:r>
      <w:r>
        <w:rPr>
          <w:rFonts w:ascii="Times New Roman" w:hAnsi="Times New Roman" w:cs="Times New Roman"/>
          <w:sz w:val="28"/>
        </w:rPr>
        <w:fldChar w:fldCharType="end"/>
      </w:r>
    </w:p>
    <w:p>
      <w:pPr>
        <w:pStyle w:val="10"/>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"_Toc30020876" </w:instrText>
      </w:r>
      <w:r>
        <w:rPr>
          <w:rFonts w:ascii="Times New Roman" w:hAnsi="Times New Roman"/>
        </w:rPr>
        <w:fldChar w:fldCharType="separate"/>
      </w:r>
      <w:r>
        <w:rPr>
          <w:rStyle w:val="20"/>
          <w:rFonts w:ascii="Times New Roman" w:hAnsi="Times New Roman" w:cs="Times New Roman"/>
          <w:b/>
          <w:sz w:val="28"/>
        </w:rPr>
        <w:t>引用标准名录</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_Toc30020876 \h </w:instrText>
      </w:r>
      <w:r>
        <w:rPr>
          <w:rFonts w:ascii="Times New Roman" w:hAnsi="Times New Roman" w:cs="Times New Roman"/>
          <w:sz w:val="28"/>
        </w:rPr>
        <w:fldChar w:fldCharType="separate"/>
      </w:r>
      <w:r>
        <w:rPr>
          <w:rFonts w:ascii="Times New Roman" w:hAnsi="Times New Roman" w:cs="Times New Roman"/>
          <w:sz w:val="28"/>
        </w:rPr>
        <w:t>29</w:t>
      </w:r>
      <w:r>
        <w:rPr>
          <w:rFonts w:ascii="Times New Roman" w:hAnsi="Times New Roman" w:cs="Times New Roman"/>
          <w:sz w:val="28"/>
        </w:rPr>
        <w:fldChar w:fldCharType="end"/>
      </w:r>
      <w:r>
        <w:rPr>
          <w:rFonts w:ascii="Times New Roman" w:hAnsi="Times New Roman" w:cs="Times New Roman"/>
          <w:sz w:val="28"/>
        </w:rPr>
        <w:fldChar w:fldCharType="end"/>
      </w:r>
    </w:p>
    <w:p>
      <w:pPr>
        <w:pStyle w:val="10"/>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"_Toc30020877" </w:instrText>
      </w:r>
      <w:r>
        <w:rPr>
          <w:rFonts w:ascii="Times New Roman" w:hAnsi="Times New Roman"/>
        </w:rPr>
        <w:fldChar w:fldCharType="separate"/>
      </w:r>
      <w:r>
        <w:rPr>
          <w:rStyle w:val="20"/>
          <w:rFonts w:ascii="Times New Roman" w:hAnsi="Times New Roman" w:cs="Times New Roman"/>
          <w:b/>
          <w:sz w:val="28"/>
        </w:rPr>
        <w:t>附</w:t>
      </w:r>
      <w:r>
        <w:rPr>
          <w:rStyle w:val="20"/>
          <w:rFonts w:hint="eastAsia" w:ascii="Times New Roman" w:hAnsi="Times New Roman" w:cs="Times New Roman"/>
          <w:b/>
          <w:sz w:val="28"/>
        </w:rPr>
        <w:t>：条</w:t>
      </w:r>
      <w:r>
        <w:rPr>
          <w:rStyle w:val="20"/>
          <w:rFonts w:ascii="Times New Roman" w:hAnsi="Times New Roman" w:cs="Times New Roman"/>
          <w:b/>
          <w:sz w:val="28"/>
        </w:rPr>
        <w:t>文说明</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_Toc30020877 \h </w:instrText>
      </w:r>
      <w:r>
        <w:rPr>
          <w:rFonts w:ascii="Times New Roman" w:hAnsi="Times New Roman" w:cs="Times New Roman"/>
          <w:sz w:val="28"/>
        </w:rPr>
        <w:fldChar w:fldCharType="separate"/>
      </w:r>
      <w:r>
        <w:rPr>
          <w:rFonts w:ascii="Times New Roman" w:hAnsi="Times New Roman" w:cs="Times New Roman"/>
          <w:sz w:val="28"/>
        </w:rPr>
        <w:t>31</w:t>
      </w:r>
      <w:r>
        <w:rPr>
          <w:rFonts w:ascii="Times New Roman" w:hAnsi="Times New Roman" w:cs="Times New Roman"/>
          <w:sz w:val="28"/>
        </w:rPr>
        <w:fldChar w:fldCharType="end"/>
      </w:r>
      <w:r>
        <w:rPr>
          <w:rFonts w:ascii="Times New Roman" w:hAnsi="Times New Roman" w:cs="Times New Roman"/>
          <w:sz w:val="28"/>
        </w:rPr>
        <w:fldChar w:fldCharType="end"/>
      </w:r>
    </w:p>
    <w:p>
      <w:pPr>
        <w:rPr>
          <w:rFonts w:ascii="Times New Roman" w:hAnsi="Times New Roman"/>
          <w:color w:val="000000" w:themeColor="text1"/>
          <w:lang w:val="zh-CN"/>
        </w:rPr>
      </w:pPr>
      <w:r>
        <w:rPr>
          <w:rFonts w:ascii="Times New Roman" w:hAnsi="Times New Roman" w:cs="Times New Roman"/>
          <w:sz w:val="28"/>
          <w:lang w:val="zh-CN"/>
        </w:rPr>
        <w:fldChar w:fldCharType="end"/>
      </w:r>
      <w:bookmarkStart w:id="3" w:name="_Toc533422967"/>
      <w:bookmarkStart w:id="4" w:name="_Toc533422737"/>
      <w:bookmarkStart w:id="5" w:name="_Toc533422607"/>
    </w:p>
    <w:p>
      <w:pPr>
        <w:keepNext w:val="0"/>
        <w:keepLines w:val="0"/>
        <w:pageBreakBefore w:val="0"/>
        <w:widowControl w:val="0"/>
        <w:tabs>
          <w:tab w:val="left" w:pos="1860"/>
        </w:tabs>
        <w:kinsoku/>
        <w:wordWrap/>
        <w:overflowPunct/>
        <w:topLinePunct w:val="0"/>
        <w:autoSpaceDE w:val="0"/>
        <w:autoSpaceDN w:val="0"/>
        <w:bidi w:val="0"/>
        <w:adjustRightInd w:val="0"/>
        <w:snapToGrid w:val="0"/>
        <w:spacing w:line="360" w:lineRule="auto"/>
        <w:jc w:val="center"/>
        <w:textAlignment w:val="auto"/>
        <w:rPr>
          <w:rFonts w:ascii="Times New Roman" w:hAnsi="Times New Roman"/>
          <w:b/>
          <w:sz w:val="32"/>
          <w:szCs w:val="28"/>
        </w:rPr>
      </w:pPr>
      <w:bookmarkStart w:id="6" w:name="_Toc29930056"/>
      <w:bookmarkStart w:id="7" w:name="_Toc30020247"/>
      <w:bookmarkStart w:id="8" w:name="_Toc30020852"/>
      <w:r>
        <w:rPr>
          <w:rFonts w:ascii="Times New Roman" w:hAnsi="Times New Roman"/>
          <w:b/>
          <w:sz w:val="32"/>
          <w:szCs w:val="28"/>
        </w:rPr>
        <w:t>Contents</w:t>
      </w:r>
    </w:p>
    <w:p>
      <w:pPr>
        <w:pStyle w:val="10"/>
        <w:keepNext w:val="0"/>
        <w:keepLines w:val="0"/>
        <w:pageBreakBefore w:val="0"/>
        <w:widowControl w:val="0"/>
        <w:tabs>
          <w:tab w:val="right" w:leader="dot" w:pos="9060"/>
        </w:tabs>
        <w:kinsoku/>
        <w:wordWrap/>
        <w:overflowPunct/>
        <w:topLinePunct w:val="0"/>
        <w:bidi w:val="0"/>
        <w:snapToGrid w:val="0"/>
        <w:spacing w:line="360" w:lineRule="auto"/>
        <w:textAlignment w:val="auto"/>
        <w:rPr>
          <w:rFonts w:ascii="Times New Roman" w:hAnsi="Times New Roman" w:eastAsiaTheme="majorEastAsia"/>
          <w:sz w:val="24"/>
        </w:rPr>
      </w:pPr>
      <w:r>
        <w:rPr>
          <w:rFonts w:ascii="Times New Roman" w:hAnsi="Times New Roman" w:eastAsiaTheme="majorEastAsia"/>
          <w:kern w:val="0"/>
          <w:sz w:val="24"/>
        </w:rPr>
        <w:fldChar w:fldCharType="begin"/>
      </w:r>
      <w:r>
        <w:rPr>
          <w:rFonts w:ascii="Times New Roman" w:hAnsi="Times New Roman" w:eastAsiaTheme="majorEastAsia"/>
          <w:kern w:val="0"/>
          <w:sz w:val="24"/>
        </w:rPr>
        <w:instrText xml:space="preserve"> TOC \o "1-2" \h \z \u </w:instrText>
      </w:r>
      <w:r>
        <w:rPr>
          <w:rFonts w:ascii="Times New Roman" w:hAnsi="Times New Roman" w:eastAsiaTheme="majorEastAsia"/>
          <w:kern w:val="0"/>
          <w:sz w:val="24"/>
        </w:rPr>
        <w:fldChar w:fldCharType="separate"/>
      </w:r>
      <w:r>
        <w:fldChar w:fldCharType="begin"/>
      </w:r>
      <w:r>
        <w:instrText xml:space="preserve"> HYPERLINK \l "_Toc32525302" </w:instrText>
      </w:r>
      <w:r>
        <w:fldChar w:fldCharType="separate"/>
      </w:r>
      <w:r>
        <w:rPr>
          <w:rStyle w:val="20"/>
          <w:rFonts w:ascii="Times New Roman" w:hAnsi="Times New Roman" w:eastAsiaTheme="majorEastAsia"/>
          <w:sz w:val="24"/>
        </w:rPr>
        <w:t>1　General provisions</w:t>
      </w:r>
      <w:r>
        <w:rPr>
          <w:rFonts w:ascii="Times New Roman" w:hAnsi="Times New Roman" w:eastAsiaTheme="majorEastAsia"/>
          <w:sz w:val="24"/>
        </w:rPr>
        <w:tab/>
      </w:r>
      <w:r>
        <w:rPr>
          <w:rFonts w:ascii="Times New Roman" w:hAnsi="Times New Roman" w:eastAsiaTheme="majorEastAsia"/>
          <w:sz w:val="24"/>
        </w:rPr>
        <w:fldChar w:fldCharType="begin"/>
      </w:r>
      <w:r>
        <w:rPr>
          <w:rFonts w:ascii="Times New Roman" w:hAnsi="Times New Roman" w:eastAsiaTheme="majorEastAsia"/>
          <w:sz w:val="24"/>
        </w:rPr>
        <w:instrText xml:space="preserve"> PAGEREF _Toc32525302 \h </w:instrText>
      </w:r>
      <w:r>
        <w:rPr>
          <w:rFonts w:ascii="Times New Roman" w:hAnsi="Times New Roman" w:eastAsiaTheme="majorEastAsia"/>
          <w:sz w:val="24"/>
        </w:rPr>
        <w:fldChar w:fldCharType="separate"/>
      </w:r>
      <w:r>
        <w:rPr>
          <w:rFonts w:ascii="Times New Roman" w:hAnsi="Times New Roman" w:eastAsiaTheme="majorEastAsia"/>
          <w:sz w:val="24"/>
        </w:rPr>
        <w:t>1</w:t>
      </w:r>
      <w:r>
        <w:rPr>
          <w:rFonts w:ascii="Times New Roman" w:hAnsi="Times New Roman" w:eastAsiaTheme="majorEastAsia"/>
          <w:sz w:val="24"/>
        </w:rPr>
        <w:fldChar w:fldCharType="end"/>
      </w:r>
      <w:r>
        <w:rPr>
          <w:rFonts w:ascii="Times New Roman" w:hAnsi="Times New Roman" w:eastAsiaTheme="majorEastAsia"/>
          <w:sz w:val="24"/>
        </w:rPr>
        <w:fldChar w:fldCharType="end"/>
      </w:r>
    </w:p>
    <w:p>
      <w:pPr>
        <w:pStyle w:val="10"/>
        <w:keepNext w:val="0"/>
        <w:keepLines w:val="0"/>
        <w:pageBreakBefore w:val="0"/>
        <w:widowControl w:val="0"/>
        <w:tabs>
          <w:tab w:val="right" w:leader="dot" w:pos="9060"/>
        </w:tabs>
        <w:kinsoku/>
        <w:wordWrap/>
        <w:overflowPunct/>
        <w:topLinePunct w:val="0"/>
        <w:bidi w:val="0"/>
        <w:snapToGrid w:val="0"/>
        <w:spacing w:line="360" w:lineRule="auto"/>
        <w:textAlignment w:val="auto"/>
        <w:rPr>
          <w:rFonts w:ascii="Times New Roman" w:hAnsi="Times New Roman" w:eastAsiaTheme="majorEastAsia"/>
          <w:sz w:val="24"/>
        </w:rPr>
      </w:pPr>
      <w:r>
        <w:fldChar w:fldCharType="begin"/>
      </w:r>
      <w:r>
        <w:instrText xml:space="preserve"> HYPERLINK \l "_Toc32525303" </w:instrText>
      </w:r>
      <w:r>
        <w:fldChar w:fldCharType="separate"/>
      </w:r>
      <w:r>
        <w:rPr>
          <w:rStyle w:val="20"/>
          <w:rFonts w:ascii="Times New Roman" w:hAnsi="Times New Roman" w:eastAsiaTheme="majorEastAsia"/>
          <w:sz w:val="24"/>
        </w:rPr>
        <w:t>2　Terms</w:t>
      </w:r>
      <w:r>
        <w:rPr>
          <w:rFonts w:ascii="Times New Roman" w:hAnsi="Times New Roman" w:eastAsiaTheme="majorEastAsia"/>
          <w:sz w:val="24"/>
        </w:rPr>
        <w:tab/>
      </w:r>
      <w:r>
        <w:rPr>
          <w:rFonts w:ascii="Times New Roman" w:hAnsi="Times New Roman" w:eastAsiaTheme="majorEastAsia"/>
          <w:sz w:val="24"/>
        </w:rPr>
        <w:fldChar w:fldCharType="begin"/>
      </w:r>
      <w:r>
        <w:rPr>
          <w:rFonts w:ascii="Times New Roman" w:hAnsi="Times New Roman" w:eastAsiaTheme="majorEastAsia"/>
          <w:sz w:val="24"/>
        </w:rPr>
        <w:instrText xml:space="preserve"> PAGEREF _Toc32525303 \h </w:instrText>
      </w:r>
      <w:r>
        <w:rPr>
          <w:rFonts w:ascii="Times New Roman" w:hAnsi="Times New Roman" w:eastAsiaTheme="majorEastAsia"/>
          <w:sz w:val="24"/>
        </w:rPr>
        <w:fldChar w:fldCharType="separate"/>
      </w:r>
      <w:r>
        <w:rPr>
          <w:rFonts w:ascii="Times New Roman" w:hAnsi="Times New Roman" w:eastAsiaTheme="majorEastAsia"/>
          <w:sz w:val="24"/>
        </w:rPr>
        <w:t>2</w:t>
      </w:r>
      <w:r>
        <w:rPr>
          <w:rFonts w:ascii="Times New Roman" w:hAnsi="Times New Roman" w:eastAsiaTheme="majorEastAsia"/>
          <w:sz w:val="24"/>
        </w:rPr>
        <w:fldChar w:fldCharType="end"/>
      </w:r>
      <w:r>
        <w:rPr>
          <w:rFonts w:ascii="Times New Roman" w:hAnsi="Times New Roman" w:eastAsiaTheme="majorEastAsia"/>
          <w:sz w:val="24"/>
        </w:rPr>
        <w:fldChar w:fldCharType="end"/>
      </w:r>
    </w:p>
    <w:p>
      <w:pPr>
        <w:pStyle w:val="10"/>
        <w:keepNext w:val="0"/>
        <w:keepLines w:val="0"/>
        <w:pageBreakBefore w:val="0"/>
        <w:widowControl w:val="0"/>
        <w:tabs>
          <w:tab w:val="right" w:leader="dot" w:pos="9060"/>
        </w:tabs>
        <w:kinsoku/>
        <w:wordWrap/>
        <w:overflowPunct/>
        <w:topLinePunct w:val="0"/>
        <w:bidi w:val="0"/>
        <w:snapToGrid w:val="0"/>
        <w:spacing w:line="360" w:lineRule="auto"/>
        <w:textAlignment w:val="auto"/>
        <w:rPr>
          <w:rFonts w:ascii="Times New Roman" w:hAnsi="Times New Roman" w:eastAsiaTheme="majorEastAsia"/>
          <w:sz w:val="24"/>
        </w:rPr>
      </w:pPr>
      <w:r>
        <w:fldChar w:fldCharType="begin"/>
      </w:r>
      <w:r>
        <w:instrText xml:space="preserve"> HYPERLINK \l "_Toc32525304" </w:instrText>
      </w:r>
      <w:r>
        <w:fldChar w:fldCharType="separate"/>
      </w:r>
      <w:r>
        <w:rPr>
          <w:rStyle w:val="20"/>
          <w:rFonts w:ascii="Times New Roman" w:hAnsi="Times New Roman" w:eastAsiaTheme="majorEastAsia"/>
          <w:sz w:val="24"/>
        </w:rPr>
        <w:t>3　</w:t>
      </w:r>
      <w:r>
        <w:rPr>
          <w:rStyle w:val="20"/>
          <w:rFonts w:hint="eastAsia" w:ascii="Times New Roman" w:hAnsi="Times New Roman" w:eastAsiaTheme="majorEastAsia"/>
          <w:sz w:val="24"/>
          <w:lang w:val="en-US" w:eastAsia="zh-CN"/>
        </w:rPr>
        <w:t>Basic requirement</w:t>
      </w:r>
      <w:r>
        <w:rPr>
          <w:rFonts w:ascii="Times New Roman" w:hAnsi="Times New Roman" w:eastAsiaTheme="majorEastAsia"/>
          <w:sz w:val="24"/>
        </w:rPr>
        <w:tab/>
      </w:r>
      <w:r>
        <w:rPr>
          <w:rFonts w:hint="eastAsia" w:ascii="Times New Roman" w:hAnsi="Times New Roman" w:eastAsiaTheme="majorEastAsia"/>
          <w:sz w:val="24"/>
        </w:rPr>
        <w:t>3</w:t>
      </w:r>
      <w:r>
        <w:rPr>
          <w:rFonts w:hint="eastAsia" w:ascii="Times New Roman" w:hAnsi="Times New Roman" w:eastAsiaTheme="majorEastAsia"/>
          <w:sz w:val="24"/>
        </w:rPr>
        <w:fldChar w:fldCharType="end"/>
      </w:r>
    </w:p>
    <w:p>
      <w:pPr>
        <w:pStyle w:val="10"/>
        <w:keepNext w:val="0"/>
        <w:keepLines w:val="0"/>
        <w:pageBreakBefore w:val="0"/>
        <w:widowControl w:val="0"/>
        <w:tabs>
          <w:tab w:val="right" w:leader="dot" w:pos="9060"/>
        </w:tabs>
        <w:kinsoku/>
        <w:wordWrap/>
        <w:overflowPunct/>
        <w:topLinePunct w:val="0"/>
        <w:bidi w:val="0"/>
        <w:snapToGrid w:val="0"/>
        <w:spacing w:line="360" w:lineRule="auto"/>
        <w:textAlignment w:val="auto"/>
        <w:rPr>
          <w:rFonts w:ascii="Times New Roman" w:hAnsi="Times New Roman" w:eastAsiaTheme="majorEastAsia"/>
          <w:sz w:val="24"/>
        </w:rPr>
      </w:pPr>
      <w:r>
        <w:fldChar w:fldCharType="begin"/>
      </w:r>
      <w:r>
        <w:instrText xml:space="preserve"> HYPERLINK \l "_Toc32525304" </w:instrText>
      </w:r>
      <w:r>
        <w:fldChar w:fldCharType="separate"/>
      </w:r>
      <w:r>
        <w:rPr>
          <w:rStyle w:val="20"/>
          <w:rFonts w:hint="eastAsia" w:ascii="Times New Roman" w:hAnsi="Times New Roman" w:eastAsiaTheme="majorEastAsia"/>
          <w:sz w:val="24"/>
          <w:lang w:val="en-US" w:eastAsia="zh-CN"/>
        </w:rPr>
        <w:t>4</w:t>
      </w:r>
      <w:r>
        <w:rPr>
          <w:rStyle w:val="20"/>
          <w:rFonts w:ascii="Times New Roman" w:hAnsi="Times New Roman" w:eastAsiaTheme="majorEastAsia"/>
          <w:sz w:val="24"/>
        </w:rPr>
        <w:t>　</w:t>
      </w:r>
      <w:r>
        <w:rPr>
          <w:rStyle w:val="20"/>
          <w:rFonts w:hint="eastAsia" w:ascii="Times New Roman" w:hAnsi="Times New Roman" w:eastAsiaTheme="majorEastAsia"/>
          <w:sz w:val="24"/>
          <w:lang w:val="en-US" w:eastAsia="zh-CN"/>
        </w:rPr>
        <w:t>P</w:t>
      </w:r>
      <w:r>
        <w:rPr>
          <w:rStyle w:val="20"/>
          <w:rFonts w:hint="eastAsia" w:ascii="Times New Roman" w:hAnsi="Times New Roman" w:eastAsiaTheme="majorEastAsia"/>
          <w:sz w:val="24"/>
        </w:rPr>
        <w:t>refabricated insulation wall</w:t>
      </w:r>
      <w:r>
        <w:rPr>
          <w:rStyle w:val="20"/>
          <w:rFonts w:ascii="Times New Roman" w:hAnsi="Times New Roman" w:eastAsiaTheme="majorEastAsia"/>
          <w:sz w:val="24"/>
        </w:rPr>
        <w:t xml:space="preserve"> and component materials </w:t>
      </w:r>
      <w:r>
        <w:rPr>
          <w:rFonts w:ascii="Times New Roman" w:hAnsi="Times New Roman" w:eastAsiaTheme="majorEastAsia"/>
          <w:sz w:val="24"/>
        </w:rPr>
        <w:tab/>
      </w:r>
      <w:r>
        <w:rPr>
          <w:rFonts w:hint="eastAsia" w:ascii="Times New Roman" w:hAnsi="Times New Roman" w:eastAsiaTheme="majorEastAsia"/>
          <w:sz w:val="24"/>
        </w:rPr>
        <w:t>3</w:t>
      </w:r>
      <w:r>
        <w:rPr>
          <w:rFonts w:hint="eastAsia" w:ascii="Times New Roman" w:hAnsi="Times New Roman" w:eastAsiaTheme="majorEastAsia"/>
          <w:sz w:val="24"/>
        </w:rPr>
        <w:fldChar w:fldCharType="end"/>
      </w:r>
    </w:p>
    <w:p>
      <w:pPr>
        <w:pStyle w:val="11"/>
        <w:keepNext w:val="0"/>
        <w:keepLines w:val="0"/>
        <w:pageBreakBefore w:val="0"/>
        <w:widowControl w:val="0"/>
        <w:tabs>
          <w:tab w:val="right" w:leader="dot" w:pos="9060"/>
        </w:tabs>
        <w:kinsoku/>
        <w:wordWrap/>
        <w:overflowPunct/>
        <w:topLinePunct w:val="0"/>
        <w:bidi w:val="0"/>
        <w:snapToGrid w:val="0"/>
        <w:spacing w:line="360" w:lineRule="auto"/>
        <w:ind w:firstLine="210" w:firstLineChars="100"/>
        <w:textAlignment w:val="auto"/>
        <w:rPr>
          <w:rFonts w:ascii="Times New Roman" w:hAnsi="Times New Roman" w:eastAsiaTheme="majorEastAsia"/>
          <w:sz w:val="24"/>
        </w:rPr>
      </w:pPr>
      <w:r>
        <w:fldChar w:fldCharType="begin"/>
      </w:r>
      <w:r>
        <w:instrText xml:space="preserve"> HYPERLINK \l "_Toc32525305" </w:instrText>
      </w:r>
      <w:r>
        <w:fldChar w:fldCharType="separate"/>
      </w:r>
      <w:r>
        <w:rPr>
          <w:rStyle w:val="20"/>
          <w:rFonts w:hint="eastAsia" w:ascii="Times New Roman" w:hAnsi="Times New Roman" w:eastAsiaTheme="majorEastAsia"/>
          <w:kern w:val="0"/>
          <w:sz w:val="24"/>
          <w:lang w:val="en-US" w:eastAsia="zh-CN"/>
        </w:rPr>
        <w:t>4</w:t>
      </w:r>
      <w:r>
        <w:rPr>
          <w:rStyle w:val="20"/>
          <w:rFonts w:ascii="Times New Roman" w:hAnsi="Times New Roman" w:eastAsiaTheme="majorEastAsia"/>
          <w:kern w:val="0"/>
          <w:sz w:val="24"/>
        </w:rPr>
        <w:t>.1　</w:t>
      </w:r>
      <w:r>
        <w:rPr>
          <w:rStyle w:val="20"/>
          <w:rFonts w:hint="eastAsia" w:ascii="Times New Roman" w:hAnsi="Times New Roman" w:eastAsiaTheme="majorEastAsia"/>
          <w:kern w:val="0"/>
          <w:sz w:val="24"/>
          <w:lang w:val="en-US" w:eastAsia="zh-CN"/>
        </w:rPr>
        <w:t xml:space="preserve">General </w:t>
      </w:r>
      <w:r>
        <w:rPr>
          <w:rStyle w:val="20"/>
          <w:rFonts w:hint="eastAsia" w:ascii="Times New Roman" w:hAnsi="Times New Roman" w:eastAsiaTheme="majorEastAsia"/>
          <w:sz w:val="24"/>
          <w:lang w:val="en-US" w:eastAsia="zh-CN"/>
        </w:rPr>
        <w:t>requirements</w:t>
      </w:r>
      <w:r>
        <w:rPr>
          <w:rFonts w:ascii="Times New Roman" w:hAnsi="Times New Roman" w:eastAsiaTheme="majorEastAsia"/>
          <w:sz w:val="24"/>
        </w:rPr>
        <w:tab/>
      </w:r>
      <w:r>
        <w:rPr>
          <w:rFonts w:hint="eastAsia" w:ascii="Times New Roman" w:hAnsi="Times New Roman" w:eastAsiaTheme="majorEastAsia"/>
          <w:sz w:val="24"/>
        </w:rPr>
        <w:t>3</w:t>
      </w:r>
      <w:r>
        <w:rPr>
          <w:rFonts w:hint="eastAsia" w:ascii="Times New Roman" w:hAnsi="Times New Roman" w:eastAsiaTheme="majorEastAsia"/>
          <w:sz w:val="24"/>
        </w:rPr>
        <w:fldChar w:fldCharType="end"/>
      </w:r>
    </w:p>
    <w:p>
      <w:pPr>
        <w:pStyle w:val="11"/>
        <w:keepNext w:val="0"/>
        <w:keepLines w:val="0"/>
        <w:pageBreakBefore w:val="0"/>
        <w:widowControl w:val="0"/>
        <w:tabs>
          <w:tab w:val="right" w:leader="dot" w:pos="9060"/>
        </w:tabs>
        <w:kinsoku/>
        <w:wordWrap/>
        <w:overflowPunct/>
        <w:topLinePunct w:val="0"/>
        <w:bidi w:val="0"/>
        <w:snapToGrid w:val="0"/>
        <w:spacing w:line="360" w:lineRule="auto"/>
        <w:ind w:firstLine="210" w:firstLineChars="100"/>
        <w:textAlignment w:val="auto"/>
        <w:rPr>
          <w:rFonts w:ascii="Times New Roman" w:hAnsi="Times New Roman" w:eastAsiaTheme="majorEastAsia"/>
          <w:sz w:val="24"/>
        </w:rPr>
      </w:pPr>
      <w:r>
        <w:fldChar w:fldCharType="begin"/>
      </w:r>
      <w:r>
        <w:instrText xml:space="preserve"> HYPERLINK \l "_Toc32525306" </w:instrText>
      </w:r>
      <w:r>
        <w:fldChar w:fldCharType="separate"/>
      </w:r>
      <w:r>
        <w:rPr>
          <w:rStyle w:val="20"/>
          <w:rFonts w:hint="eastAsia" w:ascii="Times New Roman" w:hAnsi="Times New Roman" w:eastAsiaTheme="majorEastAsia"/>
          <w:kern w:val="0"/>
          <w:sz w:val="24"/>
          <w:lang w:val="en-US" w:eastAsia="zh-CN"/>
        </w:rPr>
        <w:t>4</w:t>
      </w:r>
      <w:r>
        <w:rPr>
          <w:rStyle w:val="20"/>
          <w:rFonts w:ascii="Times New Roman" w:hAnsi="Times New Roman" w:eastAsiaTheme="majorEastAsia"/>
          <w:kern w:val="0"/>
          <w:sz w:val="24"/>
        </w:rPr>
        <w:t>.2　</w:t>
      </w:r>
      <w:r>
        <w:rPr>
          <w:rStyle w:val="20"/>
          <w:rFonts w:hint="eastAsia" w:ascii="Times New Roman" w:hAnsi="Times New Roman" w:eastAsiaTheme="majorEastAsia"/>
          <w:sz w:val="24"/>
          <w:lang w:val="en-US" w:eastAsia="zh-CN"/>
        </w:rPr>
        <w:t>P</w:t>
      </w:r>
      <w:r>
        <w:rPr>
          <w:rStyle w:val="20"/>
          <w:rFonts w:hint="eastAsia" w:ascii="Times New Roman" w:hAnsi="Times New Roman" w:eastAsiaTheme="majorEastAsia"/>
          <w:sz w:val="24"/>
        </w:rPr>
        <w:t>refabricated insulation wal</w:t>
      </w:r>
      <w:r>
        <w:rPr>
          <w:rStyle w:val="20"/>
          <w:rFonts w:hint="eastAsia" w:ascii="Times New Roman" w:hAnsi="Times New Roman" w:eastAsiaTheme="majorEastAsia"/>
          <w:sz w:val="24"/>
          <w:lang w:val="en-US" w:eastAsia="zh-CN"/>
        </w:rPr>
        <w:t>l</w:t>
      </w:r>
      <w:r>
        <w:rPr>
          <w:rFonts w:ascii="Times New Roman" w:hAnsi="Times New Roman" w:eastAsiaTheme="majorEastAsia"/>
          <w:sz w:val="24"/>
        </w:rPr>
        <w:tab/>
      </w:r>
      <w:r>
        <w:rPr>
          <w:rFonts w:ascii="Times New Roman" w:hAnsi="Times New Roman" w:eastAsiaTheme="majorEastAsia"/>
          <w:sz w:val="24"/>
        </w:rPr>
        <w:fldChar w:fldCharType="begin"/>
      </w:r>
      <w:r>
        <w:rPr>
          <w:rFonts w:ascii="Times New Roman" w:hAnsi="Times New Roman" w:eastAsiaTheme="majorEastAsia"/>
          <w:sz w:val="24"/>
        </w:rPr>
        <w:instrText xml:space="preserve"> PAGEREF _Toc32525306 \h </w:instrText>
      </w:r>
      <w:r>
        <w:rPr>
          <w:rFonts w:ascii="Times New Roman" w:hAnsi="Times New Roman" w:eastAsiaTheme="majorEastAsia"/>
          <w:sz w:val="24"/>
        </w:rPr>
        <w:fldChar w:fldCharType="separate"/>
      </w:r>
      <w:r>
        <w:rPr>
          <w:rFonts w:ascii="Times New Roman" w:hAnsi="Times New Roman" w:eastAsiaTheme="majorEastAsia"/>
          <w:sz w:val="24"/>
        </w:rPr>
        <w:t>4</w:t>
      </w:r>
      <w:r>
        <w:rPr>
          <w:rFonts w:ascii="Times New Roman" w:hAnsi="Times New Roman" w:eastAsiaTheme="majorEastAsia"/>
          <w:sz w:val="24"/>
        </w:rPr>
        <w:fldChar w:fldCharType="end"/>
      </w:r>
      <w:r>
        <w:rPr>
          <w:rFonts w:ascii="Times New Roman" w:hAnsi="Times New Roman" w:eastAsiaTheme="majorEastAsia"/>
          <w:sz w:val="24"/>
        </w:rPr>
        <w:fldChar w:fldCharType="end"/>
      </w:r>
    </w:p>
    <w:p>
      <w:pPr>
        <w:pStyle w:val="11"/>
        <w:keepNext w:val="0"/>
        <w:keepLines w:val="0"/>
        <w:pageBreakBefore w:val="0"/>
        <w:widowControl w:val="0"/>
        <w:tabs>
          <w:tab w:val="right" w:leader="dot" w:pos="9060"/>
        </w:tabs>
        <w:kinsoku/>
        <w:wordWrap/>
        <w:overflowPunct/>
        <w:topLinePunct w:val="0"/>
        <w:bidi w:val="0"/>
        <w:snapToGrid w:val="0"/>
        <w:spacing w:line="360" w:lineRule="auto"/>
        <w:ind w:firstLine="210" w:firstLineChars="100"/>
        <w:textAlignment w:val="auto"/>
        <w:rPr>
          <w:rFonts w:ascii="Times New Roman" w:hAnsi="Times New Roman" w:eastAsiaTheme="majorEastAsia"/>
          <w:sz w:val="24"/>
        </w:rPr>
      </w:pPr>
      <w:r>
        <w:fldChar w:fldCharType="begin"/>
      </w:r>
      <w:r>
        <w:instrText xml:space="preserve"> HYPERLINK \l "_Toc32525305" </w:instrText>
      </w:r>
      <w:r>
        <w:fldChar w:fldCharType="separate"/>
      </w:r>
      <w:r>
        <w:rPr>
          <w:rStyle w:val="20"/>
          <w:rFonts w:hint="eastAsia" w:ascii="Times New Roman" w:hAnsi="Times New Roman" w:eastAsiaTheme="majorEastAsia"/>
          <w:kern w:val="0"/>
          <w:sz w:val="24"/>
          <w:lang w:val="en-US" w:eastAsia="zh-CN"/>
        </w:rPr>
        <w:t>4</w:t>
      </w:r>
      <w:r>
        <w:rPr>
          <w:rStyle w:val="20"/>
          <w:rFonts w:ascii="Times New Roman" w:hAnsi="Times New Roman" w:eastAsiaTheme="majorEastAsia"/>
          <w:kern w:val="0"/>
          <w:sz w:val="24"/>
        </w:rPr>
        <w:t>.</w:t>
      </w:r>
      <w:r>
        <w:rPr>
          <w:rStyle w:val="20"/>
          <w:rFonts w:hint="eastAsia" w:ascii="Times New Roman" w:hAnsi="Times New Roman" w:eastAsiaTheme="majorEastAsia"/>
          <w:kern w:val="0"/>
          <w:sz w:val="24"/>
          <w:lang w:val="en-US" w:eastAsia="zh-CN"/>
        </w:rPr>
        <w:t>3</w:t>
      </w:r>
      <w:r>
        <w:rPr>
          <w:rStyle w:val="20"/>
          <w:rFonts w:ascii="Times New Roman" w:hAnsi="Times New Roman" w:eastAsiaTheme="majorEastAsia"/>
          <w:kern w:val="0"/>
          <w:sz w:val="24"/>
        </w:rPr>
        <w:t>　component materials</w:t>
      </w:r>
      <w:r>
        <w:rPr>
          <w:rFonts w:ascii="Times New Roman" w:hAnsi="Times New Roman" w:eastAsiaTheme="majorEastAsia"/>
          <w:sz w:val="24"/>
        </w:rPr>
        <w:tab/>
      </w:r>
      <w:r>
        <w:rPr>
          <w:rFonts w:hint="eastAsia" w:ascii="Times New Roman" w:hAnsi="Times New Roman" w:eastAsiaTheme="majorEastAsia"/>
          <w:sz w:val="24"/>
        </w:rPr>
        <w:t>3</w:t>
      </w:r>
      <w:r>
        <w:rPr>
          <w:rFonts w:hint="eastAsia" w:ascii="Times New Roman" w:hAnsi="Times New Roman" w:eastAsiaTheme="majorEastAsia"/>
          <w:sz w:val="24"/>
        </w:rPr>
        <w:fldChar w:fldCharType="end"/>
      </w:r>
    </w:p>
    <w:p>
      <w:pPr>
        <w:pStyle w:val="11"/>
        <w:keepNext w:val="0"/>
        <w:keepLines w:val="0"/>
        <w:pageBreakBefore w:val="0"/>
        <w:widowControl w:val="0"/>
        <w:tabs>
          <w:tab w:val="right" w:leader="dot" w:pos="9060"/>
        </w:tabs>
        <w:kinsoku/>
        <w:wordWrap/>
        <w:overflowPunct/>
        <w:topLinePunct w:val="0"/>
        <w:bidi w:val="0"/>
        <w:snapToGrid w:val="0"/>
        <w:spacing w:line="360" w:lineRule="auto"/>
        <w:ind w:firstLine="210" w:firstLineChars="100"/>
        <w:textAlignment w:val="auto"/>
        <w:rPr>
          <w:rFonts w:ascii="Times New Roman" w:hAnsi="Times New Roman" w:eastAsiaTheme="majorEastAsia"/>
          <w:sz w:val="24"/>
        </w:rPr>
      </w:pPr>
      <w:r>
        <w:fldChar w:fldCharType="begin"/>
      </w:r>
      <w:r>
        <w:instrText xml:space="preserve"> HYPERLINK \l "_Toc32525306" </w:instrText>
      </w:r>
      <w:r>
        <w:fldChar w:fldCharType="separate"/>
      </w:r>
      <w:r>
        <w:rPr>
          <w:rStyle w:val="20"/>
          <w:rFonts w:hint="eastAsia" w:ascii="Times New Roman" w:hAnsi="Times New Roman" w:eastAsiaTheme="majorEastAsia"/>
          <w:kern w:val="0"/>
          <w:sz w:val="24"/>
          <w:lang w:val="en-US" w:eastAsia="zh-CN"/>
        </w:rPr>
        <w:t>4</w:t>
      </w:r>
      <w:r>
        <w:rPr>
          <w:rStyle w:val="20"/>
          <w:rFonts w:ascii="Times New Roman" w:hAnsi="Times New Roman" w:eastAsiaTheme="majorEastAsia"/>
          <w:kern w:val="0"/>
          <w:sz w:val="24"/>
        </w:rPr>
        <w:t>.</w:t>
      </w:r>
      <w:r>
        <w:rPr>
          <w:rStyle w:val="20"/>
          <w:rFonts w:hint="eastAsia" w:ascii="Times New Roman" w:hAnsi="Times New Roman" w:eastAsiaTheme="majorEastAsia"/>
          <w:kern w:val="0"/>
          <w:sz w:val="24"/>
          <w:lang w:val="en-US" w:eastAsia="zh-CN"/>
        </w:rPr>
        <w:t>4</w:t>
      </w:r>
      <w:r>
        <w:rPr>
          <w:rStyle w:val="20"/>
          <w:rFonts w:ascii="Times New Roman" w:hAnsi="Times New Roman" w:eastAsiaTheme="majorEastAsia"/>
          <w:kern w:val="0"/>
          <w:sz w:val="24"/>
        </w:rPr>
        <w:t>　</w:t>
      </w:r>
      <w:r>
        <w:rPr>
          <w:rStyle w:val="20"/>
          <w:rFonts w:hint="eastAsia" w:ascii="Times New Roman" w:hAnsi="Times New Roman" w:eastAsiaTheme="majorEastAsia"/>
          <w:kern w:val="0"/>
          <w:sz w:val="24"/>
        </w:rPr>
        <w:t>Supporting materials</w:t>
      </w:r>
      <w:r>
        <w:rPr>
          <w:rFonts w:ascii="Times New Roman" w:hAnsi="Times New Roman" w:eastAsiaTheme="majorEastAsia"/>
          <w:sz w:val="24"/>
        </w:rPr>
        <w:tab/>
      </w:r>
      <w:r>
        <w:rPr>
          <w:rFonts w:ascii="Times New Roman" w:hAnsi="Times New Roman" w:eastAsiaTheme="majorEastAsia"/>
          <w:sz w:val="24"/>
        </w:rPr>
        <w:fldChar w:fldCharType="begin"/>
      </w:r>
      <w:r>
        <w:rPr>
          <w:rFonts w:ascii="Times New Roman" w:hAnsi="Times New Roman" w:eastAsiaTheme="majorEastAsia"/>
          <w:sz w:val="24"/>
        </w:rPr>
        <w:instrText xml:space="preserve"> PAGEREF _Toc32525306 \h </w:instrText>
      </w:r>
      <w:r>
        <w:rPr>
          <w:rFonts w:ascii="Times New Roman" w:hAnsi="Times New Roman" w:eastAsiaTheme="majorEastAsia"/>
          <w:sz w:val="24"/>
        </w:rPr>
        <w:fldChar w:fldCharType="separate"/>
      </w:r>
      <w:r>
        <w:rPr>
          <w:rFonts w:ascii="Times New Roman" w:hAnsi="Times New Roman" w:eastAsiaTheme="majorEastAsia"/>
          <w:sz w:val="24"/>
        </w:rPr>
        <w:t>4</w:t>
      </w:r>
      <w:r>
        <w:rPr>
          <w:rFonts w:ascii="Times New Roman" w:hAnsi="Times New Roman" w:eastAsiaTheme="majorEastAsia"/>
          <w:sz w:val="24"/>
        </w:rPr>
        <w:fldChar w:fldCharType="end"/>
      </w:r>
      <w:r>
        <w:rPr>
          <w:rFonts w:ascii="Times New Roman" w:hAnsi="Times New Roman" w:eastAsiaTheme="majorEastAsia"/>
          <w:sz w:val="24"/>
        </w:rPr>
        <w:fldChar w:fldCharType="end"/>
      </w:r>
    </w:p>
    <w:p>
      <w:pPr>
        <w:pStyle w:val="10"/>
        <w:keepNext w:val="0"/>
        <w:keepLines w:val="0"/>
        <w:pageBreakBefore w:val="0"/>
        <w:widowControl w:val="0"/>
        <w:tabs>
          <w:tab w:val="right" w:leader="dot" w:pos="9060"/>
        </w:tabs>
        <w:kinsoku/>
        <w:wordWrap/>
        <w:overflowPunct/>
        <w:topLinePunct w:val="0"/>
        <w:bidi w:val="0"/>
        <w:snapToGrid w:val="0"/>
        <w:spacing w:line="360" w:lineRule="auto"/>
        <w:textAlignment w:val="auto"/>
        <w:rPr>
          <w:rFonts w:ascii="Times New Roman" w:hAnsi="Times New Roman" w:eastAsiaTheme="majorEastAsia"/>
          <w:sz w:val="24"/>
        </w:rPr>
      </w:pPr>
      <w:r>
        <w:fldChar w:fldCharType="begin"/>
      </w:r>
      <w:r>
        <w:instrText xml:space="preserve"> HYPERLINK \l "_Toc32525307" </w:instrText>
      </w:r>
      <w:r>
        <w:fldChar w:fldCharType="separate"/>
      </w:r>
      <w:r>
        <w:rPr>
          <w:rStyle w:val="20"/>
          <w:rFonts w:hint="eastAsia" w:ascii="Times New Roman" w:hAnsi="Times New Roman" w:eastAsiaTheme="majorEastAsia"/>
          <w:sz w:val="24"/>
          <w:lang w:val="en-US" w:eastAsia="zh-CN"/>
        </w:rPr>
        <w:t>5</w:t>
      </w:r>
      <w:r>
        <w:rPr>
          <w:rStyle w:val="20"/>
          <w:rFonts w:ascii="Times New Roman" w:hAnsi="Times New Roman" w:eastAsiaTheme="majorEastAsia"/>
          <w:sz w:val="24"/>
        </w:rPr>
        <w:t>　Design</w:t>
      </w:r>
      <w:r>
        <w:rPr>
          <w:rFonts w:ascii="Times New Roman" w:hAnsi="Times New Roman" w:eastAsiaTheme="majorEastAsia"/>
          <w:sz w:val="24"/>
        </w:rPr>
        <w:tab/>
      </w:r>
      <w:r>
        <w:rPr>
          <w:rFonts w:hint="eastAsia" w:ascii="Times New Roman" w:hAnsi="Times New Roman" w:eastAsiaTheme="majorEastAsia"/>
          <w:sz w:val="24"/>
        </w:rPr>
        <w:t>6</w:t>
      </w:r>
      <w:r>
        <w:rPr>
          <w:rFonts w:hint="eastAsia" w:ascii="Times New Roman" w:hAnsi="Times New Roman" w:eastAsiaTheme="majorEastAsia"/>
          <w:sz w:val="24"/>
        </w:rPr>
        <w:fldChar w:fldCharType="end"/>
      </w:r>
    </w:p>
    <w:p>
      <w:pPr>
        <w:pStyle w:val="11"/>
        <w:keepNext w:val="0"/>
        <w:keepLines w:val="0"/>
        <w:pageBreakBefore w:val="0"/>
        <w:widowControl w:val="0"/>
        <w:tabs>
          <w:tab w:val="right" w:leader="dot" w:pos="9060"/>
        </w:tabs>
        <w:kinsoku/>
        <w:wordWrap/>
        <w:overflowPunct/>
        <w:topLinePunct w:val="0"/>
        <w:bidi w:val="0"/>
        <w:snapToGrid w:val="0"/>
        <w:spacing w:line="360" w:lineRule="auto"/>
        <w:ind w:firstLine="210" w:firstLineChars="100"/>
        <w:textAlignment w:val="auto"/>
        <w:rPr>
          <w:rFonts w:ascii="Times New Roman" w:hAnsi="Times New Roman" w:eastAsiaTheme="majorEastAsia"/>
          <w:sz w:val="24"/>
        </w:rPr>
      </w:pPr>
      <w:r>
        <w:fldChar w:fldCharType="begin"/>
      </w:r>
      <w:r>
        <w:instrText xml:space="preserve"> HYPERLINK \l "_Toc32525305" </w:instrText>
      </w:r>
      <w:r>
        <w:fldChar w:fldCharType="separate"/>
      </w:r>
      <w:r>
        <w:rPr>
          <w:rStyle w:val="20"/>
          <w:rFonts w:hint="eastAsia" w:ascii="Times New Roman" w:hAnsi="Times New Roman" w:eastAsiaTheme="majorEastAsia"/>
          <w:kern w:val="0"/>
          <w:sz w:val="24"/>
          <w:lang w:val="en-US" w:eastAsia="zh-CN"/>
        </w:rPr>
        <w:t>1</w:t>
      </w:r>
      <w:r>
        <w:rPr>
          <w:rStyle w:val="20"/>
          <w:rFonts w:ascii="Times New Roman" w:hAnsi="Times New Roman" w:eastAsiaTheme="majorEastAsia"/>
          <w:kern w:val="0"/>
          <w:sz w:val="24"/>
        </w:rPr>
        <w:t>.1　</w:t>
      </w:r>
      <w:r>
        <w:rPr>
          <w:rStyle w:val="20"/>
          <w:rFonts w:hint="eastAsia" w:ascii="Times New Roman" w:hAnsi="Times New Roman" w:eastAsiaTheme="majorEastAsia"/>
          <w:kern w:val="0"/>
          <w:sz w:val="24"/>
          <w:lang w:val="en-US" w:eastAsia="zh-CN"/>
        </w:rPr>
        <w:t xml:space="preserve">General </w:t>
      </w:r>
      <w:r>
        <w:rPr>
          <w:rStyle w:val="20"/>
          <w:rFonts w:hint="eastAsia" w:ascii="Times New Roman" w:hAnsi="Times New Roman" w:eastAsiaTheme="majorEastAsia"/>
          <w:sz w:val="24"/>
          <w:lang w:val="en-US" w:eastAsia="zh-CN"/>
        </w:rPr>
        <w:t>requirements</w:t>
      </w:r>
      <w:r>
        <w:rPr>
          <w:rFonts w:ascii="Times New Roman" w:hAnsi="Times New Roman" w:eastAsiaTheme="majorEastAsia"/>
          <w:sz w:val="24"/>
        </w:rPr>
        <w:tab/>
      </w:r>
      <w:r>
        <w:rPr>
          <w:rFonts w:hint="eastAsia" w:ascii="Times New Roman" w:hAnsi="Times New Roman" w:eastAsiaTheme="majorEastAsia"/>
          <w:sz w:val="24"/>
        </w:rPr>
        <w:t>3</w:t>
      </w:r>
      <w:r>
        <w:rPr>
          <w:rFonts w:hint="eastAsia" w:ascii="Times New Roman" w:hAnsi="Times New Roman" w:eastAsiaTheme="majorEastAsia"/>
          <w:sz w:val="24"/>
        </w:rPr>
        <w:fldChar w:fldCharType="end"/>
      </w:r>
    </w:p>
    <w:p>
      <w:pPr>
        <w:pStyle w:val="11"/>
        <w:keepNext w:val="0"/>
        <w:keepLines w:val="0"/>
        <w:pageBreakBefore w:val="0"/>
        <w:widowControl w:val="0"/>
        <w:tabs>
          <w:tab w:val="right" w:leader="dot" w:pos="9060"/>
        </w:tabs>
        <w:kinsoku/>
        <w:wordWrap/>
        <w:overflowPunct/>
        <w:topLinePunct w:val="0"/>
        <w:bidi w:val="0"/>
        <w:snapToGrid w:val="0"/>
        <w:spacing w:line="360" w:lineRule="auto"/>
        <w:ind w:firstLine="210" w:firstLineChars="100"/>
        <w:textAlignment w:val="auto"/>
        <w:rPr>
          <w:rStyle w:val="20"/>
          <w:rFonts w:ascii="Times New Roman" w:hAnsi="Times New Roman"/>
          <w:sz w:val="24"/>
        </w:rPr>
      </w:pPr>
      <w:r>
        <w:fldChar w:fldCharType="begin"/>
      </w:r>
      <w:r>
        <w:instrText xml:space="preserve"> HYPERLINK \l "_Toc32525308" </w:instrText>
      </w:r>
      <w:r>
        <w:fldChar w:fldCharType="separate"/>
      </w:r>
      <w:r>
        <w:rPr>
          <w:rStyle w:val="20"/>
          <w:rFonts w:hint="eastAsia" w:ascii="Times New Roman" w:hAnsi="Times New Roman" w:eastAsiaTheme="majorEastAsia"/>
          <w:sz w:val="24"/>
          <w:lang w:val="en-US" w:eastAsia="zh-CN"/>
        </w:rPr>
        <w:t>5</w:t>
      </w:r>
      <w:r>
        <w:rPr>
          <w:rStyle w:val="20"/>
          <w:rFonts w:ascii="Times New Roman" w:hAnsi="Times New Roman" w:eastAsiaTheme="majorEastAsia"/>
          <w:sz w:val="24"/>
        </w:rPr>
        <w:t>.</w:t>
      </w:r>
      <w:r>
        <w:rPr>
          <w:rStyle w:val="20"/>
          <w:rFonts w:hint="eastAsia" w:ascii="Times New Roman" w:hAnsi="Times New Roman" w:eastAsiaTheme="majorEastAsia"/>
          <w:sz w:val="24"/>
          <w:lang w:val="en-US" w:eastAsia="zh-CN"/>
        </w:rPr>
        <w:t>2</w:t>
      </w:r>
      <w:r>
        <w:rPr>
          <w:rStyle w:val="20"/>
          <w:rFonts w:ascii="Times New Roman" w:hAnsi="Times New Roman" w:eastAsiaTheme="majorEastAsia"/>
          <w:sz w:val="24"/>
        </w:rPr>
        <w:t>　</w:t>
      </w:r>
      <w:r>
        <w:rPr>
          <w:rStyle w:val="20"/>
          <w:rFonts w:hint="eastAsia" w:ascii="Times New Roman" w:hAnsi="Times New Roman" w:eastAsiaTheme="majorEastAsia"/>
          <w:sz w:val="24"/>
          <w:lang w:val="en-US" w:eastAsia="zh-CN"/>
        </w:rPr>
        <w:t>A</w:t>
      </w:r>
      <w:r>
        <w:rPr>
          <w:rStyle w:val="20"/>
          <w:rFonts w:hint="eastAsia" w:ascii="Times New Roman" w:hAnsi="Times New Roman" w:eastAsiaTheme="majorEastAsia"/>
          <w:sz w:val="24"/>
        </w:rPr>
        <w:t>rchitectural design</w:t>
      </w:r>
      <w:r>
        <w:rPr>
          <w:rStyle w:val="20"/>
          <w:rFonts w:ascii="Times New Roman" w:hAnsi="Times New Roman"/>
          <w:sz w:val="24"/>
        </w:rPr>
        <w:tab/>
      </w:r>
      <w:r>
        <w:rPr>
          <w:rStyle w:val="20"/>
          <w:rFonts w:hint="eastAsia" w:ascii="Times New Roman" w:hAnsi="Times New Roman"/>
          <w:sz w:val="24"/>
        </w:rPr>
        <w:t>6</w:t>
      </w:r>
      <w:r>
        <w:rPr>
          <w:rStyle w:val="20"/>
          <w:rFonts w:hint="eastAsia" w:ascii="Times New Roman" w:hAnsi="Times New Roman"/>
          <w:sz w:val="24"/>
        </w:rPr>
        <w:fldChar w:fldCharType="end"/>
      </w:r>
    </w:p>
    <w:p>
      <w:pPr>
        <w:pStyle w:val="11"/>
        <w:keepNext w:val="0"/>
        <w:keepLines w:val="0"/>
        <w:pageBreakBefore w:val="0"/>
        <w:widowControl w:val="0"/>
        <w:tabs>
          <w:tab w:val="right" w:leader="dot" w:pos="9060"/>
        </w:tabs>
        <w:kinsoku/>
        <w:wordWrap/>
        <w:overflowPunct/>
        <w:topLinePunct w:val="0"/>
        <w:bidi w:val="0"/>
        <w:snapToGrid w:val="0"/>
        <w:spacing w:line="360" w:lineRule="auto"/>
        <w:ind w:firstLine="210" w:firstLineChars="100"/>
        <w:textAlignment w:val="auto"/>
        <w:rPr>
          <w:rStyle w:val="20"/>
          <w:rFonts w:ascii="Times New Roman" w:hAnsi="Times New Roman"/>
          <w:sz w:val="24"/>
        </w:rPr>
      </w:pPr>
      <w:r>
        <w:fldChar w:fldCharType="begin"/>
      </w:r>
      <w:r>
        <w:instrText xml:space="preserve"> HYPERLINK \l "_Toc32525309" </w:instrText>
      </w:r>
      <w:r>
        <w:fldChar w:fldCharType="separate"/>
      </w:r>
      <w:r>
        <w:rPr>
          <w:rStyle w:val="20"/>
          <w:rFonts w:hint="eastAsia" w:ascii="Times New Roman" w:hAnsi="Times New Roman" w:eastAsiaTheme="majorEastAsia"/>
          <w:sz w:val="24"/>
          <w:lang w:val="en-US" w:eastAsia="zh-CN"/>
        </w:rPr>
        <w:t>5</w:t>
      </w:r>
      <w:r>
        <w:rPr>
          <w:rStyle w:val="20"/>
          <w:rFonts w:ascii="Times New Roman" w:hAnsi="Times New Roman" w:eastAsiaTheme="majorEastAsia"/>
          <w:sz w:val="24"/>
        </w:rPr>
        <w:t>.</w:t>
      </w:r>
      <w:r>
        <w:rPr>
          <w:rStyle w:val="20"/>
          <w:rFonts w:hint="eastAsia" w:ascii="Times New Roman" w:hAnsi="Times New Roman" w:eastAsiaTheme="majorEastAsia"/>
          <w:sz w:val="24"/>
          <w:lang w:val="en-US" w:eastAsia="zh-CN"/>
        </w:rPr>
        <w:t>3</w:t>
      </w:r>
      <w:r>
        <w:rPr>
          <w:rStyle w:val="20"/>
          <w:rFonts w:ascii="Times New Roman" w:hAnsi="Times New Roman" w:eastAsiaTheme="majorEastAsia"/>
          <w:sz w:val="24"/>
        </w:rPr>
        <w:t>　</w:t>
      </w:r>
      <w:r>
        <w:rPr>
          <w:rStyle w:val="20"/>
          <w:rFonts w:hint="eastAsia" w:ascii="Times New Roman" w:hAnsi="Times New Roman" w:eastAsiaTheme="majorEastAsia"/>
          <w:sz w:val="24"/>
        </w:rPr>
        <w:t>Energy saving design</w:t>
      </w:r>
      <w:r>
        <w:rPr>
          <w:rStyle w:val="20"/>
          <w:rFonts w:ascii="Times New Roman" w:hAnsi="Times New Roman"/>
          <w:sz w:val="24"/>
        </w:rPr>
        <w:tab/>
      </w:r>
      <w:r>
        <w:rPr>
          <w:rStyle w:val="20"/>
          <w:rFonts w:hint="eastAsia" w:ascii="Times New Roman" w:hAnsi="Times New Roman"/>
          <w:sz w:val="24"/>
        </w:rPr>
        <w:t>6</w:t>
      </w:r>
      <w:r>
        <w:rPr>
          <w:rStyle w:val="20"/>
          <w:rFonts w:hint="eastAsia" w:ascii="Times New Roman" w:hAnsi="Times New Roman"/>
          <w:sz w:val="24"/>
        </w:rPr>
        <w:fldChar w:fldCharType="end"/>
      </w:r>
    </w:p>
    <w:p>
      <w:pPr>
        <w:pStyle w:val="11"/>
        <w:keepNext w:val="0"/>
        <w:keepLines w:val="0"/>
        <w:pageBreakBefore w:val="0"/>
        <w:widowControl w:val="0"/>
        <w:tabs>
          <w:tab w:val="right" w:leader="dot" w:pos="9060"/>
        </w:tabs>
        <w:kinsoku/>
        <w:wordWrap/>
        <w:overflowPunct/>
        <w:topLinePunct w:val="0"/>
        <w:bidi w:val="0"/>
        <w:snapToGrid w:val="0"/>
        <w:spacing w:line="360" w:lineRule="auto"/>
        <w:ind w:firstLine="210" w:firstLineChars="100"/>
        <w:textAlignment w:val="auto"/>
        <w:rPr>
          <w:rStyle w:val="20"/>
          <w:rFonts w:ascii="Times New Roman" w:hAnsi="Times New Roman"/>
          <w:sz w:val="24"/>
        </w:rPr>
      </w:pPr>
      <w:r>
        <w:fldChar w:fldCharType="begin"/>
      </w:r>
      <w:r>
        <w:instrText xml:space="preserve"> HYPERLINK \l "_Toc32525310" </w:instrText>
      </w:r>
      <w:r>
        <w:fldChar w:fldCharType="separate"/>
      </w:r>
      <w:r>
        <w:rPr>
          <w:rStyle w:val="20"/>
          <w:rFonts w:hint="eastAsia" w:ascii="Times New Roman" w:hAnsi="Times New Roman" w:eastAsiaTheme="majorEastAsia"/>
          <w:sz w:val="24"/>
          <w:lang w:val="en-US" w:eastAsia="zh-CN"/>
        </w:rPr>
        <w:t>5</w:t>
      </w:r>
      <w:r>
        <w:rPr>
          <w:rStyle w:val="20"/>
          <w:rFonts w:ascii="Times New Roman" w:hAnsi="Times New Roman" w:eastAsiaTheme="majorEastAsia"/>
          <w:sz w:val="24"/>
        </w:rPr>
        <w:t>.</w:t>
      </w:r>
      <w:r>
        <w:rPr>
          <w:rStyle w:val="20"/>
          <w:rFonts w:hint="eastAsia" w:ascii="Times New Roman" w:hAnsi="Times New Roman" w:eastAsiaTheme="majorEastAsia"/>
          <w:sz w:val="24"/>
          <w:lang w:val="en-US" w:eastAsia="zh-CN"/>
        </w:rPr>
        <w:t>4</w:t>
      </w:r>
      <w:r>
        <w:rPr>
          <w:rStyle w:val="20"/>
          <w:rFonts w:ascii="Times New Roman" w:hAnsi="Times New Roman" w:eastAsiaTheme="majorEastAsia"/>
          <w:sz w:val="24"/>
        </w:rPr>
        <w:t>　Structure design</w:t>
      </w:r>
      <w:r>
        <w:rPr>
          <w:rStyle w:val="20"/>
          <w:rFonts w:ascii="Times New Roman" w:hAnsi="Times New Roman"/>
          <w:sz w:val="24"/>
        </w:rPr>
        <w:tab/>
      </w:r>
      <w:r>
        <w:rPr>
          <w:rStyle w:val="20"/>
          <w:rFonts w:hint="eastAsia" w:ascii="Times New Roman" w:hAnsi="Times New Roman"/>
          <w:sz w:val="24"/>
        </w:rPr>
        <w:t>7</w:t>
      </w:r>
      <w:r>
        <w:rPr>
          <w:rStyle w:val="20"/>
          <w:rFonts w:hint="eastAsia" w:ascii="Times New Roman" w:hAnsi="Times New Roman"/>
          <w:sz w:val="24"/>
        </w:rPr>
        <w:fldChar w:fldCharType="end"/>
      </w:r>
    </w:p>
    <w:p>
      <w:pPr>
        <w:pStyle w:val="10"/>
        <w:keepNext w:val="0"/>
        <w:keepLines w:val="0"/>
        <w:pageBreakBefore w:val="0"/>
        <w:widowControl w:val="0"/>
        <w:tabs>
          <w:tab w:val="right" w:leader="dot" w:pos="9060"/>
        </w:tabs>
        <w:kinsoku/>
        <w:wordWrap/>
        <w:overflowPunct/>
        <w:topLinePunct w:val="0"/>
        <w:bidi w:val="0"/>
        <w:snapToGrid w:val="0"/>
        <w:spacing w:line="360" w:lineRule="auto"/>
        <w:textAlignment w:val="auto"/>
        <w:rPr>
          <w:rFonts w:ascii="Times New Roman" w:hAnsi="Times New Roman" w:eastAsiaTheme="majorEastAsia"/>
          <w:sz w:val="24"/>
        </w:rPr>
      </w:pPr>
      <w:r>
        <w:fldChar w:fldCharType="begin"/>
      </w:r>
      <w:r>
        <w:instrText xml:space="preserve"> HYPERLINK \l "_Toc32525311" </w:instrText>
      </w:r>
      <w:r>
        <w:fldChar w:fldCharType="separate"/>
      </w:r>
      <w:r>
        <w:rPr>
          <w:rStyle w:val="20"/>
          <w:rFonts w:hint="eastAsia" w:ascii="Times New Roman" w:hAnsi="Times New Roman" w:eastAsiaTheme="majorEastAsia"/>
          <w:sz w:val="24"/>
          <w:lang w:val="en-US" w:eastAsia="zh-CN"/>
        </w:rPr>
        <w:t>6</w:t>
      </w:r>
      <w:r>
        <w:rPr>
          <w:rStyle w:val="20"/>
          <w:rFonts w:ascii="Times New Roman" w:hAnsi="Times New Roman" w:eastAsiaTheme="majorEastAsia"/>
          <w:sz w:val="24"/>
        </w:rPr>
        <w:t>　</w:t>
      </w:r>
      <w:r>
        <w:rPr>
          <w:rStyle w:val="20"/>
          <w:rFonts w:hint="eastAsia" w:ascii="Times New Roman" w:hAnsi="Times New Roman" w:eastAsiaTheme="majorEastAsia"/>
          <w:sz w:val="24"/>
        </w:rPr>
        <w:t>Manufacture, maintenance, transportation and stacking</w:t>
      </w:r>
      <w:r>
        <w:rPr>
          <w:rFonts w:ascii="Times New Roman" w:hAnsi="Times New Roman" w:eastAsiaTheme="majorEastAsia"/>
          <w:sz w:val="24"/>
        </w:rPr>
        <w:tab/>
      </w:r>
      <w:r>
        <w:rPr>
          <w:rFonts w:ascii="Times New Roman" w:hAnsi="Times New Roman" w:eastAsiaTheme="majorEastAsia"/>
          <w:sz w:val="24"/>
        </w:rPr>
        <w:fldChar w:fldCharType="begin"/>
      </w:r>
      <w:r>
        <w:rPr>
          <w:rFonts w:ascii="Times New Roman" w:hAnsi="Times New Roman" w:eastAsiaTheme="majorEastAsia"/>
          <w:sz w:val="24"/>
        </w:rPr>
        <w:instrText xml:space="preserve"> PAGEREF _Toc32525311 \h </w:instrText>
      </w:r>
      <w:r>
        <w:rPr>
          <w:rFonts w:ascii="Times New Roman" w:hAnsi="Times New Roman" w:eastAsiaTheme="majorEastAsia"/>
          <w:sz w:val="24"/>
        </w:rPr>
        <w:fldChar w:fldCharType="separate"/>
      </w:r>
      <w:r>
        <w:rPr>
          <w:rFonts w:ascii="Times New Roman" w:hAnsi="Times New Roman" w:eastAsiaTheme="majorEastAsia"/>
          <w:sz w:val="24"/>
        </w:rPr>
        <w:t>1</w:t>
      </w:r>
      <w:r>
        <w:rPr>
          <w:rFonts w:hint="eastAsia" w:ascii="Times New Roman" w:hAnsi="Times New Roman" w:eastAsiaTheme="majorEastAsia"/>
          <w:sz w:val="24"/>
        </w:rPr>
        <w:t>0</w:t>
      </w:r>
      <w:r>
        <w:rPr>
          <w:rFonts w:ascii="Times New Roman" w:hAnsi="Times New Roman" w:eastAsiaTheme="majorEastAsia"/>
          <w:sz w:val="24"/>
        </w:rPr>
        <w:fldChar w:fldCharType="end"/>
      </w:r>
      <w:r>
        <w:rPr>
          <w:rFonts w:ascii="Times New Roman" w:hAnsi="Times New Roman" w:eastAsiaTheme="majorEastAsia"/>
          <w:sz w:val="24"/>
        </w:rPr>
        <w:fldChar w:fldCharType="end"/>
      </w:r>
    </w:p>
    <w:p>
      <w:pPr>
        <w:pStyle w:val="11"/>
        <w:keepNext w:val="0"/>
        <w:keepLines w:val="0"/>
        <w:pageBreakBefore w:val="0"/>
        <w:widowControl w:val="0"/>
        <w:tabs>
          <w:tab w:val="right" w:leader="dot" w:pos="9060"/>
        </w:tabs>
        <w:kinsoku/>
        <w:wordWrap/>
        <w:overflowPunct/>
        <w:topLinePunct w:val="0"/>
        <w:bidi w:val="0"/>
        <w:snapToGrid w:val="0"/>
        <w:spacing w:line="360" w:lineRule="auto"/>
        <w:ind w:firstLine="210" w:firstLineChars="100"/>
        <w:textAlignment w:val="auto"/>
        <w:rPr>
          <w:rStyle w:val="20"/>
          <w:rFonts w:ascii="Times New Roman" w:hAnsi="Times New Roman"/>
          <w:kern w:val="0"/>
          <w:sz w:val="24"/>
        </w:rPr>
      </w:pPr>
      <w:r>
        <w:fldChar w:fldCharType="begin"/>
      </w:r>
      <w:r>
        <w:instrText xml:space="preserve"> HYPERLINK \l "_Toc32525312" </w:instrText>
      </w:r>
      <w:r>
        <w:fldChar w:fldCharType="separate"/>
      </w:r>
      <w:r>
        <w:rPr>
          <w:rStyle w:val="20"/>
          <w:rFonts w:hint="eastAsia" w:ascii="Times New Roman" w:hAnsi="Times New Roman" w:eastAsiaTheme="majorEastAsia"/>
          <w:kern w:val="0"/>
          <w:sz w:val="24"/>
          <w:lang w:val="en-US" w:eastAsia="zh-CN"/>
        </w:rPr>
        <w:t>6</w:t>
      </w:r>
      <w:r>
        <w:rPr>
          <w:rStyle w:val="20"/>
          <w:rFonts w:ascii="Times New Roman" w:hAnsi="Times New Roman" w:eastAsiaTheme="majorEastAsia"/>
          <w:kern w:val="0"/>
          <w:sz w:val="24"/>
        </w:rPr>
        <w:t>.1　</w:t>
      </w:r>
      <w:r>
        <w:rPr>
          <w:rStyle w:val="20"/>
          <w:rFonts w:hint="eastAsia" w:ascii="Times New Roman" w:hAnsi="Times New Roman" w:eastAsiaTheme="majorEastAsia"/>
          <w:sz w:val="24"/>
        </w:rPr>
        <w:t>Manufacture</w:t>
      </w:r>
      <w:r>
        <w:rPr>
          <w:rStyle w:val="20"/>
          <w:rFonts w:ascii="Times New Roman" w:hAnsi="Times New Roman"/>
          <w:kern w:val="0"/>
          <w:sz w:val="24"/>
        </w:rPr>
        <w:tab/>
      </w:r>
      <w:r>
        <w:rPr>
          <w:rStyle w:val="20"/>
          <w:rFonts w:ascii="Times New Roman" w:hAnsi="Times New Roman"/>
          <w:kern w:val="0"/>
          <w:sz w:val="24"/>
        </w:rPr>
        <w:fldChar w:fldCharType="begin"/>
      </w:r>
      <w:r>
        <w:rPr>
          <w:rStyle w:val="20"/>
          <w:rFonts w:ascii="Times New Roman" w:hAnsi="Times New Roman"/>
          <w:kern w:val="0"/>
          <w:sz w:val="24"/>
        </w:rPr>
        <w:instrText xml:space="preserve"> PAGEREF _Toc32525312 \h </w:instrText>
      </w:r>
      <w:r>
        <w:rPr>
          <w:rStyle w:val="20"/>
          <w:rFonts w:ascii="Times New Roman" w:hAnsi="Times New Roman"/>
          <w:kern w:val="0"/>
          <w:sz w:val="24"/>
        </w:rPr>
        <w:fldChar w:fldCharType="separate"/>
      </w:r>
      <w:r>
        <w:rPr>
          <w:rStyle w:val="20"/>
          <w:rFonts w:ascii="Times New Roman" w:hAnsi="Times New Roman"/>
          <w:kern w:val="0"/>
          <w:sz w:val="24"/>
        </w:rPr>
        <w:t>1</w:t>
      </w:r>
      <w:r>
        <w:rPr>
          <w:rStyle w:val="20"/>
          <w:rFonts w:hint="eastAsia" w:ascii="Times New Roman" w:hAnsi="Times New Roman"/>
          <w:kern w:val="0"/>
          <w:sz w:val="24"/>
        </w:rPr>
        <w:t>0</w:t>
      </w:r>
      <w:r>
        <w:rPr>
          <w:rStyle w:val="20"/>
          <w:rFonts w:ascii="Times New Roman" w:hAnsi="Times New Roman"/>
          <w:kern w:val="0"/>
          <w:sz w:val="24"/>
        </w:rPr>
        <w:fldChar w:fldCharType="end"/>
      </w:r>
      <w:r>
        <w:rPr>
          <w:rStyle w:val="20"/>
          <w:rFonts w:ascii="Times New Roman" w:hAnsi="Times New Roman"/>
          <w:kern w:val="0"/>
          <w:sz w:val="24"/>
        </w:rPr>
        <w:fldChar w:fldCharType="end"/>
      </w:r>
    </w:p>
    <w:p>
      <w:pPr>
        <w:pStyle w:val="11"/>
        <w:keepNext w:val="0"/>
        <w:keepLines w:val="0"/>
        <w:pageBreakBefore w:val="0"/>
        <w:widowControl w:val="0"/>
        <w:tabs>
          <w:tab w:val="right" w:leader="dot" w:pos="9060"/>
        </w:tabs>
        <w:kinsoku/>
        <w:wordWrap/>
        <w:overflowPunct/>
        <w:topLinePunct w:val="0"/>
        <w:bidi w:val="0"/>
        <w:snapToGrid w:val="0"/>
        <w:spacing w:line="360" w:lineRule="auto"/>
        <w:ind w:firstLine="210" w:firstLineChars="100"/>
        <w:textAlignment w:val="auto"/>
        <w:rPr>
          <w:rStyle w:val="20"/>
          <w:rFonts w:ascii="Times New Roman" w:hAnsi="Times New Roman"/>
          <w:kern w:val="0"/>
          <w:sz w:val="24"/>
        </w:rPr>
      </w:pPr>
      <w:r>
        <w:fldChar w:fldCharType="begin"/>
      </w:r>
      <w:r>
        <w:instrText xml:space="preserve"> HYPERLINK \l "_Toc32525313" </w:instrText>
      </w:r>
      <w:r>
        <w:fldChar w:fldCharType="separate"/>
      </w:r>
      <w:r>
        <w:rPr>
          <w:rStyle w:val="20"/>
          <w:rFonts w:hint="eastAsia" w:ascii="Times New Roman" w:hAnsi="Times New Roman" w:eastAsiaTheme="majorEastAsia"/>
          <w:kern w:val="0"/>
          <w:sz w:val="24"/>
          <w:lang w:val="en-US" w:eastAsia="zh-CN"/>
        </w:rPr>
        <w:t>6</w:t>
      </w:r>
      <w:r>
        <w:rPr>
          <w:rStyle w:val="20"/>
          <w:rFonts w:ascii="Times New Roman" w:hAnsi="Times New Roman" w:eastAsiaTheme="majorEastAsia"/>
          <w:kern w:val="0"/>
          <w:sz w:val="24"/>
        </w:rPr>
        <w:t>.2　</w:t>
      </w:r>
      <w:r>
        <w:rPr>
          <w:rStyle w:val="20"/>
          <w:rFonts w:hint="eastAsia" w:ascii="Times New Roman" w:hAnsi="Times New Roman" w:eastAsiaTheme="majorEastAsia"/>
          <w:sz w:val="24"/>
          <w:lang w:val="en-US" w:eastAsia="zh-CN"/>
        </w:rPr>
        <w:t>M</w:t>
      </w:r>
      <w:r>
        <w:rPr>
          <w:rStyle w:val="20"/>
          <w:rFonts w:hint="eastAsia" w:ascii="Times New Roman" w:hAnsi="Times New Roman" w:eastAsiaTheme="majorEastAsia"/>
          <w:sz w:val="24"/>
        </w:rPr>
        <w:t>aintenance</w:t>
      </w:r>
      <w:r>
        <w:rPr>
          <w:rStyle w:val="20"/>
          <w:rFonts w:ascii="Times New Roman" w:hAnsi="Times New Roman"/>
          <w:kern w:val="0"/>
          <w:sz w:val="24"/>
        </w:rPr>
        <w:tab/>
      </w:r>
      <w:r>
        <w:rPr>
          <w:rStyle w:val="20"/>
          <w:rFonts w:ascii="Times New Roman" w:hAnsi="Times New Roman"/>
          <w:kern w:val="0"/>
          <w:sz w:val="24"/>
        </w:rPr>
        <w:fldChar w:fldCharType="begin"/>
      </w:r>
      <w:r>
        <w:rPr>
          <w:rStyle w:val="20"/>
          <w:rFonts w:ascii="Times New Roman" w:hAnsi="Times New Roman"/>
          <w:kern w:val="0"/>
          <w:sz w:val="24"/>
        </w:rPr>
        <w:instrText xml:space="preserve"> PAGEREF _Toc32525313 \h </w:instrText>
      </w:r>
      <w:r>
        <w:rPr>
          <w:rStyle w:val="20"/>
          <w:rFonts w:ascii="Times New Roman" w:hAnsi="Times New Roman"/>
          <w:kern w:val="0"/>
          <w:sz w:val="24"/>
        </w:rPr>
        <w:fldChar w:fldCharType="separate"/>
      </w:r>
      <w:r>
        <w:rPr>
          <w:rStyle w:val="20"/>
          <w:rFonts w:ascii="Times New Roman" w:hAnsi="Times New Roman"/>
          <w:kern w:val="0"/>
          <w:sz w:val="24"/>
        </w:rPr>
        <w:t>1</w:t>
      </w:r>
      <w:r>
        <w:rPr>
          <w:rStyle w:val="20"/>
          <w:rFonts w:hint="eastAsia" w:ascii="Times New Roman" w:hAnsi="Times New Roman"/>
          <w:kern w:val="0"/>
          <w:sz w:val="24"/>
        </w:rPr>
        <w:t>0</w:t>
      </w:r>
      <w:r>
        <w:rPr>
          <w:rStyle w:val="20"/>
          <w:rFonts w:ascii="Times New Roman" w:hAnsi="Times New Roman"/>
          <w:kern w:val="0"/>
          <w:sz w:val="24"/>
        </w:rPr>
        <w:fldChar w:fldCharType="end"/>
      </w:r>
      <w:r>
        <w:rPr>
          <w:rStyle w:val="20"/>
          <w:rFonts w:ascii="Times New Roman" w:hAnsi="Times New Roman"/>
          <w:kern w:val="0"/>
          <w:sz w:val="24"/>
        </w:rPr>
        <w:fldChar w:fldCharType="end"/>
      </w:r>
    </w:p>
    <w:p>
      <w:pPr>
        <w:pStyle w:val="11"/>
        <w:keepNext w:val="0"/>
        <w:keepLines w:val="0"/>
        <w:pageBreakBefore w:val="0"/>
        <w:widowControl w:val="0"/>
        <w:tabs>
          <w:tab w:val="right" w:leader="dot" w:pos="9060"/>
        </w:tabs>
        <w:kinsoku/>
        <w:wordWrap/>
        <w:overflowPunct/>
        <w:topLinePunct w:val="0"/>
        <w:bidi w:val="0"/>
        <w:snapToGrid w:val="0"/>
        <w:spacing w:line="360" w:lineRule="auto"/>
        <w:ind w:firstLine="210" w:firstLineChars="100"/>
        <w:textAlignment w:val="auto"/>
        <w:rPr>
          <w:rStyle w:val="20"/>
          <w:rFonts w:ascii="Times New Roman" w:hAnsi="Times New Roman"/>
          <w:kern w:val="0"/>
          <w:sz w:val="24"/>
        </w:rPr>
      </w:pPr>
      <w:r>
        <w:fldChar w:fldCharType="begin"/>
      </w:r>
      <w:r>
        <w:instrText xml:space="preserve"> HYPERLINK \l "_Toc32525314" </w:instrText>
      </w:r>
      <w:r>
        <w:fldChar w:fldCharType="separate"/>
      </w:r>
      <w:r>
        <w:rPr>
          <w:rStyle w:val="20"/>
          <w:rFonts w:hint="eastAsia" w:ascii="Times New Roman" w:hAnsi="Times New Roman" w:eastAsiaTheme="majorEastAsia"/>
          <w:kern w:val="0"/>
          <w:sz w:val="24"/>
          <w:lang w:val="en-US" w:eastAsia="zh-CN"/>
        </w:rPr>
        <w:t>6</w:t>
      </w:r>
      <w:r>
        <w:rPr>
          <w:rStyle w:val="20"/>
          <w:rFonts w:ascii="Times New Roman" w:hAnsi="Times New Roman" w:eastAsiaTheme="majorEastAsia"/>
          <w:kern w:val="0"/>
          <w:sz w:val="24"/>
        </w:rPr>
        <w:t>.3　</w:t>
      </w:r>
      <w:r>
        <w:rPr>
          <w:rStyle w:val="20"/>
          <w:rFonts w:hint="eastAsia" w:ascii="Times New Roman" w:hAnsi="Times New Roman" w:eastAsiaTheme="majorEastAsia"/>
          <w:sz w:val="24"/>
          <w:lang w:val="en-US" w:eastAsia="zh-CN"/>
        </w:rPr>
        <w:t>T</w:t>
      </w:r>
      <w:r>
        <w:rPr>
          <w:rStyle w:val="20"/>
          <w:rFonts w:hint="eastAsia" w:ascii="Times New Roman" w:hAnsi="Times New Roman" w:eastAsiaTheme="majorEastAsia"/>
          <w:sz w:val="24"/>
        </w:rPr>
        <w:t>ransportation and stacking</w:t>
      </w:r>
      <w:r>
        <w:rPr>
          <w:rStyle w:val="20"/>
          <w:rFonts w:ascii="Times New Roman" w:hAnsi="Times New Roman"/>
          <w:kern w:val="0"/>
          <w:sz w:val="24"/>
        </w:rPr>
        <w:tab/>
      </w:r>
      <w:r>
        <w:rPr>
          <w:rStyle w:val="20"/>
          <w:rFonts w:ascii="Times New Roman" w:hAnsi="Times New Roman"/>
          <w:kern w:val="0"/>
          <w:sz w:val="24"/>
        </w:rPr>
        <w:fldChar w:fldCharType="begin"/>
      </w:r>
      <w:r>
        <w:rPr>
          <w:rStyle w:val="20"/>
          <w:rFonts w:ascii="Times New Roman" w:hAnsi="Times New Roman"/>
          <w:kern w:val="0"/>
          <w:sz w:val="24"/>
        </w:rPr>
        <w:instrText xml:space="preserve"> PAGEREF _Toc32525314 \h </w:instrText>
      </w:r>
      <w:r>
        <w:rPr>
          <w:rStyle w:val="20"/>
          <w:rFonts w:ascii="Times New Roman" w:hAnsi="Times New Roman"/>
          <w:kern w:val="0"/>
          <w:sz w:val="24"/>
        </w:rPr>
        <w:fldChar w:fldCharType="separate"/>
      </w:r>
      <w:r>
        <w:rPr>
          <w:rStyle w:val="20"/>
          <w:rFonts w:ascii="Times New Roman" w:hAnsi="Times New Roman"/>
          <w:kern w:val="0"/>
          <w:sz w:val="24"/>
        </w:rPr>
        <w:t>1</w:t>
      </w:r>
      <w:r>
        <w:rPr>
          <w:rStyle w:val="20"/>
          <w:rFonts w:hint="eastAsia" w:ascii="Times New Roman" w:hAnsi="Times New Roman"/>
          <w:kern w:val="0"/>
          <w:sz w:val="24"/>
        </w:rPr>
        <w:t>0</w:t>
      </w:r>
      <w:r>
        <w:rPr>
          <w:rStyle w:val="20"/>
          <w:rFonts w:ascii="Times New Roman" w:hAnsi="Times New Roman"/>
          <w:kern w:val="0"/>
          <w:sz w:val="24"/>
        </w:rPr>
        <w:fldChar w:fldCharType="end"/>
      </w:r>
      <w:r>
        <w:rPr>
          <w:rStyle w:val="20"/>
          <w:rFonts w:ascii="Times New Roman" w:hAnsi="Times New Roman"/>
          <w:kern w:val="0"/>
          <w:sz w:val="24"/>
        </w:rPr>
        <w:fldChar w:fldCharType="end"/>
      </w:r>
    </w:p>
    <w:p>
      <w:pPr>
        <w:pStyle w:val="10"/>
        <w:keepNext w:val="0"/>
        <w:keepLines w:val="0"/>
        <w:pageBreakBefore w:val="0"/>
        <w:widowControl w:val="0"/>
        <w:tabs>
          <w:tab w:val="right" w:leader="dot" w:pos="9060"/>
        </w:tabs>
        <w:kinsoku/>
        <w:wordWrap/>
        <w:overflowPunct/>
        <w:topLinePunct w:val="0"/>
        <w:bidi w:val="0"/>
        <w:snapToGrid w:val="0"/>
        <w:spacing w:line="360" w:lineRule="auto"/>
        <w:textAlignment w:val="auto"/>
        <w:rPr>
          <w:rFonts w:ascii="Times New Roman" w:hAnsi="Times New Roman" w:eastAsiaTheme="majorEastAsia"/>
          <w:sz w:val="24"/>
        </w:rPr>
      </w:pPr>
      <w:r>
        <w:fldChar w:fldCharType="begin"/>
      </w:r>
      <w:r>
        <w:instrText xml:space="preserve"> HYPERLINK \l "_Toc32525311" </w:instrText>
      </w:r>
      <w:r>
        <w:fldChar w:fldCharType="separate"/>
      </w:r>
      <w:r>
        <w:rPr>
          <w:rStyle w:val="20"/>
          <w:rFonts w:hint="eastAsia" w:ascii="Times New Roman" w:hAnsi="Times New Roman" w:eastAsiaTheme="majorEastAsia"/>
          <w:sz w:val="24"/>
          <w:lang w:val="en-US" w:eastAsia="zh-CN"/>
        </w:rPr>
        <w:t>7</w:t>
      </w:r>
      <w:r>
        <w:rPr>
          <w:rStyle w:val="20"/>
          <w:rFonts w:ascii="Times New Roman" w:hAnsi="Times New Roman" w:eastAsiaTheme="majorEastAsia"/>
          <w:sz w:val="24"/>
        </w:rPr>
        <w:t>　</w:t>
      </w:r>
      <w:r>
        <w:rPr>
          <w:rStyle w:val="20"/>
          <w:rFonts w:hint="eastAsia" w:ascii="Times New Roman" w:hAnsi="Times New Roman" w:eastAsiaTheme="majorEastAsia"/>
          <w:sz w:val="24"/>
        </w:rPr>
        <w:t>Construction of</w:t>
      </w:r>
      <w:r>
        <w:rPr>
          <w:rStyle w:val="20"/>
          <w:rFonts w:hint="eastAsia" w:ascii="Times New Roman" w:hAnsi="Times New Roman" w:eastAsiaTheme="majorEastAsia"/>
          <w:sz w:val="24"/>
          <w:lang w:val="en-US" w:eastAsia="zh-CN"/>
        </w:rPr>
        <w:t xml:space="preserve"> the</w:t>
      </w:r>
      <w:r>
        <w:rPr>
          <w:rStyle w:val="20"/>
          <w:rFonts w:hint="eastAsia" w:ascii="Times New Roman" w:hAnsi="Times New Roman" w:eastAsiaTheme="majorEastAsia"/>
          <w:sz w:val="24"/>
        </w:rPr>
        <w:t xml:space="preserve"> installation</w:t>
      </w:r>
      <w:r>
        <w:rPr>
          <w:rFonts w:ascii="Times New Roman" w:hAnsi="Times New Roman" w:eastAsiaTheme="majorEastAsia"/>
          <w:sz w:val="24"/>
        </w:rPr>
        <w:tab/>
      </w:r>
      <w:r>
        <w:rPr>
          <w:rFonts w:ascii="Times New Roman" w:hAnsi="Times New Roman" w:eastAsiaTheme="majorEastAsia"/>
          <w:sz w:val="24"/>
        </w:rPr>
        <w:fldChar w:fldCharType="begin"/>
      </w:r>
      <w:r>
        <w:rPr>
          <w:rFonts w:ascii="Times New Roman" w:hAnsi="Times New Roman" w:eastAsiaTheme="majorEastAsia"/>
          <w:sz w:val="24"/>
        </w:rPr>
        <w:instrText xml:space="preserve"> PAGEREF _Toc32525311 \h </w:instrText>
      </w:r>
      <w:r>
        <w:rPr>
          <w:rFonts w:ascii="Times New Roman" w:hAnsi="Times New Roman" w:eastAsiaTheme="majorEastAsia"/>
          <w:sz w:val="24"/>
        </w:rPr>
        <w:fldChar w:fldCharType="separate"/>
      </w:r>
      <w:r>
        <w:rPr>
          <w:rFonts w:ascii="Times New Roman" w:hAnsi="Times New Roman" w:eastAsiaTheme="majorEastAsia"/>
          <w:sz w:val="24"/>
        </w:rPr>
        <w:t>1</w:t>
      </w:r>
      <w:r>
        <w:rPr>
          <w:rFonts w:hint="eastAsia" w:ascii="Times New Roman" w:hAnsi="Times New Roman" w:eastAsiaTheme="majorEastAsia"/>
          <w:sz w:val="24"/>
        </w:rPr>
        <w:t>0</w:t>
      </w:r>
      <w:r>
        <w:rPr>
          <w:rFonts w:ascii="Times New Roman" w:hAnsi="Times New Roman" w:eastAsiaTheme="majorEastAsia"/>
          <w:sz w:val="24"/>
        </w:rPr>
        <w:fldChar w:fldCharType="end"/>
      </w:r>
      <w:r>
        <w:rPr>
          <w:rFonts w:ascii="Times New Roman" w:hAnsi="Times New Roman" w:eastAsiaTheme="majorEastAsia"/>
          <w:sz w:val="24"/>
        </w:rPr>
        <w:fldChar w:fldCharType="end"/>
      </w:r>
    </w:p>
    <w:p>
      <w:pPr>
        <w:pStyle w:val="11"/>
        <w:keepNext w:val="0"/>
        <w:keepLines w:val="0"/>
        <w:pageBreakBefore w:val="0"/>
        <w:widowControl w:val="0"/>
        <w:tabs>
          <w:tab w:val="right" w:leader="dot" w:pos="9060"/>
        </w:tabs>
        <w:kinsoku/>
        <w:wordWrap/>
        <w:overflowPunct/>
        <w:topLinePunct w:val="0"/>
        <w:bidi w:val="0"/>
        <w:snapToGrid w:val="0"/>
        <w:spacing w:line="360" w:lineRule="auto"/>
        <w:ind w:firstLine="210" w:firstLineChars="100"/>
        <w:textAlignment w:val="auto"/>
        <w:rPr>
          <w:rStyle w:val="20"/>
          <w:rFonts w:ascii="Times New Roman" w:hAnsi="Times New Roman"/>
          <w:kern w:val="0"/>
          <w:sz w:val="24"/>
        </w:rPr>
      </w:pPr>
      <w:r>
        <w:fldChar w:fldCharType="begin"/>
      </w:r>
      <w:r>
        <w:instrText xml:space="preserve"> HYPERLINK \l "_Toc32525312" </w:instrText>
      </w:r>
      <w:r>
        <w:fldChar w:fldCharType="separate"/>
      </w:r>
      <w:r>
        <w:rPr>
          <w:rStyle w:val="20"/>
          <w:rFonts w:hint="eastAsia" w:ascii="Times New Roman" w:hAnsi="Times New Roman" w:eastAsiaTheme="majorEastAsia"/>
          <w:kern w:val="0"/>
          <w:sz w:val="24"/>
          <w:lang w:val="en-US" w:eastAsia="zh-CN"/>
        </w:rPr>
        <w:t>7</w:t>
      </w:r>
      <w:r>
        <w:rPr>
          <w:rStyle w:val="20"/>
          <w:rFonts w:ascii="Times New Roman" w:hAnsi="Times New Roman" w:eastAsiaTheme="majorEastAsia"/>
          <w:kern w:val="0"/>
          <w:sz w:val="24"/>
        </w:rPr>
        <w:t>.1　</w:t>
      </w:r>
      <w:r>
        <w:rPr>
          <w:rStyle w:val="20"/>
          <w:rFonts w:hint="eastAsia" w:ascii="Times New Roman" w:hAnsi="Times New Roman" w:eastAsiaTheme="majorEastAsia"/>
          <w:kern w:val="0"/>
          <w:sz w:val="24"/>
        </w:rPr>
        <w:t>Construction preparation</w:t>
      </w:r>
      <w:r>
        <w:rPr>
          <w:rStyle w:val="20"/>
          <w:rFonts w:ascii="Times New Roman" w:hAnsi="Times New Roman"/>
          <w:kern w:val="0"/>
          <w:sz w:val="24"/>
        </w:rPr>
        <w:tab/>
      </w:r>
      <w:r>
        <w:rPr>
          <w:rStyle w:val="20"/>
          <w:rFonts w:ascii="Times New Roman" w:hAnsi="Times New Roman"/>
          <w:kern w:val="0"/>
          <w:sz w:val="24"/>
        </w:rPr>
        <w:fldChar w:fldCharType="begin"/>
      </w:r>
      <w:r>
        <w:rPr>
          <w:rStyle w:val="20"/>
          <w:rFonts w:ascii="Times New Roman" w:hAnsi="Times New Roman"/>
          <w:kern w:val="0"/>
          <w:sz w:val="24"/>
        </w:rPr>
        <w:instrText xml:space="preserve"> PAGEREF _Toc32525312 \h </w:instrText>
      </w:r>
      <w:r>
        <w:rPr>
          <w:rStyle w:val="20"/>
          <w:rFonts w:ascii="Times New Roman" w:hAnsi="Times New Roman"/>
          <w:kern w:val="0"/>
          <w:sz w:val="24"/>
        </w:rPr>
        <w:fldChar w:fldCharType="separate"/>
      </w:r>
      <w:r>
        <w:rPr>
          <w:rStyle w:val="20"/>
          <w:rFonts w:ascii="Times New Roman" w:hAnsi="Times New Roman"/>
          <w:kern w:val="0"/>
          <w:sz w:val="24"/>
        </w:rPr>
        <w:t>1</w:t>
      </w:r>
      <w:r>
        <w:rPr>
          <w:rStyle w:val="20"/>
          <w:rFonts w:hint="eastAsia" w:ascii="Times New Roman" w:hAnsi="Times New Roman"/>
          <w:kern w:val="0"/>
          <w:sz w:val="24"/>
        </w:rPr>
        <w:t>0</w:t>
      </w:r>
      <w:r>
        <w:rPr>
          <w:rStyle w:val="20"/>
          <w:rFonts w:ascii="Times New Roman" w:hAnsi="Times New Roman"/>
          <w:kern w:val="0"/>
          <w:sz w:val="24"/>
        </w:rPr>
        <w:fldChar w:fldCharType="end"/>
      </w:r>
      <w:r>
        <w:rPr>
          <w:rStyle w:val="20"/>
          <w:rFonts w:ascii="Times New Roman" w:hAnsi="Times New Roman"/>
          <w:kern w:val="0"/>
          <w:sz w:val="24"/>
        </w:rPr>
        <w:fldChar w:fldCharType="end"/>
      </w:r>
    </w:p>
    <w:p>
      <w:pPr>
        <w:pStyle w:val="11"/>
        <w:keepNext w:val="0"/>
        <w:keepLines w:val="0"/>
        <w:pageBreakBefore w:val="0"/>
        <w:widowControl w:val="0"/>
        <w:tabs>
          <w:tab w:val="right" w:leader="dot" w:pos="9060"/>
        </w:tabs>
        <w:kinsoku/>
        <w:wordWrap/>
        <w:overflowPunct/>
        <w:topLinePunct w:val="0"/>
        <w:bidi w:val="0"/>
        <w:snapToGrid w:val="0"/>
        <w:spacing w:line="360" w:lineRule="auto"/>
        <w:ind w:firstLine="210" w:firstLineChars="100"/>
        <w:textAlignment w:val="auto"/>
        <w:rPr>
          <w:rStyle w:val="20"/>
          <w:rFonts w:ascii="Times New Roman" w:hAnsi="Times New Roman"/>
          <w:kern w:val="0"/>
          <w:sz w:val="24"/>
        </w:rPr>
      </w:pPr>
      <w:r>
        <w:fldChar w:fldCharType="begin"/>
      </w:r>
      <w:r>
        <w:instrText xml:space="preserve"> HYPERLINK \l "_Toc32525313" </w:instrText>
      </w:r>
      <w:r>
        <w:fldChar w:fldCharType="separate"/>
      </w:r>
      <w:r>
        <w:rPr>
          <w:rStyle w:val="20"/>
          <w:rFonts w:hint="eastAsia" w:ascii="Times New Roman" w:hAnsi="Times New Roman" w:eastAsiaTheme="majorEastAsia"/>
          <w:kern w:val="0"/>
          <w:sz w:val="24"/>
          <w:lang w:val="en-US" w:eastAsia="zh-CN"/>
        </w:rPr>
        <w:t>7</w:t>
      </w:r>
      <w:r>
        <w:rPr>
          <w:rStyle w:val="20"/>
          <w:rFonts w:ascii="Times New Roman" w:hAnsi="Times New Roman" w:eastAsiaTheme="majorEastAsia"/>
          <w:kern w:val="0"/>
          <w:sz w:val="24"/>
        </w:rPr>
        <w:t>.2　</w:t>
      </w:r>
      <w:r>
        <w:rPr>
          <w:rStyle w:val="20"/>
          <w:rFonts w:hint="eastAsia" w:ascii="Times New Roman" w:hAnsi="Times New Roman" w:eastAsiaTheme="majorEastAsia"/>
          <w:kern w:val="0"/>
          <w:sz w:val="24"/>
        </w:rPr>
        <w:t>The installation</w:t>
      </w:r>
      <w:r>
        <w:rPr>
          <w:rStyle w:val="20"/>
          <w:rFonts w:ascii="Times New Roman" w:hAnsi="Times New Roman"/>
          <w:kern w:val="0"/>
          <w:sz w:val="24"/>
        </w:rPr>
        <w:tab/>
      </w:r>
      <w:r>
        <w:rPr>
          <w:rStyle w:val="20"/>
          <w:rFonts w:ascii="Times New Roman" w:hAnsi="Times New Roman"/>
          <w:kern w:val="0"/>
          <w:sz w:val="24"/>
        </w:rPr>
        <w:fldChar w:fldCharType="begin"/>
      </w:r>
      <w:r>
        <w:rPr>
          <w:rStyle w:val="20"/>
          <w:rFonts w:ascii="Times New Roman" w:hAnsi="Times New Roman"/>
          <w:kern w:val="0"/>
          <w:sz w:val="24"/>
        </w:rPr>
        <w:instrText xml:space="preserve"> PAGEREF _Toc32525313 \h </w:instrText>
      </w:r>
      <w:r>
        <w:rPr>
          <w:rStyle w:val="20"/>
          <w:rFonts w:ascii="Times New Roman" w:hAnsi="Times New Roman"/>
          <w:kern w:val="0"/>
          <w:sz w:val="24"/>
        </w:rPr>
        <w:fldChar w:fldCharType="separate"/>
      </w:r>
      <w:r>
        <w:rPr>
          <w:rStyle w:val="20"/>
          <w:rFonts w:ascii="Times New Roman" w:hAnsi="Times New Roman"/>
          <w:kern w:val="0"/>
          <w:sz w:val="24"/>
        </w:rPr>
        <w:t>1</w:t>
      </w:r>
      <w:r>
        <w:rPr>
          <w:rStyle w:val="20"/>
          <w:rFonts w:hint="eastAsia" w:ascii="Times New Roman" w:hAnsi="Times New Roman"/>
          <w:kern w:val="0"/>
          <w:sz w:val="24"/>
        </w:rPr>
        <w:t>0</w:t>
      </w:r>
      <w:r>
        <w:rPr>
          <w:rStyle w:val="20"/>
          <w:rFonts w:ascii="Times New Roman" w:hAnsi="Times New Roman"/>
          <w:kern w:val="0"/>
          <w:sz w:val="24"/>
        </w:rPr>
        <w:fldChar w:fldCharType="end"/>
      </w:r>
      <w:r>
        <w:rPr>
          <w:rStyle w:val="20"/>
          <w:rFonts w:ascii="Times New Roman" w:hAnsi="Times New Roman"/>
          <w:kern w:val="0"/>
          <w:sz w:val="24"/>
        </w:rPr>
        <w:fldChar w:fldCharType="end"/>
      </w:r>
    </w:p>
    <w:p>
      <w:pPr>
        <w:pStyle w:val="10"/>
        <w:keepNext w:val="0"/>
        <w:keepLines w:val="0"/>
        <w:pageBreakBefore w:val="0"/>
        <w:widowControl w:val="0"/>
        <w:tabs>
          <w:tab w:val="right" w:leader="dot" w:pos="9060"/>
        </w:tabs>
        <w:kinsoku/>
        <w:wordWrap/>
        <w:overflowPunct/>
        <w:topLinePunct w:val="0"/>
        <w:bidi w:val="0"/>
        <w:snapToGrid w:val="0"/>
        <w:spacing w:line="360" w:lineRule="auto"/>
        <w:textAlignment w:val="auto"/>
        <w:rPr>
          <w:rFonts w:ascii="Times New Roman" w:hAnsi="Times New Roman" w:eastAsiaTheme="majorEastAsia"/>
          <w:sz w:val="24"/>
        </w:rPr>
      </w:pPr>
      <w:r>
        <w:fldChar w:fldCharType="begin"/>
      </w:r>
      <w:r>
        <w:instrText xml:space="preserve"> HYPERLINK \l "_Toc32525315" </w:instrText>
      </w:r>
      <w:r>
        <w:fldChar w:fldCharType="separate"/>
      </w:r>
      <w:r>
        <w:rPr>
          <w:rStyle w:val="20"/>
          <w:rFonts w:hint="eastAsia" w:ascii="Times New Roman" w:hAnsi="Times New Roman" w:eastAsiaTheme="majorEastAsia"/>
          <w:sz w:val="24"/>
          <w:lang w:val="en-US" w:eastAsia="zh-CN"/>
        </w:rPr>
        <w:t>8</w:t>
      </w:r>
      <w:r>
        <w:rPr>
          <w:rStyle w:val="20"/>
          <w:rFonts w:ascii="Times New Roman" w:hAnsi="Times New Roman" w:eastAsiaTheme="majorEastAsia"/>
          <w:sz w:val="24"/>
        </w:rPr>
        <w:t>　Quality acceptance</w:t>
      </w:r>
      <w:r>
        <w:rPr>
          <w:rFonts w:ascii="Times New Roman" w:hAnsi="Times New Roman" w:eastAsiaTheme="majorEastAsia"/>
          <w:sz w:val="24"/>
        </w:rPr>
        <w:tab/>
      </w:r>
      <w:r>
        <w:rPr>
          <w:rFonts w:ascii="Times New Roman" w:hAnsi="Times New Roman" w:eastAsiaTheme="majorEastAsia"/>
          <w:sz w:val="24"/>
        </w:rPr>
        <w:fldChar w:fldCharType="begin"/>
      </w:r>
      <w:r>
        <w:rPr>
          <w:rFonts w:ascii="Times New Roman" w:hAnsi="Times New Roman" w:eastAsiaTheme="majorEastAsia"/>
          <w:sz w:val="24"/>
        </w:rPr>
        <w:instrText xml:space="preserve"> PAGEREF _Toc32525315 \h </w:instrText>
      </w:r>
      <w:r>
        <w:rPr>
          <w:rFonts w:ascii="Times New Roman" w:hAnsi="Times New Roman" w:eastAsiaTheme="majorEastAsia"/>
          <w:sz w:val="24"/>
        </w:rPr>
        <w:fldChar w:fldCharType="separate"/>
      </w:r>
      <w:r>
        <w:rPr>
          <w:rFonts w:ascii="Times New Roman" w:hAnsi="Times New Roman" w:eastAsiaTheme="majorEastAsia"/>
          <w:sz w:val="24"/>
        </w:rPr>
        <w:t>1</w:t>
      </w:r>
      <w:r>
        <w:rPr>
          <w:rFonts w:hint="eastAsia" w:ascii="Times New Roman" w:hAnsi="Times New Roman" w:eastAsiaTheme="majorEastAsia"/>
          <w:sz w:val="24"/>
        </w:rPr>
        <w:t>3</w:t>
      </w:r>
      <w:r>
        <w:rPr>
          <w:rFonts w:ascii="Times New Roman" w:hAnsi="Times New Roman" w:eastAsiaTheme="majorEastAsia"/>
          <w:sz w:val="24"/>
        </w:rPr>
        <w:fldChar w:fldCharType="end"/>
      </w:r>
      <w:r>
        <w:rPr>
          <w:rFonts w:ascii="Times New Roman" w:hAnsi="Times New Roman" w:eastAsiaTheme="majorEastAsia"/>
          <w:sz w:val="24"/>
        </w:rPr>
        <w:fldChar w:fldCharType="end"/>
      </w:r>
    </w:p>
    <w:p>
      <w:pPr>
        <w:pStyle w:val="11"/>
        <w:keepNext w:val="0"/>
        <w:keepLines w:val="0"/>
        <w:pageBreakBefore w:val="0"/>
        <w:widowControl w:val="0"/>
        <w:tabs>
          <w:tab w:val="right" w:leader="dot" w:pos="9060"/>
        </w:tabs>
        <w:kinsoku/>
        <w:wordWrap/>
        <w:overflowPunct/>
        <w:topLinePunct w:val="0"/>
        <w:bidi w:val="0"/>
        <w:snapToGrid w:val="0"/>
        <w:spacing w:line="360" w:lineRule="auto"/>
        <w:ind w:firstLine="210" w:firstLineChars="100"/>
        <w:textAlignment w:val="auto"/>
        <w:rPr>
          <w:rStyle w:val="20"/>
          <w:rFonts w:ascii="Times New Roman" w:hAnsi="Times New Roman"/>
          <w:kern w:val="0"/>
          <w:sz w:val="24"/>
        </w:rPr>
      </w:pPr>
      <w:r>
        <w:fldChar w:fldCharType="begin"/>
      </w:r>
      <w:r>
        <w:instrText xml:space="preserve"> HYPERLINK \l "_Toc32525316" </w:instrText>
      </w:r>
      <w:r>
        <w:fldChar w:fldCharType="separate"/>
      </w:r>
      <w:r>
        <w:rPr>
          <w:rStyle w:val="20"/>
          <w:rFonts w:hint="eastAsia" w:ascii="Times New Roman" w:hAnsi="Times New Roman" w:eastAsiaTheme="majorEastAsia"/>
          <w:kern w:val="0"/>
          <w:sz w:val="24"/>
          <w:lang w:val="en-US" w:eastAsia="zh-CN"/>
        </w:rPr>
        <w:t>8</w:t>
      </w:r>
      <w:r>
        <w:rPr>
          <w:rStyle w:val="20"/>
          <w:rFonts w:ascii="Times New Roman" w:hAnsi="Times New Roman" w:eastAsiaTheme="majorEastAsia"/>
          <w:kern w:val="0"/>
          <w:sz w:val="24"/>
        </w:rPr>
        <w:t>.1　General requiremen</w:t>
      </w:r>
      <w:r>
        <w:rPr>
          <w:rStyle w:val="20"/>
          <w:rFonts w:ascii="Times New Roman" w:hAnsi="Times New Roman" w:eastAsiaTheme="majorEastAsia"/>
          <w:color w:val="000000" w:themeColor="text1"/>
          <w:kern w:val="0"/>
          <w:sz w:val="24"/>
        </w:rPr>
        <w:t>ts</w:t>
      </w:r>
      <w:r>
        <w:rPr>
          <w:rStyle w:val="20"/>
          <w:rFonts w:ascii="Times New Roman" w:hAnsi="Times New Roman"/>
          <w:kern w:val="0"/>
          <w:sz w:val="24"/>
        </w:rPr>
        <w:tab/>
      </w:r>
      <w:r>
        <w:rPr>
          <w:rStyle w:val="20"/>
          <w:rFonts w:ascii="Times New Roman" w:hAnsi="Times New Roman"/>
          <w:kern w:val="0"/>
          <w:sz w:val="24"/>
        </w:rPr>
        <w:fldChar w:fldCharType="begin"/>
      </w:r>
      <w:r>
        <w:rPr>
          <w:rStyle w:val="20"/>
          <w:rFonts w:ascii="Times New Roman" w:hAnsi="Times New Roman"/>
          <w:kern w:val="0"/>
          <w:sz w:val="24"/>
        </w:rPr>
        <w:instrText xml:space="preserve"> PAGEREF _Toc32525316 \h </w:instrText>
      </w:r>
      <w:r>
        <w:rPr>
          <w:rStyle w:val="20"/>
          <w:rFonts w:ascii="Times New Roman" w:hAnsi="Times New Roman"/>
          <w:kern w:val="0"/>
          <w:sz w:val="24"/>
        </w:rPr>
        <w:fldChar w:fldCharType="separate"/>
      </w:r>
      <w:r>
        <w:rPr>
          <w:rStyle w:val="20"/>
          <w:rFonts w:ascii="Times New Roman" w:hAnsi="Times New Roman"/>
          <w:kern w:val="0"/>
          <w:sz w:val="24"/>
        </w:rPr>
        <w:t>1</w:t>
      </w:r>
      <w:r>
        <w:rPr>
          <w:rStyle w:val="20"/>
          <w:rFonts w:hint="eastAsia" w:ascii="Times New Roman" w:hAnsi="Times New Roman"/>
          <w:kern w:val="0"/>
          <w:sz w:val="24"/>
        </w:rPr>
        <w:t>3</w:t>
      </w:r>
      <w:r>
        <w:rPr>
          <w:rStyle w:val="20"/>
          <w:rFonts w:ascii="Times New Roman" w:hAnsi="Times New Roman"/>
          <w:kern w:val="0"/>
          <w:sz w:val="24"/>
        </w:rPr>
        <w:fldChar w:fldCharType="end"/>
      </w:r>
      <w:r>
        <w:rPr>
          <w:rStyle w:val="20"/>
          <w:rFonts w:ascii="Times New Roman" w:hAnsi="Times New Roman"/>
          <w:kern w:val="0"/>
          <w:sz w:val="24"/>
        </w:rPr>
        <w:fldChar w:fldCharType="end"/>
      </w:r>
    </w:p>
    <w:p>
      <w:pPr>
        <w:pStyle w:val="11"/>
        <w:keepNext w:val="0"/>
        <w:keepLines w:val="0"/>
        <w:pageBreakBefore w:val="0"/>
        <w:widowControl w:val="0"/>
        <w:tabs>
          <w:tab w:val="right" w:leader="dot" w:pos="9060"/>
        </w:tabs>
        <w:kinsoku/>
        <w:wordWrap/>
        <w:overflowPunct/>
        <w:topLinePunct w:val="0"/>
        <w:bidi w:val="0"/>
        <w:snapToGrid w:val="0"/>
        <w:spacing w:line="360" w:lineRule="auto"/>
        <w:ind w:firstLine="210" w:firstLineChars="100"/>
        <w:textAlignment w:val="auto"/>
        <w:rPr>
          <w:rStyle w:val="20"/>
          <w:rFonts w:ascii="Times New Roman" w:hAnsi="Times New Roman"/>
          <w:kern w:val="0"/>
          <w:sz w:val="24"/>
        </w:rPr>
      </w:pPr>
      <w:r>
        <w:fldChar w:fldCharType="begin"/>
      </w:r>
      <w:r>
        <w:instrText xml:space="preserve"> HYPERLINK \l "_Toc32525317" </w:instrText>
      </w:r>
      <w:r>
        <w:fldChar w:fldCharType="separate"/>
      </w:r>
      <w:r>
        <w:rPr>
          <w:rStyle w:val="20"/>
          <w:rFonts w:hint="eastAsia" w:ascii="Times New Roman" w:hAnsi="Times New Roman" w:eastAsiaTheme="majorEastAsia"/>
          <w:kern w:val="0"/>
          <w:sz w:val="24"/>
          <w:lang w:val="en-US" w:eastAsia="zh-CN"/>
        </w:rPr>
        <w:t>8</w:t>
      </w:r>
      <w:r>
        <w:rPr>
          <w:rStyle w:val="20"/>
          <w:rFonts w:ascii="Times New Roman" w:hAnsi="Times New Roman" w:eastAsiaTheme="majorEastAsia"/>
          <w:kern w:val="0"/>
          <w:sz w:val="24"/>
        </w:rPr>
        <w:t>.2　Key items</w:t>
      </w:r>
      <w:r>
        <w:rPr>
          <w:rStyle w:val="20"/>
          <w:rFonts w:ascii="Times New Roman" w:hAnsi="Times New Roman"/>
          <w:kern w:val="0"/>
          <w:sz w:val="24"/>
        </w:rPr>
        <w:tab/>
      </w:r>
      <w:r>
        <w:rPr>
          <w:rStyle w:val="20"/>
          <w:rFonts w:hint="eastAsia" w:ascii="Times New Roman" w:hAnsi="Times New Roman"/>
          <w:kern w:val="0"/>
          <w:sz w:val="24"/>
        </w:rPr>
        <w:t>14</w:t>
      </w:r>
      <w:r>
        <w:rPr>
          <w:rStyle w:val="20"/>
          <w:rFonts w:hint="eastAsia" w:ascii="Times New Roman" w:hAnsi="Times New Roman"/>
          <w:kern w:val="0"/>
          <w:sz w:val="24"/>
        </w:rPr>
        <w:fldChar w:fldCharType="end"/>
      </w:r>
    </w:p>
    <w:p>
      <w:pPr>
        <w:pStyle w:val="11"/>
        <w:keepNext w:val="0"/>
        <w:keepLines w:val="0"/>
        <w:pageBreakBefore w:val="0"/>
        <w:widowControl w:val="0"/>
        <w:tabs>
          <w:tab w:val="right" w:leader="dot" w:pos="9060"/>
        </w:tabs>
        <w:kinsoku/>
        <w:wordWrap/>
        <w:overflowPunct/>
        <w:topLinePunct w:val="0"/>
        <w:bidi w:val="0"/>
        <w:snapToGrid w:val="0"/>
        <w:spacing w:line="360" w:lineRule="auto"/>
        <w:ind w:firstLine="210" w:firstLineChars="100"/>
        <w:textAlignment w:val="auto"/>
        <w:rPr>
          <w:rStyle w:val="20"/>
          <w:rFonts w:ascii="Times New Roman" w:hAnsi="Times New Roman"/>
          <w:kern w:val="0"/>
          <w:sz w:val="24"/>
        </w:rPr>
      </w:pPr>
      <w:r>
        <w:fldChar w:fldCharType="begin"/>
      </w:r>
      <w:r>
        <w:instrText xml:space="preserve"> HYPERLINK \l "_Toc32525318" </w:instrText>
      </w:r>
      <w:r>
        <w:fldChar w:fldCharType="separate"/>
      </w:r>
      <w:r>
        <w:rPr>
          <w:rStyle w:val="20"/>
          <w:rFonts w:hint="eastAsia" w:ascii="Times New Roman" w:hAnsi="Times New Roman" w:eastAsiaTheme="majorEastAsia"/>
          <w:kern w:val="0"/>
          <w:sz w:val="24"/>
          <w:lang w:val="en-US" w:eastAsia="zh-CN"/>
        </w:rPr>
        <w:t>8</w:t>
      </w:r>
      <w:r>
        <w:rPr>
          <w:rStyle w:val="20"/>
          <w:rFonts w:ascii="Times New Roman" w:hAnsi="Times New Roman" w:eastAsiaTheme="majorEastAsia"/>
          <w:kern w:val="0"/>
          <w:sz w:val="24"/>
        </w:rPr>
        <w:t>.3　General items</w:t>
      </w:r>
      <w:r>
        <w:rPr>
          <w:rStyle w:val="20"/>
          <w:rFonts w:ascii="Times New Roman" w:hAnsi="Times New Roman"/>
          <w:kern w:val="0"/>
          <w:sz w:val="24"/>
        </w:rPr>
        <w:tab/>
      </w:r>
      <w:r>
        <w:rPr>
          <w:rStyle w:val="20"/>
          <w:rFonts w:hint="eastAsia" w:ascii="Times New Roman" w:hAnsi="Times New Roman"/>
          <w:kern w:val="0"/>
          <w:sz w:val="24"/>
        </w:rPr>
        <w:t>15</w:t>
      </w:r>
      <w:r>
        <w:rPr>
          <w:rStyle w:val="20"/>
          <w:rFonts w:hint="eastAsia" w:ascii="Times New Roman" w:hAnsi="Times New Roman"/>
          <w:kern w:val="0"/>
          <w:sz w:val="24"/>
        </w:rPr>
        <w:fldChar w:fldCharType="end"/>
      </w:r>
    </w:p>
    <w:p>
      <w:pPr>
        <w:pStyle w:val="10"/>
        <w:keepNext w:val="0"/>
        <w:keepLines w:val="0"/>
        <w:pageBreakBefore w:val="0"/>
        <w:widowControl w:val="0"/>
        <w:tabs>
          <w:tab w:val="right" w:leader="dot" w:pos="9060"/>
        </w:tabs>
        <w:kinsoku/>
        <w:wordWrap/>
        <w:overflowPunct/>
        <w:topLinePunct w:val="0"/>
        <w:bidi w:val="0"/>
        <w:snapToGrid w:val="0"/>
        <w:spacing w:line="360" w:lineRule="auto"/>
        <w:textAlignment w:val="auto"/>
        <w:rPr>
          <w:rFonts w:ascii="Times New Roman" w:hAnsi="Times New Roman" w:eastAsiaTheme="majorEastAsia"/>
          <w:sz w:val="24"/>
        </w:rPr>
      </w:pPr>
      <w:r>
        <w:fldChar w:fldCharType="begin"/>
      </w:r>
      <w:r>
        <w:instrText xml:space="preserve"> HYPERLINK \l "_Toc32525319" </w:instrText>
      </w:r>
      <w:r>
        <w:fldChar w:fldCharType="separate"/>
      </w:r>
      <w:r>
        <w:rPr>
          <w:rStyle w:val="20"/>
          <w:rFonts w:hint="eastAsia" w:ascii="Times New Roman" w:hAnsi="Times New Roman" w:eastAsiaTheme="majorEastAsia"/>
          <w:sz w:val="24"/>
        </w:rPr>
        <w:t>Appendix A</w:t>
      </w:r>
      <w:r>
        <w:rPr>
          <w:rStyle w:val="20"/>
          <w:rFonts w:hint="eastAsia" w:ascii="Times New Roman" w:hAnsi="Times New Roman" w:eastAsiaTheme="majorEastAsia"/>
          <w:sz w:val="24"/>
          <w:lang w:val="en-US" w:eastAsia="zh-CN"/>
        </w:rPr>
        <w:t xml:space="preserve">  Performance test of sintered brick prefabricated insulation wall</w:t>
      </w:r>
      <w:r>
        <w:rPr>
          <w:rFonts w:ascii="Times New Roman" w:hAnsi="Times New Roman" w:eastAsiaTheme="majorEastAsia"/>
          <w:sz w:val="24"/>
        </w:rPr>
        <w:tab/>
      </w:r>
      <w:r>
        <w:rPr>
          <w:rFonts w:hint="eastAsia" w:ascii="Times New Roman" w:hAnsi="Times New Roman" w:eastAsiaTheme="majorEastAsia"/>
          <w:sz w:val="24"/>
        </w:rPr>
        <w:t>16</w:t>
      </w:r>
      <w:r>
        <w:rPr>
          <w:rFonts w:hint="eastAsia" w:ascii="Times New Roman" w:hAnsi="Times New Roman" w:eastAsiaTheme="majorEastAsia"/>
          <w:sz w:val="24"/>
        </w:rPr>
        <w:fldChar w:fldCharType="end"/>
      </w:r>
    </w:p>
    <w:p>
      <w:pPr>
        <w:pStyle w:val="10"/>
        <w:keepNext w:val="0"/>
        <w:keepLines w:val="0"/>
        <w:pageBreakBefore w:val="0"/>
        <w:widowControl w:val="0"/>
        <w:tabs>
          <w:tab w:val="right" w:leader="dot" w:pos="9060"/>
        </w:tabs>
        <w:kinsoku/>
        <w:wordWrap/>
        <w:overflowPunct/>
        <w:topLinePunct w:val="0"/>
        <w:bidi w:val="0"/>
        <w:snapToGrid w:val="0"/>
        <w:spacing w:line="360" w:lineRule="auto"/>
        <w:ind w:left="1478" w:leftChars="0" w:hanging="1478" w:hangingChars="704"/>
        <w:textAlignment w:val="auto"/>
        <w:rPr>
          <w:rFonts w:ascii="Times New Roman" w:hAnsi="Times New Roman" w:eastAsiaTheme="majorEastAsia"/>
          <w:sz w:val="24"/>
        </w:rPr>
      </w:pPr>
      <w:r>
        <w:fldChar w:fldCharType="begin"/>
      </w:r>
      <w:r>
        <w:instrText xml:space="preserve"> HYPERLINK \l "_Toc32525319" </w:instrText>
      </w:r>
      <w:r>
        <w:fldChar w:fldCharType="separate"/>
      </w:r>
      <w:r>
        <w:rPr>
          <w:rStyle w:val="20"/>
          <w:rFonts w:hint="eastAsia" w:ascii="Times New Roman" w:hAnsi="Times New Roman" w:eastAsiaTheme="majorEastAsia"/>
          <w:sz w:val="24"/>
        </w:rPr>
        <w:t xml:space="preserve">Appendix </w:t>
      </w:r>
      <w:r>
        <w:rPr>
          <w:rStyle w:val="20"/>
          <w:rFonts w:hint="eastAsia" w:ascii="Times New Roman" w:hAnsi="Times New Roman" w:eastAsiaTheme="majorEastAsia"/>
          <w:b w:val="0"/>
          <w:bCs w:val="0"/>
          <w:sz w:val="24"/>
          <w:lang w:val="en-US" w:eastAsia="zh-CN"/>
        </w:rPr>
        <w:t>B  Technical requirements for main supporting materials of sintered brick prefabricated insulation wall</w:t>
      </w:r>
      <w:r>
        <w:rPr>
          <w:rFonts w:ascii="Times New Roman" w:hAnsi="Times New Roman" w:eastAsiaTheme="majorEastAsia"/>
          <w:sz w:val="24"/>
        </w:rPr>
        <w:tab/>
      </w:r>
      <w:r>
        <w:rPr>
          <w:rFonts w:hint="eastAsia" w:ascii="Times New Roman" w:hAnsi="Times New Roman" w:eastAsiaTheme="majorEastAsia"/>
          <w:sz w:val="24"/>
        </w:rPr>
        <w:t>16</w:t>
      </w:r>
      <w:r>
        <w:rPr>
          <w:rFonts w:hint="eastAsia" w:ascii="Times New Roman" w:hAnsi="Times New Roman" w:eastAsiaTheme="majorEastAsia"/>
          <w:sz w:val="24"/>
        </w:rPr>
        <w:fldChar w:fldCharType="end"/>
      </w:r>
    </w:p>
    <w:p>
      <w:pPr>
        <w:pStyle w:val="10"/>
        <w:keepNext w:val="0"/>
        <w:keepLines w:val="0"/>
        <w:pageBreakBefore w:val="0"/>
        <w:widowControl w:val="0"/>
        <w:tabs>
          <w:tab w:val="right" w:leader="dot" w:pos="9060"/>
        </w:tabs>
        <w:kinsoku/>
        <w:wordWrap/>
        <w:overflowPunct/>
        <w:topLinePunct w:val="0"/>
        <w:bidi w:val="0"/>
        <w:snapToGrid w:val="0"/>
        <w:spacing w:line="360" w:lineRule="auto"/>
        <w:textAlignment w:val="auto"/>
        <w:rPr>
          <w:rFonts w:ascii="Times New Roman" w:hAnsi="Times New Roman" w:eastAsiaTheme="majorEastAsia"/>
          <w:sz w:val="24"/>
        </w:rPr>
      </w:pPr>
      <w:r>
        <w:fldChar w:fldCharType="begin"/>
      </w:r>
      <w:r>
        <w:instrText xml:space="preserve"> HYPERLINK \l "_Toc32525319" </w:instrText>
      </w:r>
      <w:r>
        <w:fldChar w:fldCharType="separate"/>
      </w:r>
      <w:r>
        <w:rPr>
          <w:rStyle w:val="20"/>
          <w:rFonts w:ascii="Times New Roman" w:hAnsi="Times New Roman" w:eastAsiaTheme="majorEastAsia"/>
          <w:sz w:val="24"/>
        </w:rPr>
        <w:t>Explanation of wording in this specification</w:t>
      </w:r>
      <w:r>
        <w:rPr>
          <w:rFonts w:ascii="Times New Roman" w:hAnsi="Times New Roman" w:eastAsiaTheme="majorEastAsia"/>
          <w:sz w:val="24"/>
        </w:rPr>
        <w:tab/>
      </w:r>
      <w:r>
        <w:rPr>
          <w:rFonts w:hint="eastAsia" w:ascii="Times New Roman" w:hAnsi="Times New Roman" w:eastAsiaTheme="majorEastAsia"/>
          <w:sz w:val="24"/>
        </w:rPr>
        <w:t>16</w:t>
      </w:r>
      <w:r>
        <w:rPr>
          <w:rFonts w:hint="eastAsia" w:ascii="Times New Roman" w:hAnsi="Times New Roman" w:eastAsiaTheme="majorEastAsia"/>
          <w:sz w:val="24"/>
        </w:rPr>
        <w:fldChar w:fldCharType="end"/>
      </w:r>
    </w:p>
    <w:p>
      <w:pPr>
        <w:pStyle w:val="10"/>
        <w:keepNext w:val="0"/>
        <w:keepLines w:val="0"/>
        <w:pageBreakBefore w:val="0"/>
        <w:widowControl w:val="0"/>
        <w:tabs>
          <w:tab w:val="right" w:leader="dot" w:pos="9060"/>
        </w:tabs>
        <w:kinsoku/>
        <w:wordWrap/>
        <w:overflowPunct/>
        <w:topLinePunct w:val="0"/>
        <w:bidi w:val="0"/>
        <w:snapToGrid w:val="0"/>
        <w:spacing w:line="360" w:lineRule="auto"/>
        <w:textAlignment w:val="auto"/>
        <w:rPr>
          <w:rFonts w:ascii="Times New Roman" w:hAnsi="Times New Roman" w:eastAsiaTheme="majorEastAsia"/>
          <w:sz w:val="24"/>
        </w:rPr>
      </w:pPr>
      <w:r>
        <w:fldChar w:fldCharType="begin"/>
      </w:r>
      <w:r>
        <w:instrText xml:space="preserve"> HYPERLINK \l "_Toc32525320" </w:instrText>
      </w:r>
      <w:r>
        <w:fldChar w:fldCharType="separate"/>
      </w:r>
      <w:r>
        <w:rPr>
          <w:rStyle w:val="20"/>
          <w:rFonts w:ascii="Times New Roman" w:hAnsi="Times New Roman" w:eastAsiaTheme="majorEastAsia"/>
          <w:sz w:val="24"/>
        </w:rPr>
        <w:t>List of quotedstandards</w:t>
      </w:r>
      <w:r>
        <w:rPr>
          <w:rFonts w:ascii="Times New Roman" w:hAnsi="Times New Roman" w:eastAsiaTheme="majorEastAsia"/>
          <w:sz w:val="24"/>
        </w:rPr>
        <w:tab/>
      </w:r>
      <w:r>
        <w:rPr>
          <w:rFonts w:hint="eastAsia" w:ascii="Times New Roman" w:hAnsi="Times New Roman" w:eastAsiaTheme="majorEastAsia"/>
          <w:sz w:val="24"/>
        </w:rPr>
        <w:t>17</w:t>
      </w:r>
      <w:r>
        <w:rPr>
          <w:rFonts w:hint="eastAsia" w:ascii="Times New Roman" w:hAnsi="Times New Roman" w:eastAsiaTheme="majorEastAsia"/>
          <w:sz w:val="24"/>
        </w:rPr>
        <w:fldChar w:fldCharType="end"/>
      </w:r>
    </w:p>
    <w:p>
      <w:pPr>
        <w:pStyle w:val="10"/>
        <w:keepNext w:val="0"/>
        <w:keepLines w:val="0"/>
        <w:pageBreakBefore w:val="0"/>
        <w:widowControl w:val="0"/>
        <w:tabs>
          <w:tab w:val="right" w:leader="dot" w:pos="9060"/>
        </w:tabs>
        <w:kinsoku/>
        <w:wordWrap/>
        <w:overflowPunct/>
        <w:topLinePunct w:val="0"/>
        <w:bidi w:val="0"/>
        <w:snapToGrid w:val="0"/>
        <w:spacing w:line="360" w:lineRule="auto"/>
        <w:textAlignment w:val="auto"/>
        <w:rPr>
          <w:rFonts w:ascii="Times New Roman" w:hAnsi="Times New Roman" w:eastAsiaTheme="majorEastAsia"/>
          <w:sz w:val="24"/>
        </w:rPr>
      </w:pPr>
      <w:r>
        <w:fldChar w:fldCharType="begin"/>
      </w:r>
      <w:r>
        <w:instrText xml:space="preserve"> HYPERLINK \l "_Toc32525320" </w:instrText>
      </w:r>
      <w:r>
        <w:fldChar w:fldCharType="separate"/>
      </w:r>
      <w:r>
        <w:rPr>
          <w:rStyle w:val="20"/>
          <w:rFonts w:ascii="Times New Roman" w:hAnsi="Times New Roman" w:eastAsiaTheme="majorEastAsia"/>
          <w:color w:val="auto"/>
          <w:sz w:val="24"/>
          <w:u w:val="none"/>
        </w:rPr>
        <w:t>Addition：Explanation of provisions</w:t>
      </w:r>
      <w:r>
        <w:rPr>
          <w:rFonts w:ascii="Times New Roman" w:hAnsi="Times New Roman" w:eastAsiaTheme="majorEastAsia"/>
          <w:sz w:val="24"/>
        </w:rPr>
        <w:tab/>
      </w:r>
      <w:r>
        <w:rPr>
          <w:rFonts w:hint="eastAsia" w:ascii="Times New Roman" w:hAnsi="Times New Roman" w:eastAsiaTheme="majorEastAsia"/>
          <w:sz w:val="24"/>
        </w:rPr>
        <w:t>17</w:t>
      </w:r>
      <w:r>
        <w:rPr>
          <w:rFonts w:hint="eastAsia" w:ascii="Times New Roman" w:hAnsi="Times New Roman" w:eastAsiaTheme="majorEastAsia"/>
          <w:sz w:val="24"/>
        </w:rPr>
        <w:fldChar w:fldCharType="end"/>
      </w:r>
    </w:p>
    <w:p>
      <w:pPr>
        <w:pStyle w:val="2"/>
        <w:keepNext w:val="0"/>
        <w:keepLines w:val="0"/>
        <w:snapToGrid w:val="0"/>
        <w:spacing w:before="0" w:after="0" w:line="312" w:lineRule="auto"/>
        <w:jc w:val="center"/>
        <w:rPr>
          <w:rFonts w:ascii="Times New Roman" w:hAnsi="Times New Roman" w:eastAsiaTheme="majorEastAsia"/>
          <w:kern w:val="0"/>
          <w:sz w:val="24"/>
        </w:rPr>
      </w:pPr>
      <w:r>
        <w:fldChar w:fldCharType="begin"/>
      </w:r>
      <w:r>
        <w:instrText xml:space="preserve"> HYPERLINK \l "_Toc32525321" </w:instrText>
      </w:r>
      <w:r>
        <w:fldChar w:fldCharType="separate"/>
      </w:r>
      <w:r>
        <w:rPr>
          <w:rFonts w:ascii="Times New Roman" w:hAnsi="Times New Roman" w:eastAsiaTheme="majorEastAsia"/>
          <w:sz w:val="24"/>
        </w:rPr>
        <w:tab/>
      </w:r>
      <w:r>
        <w:rPr>
          <w:rFonts w:hint="eastAsia" w:ascii="Times New Roman" w:hAnsi="Times New Roman" w:eastAsiaTheme="majorEastAsia"/>
          <w:sz w:val="24"/>
        </w:rPr>
        <w:fldChar w:fldCharType="end"/>
      </w:r>
      <w:r>
        <w:rPr>
          <w:rFonts w:ascii="Times New Roman" w:hAnsi="Times New Roman" w:eastAsiaTheme="majorEastAsia"/>
          <w:kern w:val="0"/>
          <w:sz w:val="24"/>
        </w:rPr>
        <w:fldChar w:fldCharType="end"/>
      </w: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r>
        <w:rPr>
          <w:rFonts w:hint="eastAsia" w:ascii="Times New Roman" w:hAnsi="Times New Roman" w:eastAsia="宋体" w:cs="Times New Roman"/>
          <w:b/>
          <w:color w:val="000000" w:themeColor="text1"/>
          <w:sz w:val="32"/>
          <w:szCs w:val="28"/>
          <w:lang w:val="zh-CN"/>
        </w:rPr>
        <w:t>1　总　　则</w:t>
      </w:r>
      <w:bookmarkEnd w:id="3"/>
      <w:bookmarkEnd w:id="4"/>
      <w:bookmarkEnd w:id="5"/>
      <w:bookmarkEnd w:id="6"/>
      <w:bookmarkEnd w:id="7"/>
      <w:bookmarkEnd w:id="8"/>
    </w:p>
    <w:p>
      <w:pPr>
        <w:snapToGrid w:val="0"/>
        <w:spacing w:line="360" w:lineRule="auto"/>
        <w:rPr>
          <w:rFonts w:hint="eastAsia" w:ascii="Times New Roman" w:hAnsi="Times New Roman"/>
          <w:b/>
          <w:color w:val="000000" w:themeColor="text1"/>
          <w:sz w:val="28"/>
        </w:rPr>
      </w:pPr>
    </w:p>
    <w:p>
      <w:pPr>
        <w:snapToGrid w:val="0"/>
        <w:spacing w:line="360" w:lineRule="auto"/>
        <w:rPr>
          <w:rFonts w:hint="eastAsia" w:ascii="Times New Roman" w:hAnsi="Times New Roman"/>
          <w:color w:val="000000" w:themeColor="text1"/>
          <w:sz w:val="28"/>
        </w:rPr>
      </w:pPr>
      <w:r>
        <w:rPr>
          <w:rFonts w:hint="eastAsia" w:ascii="Times New Roman" w:hAnsi="Times New Roman"/>
          <w:b/>
          <w:color w:val="000000" w:themeColor="text1"/>
          <w:sz w:val="28"/>
        </w:rPr>
        <w:t>1.0.1</w:t>
      </w:r>
      <w:r>
        <w:rPr>
          <w:rFonts w:ascii="Times New Roman" w:hAnsi="Times New Roman"/>
          <w:b/>
          <w:color w:val="000000" w:themeColor="text1"/>
          <w:sz w:val="28"/>
        </w:rPr>
        <w:t>　</w:t>
      </w:r>
      <w:r>
        <w:rPr>
          <w:rFonts w:hint="eastAsia" w:ascii="Times New Roman" w:hAnsi="Times New Roman"/>
          <w:color w:val="000000" w:themeColor="text1"/>
          <w:sz w:val="28"/>
        </w:rPr>
        <w:t>为规范</w:t>
      </w:r>
      <w:r>
        <w:rPr>
          <w:rFonts w:hint="eastAsia" w:ascii="Times New Roman" w:hAnsi="Times New Roman"/>
          <w:color w:val="000000" w:themeColor="text1"/>
          <w:sz w:val="28"/>
          <w:lang w:eastAsia="zh-CN"/>
        </w:rPr>
        <w:t>烧结环保多孔砖预制装配式自保温墙体</w:t>
      </w:r>
      <w:r>
        <w:rPr>
          <w:rFonts w:hint="eastAsia" w:ascii="Times New Roman" w:hAnsi="Times New Roman"/>
          <w:color w:val="000000" w:themeColor="text1"/>
          <w:sz w:val="28"/>
        </w:rPr>
        <w:t>在建筑工程中</w:t>
      </w:r>
      <w:r>
        <w:rPr>
          <w:rFonts w:hint="eastAsia" w:ascii="Times New Roman" w:hAnsi="Times New Roman"/>
          <w:color w:val="000000" w:themeColor="text1"/>
          <w:sz w:val="28"/>
          <w:lang w:val="en-US" w:eastAsia="zh-CN"/>
        </w:rPr>
        <w:t>的</w:t>
      </w:r>
      <w:r>
        <w:rPr>
          <w:rFonts w:hint="eastAsia" w:ascii="Times New Roman" w:hAnsi="Times New Roman"/>
          <w:color w:val="000000" w:themeColor="text1"/>
          <w:sz w:val="28"/>
        </w:rPr>
        <w:t>应用，做到安全可靠、工艺合理、经济环保、确保工程质量，制定本规程。</w:t>
      </w:r>
    </w:p>
    <w:p>
      <w:pPr>
        <w:snapToGrid w:val="0"/>
        <w:spacing w:line="360" w:lineRule="auto"/>
        <w:rPr>
          <w:rFonts w:hint="eastAsia" w:ascii="Times New Roman" w:hAnsi="Times New Roman"/>
          <w:b/>
          <w:color w:val="000000" w:themeColor="text1"/>
          <w:sz w:val="28"/>
        </w:rPr>
      </w:pPr>
      <w:r>
        <w:rPr>
          <w:rFonts w:hint="eastAsia" w:ascii="Times New Roman" w:hAnsi="Times New Roman"/>
          <w:b/>
          <w:color w:val="000000" w:themeColor="text1"/>
          <w:sz w:val="28"/>
        </w:rPr>
        <w:t>1.0.2　</w:t>
      </w:r>
      <w:r>
        <w:rPr>
          <w:rFonts w:hint="eastAsia" w:ascii="Times New Roman" w:hAnsi="Times New Roman"/>
          <w:b w:val="0"/>
          <w:bCs/>
          <w:color w:val="000000" w:themeColor="text1"/>
          <w:sz w:val="28"/>
        </w:rPr>
        <w:t>本规程适用于</w:t>
      </w:r>
      <w:r>
        <w:rPr>
          <w:rFonts w:hint="eastAsia" w:ascii="Times New Roman" w:hAnsi="Times New Roman"/>
          <w:b w:val="0"/>
          <w:bCs/>
          <w:color w:val="000000" w:themeColor="text1"/>
          <w:sz w:val="28"/>
          <w:lang w:val="en-US" w:eastAsia="zh-CN"/>
        </w:rPr>
        <w:t>新建、改建、扩建的抗</w:t>
      </w:r>
      <w:r>
        <w:rPr>
          <w:rFonts w:hint="eastAsia" w:ascii="Times New Roman" w:hAnsi="Times New Roman"/>
          <w:b w:val="0"/>
          <w:bCs/>
          <w:color w:val="000000" w:themeColor="text1"/>
          <w:sz w:val="28"/>
        </w:rPr>
        <w:t>震设防烈度为</w:t>
      </w:r>
      <w:r>
        <w:rPr>
          <w:rFonts w:hint="eastAsia" w:ascii="Times New Roman" w:hAnsi="Times New Roman"/>
          <w:b w:val="0"/>
          <w:bCs/>
          <w:color w:val="000000" w:themeColor="text1"/>
          <w:sz w:val="28"/>
          <w:lang w:val="en-US" w:eastAsia="zh-CN"/>
        </w:rPr>
        <w:t>8</w:t>
      </w:r>
      <w:r>
        <w:rPr>
          <w:rFonts w:hint="eastAsia" w:ascii="Times New Roman" w:hAnsi="Times New Roman"/>
          <w:b w:val="0"/>
          <w:bCs/>
          <w:color w:val="000000" w:themeColor="text1"/>
          <w:sz w:val="28"/>
        </w:rPr>
        <w:t>度及</w:t>
      </w:r>
      <w:r>
        <w:rPr>
          <w:rFonts w:hint="eastAsia" w:ascii="Times New Roman" w:hAnsi="Times New Roman"/>
          <w:b w:val="0"/>
          <w:bCs/>
          <w:color w:val="000000" w:themeColor="text1"/>
          <w:sz w:val="28"/>
          <w:lang w:val="en-US" w:eastAsia="zh-CN"/>
        </w:rPr>
        <w:t>8</w:t>
      </w:r>
      <w:r>
        <w:rPr>
          <w:rFonts w:hint="eastAsia" w:ascii="Times New Roman" w:hAnsi="Times New Roman"/>
          <w:b w:val="0"/>
          <w:bCs/>
          <w:color w:val="000000" w:themeColor="text1"/>
          <w:sz w:val="28"/>
        </w:rPr>
        <w:t>度以下</w:t>
      </w:r>
      <w:r>
        <w:rPr>
          <w:rFonts w:hint="eastAsia" w:ascii="Times New Roman" w:hAnsi="Times New Roman"/>
          <w:b w:val="0"/>
          <w:bCs/>
          <w:color w:val="000000" w:themeColor="text1"/>
          <w:sz w:val="28"/>
          <w:lang w:eastAsia="zh-CN"/>
        </w:rPr>
        <w:t>、</w:t>
      </w:r>
      <w:r>
        <w:rPr>
          <w:rFonts w:hint="eastAsia" w:ascii="Times New Roman" w:hAnsi="Times New Roman"/>
          <w:b w:val="0"/>
          <w:bCs/>
          <w:color w:val="000000" w:themeColor="text1"/>
          <w:sz w:val="28"/>
        </w:rPr>
        <w:t>抗震设防分类为乙类及乙类以下的一般</w:t>
      </w:r>
      <w:r>
        <w:rPr>
          <w:rFonts w:hint="eastAsia" w:ascii="Times New Roman" w:hAnsi="Times New Roman"/>
          <w:b w:val="0"/>
          <w:bCs/>
          <w:color w:val="000000" w:themeColor="text1"/>
          <w:sz w:val="28"/>
          <w:lang w:val="en-US" w:eastAsia="zh-CN"/>
        </w:rPr>
        <w:t>工业与</w:t>
      </w:r>
      <w:r>
        <w:rPr>
          <w:rFonts w:hint="eastAsia" w:ascii="Times New Roman" w:hAnsi="Times New Roman"/>
          <w:b w:val="0"/>
          <w:bCs/>
          <w:color w:val="000000" w:themeColor="text1"/>
          <w:sz w:val="28"/>
        </w:rPr>
        <w:t>民用建筑工程</w:t>
      </w:r>
      <w:r>
        <w:rPr>
          <w:rFonts w:hint="eastAsia" w:ascii="Times New Roman" w:hAnsi="Times New Roman"/>
          <w:b w:val="0"/>
          <w:bCs/>
          <w:color w:val="000000" w:themeColor="text1"/>
          <w:sz w:val="28"/>
          <w:lang w:val="en-US" w:eastAsia="zh-CN"/>
        </w:rPr>
        <w:t>的设计、施工和验收</w:t>
      </w:r>
      <w:r>
        <w:rPr>
          <w:rFonts w:hint="eastAsia" w:ascii="Times New Roman" w:hAnsi="Times New Roman"/>
          <w:b w:val="0"/>
          <w:bCs/>
          <w:color w:val="000000" w:themeColor="text1"/>
          <w:sz w:val="28"/>
          <w:lang w:eastAsia="zh-CN"/>
        </w:rPr>
        <w:t>；</w:t>
      </w:r>
      <w:r>
        <w:rPr>
          <w:rFonts w:hint="eastAsia" w:ascii="Times New Roman" w:hAnsi="Times New Roman"/>
          <w:b w:val="0"/>
          <w:bCs/>
          <w:color w:val="000000" w:themeColor="text1"/>
          <w:sz w:val="28"/>
          <w:lang w:val="en-US" w:eastAsia="zh-CN"/>
        </w:rPr>
        <w:t>适用部位为</w:t>
      </w:r>
      <w:r>
        <w:rPr>
          <w:rFonts w:hint="eastAsia" w:ascii="Times New Roman" w:hAnsi="Times New Roman"/>
          <w:b w:val="0"/>
          <w:bCs/>
          <w:color w:val="000000" w:themeColor="text1"/>
          <w:sz w:val="28"/>
        </w:rPr>
        <w:t>非承重填充外墙</w:t>
      </w:r>
      <w:r>
        <w:rPr>
          <w:rFonts w:hint="eastAsia" w:ascii="Times New Roman" w:hAnsi="Times New Roman"/>
          <w:b w:val="0"/>
          <w:bCs/>
          <w:color w:val="000000" w:themeColor="text1"/>
          <w:sz w:val="28"/>
          <w:lang w:val="en-US" w:eastAsia="zh-CN"/>
        </w:rPr>
        <w:t>体</w:t>
      </w:r>
      <w:r>
        <w:rPr>
          <w:rFonts w:hint="eastAsia" w:ascii="Times New Roman" w:hAnsi="Times New Roman"/>
          <w:b w:val="0"/>
          <w:bCs/>
          <w:color w:val="000000" w:themeColor="text1"/>
          <w:sz w:val="28"/>
          <w:lang w:eastAsia="zh-CN"/>
        </w:rPr>
        <w:t>、</w:t>
      </w:r>
      <w:r>
        <w:rPr>
          <w:rFonts w:hint="eastAsia" w:ascii="Times New Roman" w:hAnsi="Times New Roman"/>
          <w:b w:val="0"/>
          <w:bCs/>
          <w:color w:val="000000" w:themeColor="text1"/>
          <w:sz w:val="28"/>
        </w:rPr>
        <w:t>内隔墙</w:t>
      </w:r>
      <w:r>
        <w:rPr>
          <w:rFonts w:hint="eastAsia" w:ascii="Times New Roman" w:hAnsi="Times New Roman"/>
          <w:b w:val="0"/>
          <w:bCs/>
          <w:color w:val="000000" w:themeColor="text1"/>
          <w:sz w:val="28"/>
          <w:lang w:val="en-US" w:eastAsia="zh-CN"/>
        </w:rPr>
        <w:t>体</w:t>
      </w:r>
      <w:r>
        <w:rPr>
          <w:rFonts w:hint="eastAsia" w:ascii="Times New Roman" w:hAnsi="Times New Roman"/>
          <w:b w:val="0"/>
          <w:bCs/>
          <w:color w:val="000000" w:themeColor="text1"/>
          <w:sz w:val="28"/>
        </w:rPr>
        <w:t>。</w:t>
      </w:r>
    </w:p>
    <w:p>
      <w:pPr>
        <w:snapToGrid w:val="0"/>
        <w:spacing w:line="360" w:lineRule="auto"/>
        <w:rPr>
          <w:rFonts w:hint="eastAsia" w:ascii="Times New Roman" w:hAnsi="Times New Roman"/>
          <w:color w:val="000000" w:themeColor="text1"/>
          <w:sz w:val="28"/>
        </w:rPr>
      </w:pPr>
      <w:r>
        <w:rPr>
          <w:rFonts w:ascii="Times New Roman" w:hAnsi="Times New Roman"/>
          <w:b/>
          <w:color w:val="000000" w:themeColor="text1"/>
          <w:sz w:val="28"/>
        </w:rPr>
        <w:t>1.0.3　</w:t>
      </w:r>
      <w:r>
        <w:rPr>
          <w:rFonts w:hint="eastAsia" w:ascii="Times New Roman" w:hAnsi="Times New Roman"/>
          <w:color w:val="000000" w:themeColor="text1"/>
          <w:sz w:val="28"/>
          <w:lang w:eastAsia="zh-CN"/>
        </w:rPr>
        <w:t>烧结环保多孔砖预制装配式自保温墙体</w:t>
      </w:r>
      <w:r>
        <w:rPr>
          <w:rFonts w:hint="eastAsia" w:ascii="Times New Roman" w:hAnsi="Times New Roman"/>
          <w:color w:val="000000" w:themeColor="text1"/>
          <w:sz w:val="28"/>
        </w:rPr>
        <w:t>的应用除应执行本规程外，尚应符合国家现行有关标准的规定。</w:t>
      </w:r>
    </w:p>
    <w:p>
      <w:pPr>
        <w:snapToGrid w:val="0"/>
        <w:spacing w:line="360" w:lineRule="auto"/>
        <w:rPr>
          <w:rFonts w:hint="eastAsia" w:ascii="Times New Roman" w:hAnsi="Times New Roman"/>
          <w:color w:val="000000" w:themeColor="text1"/>
          <w:sz w:val="28"/>
        </w:rPr>
      </w:pPr>
    </w:p>
    <w:p>
      <w:pPr>
        <w:snapToGrid w:val="0"/>
        <w:spacing w:line="312" w:lineRule="auto"/>
        <w:jc w:val="left"/>
        <w:rPr>
          <w:rFonts w:ascii="Times New Roman" w:hAnsi="Times New Roman"/>
          <w:color w:val="000000" w:themeColor="text1"/>
          <w:sz w:val="28"/>
        </w:rPr>
      </w:pPr>
      <w:r>
        <w:rPr>
          <w:rFonts w:ascii="Times New Roman" w:hAnsi="Times New Roman"/>
          <w:color w:val="000000" w:themeColor="text1"/>
          <w:sz w:val="28"/>
        </w:rPr>
        <w:br w:type="page"/>
      </w: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bookmarkStart w:id="9" w:name="_Toc533422608"/>
      <w:bookmarkStart w:id="10" w:name="_Toc30020853"/>
      <w:bookmarkStart w:id="11" w:name="_Toc533422968"/>
      <w:bookmarkStart w:id="12" w:name="_Toc533422738"/>
      <w:bookmarkStart w:id="13" w:name="_Toc29930057"/>
      <w:bookmarkStart w:id="14" w:name="_Toc30020248"/>
      <w:r>
        <w:rPr>
          <w:rFonts w:hint="eastAsia" w:ascii="Times New Roman" w:hAnsi="Times New Roman" w:eastAsia="宋体" w:cs="Times New Roman"/>
          <w:b/>
          <w:color w:val="000000" w:themeColor="text1"/>
          <w:sz w:val="32"/>
          <w:szCs w:val="28"/>
          <w:lang w:val="zh-CN"/>
        </w:rPr>
        <w:t>2　术　　语</w:t>
      </w:r>
      <w:bookmarkEnd w:id="9"/>
      <w:bookmarkEnd w:id="10"/>
      <w:bookmarkEnd w:id="11"/>
      <w:bookmarkEnd w:id="12"/>
      <w:bookmarkEnd w:id="13"/>
      <w:bookmarkEnd w:id="14"/>
    </w:p>
    <w:p>
      <w:pPr>
        <w:rPr>
          <w:rFonts w:ascii="Times New Roman" w:hAnsi="Times New Roman"/>
          <w:color w:val="000000" w:themeColor="text1"/>
          <w:sz w:val="28"/>
        </w:rPr>
      </w:pPr>
    </w:p>
    <w:p>
      <w:pPr>
        <w:snapToGrid w:val="0"/>
        <w:spacing w:line="360" w:lineRule="auto"/>
        <w:rPr>
          <w:rFonts w:hint="eastAsia" w:ascii="Times New Roman" w:hAnsi="Times New Roman"/>
          <w:color w:val="000000" w:themeColor="text1"/>
          <w:sz w:val="28"/>
        </w:rPr>
      </w:pPr>
      <w:r>
        <w:rPr>
          <w:rFonts w:hint="eastAsia" w:ascii="Times New Roman" w:hAnsi="Times New Roman"/>
          <w:b/>
          <w:color w:val="000000" w:themeColor="text1"/>
          <w:sz w:val="28"/>
        </w:rPr>
        <w:t>2.0.1</w:t>
      </w:r>
      <w:r>
        <w:rPr>
          <w:rFonts w:ascii="Times New Roman" w:hAnsi="Times New Roman"/>
          <w:b/>
          <w:color w:val="000000" w:themeColor="text1"/>
          <w:sz w:val="28"/>
        </w:rPr>
        <w:t>　</w:t>
      </w:r>
      <w:r>
        <w:rPr>
          <w:rFonts w:hint="eastAsia" w:ascii="Times New Roman" w:hAnsi="Times New Roman"/>
          <w:color w:val="000000" w:themeColor="text1"/>
          <w:sz w:val="28"/>
          <w:lang w:val="zh-CN"/>
        </w:rPr>
        <w:t>烧结环保多孔砖预制装配式自保温墙体</w:t>
      </w:r>
      <w:r>
        <w:rPr>
          <w:rFonts w:hint="eastAsia" w:ascii="Times New Roman" w:hAnsi="Times New Roman"/>
          <w:color w:val="000000" w:themeColor="text1"/>
          <w:sz w:val="28"/>
          <w:lang w:val="en-US" w:eastAsia="zh-CN"/>
        </w:rPr>
        <w:t xml:space="preserve">  p</w:t>
      </w:r>
      <w:r>
        <w:rPr>
          <w:rFonts w:ascii="Times New Roman" w:hAnsi="Times New Roman"/>
          <w:color w:val="000000" w:themeColor="text1"/>
          <w:sz w:val="28"/>
        </w:rPr>
        <w:t xml:space="preserve">refabricated </w:t>
      </w:r>
      <w:r>
        <w:rPr>
          <w:rFonts w:hint="eastAsia" w:ascii="Times New Roman" w:hAnsi="Times New Roman"/>
          <w:color w:val="000000" w:themeColor="text1"/>
          <w:sz w:val="28"/>
          <w:lang w:val="en-US" w:eastAsia="zh-CN"/>
        </w:rPr>
        <w:t xml:space="preserve">  </w:t>
      </w:r>
      <w:r>
        <w:rPr>
          <w:rFonts w:hint="eastAsia" w:ascii="Times New Roman" w:hAnsi="Times New Roman"/>
          <w:color w:val="000000" w:themeColor="text1"/>
          <w:sz w:val="28"/>
        </w:rPr>
        <w:t>self</w:t>
      </w:r>
      <w:r>
        <w:rPr>
          <w:rFonts w:hint="eastAsia" w:ascii="Times New Roman" w:hAnsi="Times New Roman"/>
          <w:color w:val="000000" w:themeColor="text1"/>
          <w:sz w:val="28"/>
          <w:lang w:val="en-US" w:eastAsia="zh-CN"/>
        </w:rPr>
        <w:t>-</w:t>
      </w:r>
      <w:r>
        <w:rPr>
          <w:rFonts w:ascii="Times New Roman" w:hAnsi="Times New Roman"/>
          <w:color w:val="000000" w:themeColor="text1"/>
          <w:sz w:val="28"/>
        </w:rPr>
        <w:t xml:space="preserve">insulation wall </w:t>
      </w:r>
      <w:r>
        <w:rPr>
          <w:rFonts w:hint="eastAsia" w:ascii="Times New Roman" w:hAnsi="Times New Roman"/>
          <w:color w:val="000000" w:themeColor="text1"/>
          <w:sz w:val="28"/>
          <w:lang w:val="en-US" w:eastAsia="zh-CN"/>
        </w:rPr>
        <w:t>of</w:t>
      </w:r>
      <w:r>
        <w:rPr>
          <w:rFonts w:ascii="Times New Roman" w:hAnsi="Times New Roman"/>
          <w:color w:val="000000" w:themeColor="text1"/>
          <w:sz w:val="28"/>
        </w:rPr>
        <w:t xml:space="preserve"> </w:t>
      </w:r>
      <w:r>
        <w:rPr>
          <w:rFonts w:hint="eastAsia" w:ascii="Times New Roman" w:hAnsi="Times New Roman"/>
          <w:color w:val="000000" w:themeColor="text1"/>
          <w:sz w:val="28"/>
        </w:rPr>
        <w:t>sintered</w:t>
      </w:r>
      <w:r>
        <w:rPr>
          <w:rFonts w:ascii="Times New Roman" w:hAnsi="Times New Roman"/>
          <w:color w:val="000000" w:themeColor="text1"/>
          <w:sz w:val="28"/>
        </w:rPr>
        <w:t xml:space="preserve"> </w:t>
      </w:r>
      <w:r>
        <w:rPr>
          <w:rFonts w:hint="eastAsia" w:ascii="Times New Roman" w:hAnsi="Times New Roman"/>
          <w:color w:val="000000" w:themeColor="text1"/>
          <w:sz w:val="28"/>
        </w:rPr>
        <w:t>environment-friendly</w:t>
      </w:r>
      <w:r>
        <w:rPr>
          <w:rFonts w:hint="eastAsia" w:ascii="Times New Roman" w:hAnsi="Times New Roman"/>
          <w:color w:val="000000" w:themeColor="text1"/>
          <w:sz w:val="28"/>
          <w:lang w:val="en-US" w:eastAsia="zh-CN"/>
        </w:rPr>
        <w:t xml:space="preserve"> </w:t>
      </w:r>
      <w:r>
        <w:rPr>
          <w:rFonts w:ascii="Times New Roman" w:hAnsi="Times New Roman"/>
          <w:color w:val="000000" w:themeColor="text1"/>
          <w:sz w:val="28"/>
        </w:rPr>
        <w:t>porous brick</w:t>
      </w:r>
    </w:p>
    <w:p>
      <w:pPr>
        <w:snapToGrid w:val="0"/>
        <w:spacing w:line="360" w:lineRule="auto"/>
        <w:ind w:firstLine="560" w:firstLineChars="200"/>
        <w:rPr>
          <w:rFonts w:hint="eastAsia" w:ascii="Times New Roman" w:hAnsi="Times New Roman"/>
          <w:color w:val="000000" w:themeColor="text1"/>
          <w:sz w:val="28"/>
        </w:rPr>
      </w:pPr>
      <w:r>
        <w:rPr>
          <w:rFonts w:hint="eastAsia" w:ascii="Times New Roman" w:hAnsi="Times New Roman"/>
          <w:color w:val="000000" w:themeColor="text1"/>
          <w:sz w:val="28"/>
        </w:rPr>
        <w:t>在工厂预制，以钢筋混凝土为基础底座，其上用</w:t>
      </w:r>
      <w:r>
        <w:rPr>
          <w:rFonts w:hint="eastAsia" w:ascii="Times New Roman" w:hAnsi="Times New Roman"/>
          <w:color w:val="000000" w:themeColor="text1"/>
          <w:sz w:val="28"/>
          <w:lang w:eastAsia="zh-CN"/>
        </w:rPr>
        <w:t>烧结环保多孔砖</w:t>
      </w:r>
      <w:r>
        <w:rPr>
          <w:rFonts w:hint="eastAsia" w:ascii="Times New Roman" w:hAnsi="Times New Roman"/>
          <w:color w:val="000000" w:themeColor="text1"/>
          <w:sz w:val="28"/>
        </w:rPr>
        <w:t>砌筑、必要时复合保温材料，并在砌体孔洞内配置拉接钢筋和浇筑灌浆料，形成整体稳定的预制装配式自保温墙体构件。简称烧结</w:t>
      </w:r>
      <w:r>
        <w:rPr>
          <w:rFonts w:hint="eastAsia" w:ascii="Times New Roman" w:hAnsi="Times New Roman"/>
          <w:color w:val="000000" w:themeColor="text1"/>
          <w:sz w:val="28"/>
          <w:lang w:eastAsia="zh-CN"/>
        </w:rPr>
        <w:t>砖预制保温墙</w:t>
      </w:r>
      <w:r>
        <w:rPr>
          <w:rFonts w:hint="eastAsia" w:ascii="Times New Roman" w:hAnsi="Times New Roman"/>
          <w:color w:val="000000" w:themeColor="text1"/>
          <w:sz w:val="28"/>
        </w:rPr>
        <w:t>。</w:t>
      </w:r>
    </w:p>
    <w:p>
      <w:pPr>
        <w:snapToGrid w:val="0"/>
        <w:spacing w:line="360" w:lineRule="auto"/>
        <w:ind w:firstLine="560" w:firstLineChars="200"/>
        <w:rPr>
          <w:rFonts w:hint="eastAsia" w:ascii="Times New Roman" w:hAnsi="Times New Roman"/>
          <w:color w:val="000000" w:themeColor="text1"/>
          <w:sz w:val="28"/>
        </w:rPr>
      </w:pPr>
      <w:r>
        <w:rPr>
          <w:rFonts w:hint="eastAsia" w:ascii="Times New Roman" w:hAnsi="Times New Roman"/>
          <w:color w:val="000000" w:themeColor="text1"/>
          <w:sz w:val="28"/>
          <w:lang w:val="en-US" w:eastAsia="zh-CN"/>
        </w:rPr>
        <w:t>示意图</w:t>
      </w:r>
      <w:r>
        <w:rPr>
          <w:rFonts w:hint="eastAsia" w:ascii="Times New Roman" w:hAnsi="Times New Roman"/>
          <w:color w:val="000000" w:themeColor="text1"/>
          <w:sz w:val="28"/>
        </w:rPr>
        <w:t>见图</w:t>
      </w:r>
      <w:r>
        <w:rPr>
          <w:rFonts w:hint="eastAsia" w:ascii="Times New Roman" w:hAnsi="Times New Roman"/>
          <w:color w:val="000000" w:themeColor="text1"/>
          <w:sz w:val="28"/>
          <w:lang w:val="en-US" w:eastAsia="zh-CN"/>
        </w:rPr>
        <w:t>2.0.1</w:t>
      </w:r>
      <w:r>
        <w:rPr>
          <w:rFonts w:hint="eastAsia" w:ascii="Times New Roman" w:hAnsi="Times New Roman"/>
          <w:color w:val="000000" w:themeColor="text1"/>
          <w:sz w:val="28"/>
        </w:rPr>
        <w:t>。</w:t>
      </w:r>
    </w:p>
    <w:p>
      <w:pPr>
        <w:snapToGrid w:val="0"/>
        <w:spacing w:line="360" w:lineRule="auto"/>
        <w:ind w:left="0" w:leftChars="0" w:firstLine="0" w:firstLineChars="0"/>
        <w:jc w:val="center"/>
        <w:rPr>
          <w:rFonts w:hint="eastAsia" w:ascii="Times New Roman" w:hAnsi="Times New Roman"/>
          <w:color w:val="000000" w:themeColor="text1"/>
          <w:sz w:val="28"/>
        </w:rPr>
      </w:pPr>
      <w:r>
        <w:rPr>
          <w:rFonts w:hint="eastAsia" w:ascii="Times New Roman" w:hAnsi="Times New Roman"/>
          <w:color w:val="000000" w:themeColor="text1"/>
          <w:sz w:val="28"/>
        </w:rPr>
        <w:drawing>
          <wp:inline distT="0" distB="0" distL="0" distR="0">
            <wp:extent cx="4274820" cy="2110740"/>
            <wp:effectExtent l="0" t="0" r="1143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74820" cy="2110740"/>
                    </a:xfrm>
                    <a:prstGeom prst="rect">
                      <a:avLst/>
                    </a:prstGeom>
                    <a:noFill/>
                    <a:ln>
                      <a:noFill/>
                    </a:ln>
                  </pic:spPr>
                </pic:pic>
              </a:graphicData>
            </a:graphic>
          </wp:inline>
        </w:drawing>
      </w:r>
    </w:p>
    <w:p>
      <w:pPr>
        <w:snapToGrid w:val="0"/>
        <w:spacing w:line="360" w:lineRule="auto"/>
        <w:jc w:val="center"/>
        <w:rPr>
          <w:rFonts w:hint="eastAsia" w:ascii="Times New Roman" w:hAnsi="Times New Roman"/>
          <w:b/>
          <w:bCs/>
          <w:color w:val="000000" w:themeColor="text1"/>
          <w:sz w:val="10"/>
          <w:szCs w:val="10"/>
        </w:rPr>
      </w:pPr>
    </w:p>
    <w:p>
      <w:pPr>
        <w:snapToGrid w:val="0"/>
        <w:spacing w:line="360" w:lineRule="auto"/>
        <w:jc w:val="center"/>
        <w:rPr>
          <w:rFonts w:hint="eastAsia" w:ascii="Times New Roman" w:hAnsi="Times New Roman" w:eastAsiaTheme="minorEastAsia"/>
          <w:b/>
          <w:bCs/>
          <w:color w:val="000000" w:themeColor="text1"/>
          <w:sz w:val="28"/>
          <w:lang w:eastAsia="zh-CN"/>
        </w:rPr>
      </w:pPr>
      <w:r>
        <w:rPr>
          <w:rFonts w:hint="eastAsia" w:ascii="Times New Roman" w:hAnsi="Times New Roman"/>
          <w:b/>
          <w:bCs/>
          <w:color w:val="000000" w:themeColor="text1"/>
          <w:sz w:val="28"/>
        </w:rPr>
        <w:t>图</w:t>
      </w:r>
      <w:r>
        <w:rPr>
          <w:rFonts w:hint="eastAsia" w:ascii="Times New Roman" w:hAnsi="Times New Roman"/>
          <w:b/>
          <w:bCs/>
          <w:color w:val="000000" w:themeColor="text1"/>
          <w:sz w:val="28"/>
          <w:lang w:val="en-US" w:eastAsia="zh-CN"/>
        </w:rPr>
        <w:t xml:space="preserve">2.0.1 </w:t>
      </w:r>
      <w:r>
        <w:rPr>
          <w:rFonts w:hint="eastAsia" w:ascii="Times New Roman" w:hAnsi="Times New Roman"/>
          <w:b/>
          <w:bCs/>
          <w:color w:val="000000" w:themeColor="text1"/>
          <w:sz w:val="28"/>
        </w:rPr>
        <w:t xml:space="preserve"> 烧结</w:t>
      </w:r>
      <w:r>
        <w:rPr>
          <w:rFonts w:hint="eastAsia" w:ascii="Times New Roman" w:hAnsi="Times New Roman"/>
          <w:b/>
          <w:bCs/>
          <w:color w:val="000000" w:themeColor="text1"/>
          <w:sz w:val="28"/>
          <w:lang w:eastAsia="zh-CN"/>
        </w:rPr>
        <w:t>砖预制保温墙</w:t>
      </w:r>
      <w:r>
        <w:rPr>
          <w:rFonts w:hint="eastAsia" w:ascii="Times New Roman" w:hAnsi="Times New Roman"/>
          <w:b/>
          <w:bCs/>
          <w:color w:val="000000" w:themeColor="text1"/>
          <w:sz w:val="28"/>
        </w:rPr>
        <w:t>示意图</w:t>
      </w:r>
      <w:r>
        <w:rPr>
          <w:rFonts w:hint="eastAsia" w:ascii="Times New Roman" w:hAnsi="Times New Roman"/>
          <w:b/>
          <w:bCs/>
          <w:color w:val="000000" w:themeColor="text1"/>
          <w:sz w:val="28"/>
          <w:lang w:eastAsia="zh-CN"/>
        </w:rPr>
        <w:t>（</w:t>
      </w:r>
      <w:r>
        <w:rPr>
          <w:rFonts w:hint="eastAsia" w:ascii="Times New Roman" w:hAnsi="Times New Roman"/>
          <w:b/>
          <w:bCs/>
          <w:color w:val="000000" w:themeColor="text1"/>
          <w:sz w:val="28"/>
          <w:lang w:val="en-US" w:eastAsia="zh-CN"/>
        </w:rPr>
        <w:t>五顺一丁</w:t>
      </w:r>
      <w:r>
        <w:rPr>
          <w:rFonts w:hint="eastAsia" w:ascii="Times New Roman" w:hAnsi="Times New Roman"/>
          <w:b/>
          <w:bCs/>
          <w:color w:val="000000" w:themeColor="text1"/>
          <w:sz w:val="28"/>
          <w:lang w:eastAsia="zh-CN"/>
        </w:rPr>
        <w:t>）</w:t>
      </w:r>
    </w:p>
    <w:p>
      <w:pPr>
        <w:snapToGrid w:val="0"/>
        <w:spacing w:line="360" w:lineRule="auto"/>
        <w:jc w:val="both"/>
        <w:rPr>
          <w:rFonts w:hint="eastAsia" w:ascii="Times New Roman" w:hAnsi="Times New Roman"/>
          <w:color w:val="000000" w:themeColor="text1"/>
          <w:sz w:val="24"/>
          <w:szCs w:val="24"/>
        </w:rPr>
      </w:pPr>
      <w:r>
        <w:rPr>
          <w:rFonts w:hint="eastAsia" w:ascii="Times New Roman" w:hAnsi="Times New Roman"/>
          <w:color w:val="000000" w:themeColor="text1"/>
          <w:sz w:val="24"/>
          <w:szCs w:val="24"/>
        </w:rPr>
        <w:t>1</w:t>
      </w:r>
      <w:r>
        <w:rPr>
          <w:rFonts w:hint="eastAsia" w:ascii="Times New Roman" w:hAnsi="Times New Roman"/>
          <w:color w:val="000000" w:themeColor="text1"/>
          <w:sz w:val="24"/>
          <w:szCs w:val="24"/>
          <w:lang w:eastAsia="zh-CN"/>
        </w:rPr>
        <w:t>—烧结环保</w:t>
      </w:r>
      <w:r>
        <w:rPr>
          <w:rFonts w:hint="eastAsia" w:ascii="Times New Roman" w:hAnsi="Times New Roman"/>
          <w:color w:val="000000" w:themeColor="text1"/>
          <w:sz w:val="24"/>
          <w:szCs w:val="24"/>
          <w:lang w:val="en-US" w:eastAsia="zh-CN"/>
        </w:rPr>
        <w:t>多孔</w:t>
      </w:r>
      <w:r>
        <w:rPr>
          <w:rFonts w:hint="eastAsia" w:ascii="Times New Roman" w:hAnsi="Times New Roman"/>
          <w:color w:val="000000" w:themeColor="text1"/>
          <w:sz w:val="24"/>
          <w:szCs w:val="24"/>
          <w:lang w:eastAsia="zh-CN"/>
        </w:rPr>
        <w:t>砖</w:t>
      </w:r>
      <w:r>
        <w:rPr>
          <w:rFonts w:hint="eastAsia" w:ascii="Times New Roman" w:hAnsi="Times New Roman"/>
          <w:color w:val="000000" w:themeColor="text1"/>
          <w:sz w:val="24"/>
          <w:szCs w:val="24"/>
        </w:rPr>
        <w:t>；2</w:t>
      </w:r>
      <w:r>
        <w:rPr>
          <w:rFonts w:hint="eastAsia" w:ascii="Times New Roman" w:hAnsi="Times New Roman"/>
          <w:color w:val="000000" w:themeColor="text1"/>
          <w:sz w:val="24"/>
          <w:szCs w:val="24"/>
          <w:lang w:eastAsia="zh-CN"/>
        </w:rPr>
        <w:t>—</w:t>
      </w:r>
      <w:r>
        <w:rPr>
          <w:rFonts w:hint="eastAsia" w:ascii="Times New Roman" w:hAnsi="Times New Roman"/>
          <w:color w:val="000000" w:themeColor="text1"/>
          <w:sz w:val="24"/>
          <w:szCs w:val="24"/>
        </w:rPr>
        <w:t>砂浆灰缝；3</w:t>
      </w:r>
      <w:r>
        <w:rPr>
          <w:rFonts w:hint="eastAsia" w:ascii="Times New Roman" w:hAnsi="Times New Roman"/>
          <w:color w:val="000000" w:themeColor="text1"/>
          <w:sz w:val="24"/>
          <w:szCs w:val="24"/>
          <w:lang w:eastAsia="zh-CN"/>
        </w:rPr>
        <w:t>—</w:t>
      </w:r>
      <w:r>
        <w:rPr>
          <w:rFonts w:hint="eastAsia" w:ascii="Times New Roman" w:hAnsi="Times New Roman"/>
          <w:color w:val="000000" w:themeColor="text1"/>
          <w:sz w:val="24"/>
          <w:szCs w:val="24"/>
        </w:rPr>
        <w:t>与主体结构水平连接钢筋；4</w:t>
      </w:r>
      <w:r>
        <w:rPr>
          <w:rFonts w:hint="eastAsia" w:ascii="Times New Roman" w:hAnsi="Times New Roman"/>
          <w:color w:val="000000" w:themeColor="text1"/>
          <w:sz w:val="24"/>
          <w:szCs w:val="24"/>
          <w:lang w:eastAsia="zh-CN"/>
        </w:rPr>
        <w:t>—</w:t>
      </w:r>
      <w:r>
        <w:rPr>
          <w:rFonts w:hint="eastAsia" w:ascii="Times New Roman" w:hAnsi="Times New Roman"/>
          <w:color w:val="000000" w:themeColor="text1"/>
          <w:sz w:val="24"/>
          <w:szCs w:val="24"/>
        </w:rPr>
        <w:t>保温材料</w:t>
      </w:r>
      <w:r>
        <w:rPr>
          <w:rFonts w:hint="eastAsia" w:ascii="Times New Roman" w:hAnsi="Times New Roman"/>
          <w:color w:val="000000" w:themeColor="text1"/>
          <w:sz w:val="24"/>
          <w:szCs w:val="24"/>
          <w:lang w:eastAsia="zh-CN"/>
        </w:rPr>
        <w:t>（</w:t>
      </w:r>
      <w:r>
        <w:rPr>
          <w:rFonts w:hint="eastAsia" w:ascii="Times New Roman" w:hAnsi="Times New Roman"/>
          <w:color w:val="000000" w:themeColor="text1"/>
          <w:sz w:val="24"/>
          <w:szCs w:val="24"/>
          <w:lang w:val="en-US" w:eastAsia="zh-CN"/>
        </w:rPr>
        <w:t>必要时</w:t>
      </w:r>
      <w:r>
        <w:rPr>
          <w:rFonts w:hint="eastAsia" w:ascii="Times New Roman" w:hAnsi="Times New Roman"/>
          <w:color w:val="000000" w:themeColor="text1"/>
          <w:sz w:val="24"/>
          <w:szCs w:val="24"/>
          <w:lang w:eastAsia="zh-CN"/>
        </w:rPr>
        <w:t>）</w:t>
      </w:r>
      <w:r>
        <w:rPr>
          <w:rFonts w:hint="eastAsia" w:ascii="Times New Roman" w:hAnsi="Times New Roman"/>
          <w:color w:val="000000" w:themeColor="text1"/>
          <w:sz w:val="24"/>
          <w:szCs w:val="24"/>
        </w:rPr>
        <w:t>；5</w:t>
      </w:r>
      <w:r>
        <w:rPr>
          <w:rFonts w:hint="eastAsia" w:ascii="Times New Roman" w:hAnsi="Times New Roman"/>
          <w:color w:val="000000" w:themeColor="text1"/>
          <w:sz w:val="24"/>
          <w:szCs w:val="24"/>
          <w:lang w:eastAsia="zh-CN"/>
        </w:rPr>
        <w:t>—</w:t>
      </w:r>
      <w:r>
        <w:rPr>
          <w:rFonts w:hint="eastAsia" w:ascii="Times New Roman" w:hAnsi="Times New Roman"/>
          <w:color w:val="000000" w:themeColor="text1"/>
          <w:sz w:val="24"/>
          <w:szCs w:val="24"/>
        </w:rPr>
        <w:t>孔洞内竖向插筋；6</w:t>
      </w:r>
      <w:r>
        <w:rPr>
          <w:rFonts w:hint="eastAsia" w:ascii="Times New Roman" w:hAnsi="Times New Roman"/>
          <w:color w:val="000000" w:themeColor="text1"/>
          <w:sz w:val="24"/>
          <w:szCs w:val="24"/>
          <w:lang w:eastAsia="zh-CN"/>
        </w:rPr>
        <w:t>—</w:t>
      </w:r>
      <w:r>
        <w:rPr>
          <w:rFonts w:hint="eastAsia" w:ascii="Times New Roman" w:hAnsi="Times New Roman"/>
          <w:color w:val="000000" w:themeColor="text1"/>
          <w:sz w:val="24"/>
          <w:szCs w:val="24"/>
        </w:rPr>
        <w:t>竖向插筋灌浆料；7</w:t>
      </w:r>
      <w:r>
        <w:rPr>
          <w:rFonts w:hint="eastAsia" w:ascii="Times New Roman" w:hAnsi="Times New Roman"/>
          <w:color w:val="000000" w:themeColor="text1"/>
          <w:sz w:val="24"/>
          <w:szCs w:val="24"/>
          <w:lang w:eastAsia="zh-CN"/>
        </w:rPr>
        <w:t>—</w:t>
      </w:r>
      <w:r>
        <w:rPr>
          <w:rFonts w:hint="eastAsia" w:ascii="Times New Roman" w:hAnsi="Times New Roman"/>
          <w:color w:val="000000" w:themeColor="text1"/>
          <w:sz w:val="24"/>
          <w:szCs w:val="24"/>
        </w:rPr>
        <w:t>灰缝内水平加强钢筋；8</w:t>
      </w:r>
      <w:r>
        <w:rPr>
          <w:rFonts w:hint="eastAsia" w:ascii="Times New Roman" w:hAnsi="Times New Roman"/>
          <w:color w:val="000000" w:themeColor="text1"/>
          <w:sz w:val="24"/>
          <w:szCs w:val="24"/>
          <w:lang w:eastAsia="zh-CN"/>
        </w:rPr>
        <w:t>—</w:t>
      </w:r>
      <w:r>
        <w:rPr>
          <w:rFonts w:hint="eastAsia" w:ascii="Times New Roman" w:hAnsi="Times New Roman"/>
          <w:color w:val="000000" w:themeColor="text1"/>
          <w:sz w:val="24"/>
          <w:szCs w:val="24"/>
        </w:rPr>
        <w:t>砖灰缝内拉接钢</w:t>
      </w:r>
      <w:r>
        <w:rPr>
          <w:rFonts w:hint="eastAsia" w:ascii="Times New Roman" w:hAnsi="Times New Roman"/>
          <w:color w:val="000000" w:themeColor="text1"/>
          <w:sz w:val="24"/>
          <w:szCs w:val="24"/>
          <w:lang w:val="en-US" w:eastAsia="zh-CN"/>
        </w:rPr>
        <w:t>筋</w:t>
      </w:r>
      <w:r>
        <w:rPr>
          <w:rFonts w:hint="eastAsia" w:ascii="Times New Roman" w:hAnsi="Times New Roman"/>
          <w:color w:val="000000" w:themeColor="text1"/>
          <w:sz w:val="24"/>
          <w:szCs w:val="24"/>
        </w:rPr>
        <w:t>（与水平钢筋焊接为网片）；9</w:t>
      </w:r>
      <w:r>
        <w:rPr>
          <w:rFonts w:hint="eastAsia" w:ascii="Times New Roman" w:hAnsi="Times New Roman"/>
          <w:color w:val="000000" w:themeColor="text1"/>
          <w:sz w:val="24"/>
          <w:szCs w:val="24"/>
          <w:lang w:eastAsia="zh-CN"/>
        </w:rPr>
        <w:t>—</w:t>
      </w:r>
      <w:r>
        <w:rPr>
          <w:rFonts w:hint="eastAsia" w:ascii="Times New Roman" w:hAnsi="Times New Roman"/>
          <w:color w:val="000000" w:themeColor="text1"/>
          <w:sz w:val="24"/>
          <w:szCs w:val="24"/>
        </w:rPr>
        <w:t>钢筋混凝土底座；10</w:t>
      </w:r>
      <w:r>
        <w:rPr>
          <w:rFonts w:hint="eastAsia" w:ascii="Times New Roman" w:hAnsi="Times New Roman"/>
          <w:color w:val="000000" w:themeColor="text1"/>
          <w:sz w:val="24"/>
          <w:szCs w:val="24"/>
          <w:lang w:eastAsia="zh-CN"/>
        </w:rPr>
        <w:t>—</w:t>
      </w:r>
      <w:r>
        <w:rPr>
          <w:rFonts w:hint="eastAsia" w:ascii="Times New Roman" w:hAnsi="Times New Roman"/>
          <w:color w:val="000000" w:themeColor="text1"/>
          <w:sz w:val="24"/>
          <w:szCs w:val="24"/>
        </w:rPr>
        <w:t>吊装孔；11</w:t>
      </w:r>
      <w:r>
        <w:rPr>
          <w:rFonts w:hint="eastAsia" w:ascii="Times New Roman" w:hAnsi="Times New Roman"/>
          <w:color w:val="000000" w:themeColor="text1"/>
          <w:sz w:val="24"/>
          <w:szCs w:val="24"/>
          <w:lang w:eastAsia="zh-CN"/>
        </w:rPr>
        <w:t>—</w:t>
      </w:r>
      <w:r>
        <w:rPr>
          <w:rFonts w:hint="eastAsia" w:ascii="Times New Roman" w:hAnsi="Times New Roman"/>
          <w:color w:val="000000" w:themeColor="text1"/>
          <w:sz w:val="24"/>
          <w:szCs w:val="24"/>
        </w:rPr>
        <w:t>支撑埋件</w:t>
      </w:r>
    </w:p>
    <w:p>
      <w:pPr>
        <w:keepNext w:val="0"/>
        <w:keepLines w:val="0"/>
        <w:pageBreakBefore w:val="0"/>
        <w:widowControl w:val="0"/>
        <w:kinsoku/>
        <w:wordWrap/>
        <w:overflowPunct/>
        <w:topLinePunct w:val="0"/>
        <w:autoSpaceDE w:val="0"/>
        <w:autoSpaceDN w:val="0"/>
        <w:bidi w:val="0"/>
        <w:adjustRightInd w:val="0"/>
        <w:snapToGrid w:val="0"/>
        <w:spacing w:line="240" w:lineRule="auto"/>
        <w:ind w:left="420" w:hanging="420"/>
        <w:textAlignment w:val="auto"/>
        <w:rPr>
          <w:rFonts w:ascii="Times New Roman" w:hAnsi="Times New Roman"/>
          <w:color w:val="000000"/>
          <w:kern w:val="0"/>
          <w:sz w:val="10"/>
          <w:szCs w:val="10"/>
        </w:rPr>
      </w:pPr>
    </w:p>
    <w:p>
      <w:pPr>
        <w:snapToGrid w:val="0"/>
        <w:spacing w:line="360" w:lineRule="auto"/>
        <w:rPr>
          <w:rFonts w:hint="default" w:ascii="Times New Roman" w:hAnsi="Times New Roman" w:eastAsiaTheme="minorEastAsia"/>
          <w:b/>
          <w:color w:val="000000" w:themeColor="text1"/>
          <w:sz w:val="28"/>
          <w:lang w:val="en-US" w:eastAsia="zh-CN"/>
        </w:rPr>
      </w:pPr>
      <w:r>
        <w:rPr>
          <w:rFonts w:ascii="Times New Roman" w:hAnsi="Times New Roman"/>
          <w:b/>
          <w:color w:val="000000" w:themeColor="text1"/>
          <w:sz w:val="28"/>
        </w:rPr>
        <w:t>2.0.2　</w:t>
      </w:r>
      <w:r>
        <w:rPr>
          <w:rFonts w:hint="eastAsia" w:ascii="Times New Roman" w:hAnsi="Times New Roman"/>
          <w:color w:val="000000" w:themeColor="text1"/>
          <w:sz w:val="28"/>
          <w:lang w:val="zh-CN"/>
        </w:rPr>
        <w:t>烧结环保多孔砖</w:t>
      </w:r>
      <w:r>
        <w:rPr>
          <w:rFonts w:hint="eastAsia" w:ascii="Times New Roman" w:hAnsi="Times New Roman"/>
          <w:color w:val="000000" w:themeColor="text1"/>
          <w:sz w:val="28"/>
          <w:lang w:val="en-US" w:eastAsia="zh-CN"/>
        </w:rPr>
        <w:t xml:space="preserve">  </w:t>
      </w:r>
      <w:r>
        <w:rPr>
          <w:rFonts w:hint="eastAsia" w:ascii="Times New Roman" w:hAnsi="Times New Roman"/>
          <w:color w:val="000000" w:themeColor="text1"/>
          <w:sz w:val="28"/>
        </w:rPr>
        <w:t xml:space="preserve">sintered </w:t>
      </w:r>
      <w:r>
        <w:rPr>
          <w:rFonts w:hint="eastAsia" w:ascii="Times New Roman" w:hAnsi="Times New Roman"/>
          <w:color w:val="000000" w:themeColor="text1"/>
          <w:sz w:val="28"/>
          <w:lang w:val="en-US" w:eastAsia="zh-CN"/>
        </w:rPr>
        <w:t>e</w:t>
      </w:r>
      <w:r>
        <w:rPr>
          <w:rFonts w:hint="eastAsia" w:ascii="Times New Roman" w:hAnsi="Times New Roman"/>
          <w:color w:val="000000" w:themeColor="text1"/>
          <w:sz w:val="28"/>
        </w:rPr>
        <w:t>nvironment-friendly porous brick</w:t>
      </w:r>
    </w:p>
    <w:p>
      <w:pPr>
        <w:snapToGrid w:val="0"/>
        <w:spacing w:line="360" w:lineRule="auto"/>
        <w:ind w:firstLine="560" w:firstLineChars="200"/>
        <w:rPr>
          <w:rFonts w:hint="eastAsia" w:ascii="Times New Roman" w:hAnsi="Times New Roman"/>
          <w:color w:val="000000" w:themeColor="text1"/>
          <w:sz w:val="28"/>
        </w:rPr>
      </w:pPr>
      <w:r>
        <w:rPr>
          <w:rFonts w:hint="eastAsia" w:ascii="Times New Roman" w:hAnsi="Times New Roman"/>
          <w:color w:val="000000" w:themeColor="text1"/>
          <w:sz w:val="28"/>
        </w:rPr>
        <w:t>以自来水厂</w:t>
      </w:r>
      <w:r>
        <w:rPr>
          <w:rFonts w:hint="eastAsia" w:ascii="Times New Roman" w:hAnsi="Times New Roman"/>
          <w:color w:val="000000" w:themeColor="text1"/>
          <w:sz w:val="28"/>
          <w:lang w:val="en-US" w:eastAsia="zh-CN"/>
        </w:rPr>
        <w:t>沉淀泥</w:t>
      </w:r>
      <w:r>
        <w:rPr>
          <w:rFonts w:hint="eastAsia" w:ascii="Times New Roman" w:hAnsi="Times New Roman"/>
          <w:color w:val="000000" w:themeColor="text1"/>
          <w:sz w:val="28"/>
        </w:rPr>
        <w:t>、废渣、深基坑土、隧道泥浆等城市固体废弃物为原材料，加工成型，经高温焙烧而成的烧结</w:t>
      </w:r>
      <w:r>
        <w:rPr>
          <w:rFonts w:hint="eastAsia" w:ascii="Times New Roman" w:hAnsi="Times New Roman"/>
          <w:color w:val="000000" w:themeColor="text1"/>
          <w:sz w:val="28"/>
          <w:lang w:val="en-US" w:eastAsia="zh-CN"/>
        </w:rPr>
        <w:t>多孔</w:t>
      </w:r>
      <w:r>
        <w:rPr>
          <w:rFonts w:hint="eastAsia" w:ascii="Times New Roman" w:hAnsi="Times New Roman"/>
          <w:color w:val="000000" w:themeColor="text1"/>
          <w:sz w:val="28"/>
        </w:rPr>
        <w:t>块材</w:t>
      </w:r>
      <w:r>
        <w:rPr>
          <w:rFonts w:hint="eastAsia" w:ascii="Times New Roman" w:hAnsi="Times New Roman"/>
          <w:color w:val="000000" w:themeColor="text1"/>
          <w:sz w:val="28"/>
          <w:lang w:eastAsia="zh-CN"/>
        </w:rPr>
        <w:t>。</w:t>
      </w:r>
      <w:r>
        <w:rPr>
          <w:rFonts w:hint="eastAsia" w:ascii="Times New Roman" w:hAnsi="Times New Roman"/>
          <w:color w:val="000000" w:themeColor="text1"/>
          <w:sz w:val="28"/>
        </w:rPr>
        <w:t>简称</w:t>
      </w:r>
      <w:r>
        <w:rPr>
          <w:rFonts w:hint="eastAsia" w:ascii="Times New Roman" w:hAnsi="Times New Roman"/>
          <w:color w:val="000000" w:themeColor="text1"/>
          <w:sz w:val="28"/>
          <w:lang w:val="en-US" w:eastAsia="zh-CN"/>
        </w:rPr>
        <w:t>烧结</w:t>
      </w:r>
      <w:r>
        <w:rPr>
          <w:rFonts w:hint="eastAsia" w:ascii="Times New Roman" w:hAnsi="Times New Roman"/>
          <w:color w:val="000000" w:themeColor="text1"/>
          <w:sz w:val="28"/>
        </w:rPr>
        <w:t>砖。</w:t>
      </w:r>
    </w:p>
    <w:p>
      <w:pPr>
        <w:snapToGrid w:val="0"/>
        <w:spacing w:line="360" w:lineRule="auto"/>
        <w:jc w:val="center"/>
        <w:rPr>
          <w:rFonts w:hint="eastAsia" w:ascii="Times New Roman" w:hAnsi="Times New Roman"/>
          <w:color w:val="000000" w:themeColor="text1"/>
          <w:sz w:val="28"/>
        </w:rPr>
      </w:pPr>
      <w:r>
        <w:rPr>
          <w:rFonts w:hint="eastAsia" w:ascii="Times New Roman" w:hAnsi="Times New Roman" w:eastAsiaTheme="minorEastAsia"/>
          <w:szCs w:val="22"/>
        </w:rPr>
        <w:drawing>
          <wp:inline distT="0" distB="0" distL="0" distR="0">
            <wp:extent cx="4171315" cy="167195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71315" cy="1671955"/>
                    </a:xfrm>
                    <a:prstGeom prst="rect">
                      <a:avLst/>
                    </a:prstGeom>
                    <a:noFill/>
                    <a:ln>
                      <a:noFill/>
                    </a:ln>
                  </pic:spPr>
                </pic:pic>
              </a:graphicData>
            </a:graphic>
          </wp:inline>
        </w:drawing>
      </w:r>
    </w:p>
    <w:p>
      <w:pPr>
        <w:snapToGrid w:val="0"/>
        <w:spacing w:line="360" w:lineRule="auto"/>
        <w:jc w:val="center"/>
        <w:rPr>
          <w:rFonts w:hint="default" w:ascii="Times New Roman" w:hAnsi="Times New Roman"/>
          <w:b/>
          <w:color w:val="000000" w:themeColor="text1"/>
          <w:sz w:val="28"/>
          <w:lang w:val="en-US"/>
        </w:rPr>
      </w:pPr>
      <w:r>
        <w:rPr>
          <w:rFonts w:hint="eastAsia" w:ascii="Times New Roman" w:hAnsi="Times New Roman"/>
          <w:b/>
          <w:bCs/>
          <w:color w:val="000000" w:themeColor="text1"/>
          <w:sz w:val="28"/>
        </w:rPr>
        <w:t>图</w:t>
      </w:r>
      <w:r>
        <w:rPr>
          <w:rFonts w:hint="eastAsia" w:ascii="Times New Roman" w:hAnsi="Times New Roman"/>
          <w:b/>
          <w:bCs/>
          <w:color w:val="000000" w:themeColor="text1"/>
          <w:sz w:val="28"/>
          <w:lang w:val="en-US" w:eastAsia="zh-CN"/>
        </w:rPr>
        <w:t xml:space="preserve">2.0.2 </w:t>
      </w:r>
      <w:r>
        <w:rPr>
          <w:rFonts w:hint="eastAsia" w:ascii="Times New Roman" w:hAnsi="Times New Roman"/>
          <w:b/>
          <w:bCs/>
          <w:color w:val="000000" w:themeColor="text1"/>
          <w:sz w:val="28"/>
        </w:rPr>
        <w:t xml:space="preserve"> 烧结</w:t>
      </w:r>
      <w:r>
        <w:rPr>
          <w:rFonts w:hint="eastAsia" w:ascii="Times New Roman" w:hAnsi="Times New Roman"/>
          <w:b/>
          <w:bCs/>
          <w:color w:val="000000" w:themeColor="text1"/>
          <w:sz w:val="28"/>
          <w:lang w:eastAsia="zh-CN"/>
        </w:rPr>
        <w:t>砖</w:t>
      </w:r>
      <w:r>
        <w:rPr>
          <w:rFonts w:hint="eastAsia" w:ascii="Times New Roman" w:hAnsi="Times New Roman"/>
          <w:b/>
          <w:bCs/>
          <w:color w:val="000000" w:themeColor="text1"/>
          <w:sz w:val="28"/>
          <w:lang w:val="en-US" w:eastAsia="zh-CN"/>
        </w:rPr>
        <w:t>示意图</w:t>
      </w:r>
    </w:p>
    <w:p>
      <w:pPr>
        <w:snapToGrid w:val="0"/>
        <w:spacing w:line="360" w:lineRule="auto"/>
        <w:rPr>
          <w:rFonts w:hint="default" w:ascii="Times New Roman" w:hAnsi="Times New Roman" w:eastAsiaTheme="minorEastAsia"/>
          <w:color w:val="000000" w:themeColor="text1"/>
          <w:sz w:val="28"/>
          <w:lang w:val="en-US" w:eastAsia="zh-CN"/>
        </w:rPr>
      </w:pPr>
      <w:r>
        <w:rPr>
          <w:rFonts w:ascii="Times New Roman" w:hAnsi="Times New Roman"/>
          <w:b/>
          <w:color w:val="000000" w:themeColor="text1"/>
          <w:sz w:val="28"/>
        </w:rPr>
        <w:t>2.0.</w:t>
      </w:r>
      <w:r>
        <w:rPr>
          <w:rFonts w:hint="eastAsia" w:ascii="Times New Roman" w:hAnsi="Times New Roman"/>
          <w:b/>
          <w:color w:val="000000" w:themeColor="text1"/>
          <w:sz w:val="28"/>
          <w:lang w:val="en-US" w:eastAsia="zh-CN"/>
        </w:rPr>
        <w:t>3</w:t>
      </w:r>
      <w:r>
        <w:rPr>
          <w:rFonts w:ascii="Times New Roman" w:hAnsi="Times New Roman"/>
          <w:b/>
          <w:color w:val="000000" w:themeColor="text1"/>
          <w:sz w:val="28"/>
        </w:rPr>
        <w:t>　</w:t>
      </w:r>
      <w:r>
        <w:rPr>
          <w:rFonts w:hint="eastAsia" w:ascii="Times New Roman" w:hAnsi="Times New Roman"/>
          <w:color w:val="000000" w:themeColor="text1"/>
          <w:sz w:val="28"/>
        </w:rPr>
        <w:t>顺砖</w:t>
      </w:r>
      <w:r>
        <w:rPr>
          <w:rFonts w:hint="eastAsia" w:ascii="Times New Roman" w:hAnsi="Times New Roman"/>
          <w:color w:val="000000" w:themeColor="text1"/>
          <w:sz w:val="28"/>
          <w:lang w:val="en-US" w:eastAsia="zh-CN"/>
        </w:rPr>
        <w:t xml:space="preserve">  </w:t>
      </w:r>
      <w:r>
        <w:rPr>
          <w:rFonts w:ascii="Times New Roman" w:hAnsi="Times New Roman"/>
          <w:color w:val="000000" w:themeColor="text1"/>
          <w:sz w:val="28"/>
        </w:rPr>
        <w:t>along brick</w:t>
      </w:r>
    </w:p>
    <w:p>
      <w:pPr>
        <w:snapToGrid w:val="0"/>
        <w:spacing w:line="360" w:lineRule="auto"/>
        <w:ind w:firstLine="560" w:firstLineChars="200"/>
        <w:rPr>
          <w:rFonts w:hint="eastAsia" w:ascii="Times New Roman" w:hAnsi="Times New Roman" w:eastAsiaTheme="minorEastAsia"/>
          <w:color w:val="000000" w:themeColor="text1"/>
          <w:sz w:val="28"/>
          <w:lang w:eastAsia="zh-CN"/>
        </w:rPr>
      </w:pPr>
      <w:r>
        <w:rPr>
          <w:rFonts w:hint="eastAsia" w:ascii="Times New Roman" w:hAnsi="Times New Roman"/>
          <w:color w:val="000000" w:themeColor="text1"/>
          <w:sz w:val="28"/>
        </w:rPr>
        <w:t>在砖墙的组砌中，长边平行于墙面砌筑的砖</w:t>
      </w:r>
      <w:r>
        <w:rPr>
          <w:rFonts w:hint="eastAsia" w:ascii="Times New Roman" w:hAnsi="Times New Roman"/>
          <w:color w:val="000000" w:themeColor="text1"/>
          <w:sz w:val="28"/>
          <w:lang w:eastAsia="zh-CN"/>
        </w:rPr>
        <w:t>。</w:t>
      </w:r>
    </w:p>
    <w:p>
      <w:pPr>
        <w:snapToGrid w:val="0"/>
        <w:spacing w:line="360" w:lineRule="auto"/>
        <w:rPr>
          <w:rFonts w:hint="default" w:ascii="Times New Roman" w:hAnsi="Times New Roman"/>
          <w:color w:val="000000" w:themeColor="text1"/>
          <w:sz w:val="28"/>
          <w:lang w:val="en-US" w:eastAsia="zh-CN"/>
        </w:rPr>
      </w:pPr>
      <w:r>
        <w:rPr>
          <w:rFonts w:hint="eastAsia" w:ascii="Times New Roman" w:hAnsi="Times New Roman"/>
          <w:b/>
          <w:color w:val="000000" w:themeColor="text1"/>
          <w:sz w:val="28"/>
        </w:rPr>
        <w:t>2.0.</w:t>
      </w:r>
      <w:r>
        <w:rPr>
          <w:rFonts w:hint="eastAsia" w:ascii="Times New Roman" w:hAnsi="Times New Roman"/>
          <w:b/>
          <w:color w:val="000000" w:themeColor="text1"/>
          <w:sz w:val="28"/>
          <w:lang w:val="en-US" w:eastAsia="zh-CN"/>
        </w:rPr>
        <w:t>4</w:t>
      </w:r>
      <w:r>
        <w:rPr>
          <w:rFonts w:ascii="Times New Roman" w:hAnsi="Times New Roman"/>
          <w:b/>
          <w:color w:val="000000" w:themeColor="text1"/>
          <w:sz w:val="28"/>
        </w:rPr>
        <w:t>　</w:t>
      </w:r>
      <w:r>
        <w:rPr>
          <w:rFonts w:hint="default" w:ascii="Times New Roman" w:hAnsi="Times New Roman"/>
          <w:color w:val="000000" w:themeColor="text1"/>
          <w:sz w:val="28"/>
        </w:rPr>
        <w:fldChar w:fldCharType="begin"/>
      </w:r>
      <w:r>
        <w:rPr>
          <w:rFonts w:hint="default" w:ascii="Times New Roman" w:hAnsi="Times New Roman"/>
          <w:color w:val="000000" w:themeColor="text1"/>
          <w:sz w:val="28"/>
        </w:rPr>
        <w:instrText xml:space="preserve"> HYPERLINK "https://wenwen.sogou.com/s/?w=%E4%B8%81%E7%A0%96&amp;ch=ww.xqy.chain" \t "https://wenwen.sogou.com/z/_blank" </w:instrText>
      </w:r>
      <w:r>
        <w:rPr>
          <w:rFonts w:hint="default" w:ascii="Times New Roman" w:hAnsi="Times New Roman"/>
          <w:color w:val="000000" w:themeColor="text1"/>
          <w:sz w:val="28"/>
        </w:rPr>
        <w:fldChar w:fldCharType="separate"/>
      </w:r>
      <w:r>
        <w:rPr>
          <w:rFonts w:hint="default" w:ascii="Times New Roman" w:hAnsi="Times New Roman"/>
          <w:color w:val="000000" w:themeColor="text1"/>
          <w:sz w:val="28"/>
        </w:rPr>
        <w:t>丁砖</w:t>
      </w:r>
      <w:r>
        <w:rPr>
          <w:rFonts w:hint="default" w:ascii="Times New Roman" w:hAnsi="Times New Roman"/>
          <w:color w:val="000000" w:themeColor="text1"/>
          <w:sz w:val="28"/>
        </w:rPr>
        <w:fldChar w:fldCharType="end"/>
      </w:r>
      <w:r>
        <w:rPr>
          <w:rFonts w:hint="eastAsia" w:ascii="Times New Roman" w:hAnsi="Times New Roman"/>
          <w:color w:val="000000" w:themeColor="text1"/>
          <w:sz w:val="28"/>
          <w:lang w:val="en-US" w:eastAsia="zh-CN"/>
        </w:rPr>
        <w:t xml:space="preserve">  </w:t>
      </w:r>
      <w:r>
        <w:rPr>
          <w:rFonts w:ascii="Times New Roman" w:hAnsi="Times New Roman"/>
          <w:color w:val="000000" w:themeColor="text1"/>
          <w:sz w:val="28"/>
        </w:rPr>
        <w:t>header brick</w:t>
      </w:r>
    </w:p>
    <w:p>
      <w:pPr>
        <w:snapToGrid w:val="0"/>
        <w:spacing w:line="360" w:lineRule="auto"/>
        <w:ind w:firstLine="560" w:firstLineChars="200"/>
        <w:rPr>
          <w:rFonts w:hint="eastAsia" w:ascii="Times New Roman" w:hAnsi="Times New Roman" w:eastAsiaTheme="minorEastAsia"/>
          <w:color w:val="000000" w:themeColor="text1"/>
          <w:sz w:val="28"/>
          <w:lang w:eastAsia="zh-CN"/>
        </w:rPr>
      </w:pPr>
      <w:r>
        <w:rPr>
          <w:rFonts w:hint="default" w:ascii="Times New Roman" w:hAnsi="Times New Roman"/>
          <w:color w:val="000000" w:themeColor="text1"/>
          <w:sz w:val="28"/>
        </w:rPr>
        <w:t>在砖墙的组砌中，长边垂直于墙面砌筑的砖</w:t>
      </w:r>
      <w:r>
        <w:rPr>
          <w:rFonts w:hint="eastAsia" w:ascii="Times New Roman" w:hAnsi="Times New Roman"/>
          <w:color w:val="000000" w:themeColor="text1"/>
          <w:sz w:val="28"/>
          <w:lang w:eastAsia="zh-CN"/>
        </w:rPr>
        <w:t>。</w:t>
      </w:r>
    </w:p>
    <w:p>
      <w:pPr>
        <w:snapToGrid w:val="0"/>
        <w:spacing w:line="360" w:lineRule="auto"/>
        <w:rPr>
          <w:rFonts w:ascii="Times New Roman" w:hAnsi="Times New Roman"/>
          <w:color w:val="000000" w:themeColor="text1"/>
          <w:sz w:val="28"/>
        </w:rPr>
      </w:pPr>
      <w:r>
        <w:rPr>
          <w:rFonts w:hint="eastAsia" w:ascii="Times New Roman" w:hAnsi="Times New Roman"/>
          <w:b/>
          <w:color w:val="000000" w:themeColor="text1"/>
          <w:sz w:val="28"/>
        </w:rPr>
        <w:t>2.0.</w:t>
      </w:r>
      <w:r>
        <w:rPr>
          <w:rFonts w:hint="eastAsia" w:ascii="Times New Roman" w:hAnsi="Times New Roman"/>
          <w:b/>
          <w:color w:val="000000" w:themeColor="text1"/>
          <w:sz w:val="28"/>
          <w:lang w:val="en-US" w:eastAsia="zh-CN"/>
        </w:rPr>
        <w:t>5</w:t>
      </w:r>
      <w:r>
        <w:rPr>
          <w:rFonts w:ascii="Times New Roman" w:hAnsi="Times New Roman"/>
          <w:b/>
          <w:color w:val="000000" w:themeColor="text1"/>
          <w:sz w:val="28"/>
        </w:rPr>
        <w:t>　</w:t>
      </w:r>
      <w:r>
        <w:rPr>
          <w:rFonts w:hint="eastAsia" w:ascii="Times New Roman" w:hAnsi="Times New Roman"/>
          <w:color w:val="000000" w:themeColor="text1"/>
          <w:sz w:val="28"/>
        </w:rPr>
        <w:t>灌浆料</w:t>
      </w:r>
      <w:r>
        <w:rPr>
          <w:rFonts w:hint="eastAsia" w:ascii="Times New Roman" w:hAnsi="Times New Roman"/>
          <w:color w:val="000000" w:themeColor="text1"/>
          <w:sz w:val="28"/>
          <w:lang w:val="en-US" w:eastAsia="zh-CN"/>
        </w:rPr>
        <w:t xml:space="preserve">  g</w:t>
      </w:r>
      <w:r>
        <w:rPr>
          <w:rFonts w:ascii="Times New Roman" w:hAnsi="Times New Roman"/>
          <w:color w:val="000000" w:themeColor="text1"/>
          <w:sz w:val="28"/>
        </w:rPr>
        <w:t>routing material</w:t>
      </w:r>
    </w:p>
    <w:p>
      <w:pPr>
        <w:snapToGrid w:val="0"/>
        <w:spacing w:line="360" w:lineRule="auto"/>
        <w:ind w:firstLine="560" w:firstLineChars="200"/>
        <w:rPr>
          <w:rFonts w:hint="eastAsia" w:ascii="Times New Roman" w:hAnsi="Times New Roman"/>
          <w:color w:val="000000" w:themeColor="text1"/>
          <w:sz w:val="28"/>
        </w:rPr>
      </w:pPr>
      <w:r>
        <w:rPr>
          <w:rFonts w:hint="eastAsia" w:ascii="Times New Roman" w:hAnsi="Times New Roman"/>
          <w:color w:val="000000" w:themeColor="text1"/>
          <w:sz w:val="28"/>
        </w:rPr>
        <w:t>以水泥、矿物掺</w:t>
      </w:r>
      <w:r>
        <w:rPr>
          <w:rFonts w:hint="eastAsia" w:ascii="Times New Roman" w:hAnsi="Times New Roman"/>
          <w:color w:val="000000" w:themeColor="text1"/>
          <w:sz w:val="28"/>
          <w:lang w:val="en-US" w:eastAsia="zh-CN"/>
        </w:rPr>
        <w:t>合</w:t>
      </w:r>
      <w:r>
        <w:rPr>
          <w:rFonts w:hint="eastAsia" w:ascii="Times New Roman" w:hAnsi="Times New Roman"/>
          <w:color w:val="000000" w:themeColor="text1"/>
          <w:sz w:val="28"/>
        </w:rPr>
        <w:t>料</w:t>
      </w:r>
      <w:r>
        <w:rPr>
          <w:rFonts w:hint="eastAsia" w:ascii="Times New Roman" w:hAnsi="Times New Roman"/>
          <w:color w:val="000000" w:themeColor="text1"/>
          <w:sz w:val="28"/>
          <w:lang w:eastAsia="zh-CN"/>
        </w:rPr>
        <w:t>、</w:t>
      </w:r>
      <w:r>
        <w:rPr>
          <w:rFonts w:hint="eastAsia" w:ascii="Times New Roman" w:hAnsi="Times New Roman"/>
          <w:color w:val="000000" w:themeColor="text1"/>
          <w:sz w:val="28"/>
        </w:rPr>
        <w:t>骨料、外加剂等为主要原料，在专业化工厂按比例计量混合而成，在使用地点按规定比例加水或配套组分拌合，用于</w:t>
      </w:r>
      <w:r>
        <w:rPr>
          <w:rFonts w:hint="eastAsia" w:ascii="Times New Roman" w:hAnsi="Times New Roman"/>
          <w:color w:val="000000" w:themeColor="text1"/>
          <w:sz w:val="28"/>
          <w:lang w:val="en-US" w:eastAsia="zh-CN"/>
        </w:rPr>
        <w:t>烧结</w:t>
      </w:r>
      <w:r>
        <w:rPr>
          <w:rFonts w:hint="eastAsia" w:ascii="Times New Roman" w:hAnsi="Times New Roman"/>
          <w:color w:val="000000" w:themeColor="text1"/>
          <w:sz w:val="28"/>
        </w:rPr>
        <w:t>砖预制保温墙内部分孔道灌浆以提升墙体整体力学性能和构件整体稳定性的材料。</w:t>
      </w: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bookmarkStart w:id="15" w:name="_Toc533422609"/>
      <w:bookmarkStart w:id="16" w:name="_Toc30020249"/>
      <w:bookmarkStart w:id="17" w:name="_Toc533422969"/>
      <w:bookmarkStart w:id="18" w:name="_Toc29930058"/>
      <w:bookmarkStart w:id="19" w:name="_Toc533422739"/>
      <w:bookmarkStart w:id="20" w:name="_Toc30020854"/>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rPr>
          <w:rFonts w:hint="eastAsia" w:ascii="Times New Roman" w:hAnsi="Times New Roman"/>
          <w:lang w:val="zh-CN"/>
        </w:rPr>
      </w:pPr>
    </w:p>
    <w:p>
      <w:pPr>
        <w:pStyle w:val="2"/>
        <w:keepNext w:val="0"/>
        <w:keepLines w:val="0"/>
        <w:tabs>
          <w:tab w:val="left" w:pos="630"/>
        </w:tabs>
        <w:snapToGrid w:val="0"/>
        <w:spacing w:before="0" w:after="0" w:line="312" w:lineRule="auto"/>
        <w:jc w:val="center"/>
        <w:rPr>
          <w:rFonts w:hint="eastAsia" w:ascii="Times New Roman" w:hAnsi="Times New Roman" w:eastAsia="宋体" w:cs="Times New Roman"/>
          <w:b/>
          <w:color w:val="000000" w:themeColor="text1"/>
          <w:sz w:val="32"/>
          <w:szCs w:val="28"/>
          <w:lang w:val="zh-CN"/>
        </w:rPr>
      </w:pPr>
      <w:r>
        <w:rPr>
          <w:rFonts w:hint="eastAsia" w:ascii="Times New Roman" w:hAnsi="Times New Roman" w:eastAsia="宋体" w:cs="Times New Roman"/>
          <w:b/>
          <w:color w:val="000000" w:themeColor="text1"/>
          <w:sz w:val="32"/>
          <w:szCs w:val="28"/>
          <w:lang w:val="zh-CN"/>
        </w:rPr>
        <w:t>3　</w:t>
      </w:r>
      <w:r>
        <w:rPr>
          <w:rFonts w:hint="eastAsia" w:ascii="Times New Roman" w:hAnsi="Times New Roman" w:eastAsia="宋体" w:cs="Times New Roman"/>
          <w:b/>
          <w:color w:val="000000" w:themeColor="text1"/>
          <w:sz w:val="32"/>
          <w:szCs w:val="28"/>
          <w:lang w:val="en-US" w:eastAsia="zh-CN"/>
        </w:rPr>
        <w:t>基 本 规 定</w:t>
      </w:r>
      <w:bookmarkEnd w:id="15"/>
      <w:bookmarkEnd w:id="16"/>
      <w:bookmarkEnd w:id="17"/>
      <w:bookmarkEnd w:id="18"/>
      <w:bookmarkEnd w:id="19"/>
      <w:bookmarkEnd w:id="20"/>
    </w:p>
    <w:p>
      <w:pPr>
        <w:snapToGrid w:val="0"/>
        <w:spacing w:line="360" w:lineRule="auto"/>
        <w:rPr>
          <w:rFonts w:hint="eastAsia" w:ascii="Times New Roman" w:hAnsi="Times New Roman"/>
          <w:b w:val="0"/>
          <w:bCs/>
          <w:color w:val="000000" w:themeColor="text1"/>
          <w:sz w:val="28"/>
          <w:lang w:val="en-US" w:eastAsia="zh-CN"/>
        </w:rPr>
      </w:pP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3.0.1 </w:t>
      </w:r>
      <w:r>
        <w:rPr>
          <w:rFonts w:hint="eastAsia" w:ascii="Times New Roman" w:hAnsi="Times New Roman"/>
          <w:b w:val="0"/>
          <w:bCs/>
          <w:color w:val="000000" w:themeColor="text1"/>
          <w:sz w:val="28"/>
          <w:lang w:val="en-US" w:eastAsia="zh-CN"/>
        </w:rPr>
        <w:t xml:space="preserve"> 烧结砖预制保温墙的应用技术应统筹产品设计、生产运输和施工安装等全过程，实现全过程的协同。</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3.0.2 </w:t>
      </w:r>
      <w:r>
        <w:rPr>
          <w:rFonts w:hint="eastAsia" w:ascii="Times New Roman" w:hAnsi="Times New Roman"/>
          <w:b w:val="0"/>
          <w:bCs/>
          <w:color w:val="000000" w:themeColor="text1"/>
          <w:sz w:val="28"/>
          <w:lang w:val="en-US" w:eastAsia="zh-CN"/>
        </w:rPr>
        <w:t xml:space="preserve"> 烧结砖预制保温墙的尺寸系列应符合少规格、多组合的原则，并应满足产品的标准化、系列化和多样化的要求。</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3.0.3 </w:t>
      </w:r>
      <w:r>
        <w:rPr>
          <w:rFonts w:hint="eastAsia" w:ascii="Times New Roman" w:hAnsi="Times New Roman"/>
          <w:b w:val="0"/>
          <w:bCs/>
          <w:color w:val="000000" w:themeColor="text1"/>
          <w:sz w:val="28"/>
          <w:lang w:val="en-US" w:eastAsia="zh-CN"/>
        </w:rPr>
        <w:t xml:space="preserve"> 烧结砖预制保温墙的产品设计与施工安装应综合建筑、结构、设备和内装等专业，制订相互协同的设计与施工方案。</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3.0.4 </w:t>
      </w:r>
      <w:r>
        <w:rPr>
          <w:rFonts w:hint="eastAsia" w:ascii="Times New Roman" w:hAnsi="Times New Roman"/>
          <w:b w:val="0"/>
          <w:bCs/>
          <w:color w:val="000000" w:themeColor="text1"/>
          <w:sz w:val="28"/>
          <w:lang w:val="en-US" w:eastAsia="zh-CN"/>
        </w:rPr>
        <w:t xml:space="preserve"> 烧结砖预制保温墙的制作与养护应在生产工厂或施工现场单独设置的生产区域内完成。</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3.0.5 </w:t>
      </w:r>
      <w:r>
        <w:rPr>
          <w:rFonts w:hint="eastAsia" w:ascii="Times New Roman" w:hAnsi="Times New Roman"/>
          <w:b w:val="0"/>
          <w:bCs/>
          <w:color w:val="000000" w:themeColor="text1"/>
          <w:sz w:val="28"/>
          <w:lang w:val="en-US" w:eastAsia="zh-CN"/>
        </w:rPr>
        <w:t xml:space="preserve"> 烧结砖预制保温墙的制造应建立生产质量管理体系，并宜在产品上设置烧结砖预制保温墙的信息化标识。</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3.0.6 </w:t>
      </w:r>
      <w:r>
        <w:rPr>
          <w:rFonts w:hint="eastAsia" w:ascii="Times New Roman" w:hAnsi="Times New Roman"/>
          <w:b w:val="0"/>
          <w:bCs/>
          <w:color w:val="000000" w:themeColor="text1"/>
          <w:sz w:val="28"/>
          <w:lang w:val="en-US" w:eastAsia="zh-CN"/>
        </w:rPr>
        <w:t xml:space="preserve"> 烧结砖预制保温墙施工图需变更时，应由原设计单位同意并提供有效设计变更文件。</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3.0.7 </w:t>
      </w:r>
      <w:r>
        <w:rPr>
          <w:rFonts w:hint="eastAsia" w:ascii="Times New Roman" w:hAnsi="Times New Roman"/>
          <w:b w:val="0"/>
          <w:bCs/>
          <w:color w:val="000000" w:themeColor="text1"/>
          <w:sz w:val="28"/>
          <w:lang w:val="en-US" w:eastAsia="zh-CN"/>
        </w:rPr>
        <w:t xml:space="preserve"> 烧结砖预制保温墙的施工安装作业现场应建立施工质量控制和检验制度，以及安全及环境保护管理制度。</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3.0.8  </w:t>
      </w:r>
      <w:bookmarkStart w:id="21" w:name="OLE_LINK2"/>
      <w:r>
        <w:rPr>
          <w:rFonts w:hint="eastAsia" w:ascii="Times New Roman" w:hAnsi="Times New Roman"/>
          <w:b w:val="0"/>
          <w:bCs/>
          <w:color w:val="000000" w:themeColor="text1"/>
          <w:sz w:val="28"/>
          <w:lang w:val="en-US" w:eastAsia="zh-CN"/>
        </w:rPr>
        <w:t>烧结砖预制保温墙</w:t>
      </w:r>
      <w:bookmarkEnd w:id="21"/>
      <w:r>
        <w:rPr>
          <w:rFonts w:hint="eastAsia" w:ascii="Times New Roman" w:hAnsi="Times New Roman"/>
          <w:b w:val="0"/>
          <w:bCs/>
          <w:color w:val="000000" w:themeColor="text1"/>
          <w:sz w:val="28"/>
          <w:lang w:val="en-US" w:eastAsia="zh-CN"/>
        </w:rPr>
        <w:t>宜采用建筑信息模型（BIM）技术，实现全过程的信息化管理。</w:t>
      </w: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r>
        <w:rPr>
          <w:rFonts w:hint="eastAsia" w:ascii="Times New Roman" w:hAnsi="Times New Roman" w:eastAsia="宋体" w:cs="Times New Roman"/>
          <w:b/>
          <w:color w:val="000000" w:themeColor="text1"/>
          <w:sz w:val="32"/>
          <w:szCs w:val="28"/>
          <w:lang w:val="en-US" w:eastAsia="zh-CN"/>
        </w:rPr>
        <w:t>4  烧结砖预制保温墙及组成材料</w:t>
      </w:r>
    </w:p>
    <w:p>
      <w:pPr>
        <w:rPr>
          <w:rFonts w:hint="default" w:ascii="Times New Roman" w:hAnsi="Times New Roman"/>
          <w:lang w:val="en-US" w:eastAsia="zh-CN"/>
        </w:rPr>
      </w:pP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lang w:val="en-US" w:eastAsia="zh-CN"/>
        </w:rPr>
      </w:pPr>
      <w:r>
        <w:rPr>
          <w:rFonts w:hint="eastAsia" w:ascii="Times New Roman" w:hAnsi="Times New Roman" w:eastAsia="黑体" w:cs="Times New Roman"/>
          <w:b/>
          <w:bCs w:val="0"/>
          <w:iCs/>
          <w:color w:val="000000" w:themeColor="text1"/>
          <w:kern w:val="0"/>
          <w:sz w:val="28"/>
          <w:szCs w:val="28"/>
          <w:lang w:val="en-US" w:eastAsia="zh-CN"/>
        </w:rPr>
        <w:t>4.1 一般规定</w:t>
      </w:r>
    </w:p>
    <w:p>
      <w:pPr>
        <w:snapToGrid w:val="0"/>
        <w:spacing w:line="360" w:lineRule="auto"/>
        <w:jc w:val="both"/>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4.1.1  </w:t>
      </w:r>
      <w:r>
        <w:rPr>
          <w:rFonts w:hint="eastAsia" w:ascii="Times New Roman" w:hAnsi="Times New Roman"/>
          <w:b w:val="0"/>
          <w:bCs/>
          <w:color w:val="000000" w:themeColor="text1"/>
          <w:sz w:val="28"/>
          <w:lang w:val="en-US" w:eastAsia="zh-CN"/>
        </w:rPr>
        <w:t>烧结砖预制保温墙生产用原材料及施工用配套材料应符合设计文件的规定，应包括主要原材料、可选原材料和配套材料，并应符合下列规定：</w:t>
      </w:r>
    </w:p>
    <w:p>
      <w:pPr>
        <w:snapToGrid w:val="0"/>
        <w:spacing w:line="360" w:lineRule="auto"/>
        <w:ind w:firstLine="560" w:firstLineChars="200"/>
        <w:jc w:val="both"/>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1  主要原材料应包括烧结砖、砌筑砂浆、钢筋、灌浆料、混凝土等；</w:t>
      </w:r>
    </w:p>
    <w:p>
      <w:pPr>
        <w:snapToGrid w:val="0"/>
        <w:spacing w:line="360" w:lineRule="auto"/>
        <w:ind w:firstLine="560" w:firstLineChars="200"/>
        <w:jc w:val="both"/>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2  可选原材料应包括保温材料、饰面装饰材料等；</w:t>
      </w:r>
    </w:p>
    <w:p>
      <w:pPr>
        <w:snapToGrid w:val="0"/>
        <w:spacing w:line="360" w:lineRule="auto"/>
        <w:ind w:firstLine="560" w:firstLineChars="200"/>
        <w:jc w:val="both"/>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3  配套材料应包括绑扎钢带、</w:t>
      </w:r>
      <w:r>
        <w:rPr>
          <w:rFonts w:hint="eastAsia" w:ascii="Times New Roman" w:hAnsi="Times New Roman"/>
          <w:b w:val="0"/>
          <w:bCs/>
          <w:color w:val="auto"/>
          <w:sz w:val="28"/>
          <w:lang w:val="en-US" w:eastAsia="zh-CN"/>
        </w:rPr>
        <w:t>预埋件锚板</w:t>
      </w:r>
      <w:r>
        <w:rPr>
          <w:rFonts w:hint="eastAsia" w:ascii="Times New Roman" w:hAnsi="Times New Roman"/>
          <w:b w:val="0"/>
          <w:bCs/>
          <w:color w:val="000000" w:themeColor="text1"/>
          <w:sz w:val="28"/>
          <w:lang w:val="en-US" w:eastAsia="zh-CN"/>
        </w:rPr>
        <w:t>、耐碱玻璃纤维网布、抗裂砂浆、抹面砂浆、锚固件等。</w:t>
      </w:r>
    </w:p>
    <w:p>
      <w:pPr>
        <w:snapToGrid w:val="0"/>
        <w:spacing w:line="360" w:lineRule="auto"/>
        <w:jc w:val="both"/>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4.1.2  </w:t>
      </w:r>
      <w:r>
        <w:rPr>
          <w:rFonts w:hint="eastAsia" w:ascii="Times New Roman" w:hAnsi="Times New Roman"/>
          <w:b w:val="0"/>
          <w:bCs/>
          <w:color w:val="000000" w:themeColor="text1"/>
          <w:sz w:val="28"/>
          <w:lang w:val="en-US" w:eastAsia="zh-CN"/>
        </w:rPr>
        <w:t>除钢筋外的金属材质原材料及配套材料，应根据使用条件及烧结砖预制保温墙设计使用年限进行防腐、防锈处理。</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4.1.3  </w:t>
      </w:r>
      <w:r>
        <w:rPr>
          <w:rFonts w:hint="eastAsia" w:ascii="Times New Roman" w:hAnsi="Times New Roman"/>
          <w:b w:val="0"/>
          <w:bCs/>
          <w:color w:val="000000" w:themeColor="text1"/>
          <w:sz w:val="28"/>
          <w:lang w:val="en-US" w:eastAsia="zh-CN"/>
        </w:rPr>
        <w:t>烧结砖预制保温墙的计算指标应按现行国家标准《砌体结构设计规范》GB 50003的有关规定执行。</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lang w:val="en-US" w:eastAsia="zh-CN"/>
        </w:rPr>
      </w:pPr>
      <w:r>
        <w:rPr>
          <w:rFonts w:hint="eastAsia" w:ascii="Times New Roman" w:hAnsi="Times New Roman" w:eastAsia="黑体" w:cs="Times New Roman"/>
          <w:b/>
          <w:bCs w:val="0"/>
          <w:iCs/>
          <w:color w:val="000000" w:themeColor="text1"/>
          <w:kern w:val="0"/>
          <w:sz w:val="28"/>
          <w:szCs w:val="28"/>
          <w:lang w:val="en-US" w:eastAsia="zh-CN"/>
        </w:rPr>
        <w:t>4.2  烧结砖预制保温墙</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4.2.1  </w:t>
      </w:r>
      <w:r>
        <w:rPr>
          <w:rFonts w:hint="eastAsia" w:ascii="Times New Roman" w:hAnsi="Times New Roman"/>
          <w:b w:val="0"/>
          <w:bCs/>
          <w:color w:val="000000" w:themeColor="text1"/>
          <w:sz w:val="28"/>
          <w:lang w:val="en-US" w:eastAsia="zh-CN"/>
        </w:rPr>
        <w:t>外观质量应符合表4.2.1的规定。</w:t>
      </w:r>
    </w:p>
    <w:p>
      <w:pPr>
        <w:snapToGrid w:val="0"/>
        <w:spacing w:line="312" w:lineRule="auto"/>
        <w:jc w:val="center"/>
        <w:rPr>
          <w:rFonts w:hint="eastAsia" w:ascii="Times New Roman" w:hAnsi="Times New Roman"/>
          <w:b/>
          <w:color w:val="000000" w:themeColor="text1"/>
          <w:sz w:val="24"/>
          <w:szCs w:val="21"/>
        </w:rPr>
      </w:pPr>
      <w:r>
        <w:rPr>
          <w:rFonts w:hint="eastAsia" w:ascii="Times New Roman" w:hAnsi="Times New Roman"/>
          <w:b/>
          <w:color w:val="000000" w:themeColor="text1"/>
          <w:sz w:val="24"/>
          <w:szCs w:val="21"/>
        </w:rPr>
        <w:t>表4</w:t>
      </w:r>
      <w:r>
        <w:rPr>
          <w:rFonts w:hint="eastAsia" w:ascii="Times New Roman" w:hAnsi="Times New Roman"/>
          <w:b/>
          <w:color w:val="000000" w:themeColor="text1"/>
          <w:sz w:val="24"/>
          <w:szCs w:val="21"/>
          <w:lang w:val="en-US" w:eastAsia="zh-CN"/>
        </w:rPr>
        <w:t>.2.</w:t>
      </w:r>
      <w:r>
        <w:rPr>
          <w:rFonts w:hint="eastAsia" w:ascii="Times New Roman" w:hAnsi="Times New Roman"/>
          <w:b/>
          <w:color w:val="000000" w:themeColor="text1"/>
          <w:sz w:val="24"/>
          <w:szCs w:val="21"/>
        </w:rPr>
        <w:t xml:space="preserve">1  </w:t>
      </w:r>
      <w:r>
        <w:rPr>
          <w:rFonts w:hint="eastAsia" w:ascii="Times New Roman" w:hAnsi="Times New Roman"/>
          <w:b/>
          <w:color w:val="000000" w:themeColor="text1"/>
          <w:sz w:val="24"/>
          <w:szCs w:val="21"/>
          <w:lang w:val="en-US" w:eastAsia="zh-CN"/>
        </w:rPr>
        <w:t>烧结</w:t>
      </w:r>
      <w:r>
        <w:rPr>
          <w:rFonts w:hint="eastAsia" w:ascii="Times New Roman" w:hAnsi="Times New Roman"/>
          <w:b/>
          <w:color w:val="000000" w:themeColor="text1"/>
          <w:sz w:val="24"/>
          <w:szCs w:val="21"/>
        </w:rPr>
        <w:t>砖预制保温墙</w:t>
      </w:r>
      <w:r>
        <w:rPr>
          <w:rFonts w:hint="eastAsia" w:ascii="Times New Roman" w:hAnsi="Times New Roman"/>
          <w:b/>
          <w:color w:val="000000" w:themeColor="text1"/>
          <w:sz w:val="24"/>
          <w:szCs w:val="21"/>
          <w:lang w:val="en-US" w:eastAsia="zh-CN"/>
        </w:rPr>
        <w:t>的</w:t>
      </w:r>
      <w:r>
        <w:rPr>
          <w:rFonts w:hint="eastAsia" w:ascii="Times New Roman" w:hAnsi="Times New Roman"/>
          <w:b/>
          <w:color w:val="000000" w:themeColor="text1"/>
          <w:sz w:val="24"/>
          <w:szCs w:val="21"/>
        </w:rPr>
        <w:t>外观质量</w:t>
      </w:r>
    </w:p>
    <w:tbl>
      <w:tblPr>
        <w:tblStyle w:val="15"/>
        <w:tblW w:w="86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5296"/>
        <w:gridCol w:w="1378"/>
        <w:gridCol w:w="1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blHeader/>
          <w:jc w:val="center"/>
        </w:trPr>
        <w:tc>
          <w:tcPr>
            <w:tcW w:w="817" w:type="dxa"/>
            <w:vAlign w:val="center"/>
          </w:tcPr>
          <w:p>
            <w:pPr>
              <w:autoSpaceDE w:val="0"/>
              <w:autoSpaceDN w:val="0"/>
              <w:adjustRightInd w:val="0"/>
              <w:jc w:val="center"/>
              <w:rPr>
                <w:rFonts w:ascii="Times New Roman" w:hAnsi="Times New Roman"/>
                <w:color w:val="000000"/>
                <w:kern w:val="0"/>
                <w:sz w:val="22"/>
                <w:szCs w:val="22"/>
              </w:rPr>
            </w:pPr>
            <w:r>
              <w:rPr>
                <w:rFonts w:hint="eastAsia" w:ascii="Times New Roman" w:hAnsi="Times New Roman"/>
                <w:color w:val="000000"/>
                <w:kern w:val="0"/>
                <w:sz w:val="22"/>
                <w:szCs w:val="22"/>
              </w:rPr>
              <w:t>序号</w:t>
            </w:r>
          </w:p>
        </w:tc>
        <w:tc>
          <w:tcPr>
            <w:tcW w:w="5296" w:type="dxa"/>
            <w:vAlign w:val="center"/>
          </w:tcPr>
          <w:p>
            <w:pPr>
              <w:autoSpaceDE w:val="0"/>
              <w:autoSpaceDN w:val="0"/>
              <w:adjustRightInd w:val="0"/>
              <w:jc w:val="center"/>
              <w:rPr>
                <w:rFonts w:ascii="Times New Roman" w:hAnsi="Times New Roman"/>
                <w:color w:val="000000"/>
                <w:kern w:val="0"/>
                <w:sz w:val="22"/>
                <w:szCs w:val="22"/>
              </w:rPr>
            </w:pPr>
            <w:r>
              <w:rPr>
                <w:rFonts w:ascii="Times New Roman" w:hAnsi="Times New Roman"/>
                <w:color w:val="000000"/>
                <w:kern w:val="0"/>
                <w:sz w:val="22"/>
                <w:szCs w:val="22"/>
              </w:rPr>
              <w:t>项目</w:t>
            </w:r>
          </w:p>
        </w:tc>
        <w:tc>
          <w:tcPr>
            <w:tcW w:w="1378" w:type="dxa"/>
            <w:vAlign w:val="center"/>
          </w:tcPr>
          <w:p>
            <w:pPr>
              <w:autoSpaceDE w:val="0"/>
              <w:autoSpaceDN w:val="0"/>
              <w:adjustRightInd w:val="0"/>
              <w:jc w:val="center"/>
              <w:rPr>
                <w:rFonts w:ascii="Times New Roman" w:hAnsi="Times New Roman"/>
                <w:color w:val="000000"/>
                <w:kern w:val="0"/>
                <w:sz w:val="22"/>
                <w:szCs w:val="22"/>
              </w:rPr>
            </w:pPr>
            <w:r>
              <w:rPr>
                <w:rFonts w:hint="eastAsia" w:ascii="Times New Roman" w:hAnsi="Times New Roman"/>
                <w:color w:val="000000"/>
                <w:kern w:val="0"/>
                <w:sz w:val="22"/>
                <w:szCs w:val="22"/>
              </w:rPr>
              <w:t>性能</w:t>
            </w:r>
            <w:r>
              <w:rPr>
                <w:rFonts w:ascii="Times New Roman" w:hAnsi="Times New Roman"/>
                <w:color w:val="000000"/>
                <w:kern w:val="0"/>
                <w:sz w:val="22"/>
                <w:szCs w:val="22"/>
              </w:rPr>
              <w:t>指标</w:t>
            </w:r>
          </w:p>
        </w:tc>
        <w:tc>
          <w:tcPr>
            <w:tcW w:w="1141"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lang w:val="en-US" w:eastAsia="zh-CN"/>
              </w:rPr>
              <w:t>试验</w:t>
            </w:r>
            <w:r>
              <w:rPr>
                <w:rFonts w:hint="eastAsia" w:ascii="Times New Roman" w:hAnsi="Times New Roman"/>
                <w:color w:val="000000"/>
                <w:kern w:val="0"/>
                <w:sz w:val="22"/>
                <w:szCs w:val="22"/>
              </w:rPr>
              <w:t>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autoSpaceDE w:val="0"/>
              <w:autoSpaceDN w:val="0"/>
              <w:adjustRightInd w:val="0"/>
              <w:jc w:val="center"/>
              <w:rPr>
                <w:rFonts w:ascii="Times New Roman" w:hAnsi="Times New Roman"/>
                <w:color w:val="000000"/>
                <w:kern w:val="0"/>
                <w:sz w:val="22"/>
                <w:szCs w:val="22"/>
              </w:rPr>
            </w:pPr>
            <w:r>
              <w:rPr>
                <w:rFonts w:hint="eastAsia" w:ascii="Times New Roman" w:hAnsi="Times New Roman"/>
                <w:color w:val="000000"/>
                <w:kern w:val="0"/>
                <w:sz w:val="22"/>
                <w:szCs w:val="22"/>
              </w:rPr>
              <w:t>1</w:t>
            </w:r>
          </w:p>
        </w:tc>
        <w:tc>
          <w:tcPr>
            <w:tcW w:w="5296" w:type="dxa"/>
            <w:vAlign w:val="center"/>
          </w:tcPr>
          <w:p>
            <w:pPr>
              <w:autoSpaceDE w:val="0"/>
              <w:autoSpaceDN w:val="0"/>
              <w:adjustRightInd w:val="0"/>
              <w:jc w:val="center"/>
              <w:rPr>
                <w:rFonts w:ascii="Times New Roman" w:hAnsi="Times New Roman"/>
                <w:color w:val="000000"/>
                <w:kern w:val="0"/>
                <w:sz w:val="22"/>
                <w:szCs w:val="22"/>
              </w:rPr>
            </w:pPr>
            <w:r>
              <w:rPr>
                <w:rFonts w:hint="eastAsia" w:ascii="Times New Roman" w:hAnsi="Times New Roman"/>
                <w:color w:val="000000"/>
                <w:kern w:val="0"/>
                <w:sz w:val="22"/>
                <w:szCs w:val="22"/>
              </w:rPr>
              <w:t>缺棱掉角的三个破环尺寸不得同时（m</w:t>
            </w:r>
            <w:r>
              <w:rPr>
                <w:rFonts w:ascii="Times New Roman" w:hAnsi="Times New Roman"/>
                <w:color w:val="000000"/>
                <w:kern w:val="0"/>
                <w:sz w:val="22"/>
                <w:szCs w:val="22"/>
              </w:rPr>
              <w:t>m</w:t>
            </w:r>
            <w:r>
              <w:rPr>
                <w:rFonts w:hint="eastAsia" w:ascii="Times New Roman" w:hAnsi="Times New Roman"/>
                <w:color w:val="000000"/>
                <w:kern w:val="0"/>
                <w:sz w:val="22"/>
                <w:szCs w:val="22"/>
              </w:rPr>
              <w:t>）</w:t>
            </w:r>
          </w:p>
        </w:tc>
        <w:tc>
          <w:tcPr>
            <w:tcW w:w="1378" w:type="dxa"/>
            <w:vAlign w:val="center"/>
          </w:tcPr>
          <w:p>
            <w:pPr>
              <w:autoSpaceDE w:val="0"/>
              <w:autoSpaceDN w:val="0"/>
              <w:adjustRightInd w:val="0"/>
              <w:jc w:val="center"/>
              <w:rPr>
                <w:rFonts w:ascii="Times New Roman" w:hAnsi="Times New Roman"/>
                <w:color w:val="000000"/>
                <w:kern w:val="0"/>
                <w:sz w:val="22"/>
                <w:szCs w:val="22"/>
              </w:rPr>
            </w:pPr>
            <w:r>
              <w:rPr>
                <w:rFonts w:hint="eastAsia" w:ascii="Times New Roman" w:hAnsi="Times New Roman"/>
                <w:color w:val="000000"/>
                <w:kern w:val="0"/>
                <w:sz w:val="22"/>
                <w:szCs w:val="22"/>
              </w:rPr>
              <w:t>≥3</w:t>
            </w:r>
            <w:r>
              <w:rPr>
                <w:rFonts w:ascii="Times New Roman" w:hAnsi="Times New Roman"/>
                <w:color w:val="000000"/>
                <w:kern w:val="0"/>
                <w:sz w:val="22"/>
                <w:szCs w:val="22"/>
              </w:rPr>
              <w:t>0</w:t>
            </w:r>
          </w:p>
        </w:tc>
        <w:tc>
          <w:tcPr>
            <w:tcW w:w="1141" w:type="dxa"/>
            <w:vMerge w:val="restart"/>
            <w:vAlign w:val="center"/>
          </w:tcPr>
          <w:p>
            <w:pPr>
              <w:autoSpaceDE w:val="0"/>
              <w:autoSpaceDN w:val="0"/>
              <w:adjustRightInd w:val="0"/>
              <w:jc w:val="center"/>
              <w:rPr>
                <w:rFonts w:hint="default" w:ascii="Times New Roman" w:hAnsi="Times New Roman" w:eastAsiaTheme="minorEastAsia"/>
                <w:color w:val="000000"/>
                <w:kern w:val="0"/>
                <w:sz w:val="22"/>
                <w:szCs w:val="22"/>
                <w:lang w:val="en-US" w:eastAsia="zh-CN"/>
              </w:rPr>
            </w:pPr>
            <w:r>
              <w:rPr>
                <w:rFonts w:hint="eastAsia" w:ascii="Times New Roman" w:hAnsi="Times New Roman"/>
                <w:color w:val="000000"/>
                <w:kern w:val="0"/>
                <w:sz w:val="22"/>
                <w:szCs w:val="22"/>
                <w:lang w:val="en-US" w:eastAsia="zh-CN"/>
              </w:rPr>
              <w:t>附录A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autoSpaceDE w:val="0"/>
              <w:autoSpaceDN w:val="0"/>
              <w:adjustRightInd w:val="0"/>
              <w:jc w:val="center"/>
              <w:rPr>
                <w:rFonts w:ascii="Times New Roman" w:hAnsi="Times New Roman"/>
                <w:color w:val="000000"/>
                <w:kern w:val="0"/>
                <w:sz w:val="22"/>
                <w:szCs w:val="22"/>
              </w:rPr>
            </w:pPr>
            <w:r>
              <w:rPr>
                <w:rFonts w:hint="eastAsia" w:ascii="Times New Roman" w:hAnsi="Times New Roman"/>
                <w:color w:val="000000"/>
                <w:kern w:val="0"/>
                <w:sz w:val="22"/>
                <w:szCs w:val="22"/>
              </w:rPr>
              <w:t>2</w:t>
            </w:r>
          </w:p>
        </w:tc>
        <w:tc>
          <w:tcPr>
            <w:tcW w:w="5296" w:type="dxa"/>
            <w:vAlign w:val="center"/>
          </w:tcPr>
          <w:p>
            <w:pPr>
              <w:autoSpaceDE w:val="0"/>
              <w:autoSpaceDN w:val="0"/>
              <w:adjustRightInd w:val="0"/>
              <w:jc w:val="center"/>
              <w:rPr>
                <w:rFonts w:ascii="Times New Roman" w:hAnsi="Times New Roman"/>
                <w:color w:val="000000"/>
                <w:kern w:val="0"/>
                <w:sz w:val="22"/>
                <w:szCs w:val="22"/>
              </w:rPr>
            </w:pPr>
            <w:r>
              <w:rPr>
                <w:rFonts w:hint="eastAsia" w:ascii="Times New Roman" w:hAnsi="Times New Roman"/>
                <w:color w:val="000000"/>
                <w:kern w:val="0"/>
                <w:sz w:val="22"/>
                <w:szCs w:val="22"/>
              </w:rPr>
              <w:t>水平裂纹长度（m</w:t>
            </w:r>
            <w:r>
              <w:rPr>
                <w:rFonts w:ascii="Times New Roman" w:hAnsi="Times New Roman"/>
                <w:color w:val="000000"/>
                <w:kern w:val="0"/>
                <w:sz w:val="22"/>
                <w:szCs w:val="22"/>
              </w:rPr>
              <w:t>m</w:t>
            </w:r>
            <w:r>
              <w:rPr>
                <w:rFonts w:hint="eastAsia" w:ascii="Times New Roman" w:hAnsi="Times New Roman"/>
                <w:color w:val="000000"/>
                <w:kern w:val="0"/>
                <w:sz w:val="22"/>
                <w:szCs w:val="22"/>
              </w:rPr>
              <w:t>）</w:t>
            </w:r>
          </w:p>
        </w:tc>
        <w:tc>
          <w:tcPr>
            <w:tcW w:w="1378" w:type="dxa"/>
            <w:vAlign w:val="center"/>
          </w:tcPr>
          <w:p>
            <w:pPr>
              <w:autoSpaceDE w:val="0"/>
              <w:autoSpaceDN w:val="0"/>
              <w:adjustRightInd w:val="0"/>
              <w:jc w:val="center"/>
              <w:rPr>
                <w:rFonts w:ascii="Times New Roman" w:hAnsi="Times New Roman"/>
                <w:color w:val="000000"/>
                <w:kern w:val="0"/>
                <w:sz w:val="22"/>
                <w:szCs w:val="22"/>
              </w:rPr>
            </w:pPr>
            <w:r>
              <w:rPr>
                <w:rFonts w:hint="eastAsia" w:ascii="Times New Roman" w:hAnsi="Times New Roman"/>
                <w:color w:val="000000"/>
                <w:kern w:val="0"/>
                <w:sz w:val="22"/>
                <w:szCs w:val="22"/>
              </w:rPr>
              <w:t>≤1</w:t>
            </w:r>
            <w:r>
              <w:rPr>
                <w:rFonts w:ascii="Times New Roman" w:hAnsi="Times New Roman"/>
                <w:color w:val="000000"/>
                <w:kern w:val="0"/>
                <w:sz w:val="22"/>
                <w:szCs w:val="22"/>
              </w:rPr>
              <w:t>00</w:t>
            </w:r>
          </w:p>
        </w:tc>
        <w:tc>
          <w:tcPr>
            <w:tcW w:w="1141"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autoSpaceDE w:val="0"/>
              <w:autoSpaceDN w:val="0"/>
              <w:adjustRightInd w:val="0"/>
              <w:jc w:val="center"/>
              <w:rPr>
                <w:rFonts w:ascii="Times New Roman" w:hAnsi="Times New Roman"/>
                <w:color w:val="000000"/>
                <w:kern w:val="0"/>
                <w:sz w:val="22"/>
                <w:szCs w:val="22"/>
              </w:rPr>
            </w:pPr>
            <w:r>
              <w:rPr>
                <w:rFonts w:hint="eastAsia" w:ascii="Times New Roman" w:hAnsi="Times New Roman"/>
                <w:color w:val="000000"/>
                <w:kern w:val="0"/>
                <w:sz w:val="22"/>
                <w:szCs w:val="22"/>
              </w:rPr>
              <w:t>3</w:t>
            </w:r>
          </w:p>
        </w:tc>
        <w:tc>
          <w:tcPr>
            <w:tcW w:w="5296" w:type="dxa"/>
            <w:vAlign w:val="center"/>
          </w:tcPr>
          <w:p>
            <w:pPr>
              <w:autoSpaceDE w:val="0"/>
              <w:autoSpaceDN w:val="0"/>
              <w:adjustRightInd w:val="0"/>
              <w:jc w:val="center"/>
              <w:rPr>
                <w:rFonts w:ascii="Times New Roman" w:hAnsi="Times New Roman"/>
                <w:color w:val="000000"/>
                <w:kern w:val="0"/>
                <w:sz w:val="22"/>
                <w:szCs w:val="22"/>
              </w:rPr>
            </w:pPr>
            <w:r>
              <w:rPr>
                <w:rFonts w:hint="eastAsia" w:ascii="Times New Roman" w:hAnsi="Times New Roman"/>
                <w:color w:val="000000"/>
                <w:kern w:val="0"/>
                <w:sz w:val="22"/>
                <w:szCs w:val="22"/>
              </w:rPr>
              <w:t>杂质在砖面上造成的凸出高度（m</w:t>
            </w:r>
            <w:r>
              <w:rPr>
                <w:rFonts w:ascii="Times New Roman" w:hAnsi="Times New Roman"/>
                <w:color w:val="000000"/>
                <w:kern w:val="0"/>
                <w:sz w:val="22"/>
                <w:szCs w:val="22"/>
              </w:rPr>
              <w:t>m</w:t>
            </w:r>
            <w:r>
              <w:rPr>
                <w:rFonts w:hint="eastAsia" w:ascii="Times New Roman" w:hAnsi="Times New Roman"/>
                <w:color w:val="000000"/>
                <w:kern w:val="0"/>
                <w:sz w:val="22"/>
                <w:szCs w:val="22"/>
              </w:rPr>
              <w:t>）</w:t>
            </w:r>
          </w:p>
        </w:tc>
        <w:tc>
          <w:tcPr>
            <w:tcW w:w="1378" w:type="dxa"/>
            <w:vAlign w:val="center"/>
          </w:tcPr>
          <w:p>
            <w:pPr>
              <w:autoSpaceDE w:val="0"/>
              <w:autoSpaceDN w:val="0"/>
              <w:adjustRightInd w:val="0"/>
              <w:jc w:val="center"/>
              <w:rPr>
                <w:rFonts w:ascii="Times New Roman" w:hAnsi="Times New Roman"/>
                <w:color w:val="000000"/>
                <w:kern w:val="0"/>
                <w:sz w:val="22"/>
                <w:szCs w:val="22"/>
              </w:rPr>
            </w:pPr>
            <w:r>
              <w:rPr>
                <w:rFonts w:hint="eastAsia" w:ascii="Times New Roman" w:hAnsi="Times New Roman"/>
                <w:color w:val="000000"/>
                <w:kern w:val="0"/>
                <w:sz w:val="22"/>
                <w:szCs w:val="22"/>
              </w:rPr>
              <w:t>≤</w:t>
            </w:r>
            <w:r>
              <w:rPr>
                <w:rFonts w:ascii="Times New Roman" w:hAnsi="Times New Roman"/>
                <w:color w:val="000000"/>
                <w:kern w:val="0"/>
                <w:sz w:val="22"/>
                <w:szCs w:val="22"/>
              </w:rPr>
              <w:t>5</w:t>
            </w:r>
          </w:p>
        </w:tc>
        <w:tc>
          <w:tcPr>
            <w:tcW w:w="1141"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bl>
    <w:p>
      <w:pPr>
        <w:keepNext w:val="0"/>
        <w:keepLines w:val="0"/>
        <w:pageBreakBefore w:val="0"/>
        <w:widowControl w:val="0"/>
        <w:kinsoku/>
        <w:wordWrap/>
        <w:overflowPunct/>
        <w:topLinePunct w:val="0"/>
        <w:autoSpaceDE w:val="0"/>
        <w:autoSpaceDN w:val="0"/>
        <w:bidi w:val="0"/>
        <w:adjustRightInd w:val="0"/>
        <w:snapToGrid w:val="0"/>
        <w:spacing w:line="240" w:lineRule="auto"/>
        <w:ind w:left="420" w:hanging="420"/>
        <w:textAlignment w:val="auto"/>
        <w:rPr>
          <w:rFonts w:ascii="Times New Roman" w:hAnsi="Times New Roman"/>
          <w:color w:val="000000"/>
          <w:kern w:val="0"/>
          <w:sz w:val="10"/>
          <w:szCs w:val="10"/>
        </w:rPr>
      </w:pP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4.2.2 </w:t>
      </w:r>
      <w:r>
        <w:rPr>
          <w:rFonts w:hint="eastAsia" w:ascii="Times New Roman" w:hAnsi="Times New Roman"/>
          <w:b w:val="0"/>
          <w:bCs/>
          <w:color w:val="000000" w:themeColor="text1"/>
          <w:sz w:val="28"/>
          <w:lang w:val="en-US" w:eastAsia="zh-CN"/>
        </w:rPr>
        <w:t xml:space="preserve"> 尺寸偏差应符合表4.2.2的规定。</w:t>
      </w:r>
    </w:p>
    <w:p>
      <w:pPr>
        <w:snapToGrid w:val="0"/>
        <w:spacing w:line="312" w:lineRule="auto"/>
        <w:jc w:val="center"/>
        <w:rPr>
          <w:rFonts w:hint="eastAsia" w:ascii="Times New Roman" w:hAnsi="Times New Roman"/>
          <w:b/>
          <w:color w:val="000000" w:themeColor="text1"/>
          <w:sz w:val="24"/>
          <w:szCs w:val="21"/>
          <w:lang w:val="en-US" w:eastAsia="zh-CN"/>
        </w:rPr>
      </w:pPr>
      <w:r>
        <w:rPr>
          <w:rFonts w:hint="eastAsia" w:ascii="Times New Roman" w:hAnsi="Times New Roman"/>
          <w:b/>
          <w:color w:val="000000" w:themeColor="text1"/>
          <w:sz w:val="24"/>
          <w:szCs w:val="21"/>
          <w:lang w:val="en-US" w:eastAsia="zh-CN"/>
        </w:rPr>
        <w:t>表4.2.2  烧结砖预制保温墙的尺寸偏差</w:t>
      </w:r>
    </w:p>
    <w:tbl>
      <w:tblPr>
        <w:tblStyle w:val="15"/>
        <w:tblW w:w="7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4"/>
        <w:gridCol w:w="4536"/>
        <w:gridCol w:w="1343"/>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blHeader/>
          <w:jc w:val="center"/>
        </w:trPr>
        <w:tc>
          <w:tcPr>
            <w:tcW w:w="73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序号</w:t>
            </w:r>
          </w:p>
        </w:tc>
        <w:tc>
          <w:tcPr>
            <w:tcW w:w="453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项目</w:t>
            </w:r>
          </w:p>
        </w:tc>
        <w:tc>
          <w:tcPr>
            <w:tcW w:w="13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性能指标</w:t>
            </w:r>
          </w:p>
        </w:tc>
        <w:tc>
          <w:tcPr>
            <w:tcW w:w="1343" w:type="dxa"/>
            <w:vAlign w:val="center"/>
          </w:tcPr>
          <w:p>
            <w:pPr>
              <w:autoSpaceDE w:val="0"/>
              <w:autoSpaceDN w:val="0"/>
              <w:adjustRightInd w:val="0"/>
              <w:jc w:val="center"/>
              <w:rPr>
                <w:rFonts w:hint="eastAsia" w:ascii="Times New Roman" w:hAnsi="Times New Roman" w:eastAsiaTheme="minorEastAsia" w:cstheme="minorBidi"/>
                <w:color w:val="000000"/>
                <w:kern w:val="0"/>
                <w:sz w:val="22"/>
                <w:szCs w:val="22"/>
                <w:lang w:val="en-US" w:eastAsia="zh-CN" w:bidi="ar-SA"/>
              </w:rPr>
            </w:pPr>
            <w:r>
              <w:rPr>
                <w:rFonts w:hint="eastAsia" w:ascii="Times New Roman" w:hAnsi="Times New Roman"/>
                <w:color w:val="000000"/>
                <w:kern w:val="0"/>
                <w:sz w:val="22"/>
                <w:szCs w:val="22"/>
                <w:lang w:val="en-US" w:eastAsia="zh-CN"/>
              </w:rPr>
              <w:t>试验</w:t>
            </w:r>
            <w:r>
              <w:rPr>
                <w:rFonts w:hint="eastAsia" w:ascii="Times New Roman" w:hAnsi="Times New Roman"/>
                <w:color w:val="000000"/>
                <w:kern w:val="0"/>
                <w:sz w:val="22"/>
                <w:szCs w:val="22"/>
              </w:rPr>
              <w:t>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73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w:t>
            </w:r>
          </w:p>
        </w:tc>
        <w:tc>
          <w:tcPr>
            <w:tcW w:w="453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长度（mm）</w:t>
            </w:r>
          </w:p>
        </w:tc>
        <w:tc>
          <w:tcPr>
            <w:tcW w:w="13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-4，0</w:t>
            </w:r>
          </w:p>
        </w:tc>
        <w:tc>
          <w:tcPr>
            <w:tcW w:w="1343" w:type="dxa"/>
            <w:vMerge w:val="restart"/>
            <w:vAlign w:val="center"/>
          </w:tcPr>
          <w:p>
            <w:pPr>
              <w:autoSpaceDE w:val="0"/>
              <w:autoSpaceDN w:val="0"/>
              <w:adjustRightInd w:val="0"/>
              <w:jc w:val="center"/>
              <w:rPr>
                <w:rFonts w:hint="default" w:ascii="Times New Roman" w:hAnsi="Times New Roman" w:eastAsiaTheme="minorEastAsia"/>
                <w:color w:val="000000"/>
                <w:kern w:val="0"/>
                <w:sz w:val="22"/>
                <w:szCs w:val="22"/>
                <w:lang w:val="en-US" w:eastAsia="zh-CN"/>
              </w:rPr>
            </w:pPr>
            <w:r>
              <w:rPr>
                <w:rFonts w:hint="eastAsia" w:ascii="Times New Roman" w:hAnsi="Times New Roman"/>
                <w:color w:val="000000"/>
                <w:kern w:val="0"/>
                <w:sz w:val="22"/>
                <w:szCs w:val="22"/>
                <w:lang w:val="en-US" w:eastAsia="zh-CN"/>
              </w:rPr>
              <w:t>附录A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73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w:t>
            </w:r>
          </w:p>
        </w:tc>
        <w:tc>
          <w:tcPr>
            <w:tcW w:w="453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宽度（mm）</w:t>
            </w:r>
          </w:p>
        </w:tc>
        <w:tc>
          <w:tcPr>
            <w:tcW w:w="13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-4，0</w:t>
            </w:r>
          </w:p>
        </w:tc>
        <w:tc>
          <w:tcPr>
            <w:tcW w:w="1343"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73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w:t>
            </w:r>
          </w:p>
        </w:tc>
        <w:tc>
          <w:tcPr>
            <w:tcW w:w="453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厚度（mm）</w:t>
            </w:r>
          </w:p>
        </w:tc>
        <w:tc>
          <w:tcPr>
            <w:tcW w:w="13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lang w:val="en-US" w:eastAsia="zh-CN"/>
              </w:rPr>
              <w:t>0，+</w:t>
            </w:r>
            <w:r>
              <w:rPr>
                <w:rFonts w:hint="eastAsia" w:ascii="Times New Roman" w:hAnsi="Times New Roman"/>
                <w:color w:val="000000"/>
                <w:kern w:val="0"/>
                <w:sz w:val="22"/>
                <w:szCs w:val="22"/>
              </w:rPr>
              <w:t>3</w:t>
            </w:r>
          </w:p>
        </w:tc>
        <w:tc>
          <w:tcPr>
            <w:tcW w:w="1343"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73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4</w:t>
            </w:r>
          </w:p>
        </w:tc>
        <w:tc>
          <w:tcPr>
            <w:tcW w:w="453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表面平整度（mm）</w:t>
            </w:r>
          </w:p>
        </w:tc>
        <w:tc>
          <w:tcPr>
            <w:tcW w:w="13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≤8</w:t>
            </w:r>
          </w:p>
        </w:tc>
        <w:tc>
          <w:tcPr>
            <w:tcW w:w="1343"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73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5</w:t>
            </w:r>
          </w:p>
        </w:tc>
        <w:tc>
          <w:tcPr>
            <w:tcW w:w="453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门窗洞口高、宽（后塞口）（mm）</w:t>
            </w:r>
          </w:p>
        </w:tc>
        <w:tc>
          <w:tcPr>
            <w:tcW w:w="13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±10</w:t>
            </w:r>
          </w:p>
        </w:tc>
        <w:tc>
          <w:tcPr>
            <w:tcW w:w="1343"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eastAsia="仿宋_GB2312"/>
          <w:color w:val="000000"/>
          <w:sz w:val="10"/>
          <w:szCs w:val="10"/>
          <w:lang w:val="en-US" w:eastAsia="zh-CN"/>
        </w:rPr>
      </w:pPr>
      <w:bookmarkStart w:id="22" w:name="OLE_LINK4"/>
    </w:p>
    <w:bookmarkEnd w:id="22"/>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4.2.3 </w:t>
      </w:r>
      <w:r>
        <w:rPr>
          <w:rFonts w:hint="eastAsia" w:ascii="Times New Roman" w:hAnsi="Times New Roman"/>
          <w:b w:val="0"/>
          <w:bCs/>
          <w:color w:val="000000" w:themeColor="text1"/>
          <w:sz w:val="28"/>
          <w:lang w:val="en-US" w:eastAsia="zh-CN"/>
        </w:rPr>
        <w:t xml:space="preserve"> </w:t>
      </w:r>
      <w:r>
        <w:rPr>
          <w:rFonts w:hint="eastAsia" w:ascii="Times New Roman" w:hAnsi="Times New Roman"/>
          <w:bCs/>
          <w:color w:val="000000" w:themeColor="text1"/>
          <w:sz w:val="28"/>
          <w:lang w:val="en-US" w:eastAsia="zh-CN"/>
        </w:rPr>
        <w:t>烧结砖预制保温墙的轴心抗压强度设计值、弯曲抗拉强度设计值和抗剪强度设计值应符合和性能要求应符合现行国家标准《砌体结构设计规范》GB 50003和《淤泥多孔砖应用技术规程》JGJ/T 293的相关规定。</w:t>
      </w:r>
      <w:r>
        <w:rPr>
          <w:rFonts w:hint="eastAsia" w:ascii="Times New Roman" w:hAnsi="Times New Roman"/>
          <w:b w:val="0"/>
          <w:bCs/>
          <w:color w:val="000000" w:themeColor="text1"/>
          <w:sz w:val="28"/>
        </w:rPr>
        <w:t>耐火极限和隔声</w:t>
      </w:r>
      <w:r>
        <w:rPr>
          <w:rFonts w:hint="eastAsia" w:ascii="Times New Roman" w:hAnsi="Times New Roman"/>
          <w:b w:val="0"/>
          <w:bCs/>
          <w:color w:val="000000" w:themeColor="text1"/>
          <w:sz w:val="28"/>
          <w:lang w:val="en-US" w:eastAsia="zh-CN"/>
        </w:rPr>
        <w:t>性能</w:t>
      </w:r>
      <w:r>
        <w:rPr>
          <w:rFonts w:hint="eastAsia" w:ascii="Times New Roman" w:hAnsi="Times New Roman"/>
          <w:b w:val="0"/>
          <w:bCs/>
          <w:color w:val="000000" w:themeColor="text1"/>
          <w:sz w:val="28"/>
        </w:rPr>
        <w:t>的</w:t>
      </w:r>
      <w:r>
        <w:rPr>
          <w:rFonts w:hint="eastAsia" w:ascii="Times New Roman" w:hAnsi="Times New Roman"/>
          <w:b w:val="0"/>
          <w:bCs/>
          <w:color w:val="000000" w:themeColor="text1"/>
          <w:sz w:val="28"/>
          <w:lang w:val="en-US" w:eastAsia="zh-CN"/>
        </w:rPr>
        <w:t>要求应符合表4.2.3的规定。</w:t>
      </w:r>
    </w:p>
    <w:p>
      <w:pPr>
        <w:snapToGrid w:val="0"/>
        <w:spacing w:line="312" w:lineRule="auto"/>
        <w:jc w:val="center"/>
        <w:rPr>
          <w:rFonts w:hint="eastAsia" w:ascii="Times New Roman" w:hAnsi="Times New Roman"/>
          <w:b/>
          <w:color w:val="000000" w:themeColor="text1"/>
          <w:sz w:val="24"/>
          <w:szCs w:val="21"/>
          <w:lang w:val="en-US" w:eastAsia="zh-CN"/>
        </w:rPr>
      </w:pPr>
      <w:r>
        <w:rPr>
          <w:rFonts w:hint="eastAsia" w:ascii="Times New Roman" w:hAnsi="Times New Roman"/>
          <w:b/>
          <w:color w:val="000000" w:themeColor="text1"/>
          <w:sz w:val="24"/>
          <w:szCs w:val="21"/>
          <w:lang w:val="en-US" w:eastAsia="zh-CN"/>
        </w:rPr>
        <w:t>表4.2.3  烧结砖预制保温墙的性能要求</w:t>
      </w:r>
    </w:p>
    <w:tbl>
      <w:tblPr>
        <w:tblStyle w:val="15"/>
        <w:tblW w:w="86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2"/>
        <w:gridCol w:w="4541"/>
        <w:gridCol w:w="1793"/>
        <w:gridCol w:w="1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blHeader/>
          <w:jc w:val="center"/>
        </w:trPr>
        <w:tc>
          <w:tcPr>
            <w:tcW w:w="70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序号</w:t>
            </w:r>
          </w:p>
        </w:tc>
        <w:tc>
          <w:tcPr>
            <w:tcW w:w="4541"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项目</w:t>
            </w:r>
          </w:p>
        </w:tc>
        <w:tc>
          <w:tcPr>
            <w:tcW w:w="179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性能指标</w:t>
            </w:r>
          </w:p>
        </w:tc>
        <w:tc>
          <w:tcPr>
            <w:tcW w:w="1572" w:type="dxa"/>
            <w:vAlign w:val="center"/>
          </w:tcPr>
          <w:p>
            <w:pPr>
              <w:autoSpaceDE w:val="0"/>
              <w:autoSpaceDN w:val="0"/>
              <w:adjustRightInd w:val="0"/>
              <w:jc w:val="center"/>
              <w:rPr>
                <w:rFonts w:hint="eastAsia" w:ascii="Times New Roman" w:hAnsi="Times New Roman"/>
                <w:color w:val="000000"/>
                <w:kern w:val="0"/>
                <w:sz w:val="22"/>
                <w:szCs w:val="22"/>
              </w:rPr>
            </w:pPr>
            <w:bookmarkStart w:id="23" w:name="OLE_LINK3"/>
            <w:r>
              <w:rPr>
                <w:rFonts w:hint="eastAsia" w:ascii="Times New Roman" w:hAnsi="Times New Roman"/>
                <w:color w:val="000000"/>
                <w:kern w:val="0"/>
                <w:sz w:val="22"/>
                <w:szCs w:val="22"/>
                <w:lang w:val="en-US" w:eastAsia="zh-CN"/>
              </w:rPr>
              <w:t>试验</w:t>
            </w:r>
            <w:r>
              <w:rPr>
                <w:rFonts w:hint="eastAsia" w:ascii="Times New Roman" w:hAnsi="Times New Roman"/>
                <w:color w:val="000000"/>
                <w:kern w:val="0"/>
                <w:sz w:val="22"/>
                <w:szCs w:val="22"/>
              </w:rPr>
              <w:t>方法</w:t>
            </w:r>
            <w:bookmarkEnd w:id="2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702" w:type="dxa"/>
            <w:vAlign w:val="center"/>
          </w:tcPr>
          <w:p>
            <w:pPr>
              <w:autoSpaceDE w:val="0"/>
              <w:autoSpaceDN w:val="0"/>
              <w:adjustRightInd w:val="0"/>
              <w:jc w:val="center"/>
              <w:rPr>
                <w:rFonts w:hint="eastAsia" w:ascii="Times New Roman" w:hAnsi="Times New Roman" w:eastAsiaTheme="minorEastAsia"/>
                <w:color w:val="000000"/>
                <w:kern w:val="0"/>
                <w:sz w:val="22"/>
                <w:szCs w:val="22"/>
                <w:lang w:val="en-US" w:eastAsia="zh-CN"/>
              </w:rPr>
            </w:pPr>
            <w:r>
              <w:rPr>
                <w:rFonts w:hint="eastAsia" w:ascii="Times New Roman" w:hAnsi="Times New Roman"/>
                <w:color w:val="000000"/>
                <w:kern w:val="0"/>
                <w:sz w:val="22"/>
                <w:szCs w:val="22"/>
                <w:lang w:val="en-US" w:eastAsia="zh-CN"/>
              </w:rPr>
              <w:t>1</w:t>
            </w:r>
          </w:p>
        </w:tc>
        <w:tc>
          <w:tcPr>
            <w:tcW w:w="4541"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耐火极限（h）</w:t>
            </w:r>
          </w:p>
        </w:tc>
        <w:tc>
          <w:tcPr>
            <w:tcW w:w="179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w:t>
            </w:r>
          </w:p>
        </w:tc>
        <w:tc>
          <w:tcPr>
            <w:tcW w:w="1572" w:type="dxa"/>
            <w:vAlign w:val="center"/>
          </w:tcPr>
          <w:p>
            <w:pPr>
              <w:autoSpaceDE w:val="0"/>
              <w:autoSpaceDN w:val="0"/>
              <w:adjustRightInd w:val="0"/>
              <w:jc w:val="center"/>
              <w:rPr>
                <w:rFonts w:hint="eastAsia" w:ascii="Times New Roman" w:hAnsi="Times New Roman"/>
                <w:color w:val="000000"/>
                <w:kern w:val="0"/>
                <w:sz w:val="22"/>
                <w:szCs w:val="22"/>
                <w:lang w:val="en-US" w:eastAsia="zh-CN"/>
              </w:rPr>
            </w:pPr>
            <w:r>
              <w:rPr>
                <w:rFonts w:hint="eastAsia" w:ascii="Times New Roman" w:hAnsi="Times New Roman"/>
                <w:color w:val="000000"/>
                <w:kern w:val="0"/>
                <w:sz w:val="22"/>
                <w:szCs w:val="22"/>
                <w:lang w:val="en-US" w:eastAsia="zh-CN"/>
              </w:rPr>
              <w:t>GB/T 9978.8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702" w:type="dxa"/>
            <w:vAlign w:val="center"/>
          </w:tcPr>
          <w:p>
            <w:pPr>
              <w:autoSpaceDE w:val="0"/>
              <w:autoSpaceDN w:val="0"/>
              <w:adjustRightInd w:val="0"/>
              <w:jc w:val="center"/>
              <w:rPr>
                <w:rFonts w:hint="eastAsia" w:ascii="Times New Roman" w:hAnsi="Times New Roman" w:eastAsiaTheme="minorEastAsia"/>
                <w:color w:val="000000"/>
                <w:kern w:val="0"/>
                <w:sz w:val="22"/>
                <w:szCs w:val="22"/>
                <w:lang w:eastAsia="zh-CN"/>
              </w:rPr>
            </w:pPr>
            <w:r>
              <w:rPr>
                <w:rFonts w:hint="eastAsia" w:ascii="Times New Roman" w:hAnsi="Times New Roman"/>
                <w:color w:val="000000"/>
                <w:kern w:val="0"/>
                <w:sz w:val="22"/>
                <w:szCs w:val="22"/>
                <w:lang w:val="en-US" w:eastAsia="zh-CN"/>
              </w:rPr>
              <w:t>2</w:t>
            </w:r>
          </w:p>
        </w:tc>
        <w:tc>
          <w:tcPr>
            <w:tcW w:w="4541"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隔声性能</w:t>
            </w:r>
          </w:p>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（计权隔声量+交通噪声频谱修正量）（dB）</w:t>
            </w:r>
          </w:p>
        </w:tc>
        <w:tc>
          <w:tcPr>
            <w:tcW w:w="179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≥45</w:t>
            </w:r>
          </w:p>
        </w:tc>
        <w:tc>
          <w:tcPr>
            <w:tcW w:w="1572" w:type="dxa"/>
            <w:vAlign w:val="center"/>
          </w:tcPr>
          <w:p>
            <w:pPr>
              <w:autoSpaceDE w:val="0"/>
              <w:autoSpaceDN w:val="0"/>
              <w:adjustRightInd w:val="0"/>
              <w:jc w:val="center"/>
              <w:rPr>
                <w:rFonts w:hint="eastAsia" w:ascii="Times New Roman" w:hAnsi="Times New Roman"/>
                <w:color w:val="000000"/>
                <w:kern w:val="0"/>
                <w:sz w:val="22"/>
                <w:szCs w:val="22"/>
                <w:lang w:val="en-US" w:eastAsia="zh-CN"/>
              </w:rPr>
            </w:pPr>
            <w:r>
              <w:rPr>
                <w:rFonts w:hint="eastAsia" w:ascii="Times New Roman" w:hAnsi="Times New Roman"/>
                <w:color w:val="000000"/>
                <w:kern w:val="0"/>
                <w:sz w:val="22"/>
                <w:szCs w:val="22"/>
                <w:lang w:val="en-US" w:eastAsia="zh-CN"/>
              </w:rPr>
              <w:t>GB/T 19889.3</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仿宋_GB2312"/>
          <w:color w:val="000000"/>
          <w:sz w:val="10"/>
          <w:szCs w:val="10"/>
          <w:lang w:val="en-US" w:eastAsia="zh-CN"/>
        </w:rPr>
      </w:pP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lang w:val="en-US" w:eastAsia="zh-CN"/>
        </w:rPr>
      </w:pPr>
      <w:r>
        <w:rPr>
          <w:rFonts w:hint="eastAsia" w:ascii="Times New Roman" w:hAnsi="Times New Roman" w:eastAsia="黑体" w:cs="Times New Roman"/>
          <w:b/>
          <w:bCs w:val="0"/>
          <w:iCs/>
          <w:color w:val="000000" w:themeColor="text1"/>
          <w:kern w:val="0"/>
          <w:sz w:val="28"/>
          <w:szCs w:val="28"/>
          <w:lang w:val="en-US" w:eastAsia="zh-CN"/>
        </w:rPr>
        <w:t>4.3  组成材料</w:t>
      </w:r>
    </w:p>
    <w:p>
      <w:pPr>
        <w:snapToGrid w:val="0"/>
        <w:spacing w:line="360" w:lineRule="auto"/>
        <w:rPr>
          <w:rFonts w:hint="default"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4.3.1 </w:t>
      </w:r>
      <w:r>
        <w:rPr>
          <w:rFonts w:hint="eastAsia" w:ascii="Times New Roman" w:hAnsi="Times New Roman"/>
          <w:b w:val="0"/>
          <w:bCs/>
          <w:color w:val="000000" w:themeColor="text1"/>
          <w:sz w:val="28"/>
          <w:lang w:val="en-US" w:eastAsia="zh-CN"/>
        </w:rPr>
        <w:t xml:space="preserve"> 烧结砖的强度等级不应低于MU10，其性能应符合现行国家标准</w:t>
      </w:r>
      <w:r>
        <w:rPr>
          <w:rFonts w:hint="default" w:ascii="Times New Roman" w:hAnsi="Times New Roman"/>
          <w:b w:val="0"/>
          <w:bCs/>
          <w:color w:val="000000" w:themeColor="text1"/>
          <w:sz w:val="28"/>
          <w:highlight w:val="none"/>
          <w:lang w:val="en-US" w:eastAsia="zh-CN"/>
        </w:rPr>
        <w:fldChar w:fldCharType="begin"/>
      </w:r>
      <w:r>
        <w:rPr>
          <w:rFonts w:hint="default" w:ascii="Times New Roman" w:hAnsi="Times New Roman"/>
          <w:b w:val="0"/>
          <w:bCs/>
          <w:color w:val="000000" w:themeColor="text1"/>
          <w:sz w:val="28"/>
          <w:highlight w:val="none"/>
          <w:lang w:val="en-US" w:eastAsia="zh-CN"/>
        </w:rPr>
        <w:instrText xml:space="preserve"> HYPERLINK "https://www.sogou.com/link?url=hedJjaC291PtD2zz_-yPKusx7jCq59Lv99YbYRPdydzx14tanf1uhCHmfGkNvdZG" \t "https://www.sogou.com/_blank" </w:instrText>
      </w:r>
      <w:r>
        <w:rPr>
          <w:rFonts w:hint="default" w:ascii="Times New Roman" w:hAnsi="Times New Roman"/>
          <w:b w:val="0"/>
          <w:bCs/>
          <w:color w:val="000000" w:themeColor="text1"/>
          <w:sz w:val="28"/>
          <w:highlight w:val="none"/>
          <w:lang w:val="en-US" w:eastAsia="zh-CN"/>
        </w:rPr>
        <w:fldChar w:fldCharType="separate"/>
      </w:r>
      <w:r>
        <w:rPr>
          <w:rFonts w:hint="eastAsia" w:ascii="Times New Roman" w:hAnsi="Times New Roman"/>
          <w:b w:val="0"/>
          <w:bCs/>
          <w:color w:val="000000" w:themeColor="text1"/>
          <w:sz w:val="28"/>
          <w:highlight w:val="none"/>
          <w:lang w:val="en-US" w:eastAsia="zh-CN"/>
        </w:rPr>
        <w:t>《</w:t>
      </w:r>
      <w:r>
        <w:rPr>
          <w:rFonts w:hint="default" w:ascii="Times New Roman" w:hAnsi="Times New Roman"/>
          <w:b w:val="0"/>
          <w:bCs/>
          <w:color w:val="000000" w:themeColor="text1"/>
          <w:sz w:val="28"/>
          <w:highlight w:val="none"/>
          <w:lang w:val="en-US" w:eastAsia="zh-CN"/>
        </w:rPr>
        <w:t>烧结多孔砖和多孔砌块</w:t>
      </w:r>
      <w:r>
        <w:rPr>
          <w:rFonts w:hint="default" w:ascii="Times New Roman" w:hAnsi="Times New Roman"/>
          <w:b w:val="0"/>
          <w:bCs/>
          <w:color w:val="000000" w:themeColor="text1"/>
          <w:sz w:val="28"/>
          <w:highlight w:val="none"/>
          <w:lang w:val="en-US" w:eastAsia="zh-CN"/>
        </w:rPr>
        <w:fldChar w:fldCharType="end"/>
      </w:r>
      <w:r>
        <w:rPr>
          <w:rFonts w:hint="eastAsia" w:ascii="Times New Roman" w:hAnsi="Times New Roman"/>
          <w:b w:val="0"/>
          <w:bCs/>
          <w:color w:val="000000" w:themeColor="text1"/>
          <w:sz w:val="28"/>
          <w:highlight w:val="none"/>
          <w:lang w:val="en-US" w:eastAsia="zh-CN"/>
        </w:rPr>
        <w:t>》</w:t>
      </w:r>
      <w:r>
        <w:rPr>
          <w:rFonts w:hint="default" w:ascii="Times New Roman" w:hAnsi="Times New Roman"/>
          <w:b w:val="0"/>
          <w:bCs/>
          <w:color w:val="000000" w:themeColor="text1"/>
          <w:sz w:val="28"/>
          <w:lang w:val="en-US" w:eastAsia="zh-CN"/>
        </w:rPr>
        <w:t>GB 13544</w:t>
      </w:r>
      <w:r>
        <w:rPr>
          <w:rFonts w:hint="eastAsia" w:ascii="Times New Roman" w:hAnsi="Times New Roman"/>
          <w:b w:val="0"/>
          <w:bCs/>
          <w:color w:val="000000" w:themeColor="text1"/>
          <w:sz w:val="28"/>
          <w:lang w:val="en-US" w:eastAsia="zh-CN"/>
        </w:rPr>
        <w:t>的有关规定。烧结砖的原料应为不列入国家危险废物名录的材料。</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4.3.2  </w:t>
      </w:r>
      <w:r>
        <w:rPr>
          <w:rFonts w:hint="eastAsia" w:ascii="Times New Roman" w:hAnsi="Times New Roman"/>
          <w:b w:val="0"/>
          <w:bCs/>
          <w:color w:val="000000" w:themeColor="text1"/>
          <w:sz w:val="28"/>
          <w:lang w:val="en-US" w:eastAsia="zh-CN"/>
        </w:rPr>
        <w:t>砌筑砂浆的性能应符合表4.3.2的要求。</w:t>
      </w:r>
    </w:p>
    <w:p>
      <w:pPr>
        <w:snapToGrid w:val="0"/>
        <w:spacing w:line="312" w:lineRule="auto"/>
        <w:jc w:val="center"/>
        <w:rPr>
          <w:rFonts w:hint="eastAsia" w:ascii="Times New Roman" w:hAnsi="Times New Roman"/>
          <w:b/>
          <w:color w:val="000000" w:themeColor="text1"/>
          <w:sz w:val="24"/>
          <w:szCs w:val="21"/>
          <w:lang w:val="en-US" w:eastAsia="zh-CN"/>
        </w:rPr>
      </w:pPr>
      <w:r>
        <w:rPr>
          <w:rFonts w:hint="eastAsia" w:ascii="Times New Roman" w:hAnsi="Times New Roman"/>
          <w:b/>
          <w:color w:val="000000" w:themeColor="text1"/>
          <w:sz w:val="24"/>
          <w:szCs w:val="21"/>
          <w:lang w:val="en-US" w:eastAsia="zh-CN"/>
        </w:rPr>
        <w:t>表4.3.2  砌筑砂浆性能指标</w:t>
      </w:r>
    </w:p>
    <w:tbl>
      <w:tblPr>
        <w:tblStyle w:val="16"/>
        <w:tblW w:w="83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2"/>
        <w:gridCol w:w="2045"/>
        <w:gridCol w:w="1866"/>
        <w:gridCol w:w="1834"/>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9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序号</w:t>
            </w:r>
          </w:p>
        </w:tc>
        <w:tc>
          <w:tcPr>
            <w:tcW w:w="3911"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项目</w:t>
            </w:r>
          </w:p>
        </w:tc>
        <w:tc>
          <w:tcPr>
            <w:tcW w:w="183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性能指标</w:t>
            </w:r>
          </w:p>
        </w:tc>
        <w:tc>
          <w:tcPr>
            <w:tcW w:w="1691"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lang w:val="en-US" w:eastAsia="zh-CN"/>
              </w:rPr>
              <w:t>试验</w:t>
            </w:r>
            <w:r>
              <w:rPr>
                <w:rFonts w:hint="eastAsia" w:ascii="Times New Roman" w:hAnsi="Times New Roman"/>
                <w:color w:val="000000"/>
                <w:kern w:val="0"/>
                <w:sz w:val="22"/>
                <w:szCs w:val="22"/>
              </w:rPr>
              <w:t>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9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w:t>
            </w:r>
          </w:p>
        </w:tc>
        <w:tc>
          <w:tcPr>
            <w:tcW w:w="3911"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保水率（%）</w:t>
            </w:r>
          </w:p>
        </w:tc>
        <w:tc>
          <w:tcPr>
            <w:tcW w:w="183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≥88.0</w:t>
            </w:r>
          </w:p>
        </w:tc>
        <w:tc>
          <w:tcPr>
            <w:tcW w:w="1691"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25181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9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w:t>
            </w:r>
          </w:p>
        </w:tc>
        <w:tc>
          <w:tcPr>
            <w:tcW w:w="3911"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凝结时间（h）</w:t>
            </w:r>
          </w:p>
        </w:tc>
        <w:tc>
          <w:tcPr>
            <w:tcW w:w="183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3~12</w:t>
            </w:r>
          </w:p>
        </w:tc>
        <w:tc>
          <w:tcPr>
            <w:tcW w:w="1691"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9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w:t>
            </w:r>
          </w:p>
        </w:tc>
        <w:tc>
          <w:tcPr>
            <w:tcW w:w="3911"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2小时稠度损失率（%）</w:t>
            </w:r>
          </w:p>
        </w:tc>
        <w:tc>
          <w:tcPr>
            <w:tcW w:w="183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≤30</w:t>
            </w:r>
          </w:p>
        </w:tc>
        <w:tc>
          <w:tcPr>
            <w:tcW w:w="1691"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9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4</w:t>
            </w:r>
          </w:p>
        </w:tc>
        <w:tc>
          <w:tcPr>
            <w:tcW w:w="3911"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抗压强度（MPa）</w:t>
            </w:r>
          </w:p>
        </w:tc>
        <w:tc>
          <w:tcPr>
            <w:tcW w:w="183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≥15</w:t>
            </w:r>
          </w:p>
        </w:tc>
        <w:tc>
          <w:tcPr>
            <w:tcW w:w="1691"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92"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5</w:t>
            </w:r>
          </w:p>
        </w:tc>
        <w:tc>
          <w:tcPr>
            <w:tcW w:w="2045"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抗冻性</w:t>
            </w:r>
          </w:p>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（25次冻融循环）</w:t>
            </w:r>
          </w:p>
        </w:tc>
        <w:tc>
          <w:tcPr>
            <w:tcW w:w="186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质量损失率（%）</w:t>
            </w:r>
          </w:p>
        </w:tc>
        <w:tc>
          <w:tcPr>
            <w:tcW w:w="183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≤5</w:t>
            </w:r>
          </w:p>
        </w:tc>
        <w:tc>
          <w:tcPr>
            <w:tcW w:w="1691"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92"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2045"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186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强度损失率（%）</w:t>
            </w:r>
          </w:p>
        </w:tc>
        <w:tc>
          <w:tcPr>
            <w:tcW w:w="183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≤25</w:t>
            </w:r>
          </w:p>
        </w:tc>
        <w:tc>
          <w:tcPr>
            <w:tcW w:w="1691"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仿宋_GB2312"/>
          <w:color w:val="000000"/>
          <w:sz w:val="10"/>
          <w:szCs w:val="10"/>
          <w:lang w:val="en-US" w:eastAsia="zh-CN"/>
        </w:rPr>
      </w:pPr>
    </w:p>
    <w:p>
      <w:pPr>
        <w:snapToGrid w:val="0"/>
        <w:spacing w:line="360" w:lineRule="auto"/>
        <w:rPr>
          <w:rFonts w:hint="eastAsia" w:ascii="Times New Roman" w:hAnsi="Times New Roman"/>
          <w:b w:val="0"/>
          <w:bCs/>
          <w:color w:val="auto"/>
          <w:sz w:val="28"/>
          <w:lang w:val="en-US" w:eastAsia="zh-CN"/>
        </w:rPr>
      </w:pPr>
      <w:r>
        <w:rPr>
          <w:rFonts w:hint="eastAsia" w:ascii="Times New Roman" w:hAnsi="Times New Roman"/>
          <w:b/>
          <w:bCs w:val="0"/>
          <w:color w:val="000000" w:themeColor="text1"/>
          <w:sz w:val="28"/>
          <w:lang w:val="en-US" w:eastAsia="zh-CN"/>
        </w:rPr>
        <w:t xml:space="preserve">4.3.3  </w:t>
      </w:r>
      <w:r>
        <w:rPr>
          <w:rFonts w:hint="eastAsia" w:ascii="Times New Roman" w:hAnsi="Times New Roman"/>
          <w:b w:val="0"/>
          <w:bCs/>
          <w:color w:val="000000" w:themeColor="text1"/>
          <w:sz w:val="28"/>
          <w:lang w:val="en-US" w:eastAsia="zh-CN"/>
        </w:rPr>
        <w:t>钢筋：混凝土底座宜采用直径为20mm及以上的HRB400热轧带肋钢筋，灌孔用钢筋宜选用直径</w:t>
      </w:r>
      <w:r>
        <w:rPr>
          <w:rFonts w:hint="eastAsia" w:ascii="Times New Roman" w:hAnsi="Times New Roman"/>
          <w:b w:val="0"/>
          <w:bCs/>
          <w:color w:val="auto"/>
          <w:sz w:val="28"/>
          <w:lang w:val="en-US" w:eastAsia="zh-CN"/>
        </w:rPr>
        <w:t>为8mm的HRB400热轧带肋钢筋，性能指标应符合现行国家标准</w:t>
      </w:r>
      <w:bookmarkStart w:id="24" w:name="OLE_LINK6"/>
      <w:r>
        <w:rPr>
          <w:rFonts w:hint="eastAsia" w:ascii="Times New Roman" w:hAnsi="Times New Roman"/>
          <w:b w:val="0"/>
          <w:bCs/>
          <w:color w:val="auto"/>
          <w:sz w:val="28"/>
          <w:lang w:val="en-US" w:eastAsia="zh-CN"/>
        </w:rPr>
        <w:t>《钢筋混凝土用钢 第2部分：热轧带肋钢筋》GB/T 1499.2</w:t>
      </w:r>
      <w:bookmarkEnd w:id="24"/>
      <w:r>
        <w:rPr>
          <w:rFonts w:hint="eastAsia" w:ascii="Times New Roman" w:hAnsi="Times New Roman"/>
          <w:b w:val="0"/>
          <w:bCs/>
          <w:color w:val="auto"/>
          <w:sz w:val="28"/>
          <w:lang w:val="en-US" w:eastAsia="zh-CN"/>
        </w:rPr>
        <w:t xml:space="preserve">的规定；箍筋、拉结筋宜选用直径为6mm的HPB30、HPB400热轧光圆钢筋，性能指标应符合现行国家标准《钢筋混凝土用钢 </w:t>
      </w:r>
      <w:r>
        <w:rPr>
          <w:rFonts w:hint="eastAsia" w:ascii="Times New Roman" w:hAnsi="Times New Roman"/>
          <w:b w:val="0"/>
          <w:bCs/>
          <w:color w:val="000000" w:themeColor="text1"/>
          <w:sz w:val="28"/>
          <w:lang w:val="en-US" w:eastAsia="zh-CN"/>
        </w:rPr>
        <w:t>第1部分：热轧光圆钢筋》GB/T 1499.1的规定。</w:t>
      </w:r>
      <w:r>
        <w:rPr>
          <w:rFonts w:hint="eastAsia" w:ascii="Times New Roman" w:hAnsi="Times New Roman"/>
          <w:b w:val="0"/>
          <w:bCs/>
          <w:color w:val="auto"/>
          <w:sz w:val="28"/>
          <w:lang w:val="en-US" w:eastAsia="zh-CN"/>
        </w:rPr>
        <w:t>构造柱、组合柱、芯柱、圈梁及水平系梁等混凝土构件的主筋应采用HRB400钢筋。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4.3.4</w:t>
      </w:r>
      <w:r>
        <w:rPr>
          <w:rFonts w:hint="eastAsia" w:ascii="Times New Roman" w:hAnsi="Times New Roman"/>
          <w:b w:val="0"/>
          <w:bCs/>
          <w:color w:val="000000" w:themeColor="text1"/>
          <w:sz w:val="28"/>
          <w:lang w:val="en-US" w:eastAsia="zh-CN"/>
        </w:rPr>
        <w:t xml:space="preserve">  灌浆料的性能应符合现行国家标准</w:t>
      </w:r>
      <w:r>
        <w:rPr>
          <w:rFonts w:hint="eastAsia" w:ascii="Times New Roman" w:hAnsi="Times New Roman"/>
          <w:b w:val="0"/>
          <w:bCs/>
          <w:color w:val="000000"/>
          <w:sz w:val="28"/>
          <w:lang w:val="en-US" w:eastAsia="zh-CN"/>
        </w:rPr>
        <w:t>《水泥基灌浆料应用技术规范》GB/T 50448的有关规定。</w:t>
      </w:r>
      <w:r>
        <w:rPr>
          <w:rFonts w:hint="eastAsia" w:ascii="Times New Roman" w:hAnsi="Times New Roman"/>
          <w:b w:val="0"/>
          <w:bCs/>
          <w:color w:val="000000" w:themeColor="text1"/>
          <w:sz w:val="28"/>
          <w:lang w:val="en-US" w:eastAsia="zh-CN"/>
        </w:rPr>
        <w:t>28d抗压强度不宜低于30MPa，其最大粒径不宜超过4.75mm；初始流动度不应小于290mm，30min流动度不应小于260mm。</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4.3.5 </w:t>
      </w:r>
      <w:r>
        <w:rPr>
          <w:rFonts w:hint="eastAsia" w:ascii="Times New Roman" w:hAnsi="Times New Roman"/>
          <w:b w:val="0"/>
          <w:bCs/>
          <w:color w:val="000000" w:themeColor="text1"/>
          <w:sz w:val="28"/>
          <w:lang w:val="en-US" w:eastAsia="zh-CN"/>
        </w:rPr>
        <w:t xml:space="preserve"> 底座用混凝土应按现行行业标准</w:t>
      </w:r>
      <w:bookmarkStart w:id="25" w:name="OLE_LINK5"/>
      <w:r>
        <w:rPr>
          <w:rFonts w:hint="eastAsia" w:ascii="Times New Roman" w:hAnsi="Times New Roman"/>
          <w:b w:val="0"/>
          <w:bCs/>
          <w:color w:val="000000" w:themeColor="text1"/>
          <w:sz w:val="28"/>
          <w:lang w:val="en-US" w:eastAsia="zh-CN"/>
        </w:rPr>
        <w:t>《普通混凝土配合比设计规程》JGJ 55</w:t>
      </w:r>
      <w:bookmarkEnd w:id="25"/>
      <w:r>
        <w:rPr>
          <w:rFonts w:hint="eastAsia" w:ascii="Times New Roman" w:hAnsi="Times New Roman"/>
          <w:b w:val="0"/>
          <w:bCs/>
          <w:color w:val="000000" w:themeColor="text1"/>
          <w:sz w:val="28"/>
          <w:lang w:val="en-US" w:eastAsia="zh-CN"/>
        </w:rPr>
        <w:t>的有关规定进行配合比设计，其性能应符合现行国家标准《</w:t>
      </w:r>
      <w:r>
        <w:rPr>
          <w:rFonts w:hint="eastAsia" w:ascii="Times New Roman" w:hAnsi="Times New Roman"/>
          <w:b w:val="0"/>
          <w:bCs/>
          <w:color w:val="000000" w:themeColor="text1"/>
          <w:sz w:val="28"/>
          <w:lang w:val="en-US" w:eastAsia="zh-CN"/>
        </w:rPr>
        <w:fldChar w:fldCharType="begin"/>
      </w:r>
      <w:r>
        <w:rPr>
          <w:rFonts w:hint="eastAsia" w:ascii="Times New Roman" w:hAnsi="Times New Roman"/>
          <w:b w:val="0"/>
          <w:bCs/>
          <w:color w:val="000000" w:themeColor="text1"/>
          <w:sz w:val="28"/>
          <w:lang w:val="en-US" w:eastAsia="zh-CN"/>
        </w:rPr>
        <w:instrText xml:space="preserve"> HYPERLINK "http://www.jianbiaoku.com/webarbs/book/11189/908932.shtml" \t "http://www.jianbiaoku.com/webarbs/book/11189/_self" </w:instrText>
      </w:r>
      <w:r>
        <w:rPr>
          <w:rFonts w:hint="eastAsia" w:ascii="Times New Roman" w:hAnsi="Times New Roman"/>
          <w:b w:val="0"/>
          <w:bCs/>
          <w:color w:val="000000" w:themeColor="text1"/>
          <w:sz w:val="28"/>
          <w:lang w:val="en-US" w:eastAsia="zh-CN"/>
        </w:rPr>
        <w:fldChar w:fldCharType="separate"/>
      </w:r>
      <w:r>
        <w:rPr>
          <w:rFonts w:hint="eastAsia" w:ascii="Times New Roman" w:hAnsi="Times New Roman"/>
          <w:b w:val="0"/>
          <w:bCs/>
          <w:color w:val="000000" w:themeColor="text1"/>
          <w:sz w:val="28"/>
          <w:lang w:val="en-US" w:eastAsia="zh-CN"/>
        </w:rPr>
        <w:t>预拌混凝土》GB/T 14902</w:t>
      </w:r>
      <w:r>
        <w:rPr>
          <w:rFonts w:hint="eastAsia" w:ascii="Times New Roman" w:hAnsi="Times New Roman"/>
          <w:b w:val="0"/>
          <w:bCs/>
          <w:color w:val="000000" w:themeColor="text1"/>
          <w:sz w:val="28"/>
          <w:lang w:val="en-US" w:eastAsia="zh-CN"/>
        </w:rPr>
        <w:fldChar w:fldCharType="end"/>
      </w:r>
      <w:r>
        <w:rPr>
          <w:rFonts w:hint="eastAsia" w:ascii="Times New Roman" w:hAnsi="Times New Roman"/>
          <w:b w:val="0"/>
          <w:bCs/>
          <w:color w:val="000000" w:themeColor="text1"/>
          <w:sz w:val="28"/>
          <w:lang w:val="en-US" w:eastAsia="zh-CN"/>
        </w:rPr>
        <w:t>的有关规定。混凝土坍落度宜控制在160mm~220mm；底座混凝土强度等级不应低于C30，构造柱、圈梁、过梁等现浇混凝土或构件混凝土的强度等级不应低于C25。</w:t>
      </w:r>
    </w:p>
    <w:p>
      <w:pPr>
        <w:snapToGrid w:val="0"/>
        <w:spacing w:line="360" w:lineRule="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00" w:themeColor="text1"/>
          <w:sz w:val="28"/>
          <w:lang w:val="en-US" w:eastAsia="zh-CN"/>
        </w:rPr>
        <w:t>4.3.6</w:t>
      </w:r>
      <w:r>
        <w:rPr>
          <w:rFonts w:hint="eastAsia" w:ascii="Times New Roman" w:hAnsi="Times New Roman"/>
          <w:b w:val="0"/>
          <w:bCs/>
          <w:color w:val="000000" w:themeColor="text1"/>
          <w:sz w:val="28"/>
          <w:lang w:val="en-US" w:eastAsia="zh-CN"/>
        </w:rPr>
        <w:t xml:space="preserve">  墙体内填充保温材料导热系数不宜大于0.039</w:t>
      </w:r>
      <w:bookmarkStart w:id="76" w:name="_GoBack"/>
      <w:bookmarkEnd w:id="76"/>
      <w:r>
        <w:rPr>
          <w:rFonts w:hint="eastAsia" w:ascii="Times New Roman" w:hAnsi="Times New Roman"/>
          <w:b w:val="0"/>
          <w:bCs/>
          <w:color w:val="000000" w:themeColor="text1"/>
          <w:sz w:val="28"/>
          <w:lang w:val="en-US" w:eastAsia="zh-CN"/>
        </w:rPr>
        <w:t xml:space="preserve"> W/(m·K)，体积吸水率不宜大于3.0%，燃烧性能不应低于B1级。</w:t>
      </w:r>
      <w:r>
        <w:rPr>
          <w:rFonts w:hint="eastAsia" w:ascii="Times New Roman" w:hAnsi="Times New Roman"/>
          <w:b w:val="0"/>
          <w:bCs/>
          <w:color w:val="000000" w:themeColor="text1"/>
          <w:sz w:val="28"/>
          <w:highlight w:val="none"/>
          <w:lang w:val="en-US" w:eastAsia="zh-CN"/>
        </w:rPr>
        <w:t>不应使用酚醛树脂类保温材料。</w:t>
      </w:r>
    </w:p>
    <w:p>
      <w:pPr>
        <w:snapToGrid w:val="0"/>
        <w:spacing w:line="312" w:lineRule="auto"/>
        <w:jc w:val="center"/>
        <w:rPr>
          <w:rFonts w:hint="eastAsia" w:ascii="Times New Roman" w:hAnsi="Times New Roman"/>
          <w:b/>
          <w:color w:val="000000" w:themeColor="text1"/>
          <w:sz w:val="24"/>
          <w:szCs w:val="21"/>
          <w:lang w:val="en-US" w:eastAsia="zh-CN"/>
        </w:rPr>
      </w:pPr>
      <w:r>
        <w:rPr>
          <w:rFonts w:hint="eastAsia" w:ascii="Times New Roman" w:hAnsi="Times New Roman"/>
          <w:b/>
          <w:color w:val="000000" w:themeColor="text1"/>
          <w:sz w:val="24"/>
          <w:szCs w:val="21"/>
          <w:lang w:val="en-US" w:eastAsia="zh-CN"/>
        </w:rPr>
        <w:t>表4.3.6  保温材料性能要求</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7"/>
        <w:gridCol w:w="1972"/>
        <w:gridCol w:w="2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319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项目</w:t>
            </w:r>
          </w:p>
        </w:tc>
        <w:tc>
          <w:tcPr>
            <w:tcW w:w="197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性能指标</w:t>
            </w:r>
          </w:p>
        </w:tc>
        <w:tc>
          <w:tcPr>
            <w:tcW w:w="29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9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密度（kg/m</w:t>
            </w:r>
            <w:r>
              <w:rPr>
                <w:rFonts w:hint="eastAsia" w:ascii="Times New Roman" w:hAnsi="Times New Roman"/>
                <w:color w:val="000000"/>
                <w:kern w:val="0"/>
                <w:sz w:val="22"/>
                <w:szCs w:val="22"/>
                <w:vertAlign w:val="superscript"/>
              </w:rPr>
              <w:t>3</w:t>
            </w:r>
            <w:r>
              <w:rPr>
                <w:rFonts w:hint="eastAsia" w:ascii="Times New Roman" w:hAnsi="Times New Roman"/>
                <w:color w:val="000000"/>
                <w:kern w:val="0"/>
                <w:sz w:val="22"/>
                <w:szCs w:val="22"/>
              </w:rPr>
              <w:t>）</w:t>
            </w:r>
          </w:p>
        </w:tc>
        <w:tc>
          <w:tcPr>
            <w:tcW w:w="1972" w:type="dxa"/>
            <w:vAlign w:val="center"/>
          </w:tcPr>
          <w:p>
            <w:pPr>
              <w:autoSpaceDE w:val="0"/>
              <w:autoSpaceDN w:val="0"/>
              <w:adjustRightInd w:val="0"/>
              <w:jc w:val="center"/>
              <w:rPr>
                <w:rFonts w:hint="default" w:ascii="Times New Roman" w:hAnsi="Times New Roman" w:eastAsiaTheme="minorEastAsia"/>
                <w:color w:val="000000"/>
                <w:kern w:val="0"/>
                <w:sz w:val="22"/>
                <w:szCs w:val="22"/>
                <w:lang w:val="en-US" w:eastAsia="zh-CN"/>
              </w:rPr>
            </w:pPr>
            <w:r>
              <w:rPr>
                <w:rFonts w:hint="eastAsia" w:ascii="Times New Roman" w:hAnsi="Times New Roman"/>
                <w:color w:val="000000"/>
                <w:kern w:val="0"/>
                <w:sz w:val="22"/>
                <w:szCs w:val="22"/>
              </w:rPr>
              <w:t>18~</w:t>
            </w:r>
            <w:r>
              <w:rPr>
                <w:rFonts w:hint="eastAsia" w:ascii="Times New Roman" w:hAnsi="Times New Roman"/>
                <w:color w:val="000000"/>
                <w:kern w:val="0"/>
                <w:sz w:val="22"/>
                <w:szCs w:val="22"/>
                <w:lang w:val="en-US" w:eastAsia="zh-CN"/>
              </w:rPr>
              <w:t>35</w:t>
            </w:r>
          </w:p>
        </w:tc>
        <w:tc>
          <w:tcPr>
            <w:tcW w:w="2943" w:type="dxa"/>
            <w:vAlign w:val="center"/>
          </w:tcPr>
          <w:tbl>
            <w:tblPr>
              <w:tblStyle w:val="1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trPr>
              <w:tc>
                <w:tcPr>
                  <w:tcW w:w="2794" w:type="dxa"/>
                  <w:tcBorders>
                    <w:tl2br w:val="nil"/>
                    <w:tr2bl w:val="nil"/>
                  </w:tcBorders>
                  <w:noWrap w:val="0"/>
                  <w:vAlign w:val="top"/>
                </w:tcPr>
                <w:p>
                  <w:pPr>
                    <w:autoSpaceDE w:val="0"/>
                    <w:autoSpaceDN w:val="0"/>
                    <w:adjustRightInd w:val="0"/>
                    <w:jc w:val="center"/>
                    <w:rPr>
                      <w:rFonts w:hint="eastAsia" w:ascii="Times New Roman" w:hAnsi="Times New Roman" w:eastAsia="Times New Roman"/>
                      <w:color w:val="000000"/>
                      <w:sz w:val="22"/>
                      <w:szCs w:val="24"/>
                    </w:rPr>
                  </w:pPr>
                  <w:r>
                    <w:rPr>
                      <w:rFonts w:hint="eastAsia" w:ascii="Times New Roman" w:hAnsi="Times New Roman" w:eastAsia="Times New Roman"/>
                      <w:color w:val="000000"/>
                      <w:sz w:val="22"/>
                      <w:szCs w:val="24"/>
                    </w:rPr>
                    <w:t>GB/T 6343</w:t>
                  </w:r>
                </w:p>
              </w:tc>
            </w:tr>
          </w:tbl>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9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sz w:val="22"/>
                <w:szCs w:val="24"/>
              </w:rPr>
              <w:t>压缩强度</w:t>
            </w:r>
            <w:r>
              <w:rPr>
                <w:rFonts w:hint="eastAsia" w:ascii="Times New Roman" w:hAnsi="Times New Roman"/>
                <w:color w:val="000000"/>
                <w:sz w:val="22"/>
                <w:szCs w:val="24"/>
                <w:lang w:eastAsia="zh-CN"/>
              </w:rPr>
              <w:t>（</w:t>
            </w:r>
            <w:r>
              <w:rPr>
                <w:rFonts w:hint="eastAsia" w:ascii="Times New Roman" w:hAnsi="Times New Roman" w:eastAsia="Times New Roman"/>
                <w:color w:val="000000"/>
                <w:sz w:val="22"/>
                <w:szCs w:val="24"/>
              </w:rPr>
              <w:t>MPa</w:t>
            </w:r>
            <w:r>
              <w:rPr>
                <w:rFonts w:hint="eastAsia" w:ascii="Times New Roman" w:hAnsi="Times New Roman"/>
                <w:color w:val="000000"/>
                <w:sz w:val="22"/>
                <w:szCs w:val="24"/>
                <w:lang w:eastAsia="zh-CN"/>
              </w:rPr>
              <w:t>）</w:t>
            </w:r>
          </w:p>
        </w:tc>
        <w:tc>
          <w:tcPr>
            <w:tcW w:w="197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≥0.10</w:t>
            </w:r>
          </w:p>
        </w:tc>
        <w:tc>
          <w:tcPr>
            <w:tcW w:w="29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eastAsia="Times New Roman"/>
                <w:color w:val="000000"/>
                <w:sz w:val="22"/>
                <w:szCs w:val="24"/>
              </w:rPr>
              <w:t xml:space="preserve">GB/T 8813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97" w:type="dxa"/>
            <w:vAlign w:val="center"/>
          </w:tcPr>
          <w:p>
            <w:pPr>
              <w:autoSpaceDE w:val="0"/>
              <w:autoSpaceDN w:val="0"/>
              <w:adjustRightInd w:val="0"/>
              <w:jc w:val="center"/>
              <w:rPr>
                <w:rFonts w:hint="eastAsia" w:ascii="Times New Roman" w:hAnsi="Times New Roman" w:eastAsiaTheme="minorEastAsia" w:cstheme="minorBidi"/>
                <w:color w:val="000000"/>
                <w:kern w:val="0"/>
                <w:sz w:val="22"/>
                <w:szCs w:val="22"/>
                <w:lang w:val="en-US" w:eastAsia="zh-CN" w:bidi="ar-SA"/>
              </w:rPr>
            </w:pPr>
            <w:r>
              <w:rPr>
                <w:rFonts w:hint="eastAsia" w:ascii="Times New Roman" w:hAnsi="Times New Roman"/>
                <w:color w:val="000000"/>
                <w:kern w:val="0"/>
                <w:sz w:val="22"/>
                <w:szCs w:val="22"/>
              </w:rPr>
              <w:t>垂直于板面</w:t>
            </w:r>
            <w:r>
              <w:rPr>
                <w:rFonts w:hint="eastAsia" w:ascii="Times New Roman" w:hAnsi="Times New Roman"/>
                <w:color w:val="000000"/>
                <w:kern w:val="0"/>
                <w:sz w:val="22"/>
                <w:szCs w:val="22"/>
                <w:lang w:val="en-US" w:eastAsia="zh-CN"/>
              </w:rPr>
              <w:t>的</w:t>
            </w:r>
            <w:r>
              <w:rPr>
                <w:rFonts w:hint="eastAsia" w:ascii="Times New Roman" w:hAnsi="Times New Roman"/>
                <w:color w:val="000000"/>
                <w:kern w:val="0"/>
                <w:sz w:val="22"/>
                <w:szCs w:val="22"/>
              </w:rPr>
              <w:t>抗拉强度（MPa）</w:t>
            </w:r>
          </w:p>
        </w:tc>
        <w:tc>
          <w:tcPr>
            <w:tcW w:w="1972" w:type="dxa"/>
            <w:vAlign w:val="center"/>
          </w:tcPr>
          <w:p>
            <w:pPr>
              <w:autoSpaceDE w:val="0"/>
              <w:autoSpaceDN w:val="0"/>
              <w:adjustRightInd w:val="0"/>
              <w:jc w:val="center"/>
              <w:rPr>
                <w:rFonts w:hint="eastAsia" w:ascii="Times New Roman" w:hAnsi="Times New Roman" w:eastAsiaTheme="minorEastAsia" w:cstheme="minorBidi"/>
                <w:color w:val="000000"/>
                <w:kern w:val="0"/>
                <w:sz w:val="22"/>
                <w:szCs w:val="22"/>
                <w:lang w:val="en-US" w:eastAsia="zh-CN" w:bidi="ar-SA"/>
              </w:rPr>
            </w:pPr>
            <w:r>
              <w:rPr>
                <w:rFonts w:hint="eastAsia" w:ascii="Times New Roman" w:hAnsi="Times New Roman"/>
                <w:color w:val="000000"/>
                <w:kern w:val="0"/>
                <w:sz w:val="22"/>
                <w:szCs w:val="22"/>
              </w:rPr>
              <w:t>≥0.10</w:t>
            </w:r>
          </w:p>
        </w:tc>
        <w:tc>
          <w:tcPr>
            <w:tcW w:w="2943" w:type="dxa"/>
            <w:vAlign w:val="center"/>
          </w:tcPr>
          <w:p>
            <w:pPr>
              <w:autoSpaceDE w:val="0"/>
              <w:autoSpaceDN w:val="0"/>
              <w:adjustRightInd w:val="0"/>
              <w:jc w:val="center"/>
              <w:rPr>
                <w:rFonts w:hint="eastAsia" w:ascii="Times New Roman" w:hAnsi="Times New Roman" w:eastAsiaTheme="minorEastAsia" w:cstheme="minorBidi"/>
                <w:color w:val="000000"/>
                <w:kern w:val="0"/>
                <w:sz w:val="22"/>
                <w:szCs w:val="22"/>
                <w:lang w:val="en-US" w:eastAsia="zh-CN" w:bidi="ar-SA"/>
              </w:rPr>
            </w:pPr>
            <w:r>
              <w:rPr>
                <w:rFonts w:hint="eastAsia" w:ascii="Times New Roman" w:hAnsi="Times New Roman"/>
                <w:color w:val="000000"/>
                <w:sz w:val="22"/>
                <w:szCs w:val="24"/>
              </w:rPr>
              <w:t>满足相关产品标准要求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97" w:type="dxa"/>
            <w:vAlign w:val="center"/>
          </w:tcPr>
          <w:p>
            <w:pPr>
              <w:autoSpaceDE w:val="0"/>
              <w:autoSpaceDN w:val="0"/>
              <w:adjustRightInd w:val="0"/>
              <w:jc w:val="center"/>
              <w:rPr>
                <w:rFonts w:hint="eastAsia" w:ascii="Times New Roman" w:hAnsi="Times New Roman" w:eastAsiaTheme="minorEastAsia" w:cstheme="minorBidi"/>
                <w:color w:val="000000"/>
                <w:kern w:val="0"/>
                <w:sz w:val="22"/>
                <w:szCs w:val="22"/>
                <w:lang w:val="en-US" w:eastAsia="zh-CN" w:bidi="ar-SA"/>
              </w:rPr>
            </w:pPr>
            <w:r>
              <w:rPr>
                <w:rFonts w:hint="eastAsia" w:ascii="Times New Roman" w:hAnsi="Times New Roman"/>
                <w:color w:val="000000"/>
                <w:kern w:val="0"/>
                <w:sz w:val="22"/>
                <w:szCs w:val="22"/>
              </w:rPr>
              <w:t>尺寸稳定性（%）</w:t>
            </w:r>
          </w:p>
        </w:tc>
        <w:tc>
          <w:tcPr>
            <w:tcW w:w="1972" w:type="dxa"/>
            <w:vAlign w:val="center"/>
          </w:tcPr>
          <w:p>
            <w:pPr>
              <w:autoSpaceDE w:val="0"/>
              <w:autoSpaceDN w:val="0"/>
              <w:adjustRightInd w:val="0"/>
              <w:jc w:val="center"/>
              <w:rPr>
                <w:rFonts w:hint="eastAsia" w:ascii="Times New Roman" w:hAnsi="Times New Roman" w:eastAsiaTheme="minorEastAsia" w:cstheme="minorBidi"/>
                <w:color w:val="000000"/>
                <w:kern w:val="0"/>
                <w:sz w:val="22"/>
                <w:szCs w:val="22"/>
                <w:lang w:val="en-US" w:eastAsia="zh-CN" w:bidi="ar-SA"/>
              </w:rPr>
            </w:pPr>
            <w:r>
              <w:rPr>
                <w:rFonts w:hint="eastAsia" w:ascii="Times New Roman" w:hAnsi="Times New Roman"/>
                <w:color w:val="000000"/>
                <w:kern w:val="0"/>
                <w:sz w:val="22"/>
                <w:szCs w:val="22"/>
              </w:rPr>
              <w:t>≤0.3</w:t>
            </w:r>
          </w:p>
        </w:tc>
        <w:tc>
          <w:tcPr>
            <w:tcW w:w="2943" w:type="dxa"/>
            <w:vAlign w:val="center"/>
          </w:tcPr>
          <w:p>
            <w:pPr>
              <w:autoSpaceDE w:val="0"/>
              <w:autoSpaceDN w:val="0"/>
              <w:adjustRightInd w:val="0"/>
              <w:jc w:val="center"/>
              <w:rPr>
                <w:rFonts w:hint="eastAsia" w:ascii="Times New Roman" w:hAnsi="Times New Roman"/>
                <w:color w:val="000000"/>
                <w:sz w:val="22"/>
                <w:szCs w:val="24"/>
              </w:rPr>
            </w:pPr>
            <w:r>
              <w:rPr>
                <w:rFonts w:hint="eastAsia" w:ascii="Times New Roman" w:hAnsi="Times New Roman" w:eastAsia="Times New Roman"/>
                <w:color w:val="000000"/>
                <w:sz w:val="22"/>
                <w:szCs w:val="24"/>
              </w:rPr>
              <w:t>GB/T 8811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9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sz w:val="22"/>
                <w:szCs w:val="24"/>
              </w:rPr>
              <w:t>体积吸水率</w:t>
            </w:r>
            <w:r>
              <w:rPr>
                <w:rFonts w:hint="eastAsia" w:ascii="Times New Roman" w:hAnsi="Times New Roman"/>
                <w:color w:val="000000"/>
                <w:sz w:val="22"/>
                <w:szCs w:val="24"/>
                <w:lang w:eastAsia="zh-CN"/>
              </w:rPr>
              <w:t>（</w:t>
            </w:r>
            <w:r>
              <w:rPr>
                <w:rFonts w:hint="eastAsia" w:ascii="Times New Roman" w:hAnsi="Times New Roman" w:eastAsia="Times New Roman"/>
                <w:color w:val="000000"/>
                <w:sz w:val="22"/>
                <w:szCs w:val="24"/>
              </w:rPr>
              <w:t>%</w:t>
            </w:r>
            <w:r>
              <w:rPr>
                <w:rFonts w:hint="eastAsia" w:ascii="Times New Roman" w:hAnsi="Times New Roman"/>
                <w:color w:val="000000"/>
                <w:sz w:val="22"/>
                <w:szCs w:val="24"/>
                <w:lang w:eastAsia="zh-CN"/>
              </w:rPr>
              <w:t>）</w:t>
            </w:r>
            <w:r>
              <w:rPr>
                <w:rFonts w:hint="eastAsia" w:ascii="Times New Roman" w:hAnsi="Times New Roman" w:eastAsia="Times New Roman"/>
                <w:color w:val="000000"/>
                <w:sz w:val="22"/>
                <w:szCs w:val="24"/>
              </w:rPr>
              <w:t xml:space="preserve"> </w:t>
            </w:r>
          </w:p>
        </w:tc>
        <w:tc>
          <w:tcPr>
            <w:tcW w:w="1972" w:type="dxa"/>
            <w:vAlign w:val="center"/>
          </w:tcPr>
          <w:p>
            <w:pPr>
              <w:autoSpaceDE w:val="0"/>
              <w:autoSpaceDN w:val="0"/>
              <w:adjustRightInd w:val="0"/>
              <w:jc w:val="center"/>
              <w:rPr>
                <w:rFonts w:hint="default" w:ascii="Times New Roman" w:hAnsi="Times New Roman" w:eastAsiaTheme="minorEastAsia"/>
                <w:color w:val="000000"/>
                <w:kern w:val="0"/>
                <w:sz w:val="22"/>
                <w:szCs w:val="22"/>
                <w:lang w:val="en-US" w:eastAsia="zh-CN"/>
              </w:rPr>
            </w:pPr>
            <w:r>
              <w:rPr>
                <w:rFonts w:hint="eastAsia" w:ascii="Times New Roman" w:hAnsi="Times New Roman"/>
                <w:color w:val="000000"/>
                <w:kern w:val="0"/>
                <w:sz w:val="22"/>
                <w:szCs w:val="22"/>
              </w:rPr>
              <w:t>≤</w:t>
            </w:r>
            <w:r>
              <w:rPr>
                <w:rFonts w:hint="eastAsia" w:ascii="Times New Roman" w:hAnsi="Times New Roman"/>
                <w:color w:val="000000"/>
                <w:kern w:val="0"/>
                <w:sz w:val="22"/>
                <w:szCs w:val="22"/>
                <w:lang w:val="en-US" w:eastAsia="zh-CN"/>
              </w:rPr>
              <w:t>3.0</w:t>
            </w:r>
          </w:p>
        </w:tc>
        <w:tc>
          <w:tcPr>
            <w:tcW w:w="2943" w:type="dxa"/>
            <w:vAlign w:val="center"/>
          </w:tcPr>
          <w:p>
            <w:pPr>
              <w:autoSpaceDE w:val="0"/>
              <w:autoSpaceDN w:val="0"/>
              <w:adjustRightInd w:val="0"/>
              <w:jc w:val="center"/>
              <w:rPr>
                <w:rFonts w:hint="eastAsia" w:ascii="Times New Roman" w:hAnsi="Times New Roman" w:eastAsia="宋体"/>
                <w:color w:val="000000"/>
                <w:sz w:val="22"/>
                <w:szCs w:val="24"/>
                <w:lang w:val="en-US" w:eastAsia="zh-CN"/>
              </w:rPr>
            </w:pPr>
            <w:r>
              <w:rPr>
                <w:rFonts w:hint="eastAsia" w:ascii="Times New Roman" w:hAnsi="Times New Roman" w:eastAsia="Times New Roman"/>
                <w:color w:val="000000"/>
                <w:sz w:val="22"/>
                <w:szCs w:val="24"/>
              </w:rPr>
              <w:t>GB/T 881</w:t>
            </w:r>
            <w:r>
              <w:rPr>
                <w:rFonts w:hint="eastAsia" w:ascii="Times New Roman" w:hAnsi="Times New Roman" w:eastAsia="宋体"/>
                <w:color w:val="000000"/>
                <w:sz w:val="22"/>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9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导热系数（25℃）[W/(m·K)]</w:t>
            </w:r>
          </w:p>
        </w:tc>
        <w:tc>
          <w:tcPr>
            <w:tcW w:w="197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≤0.039</w:t>
            </w:r>
          </w:p>
        </w:tc>
        <w:tc>
          <w:tcPr>
            <w:tcW w:w="29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10294或GB/T 10295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97" w:type="dxa"/>
            <w:vAlign w:val="center"/>
          </w:tcPr>
          <w:p>
            <w:pPr>
              <w:autoSpaceDE w:val="0"/>
              <w:autoSpaceDN w:val="0"/>
              <w:adjustRightInd w:val="0"/>
              <w:jc w:val="center"/>
              <w:rPr>
                <w:rFonts w:hint="eastAsia" w:ascii="Times New Roman" w:hAnsi="Times New Roman" w:eastAsiaTheme="minorEastAsia" w:cstheme="minorBidi"/>
                <w:color w:val="000000"/>
                <w:kern w:val="0"/>
                <w:sz w:val="22"/>
                <w:szCs w:val="22"/>
                <w:lang w:val="en-US" w:eastAsia="zh-CN" w:bidi="ar-SA"/>
              </w:rPr>
            </w:pPr>
            <w:r>
              <w:rPr>
                <w:rFonts w:hint="eastAsia" w:ascii="Times New Roman" w:hAnsi="Times New Roman"/>
                <w:color w:val="000000"/>
                <w:kern w:val="0"/>
                <w:sz w:val="22"/>
                <w:szCs w:val="22"/>
              </w:rPr>
              <w:t>燃烧性能等级</w:t>
            </w:r>
          </w:p>
        </w:tc>
        <w:tc>
          <w:tcPr>
            <w:tcW w:w="1972" w:type="dxa"/>
            <w:vAlign w:val="center"/>
          </w:tcPr>
          <w:p>
            <w:pPr>
              <w:autoSpaceDE w:val="0"/>
              <w:autoSpaceDN w:val="0"/>
              <w:adjustRightInd w:val="0"/>
              <w:jc w:val="center"/>
              <w:rPr>
                <w:rFonts w:hint="eastAsia" w:ascii="Times New Roman" w:hAnsi="Times New Roman" w:eastAsiaTheme="minorEastAsia" w:cstheme="minorBidi"/>
                <w:color w:val="000000"/>
                <w:kern w:val="0"/>
                <w:sz w:val="22"/>
                <w:szCs w:val="22"/>
                <w:lang w:val="en-US" w:eastAsia="zh-CN" w:bidi="ar-SA"/>
              </w:rPr>
            </w:pPr>
            <w:r>
              <w:rPr>
                <w:rFonts w:hint="eastAsia" w:ascii="Times New Roman" w:hAnsi="Times New Roman"/>
                <w:color w:val="000000"/>
                <w:sz w:val="22"/>
                <w:szCs w:val="24"/>
              </w:rPr>
              <w:t>不低于</w:t>
            </w:r>
            <w:r>
              <w:rPr>
                <w:rFonts w:hint="eastAsia" w:ascii="Times New Roman" w:hAnsi="Times New Roman"/>
                <w:color w:val="000000"/>
                <w:kern w:val="0"/>
                <w:sz w:val="22"/>
                <w:szCs w:val="22"/>
              </w:rPr>
              <w:t>B1级</w:t>
            </w:r>
          </w:p>
        </w:tc>
        <w:tc>
          <w:tcPr>
            <w:tcW w:w="2943" w:type="dxa"/>
            <w:vAlign w:val="center"/>
          </w:tcPr>
          <w:p>
            <w:pPr>
              <w:autoSpaceDE w:val="0"/>
              <w:autoSpaceDN w:val="0"/>
              <w:adjustRightInd w:val="0"/>
              <w:jc w:val="center"/>
              <w:rPr>
                <w:rFonts w:hint="eastAsia" w:ascii="Times New Roman" w:hAnsi="Times New Roman" w:eastAsiaTheme="minorEastAsia" w:cstheme="minorBidi"/>
                <w:color w:val="000000"/>
                <w:kern w:val="0"/>
                <w:sz w:val="22"/>
                <w:szCs w:val="22"/>
                <w:lang w:val="en-US" w:eastAsia="zh-CN" w:bidi="ar-SA"/>
              </w:rPr>
            </w:pPr>
            <w:r>
              <w:rPr>
                <w:rFonts w:hint="eastAsia" w:ascii="Times New Roman" w:hAnsi="Times New Roman"/>
                <w:color w:val="000000"/>
                <w:kern w:val="0"/>
                <w:sz w:val="22"/>
                <w:szCs w:val="22"/>
              </w:rPr>
              <w:t>GB 8624</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仿宋_GB2312"/>
          <w:color w:val="000000"/>
          <w:sz w:val="10"/>
          <w:szCs w:val="10"/>
          <w:lang w:val="en-US" w:eastAsia="zh-CN"/>
        </w:rPr>
      </w:pPr>
    </w:p>
    <w:p>
      <w:pPr>
        <w:snapToGrid w:val="0"/>
        <w:spacing w:before="312" w:beforeLines="100" w:after="156" w:afterLines="50" w:line="360" w:lineRule="auto"/>
        <w:jc w:val="center"/>
        <w:outlineLvl w:val="1"/>
        <w:rPr>
          <w:rFonts w:hint="default" w:ascii="Times New Roman" w:hAnsi="Times New Roman" w:eastAsia="黑体" w:cs="Times New Roman"/>
          <w:b/>
          <w:bCs w:val="0"/>
          <w:iCs/>
          <w:color w:val="000000" w:themeColor="text1"/>
          <w:kern w:val="0"/>
          <w:sz w:val="28"/>
          <w:szCs w:val="28"/>
          <w:lang w:val="en-US" w:eastAsia="zh-CN"/>
        </w:rPr>
      </w:pPr>
      <w:r>
        <w:rPr>
          <w:rFonts w:hint="eastAsia" w:ascii="Times New Roman" w:hAnsi="Times New Roman" w:eastAsia="黑体" w:cs="Times New Roman"/>
          <w:b/>
          <w:bCs w:val="0"/>
          <w:iCs/>
          <w:color w:val="000000" w:themeColor="text1"/>
          <w:kern w:val="0"/>
          <w:sz w:val="28"/>
          <w:szCs w:val="28"/>
          <w:lang w:val="en-US" w:eastAsia="zh-CN"/>
        </w:rPr>
        <w:t>4.4  配套材料</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4.4.1  </w:t>
      </w:r>
      <w:r>
        <w:rPr>
          <w:rFonts w:hint="eastAsia" w:ascii="Times New Roman" w:hAnsi="Times New Roman"/>
          <w:b w:val="0"/>
          <w:bCs/>
          <w:color w:val="000000" w:themeColor="text1"/>
          <w:sz w:val="28"/>
          <w:lang w:val="en-US" w:eastAsia="zh-CN"/>
        </w:rPr>
        <w:t>烧结砖预制保温墙绑扎及运输用钢带的性能应符合现行国家标准《碳素结构钢和低合金结构钢热轧钢板和钢带》GB/T 3274的有关规定。</w:t>
      </w:r>
    </w:p>
    <w:p>
      <w:pPr>
        <w:snapToGrid w:val="0"/>
        <w:spacing w:line="360" w:lineRule="auto"/>
        <w:rPr>
          <w:rFonts w:hint="eastAsia" w:ascii="Times New Roman" w:hAnsi="Times New Roman"/>
          <w:b w:val="0"/>
          <w:bCs/>
          <w:color w:val="auto"/>
          <w:sz w:val="28"/>
          <w:lang w:val="en-US" w:eastAsia="zh-CN"/>
        </w:rPr>
      </w:pPr>
      <w:r>
        <w:rPr>
          <w:rFonts w:hint="eastAsia" w:ascii="Times New Roman" w:hAnsi="Times New Roman"/>
          <w:b/>
          <w:bCs w:val="0"/>
          <w:color w:val="auto"/>
          <w:sz w:val="28"/>
          <w:lang w:val="en-US" w:eastAsia="zh-CN"/>
        </w:rPr>
        <w:t xml:space="preserve">4.3.2  </w:t>
      </w:r>
      <w:r>
        <w:rPr>
          <w:rFonts w:hint="eastAsia" w:ascii="Times New Roman" w:hAnsi="Times New Roman"/>
          <w:b w:val="0"/>
          <w:bCs/>
          <w:color w:val="auto"/>
          <w:sz w:val="28"/>
          <w:lang w:val="en-US" w:eastAsia="zh-CN"/>
        </w:rPr>
        <w:t>预埋件锚板宜采用Q235B级钢材，锚筋宜采用HPB30、HRB40钢筋，且不应采用冷拔加工。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lang w:val="en-US" w:eastAsia="zh-CN"/>
        </w:rPr>
      </w:pPr>
      <w:r>
        <w:rPr>
          <w:rFonts w:hint="eastAsia" w:ascii="Times New Roman" w:hAnsi="Times New Roman"/>
          <w:b/>
          <w:bCs w:val="0"/>
          <w:color w:val="000000" w:themeColor="text1"/>
          <w:sz w:val="28"/>
          <w:lang w:val="en-US" w:eastAsia="zh-CN"/>
        </w:rPr>
        <w:t xml:space="preserve">4.4.3  </w:t>
      </w:r>
      <w:r>
        <w:rPr>
          <w:rFonts w:hint="eastAsia" w:ascii="Times New Roman" w:hAnsi="Times New Roman"/>
          <w:b w:val="0"/>
          <w:bCs/>
          <w:color w:val="000000"/>
          <w:sz w:val="28"/>
          <w:lang w:val="en-US" w:eastAsia="zh-CN"/>
        </w:rPr>
        <w:t>聚合物水泥防水涂料</w:t>
      </w:r>
      <w:r>
        <w:rPr>
          <w:rFonts w:hint="eastAsia" w:ascii="Times New Roman" w:hAnsi="Times New Roman"/>
          <w:b w:val="0"/>
          <w:bCs/>
          <w:color w:val="000000" w:themeColor="text1"/>
          <w:sz w:val="28"/>
          <w:lang w:val="en-US" w:eastAsia="zh-CN"/>
        </w:rPr>
        <w:t>的性能应符合现行国家标准</w:t>
      </w:r>
      <w:r>
        <w:rPr>
          <w:rFonts w:hint="eastAsia" w:ascii="Times New Roman" w:hAnsi="Times New Roman"/>
          <w:b w:val="0"/>
          <w:bCs/>
          <w:color w:val="000000"/>
          <w:sz w:val="28"/>
          <w:lang w:val="en-US" w:eastAsia="zh-CN"/>
        </w:rPr>
        <w:t>《聚合物水泥防水涂料》GB/T 23445</w:t>
      </w:r>
      <w:r>
        <w:rPr>
          <w:rFonts w:hint="eastAsia" w:ascii="Times New Roman" w:hAnsi="Times New Roman"/>
          <w:b w:val="0"/>
          <w:bCs/>
          <w:color w:val="000000" w:themeColor="text1"/>
          <w:sz w:val="28"/>
          <w:lang w:val="en-US" w:eastAsia="zh-CN"/>
        </w:rPr>
        <w:t>的有关规定。</w:t>
      </w:r>
    </w:p>
    <w:p>
      <w:pPr>
        <w:snapToGrid w:val="0"/>
        <w:spacing w:line="360" w:lineRule="auto"/>
        <w:rPr>
          <w:rFonts w:hint="default"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4.4.4  </w:t>
      </w:r>
      <w:r>
        <w:rPr>
          <w:rFonts w:hint="eastAsia" w:ascii="Times New Roman" w:hAnsi="Times New Roman"/>
          <w:b w:val="0"/>
          <w:bCs/>
          <w:color w:val="000000" w:themeColor="text1"/>
          <w:sz w:val="28"/>
          <w:lang w:val="en-US" w:eastAsia="zh-CN"/>
        </w:rPr>
        <w:t>无机保温砂浆、无机保温膏料、无机改性石墨不燃保温板、模塑聚苯板、耐碱玻璃纤维网布、面砖、抗裂砂浆、柔性耐水腻子、界面砂浆、抹面砂浆、锚固件</w:t>
      </w:r>
      <w:r>
        <w:rPr>
          <w:rFonts w:hint="eastAsia" w:ascii="Times New Roman" w:hAnsi="Times New Roman"/>
          <w:b w:val="0"/>
          <w:bCs/>
          <w:color w:val="auto"/>
          <w:sz w:val="28"/>
          <w:lang w:val="en-US" w:eastAsia="zh-CN"/>
        </w:rPr>
        <w:t>等性能应符合附录B的要求。</w:t>
      </w:r>
    </w:p>
    <w:p>
      <w:pPr>
        <w:snapToGrid w:val="0"/>
        <w:spacing w:line="360" w:lineRule="auto"/>
        <w:rPr>
          <w:rFonts w:hint="eastAsia" w:ascii="Times New Roman" w:hAnsi="Times New Roman"/>
          <w:b w:val="0"/>
          <w:bCs/>
          <w:color w:val="auto"/>
          <w:sz w:val="28"/>
          <w:lang w:val="en-US" w:eastAsia="zh-CN"/>
        </w:rPr>
      </w:pPr>
    </w:p>
    <w:p>
      <w:pPr>
        <w:snapToGrid w:val="0"/>
        <w:spacing w:line="360" w:lineRule="auto"/>
        <w:rPr>
          <w:rFonts w:hint="eastAsia" w:ascii="Times New Roman" w:hAnsi="Times New Roman"/>
          <w:b w:val="0"/>
          <w:bCs/>
          <w:color w:val="000000" w:themeColor="text1"/>
          <w:sz w:val="28"/>
          <w:lang w:val="en-US" w:eastAsia="zh-CN"/>
        </w:rPr>
      </w:pPr>
    </w:p>
    <w:p>
      <w:pPr>
        <w:snapToGrid w:val="0"/>
        <w:spacing w:line="360" w:lineRule="auto"/>
        <w:rPr>
          <w:rFonts w:hint="eastAsia" w:ascii="Times New Roman" w:hAnsi="Times New Roman"/>
          <w:b w:val="0"/>
          <w:bCs/>
          <w:color w:val="000000" w:themeColor="text1"/>
          <w:sz w:val="28"/>
          <w:lang w:val="en-US" w:eastAsia="zh-CN"/>
        </w:rPr>
      </w:pPr>
    </w:p>
    <w:p>
      <w:pPr>
        <w:snapToGrid w:val="0"/>
        <w:spacing w:line="360" w:lineRule="auto"/>
        <w:rPr>
          <w:rFonts w:hint="eastAsia" w:ascii="Times New Roman" w:hAnsi="Times New Roman"/>
          <w:b w:val="0"/>
          <w:bCs/>
          <w:color w:val="000000" w:themeColor="text1"/>
          <w:sz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bookmarkStart w:id="26" w:name="_Toc533422974"/>
      <w:bookmarkStart w:id="27" w:name="_Toc533422614"/>
      <w:bookmarkStart w:id="28" w:name="_Toc533422744"/>
      <w:bookmarkStart w:id="29" w:name="_Toc30020859"/>
      <w:bookmarkStart w:id="30" w:name="_Toc29930063"/>
      <w:bookmarkStart w:id="31" w:name="_Toc30020254"/>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r>
        <w:rPr>
          <w:rFonts w:hint="eastAsia" w:ascii="Times New Roman" w:hAnsi="Times New Roman" w:eastAsia="宋体" w:cs="Times New Roman"/>
          <w:b/>
          <w:color w:val="000000" w:themeColor="text1"/>
          <w:sz w:val="32"/>
          <w:szCs w:val="28"/>
          <w:lang w:val="en-US" w:eastAsia="zh-CN"/>
        </w:rPr>
        <w:t>5</w:t>
      </w:r>
      <w:r>
        <w:rPr>
          <w:rFonts w:ascii="Times New Roman" w:hAnsi="Times New Roman" w:eastAsia="宋体" w:cs="Times New Roman"/>
          <w:b/>
          <w:color w:val="000000" w:themeColor="text1"/>
          <w:sz w:val="32"/>
          <w:szCs w:val="28"/>
          <w:lang w:val="zh-CN"/>
        </w:rPr>
        <w:t>　</w:t>
      </w:r>
      <w:r>
        <w:rPr>
          <w:rFonts w:hint="eastAsia" w:ascii="Times New Roman" w:hAnsi="Times New Roman" w:eastAsia="宋体" w:cs="Times New Roman"/>
          <w:b/>
          <w:color w:val="000000" w:themeColor="text1"/>
          <w:sz w:val="32"/>
          <w:szCs w:val="28"/>
          <w:lang w:val="zh-CN"/>
        </w:rPr>
        <w:t>设计</w:t>
      </w:r>
      <w:bookmarkEnd w:id="26"/>
      <w:bookmarkEnd w:id="27"/>
      <w:bookmarkEnd w:id="28"/>
      <w:bookmarkEnd w:id="29"/>
      <w:bookmarkEnd w:id="30"/>
      <w:bookmarkEnd w:id="31"/>
    </w:p>
    <w:p>
      <w:pPr>
        <w:rPr>
          <w:rFonts w:ascii="Times New Roman" w:hAnsi="Times New Roman"/>
          <w:lang w:val="zh-CN"/>
        </w:rPr>
      </w:pP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lang w:val="en-US" w:eastAsia="zh-CN"/>
        </w:rPr>
      </w:pPr>
      <w:bookmarkStart w:id="32" w:name="_Toc30020860"/>
      <w:bookmarkStart w:id="33" w:name="_Toc30020255"/>
      <w:bookmarkStart w:id="34" w:name="_Toc533422745"/>
      <w:bookmarkStart w:id="35" w:name="_Toc533422615"/>
      <w:bookmarkStart w:id="36" w:name="_Toc533422975"/>
      <w:bookmarkStart w:id="37" w:name="_Toc29930064"/>
      <w:r>
        <w:rPr>
          <w:rFonts w:hint="eastAsia" w:ascii="Times New Roman" w:hAnsi="Times New Roman" w:eastAsia="黑体" w:cs="Times New Roman"/>
          <w:b/>
          <w:bCs w:val="0"/>
          <w:iCs/>
          <w:color w:val="000000" w:themeColor="text1"/>
          <w:kern w:val="0"/>
          <w:sz w:val="28"/>
          <w:szCs w:val="28"/>
          <w:lang w:val="en-US" w:eastAsia="zh-CN"/>
        </w:rPr>
        <w:t>5.1　一般规定</w:t>
      </w:r>
      <w:bookmarkEnd w:id="32"/>
      <w:bookmarkEnd w:id="33"/>
      <w:bookmarkEnd w:id="34"/>
      <w:bookmarkEnd w:id="35"/>
      <w:bookmarkEnd w:id="36"/>
      <w:bookmarkEnd w:id="37"/>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5.1.1</w:t>
      </w:r>
      <w:r>
        <w:rPr>
          <w:rFonts w:hint="eastAsia" w:ascii="Times New Roman" w:hAnsi="Times New Roman"/>
          <w:b w:val="0"/>
          <w:bCs/>
          <w:color w:val="000000" w:themeColor="text1"/>
          <w:sz w:val="28"/>
          <w:lang w:val="en-US" w:eastAsia="zh-CN"/>
        </w:rPr>
        <w:t xml:space="preserve">  烧结砖预制保温墙用于框架结构非承重填充外墙或有保温要求的内隔墙。</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5.1.2  </w:t>
      </w:r>
      <w:r>
        <w:rPr>
          <w:rFonts w:hint="eastAsia" w:ascii="Times New Roman" w:hAnsi="Times New Roman"/>
          <w:b w:val="0"/>
          <w:bCs/>
          <w:color w:val="000000" w:themeColor="text1"/>
          <w:sz w:val="28"/>
          <w:lang w:val="en-US" w:eastAsia="zh-CN"/>
        </w:rPr>
        <w:t>烧结砖预制保温墙耐火极限和隔声性能应符合表4.2.3的规定。</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5.1.3  </w:t>
      </w:r>
      <w:r>
        <w:rPr>
          <w:rFonts w:hint="eastAsia" w:ascii="Times New Roman" w:hAnsi="Times New Roman"/>
          <w:b w:val="0"/>
          <w:bCs/>
          <w:color w:val="000000" w:themeColor="text1"/>
          <w:sz w:val="28"/>
          <w:lang w:val="en-US" w:eastAsia="zh-CN"/>
        </w:rPr>
        <w:t>烧结砖预制保温墙的尺寸宜以100mm为基本模数。</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lang w:val="en-US" w:eastAsia="zh-CN"/>
        </w:rPr>
      </w:pPr>
      <w:r>
        <w:rPr>
          <w:rFonts w:hint="eastAsia" w:ascii="Times New Roman" w:hAnsi="Times New Roman" w:eastAsia="黑体" w:cs="Times New Roman"/>
          <w:b/>
          <w:bCs w:val="0"/>
          <w:iCs/>
          <w:color w:val="000000" w:themeColor="text1"/>
          <w:kern w:val="0"/>
          <w:sz w:val="28"/>
          <w:szCs w:val="28"/>
          <w:lang w:val="en-US" w:eastAsia="zh-CN"/>
        </w:rPr>
        <w:t>5.2  建筑设计</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5.2.1</w:t>
      </w:r>
      <w:r>
        <w:rPr>
          <w:rFonts w:hint="eastAsia" w:ascii="Times New Roman" w:hAnsi="Times New Roman"/>
          <w:b w:val="0"/>
          <w:bCs/>
          <w:color w:val="000000" w:themeColor="text1"/>
          <w:sz w:val="28"/>
          <w:lang w:val="en-US" w:eastAsia="zh-CN"/>
        </w:rPr>
        <w:t xml:space="preserve">  烧结砖预制保温墙用于外墙时，接缝应满足结构安全、防火、热工、防水、隔声和外墙装饰等要求。</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5.2.2 </w:t>
      </w:r>
      <w:r>
        <w:rPr>
          <w:rFonts w:hint="eastAsia" w:ascii="Times New Roman" w:hAnsi="Times New Roman"/>
          <w:b w:val="0"/>
          <w:bCs/>
          <w:color w:val="000000" w:themeColor="text1"/>
          <w:sz w:val="28"/>
          <w:lang w:val="en-US" w:eastAsia="zh-CN"/>
        </w:rPr>
        <w:t xml:space="preserve"> 如外墙无需内保温补偿，则与外墙交接的内隔墙部位等冷热桥部位应采用辅助保温进行处理，辅助保温应采用燃烧性能不低于B1级的保温材料。</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5.2.3</w:t>
      </w:r>
      <w:r>
        <w:rPr>
          <w:rFonts w:hint="eastAsia" w:ascii="Times New Roman" w:hAnsi="Times New Roman"/>
          <w:b w:val="0"/>
          <w:bCs/>
          <w:color w:val="000000" w:themeColor="text1"/>
          <w:sz w:val="28"/>
          <w:lang w:val="en-US" w:eastAsia="zh-CN"/>
        </w:rPr>
        <w:t xml:space="preserve">  烧结砖预制保温墙外侧宜做20mm厚干混抗裂砂浆找平层，强度等级为M15，且厚度不应小于12mm。</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5.2.4</w:t>
      </w:r>
      <w:r>
        <w:rPr>
          <w:rFonts w:hint="eastAsia" w:ascii="Times New Roman" w:hAnsi="Times New Roman"/>
          <w:b w:val="0"/>
          <w:bCs/>
          <w:color w:val="000000" w:themeColor="text1"/>
          <w:sz w:val="28"/>
          <w:lang w:val="en-US" w:eastAsia="zh-CN"/>
        </w:rPr>
        <w:t xml:space="preserve">  烧结砖预制保温墙外立面外侧装饰材料根据工程实际可采用涂料、面砖、石材等。当内、外侧采用面砖时，应按相关标准规定确定粘结砂浆强度及饰面砖的黏贴高度及黏贴构造。</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lang w:val="en-US" w:eastAsia="zh-CN"/>
        </w:rPr>
      </w:pPr>
      <w:r>
        <w:rPr>
          <w:rFonts w:hint="eastAsia" w:ascii="Times New Roman" w:hAnsi="Times New Roman" w:eastAsia="黑体" w:cs="Times New Roman"/>
          <w:b/>
          <w:bCs w:val="0"/>
          <w:iCs/>
          <w:color w:val="000000" w:themeColor="text1"/>
          <w:kern w:val="0"/>
          <w:sz w:val="28"/>
          <w:szCs w:val="28"/>
          <w:lang w:val="en-US" w:eastAsia="zh-CN"/>
        </w:rPr>
        <w:t>5.3  节能设计</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5.3.1</w:t>
      </w:r>
      <w:r>
        <w:rPr>
          <w:rFonts w:hint="eastAsia" w:ascii="Times New Roman" w:hAnsi="Times New Roman"/>
          <w:b w:val="0"/>
          <w:bCs/>
          <w:color w:val="000000" w:themeColor="text1"/>
          <w:sz w:val="28"/>
          <w:lang w:val="en-US" w:eastAsia="zh-CN"/>
        </w:rPr>
        <w:t xml:space="preserve">  烧结砖预制保温墙的热工性能应满足建筑所在地气候区对建筑节能的要求，并应综合考虑且符合建筑装饰与设备节能对施工安装和维修的要求。</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5.3.2 </w:t>
      </w:r>
      <w:r>
        <w:rPr>
          <w:rFonts w:hint="eastAsia" w:ascii="Times New Roman" w:hAnsi="Times New Roman"/>
          <w:b w:val="0"/>
          <w:bCs/>
          <w:color w:val="000000" w:themeColor="text1"/>
          <w:sz w:val="28"/>
          <w:lang w:val="en-US" w:eastAsia="zh-CN"/>
        </w:rPr>
        <w:t xml:space="preserve"> 通过建筑节能设计计算确定的烧结砖预制保温墙的构造设计，应满足建筑结构整体性、变形能力及防水、防火性能的要求。</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5.3.3 </w:t>
      </w:r>
      <w:r>
        <w:rPr>
          <w:rFonts w:hint="eastAsia" w:ascii="Times New Roman" w:hAnsi="Times New Roman"/>
          <w:b w:val="0"/>
          <w:bCs/>
          <w:color w:val="000000" w:themeColor="text1"/>
          <w:sz w:val="28"/>
          <w:lang w:val="en-US" w:eastAsia="zh-CN"/>
        </w:rPr>
        <w:t>烧结砖预制保温墙作为外墙时，保温隔热措施应与屋顶、楼地板、门窗等构件连接部位的保温隔热措施保持构造上的连续性和可靠性。</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5.3.4  </w:t>
      </w:r>
      <w:r>
        <w:rPr>
          <w:rFonts w:hint="eastAsia" w:ascii="Times New Roman" w:hAnsi="Times New Roman"/>
          <w:b w:val="0"/>
          <w:bCs/>
          <w:color w:val="000000" w:themeColor="text1"/>
          <w:sz w:val="28"/>
          <w:lang w:val="en-US" w:eastAsia="zh-CN"/>
        </w:rPr>
        <w:t>烧结砖预制保温墙当量传热系数、蓄热系数及修正系数应按表5.1.2的规定取值。</w:t>
      </w:r>
    </w:p>
    <w:p>
      <w:pPr>
        <w:snapToGrid w:val="0"/>
        <w:spacing w:line="312" w:lineRule="auto"/>
        <w:jc w:val="center"/>
        <w:rPr>
          <w:rFonts w:hint="eastAsia" w:ascii="Times New Roman" w:hAnsi="Times New Roman"/>
          <w:b/>
          <w:color w:val="000000" w:themeColor="text1"/>
          <w:sz w:val="24"/>
          <w:szCs w:val="21"/>
          <w:lang w:val="en-US" w:eastAsia="zh-CN"/>
        </w:rPr>
      </w:pPr>
      <w:r>
        <w:rPr>
          <w:rFonts w:hint="eastAsia" w:ascii="Times New Roman" w:hAnsi="Times New Roman"/>
          <w:b/>
          <w:color w:val="000000" w:themeColor="text1"/>
          <w:sz w:val="24"/>
          <w:szCs w:val="21"/>
          <w:lang w:val="en-US" w:eastAsia="zh-CN"/>
        </w:rPr>
        <w:t>表5.3.4  烧结砖预制保温墙的热工性能参数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692"/>
        <w:gridCol w:w="3413"/>
        <w:gridCol w:w="999"/>
        <w:gridCol w:w="1218"/>
        <w:gridCol w:w="1328"/>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3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序号</w:t>
            </w:r>
          </w:p>
        </w:tc>
        <w:tc>
          <w:tcPr>
            <w:tcW w:w="69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墙体分类</w:t>
            </w:r>
          </w:p>
        </w:tc>
        <w:tc>
          <w:tcPr>
            <w:tcW w:w="341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组成构造</w:t>
            </w:r>
          </w:p>
        </w:tc>
        <w:tc>
          <w:tcPr>
            <w:tcW w:w="999"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总厚度</w:t>
            </w:r>
          </w:p>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（mm）</w:t>
            </w:r>
          </w:p>
        </w:tc>
        <w:tc>
          <w:tcPr>
            <w:tcW w:w="1218" w:type="dxa"/>
            <w:vAlign w:val="center"/>
          </w:tcPr>
          <w:p>
            <w:pPr>
              <w:autoSpaceDE w:val="0"/>
              <w:autoSpaceDN w:val="0"/>
              <w:adjustRightInd w:val="0"/>
              <w:jc w:val="center"/>
              <w:rPr>
                <w:rFonts w:hint="eastAsia" w:ascii="Times New Roman" w:hAnsi="Times New Roman" w:eastAsiaTheme="minorEastAsia"/>
                <w:color w:val="000000"/>
                <w:kern w:val="0"/>
                <w:sz w:val="22"/>
                <w:szCs w:val="22"/>
                <w:lang w:eastAsia="zh-CN"/>
              </w:rPr>
            </w:pPr>
            <w:r>
              <w:rPr>
                <w:rFonts w:hint="eastAsia" w:ascii="Times New Roman" w:hAnsi="Times New Roman"/>
                <w:color w:val="000000"/>
                <w:kern w:val="0"/>
                <w:sz w:val="22"/>
                <w:szCs w:val="22"/>
                <w:lang w:eastAsia="zh-CN"/>
              </w:rPr>
              <w:t>传热系数</w:t>
            </w:r>
          </w:p>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[W/(m•K)]</w:t>
            </w:r>
          </w:p>
        </w:tc>
        <w:tc>
          <w:tcPr>
            <w:tcW w:w="132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蓄热系数</w:t>
            </w:r>
          </w:p>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[W/(m</w:t>
            </w:r>
            <w:r>
              <w:rPr>
                <w:rFonts w:hint="eastAsia" w:ascii="Times New Roman" w:hAnsi="Times New Roman"/>
                <w:color w:val="000000"/>
                <w:kern w:val="0"/>
                <w:sz w:val="22"/>
                <w:szCs w:val="22"/>
                <w:vertAlign w:val="superscript"/>
              </w:rPr>
              <w:t>2</w:t>
            </w:r>
            <w:r>
              <w:rPr>
                <w:rFonts w:hint="eastAsia" w:ascii="Times New Roman" w:hAnsi="Times New Roman"/>
                <w:color w:val="000000"/>
                <w:kern w:val="0"/>
                <w:sz w:val="22"/>
                <w:szCs w:val="22"/>
              </w:rPr>
              <w:t>•K)]</w:t>
            </w:r>
          </w:p>
        </w:tc>
        <w:tc>
          <w:tcPr>
            <w:tcW w:w="77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3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w:t>
            </w:r>
          </w:p>
        </w:tc>
        <w:tc>
          <w:tcPr>
            <w:tcW w:w="69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普通墙体</w:t>
            </w:r>
          </w:p>
        </w:tc>
        <w:tc>
          <w:tcPr>
            <w:tcW w:w="341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190mm×90mm×90mm</w:t>
            </w:r>
            <w:r>
              <w:rPr>
                <w:rFonts w:hint="eastAsia" w:ascii="Times New Roman" w:hAnsi="Times New Roman"/>
                <w:color w:val="000000"/>
                <w:kern w:val="0"/>
                <w:sz w:val="22"/>
                <w:szCs w:val="22"/>
                <w:lang w:eastAsia="zh-CN"/>
              </w:rPr>
              <w:t>烧结砖</w:t>
            </w:r>
            <w:r>
              <w:rPr>
                <w:rFonts w:hint="eastAsia" w:ascii="Times New Roman" w:hAnsi="Times New Roman"/>
                <w:color w:val="000000"/>
                <w:kern w:val="0"/>
                <w:sz w:val="22"/>
                <w:szCs w:val="22"/>
              </w:rPr>
              <w:t>，一顺一丁</w:t>
            </w:r>
          </w:p>
        </w:tc>
        <w:tc>
          <w:tcPr>
            <w:tcW w:w="999"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200</w:t>
            </w:r>
          </w:p>
        </w:tc>
        <w:tc>
          <w:tcPr>
            <w:tcW w:w="121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0.30</w:t>
            </w:r>
          </w:p>
        </w:tc>
        <w:tc>
          <w:tcPr>
            <w:tcW w:w="132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6.50</w:t>
            </w:r>
          </w:p>
        </w:tc>
        <w:tc>
          <w:tcPr>
            <w:tcW w:w="77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3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w:t>
            </w:r>
          </w:p>
        </w:tc>
        <w:tc>
          <w:tcPr>
            <w:tcW w:w="69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普通墙体</w:t>
            </w:r>
          </w:p>
        </w:tc>
        <w:tc>
          <w:tcPr>
            <w:tcW w:w="341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240mm×115mm×90mm</w:t>
            </w:r>
            <w:r>
              <w:rPr>
                <w:rFonts w:hint="eastAsia" w:ascii="Times New Roman" w:hAnsi="Times New Roman"/>
                <w:color w:val="000000"/>
                <w:kern w:val="0"/>
                <w:sz w:val="22"/>
                <w:szCs w:val="22"/>
                <w:lang w:eastAsia="zh-CN"/>
              </w:rPr>
              <w:t>烧结砖</w:t>
            </w:r>
            <w:r>
              <w:rPr>
                <w:rFonts w:hint="eastAsia" w:ascii="Times New Roman" w:hAnsi="Times New Roman"/>
                <w:color w:val="000000"/>
                <w:kern w:val="0"/>
                <w:sz w:val="22"/>
                <w:szCs w:val="22"/>
              </w:rPr>
              <w:t>，一顺一丁</w:t>
            </w:r>
          </w:p>
        </w:tc>
        <w:tc>
          <w:tcPr>
            <w:tcW w:w="999"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240</w:t>
            </w:r>
          </w:p>
        </w:tc>
        <w:tc>
          <w:tcPr>
            <w:tcW w:w="121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0.30</w:t>
            </w:r>
          </w:p>
        </w:tc>
        <w:tc>
          <w:tcPr>
            <w:tcW w:w="132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7.92</w:t>
            </w:r>
          </w:p>
        </w:tc>
        <w:tc>
          <w:tcPr>
            <w:tcW w:w="77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3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w:t>
            </w:r>
          </w:p>
        </w:tc>
        <w:tc>
          <w:tcPr>
            <w:tcW w:w="69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复合墙体</w:t>
            </w:r>
          </w:p>
        </w:tc>
        <w:tc>
          <w:tcPr>
            <w:tcW w:w="341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90mm厚</w:t>
            </w:r>
            <w:r>
              <w:rPr>
                <w:rFonts w:hint="eastAsia" w:ascii="Times New Roman" w:hAnsi="Times New Roman"/>
                <w:color w:val="000000"/>
                <w:kern w:val="0"/>
                <w:sz w:val="22"/>
                <w:szCs w:val="22"/>
                <w:lang w:eastAsia="zh-CN"/>
              </w:rPr>
              <w:t>烧结砖</w:t>
            </w:r>
            <w:r>
              <w:rPr>
                <w:rFonts w:hint="eastAsia" w:ascii="Times New Roman" w:hAnsi="Times New Roman"/>
                <w:color w:val="000000"/>
                <w:kern w:val="0"/>
                <w:sz w:val="22"/>
                <w:szCs w:val="22"/>
              </w:rPr>
              <w:t>+60mm空腔（内填50mm厚EPS）+90mm厚</w:t>
            </w:r>
            <w:r>
              <w:rPr>
                <w:rFonts w:hint="eastAsia" w:ascii="Times New Roman" w:hAnsi="Times New Roman"/>
                <w:color w:val="000000"/>
                <w:kern w:val="0"/>
                <w:sz w:val="22"/>
                <w:szCs w:val="22"/>
                <w:lang w:eastAsia="zh-CN"/>
              </w:rPr>
              <w:t>烧结砖</w:t>
            </w:r>
          </w:p>
        </w:tc>
        <w:tc>
          <w:tcPr>
            <w:tcW w:w="999"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240</w:t>
            </w:r>
          </w:p>
        </w:tc>
        <w:tc>
          <w:tcPr>
            <w:tcW w:w="121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0.17</w:t>
            </w:r>
          </w:p>
        </w:tc>
        <w:tc>
          <w:tcPr>
            <w:tcW w:w="132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8.03</w:t>
            </w:r>
          </w:p>
        </w:tc>
        <w:tc>
          <w:tcPr>
            <w:tcW w:w="77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3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4</w:t>
            </w:r>
          </w:p>
        </w:tc>
        <w:tc>
          <w:tcPr>
            <w:tcW w:w="69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复合墙体</w:t>
            </w:r>
          </w:p>
        </w:tc>
        <w:tc>
          <w:tcPr>
            <w:tcW w:w="341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90mm厚</w:t>
            </w:r>
            <w:r>
              <w:rPr>
                <w:rFonts w:hint="eastAsia" w:ascii="Times New Roman" w:hAnsi="Times New Roman"/>
                <w:color w:val="000000"/>
                <w:kern w:val="0"/>
                <w:sz w:val="22"/>
                <w:szCs w:val="22"/>
                <w:lang w:eastAsia="zh-CN"/>
              </w:rPr>
              <w:t>烧结砖</w:t>
            </w:r>
            <w:r>
              <w:rPr>
                <w:rFonts w:hint="eastAsia" w:ascii="Times New Roman" w:hAnsi="Times New Roman"/>
                <w:color w:val="000000"/>
                <w:kern w:val="0"/>
                <w:sz w:val="22"/>
                <w:szCs w:val="22"/>
              </w:rPr>
              <w:t>+60mm空腔（内填55mm厚EPS）+90mm厚</w:t>
            </w:r>
            <w:r>
              <w:rPr>
                <w:rFonts w:hint="eastAsia" w:ascii="Times New Roman" w:hAnsi="Times New Roman"/>
                <w:color w:val="000000"/>
                <w:kern w:val="0"/>
                <w:sz w:val="22"/>
                <w:szCs w:val="22"/>
                <w:lang w:eastAsia="zh-CN"/>
              </w:rPr>
              <w:t>烧结砖</w:t>
            </w:r>
          </w:p>
        </w:tc>
        <w:tc>
          <w:tcPr>
            <w:tcW w:w="999"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240</w:t>
            </w:r>
          </w:p>
        </w:tc>
        <w:tc>
          <w:tcPr>
            <w:tcW w:w="121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0.14</w:t>
            </w:r>
          </w:p>
        </w:tc>
        <w:tc>
          <w:tcPr>
            <w:tcW w:w="132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8.03</w:t>
            </w:r>
          </w:p>
        </w:tc>
        <w:tc>
          <w:tcPr>
            <w:tcW w:w="77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3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5</w:t>
            </w:r>
          </w:p>
        </w:tc>
        <w:tc>
          <w:tcPr>
            <w:tcW w:w="69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复合墙体</w:t>
            </w:r>
          </w:p>
        </w:tc>
        <w:tc>
          <w:tcPr>
            <w:tcW w:w="341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90mm厚</w:t>
            </w:r>
            <w:r>
              <w:rPr>
                <w:rFonts w:hint="eastAsia" w:ascii="Times New Roman" w:hAnsi="Times New Roman"/>
                <w:color w:val="000000"/>
                <w:kern w:val="0"/>
                <w:sz w:val="22"/>
                <w:szCs w:val="22"/>
                <w:lang w:eastAsia="zh-CN"/>
              </w:rPr>
              <w:t>烧结砖</w:t>
            </w:r>
            <w:r>
              <w:rPr>
                <w:rFonts w:hint="eastAsia" w:ascii="Times New Roman" w:hAnsi="Times New Roman"/>
                <w:color w:val="000000"/>
                <w:kern w:val="0"/>
                <w:sz w:val="22"/>
                <w:szCs w:val="22"/>
              </w:rPr>
              <w:t>+60mm空腔（内填55mm厚XPS）+90mm厚</w:t>
            </w:r>
            <w:r>
              <w:rPr>
                <w:rFonts w:hint="eastAsia" w:ascii="Times New Roman" w:hAnsi="Times New Roman"/>
                <w:color w:val="000000"/>
                <w:kern w:val="0"/>
                <w:sz w:val="22"/>
                <w:szCs w:val="22"/>
                <w:lang w:eastAsia="zh-CN"/>
              </w:rPr>
              <w:t>烧结砖</w:t>
            </w:r>
          </w:p>
        </w:tc>
        <w:tc>
          <w:tcPr>
            <w:tcW w:w="999"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240</w:t>
            </w:r>
          </w:p>
        </w:tc>
        <w:tc>
          <w:tcPr>
            <w:tcW w:w="121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0.13</w:t>
            </w:r>
          </w:p>
        </w:tc>
        <w:tc>
          <w:tcPr>
            <w:tcW w:w="132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8.03</w:t>
            </w:r>
          </w:p>
        </w:tc>
        <w:tc>
          <w:tcPr>
            <w:tcW w:w="77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1.5</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仿宋_GB2312"/>
          <w:color w:val="000000"/>
          <w:sz w:val="10"/>
          <w:szCs w:val="10"/>
          <w:lang w:val="en-US" w:eastAsia="zh-CN"/>
        </w:rPr>
      </w:pP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rPr>
      </w:pPr>
      <w:bookmarkStart w:id="38" w:name="_Toc65052101"/>
      <w:r>
        <w:rPr>
          <w:rFonts w:hint="eastAsia" w:ascii="Times New Roman" w:hAnsi="Times New Roman" w:eastAsia="黑体" w:cs="Times New Roman"/>
          <w:b/>
          <w:bCs w:val="0"/>
          <w:iCs/>
          <w:color w:val="000000" w:themeColor="text1"/>
          <w:kern w:val="0"/>
          <w:sz w:val="28"/>
          <w:szCs w:val="28"/>
          <w:highlight w:val="none"/>
          <w:lang w:val="en-US" w:eastAsia="zh-CN"/>
        </w:rPr>
        <w:t>5.4  防水设计</w:t>
      </w:r>
      <w:bookmarkEnd w:id="38"/>
      <w:r>
        <w:rPr>
          <w:rFonts w:hint="eastAsia" w:ascii="Times New Roman" w:hAnsi="Times New Roman" w:eastAsia="黑体" w:cs="Times New Roman"/>
          <w:b/>
          <w:bCs w:val="0"/>
          <w:iCs/>
          <w:color w:val="000000" w:themeColor="text1"/>
          <w:kern w:val="0"/>
          <w:sz w:val="28"/>
          <w:szCs w:val="28"/>
          <w:highlight w:val="none"/>
          <w:lang w:val="en-US" w:eastAsia="zh-CN"/>
        </w:rPr>
        <w:t xml:space="preserve"> </w:t>
      </w:r>
    </w:p>
    <w:p>
      <w:pPr>
        <w:snapToGrid w:val="0"/>
        <w:spacing w:line="360" w:lineRule="auto"/>
        <w:rPr>
          <w:rFonts w:hint="eastAsia" w:ascii="Times New Roman" w:hAnsi="Times New Roman"/>
          <w:b/>
          <w:bCs w:val="0"/>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 xml:space="preserve">5.4.1  </w:t>
      </w:r>
      <w:r>
        <w:rPr>
          <w:rFonts w:hint="eastAsia" w:ascii="Times New Roman" w:hAnsi="Times New Roman"/>
          <w:b w:val="0"/>
          <w:bCs/>
          <w:color w:val="000000" w:themeColor="text1"/>
          <w:sz w:val="28"/>
          <w:highlight w:val="none"/>
          <w:lang w:val="en-US" w:eastAsia="zh-CN"/>
        </w:rPr>
        <w:t>烧结砖预制保温墙的接缝应符合下列规定：</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rPr>
      </w:pPr>
      <w:r>
        <w:rPr>
          <w:rFonts w:hint="eastAsia" w:ascii="Times New Roman" w:hAnsi="Times New Roman"/>
          <w:b w:val="0"/>
          <w:bCs/>
          <w:color w:val="000000" w:themeColor="text1"/>
          <w:sz w:val="28"/>
          <w:highlight w:val="none"/>
          <w:lang w:val="en-US" w:eastAsia="zh-CN"/>
        </w:rPr>
        <w:t>1  接缝宽度应满足主体结构的层间位移、密封材料的变形能力、施工误差、温差引起变形等要求；</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rPr>
      </w:pPr>
      <w:r>
        <w:rPr>
          <w:rFonts w:hint="eastAsia" w:ascii="Times New Roman" w:hAnsi="Times New Roman"/>
          <w:b w:val="0"/>
          <w:bCs/>
          <w:color w:val="000000" w:themeColor="text1"/>
          <w:sz w:val="28"/>
          <w:highlight w:val="none"/>
          <w:lang w:val="en-US" w:eastAsia="zh-CN"/>
        </w:rPr>
        <w:t>2  烧结砖预制保温墙与主体结构的接缝宽度不应小于20mm；</w:t>
      </w:r>
      <w:bookmarkStart w:id="39" w:name="_Hlk63418014"/>
      <w:r>
        <w:rPr>
          <w:rFonts w:hint="eastAsia" w:ascii="Times New Roman" w:hAnsi="Times New Roman"/>
          <w:b w:val="0"/>
          <w:bCs/>
          <w:color w:val="000000" w:themeColor="text1"/>
          <w:sz w:val="28"/>
          <w:highlight w:val="none"/>
          <w:lang w:val="en-US" w:eastAsia="zh-CN"/>
        </w:rPr>
        <w:t>烧结砖预制保温墙与主体结构</w:t>
      </w:r>
      <w:bookmarkEnd w:id="39"/>
      <w:r>
        <w:rPr>
          <w:rFonts w:hint="eastAsia" w:ascii="Times New Roman" w:hAnsi="Times New Roman"/>
          <w:b w:val="0"/>
          <w:bCs/>
          <w:color w:val="000000" w:themeColor="text1"/>
          <w:sz w:val="28"/>
          <w:highlight w:val="none"/>
          <w:lang w:val="en-US" w:eastAsia="zh-CN"/>
        </w:rPr>
        <w:t>的接缝宽度不应小于10mm，且不宜大于35mm；</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rPr>
      </w:pPr>
      <w:r>
        <w:rPr>
          <w:rFonts w:hint="eastAsia" w:ascii="Times New Roman" w:hAnsi="Times New Roman"/>
          <w:b w:val="0"/>
          <w:bCs/>
          <w:color w:val="000000" w:themeColor="text1"/>
          <w:sz w:val="28"/>
          <w:highlight w:val="none"/>
          <w:lang w:val="en-US" w:eastAsia="zh-CN"/>
        </w:rPr>
        <w:t>3  密封胶厚度不应小于8mm，且不应宜小于缝宽的一半；</w:t>
      </w:r>
    </w:p>
    <w:p>
      <w:pPr>
        <w:snapToGrid w:val="0"/>
        <w:spacing w:line="360" w:lineRule="auto"/>
        <w:ind w:firstLine="560" w:firstLineChars="200"/>
        <w:rPr>
          <w:rFonts w:hint="eastAsia" w:ascii="Times New Roman" w:hAnsi="Times New Roman"/>
          <w:b w:val="0"/>
          <w:bCs/>
          <w:color w:val="000000" w:themeColor="text1"/>
          <w:sz w:val="28"/>
          <w:highlight w:val="none"/>
          <w:lang w:val="en-US" w:eastAsia="zh-CN"/>
        </w:rPr>
      </w:pPr>
      <w:r>
        <w:rPr>
          <w:rFonts w:hint="eastAsia" w:ascii="Times New Roman" w:hAnsi="Times New Roman"/>
          <w:b w:val="0"/>
          <w:bCs/>
          <w:color w:val="000000" w:themeColor="text1"/>
          <w:sz w:val="28"/>
          <w:highlight w:val="none"/>
          <w:lang w:val="en-US" w:eastAsia="zh-CN"/>
        </w:rPr>
        <w:t>4  密封胶内侧宜设置背衬材料填充。</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5.4.2  </w:t>
      </w:r>
      <w:r>
        <w:rPr>
          <w:rFonts w:hint="eastAsia" w:ascii="Times New Roman" w:hAnsi="Times New Roman"/>
          <w:b w:val="0"/>
          <w:bCs/>
          <w:color w:val="000000" w:themeColor="text1"/>
          <w:sz w:val="28"/>
          <w:lang w:val="en-US" w:eastAsia="zh-CN"/>
        </w:rPr>
        <w:t>烧结砖预制保温墙接缝处的防水设计应符合下列规定：（见图</w:t>
      </w:r>
      <w:r>
        <w:rPr>
          <w:rFonts w:hint="eastAsia" w:ascii="Times New Roman" w:hAnsi="Times New Roman"/>
          <w:b w:val="0"/>
          <w:bCs/>
          <w:color w:val="000000" w:themeColor="text1"/>
          <w:sz w:val="28"/>
          <w:lang w:val="zh-CN" w:eastAsia="zh-CN"/>
        </w:rPr>
        <w:t>5.</w:t>
      </w:r>
      <w:r>
        <w:rPr>
          <w:rFonts w:hint="eastAsia" w:ascii="Times New Roman" w:hAnsi="Times New Roman"/>
          <w:b w:val="0"/>
          <w:bCs/>
          <w:color w:val="000000" w:themeColor="text1"/>
          <w:sz w:val="28"/>
          <w:lang w:val="en-US" w:eastAsia="zh-CN"/>
        </w:rPr>
        <w:t>4</w:t>
      </w:r>
      <w:r>
        <w:rPr>
          <w:rFonts w:hint="eastAsia" w:ascii="Times New Roman" w:hAnsi="Times New Roman"/>
          <w:b w:val="0"/>
          <w:bCs/>
          <w:color w:val="000000" w:themeColor="text1"/>
          <w:sz w:val="28"/>
          <w:lang w:val="zh-CN" w:eastAsia="zh-CN"/>
        </w:rPr>
        <w:t>.</w:t>
      </w:r>
      <w:r>
        <w:rPr>
          <w:rFonts w:hint="eastAsia" w:ascii="Times New Roman" w:hAnsi="Times New Roman"/>
          <w:b w:val="0"/>
          <w:bCs/>
          <w:color w:val="000000" w:themeColor="text1"/>
          <w:sz w:val="28"/>
          <w:lang w:val="en-US" w:eastAsia="zh-CN"/>
        </w:rPr>
        <w:t>2）</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 xml:space="preserve">    1  烧结砖预制保温墙外侧面及有防潮要求的烧结砖预制保温墙内侧面应采用专用界面砂浆进行封闭处理；</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2  烧结砖预制保温墙门窗洞口等防水薄弱部位宜采用材料防水和构造防水相结合的做法，其气密性能和水密性能不应低于外门窗的有关性能；</w:t>
      </w:r>
    </w:p>
    <w:p>
      <w:pPr>
        <w:snapToGrid w:val="0"/>
        <w:spacing w:line="360" w:lineRule="auto"/>
        <w:ind w:firstLine="560" w:firstLineChars="200"/>
        <w:rPr>
          <w:rFonts w:ascii="Times New Roman" w:hAnsi="Times New Roman"/>
          <w:bCs/>
          <w:color w:val="000000" w:themeColor="text1"/>
          <w:sz w:val="28"/>
        </w:rPr>
      </w:pPr>
    </w:p>
    <w:p>
      <w:pPr>
        <w:snapToGrid w:val="0"/>
        <w:spacing w:line="360" w:lineRule="auto"/>
        <w:ind w:firstLine="420" w:firstLineChars="200"/>
        <w:jc w:val="center"/>
        <w:rPr>
          <w:rFonts w:ascii="Times New Roman" w:hAnsi="Times New Roman"/>
          <w:bCs/>
          <w:color w:val="000000" w:themeColor="text1"/>
          <w:sz w:val="28"/>
        </w:rPr>
      </w:pPr>
      <w:r>
        <w:drawing>
          <wp:inline distT="0" distB="0" distL="0" distR="0">
            <wp:extent cx="1732915" cy="3642360"/>
            <wp:effectExtent l="0" t="0" r="63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1762442" cy="3704017"/>
                    </a:xfrm>
                    <a:prstGeom prst="rect">
                      <a:avLst/>
                    </a:prstGeom>
                  </pic:spPr>
                </pic:pic>
              </a:graphicData>
            </a:graphic>
          </wp:inline>
        </w:drawing>
      </w:r>
    </w:p>
    <w:p>
      <w:pPr>
        <w:snapToGrid w:val="0"/>
        <w:spacing w:line="360" w:lineRule="auto"/>
        <w:jc w:val="center"/>
        <w:rPr>
          <w:rFonts w:ascii="Times New Roman" w:hAnsi="Times New Roman"/>
          <w:b/>
          <w:bCs/>
          <w:color w:val="000000" w:themeColor="text1"/>
          <w:sz w:val="28"/>
          <w:highlight w:val="none"/>
        </w:rPr>
      </w:pPr>
      <w:r>
        <w:rPr>
          <w:rFonts w:hint="eastAsia" w:ascii="Times New Roman" w:hAnsi="Times New Roman"/>
          <w:b/>
          <w:bCs/>
          <w:color w:val="000000" w:themeColor="text1"/>
          <w:sz w:val="28"/>
          <w:highlight w:val="none"/>
        </w:rPr>
        <w:t>图</w:t>
      </w:r>
      <w:r>
        <w:rPr>
          <w:rFonts w:hint="eastAsia" w:ascii="Times New Roman" w:hAnsi="Times New Roman"/>
          <w:b/>
          <w:bCs/>
          <w:color w:val="000000" w:themeColor="text1"/>
          <w:sz w:val="28"/>
          <w:highlight w:val="none"/>
          <w:lang w:val="zh-CN"/>
        </w:rPr>
        <w:t>5.</w:t>
      </w:r>
      <w:r>
        <w:rPr>
          <w:rFonts w:hint="eastAsia" w:ascii="Times New Roman" w:hAnsi="Times New Roman"/>
          <w:b/>
          <w:bCs/>
          <w:color w:val="000000" w:themeColor="text1"/>
          <w:sz w:val="28"/>
          <w:highlight w:val="none"/>
        </w:rPr>
        <w:t>4</w:t>
      </w:r>
      <w:r>
        <w:rPr>
          <w:rFonts w:hint="eastAsia" w:ascii="Times New Roman" w:hAnsi="Times New Roman"/>
          <w:b/>
          <w:bCs/>
          <w:color w:val="000000" w:themeColor="text1"/>
          <w:sz w:val="28"/>
          <w:highlight w:val="none"/>
          <w:lang w:val="zh-CN"/>
        </w:rPr>
        <w:t>.</w:t>
      </w:r>
      <w:r>
        <w:rPr>
          <w:rFonts w:hint="eastAsia" w:ascii="Times New Roman" w:hAnsi="Times New Roman"/>
          <w:b/>
          <w:bCs/>
          <w:color w:val="000000" w:themeColor="text1"/>
          <w:sz w:val="28"/>
          <w:highlight w:val="none"/>
        </w:rPr>
        <w:t>2  门窗洞侧口、上、下口保温防水构造示意图</w:t>
      </w:r>
    </w:p>
    <w:p>
      <w:pPr>
        <w:snapToGrid w:val="0"/>
        <w:spacing w:line="360" w:lineRule="auto"/>
        <w:rPr>
          <w:rFonts w:ascii="Times New Roman" w:hAnsi="Times New Roman"/>
          <w:color w:val="000000" w:themeColor="text1"/>
          <w:sz w:val="24"/>
          <w:highlight w:val="none"/>
        </w:rPr>
      </w:pPr>
      <w:r>
        <w:rPr>
          <w:rFonts w:hint="eastAsia" w:ascii="Times New Roman" w:hAnsi="Times New Roman"/>
          <w:color w:val="000000" w:themeColor="text1"/>
          <w:sz w:val="24"/>
          <w:highlight w:val="none"/>
        </w:rPr>
        <w:t>1—烧结砖预制保温墙；2—钢筋混凝土过梁（与烧结砖预制保温墙一体）；3—2</w:t>
      </w:r>
      <w:r>
        <w:rPr>
          <w:rFonts w:ascii="Times New Roman" w:hAnsi="Times New Roman"/>
          <w:color w:val="000000" w:themeColor="text1"/>
          <w:sz w:val="24"/>
          <w:highlight w:val="none"/>
        </w:rPr>
        <w:t>0</w:t>
      </w:r>
      <w:r>
        <w:rPr>
          <w:rFonts w:hint="eastAsia" w:ascii="Times New Roman" w:hAnsi="Times New Roman"/>
          <w:color w:val="000000" w:themeColor="text1"/>
          <w:sz w:val="24"/>
          <w:highlight w:val="none"/>
        </w:rPr>
        <w:t>m</w:t>
      </w:r>
      <w:r>
        <w:rPr>
          <w:rFonts w:ascii="Times New Roman" w:hAnsi="Times New Roman"/>
          <w:color w:val="000000" w:themeColor="text1"/>
          <w:sz w:val="24"/>
          <w:highlight w:val="none"/>
        </w:rPr>
        <w:t>m</w:t>
      </w:r>
      <w:r>
        <w:rPr>
          <w:rFonts w:hint="eastAsia" w:ascii="Times New Roman" w:hAnsi="Times New Roman"/>
          <w:color w:val="000000" w:themeColor="text1"/>
          <w:sz w:val="24"/>
          <w:highlight w:val="none"/>
        </w:rPr>
        <w:t>厚辅助保温系统+</w:t>
      </w:r>
      <w:r>
        <w:rPr>
          <w:rFonts w:ascii="Times New Roman" w:hAnsi="Times New Roman"/>
          <w:color w:val="000000" w:themeColor="text1"/>
          <w:sz w:val="24"/>
          <w:highlight w:val="none"/>
        </w:rPr>
        <w:t>3</w:t>
      </w:r>
      <w:r>
        <w:rPr>
          <w:rFonts w:hint="eastAsia" w:ascii="Times New Roman" w:hAnsi="Times New Roman"/>
          <w:color w:val="000000" w:themeColor="text1"/>
          <w:sz w:val="24"/>
          <w:highlight w:val="none"/>
        </w:rPr>
        <w:t>mm</w:t>
      </w:r>
      <w:r>
        <w:rPr>
          <w:rFonts w:hint="eastAsia" w:ascii="宋体" w:hAnsi="宋体" w:eastAsia="宋体"/>
          <w:color w:val="000000" w:themeColor="text1"/>
          <w:sz w:val="24"/>
          <w:highlight w:val="none"/>
        </w:rPr>
        <w:t>～5</w:t>
      </w:r>
      <w:r>
        <w:rPr>
          <w:rFonts w:hint="eastAsia" w:ascii="Times New Roman" w:hAnsi="Times New Roman"/>
          <w:color w:val="000000" w:themeColor="text1"/>
          <w:sz w:val="24"/>
          <w:highlight w:val="none"/>
        </w:rPr>
        <w:t>m</w:t>
      </w:r>
      <w:r>
        <w:rPr>
          <w:rFonts w:ascii="Times New Roman" w:hAnsi="Times New Roman"/>
          <w:color w:val="000000" w:themeColor="text1"/>
          <w:sz w:val="24"/>
          <w:highlight w:val="none"/>
        </w:rPr>
        <w:t>m</w:t>
      </w:r>
      <w:r>
        <w:rPr>
          <w:rFonts w:hint="eastAsia" w:ascii="Times New Roman" w:hAnsi="Times New Roman"/>
          <w:color w:val="000000" w:themeColor="text1"/>
          <w:sz w:val="24"/>
          <w:highlight w:val="none"/>
        </w:rPr>
        <w:t>厚抹面</w:t>
      </w:r>
      <w:r>
        <w:rPr>
          <w:rFonts w:hint="eastAsia" w:ascii="Times New Roman" w:hAnsi="Times New Roman"/>
          <w:color w:val="000000" w:themeColor="text1"/>
          <w:sz w:val="24"/>
          <w:highlight w:val="none"/>
          <w:lang w:val="en-US" w:eastAsia="zh-CN"/>
        </w:rPr>
        <w:t>砂</w:t>
      </w:r>
      <w:r>
        <w:rPr>
          <w:rFonts w:hint="eastAsia" w:ascii="Times New Roman" w:hAnsi="Times New Roman"/>
          <w:color w:val="000000" w:themeColor="text1"/>
          <w:sz w:val="24"/>
          <w:highlight w:val="none"/>
        </w:rPr>
        <w:t>浆+耐碱</w:t>
      </w:r>
      <w:r>
        <w:rPr>
          <w:rFonts w:hint="eastAsia" w:ascii="Times New Roman" w:hAnsi="Times New Roman"/>
          <w:color w:val="000000" w:themeColor="text1"/>
          <w:sz w:val="24"/>
          <w:highlight w:val="none"/>
          <w:lang w:val="en-US" w:eastAsia="zh-CN"/>
        </w:rPr>
        <w:t>玻璃纤维</w:t>
      </w:r>
      <w:r>
        <w:rPr>
          <w:rFonts w:hint="eastAsia" w:ascii="Times New Roman" w:hAnsi="Times New Roman"/>
          <w:color w:val="000000" w:themeColor="text1"/>
          <w:sz w:val="24"/>
          <w:highlight w:val="none"/>
        </w:rPr>
        <w:t>网布；4—室内装饰窗台；5—钢筋混凝土窗台压顶；6—耐碱</w:t>
      </w:r>
      <w:r>
        <w:rPr>
          <w:rFonts w:hint="eastAsia" w:ascii="Times New Roman" w:hAnsi="Times New Roman"/>
          <w:color w:val="000000" w:themeColor="text1"/>
          <w:sz w:val="24"/>
          <w:highlight w:val="none"/>
          <w:lang w:val="en-US" w:eastAsia="zh-CN"/>
        </w:rPr>
        <w:t>玻璃纤维</w:t>
      </w:r>
      <w:r>
        <w:rPr>
          <w:rFonts w:hint="eastAsia" w:ascii="Times New Roman" w:hAnsi="Times New Roman"/>
          <w:color w:val="000000" w:themeColor="text1"/>
          <w:sz w:val="24"/>
          <w:highlight w:val="none"/>
        </w:rPr>
        <w:t>网布并涂刷1</w:t>
      </w:r>
      <w:r>
        <w:rPr>
          <w:rFonts w:ascii="Times New Roman" w:hAnsi="Times New Roman"/>
          <w:color w:val="000000" w:themeColor="text1"/>
          <w:sz w:val="24"/>
          <w:highlight w:val="none"/>
        </w:rPr>
        <w:t>.5mm</w:t>
      </w:r>
      <w:r>
        <w:rPr>
          <w:rFonts w:hint="eastAsia" w:ascii="Times New Roman" w:hAnsi="Times New Roman"/>
          <w:color w:val="000000" w:themeColor="text1"/>
          <w:sz w:val="24"/>
          <w:highlight w:val="none"/>
        </w:rPr>
        <w:t>厚聚合物水泥防水涂料；7—</w:t>
      </w:r>
      <w:r>
        <w:rPr>
          <w:rFonts w:hint="eastAsia" w:ascii="Times New Roman" w:hAnsi="Times New Roman"/>
          <w:color w:val="000000" w:themeColor="text1"/>
          <w:sz w:val="24"/>
          <w:highlight w:val="none"/>
          <w:lang w:val="en-US" w:eastAsia="zh-CN"/>
        </w:rPr>
        <w:t>防水</w:t>
      </w:r>
      <w:r>
        <w:rPr>
          <w:rFonts w:hint="eastAsia" w:ascii="Times New Roman" w:hAnsi="Times New Roman"/>
          <w:color w:val="000000" w:themeColor="text1"/>
          <w:sz w:val="24"/>
          <w:highlight w:val="none"/>
        </w:rPr>
        <w:t>密封胶；8—滴水</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仿宋_GB2312"/>
          <w:color w:val="000000"/>
          <w:sz w:val="10"/>
          <w:szCs w:val="10"/>
          <w:lang w:val="en-US" w:eastAsia="zh-CN"/>
        </w:rPr>
      </w:pP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3  防潮层宜设置在室外散水坡与室内地坪间的砌体内；</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 xml:space="preserve">    4  烧结砖预制保温墙接缝应采用不小于一道材料防水和构造防水相结合的防水构造；高层建筑宜采用不少于两道材料防水和构造防水相结合的防水构造；</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5  烧结砖预制保温墙竖缝宜采用平口或槽口构造，水平缝宜采用企口构造。</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5.4.3</w:t>
      </w:r>
      <w:r>
        <w:rPr>
          <w:rFonts w:hint="eastAsia" w:ascii="Times New Roman" w:hAnsi="Times New Roman"/>
          <w:b w:val="0"/>
          <w:bCs/>
          <w:color w:val="000000" w:themeColor="text1"/>
          <w:sz w:val="28"/>
          <w:lang w:val="en-US" w:eastAsia="zh-CN"/>
        </w:rPr>
        <w:t xml:space="preserve"> </w:t>
      </w:r>
      <w:r>
        <w:rPr>
          <w:rFonts w:hint="eastAsia" w:ascii="Times New Roman" w:hAnsi="Times New Roman"/>
          <w:b w:val="0"/>
          <w:bCs/>
          <w:color w:val="000000" w:themeColor="text1"/>
          <w:sz w:val="28"/>
          <w:lang w:val="zh-CN" w:eastAsia="zh-CN"/>
        </w:rPr>
        <w:t xml:space="preserve"> </w:t>
      </w:r>
      <w:r>
        <w:rPr>
          <w:rFonts w:hint="eastAsia" w:ascii="Times New Roman" w:hAnsi="Times New Roman"/>
          <w:b w:val="0"/>
          <w:bCs/>
          <w:color w:val="000000" w:themeColor="text1"/>
          <w:sz w:val="28"/>
          <w:lang w:val="en-US" w:eastAsia="zh-CN"/>
        </w:rPr>
        <w:t>烧结砖预制保温墙作外墙时，底层墙体根部应浇混凝土地梁，地梁顶应高于室内地面200mm，且宜高于室外地面300mm，地梁混凝土强度等级不应小于C20。</w:t>
      </w:r>
    </w:p>
    <w:p>
      <w:pPr>
        <w:tabs>
          <w:tab w:val="left" w:pos="840"/>
        </w:tabs>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5.4.4</w:t>
      </w:r>
      <w:r>
        <w:rPr>
          <w:rFonts w:hint="eastAsia" w:ascii="Times New Roman" w:hAnsi="Times New Roman"/>
          <w:b w:val="0"/>
          <w:bCs/>
          <w:color w:val="000000" w:themeColor="text1"/>
          <w:sz w:val="28"/>
          <w:lang w:val="en-US" w:eastAsia="zh-CN"/>
        </w:rPr>
        <w:t xml:space="preserve">  烧结砖预制保温墙外墙面有凹凸线条和出挑构件时，应做泛水和滴水。</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zh-CN" w:eastAsia="zh-CN"/>
        </w:rPr>
        <w:t>5.</w:t>
      </w:r>
      <w:r>
        <w:rPr>
          <w:rFonts w:hint="eastAsia" w:ascii="Times New Roman" w:hAnsi="Times New Roman"/>
          <w:b/>
          <w:bCs w:val="0"/>
          <w:color w:val="000000" w:themeColor="text1"/>
          <w:sz w:val="28"/>
          <w:lang w:val="en-US" w:eastAsia="zh-CN"/>
        </w:rPr>
        <w:t>4</w:t>
      </w:r>
      <w:r>
        <w:rPr>
          <w:rFonts w:hint="eastAsia" w:ascii="Times New Roman" w:hAnsi="Times New Roman"/>
          <w:b/>
          <w:bCs w:val="0"/>
          <w:color w:val="000000" w:themeColor="text1"/>
          <w:sz w:val="28"/>
          <w:lang w:val="zh-CN" w:eastAsia="zh-CN"/>
        </w:rPr>
        <w:t xml:space="preserve">.5 </w:t>
      </w:r>
      <w:r>
        <w:rPr>
          <w:rFonts w:hint="eastAsia" w:ascii="Times New Roman" w:hAnsi="Times New Roman"/>
          <w:b/>
          <w:bCs w:val="0"/>
          <w:color w:val="000000" w:themeColor="text1"/>
          <w:sz w:val="28"/>
          <w:lang w:val="en-US" w:eastAsia="zh-CN"/>
        </w:rPr>
        <w:t xml:space="preserve"> </w:t>
      </w:r>
      <w:r>
        <w:rPr>
          <w:rFonts w:hint="eastAsia" w:ascii="Times New Roman" w:hAnsi="Times New Roman"/>
          <w:b w:val="0"/>
          <w:bCs/>
          <w:color w:val="000000" w:themeColor="text1"/>
          <w:sz w:val="28"/>
          <w:lang w:val="en-US" w:eastAsia="zh-CN"/>
        </w:rPr>
        <w:t>女儿墙部位的防水设计应符合下列规定：（见图</w:t>
      </w:r>
      <w:r>
        <w:rPr>
          <w:rFonts w:hint="eastAsia" w:ascii="Times New Roman" w:hAnsi="Times New Roman"/>
          <w:b w:val="0"/>
          <w:bCs/>
          <w:color w:val="000000" w:themeColor="text1"/>
          <w:sz w:val="28"/>
          <w:lang w:val="zh-CN" w:eastAsia="zh-CN"/>
        </w:rPr>
        <w:t>5.</w:t>
      </w:r>
      <w:r>
        <w:rPr>
          <w:rFonts w:hint="eastAsia" w:ascii="Times New Roman" w:hAnsi="Times New Roman"/>
          <w:b w:val="0"/>
          <w:bCs/>
          <w:color w:val="000000" w:themeColor="text1"/>
          <w:sz w:val="28"/>
          <w:lang w:val="en-US" w:eastAsia="zh-CN"/>
        </w:rPr>
        <w:t>4</w:t>
      </w:r>
      <w:r>
        <w:rPr>
          <w:rFonts w:hint="eastAsia" w:ascii="Times New Roman" w:hAnsi="Times New Roman"/>
          <w:b w:val="0"/>
          <w:bCs/>
          <w:color w:val="000000" w:themeColor="text1"/>
          <w:sz w:val="28"/>
          <w:lang w:val="zh-CN" w:eastAsia="zh-CN"/>
        </w:rPr>
        <w:t>.5</w:t>
      </w:r>
      <w:r>
        <w:rPr>
          <w:rFonts w:hint="eastAsia" w:ascii="Times New Roman" w:hAnsi="Times New Roman"/>
          <w:b w:val="0"/>
          <w:bCs/>
          <w:color w:val="000000" w:themeColor="text1"/>
          <w:sz w:val="28"/>
          <w:lang w:val="en-US" w:eastAsia="zh-CN"/>
        </w:rPr>
        <w:t>）</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1  女儿墙顶面应设置钢筋混凝土压顶，压顶应向屋面一侧排水，坡度不应小于5%，压顶内侧下端应做滴水；</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2  女儿墙处保温系统与屋面交接部位应做密封和防水处理；</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3  避雷针或安全防栏等设施穿透女儿墙压顶或墙面保温层等部位时，应做防水密封处理。</w:t>
      </w:r>
    </w:p>
    <w:p>
      <w:pPr>
        <w:snapToGrid w:val="0"/>
        <w:spacing w:line="360" w:lineRule="auto"/>
        <w:ind w:firstLine="420" w:firstLineChars="200"/>
        <w:jc w:val="center"/>
        <w:rPr>
          <w:rFonts w:ascii="Times New Roman" w:hAnsi="Times New Roman"/>
          <w:bCs/>
          <w:color w:val="000000" w:themeColor="text1"/>
          <w:sz w:val="28"/>
        </w:rPr>
      </w:pPr>
      <w:r>
        <w:drawing>
          <wp:inline distT="0" distB="0" distL="0" distR="0">
            <wp:extent cx="2078355" cy="3704590"/>
            <wp:effectExtent l="0" t="0" r="1714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2109924" cy="3761375"/>
                    </a:xfrm>
                    <a:prstGeom prst="rect">
                      <a:avLst/>
                    </a:prstGeom>
                  </pic:spPr>
                </pic:pic>
              </a:graphicData>
            </a:graphic>
          </wp:inline>
        </w:drawing>
      </w:r>
    </w:p>
    <w:p>
      <w:pPr>
        <w:snapToGrid w:val="0"/>
        <w:spacing w:line="360" w:lineRule="auto"/>
        <w:jc w:val="center"/>
        <w:rPr>
          <w:rFonts w:hint="eastAsia" w:ascii="Times New Roman" w:hAnsi="Times New Roman"/>
          <w:b/>
          <w:bCs/>
          <w:color w:val="000000" w:themeColor="text1"/>
          <w:sz w:val="28"/>
          <w:highlight w:val="none"/>
          <w:lang w:val="en-US" w:eastAsia="zh-CN"/>
        </w:rPr>
      </w:pPr>
      <w:r>
        <w:rPr>
          <w:rFonts w:hint="eastAsia" w:ascii="Times New Roman" w:hAnsi="Times New Roman"/>
          <w:b/>
          <w:bCs/>
          <w:color w:val="000000" w:themeColor="text1"/>
          <w:sz w:val="28"/>
          <w:highlight w:val="none"/>
          <w:lang w:val="en-US" w:eastAsia="zh-CN"/>
        </w:rPr>
        <w:t>图</w:t>
      </w:r>
      <w:r>
        <w:rPr>
          <w:rFonts w:hint="eastAsia" w:ascii="Times New Roman" w:hAnsi="Times New Roman"/>
          <w:b/>
          <w:bCs/>
          <w:color w:val="000000" w:themeColor="text1"/>
          <w:sz w:val="28"/>
          <w:highlight w:val="none"/>
          <w:lang w:val="zh-CN" w:eastAsia="zh-CN"/>
        </w:rPr>
        <w:t>5.</w:t>
      </w:r>
      <w:r>
        <w:rPr>
          <w:rFonts w:hint="eastAsia" w:ascii="Times New Roman" w:hAnsi="Times New Roman"/>
          <w:b/>
          <w:bCs/>
          <w:color w:val="000000" w:themeColor="text1"/>
          <w:sz w:val="28"/>
          <w:highlight w:val="none"/>
          <w:lang w:val="en-US" w:eastAsia="zh-CN"/>
        </w:rPr>
        <w:t>4</w:t>
      </w:r>
      <w:r>
        <w:rPr>
          <w:rFonts w:hint="eastAsia" w:ascii="Times New Roman" w:hAnsi="Times New Roman"/>
          <w:b/>
          <w:bCs/>
          <w:color w:val="000000" w:themeColor="text1"/>
          <w:sz w:val="28"/>
          <w:highlight w:val="none"/>
          <w:lang w:val="zh-CN" w:eastAsia="zh-CN"/>
        </w:rPr>
        <w:t>.5</w:t>
      </w:r>
      <w:r>
        <w:rPr>
          <w:rFonts w:hint="eastAsia" w:ascii="Times New Roman" w:hAnsi="Times New Roman"/>
          <w:b/>
          <w:bCs/>
          <w:color w:val="000000" w:themeColor="text1"/>
          <w:sz w:val="28"/>
          <w:highlight w:val="none"/>
          <w:lang w:val="en-US" w:eastAsia="zh-CN"/>
        </w:rPr>
        <w:t xml:space="preserve">  女儿墙保温防水构造示意图</w:t>
      </w:r>
    </w:p>
    <w:p>
      <w:pPr>
        <w:snapToGrid w:val="0"/>
        <w:spacing w:line="360" w:lineRule="auto"/>
        <w:rPr>
          <w:rFonts w:ascii="Times New Roman" w:hAnsi="Times New Roman"/>
          <w:color w:val="000000" w:themeColor="text1"/>
          <w:sz w:val="24"/>
          <w:highlight w:val="none"/>
        </w:rPr>
      </w:pPr>
      <w:r>
        <w:rPr>
          <w:rFonts w:hint="eastAsia" w:ascii="Times New Roman" w:hAnsi="Times New Roman"/>
          <w:color w:val="000000" w:themeColor="text1"/>
          <w:sz w:val="24"/>
          <w:highlight w:val="none"/>
        </w:rPr>
        <w:t>1—烧结砖预制保温墙；</w:t>
      </w:r>
      <w:r>
        <w:rPr>
          <w:rFonts w:ascii="Times New Roman" w:hAnsi="Times New Roman"/>
          <w:color w:val="000000" w:themeColor="text1"/>
          <w:sz w:val="24"/>
          <w:highlight w:val="none"/>
        </w:rPr>
        <w:t>2</w:t>
      </w:r>
      <w:r>
        <w:rPr>
          <w:rFonts w:hint="eastAsia" w:ascii="Times New Roman" w:hAnsi="Times New Roman"/>
          <w:color w:val="000000" w:themeColor="text1"/>
          <w:sz w:val="24"/>
          <w:highlight w:val="none"/>
        </w:rPr>
        <w:t>—耐碱</w:t>
      </w:r>
      <w:r>
        <w:rPr>
          <w:rFonts w:hint="eastAsia" w:ascii="Times New Roman" w:hAnsi="Times New Roman"/>
          <w:color w:val="000000" w:themeColor="text1"/>
          <w:sz w:val="24"/>
          <w:highlight w:val="none"/>
          <w:lang w:val="en-US" w:eastAsia="zh-CN"/>
        </w:rPr>
        <w:t>玻璃纤维</w:t>
      </w:r>
      <w:r>
        <w:rPr>
          <w:rFonts w:hint="eastAsia" w:ascii="Times New Roman" w:hAnsi="Times New Roman"/>
          <w:color w:val="000000" w:themeColor="text1"/>
          <w:sz w:val="24"/>
          <w:highlight w:val="none"/>
        </w:rPr>
        <w:t>网布并涂刷1</w:t>
      </w:r>
      <w:r>
        <w:rPr>
          <w:rFonts w:ascii="Times New Roman" w:hAnsi="Times New Roman"/>
          <w:color w:val="000000" w:themeColor="text1"/>
          <w:sz w:val="24"/>
          <w:highlight w:val="none"/>
        </w:rPr>
        <w:t>.5mm</w:t>
      </w:r>
      <w:r>
        <w:rPr>
          <w:rFonts w:hint="eastAsia" w:ascii="Times New Roman" w:hAnsi="Times New Roman"/>
          <w:color w:val="000000" w:themeColor="text1"/>
          <w:sz w:val="24"/>
          <w:highlight w:val="none"/>
        </w:rPr>
        <w:t>厚聚合物水泥防水涂料；</w:t>
      </w:r>
      <w:r>
        <w:rPr>
          <w:rFonts w:ascii="Times New Roman" w:hAnsi="Times New Roman"/>
          <w:color w:val="000000" w:themeColor="text1"/>
          <w:sz w:val="24"/>
          <w:highlight w:val="none"/>
        </w:rPr>
        <w:t>3</w:t>
      </w:r>
      <w:r>
        <w:rPr>
          <w:rFonts w:hint="eastAsia" w:ascii="Times New Roman" w:hAnsi="Times New Roman"/>
          <w:color w:val="000000" w:themeColor="text1"/>
          <w:sz w:val="24"/>
          <w:highlight w:val="none"/>
        </w:rPr>
        <w:t>—结构梁；</w:t>
      </w:r>
      <w:r>
        <w:rPr>
          <w:rFonts w:ascii="Times New Roman" w:hAnsi="Times New Roman"/>
          <w:color w:val="000000" w:themeColor="text1"/>
          <w:sz w:val="24"/>
          <w:highlight w:val="none"/>
        </w:rPr>
        <w:t>4</w:t>
      </w:r>
      <w:r>
        <w:rPr>
          <w:rFonts w:hint="eastAsia" w:ascii="Times New Roman" w:hAnsi="Times New Roman"/>
          <w:color w:val="000000" w:themeColor="text1"/>
          <w:sz w:val="24"/>
          <w:highlight w:val="none"/>
        </w:rPr>
        <w:t>—女儿墙；</w:t>
      </w:r>
      <w:r>
        <w:rPr>
          <w:rFonts w:ascii="Times New Roman" w:hAnsi="Times New Roman"/>
          <w:color w:val="000000" w:themeColor="text1"/>
          <w:sz w:val="24"/>
          <w:highlight w:val="none"/>
        </w:rPr>
        <w:t>5</w:t>
      </w:r>
      <w:r>
        <w:rPr>
          <w:rFonts w:hint="eastAsia" w:ascii="Times New Roman" w:hAnsi="Times New Roman"/>
          <w:color w:val="000000" w:themeColor="text1"/>
          <w:sz w:val="24"/>
          <w:highlight w:val="none"/>
        </w:rPr>
        <w:t>—2</w:t>
      </w:r>
      <w:r>
        <w:rPr>
          <w:rFonts w:ascii="Times New Roman" w:hAnsi="Times New Roman"/>
          <w:color w:val="000000" w:themeColor="text1"/>
          <w:sz w:val="24"/>
          <w:highlight w:val="none"/>
        </w:rPr>
        <w:t>0</w:t>
      </w:r>
      <w:r>
        <w:rPr>
          <w:rFonts w:hint="eastAsia" w:ascii="Times New Roman" w:hAnsi="Times New Roman"/>
          <w:color w:val="000000" w:themeColor="text1"/>
          <w:sz w:val="24"/>
          <w:highlight w:val="none"/>
        </w:rPr>
        <w:t>m</w:t>
      </w:r>
      <w:r>
        <w:rPr>
          <w:rFonts w:ascii="Times New Roman" w:hAnsi="Times New Roman"/>
          <w:color w:val="000000" w:themeColor="text1"/>
          <w:sz w:val="24"/>
          <w:highlight w:val="none"/>
        </w:rPr>
        <w:t>m</w:t>
      </w:r>
      <w:r>
        <w:rPr>
          <w:rFonts w:hint="eastAsia" w:ascii="Times New Roman" w:hAnsi="Times New Roman"/>
          <w:color w:val="000000" w:themeColor="text1"/>
          <w:sz w:val="24"/>
          <w:highlight w:val="none"/>
        </w:rPr>
        <w:t>厚辅助保温系统+</w:t>
      </w:r>
      <w:r>
        <w:rPr>
          <w:rFonts w:ascii="Times New Roman" w:hAnsi="Times New Roman"/>
          <w:color w:val="000000" w:themeColor="text1"/>
          <w:sz w:val="24"/>
          <w:highlight w:val="none"/>
        </w:rPr>
        <w:t>3</w:t>
      </w:r>
      <w:r>
        <w:rPr>
          <w:rFonts w:hint="eastAsia" w:ascii="Times New Roman" w:hAnsi="Times New Roman"/>
          <w:color w:val="000000" w:themeColor="text1"/>
          <w:sz w:val="24"/>
          <w:highlight w:val="none"/>
        </w:rPr>
        <w:t>mm</w:t>
      </w:r>
      <w:r>
        <w:rPr>
          <w:rFonts w:hint="eastAsia" w:ascii="宋体" w:hAnsi="宋体" w:eastAsia="宋体"/>
          <w:color w:val="000000" w:themeColor="text1"/>
          <w:sz w:val="24"/>
          <w:highlight w:val="none"/>
        </w:rPr>
        <w:t>～5</w:t>
      </w:r>
      <w:r>
        <w:rPr>
          <w:rFonts w:hint="eastAsia" w:ascii="Times New Roman" w:hAnsi="Times New Roman"/>
          <w:color w:val="000000" w:themeColor="text1"/>
          <w:sz w:val="24"/>
          <w:highlight w:val="none"/>
        </w:rPr>
        <w:t>m</w:t>
      </w:r>
      <w:r>
        <w:rPr>
          <w:rFonts w:ascii="Times New Roman" w:hAnsi="Times New Roman"/>
          <w:color w:val="000000" w:themeColor="text1"/>
          <w:sz w:val="24"/>
          <w:highlight w:val="none"/>
        </w:rPr>
        <w:t>m</w:t>
      </w:r>
      <w:r>
        <w:rPr>
          <w:rFonts w:hint="eastAsia" w:ascii="Times New Roman" w:hAnsi="Times New Roman"/>
          <w:color w:val="000000" w:themeColor="text1"/>
          <w:sz w:val="24"/>
          <w:highlight w:val="none"/>
        </w:rPr>
        <w:t>厚抹面</w:t>
      </w:r>
      <w:r>
        <w:rPr>
          <w:rFonts w:hint="eastAsia" w:ascii="Times New Roman" w:hAnsi="Times New Roman"/>
          <w:color w:val="000000" w:themeColor="text1"/>
          <w:sz w:val="24"/>
          <w:highlight w:val="none"/>
          <w:lang w:val="en-US" w:eastAsia="zh-CN"/>
        </w:rPr>
        <w:t>砂</w:t>
      </w:r>
      <w:r>
        <w:rPr>
          <w:rFonts w:hint="eastAsia" w:ascii="Times New Roman" w:hAnsi="Times New Roman"/>
          <w:color w:val="000000" w:themeColor="text1"/>
          <w:sz w:val="24"/>
          <w:highlight w:val="none"/>
        </w:rPr>
        <w:t>浆+耐碱</w:t>
      </w:r>
      <w:r>
        <w:rPr>
          <w:rFonts w:hint="eastAsia" w:ascii="Times New Roman" w:hAnsi="Times New Roman"/>
          <w:color w:val="000000" w:themeColor="text1"/>
          <w:sz w:val="24"/>
          <w:highlight w:val="none"/>
          <w:lang w:val="en-US" w:eastAsia="zh-CN"/>
        </w:rPr>
        <w:t>玻璃纤维</w:t>
      </w:r>
      <w:r>
        <w:rPr>
          <w:rFonts w:hint="eastAsia" w:ascii="Times New Roman" w:hAnsi="Times New Roman"/>
          <w:color w:val="000000" w:themeColor="text1"/>
          <w:sz w:val="24"/>
          <w:highlight w:val="none"/>
        </w:rPr>
        <w:t>网布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仿宋_GB2312"/>
          <w:color w:val="000000"/>
          <w:sz w:val="10"/>
          <w:szCs w:val="10"/>
          <w:lang w:val="en-US" w:eastAsia="zh-CN"/>
        </w:rPr>
      </w:pP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lang w:val="en-US" w:eastAsia="zh-CN"/>
        </w:rPr>
      </w:pPr>
      <w:r>
        <w:rPr>
          <w:rFonts w:hint="eastAsia" w:ascii="Times New Roman" w:hAnsi="Times New Roman" w:eastAsia="黑体" w:cs="Times New Roman"/>
          <w:b/>
          <w:bCs w:val="0"/>
          <w:iCs/>
          <w:color w:val="000000" w:themeColor="text1"/>
          <w:kern w:val="0"/>
          <w:sz w:val="28"/>
          <w:szCs w:val="28"/>
          <w:lang w:val="en-US" w:eastAsia="zh-CN"/>
        </w:rPr>
        <w:t>5.5  构造设计</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5.5.1 </w:t>
      </w:r>
      <w:r>
        <w:rPr>
          <w:rFonts w:hint="eastAsia" w:ascii="Times New Roman" w:hAnsi="Times New Roman"/>
          <w:b w:val="0"/>
          <w:bCs/>
          <w:color w:val="000000" w:themeColor="text1"/>
          <w:sz w:val="28"/>
          <w:lang w:val="en-US" w:eastAsia="zh-CN"/>
        </w:rPr>
        <w:t xml:space="preserve"> 烧结砖预制保温墙的设计应符合国家现行标准《砌体结构设计规范》GB 50003、《建筑抗震设计规范》GB 50011、《非结构构件抗震设计规范》JGJ 339、《淤泥多孔砖应用技术规程》JGJ/T 293的相关规定。</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5.5.2 </w:t>
      </w:r>
      <w:r>
        <w:rPr>
          <w:rFonts w:hint="eastAsia" w:ascii="Times New Roman" w:hAnsi="Times New Roman"/>
          <w:b w:val="0"/>
          <w:bCs/>
          <w:color w:val="000000" w:themeColor="text1"/>
          <w:sz w:val="28"/>
          <w:lang w:val="en-US" w:eastAsia="zh-CN"/>
        </w:rPr>
        <w:t xml:space="preserve"> 烧结砖预制保温墙的每平方米重量可按表5.5.2选用。</w:t>
      </w:r>
    </w:p>
    <w:p>
      <w:pPr>
        <w:snapToGrid w:val="0"/>
        <w:spacing w:line="312" w:lineRule="auto"/>
        <w:jc w:val="center"/>
        <w:rPr>
          <w:rFonts w:hint="eastAsia" w:ascii="Times New Roman" w:hAnsi="Times New Roman"/>
          <w:b/>
          <w:color w:val="000000" w:themeColor="text1"/>
          <w:sz w:val="24"/>
          <w:szCs w:val="21"/>
          <w:lang w:val="en-US" w:eastAsia="zh-CN"/>
        </w:rPr>
      </w:pPr>
      <w:r>
        <w:rPr>
          <w:rFonts w:hint="eastAsia" w:ascii="Times New Roman" w:hAnsi="Times New Roman"/>
          <w:b/>
          <w:color w:val="000000" w:themeColor="text1"/>
          <w:sz w:val="24"/>
          <w:szCs w:val="21"/>
          <w:lang w:val="en-US" w:eastAsia="zh-CN"/>
        </w:rPr>
        <w:t>表5.5.2  烧结砖预制保温墙的每平方米重量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289"/>
        <w:gridCol w:w="3478"/>
        <w:gridCol w:w="1366"/>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73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序号</w:t>
            </w:r>
          </w:p>
        </w:tc>
        <w:tc>
          <w:tcPr>
            <w:tcW w:w="1289"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墙体类型</w:t>
            </w:r>
          </w:p>
        </w:tc>
        <w:tc>
          <w:tcPr>
            <w:tcW w:w="347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墙体组成</w:t>
            </w:r>
          </w:p>
        </w:tc>
        <w:tc>
          <w:tcPr>
            <w:tcW w:w="136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墙体厚度（mm）</w:t>
            </w:r>
          </w:p>
        </w:tc>
        <w:tc>
          <w:tcPr>
            <w:tcW w:w="13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墙体重量（kN/m</w:t>
            </w:r>
            <w:r>
              <w:rPr>
                <w:rFonts w:hint="eastAsia" w:ascii="Times New Roman" w:hAnsi="Times New Roman"/>
                <w:color w:val="000000"/>
                <w:kern w:val="0"/>
                <w:sz w:val="22"/>
                <w:szCs w:val="22"/>
                <w:vertAlign w:val="superscript"/>
              </w:rPr>
              <w:t>2</w:t>
            </w:r>
            <w:r>
              <w:rPr>
                <w:rFonts w:hint="eastAsia" w:ascii="Times New Roman" w:hAnsi="Times New Roman"/>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73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w:t>
            </w:r>
          </w:p>
        </w:tc>
        <w:tc>
          <w:tcPr>
            <w:tcW w:w="1289"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普通墙体</w:t>
            </w:r>
          </w:p>
        </w:tc>
        <w:tc>
          <w:tcPr>
            <w:tcW w:w="347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190mm×90mm×90mm</w:t>
            </w:r>
            <w:r>
              <w:rPr>
                <w:rFonts w:hint="eastAsia" w:ascii="Times New Roman" w:hAnsi="Times New Roman"/>
                <w:color w:val="000000"/>
                <w:kern w:val="0"/>
                <w:sz w:val="22"/>
                <w:szCs w:val="22"/>
                <w:lang w:eastAsia="zh-CN"/>
              </w:rPr>
              <w:t>烧结砖</w:t>
            </w:r>
            <w:r>
              <w:rPr>
                <w:rFonts w:hint="eastAsia" w:ascii="Times New Roman" w:hAnsi="Times New Roman"/>
                <w:color w:val="000000"/>
                <w:kern w:val="0"/>
                <w:sz w:val="22"/>
                <w:szCs w:val="22"/>
              </w:rPr>
              <w:t>，一顺一丁</w:t>
            </w:r>
          </w:p>
        </w:tc>
        <w:tc>
          <w:tcPr>
            <w:tcW w:w="136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200</w:t>
            </w:r>
          </w:p>
        </w:tc>
        <w:tc>
          <w:tcPr>
            <w:tcW w:w="13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73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w:t>
            </w:r>
          </w:p>
        </w:tc>
        <w:tc>
          <w:tcPr>
            <w:tcW w:w="1289"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普通墙体</w:t>
            </w:r>
          </w:p>
        </w:tc>
        <w:tc>
          <w:tcPr>
            <w:tcW w:w="347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240mm×115mm×90mm</w:t>
            </w:r>
            <w:r>
              <w:rPr>
                <w:rFonts w:hint="eastAsia" w:ascii="Times New Roman" w:hAnsi="Times New Roman"/>
                <w:color w:val="000000"/>
                <w:kern w:val="0"/>
                <w:sz w:val="22"/>
                <w:szCs w:val="22"/>
                <w:lang w:eastAsia="zh-CN"/>
              </w:rPr>
              <w:t>烧结砖</w:t>
            </w:r>
            <w:r>
              <w:rPr>
                <w:rFonts w:hint="eastAsia" w:ascii="Times New Roman" w:hAnsi="Times New Roman"/>
                <w:color w:val="000000"/>
                <w:kern w:val="0"/>
                <w:sz w:val="22"/>
                <w:szCs w:val="22"/>
              </w:rPr>
              <w:t>，一顺一丁</w:t>
            </w:r>
          </w:p>
        </w:tc>
        <w:tc>
          <w:tcPr>
            <w:tcW w:w="136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240</w:t>
            </w:r>
          </w:p>
        </w:tc>
        <w:tc>
          <w:tcPr>
            <w:tcW w:w="13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73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w:t>
            </w:r>
          </w:p>
        </w:tc>
        <w:tc>
          <w:tcPr>
            <w:tcW w:w="1289"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复合墙体</w:t>
            </w:r>
          </w:p>
        </w:tc>
        <w:tc>
          <w:tcPr>
            <w:tcW w:w="347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90mm厚</w:t>
            </w:r>
            <w:r>
              <w:rPr>
                <w:rFonts w:hint="eastAsia" w:ascii="Times New Roman" w:hAnsi="Times New Roman"/>
                <w:color w:val="000000"/>
                <w:kern w:val="0"/>
                <w:sz w:val="22"/>
                <w:szCs w:val="22"/>
                <w:lang w:eastAsia="zh-CN"/>
              </w:rPr>
              <w:t>烧结砖</w:t>
            </w:r>
            <w:r>
              <w:rPr>
                <w:rFonts w:hint="eastAsia" w:ascii="Times New Roman" w:hAnsi="Times New Roman"/>
                <w:color w:val="000000"/>
                <w:kern w:val="0"/>
                <w:sz w:val="22"/>
                <w:szCs w:val="22"/>
              </w:rPr>
              <w:t>+60mm空腔（内填50mm厚EPS）+90mm厚</w:t>
            </w:r>
            <w:r>
              <w:rPr>
                <w:rFonts w:hint="eastAsia" w:ascii="Times New Roman" w:hAnsi="Times New Roman"/>
                <w:color w:val="000000"/>
                <w:kern w:val="0"/>
                <w:sz w:val="22"/>
                <w:szCs w:val="22"/>
                <w:lang w:eastAsia="zh-CN"/>
              </w:rPr>
              <w:t>烧结砖</w:t>
            </w:r>
          </w:p>
        </w:tc>
        <w:tc>
          <w:tcPr>
            <w:tcW w:w="136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240</w:t>
            </w:r>
          </w:p>
        </w:tc>
        <w:tc>
          <w:tcPr>
            <w:tcW w:w="13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73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4</w:t>
            </w:r>
          </w:p>
        </w:tc>
        <w:tc>
          <w:tcPr>
            <w:tcW w:w="1289"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复合墙体</w:t>
            </w:r>
          </w:p>
        </w:tc>
        <w:tc>
          <w:tcPr>
            <w:tcW w:w="347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90mm厚</w:t>
            </w:r>
            <w:r>
              <w:rPr>
                <w:rFonts w:hint="eastAsia" w:ascii="Times New Roman" w:hAnsi="Times New Roman"/>
                <w:color w:val="000000"/>
                <w:kern w:val="0"/>
                <w:sz w:val="22"/>
                <w:szCs w:val="22"/>
                <w:lang w:eastAsia="zh-CN"/>
              </w:rPr>
              <w:t>烧结砖</w:t>
            </w:r>
            <w:r>
              <w:rPr>
                <w:rFonts w:hint="eastAsia" w:ascii="Times New Roman" w:hAnsi="Times New Roman"/>
                <w:color w:val="000000"/>
                <w:kern w:val="0"/>
                <w:sz w:val="22"/>
                <w:szCs w:val="22"/>
              </w:rPr>
              <w:t>+60mm空腔（内填55mm厚EPS）+90mm厚</w:t>
            </w:r>
            <w:r>
              <w:rPr>
                <w:rFonts w:hint="eastAsia" w:ascii="Times New Roman" w:hAnsi="Times New Roman"/>
                <w:color w:val="000000"/>
                <w:kern w:val="0"/>
                <w:sz w:val="22"/>
                <w:szCs w:val="22"/>
                <w:lang w:eastAsia="zh-CN"/>
              </w:rPr>
              <w:t>烧结砖</w:t>
            </w:r>
          </w:p>
        </w:tc>
        <w:tc>
          <w:tcPr>
            <w:tcW w:w="136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240</w:t>
            </w:r>
          </w:p>
        </w:tc>
        <w:tc>
          <w:tcPr>
            <w:tcW w:w="13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73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5</w:t>
            </w:r>
          </w:p>
        </w:tc>
        <w:tc>
          <w:tcPr>
            <w:tcW w:w="1289"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复合墙体</w:t>
            </w:r>
          </w:p>
        </w:tc>
        <w:tc>
          <w:tcPr>
            <w:tcW w:w="347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90mm厚</w:t>
            </w:r>
            <w:r>
              <w:rPr>
                <w:rFonts w:hint="eastAsia" w:ascii="Times New Roman" w:hAnsi="Times New Roman"/>
                <w:color w:val="000000"/>
                <w:kern w:val="0"/>
                <w:sz w:val="22"/>
                <w:szCs w:val="22"/>
                <w:lang w:eastAsia="zh-CN"/>
              </w:rPr>
              <w:t>烧结砖</w:t>
            </w:r>
            <w:r>
              <w:rPr>
                <w:rFonts w:hint="eastAsia" w:ascii="Times New Roman" w:hAnsi="Times New Roman"/>
                <w:color w:val="000000"/>
                <w:kern w:val="0"/>
                <w:sz w:val="22"/>
                <w:szCs w:val="22"/>
              </w:rPr>
              <w:t>+60mm空腔（内填55mm厚XPS）+90mm厚</w:t>
            </w:r>
            <w:r>
              <w:rPr>
                <w:rFonts w:hint="eastAsia" w:ascii="Times New Roman" w:hAnsi="Times New Roman"/>
                <w:color w:val="000000"/>
                <w:kern w:val="0"/>
                <w:sz w:val="22"/>
                <w:szCs w:val="22"/>
                <w:lang w:eastAsia="zh-CN"/>
              </w:rPr>
              <w:t>烧结砖</w:t>
            </w:r>
          </w:p>
        </w:tc>
        <w:tc>
          <w:tcPr>
            <w:tcW w:w="136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240</w:t>
            </w:r>
          </w:p>
        </w:tc>
        <w:tc>
          <w:tcPr>
            <w:tcW w:w="13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8213" w:type="dxa"/>
            <w:gridSpan w:val="5"/>
          </w:tcPr>
          <w:p>
            <w:pPr>
              <w:autoSpaceDE w:val="0"/>
              <w:autoSpaceDN w:val="0"/>
              <w:adjustRightInd w:val="0"/>
              <w:ind w:left="418" w:leftChars="0" w:hanging="418" w:hangingChars="190"/>
              <w:jc w:val="both"/>
              <w:rPr>
                <w:rFonts w:hint="eastAsia" w:ascii="Times New Roman" w:hAnsi="Times New Roman"/>
                <w:color w:val="000000"/>
                <w:kern w:val="0"/>
                <w:sz w:val="22"/>
                <w:szCs w:val="22"/>
              </w:rPr>
            </w:pPr>
            <w:r>
              <w:rPr>
                <w:rFonts w:hint="eastAsia" w:ascii="Times New Roman" w:hAnsi="Times New Roman" w:eastAsiaTheme="minorEastAsia"/>
                <w:color w:val="000000"/>
                <w:kern w:val="0"/>
                <w:sz w:val="22"/>
                <w:szCs w:val="22"/>
              </w:rPr>
              <w:t>注：每平方米重量中包括</w:t>
            </w:r>
            <w:r>
              <w:rPr>
                <w:rFonts w:hint="eastAsia" w:ascii="Times New Roman" w:hAnsi="Times New Roman" w:eastAsiaTheme="minorEastAsia"/>
                <w:color w:val="000000"/>
                <w:kern w:val="0"/>
                <w:sz w:val="22"/>
                <w:szCs w:val="22"/>
                <w:lang w:val="en-US" w:eastAsia="zh-CN"/>
              </w:rPr>
              <w:t>混凝土</w:t>
            </w:r>
            <w:r>
              <w:rPr>
                <w:rFonts w:hint="eastAsia" w:ascii="Times New Roman" w:hAnsi="Times New Roman" w:eastAsiaTheme="minorEastAsia"/>
                <w:color w:val="000000"/>
                <w:kern w:val="0"/>
                <w:sz w:val="22"/>
                <w:szCs w:val="22"/>
              </w:rPr>
              <w:t>底座、砖块、配筋、砌筑砂浆和保温板，以及上述材料的5％的含水率；不包括构造柱、圈梁及墙体的两侧粉刷重量。</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仿宋_GB2312"/>
          <w:color w:val="000000"/>
          <w:sz w:val="10"/>
          <w:szCs w:val="10"/>
          <w:lang w:val="en-US" w:eastAsia="zh-CN"/>
        </w:rPr>
      </w:pP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5.5.3 </w:t>
      </w:r>
      <w:r>
        <w:rPr>
          <w:rFonts w:hint="eastAsia" w:ascii="Times New Roman" w:hAnsi="Times New Roman"/>
          <w:b w:val="0"/>
          <w:bCs/>
          <w:color w:val="000000" w:themeColor="text1"/>
          <w:sz w:val="28"/>
          <w:lang w:val="en-US" w:eastAsia="zh-CN"/>
        </w:rPr>
        <w:t xml:space="preserve"> 烧结砖预制保温墙应满足强度及稳定性要求，并应能承担风荷载和自身地震作用。高大的墙体除满足本规程的要求外，尚应进行专门设计。</w:t>
      </w:r>
    </w:p>
    <w:p>
      <w:pPr>
        <w:snapToGrid w:val="0"/>
        <w:spacing w:line="360" w:lineRule="auto"/>
        <w:rPr>
          <w:rFonts w:hint="default"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5.5.4 </w:t>
      </w:r>
      <w:r>
        <w:rPr>
          <w:rFonts w:hint="eastAsia" w:ascii="Times New Roman" w:hAnsi="Times New Roman"/>
          <w:b w:val="0"/>
          <w:bCs/>
          <w:color w:val="000000" w:themeColor="text1"/>
          <w:sz w:val="28"/>
          <w:lang w:val="en-US" w:eastAsia="zh-CN"/>
        </w:rPr>
        <w:t xml:space="preserve"> 长墙端部应设置构造柱；长度小于1m窗间墙中部宜设置构造柱，也可在墙顶处采取可靠拉结措施；墙顶无约束的悬臂墙（如窗台等）每隔3m设置构造柱；外墙转角处，宜设置钢筋混凝土构造柱。见图</w:t>
      </w:r>
      <w:r>
        <w:rPr>
          <w:rFonts w:hint="eastAsia" w:ascii="Times New Roman" w:hAnsi="Times New Roman"/>
          <w:b w:val="0"/>
          <w:bCs/>
          <w:color w:val="000000" w:themeColor="text1"/>
          <w:sz w:val="28"/>
          <w:lang w:val="zh-CN" w:eastAsia="zh-CN"/>
        </w:rPr>
        <w:t>5.5.</w:t>
      </w:r>
      <w:r>
        <w:rPr>
          <w:rFonts w:hint="eastAsia" w:ascii="Times New Roman" w:hAnsi="Times New Roman"/>
          <w:b w:val="0"/>
          <w:bCs/>
          <w:color w:val="000000" w:themeColor="text1"/>
          <w:sz w:val="28"/>
          <w:lang w:val="en-US" w:eastAsia="zh-CN"/>
        </w:rPr>
        <w:t xml:space="preserve">4。 </w:t>
      </w:r>
    </w:p>
    <w:p>
      <w:pPr>
        <w:snapToGrid w:val="0"/>
        <w:spacing w:line="360" w:lineRule="auto"/>
        <w:jc w:val="center"/>
        <w:rPr>
          <w:rFonts w:ascii="Times New Roman" w:hAnsi="Times New Roman"/>
          <w:bCs/>
          <w:color w:val="000000" w:themeColor="text1"/>
          <w:sz w:val="28"/>
        </w:rPr>
      </w:pPr>
      <w:r>
        <w:drawing>
          <wp:inline distT="0" distB="0" distL="0" distR="0">
            <wp:extent cx="3426460" cy="2027555"/>
            <wp:effectExtent l="0" t="0" r="2540"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3449551" cy="2041145"/>
                    </a:xfrm>
                    <a:prstGeom prst="rect">
                      <a:avLst/>
                    </a:prstGeom>
                  </pic:spPr>
                </pic:pic>
              </a:graphicData>
            </a:graphic>
          </wp:inline>
        </w:drawing>
      </w:r>
    </w:p>
    <w:p>
      <w:pPr>
        <w:snapToGrid w:val="0"/>
        <w:spacing w:line="360" w:lineRule="auto"/>
        <w:jc w:val="center"/>
        <w:rPr>
          <w:rFonts w:ascii="Times New Roman" w:hAnsi="Times New Roman"/>
          <w:color w:val="000000" w:themeColor="text1"/>
          <w:sz w:val="24"/>
          <w:highlight w:val="none"/>
        </w:rPr>
      </w:pPr>
      <w:r>
        <w:rPr>
          <w:rFonts w:ascii="Times New Roman" w:hAnsi="Times New Roman"/>
          <w:color w:val="000000" w:themeColor="text1"/>
          <w:sz w:val="24"/>
          <w:highlight w:val="none"/>
        </w:rPr>
        <w:t>a</w:t>
      </w:r>
      <w:r>
        <w:rPr>
          <w:rFonts w:hint="eastAsia" w:ascii="Times New Roman" w:hAnsi="Times New Roman"/>
          <w:color w:val="000000" w:themeColor="text1"/>
          <w:sz w:val="24"/>
          <w:highlight w:val="none"/>
        </w:rPr>
        <w:t>）与构造柱平接构造示意</w:t>
      </w:r>
    </w:p>
    <w:p>
      <w:pPr>
        <w:snapToGrid w:val="0"/>
        <w:spacing w:line="360" w:lineRule="auto"/>
        <w:jc w:val="center"/>
        <w:rPr>
          <w:rFonts w:ascii="Times New Roman" w:hAnsi="Times New Roman"/>
          <w:bCs/>
          <w:color w:val="000000" w:themeColor="text1"/>
          <w:sz w:val="28"/>
          <w:highlight w:val="none"/>
        </w:rPr>
      </w:pPr>
      <w:r>
        <w:rPr>
          <w:highlight w:val="none"/>
        </w:rPr>
        <w:drawing>
          <wp:inline distT="0" distB="0" distL="0" distR="0">
            <wp:extent cx="2443480" cy="2122170"/>
            <wp:effectExtent l="0" t="0" r="13970"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2464150" cy="2140197"/>
                    </a:xfrm>
                    <a:prstGeom prst="rect">
                      <a:avLst/>
                    </a:prstGeom>
                  </pic:spPr>
                </pic:pic>
              </a:graphicData>
            </a:graphic>
          </wp:inline>
        </w:drawing>
      </w:r>
      <w:r>
        <w:rPr>
          <w:highlight w:val="none"/>
        </w:rPr>
        <w:t xml:space="preserve"> </w:t>
      </w:r>
      <w:r>
        <w:rPr>
          <w:highlight w:val="none"/>
        </w:rPr>
        <w:drawing>
          <wp:inline distT="0" distB="0" distL="0" distR="0">
            <wp:extent cx="2345055" cy="2114550"/>
            <wp:effectExtent l="0" t="0" r="1714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2363263" cy="2130907"/>
                    </a:xfrm>
                    <a:prstGeom prst="rect">
                      <a:avLst/>
                    </a:prstGeom>
                  </pic:spPr>
                </pic:pic>
              </a:graphicData>
            </a:graphic>
          </wp:inline>
        </w:drawing>
      </w:r>
    </w:p>
    <w:p>
      <w:pPr>
        <w:snapToGrid w:val="0"/>
        <w:spacing w:line="360" w:lineRule="auto"/>
        <w:ind w:firstLine="720" w:firstLineChars="300"/>
        <w:rPr>
          <w:rFonts w:ascii="Times New Roman" w:hAnsi="Times New Roman"/>
          <w:color w:val="000000" w:themeColor="text1"/>
          <w:sz w:val="24"/>
          <w:highlight w:val="none"/>
        </w:rPr>
      </w:pPr>
      <w:r>
        <w:rPr>
          <w:rFonts w:ascii="Times New Roman" w:hAnsi="Times New Roman"/>
          <w:color w:val="000000" w:themeColor="text1"/>
          <w:sz w:val="24"/>
          <w:highlight w:val="none"/>
        </w:rPr>
        <w:t>b</w:t>
      </w:r>
      <w:r>
        <w:rPr>
          <w:rFonts w:hint="eastAsia" w:ascii="Times New Roman" w:hAnsi="Times New Roman"/>
          <w:color w:val="000000" w:themeColor="text1"/>
          <w:sz w:val="24"/>
          <w:highlight w:val="none"/>
        </w:rPr>
        <w:t>）</w:t>
      </w:r>
      <w:r>
        <w:rPr>
          <w:rFonts w:ascii="Times New Roman" w:hAnsi="Times New Roman"/>
          <w:color w:val="000000" w:themeColor="text1"/>
          <w:sz w:val="24"/>
          <w:highlight w:val="none"/>
        </w:rPr>
        <w:t xml:space="preserve"> </w:t>
      </w:r>
      <w:r>
        <w:rPr>
          <w:rFonts w:hint="eastAsia" w:ascii="Times New Roman" w:hAnsi="Times New Roman"/>
          <w:color w:val="000000" w:themeColor="text1"/>
          <w:sz w:val="24"/>
          <w:highlight w:val="none"/>
        </w:rPr>
        <w:t xml:space="preserve">阳角连接构造示意 </w:t>
      </w:r>
      <w:r>
        <w:rPr>
          <w:rFonts w:ascii="Times New Roman" w:hAnsi="Times New Roman"/>
          <w:color w:val="000000" w:themeColor="text1"/>
          <w:sz w:val="24"/>
          <w:highlight w:val="none"/>
        </w:rPr>
        <w:t xml:space="preserve">                   </w:t>
      </w:r>
      <w:r>
        <w:rPr>
          <w:rFonts w:hint="eastAsia" w:ascii="Times New Roman" w:hAnsi="Times New Roman"/>
          <w:color w:val="000000" w:themeColor="text1"/>
          <w:sz w:val="24"/>
          <w:highlight w:val="none"/>
        </w:rPr>
        <w:t>c）阴角连接构造示意</w:t>
      </w:r>
    </w:p>
    <w:p>
      <w:pPr>
        <w:snapToGrid w:val="0"/>
        <w:spacing w:line="360" w:lineRule="auto"/>
        <w:jc w:val="center"/>
        <w:rPr>
          <w:rFonts w:ascii="Times New Roman" w:hAnsi="Times New Roman"/>
          <w:b/>
          <w:bCs/>
          <w:color w:val="000000" w:themeColor="text1"/>
          <w:sz w:val="28"/>
          <w:highlight w:val="none"/>
        </w:rPr>
      </w:pPr>
      <w:r>
        <w:rPr>
          <w:rFonts w:hint="eastAsia" w:ascii="Times New Roman" w:hAnsi="Times New Roman"/>
          <w:b/>
          <w:bCs/>
          <w:color w:val="000000" w:themeColor="text1"/>
          <w:sz w:val="28"/>
          <w:highlight w:val="none"/>
        </w:rPr>
        <w:t>图</w:t>
      </w:r>
      <w:r>
        <w:rPr>
          <w:rFonts w:hint="eastAsia" w:ascii="Times New Roman" w:hAnsi="Times New Roman"/>
          <w:b/>
          <w:bCs/>
          <w:color w:val="000000" w:themeColor="text1"/>
          <w:sz w:val="28"/>
          <w:highlight w:val="none"/>
          <w:lang w:val="zh-CN"/>
        </w:rPr>
        <w:t>5.5.</w:t>
      </w:r>
      <w:r>
        <w:rPr>
          <w:rFonts w:hint="eastAsia" w:ascii="Times New Roman" w:hAnsi="Times New Roman"/>
          <w:b/>
          <w:bCs/>
          <w:color w:val="000000" w:themeColor="text1"/>
          <w:sz w:val="28"/>
          <w:highlight w:val="none"/>
        </w:rPr>
        <w:t>4  烧结砖预制保温墙与构造柱平接、阳阴角转角连接构造示意图</w:t>
      </w:r>
    </w:p>
    <w:p>
      <w:pPr>
        <w:snapToGrid w:val="0"/>
        <w:spacing w:line="360" w:lineRule="auto"/>
        <w:rPr>
          <w:rFonts w:ascii="Times New Roman" w:hAnsi="Times New Roman"/>
          <w:color w:val="000000" w:themeColor="text1"/>
          <w:sz w:val="24"/>
          <w:highlight w:val="none"/>
        </w:rPr>
      </w:pPr>
      <w:r>
        <w:rPr>
          <w:rFonts w:hint="eastAsia" w:ascii="Times New Roman" w:hAnsi="Times New Roman"/>
          <w:color w:val="000000" w:themeColor="text1"/>
          <w:sz w:val="24"/>
          <w:highlight w:val="none"/>
        </w:rPr>
        <w:t>1—烧结砖预制保温墙；2—构造柱；</w:t>
      </w:r>
      <w:r>
        <w:rPr>
          <w:rFonts w:ascii="Times New Roman" w:hAnsi="Times New Roman"/>
          <w:color w:val="000000" w:themeColor="text1"/>
          <w:sz w:val="24"/>
          <w:highlight w:val="none"/>
        </w:rPr>
        <w:t>3</w:t>
      </w:r>
      <w:r>
        <w:rPr>
          <w:rFonts w:hint="eastAsia" w:ascii="Times New Roman" w:hAnsi="Times New Roman"/>
          <w:color w:val="000000" w:themeColor="text1"/>
          <w:sz w:val="24"/>
          <w:highlight w:val="none"/>
        </w:rPr>
        <w:t>—耐碱</w:t>
      </w:r>
      <w:r>
        <w:rPr>
          <w:rFonts w:hint="eastAsia" w:ascii="Times New Roman" w:hAnsi="Times New Roman"/>
          <w:color w:val="000000" w:themeColor="text1"/>
          <w:sz w:val="24"/>
          <w:highlight w:val="none"/>
          <w:lang w:val="en-US" w:eastAsia="zh-CN"/>
        </w:rPr>
        <w:t>玻璃纤维</w:t>
      </w:r>
      <w:r>
        <w:rPr>
          <w:rFonts w:hint="eastAsia" w:ascii="Times New Roman" w:hAnsi="Times New Roman"/>
          <w:color w:val="000000" w:themeColor="text1"/>
          <w:sz w:val="24"/>
          <w:highlight w:val="none"/>
        </w:rPr>
        <w:t>网布并涂刷1</w:t>
      </w:r>
      <w:r>
        <w:rPr>
          <w:rFonts w:ascii="Times New Roman" w:hAnsi="Times New Roman"/>
          <w:color w:val="000000" w:themeColor="text1"/>
          <w:sz w:val="24"/>
          <w:highlight w:val="none"/>
        </w:rPr>
        <w:t>.5mm</w:t>
      </w:r>
      <w:r>
        <w:rPr>
          <w:rFonts w:hint="eastAsia" w:ascii="Times New Roman" w:hAnsi="Times New Roman"/>
          <w:color w:val="000000" w:themeColor="text1"/>
          <w:sz w:val="24"/>
          <w:highlight w:val="none"/>
        </w:rPr>
        <w:t>厚聚合物水泥防水涂料；</w:t>
      </w:r>
      <w:r>
        <w:rPr>
          <w:rFonts w:ascii="Times New Roman" w:hAnsi="Times New Roman"/>
          <w:color w:val="000000" w:themeColor="text1"/>
          <w:sz w:val="24"/>
          <w:highlight w:val="none"/>
        </w:rPr>
        <w:t>4</w:t>
      </w:r>
      <w:r>
        <w:rPr>
          <w:rFonts w:hint="eastAsia" w:ascii="Times New Roman" w:hAnsi="Times New Roman"/>
          <w:color w:val="000000" w:themeColor="text1"/>
          <w:sz w:val="24"/>
          <w:highlight w:val="none"/>
        </w:rPr>
        <w:t>—2</w:t>
      </w:r>
      <w:r>
        <w:rPr>
          <w:rFonts w:ascii="Times New Roman" w:hAnsi="Times New Roman"/>
          <w:color w:val="000000" w:themeColor="text1"/>
          <w:sz w:val="24"/>
          <w:highlight w:val="none"/>
        </w:rPr>
        <w:t>0</w:t>
      </w:r>
      <w:r>
        <w:rPr>
          <w:rFonts w:hint="eastAsia" w:ascii="Times New Roman" w:hAnsi="Times New Roman"/>
          <w:color w:val="000000" w:themeColor="text1"/>
          <w:sz w:val="24"/>
          <w:highlight w:val="none"/>
        </w:rPr>
        <w:t>m</w:t>
      </w:r>
      <w:r>
        <w:rPr>
          <w:rFonts w:ascii="Times New Roman" w:hAnsi="Times New Roman"/>
          <w:color w:val="000000" w:themeColor="text1"/>
          <w:sz w:val="24"/>
          <w:highlight w:val="none"/>
        </w:rPr>
        <w:t>m</w:t>
      </w:r>
      <w:r>
        <w:rPr>
          <w:rFonts w:hint="eastAsia" w:ascii="Times New Roman" w:hAnsi="Times New Roman"/>
          <w:color w:val="000000" w:themeColor="text1"/>
          <w:sz w:val="24"/>
          <w:highlight w:val="none"/>
        </w:rPr>
        <w:t>厚辅助保温系统+</w:t>
      </w:r>
      <w:r>
        <w:rPr>
          <w:rFonts w:ascii="Times New Roman" w:hAnsi="Times New Roman"/>
          <w:color w:val="000000" w:themeColor="text1"/>
          <w:sz w:val="24"/>
          <w:highlight w:val="none"/>
        </w:rPr>
        <w:t>3</w:t>
      </w:r>
      <w:r>
        <w:rPr>
          <w:rFonts w:hint="eastAsia" w:ascii="Times New Roman" w:hAnsi="Times New Roman"/>
          <w:color w:val="000000" w:themeColor="text1"/>
          <w:sz w:val="24"/>
          <w:highlight w:val="none"/>
        </w:rPr>
        <w:t>mm</w:t>
      </w:r>
      <w:r>
        <w:rPr>
          <w:rFonts w:hint="eastAsia" w:ascii="宋体" w:hAnsi="宋体" w:eastAsia="宋体"/>
          <w:color w:val="000000" w:themeColor="text1"/>
          <w:sz w:val="24"/>
          <w:highlight w:val="none"/>
        </w:rPr>
        <w:t>～5</w:t>
      </w:r>
      <w:r>
        <w:rPr>
          <w:rFonts w:hint="eastAsia" w:ascii="Times New Roman" w:hAnsi="Times New Roman"/>
          <w:color w:val="000000" w:themeColor="text1"/>
          <w:sz w:val="24"/>
          <w:highlight w:val="none"/>
        </w:rPr>
        <w:t>m</w:t>
      </w:r>
      <w:r>
        <w:rPr>
          <w:rFonts w:ascii="Times New Roman" w:hAnsi="Times New Roman"/>
          <w:color w:val="000000" w:themeColor="text1"/>
          <w:sz w:val="24"/>
          <w:highlight w:val="none"/>
        </w:rPr>
        <w:t>m</w:t>
      </w:r>
      <w:r>
        <w:rPr>
          <w:rFonts w:hint="eastAsia" w:ascii="Times New Roman" w:hAnsi="Times New Roman"/>
          <w:color w:val="000000" w:themeColor="text1"/>
          <w:sz w:val="24"/>
          <w:highlight w:val="none"/>
        </w:rPr>
        <w:t>厚抹面</w:t>
      </w:r>
      <w:r>
        <w:rPr>
          <w:rFonts w:hint="eastAsia" w:ascii="Times New Roman" w:hAnsi="Times New Roman"/>
          <w:color w:val="000000" w:themeColor="text1"/>
          <w:sz w:val="24"/>
          <w:highlight w:val="none"/>
          <w:lang w:val="en-US" w:eastAsia="zh-CN"/>
        </w:rPr>
        <w:t>砂</w:t>
      </w:r>
      <w:r>
        <w:rPr>
          <w:rFonts w:hint="eastAsia" w:ascii="Times New Roman" w:hAnsi="Times New Roman"/>
          <w:color w:val="000000" w:themeColor="text1"/>
          <w:sz w:val="24"/>
          <w:highlight w:val="none"/>
        </w:rPr>
        <w:t>浆+耐碱</w:t>
      </w:r>
      <w:r>
        <w:rPr>
          <w:rFonts w:hint="eastAsia" w:ascii="Times New Roman" w:hAnsi="Times New Roman"/>
          <w:color w:val="000000" w:themeColor="text1"/>
          <w:sz w:val="24"/>
          <w:highlight w:val="none"/>
          <w:lang w:val="en-US" w:eastAsia="zh-CN"/>
        </w:rPr>
        <w:t>玻璃纤维</w:t>
      </w:r>
      <w:r>
        <w:rPr>
          <w:rFonts w:hint="eastAsia" w:ascii="Times New Roman" w:hAnsi="Times New Roman"/>
          <w:color w:val="000000" w:themeColor="text1"/>
          <w:sz w:val="24"/>
          <w:highlight w:val="none"/>
        </w:rPr>
        <w:t>网布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仿宋_GB2312"/>
          <w:color w:val="000000"/>
          <w:sz w:val="10"/>
          <w:szCs w:val="10"/>
          <w:lang w:val="en-US" w:eastAsia="zh-CN"/>
        </w:rPr>
      </w:pP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5.5.5 </w:t>
      </w:r>
      <w:r>
        <w:rPr>
          <w:rFonts w:hint="eastAsia" w:ascii="Times New Roman" w:hAnsi="Times New Roman"/>
          <w:b w:val="0"/>
          <w:bCs/>
          <w:color w:val="000000" w:themeColor="text1"/>
          <w:sz w:val="28"/>
          <w:lang w:val="en-US" w:eastAsia="zh-CN"/>
        </w:rPr>
        <w:t xml:space="preserve"> 当内墙使用的材质与烧结砖预制保温墙不同时，宜在交接处设置钢筋混凝土构造柱，且应有加强措施。</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5.5.6 </w:t>
      </w:r>
      <w:r>
        <w:rPr>
          <w:rFonts w:hint="eastAsia" w:ascii="Times New Roman" w:hAnsi="Times New Roman"/>
          <w:b w:val="0"/>
          <w:bCs/>
          <w:color w:val="000000" w:themeColor="text1"/>
          <w:sz w:val="28"/>
          <w:lang w:val="en-US" w:eastAsia="zh-CN"/>
        </w:rPr>
        <w:t xml:space="preserve"> 烧结砖预制保温墙与框架宜采用柔性脱开的构造方法连接。</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5.5.7 </w:t>
      </w:r>
      <w:r>
        <w:rPr>
          <w:rFonts w:hint="eastAsia" w:ascii="Times New Roman" w:hAnsi="Times New Roman"/>
          <w:b w:val="0"/>
          <w:bCs/>
          <w:color w:val="000000" w:themeColor="text1"/>
          <w:sz w:val="28"/>
          <w:lang w:val="en-US" w:eastAsia="zh-CN"/>
        </w:rPr>
        <w:t xml:space="preserve"> 烧结砖预制保温墙用于楼梯间和人流通道处的填充墙，应设置钢丝网砂浆面层加强。  </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5.5.8 </w:t>
      </w:r>
      <w:r>
        <w:rPr>
          <w:rFonts w:hint="eastAsia" w:ascii="Times New Roman" w:hAnsi="Times New Roman"/>
          <w:b w:val="0"/>
          <w:bCs/>
          <w:color w:val="000000" w:themeColor="text1"/>
          <w:sz w:val="28"/>
          <w:lang w:val="en-US" w:eastAsia="zh-CN"/>
        </w:rPr>
        <w:t xml:space="preserve"> 幕墙及重型设备均不得直接悬挂于烧结砖预制保温墙上。</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5.5.9 </w:t>
      </w:r>
      <w:r>
        <w:rPr>
          <w:rFonts w:hint="eastAsia" w:ascii="Times New Roman" w:hAnsi="Times New Roman"/>
          <w:b w:val="0"/>
          <w:bCs/>
          <w:color w:val="000000" w:themeColor="text1"/>
          <w:sz w:val="28"/>
          <w:lang w:val="en-US" w:eastAsia="zh-CN"/>
        </w:rPr>
        <w:t xml:space="preserve"> 应根据建筑平立面图纸及相关结构图对相应的填充墙体进行烧结砖预制保温墙的拆分，形状可为门型、口型、实墙、U型、L型、倒T型、一字型（窗台墙）。当预制墙相邻的结构竖向构件（柱等）为预制时，应设置现浇钢筋混凝土构造柱连接。</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5.5.10 </w:t>
      </w:r>
      <w:r>
        <w:rPr>
          <w:rFonts w:hint="eastAsia" w:ascii="Times New Roman" w:hAnsi="Times New Roman"/>
          <w:b w:val="0"/>
          <w:bCs/>
          <w:color w:val="000000" w:themeColor="text1"/>
          <w:sz w:val="28"/>
          <w:lang w:val="en-US" w:eastAsia="zh-CN"/>
        </w:rPr>
        <w:t xml:space="preserve"> 烧结砖预制保温墙应按立面拆分图进行排块，且应上下皮错缝砌筑，在竖向钢筋处需对孔砌筑。</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5.5.11 </w:t>
      </w:r>
      <w:r>
        <w:rPr>
          <w:rFonts w:hint="eastAsia" w:ascii="Times New Roman" w:hAnsi="Times New Roman"/>
          <w:b w:val="0"/>
          <w:bCs/>
          <w:color w:val="000000" w:themeColor="text1"/>
          <w:sz w:val="28"/>
          <w:lang w:val="en-US" w:eastAsia="zh-CN"/>
        </w:rPr>
        <w:t xml:space="preserve"> 单片烧结砖预制保温墙的长度宜控制在3.8m及以下，也可分成长度不小于1.8m的两片或多片预制墙，各预制墙体间应设置现浇钢筋混凝土构造柱连接。</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5.5.12 </w:t>
      </w:r>
      <w:r>
        <w:rPr>
          <w:rFonts w:hint="eastAsia" w:ascii="Times New Roman" w:hAnsi="Times New Roman"/>
          <w:b w:val="0"/>
          <w:bCs/>
          <w:color w:val="000000" w:themeColor="text1"/>
          <w:sz w:val="28"/>
          <w:lang w:val="en-US" w:eastAsia="zh-CN"/>
        </w:rPr>
        <w:t xml:space="preserve"> 烧结砖预制保温墙总高不宜大于6.0m。单片烧结砖预制保温墙高度不宜大于3.8m，也可分成高度不小于1.8m的两片或多片预制墙，并结合门窗洞口，各预制墙片间的应设置现浇钢筋混凝土圈梁连接，圈梁水平钢筋应锚固入两侧竖向构件内。</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5.5.13 </w:t>
      </w:r>
      <w:r>
        <w:rPr>
          <w:rFonts w:hint="eastAsia" w:ascii="Times New Roman" w:hAnsi="Times New Roman"/>
          <w:b w:val="0"/>
          <w:bCs/>
          <w:color w:val="000000" w:themeColor="text1"/>
          <w:sz w:val="28"/>
          <w:lang w:val="en-US" w:eastAsia="zh-CN"/>
        </w:rPr>
        <w:t xml:space="preserve"> 当两个竖向承重构件间的烧结砖预制保温墙总长度超过5m或大于2倍层高时，墙顶与梁底（板底）宜有拉结措施；当窗间墙小于1m时，墙顶与梁底（板底）应有拉结措施。</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5.5.14 </w:t>
      </w:r>
      <w:r>
        <w:rPr>
          <w:rFonts w:hint="eastAsia" w:ascii="Times New Roman" w:hAnsi="Times New Roman"/>
          <w:b w:val="0"/>
          <w:bCs/>
          <w:color w:val="000000" w:themeColor="text1"/>
          <w:sz w:val="28"/>
          <w:lang w:val="en-US" w:eastAsia="zh-CN"/>
        </w:rPr>
        <w:t xml:space="preserve"> 烧结砖预制保温墙门窗洞的上口应设置过梁，过梁在墙体上的搁置长度应两端分别不小于250mm。</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5.5.15 </w:t>
      </w:r>
      <w:r>
        <w:rPr>
          <w:rFonts w:hint="eastAsia" w:ascii="Times New Roman" w:hAnsi="Times New Roman"/>
          <w:b w:val="0"/>
          <w:bCs/>
          <w:color w:val="000000" w:themeColor="text1"/>
          <w:sz w:val="28"/>
          <w:lang w:val="en-US" w:eastAsia="zh-CN"/>
        </w:rPr>
        <w:t xml:space="preserve"> 烧结砖预制保温墙门窗洞的下口宜设置窗台梁，并应符合有关标准及规定的要求，由单体设计确定。</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5.5.16 </w:t>
      </w:r>
      <w:r>
        <w:rPr>
          <w:rFonts w:hint="eastAsia" w:ascii="Times New Roman" w:hAnsi="Times New Roman"/>
          <w:b w:val="0"/>
          <w:bCs/>
          <w:color w:val="000000" w:themeColor="text1"/>
          <w:sz w:val="28"/>
          <w:lang w:val="en-US" w:eastAsia="zh-CN"/>
        </w:rPr>
        <w:t xml:space="preserve"> 有门窗洞口的烧结砖预制保温墙端部至门窗洞口边距离小于300mm时，宜采用钢筋混凝土门窗框。</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5.5.17 </w:t>
      </w:r>
      <w:r>
        <w:rPr>
          <w:rFonts w:hint="eastAsia" w:ascii="Times New Roman" w:hAnsi="Times New Roman"/>
          <w:b w:val="0"/>
          <w:bCs/>
          <w:color w:val="000000" w:themeColor="text1"/>
          <w:sz w:val="28"/>
          <w:lang w:val="en-US" w:eastAsia="zh-CN"/>
        </w:rPr>
        <w:t xml:space="preserve"> 预留门窗洞口、设备留洞及管线、槽口应在墙体排块图中标注，并采取有效的防水措施。墙体的门窗洞口两侧应设置专用门窗配套块或混凝土预制块，再用射钉或膨胀螺栓等连接件固定门窗框。外墙门窗框与墙体洞口之间的空隙应采用PU 发泡剂等材料填，并用密封胶密封。</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5.5.18 </w:t>
      </w:r>
      <w:r>
        <w:rPr>
          <w:rFonts w:hint="eastAsia" w:ascii="Times New Roman" w:hAnsi="Times New Roman"/>
          <w:b w:val="0"/>
          <w:bCs/>
          <w:color w:val="000000" w:themeColor="text1"/>
          <w:sz w:val="28"/>
          <w:lang w:val="en-US" w:eastAsia="zh-CN"/>
        </w:rPr>
        <w:t xml:space="preserve"> 卫生间、浴室等潮湿房间及设有雨篷、阳台、露台、室外空调机板及水平装饰线脚等出挑构件的烧结砖预制保温墙底部拼缝应采取防渗漏措施。</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5.5.19 </w:t>
      </w:r>
      <w:r>
        <w:rPr>
          <w:rFonts w:hint="eastAsia" w:ascii="Times New Roman" w:hAnsi="Times New Roman"/>
          <w:b w:val="0"/>
          <w:bCs/>
          <w:color w:val="000000" w:themeColor="text1"/>
          <w:sz w:val="28"/>
          <w:lang w:val="en-US" w:eastAsia="zh-CN"/>
        </w:rPr>
        <w:t xml:space="preserve"> 与主体结构的墙柱交接处，应在烧结砖预制保温墙的砌筑砂浆灰缝内，沿预制墙体高度每隔不大于500mm设2</w:t>
      </w:r>
      <w:r>
        <w:rPr>
          <w:rFonts w:hint="eastAsia" w:ascii="Times New Roman" w:hAnsi="Times New Roman"/>
          <w:b w:val="0"/>
          <w:bCs/>
          <w:i/>
          <w:iCs/>
          <w:color w:val="000000" w:themeColor="text1"/>
          <w:sz w:val="28"/>
          <w:lang w:val="en-US" w:eastAsia="zh-CN"/>
        </w:rPr>
        <w:t>φ</w:t>
      </w:r>
      <w:r>
        <w:rPr>
          <w:rFonts w:hint="eastAsia" w:ascii="Times New Roman" w:hAnsi="Times New Roman"/>
          <w:b w:val="0"/>
          <w:bCs/>
          <w:color w:val="000000" w:themeColor="text1"/>
          <w:sz w:val="28"/>
          <w:lang w:val="en-US" w:eastAsia="zh-CN"/>
        </w:rPr>
        <w:t>6拉结筋，并沿全墙长通长设置，伸出预制墙边不宜小于200mm且应满足在主体结构或构造柱内的受拉锚固长度。</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5.5.20 </w:t>
      </w:r>
      <w:r>
        <w:rPr>
          <w:rFonts w:hint="eastAsia" w:ascii="Times New Roman" w:hAnsi="Times New Roman"/>
          <w:b w:val="0"/>
          <w:bCs/>
          <w:color w:val="000000" w:themeColor="text1"/>
          <w:sz w:val="28"/>
          <w:lang w:val="en-US" w:eastAsia="zh-CN"/>
        </w:rPr>
        <w:t xml:space="preserve"> 有电线管及电器设备埋置处应采取防火措施阻隔。</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5.5.21 </w:t>
      </w:r>
      <w:r>
        <w:rPr>
          <w:rFonts w:hint="eastAsia" w:ascii="Times New Roman" w:hAnsi="Times New Roman"/>
          <w:b w:val="0"/>
          <w:bCs/>
          <w:color w:val="000000" w:themeColor="text1"/>
          <w:sz w:val="28"/>
          <w:lang w:val="en-US" w:eastAsia="zh-CN"/>
        </w:rPr>
        <w:t xml:space="preserve"> 钢筋混凝土底座上的吊装孔离底座端部的距离不应小于200mm，并不宜大于0.207倍的底座长度，且宜设置在上有砖墙处。吊装孔一般为不大于50mm（高）×100mm（宽），在底座上在高度方向宜居中布置。</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5.5.22 </w:t>
      </w:r>
      <w:r>
        <w:rPr>
          <w:rFonts w:hint="eastAsia" w:ascii="Times New Roman" w:hAnsi="Times New Roman"/>
          <w:b w:val="0"/>
          <w:bCs/>
          <w:color w:val="000000" w:themeColor="text1"/>
          <w:sz w:val="28"/>
          <w:lang w:val="en-US" w:eastAsia="zh-CN"/>
        </w:rPr>
        <w:t xml:space="preserve"> 钢筋混凝土底座应进行脱模和吊装验算；吊装孔部位应复核抗弯承载力，并按削弱后截面验算抗剪承载力，且应采取相应的构造措施。</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5.5.23 </w:t>
      </w:r>
      <w:r>
        <w:rPr>
          <w:rFonts w:hint="eastAsia" w:ascii="Times New Roman" w:hAnsi="Times New Roman"/>
          <w:b w:val="0"/>
          <w:bCs/>
          <w:color w:val="000000" w:themeColor="text1"/>
          <w:sz w:val="28"/>
          <w:lang w:val="en-US" w:eastAsia="zh-CN"/>
        </w:rPr>
        <w:t xml:space="preserve"> 单点吊挂力大于500N时，应在墙体内设置带预埋件的钢筋混凝土预埋块。</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5.5.24  </w:t>
      </w:r>
      <w:r>
        <w:rPr>
          <w:rFonts w:hint="eastAsia" w:ascii="Times New Roman" w:hAnsi="Times New Roman"/>
          <w:b w:val="0"/>
          <w:bCs/>
          <w:color w:val="000000" w:themeColor="text1"/>
          <w:sz w:val="28"/>
          <w:lang w:val="en-US" w:eastAsia="zh-CN"/>
        </w:rPr>
        <w:t>烧结砖预制保温墙与主体结构的连接见图</w:t>
      </w:r>
      <w:r>
        <w:rPr>
          <w:rFonts w:hint="eastAsia" w:ascii="Times New Roman" w:hAnsi="Times New Roman"/>
          <w:b w:val="0"/>
          <w:bCs/>
          <w:color w:val="000000" w:themeColor="text1"/>
          <w:sz w:val="28"/>
          <w:lang w:val="zh-CN" w:eastAsia="zh-CN"/>
        </w:rPr>
        <w:t>5.5.</w:t>
      </w:r>
      <w:r>
        <w:rPr>
          <w:rFonts w:hint="eastAsia" w:ascii="Times New Roman" w:hAnsi="Times New Roman"/>
          <w:b w:val="0"/>
          <w:bCs/>
          <w:color w:val="000000" w:themeColor="text1"/>
          <w:sz w:val="28"/>
          <w:lang w:val="en-US" w:eastAsia="zh-CN"/>
        </w:rPr>
        <w:t>24-1、图</w:t>
      </w:r>
      <w:r>
        <w:rPr>
          <w:rFonts w:hint="eastAsia" w:ascii="Times New Roman" w:hAnsi="Times New Roman"/>
          <w:b w:val="0"/>
          <w:bCs/>
          <w:color w:val="000000" w:themeColor="text1"/>
          <w:sz w:val="28"/>
          <w:lang w:val="zh-CN" w:eastAsia="zh-CN"/>
        </w:rPr>
        <w:t>5.5.</w:t>
      </w:r>
      <w:r>
        <w:rPr>
          <w:rFonts w:hint="eastAsia" w:ascii="Times New Roman" w:hAnsi="Times New Roman"/>
          <w:b w:val="0"/>
          <w:bCs/>
          <w:color w:val="000000" w:themeColor="text1"/>
          <w:sz w:val="28"/>
          <w:lang w:val="en-US" w:eastAsia="zh-CN"/>
        </w:rPr>
        <w:t>24-2、图</w:t>
      </w:r>
      <w:r>
        <w:rPr>
          <w:rFonts w:hint="eastAsia" w:ascii="Times New Roman" w:hAnsi="Times New Roman"/>
          <w:b w:val="0"/>
          <w:bCs/>
          <w:color w:val="000000" w:themeColor="text1"/>
          <w:sz w:val="28"/>
          <w:lang w:val="zh-CN" w:eastAsia="zh-CN"/>
        </w:rPr>
        <w:t>5.5.</w:t>
      </w:r>
      <w:r>
        <w:rPr>
          <w:rFonts w:hint="eastAsia" w:ascii="Times New Roman" w:hAnsi="Times New Roman"/>
          <w:b w:val="0"/>
          <w:bCs/>
          <w:color w:val="000000" w:themeColor="text1"/>
          <w:sz w:val="28"/>
          <w:lang w:val="en-US" w:eastAsia="zh-CN"/>
        </w:rPr>
        <w:t>24-3。烧结砖预制保温墙与结构柱、梁、板、墙相接处应预留20mm缝隙，缝隙内应填注聚氨酯发泡剂，并应进行密封、防水处理。</w:t>
      </w:r>
    </w:p>
    <w:p>
      <w:pPr>
        <w:snapToGrid w:val="0"/>
        <w:spacing w:line="360" w:lineRule="auto"/>
        <w:rPr>
          <w:rFonts w:hint="default" w:ascii="Times New Roman" w:hAnsi="Times New Roman" w:eastAsiaTheme="minorEastAsia" w:cstheme="minorBidi"/>
          <w:b w:val="0"/>
          <w:bCs/>
          <w:color w:val="000000" w:themeColor="text1"/>
          <w:kern w:val="2"/>
          <w:sz w:val="28"/>
          <w:szCs w:val="24"/>
          <w:lang w:val="en-US" w:eastAsia="zh-CN" w:bidi="ar-SA"/>
        </w:rPr>
      </w:pPr>
    </w:p>
    <w:p>
      <w:pPr>
        <w:snapToGrid w:val="0"/>
        <w:spacing w:line="360" w:lineRule="auto"/>
        <w:jc w:val="center"/>
        <w:rPr>
          <w:rFonts w:ascii="Times New Roman" w:hAnsi="Times New Roman"/>
          <w:bCs/>
          <w:color w:val="000000" w:themeColor="text1"/>
          <w:sz w:val="28"/>
          <w:highlight w:val="none"/>
        </w:rPr>
      </w:pPr>
      <w:r>
        <w:rPr>
          <w:highlight w:val="none"/>
        </w:rPr>
        <w:drawing>
          <wp:inline distT="0" distB="0" distL="0" distR="0">
            <wp:extent cx="3761105" cy="2008505"/>
            <wp:effectExtent l="0" t="0" r="10795"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9"/>
                    <a:stretch>
                      <a:fillRect/>
                    </a:stretch>
                  </pic:blipFill>
                  <pic:spPr>
                    <a:xfrm>
                      <a:off x="0" y="0"/>
                      <a:ext cx="3773321" cy="2015114"/>
                    </a:xfrm>
                    <a:prstGeom prst="rect">
                      <a:avLst/>
                    </a:prstGeom>
                  </pic:spPr>
                </pic:pic>
              </a:graphicData>
            </a:graphic>
          </wp:inline>
        </w:drawing>
      </w:r>
    </w:p>
    <w:p>
      <w:pPr>
        <w:snapToGrid w:val="0"/>
        <w:spacing w:line="360" w:lineRule="auto"/>
        <w:jc w:val="center"/>
        <w:rPr>
          <w:rFonts w:hint="eastAsia" w:ascii="Times New Roman" w:hAnsi="Times New Roman"/>
          <w:bCs/>
          <w:color w:val="000000" w:themeColor="text1"/>
          <w:sz w:val="28"/>
          <w:highlight w:val="none"/>
        </w:rPr>
      </w:pPr>
    </w:p>
    <w:p>
      <w:pPr>
        <w:snapToGrid w:val="0"/>
        <w:spacing w:line="360" w:lineRule="auto"/>
        <w:jc w:val="center"/>
        <w:rPr>
          <w:rFonts w:ascii="Times New Roman" w:hAnsi="Times New Roman"/>
          <w:b/>
          <w:bCs/>
          <w:color w:val="000000" w:themeColor="text1"/>
          <w:sz w:val="28"/>
          <w:highlight w:val="none"/>
        </w:rPr>
      </w:pPr>
      <w:r>
        <w:rPr>
          <w:rFonts w:hint="eastAsia" w:ascii="Times New Roman" w:hAnsi="Times New Roman"/>
          <w:b/>
          <w:bCs/>
          <w:color w:val="000000" w:themeColor="text1"/>
          <w:sz w:val="28"/>
          <w:highlight w:val="none"/>
        </w:rPr>
        <w:t>图</w:t>
      </w:r>
      <w:r>
        <w:rPr>
          <w:rFonts w:hint="eastAsia" w:ascii="Times New Roman" w:hAnsi="Times New Roman"/>
          <w:b/>
          <w:bCs/>
          <w:color w:val="000000" w:themeColor="text1"/>
          <w:sz w:val="28"/>
          <w:highlight w:val="none"/>
          <w:lang w:val="en-US" w:eastAsia="zh-CN"/>
        </w:rPr>
        <w:t>5.5.24-1</w:t>
      </w:r>
      <w:r>
        <w:rPr>
          <w:rFonts w:hint="eastAsia" w:ascii="Times New Roman" w:hAnsi="Times New Roman"/>
          <w:b/>
          <w:bCs/>
          <w:color w:val="000000" w:themeColor="text1"/>
          <w:sz w:val="28"/>
          <w:highlight w:val="none"/>
        </w:rPr>
        <w:t xml:space="preserve">  烧结砖预制保温墙与结构柱连接构造示意图</w:t>
      </w:r>
    </w:p>
    <w:p>
      <w:pPr>
        <w:snapToGrid w:val="0"/>
        <w:spacing w:line="360" w:lineRule="auto"/>
        <w:rPr>
          <w:rFonts w:ascii="Times New Roman" w:hAnsi="Times New Roman"/>
          <w:color w:val="000000" w:themeColor="text1"/>
          <w:sz w:val="24"/>
          <w:highlight w:val="none"/>
        </w:rPr>
      </w:pPr>
      <w:r>
        <w:rPr>
          <w:rFonts w:hint="eastAsia" w:ascii="Times New Roman" w:hAnsi="Times New Roman"/>
          <w:color w:val="000000" w:themeColor="text1"/>
          <w:sz w:val="24"/>
          <w:highlight w:val="none"/>
        </w:rPr>
        <w:t>1—烧结砖预制保温墙；2—结构柱；</w:t>
      </w:r>
      <w:r>
        <w:rPr>
          <w:rFonts w:ascii="Times New Roman" w:hAnsi="Times New Roman"/>
          <w:color w:val="000000" w:themeColor="text1"/>
          <w:sz w:val="24"/>
          <w:highlight w:val="none"/>
        </w:rPr>
        <w:t>3</w:t>
      </w:r>
      <w:r>
        <w:rPr>
          <w:rFonts w:hint="eastAsia" w:ascii="Times New Roman" w:hAnsi="Times New Roman"/>
          <w:color w:val="000000" w:themeColor="text1"/>
          <w:sz w:val="24"/>
          <w:highlight w:val="none"/>
        </w:rPr>
        <w:t>—构造柱；</w:t>
      </w:r>
      <w:r>
        <w:rPr>
          <w:rFonts w:ascii="Times New Roman" w:hAnsi="Times New Roman"/>
          <w:color w:val="000000" w:themeColor="text1"/>
          <w:sz w:val="24"/>
          <w:highlight w:val="none"/>
        </w:rPr>
        <w:t>4</w:t>
      </w:r>
      <w:r>
        <w:rPr>
          <w:rFonts w:hint="eastAsia" w:ascii="Times New Roman" w:hAnsi="Times New Roman"/>
          <w:color w:val="000000" w:themeColor="text1"/>
          <w:sz w:val="24"/>
          <w:highlight w:val="none"/>
        </w:rPr>
        <w:t>—耐碱玻纤网格布并涂刷1</w:t>
      </w:r>
      <w:r>
        <w:rPr>
          <w:rFonts w:ascii="Times New Roman" w:hAnsi="Times New Roman"/>
          <w:color w:val="000000" w:themeColor="text1"/>
          <w:sz w:val="24"/>
          <w:highlight w:val="none"/>
        </w:rPr>
        <w:t>.5mm</w:t>
      </w:r>
      <w:r>
        <w:rPr>
          <w:rFonts w:hint="eastAsia" w:ascii="Times New Roman" w:hAnsi="Times New Roman"/>
          <w:color w:val="000000" w:themeColor="text1"/>
          <w:sz w:val="24"/>
          <w:highlight w:val="none"/>
        </w:rPr>
        <w:t>厚聚合物水泥防水涂料；</w:t>
      </w:r>
      <w:r>
        <w:rPr>
          <w:rFonts w:ascii="Times New Roman" w:hAnsi="Times New Roman"/>
          <w:color w:val="000000" w:themeColor="text1"/>
          <w:sz w:val="24"/>
          <w:highlight w:val="none"/>
        </w:rPr>
        <w:t>5</w:t>
      </w:r>
      <w:r>
        <w:rPr>
          <w:rFonts w:hint="eastAsia" w:ascii="Times New Roman" w:hAnsi="Times New Roman"/>
          <w:color w:val="000000" w:themeColor="text1"/>
          <w:sz w:val="24"/>
          <w:highlight w:val="none"/>
        </w:rPr>
        <w:t>—2</w:t>
      </w:r>
      <w:r>
        <w:rPr>
          <w:rFonts w:ascii="Times New Roman" w:hAnsi="Times New Roman"/>
          <w:color w:val="000000" w:themeColor="text1"/>
          <w:sz w:val="24"/>
          <w:highlight w:val="none"/>
        </w:rPr>
        <w:t>0</w:t>
      </w:r>
      <w:r>
        <w:rPr>
          <w:rFonts w:hint="eastAsia" w:ascii="Times New Roman" w:hAnsi="Times New Roman"/>
          <w:color w:val="000000" w:themeColor="text1"/>
          <w:sz w:val="24"/>
          <w:highlight w:val="none"/>
        </w:rPr>
        <w:t>m</w:t>
      </w:r>
      <w:r>
        <w:rPr>
          <w:rFonts w:ascii="Times New Roman" w:hAnsi="Times New Roman"/>
          <w:color w:val="000000" w:themeColor="text1"/>
          <w:sz w:val="24"/>
          <w:highlight w:val="none"/>
        </w:rPr>
        <w:t>m</w:t>
      </w:r>
      <w:r>
        <w:rPr>
          <w:rFonts w:hint="eastAsia" w:ascii="Times New Roman" w:hAnsi="Times New Roman"/>
          <w:color w:val="000000" w:themeColor="text1"/>
          <w:sz w:val="24"/>
          <w:highlight w:val="none"/>
        </w:rPr>
        <w:t>厚辅助保温系统+</w:t>
      </w:r>
      <w:r>
        <w:rPr>
          <w:rFonts w:ascii="Times New Roman" w:hAnsi="Times New Roman"/>
          <w:color w:val="000000" w:themeColor="text1"/>
          <w:sz w:val="24"/>
          <w:highlight w:val="none"/>
        </w:rPr>
        <w:t>3</w:t>
      </w:r>
      <w:r>
        <w:rPr>
          <w:rFonts w:hint="eastAsia" w:ascii="Times New Roman" w:hAnsi="Times New Roman"/>
          <w:color w:val="000000" w:themeColor="text1"/>
          <w:sz w:val="24"/>
          <w:highlight w:val="none"/>
        </w:rPr>
        <w:t>mm～5m</w:t>
      </w:r>
      <w:r>
        <w:rPr>
          <w:rFonts w:ascii="Times New Roman" w:hAnsi="Times New Roman"/>
          <w:color w:val="000000" w:themeColor="text1"/>
          <w:sz w:val="24"/>
          <w:highlight w:val="none"/>
        </w:rPr>
        <w:t>m</w:t>
      </w:r>
      <w:r>
        <w:rPr>
          <w:rFonts w:hint="eastAsia" w:ascii="Times New Roman" w:hAnsi="Times New Roman"/>
          <w:color w:val="000000" w:themeColor="text1"/>
          <w:sz w:val="24"/>
          <w:highlight w:val="none"/>
        </w:rPr>
        <w:t>厚抹面</w:t>
      </w:r>
      <w:r>
        <w:rPr>
          <w:rFonts w:hint="eastAsia" w:ascii="Times New Roman" w:hAnsi="Times New Roman"/>
          <w:color w:val="000000" w:themeColor="text1"/>
          <w:sz w:val="24"/>
          <w:highlight w:val="none"/>
          <w:lang w:val="en-US" w:eastAsia="zh-CN"/>
        </w:rPr>
        <w:t>砂</w:t>
      </w:r>
      <w:r>
        <w:rPr>
          <w:rFonts w:hint="eastAsia" w:ascii="Times New Roman" w:hAnsi="Times New Roman"/>
          <w:color w:val="000000" w:themeColor="text1"/>
          <w:sz w:val="24"/>
          <w:highlight w:val="none"/>
        </w:rPr>
        <w:t>浆+耐碱</w:t>
      </w:r>
      <w:r>
        <w:rPr>
          <w:rFonts w:hint="eastAsia" w:ascii="Times New Roman" w:hAnsi="Times New Roman"/>
          <w:color w:val="000000" w:themeColor="text1"/>
          <w:sz w:val="24"/>
          <w:highlight w:val="none"/>
          <w:lang w:val="en-US" w:eastAsia="zh-CN"/>
        </w:rPr>
        <w:t>玻璃纤维</w:t>
      </w:r>
      <w:r>
        <w:rPr>
          <w:rFonts w:hint="eastAsia" w:ascii="Times New Roman" w:hAnsi="Times New Roman"/>
          <w:color w:val="000000" w:themeColor="text1"/>
          <w:sz w:val="24"/>
          <w:highlight w:val="none"/>
        </w:rPr>
        <w:t>网布</w:t>
      </w:r>
    </w:p>
    <w:p>
      <w:pPr>
        <w:pStyle w:val="34"/>
        <w:snapToGrid w:val="0"/>
        <w:spacing w:line="360" w:lineRule="auto"/>
        <w:ind w:left="360" w:firstLine="0" w:firstLineChars="0"/>
        <w:jc w:val="center"/>
        <w:rPr>
          <w:rFonts w:hint="eastAsia" w:ascii="Times New Roman" w:hAnsi="Times New Roman"/>
          <w:color w:val="000000" w:themeColor="text1"/>
          <w:sz w:val="24"/>
          <w:highlight w:val="none"/>
        </w:rPr>
      </w:pPr>
      <w:r>
        <w:rPr>
          <w:highlight w:val="none"/>
        </w:rPr>
        <w:drawing>
          <wp:inline distT="0" distB="0" distL="0" distR="0">
            <wp:extent cx="3001645" cy="3197225"/>
            <wp:effectExtent l="0" t="0" r="8255"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3013642" cy="3210053"/>
                    </a:xfrm>
                    <a:prstGeom prst="rect">
                      <a:avLst/>
                    </a:prstGeom>
                  </pic:spPr>
                </pic:pic>
              </a:graphicData>
            </a:graphic>
          </wp:inline>
        </w:drawing>
      </w:r>
    </w:p>
    <w:p>
      <w:pPr>
        <w:snapToGrid w:val="0"/>
        <w:spacing w:line="360" w:lineRule="auto"/>
        <w:jc w:val="center"/>
        <w:rPr>
          <w:rFonts w:hint="eastAsia" w:ascii="Times New Roman" w:hAnsi="Times New Roman"/>
          <w:bCs/>
          <w:color w:val="000000" w:themeColor="text1"/>
          <w:sz w:val="28"/>
          <w:highlight w:val="none"/>
        </w:rPr>
      </w:pPr>
    </w:p>
    <w:p>
      <w:pPr>
        <w:snapToGrid w:val="0"/>
        <w:spacing w:line="360" w:lineRule="auto"/>
        <w:jc w:val="center"/>
        <w:rPr>
          <w:rFonts w:ascii="Times New Roman" w:hAnsi="Times New Roman"/>
          <w:b/>
          <w:bCs/>
          <w:color w:val="000000" w:themeColor="text1"/>
          <w:sz w:val="28"/>
          <w:highlight w:val="none"/>
        </w:rPr>
      </w:pPr>
      <w:r>
        <w:rPr>
          <w:rFonts w:hint="eastAsia" w:ascii="Times New Roman" w:hAnsi="Times New Roman"/>
          <w:b/>
          <w:bCs/>
          <w:color w:val="000000" w:themeColor="text1"/>
          <w:sz w:val="28"/>
          <w:highlight w:val="none"/>
        </w:rPr>
        <w:t>图</w:t>
      </w:r>
      <w:r>
        <w:rPr>
          <w:rFonts w:hint="eastAsia" w:ascii="Times New Roman" w:hAnsi="Times New Roman"/>
          <w:b/>
          <w:bCs/>
          <w:color w:val="000000" w:themeColor="text1"/>
          <w:sz w:val="28"/>
          <w:highlight w:val="none"/>
          <w:lang w:val="en-US" w:eastAsia="zh-CN"/>
        </w:rPr>
        <w:t>5.5.24-2</w:t>
      </w:r>
      <w:r>
        <w:rPr>
          <w:rFonts w:hint="eastAsia" w:ascii="Times New Roman" w:hAnsi="Times New Roman"/>
          <w:b/>
          <w:bCs/>
          <w:color w:val="000000" w:themeColor="text1"/>
          <w:sz w:val="28"/>
          <w:highlight w:val="none"/>
        </w:rPr>
        <w:t xml:space="preserve">  烧结砖预制保温墙与楼板连接构造示意图</w:t>
      </w:r>
    </w:p>
    <w:p>
      <w:pPr>
        <w:snapToGrid w:val="0"/>
        <w:spacing w:line="360" w:lineRule="auto"/>
        <w:rPr>
          <w:rFonts w:ascii="Times New Roman" w:hAnsi="Times New Roman"/>
          <w:color w:val="000000" w:themeColor="text1"/>
          <w:sz w:val="24"/>
          <w:highlight w:val="none"/>
        </w:rPr>
      </w:pPr>
      <w:r>
        <w:rPr>
          <w:rFonts w:hint="eastAsia" w:ascii="Times New Roman" w:hAnsi="Times New Roman"/>
          <w:color w:val="000000" w:themeColor="text1"/>
          <w:sz w:val="24"/>
          <w:highlight w:val="none"/>
        </w:rPr>
        <w:t>1—钢筋混凝土底座（与烧结砖预制保温墙一体）；2—烧结砖预制保温墙；</w:t>
      </w:r>
      <w:r>
        <w:rPr>
          <w:rFonts w:ascii="Times New Roman" w:hAnsi="Times New Roman"/>
          <w:color w:val="000000" w:themeColor="text1"/>
          <w:sz w:val="24"/>
          <w:highlight w:val="none"/>
        </w:rPr>
        <w:t>3</w:t>
      </w:r>
      <w:r>
        <w:rPr>
          <w:rFonts w:hint="eastAsia" w:ascii="Times New Roman" w:hAnsi="Times New Roman"/>
          <w:color w:val="000000" w:themeColor="text1"/>
          <w:sz w:val="24"/>
          <w:highlight w:val="none"/>
        </w:rPr>
        <w:t>—2</w:t>
      </w:r>
      <w:r>
        <w:rPr>
          <w:rFonts w:ascii="Times New Roman" w:hAnsi="Times New Roman"/>
          <w:color w:val="000000" w:themeColor="text1"/>
          <w:sz w:val="24"/>
          <w:highlight w:val="none"/>
        </w:rPr>
        <w:t>0</w:t>
      </w:r>
      <w:r>
        <w:rPr>
          <w:rFonts w:hint="eastAsia" w:ascii="Times New Roman" w:hAnsi="Times New Roman"/>
          <w:color w:val="000000" w:themeColor="text1"/>
          <w:sz w:val="24"/>
          <w:highlight w:val="none"/>
        </w:rPr>
        <w:t>m</w:t>
      </w:r>
      <w:r>
        <w:rPr>
          <w:rFonts w:ascii="Times New Roman" w:hAnsi="Times New Roman"/>
          <w:color w:val="000000" w:themeColor="text1"/>
          <w:sz w:val="24"/>
          <w:highlight w:val="none"/>
        </w:rPr>
        <w:t>m</w:t>
      </w:r>
      <w:r>
        <w:rPr>
          <w:rFonts w:hint="eastAsia" w:ascii="Times New Roman" w:hAnsi="Times New Roman"/>
          <w:color w:val="000000" w:themeColor="text1"/>
          <w:sz w:val="24"/>
          <w:highlight w:val="none"/>
        </w:rPr>
        <w:t>厚辅助保温系统+</w:t>
      </w:r>
      <w:r>
        <w:rPr>
          <w:rFonts w:ascii="Times New Roman" w:hAnsi="Times New Roman"/>
          <w:color w:val="000000" w:themeColor="text1"/>
          <w:sz w:val="24"/>
          <w:highlight w:val="none"/>
        </w:rPr>
        <w:t>3</w:t>
      </w:r>
      <w:r>
        <w:rPr>
          <w:rFonts w:hint="eastAsia" w:ascii="Times New Roman" w:hAnsi="Times New Roman"/>
          <w:color w:val="000000" w:themeColor="text1"/>
          <w:sz w:val="24"/>
          <w:highlight w:val="none"/>
        </w:rPr>
        <w:t>mm～5m</w:t>
      </w:r>
      <w:r>
        <w:rPr>
          <w:rFonts w:ascii="Times New Roman" w:hAnsi="Times New Roman"/>
          <w:color w:val="000000" w:themeColor="text1"/>
          <w:sz w:val="24"/>
          <w:highlight w:val="none"/>
        </w:rPr>
        <w:t>m</w:t>
      </w:r>
      <w:r>
        <w:rPr>
          <w:rFonts w:hint="eastAsia" w:ascii="Times New Roman" w:hAnsi="Times New Roman"/>
          <w:color w:val="000000" w:themeColor="text1"/>
          <w:sz w:val="24"/>
          <w:highlight w:val="none"/>
        </w:rPr>
        <w:t>厚抹面</w:t>
      </w:r>
      <w:r>
        <w:rPr>
          <w:rFonts w:hint="eastAsia" w:ascii="Times New Roman" w:hAnsi="Times New Roman"/>
          <w:color w:val="000000" w:themeColor="text1"/>
          <w:sz w:val="24"/>
          <w:highlight w:val="none"/>
          <w:lang w:val="en-US" w:eastAsia="zh-CN"/>
        </w:rPr>
        <w:t>砂</w:t>
      </w:r>
      <w:r>
        <w:rPr>
          <w:rFonts w:hint="eastAsia" w:ascii="Times New Roman" w:hAnsi="Times New Roman"/>
          <w:color w:val="000000" w:themeColor="text1"/>
          <w:sz w:val="24"/>
          <w:highlight w:val="none"/>
        </w:rPr>
        <w:t>浆+耐碱</w:t>
      </w:r>
      <w:r>
        <w:rPr>
          <w:rFonts w:hint="eastAsia" w:ascii="Times New Roman" w:hAnsi="Times New Roman"/>
          <w:color w:val="000000" w:themeColor="text1"/>
          <w:sz w:val="24"/>
          <w:highlight w:val="none"/>
          <w:lang w:val="en-US" w:eastAsia="zh-CN"/>
        </w:rPr>
        <w:t>玻璃纤维</w:t>
      </w:r>
      <w:r>
        <w:rPr>
          <w:rFonts w:hint="eastAsia" w:ascii="Times New Roman" w:hAnsi="Times New Roman"/>
          <w:color w:val="000000" w:themeColor="text1"/>
          <w:sz w:val="24"/>
          <w:highlight w:val="none"/>
        </w:rPr>
        <w:t>网布；</w:t>
      </w:r>
      <w:r>
        <w:rPr>
          <w:rFonts w:ascii="Times New Roman" w:hAnsi="Times New Roman"/>
          <w:color w:val="000000" w:themeColor="text1"/>
          <w:sz w:val="24"/>
          <w:highlight w:val="none"/>
        </w:rPr>
        <w:t>4</w:t>
      </w:r>
      <w:r>
        <w:rPr>
          <w:rFonts w:hint="eastAsia" w:ascii="Times New Roman" w:hAnsi="Times New Roman"/>
          <w:color w:val="000000" w:themeColor="text1"/>
          <w:sz w:val="24"/>
          <w:highlight w:val="none"/>
        </w:rPr>
        <w:t>—楼板；</w:t>
      </w:r>
      <w:r>
        <w:rPr>
          <w:rFonts w:ascii="Times New Roman" w:hAnsi="Times New Roman"/>
          <w:color w:val="000000" w:themeColor="text1"/>
          <w:sz w:val="24"/>
          <w:highlight w:val="none"/>
        </w:rPr>
        <w:t>5</w:t>
      </w:r>
      <w:r>
        <w:rPr>
          <w:rFonts w:hint="eastAsia" w:ascii="Times New Roman" w:hAnsi="Times New Roman"/>
          <w:color w:val="000000" w:themeColor="text1"/>
          <w:sz w:val="24"/>
          <w:highlight w:val="none"/>
        </w:rPr>
        <w:t>—遇水膨胀止水胶；</w:t>
      </w:r>
      <w:r>
        <w:rPr>
          <w:rFonts w:ascii="Times New Roman" w:hAnsi="Times New Roman"/>
          <w:color w:val="000000" w:themeColor="text1"/>
          <w:sz w:val="24"/>
          <w:highlight w:val="none"/>
        </w:rPr>
        <w:t>6</w:t>
      </w:r>
      <w:r>
        <w:rPr>
          <w:rFonts w:hint="eastAsia" w:ascii="Times New Roman" w:hAnsi="Times New Roman"/>
          <w:color w:val="000000" w:themeColor="text1"/>
          <w:sz w:val="24"/>
          <w:highlight w:val="none"/>
        </w:rPr>
        <w:t>—耐碱</w:t>
      </w:r>
      <w:r>
        <w:rPr>
          <w:rFonts w:hint="eastAsia" w:ascii="Times New Roman" w:hAnsi="Times New Roman"/>
          <w:color w:val="000000" w:themeColor="text1"/>
          <w:sz w:val="24"/>
          <w:highlight w:val="none"/>
          <w:lang w:val="en-US" w:eastAsia="zh-CN"/>
        </w:rPr>
        <w:t>玻璃纤维</w:t>
      </w:r>
      <w:r>
        <w:rPr>
          <w:rFonts w:hint="eastAsia" w:ascii="Times New Roman" w:hAnsi="Times New Roman"/>
          <w:color w:val="000000" w:themeColor="text1"/>
          <w:sz w:val="24"/>
          <w:highlight w:val="none"/>
        </w:rPr>
        <w:t>网布并涂刷1</w:t>
      </w:r>
      <w:r>
        <w:rPr>
          <w:rFonts w:ascii="Times New Roman" w:hAnsi="Times New Roman"/>
          <w:color w:val="000000" w:themeColor="text1"/>
          <w:sz w:val="24"/>
          <w:highlight w:val="none"/>
        </w:rPr>
        <w:t>.5mm</w:t>
      </w:r>
      <w:r>
        <w:rPr>
          <w:rFonts w:hint="eastAsia" w:ascii="Times New Roman" w:hAnsi="Times New Roman"/>
          <w:color w:val="000000" w:themeColor="text1"/>
          <w:sz w:val="24"/>
          <w:highlight w:val="none"/>
        </w:rPr>
        <w:t>厚聚合物水泥防水涂料；7—2</w:t>
      </w:r>
      <w:r>
        <w:rPr>
          <w:rFonts w:ascii="Times New Roman" w:hAnsi="Times New Roman"/>
          <w:color w:val="000000" w:themeColor="text1"/>
          <w:sz w:val="24"/>
          <w:highlight w:val="none"/>
        </w:rPr>
        <w:t>0mm</w:t>
      </w:r>
      <w:r>
        <w:rPr>
          <w:rFonts w:hint="eastAsia" w:ascii="Times New Roman" w:hAnsi="Times New Roman"/>
          <w:color w:val="000000" w:themeColor="text1"/>
          <w:sz w:val="24"/>
          <w:highlight w:val="none"/>
        </w:rPr>
        <w:t>水泥砂浆座浆</w:t>
      </w:r>
    </w:p>
    <w:p>
      <w:pPr>
        <w:pStyle w:val="34"/>
        <w:snapToGrid w:val="0"/>
        <w:spacing w:line="360" w:lineRule="auto"/>
        <w:ind w:left="360" w:firstLine="0" w:firstLineChars="0"/>
        <w:rPr>
          <w:rFonts w:ascii="Times New Roman" w:hAnsi="Times New Roman"/>
          <w:color w:val="000000" w:themeColor="text1"/>
          <w:sz w:val="24"/>
          <w:highlight w:val="none"/>
        </w:rPr>
      </w:pPr>
    </w:p>
    <w:p>
      <w:pPr>
        <w:pStyle w:val="34"/>
        <w:snapToGrid w:val="0"/>
        <w:spacing w:line="360" w:lineRule="auto"/>
        <w:ind w:left="360" w:firstLine="0" w:firstLineChars="0"/>
        <w:rPr>
          <w:rFonts w:ascii="Times New Roman" w:hAnsi="Times New Roman"/>
          <w:color w:val="000000" w:themeColor="text1"/>
          <w:sz w:val="24"/>
          <w:highlight w:val="none"/>
        </w:rPr>
      </w:pPr>
      <w:r>
        <w:rPr>
          <w:highlight w:val="none"/>
        </w:rPr>
        <w:drawing>
          <wp:inline distT="0" distB="0" distL="0" distR="0">
            <wp:extent cx="2644140" cy="1105535"/>
            <wp:effectExtent l="0" t="0" r="3810" b="184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1"/>
                    <a:stretch>
                      <a:fillRect/>
                    </a:stretch>
                  </pic:blipFill>
                  <pic:spPr>
                    <a:xfrm>
                      <a:off x="0" y="0"/>
                      <a:ext cx="2651778" cy="1108818"/>
                    </a:xfrm>
                    <a:prstGeom prst="rect">
                      <a:avLst/>
                    </a:prstGeom>
                  </pic:spPr>
                </pic:pic>
              </a:graphicData>
            </a:graphic>
          </wp:inline>
        </w:drawing>
      </w:r>
      <w:r>
        <w:rPr>
          <w:highlight w:val="none"/>
        </w:rPr>
        <w:drawing>
          <wp:inline distT="0" distB="0" distL="0" distR="0">
            <wp:extent cx="2738120" cy="1207135"/>
            <wp:effectExtent l="0" t="0" r="5080" b="1206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2"/>
                    <a:stretch>
                      <a:fillRect/>
                    </a:stretch>
                  </pic:blipFill>
                  <pic:spPr>
                    <a:xfrm>
                      <a:off x="0" y="0"/>
                      <a:ext cx="2761199" cy="1217649"/>
                    </a:xfrm>
                    <a:prstGeom prst="rect">
                      <a:avLst/>
                    </a:prstGeom>
                  </pic:spPr>
                </pic:pic>
              </a:graphicData>
            </a:graphic>
          </wp:inline>
        </w:drawing>
      </w:r>
    </w:p>
    <w:p>
      <w:pPr>
        <w:snapToGrid w:val="0"/>
        <w:spacing w:line="360" w:lineRule="auto"/>
        <w:ind w:firstLine="1440" w:firstLineChars="600"/>
        <w:rPr>
          <w:rFonts w:hint="eastAsia" w:ascii="Times New Roman" w:hAnsi="Times New Roman"/>
          <w:color w:val="000000" w:themeColor="text1"/>
          <w:sz w:val="24"/>
          <w:highlight w:val="none"/>
        </w:rPr>
      </w:pPr>
      <w:r>
        <w:rPr>
          <w:rFonts w:hint="eastAsia" w:ascii="Times New Roman" w:hAnsi="Times New Roman"/>
          <w:color w:val="000000" w:themeColor="text1"/>
          <w:sz w:val="24"/>
          <w:highlight w:val="none"/>
        </w:rPr>
        <w:t xml:space="preserve">a）与现浇钢筋混凝土梁连接 </w:t>
      </w:r>
      <w:r>
        <w:rPr>
          <w:rFonts w:ascii="Times New Roman" w:hAnsi="Times New Roman"/>
          <w:color w:val="000000" w:themeColor="text1"/>
          <w:sz w:val="24"/>
          <w:highlight w:val="none"/>
        </w:rPr>
        <w:t xml:space="preserve">       b</w:t>
      </w:r>
      <w:r>
        <w:rPr>
          <w:rFonts w:hint="eastAsia" w:ascii="Times New Roman" w:hAnsi="Times New Roman"/>
          <w:color w:val="000000" w:themeColor="text1"/>
          <w:sz w:val="24"/>
          <w:highlight w:val="none"/>
        </w:rPr>
        <w:t>）与预制钢筋混凝土梁连接</w:t>
      </w:r>
    </w:p>
    <w:p>
      <w:pPr>
        <w:snapToGrid w:val="0"/>
        <w:spacing w:line="360" w:lineRule="auto"/>
        <w:jc w:val="center"/>
        <w:rPr>
          <w:rFonts w:ascii="Times New Roman" w:hAnsi="Times New Roman"/>
          <w:b/>
          <w:bCs/>
          <w:color w:val="000000" w:themeColor="text1"/>
          <w:sz w:val="28"/>
          <w:highlight w:val="none"/>
        </w:rPr>
      </w:pPr>
      <w:r>
        <w:rPr>
          <w:rFonts w:hint="eastAsia" w:ascii="Times New Roman" w:hAnsi="Times New Roman"/>
          <w:b/>
          <w:bCs/>
          <w:color w:val="000000" w:themeColor="text1"/>
          <w:sz w:val="28"/>
          <w:highlight w:val="none"/>
        </w:rPr>
        <w:t>图</w:t>
      </w:r>
      <w:r>
        <w:rPr>
          <w:rFonts w:hint="eastAsia" w:ascii="Times New Roman" w:hAnsi="Times New Roman"/>
          <w:b/>
          <w:bCs/>
          <w:color w:val="000000" w:themeColor="text1"/>
          <w:sz w:val="28"/>
          <w:highlight w:val="none"/>
          <w:lang w:val="en-US" w:eastAsia="zh-CN"/>
        </w:rPr>
        <w:t>5.5.24-3</w:t>
      </w:r>
      <w:r>
        <w:rPr>
          <w:rFonts w:hint="eastAsia" w:ascii="Times New Roman" w:hAnsi="Times New Roman"/>
          <w:b/>
          <w:bCs/>
          <w:color w:val="000000" w:themeColor="text1"/>
          <w:sz w:val="28"/>
          <w:highlight w:val="none"/>
        </w:rPr>
        <w:t xml:space="preserve">  烧结砖预制保温墙与梁连接构造示意图</w:t>
      </w:r>
    </w:p>
    <w:p>
      <w:pPr>
        <w:snapToGrid w:val="0"/>
        <w:spacing w:line="360" w:lineRule="auto"/>
        <w:rPr>
          <w:rFonts w:ascii="Times New Roman" w:hAnsi="Times New Roman"/>
          <w:b/>
          <w:color w:val="000000"/>
          <w:kern w:val="0"/>
          <w:szCs w:val="21"/>
          <w:highlight w:val="none"/>
        </w:rPr>
      </w:pPr>
      <w:r>
        <w:rPr>
          <w:rFonts w:hint="eastAsia" w:ascii="Times New Roman" w:hAnsi="Times New Roman"/>
          <w:color w:val="000000" w:themeColor="text1"/>
          <w:sz w:val="24"/>
          <w:highlight w:val="none"/>
        </w:rPr>
        <w:t>1—烧结砖预制保温墙边缘；2—烧结砖预制保温墙墙顶处外伸钢筋；</w:t>
      </w:r>
      <w:r>
        <w:rPr>
          <w:rFonts w:ascii="Times New Roman" w:hAnsi="Times New Roman"/>
          <w:color w:val="000000" w:themeColor="text1"/>
          <w:sz w:val="24"/>
          <w:highlight w:val="none"/>
        </w:rPr>
        <w:t>3</w:t>
      </w:r>
      <w:r>
        <w:rPr>
          <w:rFonts w:hint="eastAsia" w:ascii="Times New Roman" w:hAnsi="Times New Roman"/>
          <w:color w:val="000000" w:themeColor="text1"/>
          <w:sz w:val="24"/>
          <w:highlight w:val="none"/>
        </w:rPr>
        <w:t>—现浇钢筋混凝土梁；</w:t>
      </w:r>
      <w:r>
        <w:rPr>
          <w:rFonts w:ascii="Times New Roman" w:hAnsi="Times New Roman"/>
          <w:color w:val="000000" w:themeColor="text1"/>
          <w:sz w:val="24"/>
          <w:highlight w:val="none"/>
        </w:rPr>
        <w:t>4</w:t>
      </w:r>
      <w:r>
        <w:rPr>
          <w:rFonts w:hint="eastAsia" w:ascii="Times New Roman" w:hAnsi="Times New Roman"/>
          <w:color w:val="000000" w:themeColor="text1"/>
          <w:sz w:val="24"/>
          <w:highlight w:val="none"/>
        </w:rPr>
        <w:t>—斜砖顶紧；</w:t>
      </w:r>
      <w:r>
        <w:rPr>
          <w:rFonts w:ascii="Times New Roman" w:hAnsi="Times New Roman"/>
          <w:color w:val="000000" w:themeColor="text1"/>
          <w:sz w:val="24"/>
          <w:highlight w:val="none"/>
        </w:rPr>
        <w:t>5</w:t>
      </w:r>
      <w:r>
        <w:rPr>
          <w:rFonts w:hint="eastAsia" w:ascii="Times New Roman" w:hAnsi="Times New Roman"/>
          <w:color w:val="000000" w:themeColor="text1"/>
          <w:sz w:val="24"/>
          <w:highlight w:val="none"/>
        </w:rPr>
        <w:t>—预制钢筋混凝土梁；</w:t>
      </w:r>
      <w:r>
        <w:rPr>
          <w:rFonts w:ascii="Times New Roman" w:hAnsi="Times New Roman"/>
          <w:color w:val="000000" w:themeColor="text1"/>
          <w:sz w:val="24"/>
          <w:highlight w:val="none"/>
        </w:rPr>
        <w:t>6</w:t>
      </w:r>
      <w:r>
        <w:rPr>
          <w:rFonts w:hint="eastAsia" w:ascii="Times New Roman" w:hAnsi="Times New Roman"/>
          <w:color w:val="000000" w:themeColor="text1"/>
          <w:sz w:val="24"/>
          <w:highlight w:val="none"/>
        </w:rPr>
        <w:t>—预制梁内预留连接筋或植筋连接钢筋；7—</w:t>
      </w:r>
      <w:r>
        <w:rPr>
          <w:rFonts w:ascii="Times New Roman" w:hAnsi="Times New Roman"/>
          <w:color w:val="000000" w:themeColor="text1"/>
          <w:sz w:val="24"/>
          <w:highlight w:val="none"/>
        </w:rPr>
        <w:t>C20</w:t>
      </w:r>
      <w:r>
        <w:rPr>
          <w:rFonts w:hint="eastAsia" w:ascii="Times New Roman" w:hAnsi="Times New Roman"/>
          <w:color w:val="000000" w:themeColor="text1"/>
          <w:sz w:val="24"/>
          <w:highlight w:val="none"/>
        </w:rPr>
        <w:t>微膨胀混凝土封堵</w:t>
      </w:r>
    </w:p>
    <w:p>
      <w:pPr>
        <w:autoSpaceDE w:val="0"/>
        <w:autoSpaceDN w:val="0"/>
        <w:adjustRightInd w:val="0"/>
        <w:spacing w:line="300" w:lineRule="auto"/>
        <w:ind w:left="420" w:hanging="420"/>
        <w:rPr>
          <w:rFonts w:ascii="Times New Roman" w:hAnsi="Times New Roman"/>
          <w:b/>
          <w:color w:val="000000"/>
          <w:kern w:val="0"/>
          <w:szCs w:val="21"/>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r>
        <w:rPr>
          <w:rFonts w:hint="eastAsia" w:ascii="Times New Roman" w:hAnsi="Times New Roman" w:eastAsia="宋体" w:cs="Times New Roman"/>
          <w:b/>
          <w:color w:val="000000" w:themeColor="text1"/>
          <w:sz w:val="32"/>
          <w:szCs w:val="28"/>
          <w:lang w:val="en-US" w:eastAsia="zh-CN"/>
        </w:rPr>
        <w:t>6  制作、养护、运输与堆放</w:t>
      </w:r>
    </w:p>
    <w:p>
      <w:pPr>
        <w:rPr>
          <w:rFonts w:hint="default" w:ascii="Times New Roman" w:hAnsi="Times New Roman"/>
          <w:lang w:val="en-US" w:eastAsia="zh-CN"/>
        </w:rPr>
      </w:pP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lang w:val="en-US" w:eastAsia="zh-CN"/>
        </w:rPr>
      </w:pPr>
      <w:r>
        <w:rPr>
          <w:rFonts w:hint="eastAsia" w:ascii="Times New Roman" w:hAnsi="Times New Roman" w:eastAsia="黑体" w:cs="Times New Roman"/>
          <w:b/>
          <w:bCs w:val="0"/>
          <w:iCs/>
          <w:color w:val="000000" w:themeColor="text1"/>
          <w:kern w:val="0"/>
          <w:sz w:val="28"/>
          <w:szCs w:val="28"/>
          <w:lang w:val="en-US" w:eastAsia="zh-CN"/>
        </w:rPr>
        <w:t>6.1  制作</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6.1.1 </w:t>
      </w:r>
      <w:r>
        <w:rPr>
          <w:rFonts w:hint="eastAsia" w:ascii="Times New Roman" w:hAnsi="Times New Roman"/>
          <w:b w:val="0"/>
          <w:bCs/>
          <w:color w:val="000000" w:themeColor="text1"/>
          <w:sz w:val="28"/>
          <w:lang w:val="en-US" w:eastAsia="zh-CN"/>
        </w:rPr>
        <w:t xml:space="preserve"> 烧结砖预制保温墙制作时应符合下列基本规定：</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 xml:space="preserve">    1  制作场地应平整；</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2  底座模板尺寸应符合设计要求；</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 xml:space="preserve">    3  预埋竖向灌孔钢筋时应使钢筋位置和砖孔相对；</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 xml:space="preserve">    4  混凝土底座应养护不少于7d后方可进行烧结砖预制保温墙的砌筑；</w:t>
      </w:r>
    </w:p>
    <w:p>
      <w:pPr>
        <w:tabs>
          <w:tab w:val="left" w:pos="420"/>
        </w:tabs>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 xml:space="preserve">    5  烧结砖预制保温墙制作时应按设计要求预留吊装孔；</w:t>
      </w:r>
    </w:p>
    <w:p>
      <w:pPr>
        <w:snapToGrid w:val="0"/>
        <w:spacing w:line="360" w:lineRule="auto"/>
        <w:ind w:firstLine="56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6  制作时，定位铁片预埋件的放置应符合设计要求。</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6.1.2 </w:t>
      </w:r>
      <w:r>
        <w:rPr>
          <w:rFonts w:hint="eastAsia" w:ascii="Times New Roman" w:hAnsi="Times New Roman"/>
          <w:b w:val="0"/>
          <w:bCs/>
          <w:color w:val="000000" w:themeColor="text1"/>
          <w:sz w:val="28"/>
          <w:lang w:val="en-US" w:eastAsia="zh-CN"/>
        </w:rPr>
        <w:t xml:space="preserve"> 钢筋混凝土底座在成型时应对上表面进行整平处理。</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6.1.3 </w:t>
      </w:r>
      <w:r>
        <w:rPr>
          <w:rFonts w:hint="eastAsia" w:ascii="Times New Roman" w:hAnsi="Times New Roman"/>
          <w:b w:val="0"/>
          <w:bCs/>
          <w:color w:val="000000" w:themeColor="text1"/>
          <w:sz w:val="28"/>
          <w:lang w:val="en-US" w:eastAsia="zh-CN"/>
        </w:rPr>
        <w:t xml:space="preserve"> 烧结砖砌筑前宜提前1d~2d进行浇水湿润，砌筑砂浆强度等级不应低于M15。</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6.1.4 </w:t>
      </w:r>
      <w:r>
        <w:rPr>
          <w:rFonts w:hint="eastAsia" w:ascii="Times New Roman" w:hAnsi="Times New Roman"/>
          <w:b w:val="0"/>
          <w:bCs/>
          <w:color w:val="000000" w:themeColor="text1"/>
          <w:sz w:val="28"/>
          <w:lang w:val="en-US" w:eastAsia="zh-CN"/>
        </w:rPr>
        <w:t xml:space="preserve"> 上下皮砖应错缝砌筑，主砖搭砌长度不应少于45mm。砌筑非标砖时可采用电锯切割主砖，或使用配套砖砌筑。</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6.1.5 </w:t>
      </w:r>
      <w:r>
        <w:rPr>
          <w:rFonts w:hint="eastAsia" w:ascii="Times New Roman" w:hAnsi="Times New Roman"/>
          <w:b w:val="0"/>
          <w:bCs/>
          <w:color w:val="000000" w:themeColor="text1"/>
          <w:sz w:val="28"/>
          <w:lang w:val="en-US" w:eastAsia="zh-CN"/>
        </w:rPr>
        <w:t xml:space="preserve"> 砌筑时水平灰缝的一次铺浆长度不宜超过750mm；施工期间温度超过30℃时铺浆长度不宜超过500mm；竖向灰缝宜采用满批挤压法，不得采用冲缝灌浆。</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6.1.6 </w:t>
      </w:r>
      <w:r>
        <w:rPr>
          <w:rFonts w:hint="eastAsia" w:ascii="Times New Roman" w:hAnsi="Times New Roman"/>
          <w:b w:val="0"/>
          <w:bCs/>
          <w:color w:val="000000" w:themeColor="text1"/>
          <w:sz w:val="28"/>
          <w:lang w:val="en-US" w:eastAsia="zh-CN"/>
        </w:rPr>
        <w:t xml:space="preserve"> 砌筑时每隔不大于500mm高度应沿全墙长设置2</w:t>
      </w:r>
      <w:r>
        <w:rPr>
          <w:rFonts w:hint="eastAsia" w:ascii="Times New Roman" w:hAnsi="Times New Roman"/>
          <w:b w:val="0"/>
          <w:bCs/>
          <w:i/>
          <w:iCs/>
          <w:color w:val="000000" w:themeColor="text1"/>
          <w:sz w:val="28"/>
          <w:lang w:val="en-US" w:eastAsia="zh-CN"/>
        </w:rPr>
        <w:t>φ</w:t>
      </w:r>
      <w:r>
        <w:rPr>
          <w:rFonts w:hint="eastAsia" w:ascii="Times New Roman" w:hAnsi="Times New Roman"/>
          <w:b w:val="0"/>
          <w:bCs/>
          <w:color w:val="000000" w:themeColor="text1"/>
          <w:sz w:val="28"/>
          <w:lang w:val="en-US" w:eastAsia="zh-CN"/>
        </w:rPr>
        <w:t>6水平拉结筋，拉结筋两端应超出墙体100mm~200mm。水平拉结筋应与竖向灌孔钢筋焊接牢固。水平拉结筋应包裹在砌筑砂浆内。</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6.1.7</w:t>
      </w:r>
      <w:r>
        <w:rPr>
          <w:rFonts w:hint="eastAsia" w:ascii="Times New Roman" w:hAnsi="Times New Roman"/>
          <w:b w:val="0"/>
          <w:bCs/>
          <w:color w:val="000000" w:themeColor="text1"/>
          <w:sz w:val="28"/>
          <w:lang w:val="en-US" w:eastAsia="zh-CN"/>
        </w:rPr>
        <w:t xml:space="preserve">  烧结砖预制保温墙的灰缝应横平竖直，水平和垂直灰缝宜为10mm。水平灰缝的砂浆饱满度不得低于80%，竖向灰缝的砂浆饱满度不得低于90%。灰缝不得有透明缝、瞎缝、假缝。</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6.1.8  </w:t>
      </w:r>
      <w:r>
        <w:rPr>
          <w:rFonts w:hint="eastAsia" w:ascii="Times New Roman" w:hAnsi="Times New Roman"/>
          <w:b w:val="0"/>
          <w:bCs/>
          <w:color w:val="000000" w:themeColor="text1"/>
          <w:sz w:val="28"/>
          <w:lang w:val="en-US" w:eastAsia="zh-CN"/>
        </w:rPr>
        <w:t>砌筑时宜先砌筑再插入保温板材，并宜根据墙体高度确定保温板材尺寸。</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6.1.9 </w:t>
      </w:r>
      <w:r>
        <w:rPr>
          <w:rFonts w:hint="eastAsia" w:ascii="Times New Roman" w:hAnsi="Times New Roman"/>
          <w:b w:val="0"/>
          <w:bCs/>
          <w:color w:val="000000" w:themeColor="text1"/>
          <w:sz w:val="28"/>
          <w:lang w:val="en-US" w:eastAsia="zh-CN"/>
        </w:rPr>
        <w:t xml:space="preserve"> 墙体两端部位的烧结砖应在砖块中间位置插入2~3根</w:t>
      </w:r>
      <w:r>
        <w:rPr>
          <w:rFonts w:hint="eastAsia" w:ascii="Times New Roman" w:hAnsi="Times New Roman"/>
          <w:b w:val="0"/>
          <w:bCs/>
          <w:i/>
          <w:iCs/>
          <w:color w:val="000000" w:themeColor="text1"/>
          <w:sz w:val="28"/>
          <w:lang w:val="en-US" w:eastAsia="zh-CN"/>
        </w:rPr>
        <w:t>φ</w:t>
      </w:r>
      <w:r>
        <w:rPr>
          <w:rFonts w:hint="eastAsia" w:ascii="Times New Roman" w:hAnsi="Times New Roman"/>
          <w:b w:val="0"/>
          <w:bCs/>
          <w:color w:val="000000" w:themeColor="text1"/>
          <w:sz w:val="28"/>
          <w:lang w:val="en-US" w:eastAsia="zh-CN"/>
        </w:rPr>
        <w:t>8竖向钢筋，并采用灌浆料进行灌浆处理。</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6.1.10 </w:t>
      </w:r>
      <w:r>
        <w:rPr>
          <w:rFonts w:hint="eastAsia" w:ascii="Times New Roman" w:hAnsi="Times New Roman"/>
          <w:b w:val="0"/>
          <w:bCs/>
          <w:color w:val="000000" w:themeColor="text1"/>
          <w:sz w:val="28"/>
          <w:lang w:val="en-US" w:eastAsia="zh-CN"/>
        </w:rPr>
        <w:t xml:space="preserve"> 正常施工条件下，每日砌筑高度宜控制在1.5m或一步脚手架高度内。每次灌浆高度不宜超过3皮砖。</w:t>
      </w:r>
    </w:p>
    <w:p>
      <w:pPr>
        <w:snapToGrid w:val="0"/>
        <w:spacing w:line="360" w:lineRule="auto"/>
        <w:rPr>
          <w:rFonts w:hint="eastAsia" w:ascii="Times New Roman" w:hAnsi="Times New Roman" w:eastAsiaTheme="minorEastAsia"/>
          <w:b w:val="0"/>
          <w:bCs/>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 xml:space="preserve">6.1.11 </w:t>
      </w:r>
      <w:r>
        <w:rPr>
          <w:rFonts w:hint="eastAsia" w:ascii="Times New Roman" w:hAnsi="Times New Roman"/>
          <w:b w:val="0"/>
          <w:bCs/>
          <w:color w:val="000000" w:themeColor="text1"/>
          <w:sz w:val="28"/>
          <w:highlight w:val="none"/>
          <w:lang w:val="en-US" w:eastAsia="zh-CN"/>
        </w:rPr>
        <w:t xml:space="preserve"> 烧结砖预制保温墙的力学性能应达到设计要求的70%以上时方可进行起吊。</w:t>
      </w:r>
      <w:r>
        <w:rPr>
          <w:rFonts w:hint="eastAsia" w:ascii="Times New Roman" w:hAnsi="Times New Roman"/>
          <w:b/>
          <w:bCs/>
          <w:color w:val="000000" w:themeColor="text1"/>
          <w:sz w:val="28"/>
          <w:highlight w:val="none"/>
        </w:rPr>
        <w:t>烧结砖预制保温墙制作</w:t>
      </w:r>
      <w:r>
        <w:rPr>
          <w:rFonts w:hint="eastAsia" w:ascii="Times New Roman" w:hAnsi="Times New Roman"/>
          <w:b/>
          <w:bCs/>
          <w:color w:val="000000" w:themeColor="text1"/>
          <w:sz w:val="28"/>
          <w:highlight w:val="none"/>
          <w:lang w:val="en-US" w:eastAsia="zh-CN"/>
        </w:rPr>
        <w:t>见</w:t>
      </w:r>
      <w:r>
        <w:rPr>
          <w:rFonts w:hint="eastAsia" w:ascii="Times New Roman" w:hAnsi="Times New Roman"/>
          <w:b/>
          <w:bCs/>
          <w:color w:val="000000" w:themeColor="text1"/>
          <w:sz w:val="28"/>
          <w:highlight w:val="none"/>
        </w:rPr>
        <w:t>图6</w:t>
      </w:r>
      <w:r>
        <w:rPr>
          <w:rFonts w:hint="eastAsia" w:ascii="Times New Roman" w:hAnsi="Times New Roman"/>
          <w:b/>
          <w:bCs/>
          <w:color w:val="000000" w:themeColor="text1"/>
          <w:sz w:val="28"/>
          <w:highlight w:val="none"/>
          <w:lang w:val="zh-CN"/>
        </w:rPr>
        <w:t>.</w:t>
      </w:r>
      <w:r>
        <w:rPr>
          <w:rFonts w:hint="eastAsia" w:ascii="Times New Roman" w:hAnsi="Times New Roman"/>
          <w:b/>
          <w:bCs/>
          <w:color w:val="000000" w:themeColor="text1"/>
          <w:sz w:val="28"/>
          <w:highlight w:val="none"/>
        </w:rPr>
        <w:t>1</w:t>
      </w:r>
      <w:r>
        <w:rPr>
          <w:rFonts w:hint="eastAsia" w:ascii="Times New Roman" w:hAnsi="Times New Roman"/>
          <w:b/>
          <w:bCs/>
          <w:color w:val="000000" w:themeColor="text1"/>
          <w:sz w:val="28"/>
          <w:highlight w:val="none"/>
          <w:lang w:val="zh-CN"/>
        </w:rPr>
        <w:t>.</w:t>
      </w:r>
      <w:r>
        <w:rPr>
          <w:rFonts w:hint="eastAsia" w:ascii="Times New Roman" w:hAnsi="Times New Roman"/>
          <w:b/>
          <w:bCs/>
          <w:color w:val="000000" w:themeColor="text1"/>
          <w:sz w:val="28"/>
          <w:highlight w:val="none"/>
        </w:rPr>
        <w:t>11</w:t>
      </w:r>
      <w:r>
        <w:rPr>
          <w:rFonts w:hint="eastAsia" w:ascii="Times New Roman" w:hAnsi="Times New Roman"/>
          <w:b/>
          <w:bCs/>
          <w:color w:val="000000" w:themeColor="text1"/>
          <w:sz w:val="28"/>
          <w:highlight w:val="none"/>
          <w:lang w:val="en-US" w:eastAsia="zh-CN"/>
        </w:rPr>
        <w:t>所示。</w:t>
      </w:r>
    </w:p>
    <w:p>
      <w:pPr>
        <w:snapToGrid w:val="0"/>
        <w:spacing w:line="360" w:lineRule="auto"/>
        <w:jc w:val="center"/>
        <w:rPr>
          <w:rFonts w:ascii="Times New Roman" w:hAnsi="Times New Roman"/>
          <w:b/>
          <w:bCs/>
          <w:color w:val="000000" w:themeColor="text1"/>
          <w:sz w:val="28"/>
          <w:highlight w:val="none"/>
        </w:rPr>
      </w:pPr>
      <w:r>
        <w:rPr>
          <w:highlight w:val="none"/>
        </w:rPr>
        <w:drawing>
          <wp:inline distT="0" distB="0" distL="0" distR="0">
            <wp:extent cx="3699510" cy="3313430"/>
            <wp:effectExtent l="0" t="0" r="15240" b="127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3"/>
                    <a:stretch>
                      <a:fillRect/>
                    </a:stretch>
                  </pic:blipFill>
                  <pic:spPr>
                    <a:xfrm>
                      <a:off x="0" y="0"/>
                      <a:ext cx="3706851" cy="3319977"/>
                    </a:xfrm>
                    <a:prstGeom prst="rect">
                      <a:avLst/>
                    </a:prstGeom>
                  </pic:spPr>
                </pic:pic>
              </a:graphicData>
            </a:graphic>
          </wp:inline>
        </w:drawing>
      </w:r>
    </w:p>
    <w:p>
      <w:pPr>
        <w:snapToGrid w:val="0"/>
        <w:spacing w:line="360" w:lineRule="auto"/>
        <w:jc w:val="center"/>
        <w:rPr>
          <w:rFonts w:ascii="Times New Roman" w:hAnsi="Times New Roman"/>
          <w:b/>
          <w:bCs/>
          <w:color w:val="000000" w:themeColor="text1"/>
          <w:sz w:val="28"/>
          <w:highlight w:val="none"/>
        </w:rPr>
      </w:pPr>
      <w:r>
        <w:rPr>
          <w:rFonts w:hint="eastAsia" w:ascii="Times New Roman" w:hAnsi="Times New Roman"/>
          <w:b/>
          <w:bCs/>
          <w:color w:val="000000" w:themeColor="text1"/>
          <w:sz w:val="28"/>
          <w:highlight w:val="none"/>
        </w:rPr>
        <w:t>图6</w:t>
      </w:r>
      <w:r>
        <w:rPr>
          <w:rFonts w:hint="eastAsia" w:ascii="Times New Roman" w:hAnsi="Times New Roman"/>
          <w:b/>
          <w:bCs/>
          <w:color w:val="000000" w:themeColor="text1"/>
          <w:sz w:val="28"/>
          <w:highlight w:val="none"/>
          <w:lang w:val="zh-CN"/>
        </w:rPr>
        <w:t>.</w:t>
      </w:r>
      <w:r>
        <w:rPr>
          <w:rFonts w:hint="eastAsia" w:ascii="Times New Roman" w:hAnsi="Times New Roman"/>
          <w:b/>
          <w:bCs/>
          <w:color w:val="000000" w:themeColor="text1"/>
          <w:sz w:val="28"/>
          <w:highlight w:val="none"/>
        </w:rPr>
        <w:t>1</w:t>
      </w:r>
      <w:r>
        <w:rPr>
          <w:rFonts w:hint="eastAsia" w:ascii="Times New Roman" w:hAnsi="Times New Roman"/>
          <w:b/>
          <w:bCs/>
          <w:color w:val="000000" w:themeColor="text1"/>
          <w:sz w:val="28"/>
          <w:highlight w:val="none"/>
          <w:lang w:val="zh-CN"/>
        </w:rPr>
        <w:t>.</w:t>
      </w:r>
      <w:r>
        <w:rPr>
          <w:rFonts w:hint="eastAsia" w:ascii="Times New Roman" w:hAnsi="Times New Roman"/>
          <w:b/>
          <w:bCs/>
          <w:color w:val="000000" w:themeColor="text1"/>
          <w:sz w:val="28"/>
          <w:highlight w:val="none"/>
        </w:rPr>
        <w:t>11  烧结砖预制保温墙制作示意图</w:t>
      </w:r>
    </w:p>
    <w:p>
      <w:pPr>
        <w:snapToGrid w:val="0"/>
        <w:spacing w:line="360" w:lineRule="auto"/>
        <w:rPr>
          <w:rFonts w:hint="eastAsia" w:ascii="Times New Roman" w:hAnsi="Times New Roman"/>
          <w:color w:val="000000" w:themeColor="text1"/>
          <w:sz w:val="24"/>
          <w:highlight w:val="none"/>
        </w:rPr>
      </w:pPr>
      <w:r>
        <w:rPr>
          <w:rFonts w:hint="eastAsia" w:ascii="Times New Roman" w:hAnsi="Times New Roman"/>
          <w:color w:val="000000" w:themeColor="text1"/>
          <w:sz w:val="24"/>
          <w:highlight w:val="none"/>
        </w:rPr>
        <w:t>1—支撑埋件（墙内一侧预留）；2—竖向钢筋（长度根据水平梁类型确定）；</w:t>
      </w:r>
      <w:r>
        <w:rPr>
          <w:rFonts w:ascii="Times New Roman" w:hAnsi="Times New Roman"/>
          <w:color w:val="000000" w:themeColor="text1"/>
          <w:sz w:val="24"/>
          <w:highlight w:val="none"/>
        </w:rPr>
        <w:t>3</w:t>
      </w:r>
      <w:r>
        <w:rPr>
          <w:rFonts w:hint="eastAsia" w:ascii="Times New Roman" w:hAnsi="Times New Roman"/>
          <w:color w:val="000000" w:themeColor="text1"/>
          <w:sz w:val="24"/>
          <w:highlight w:val="none"/>
        </w:rPr>
        <w:t>—水平拉结筋；</w:t>
      </w:r>
      <w:r>
        <w:rPr>
          <w:rFonts w:ascii="Times New Roman" w:hAnsi="Times New Roman"/>
          <w:color w:val="000000" w:themeColor="text1"/>
          <w:sz w:val="24"/>
          <w:highlight w:val="none"/>
        </w:rPr>
        <w:t>4</w:t>
      </w:r>
      <w:r>
        <w:rPr>
          <w:rFonts w:hint="eastAsia" w:ascii="Times New Roman" w:hAnsi="Times New Roman"/>
          <w:color w:val="000000" w:themeColor="text1"/>
          <w:sz w:val="24"/>
          <w:highlight w:val="none"/>
        </w:rPr>
        <w:t>—吊装孔；</w:t>
      </w:r>
      <w:r>
        <w:rPr>
          <w:rFonts w:ascii="Times New Roman" w:hAnsi="Times New Roman"/>
          <w:color w:val="000000" w:themeColor="text1"/>
          <w:sz w:val="24"/>
          <w:highlight w:val="none"/>
        </w:rPr>
        <w:t>5</w:t>
      </w:r>
      <w:r>
        <w:rPr>
          <w:rFonts w:hint="eastAsia" w:ascii="Times New Roman" w:hAnsi="Times New Roman"/>
          <w:color w:val="000000" w:themeColor="text1"/>
          <w:sz w:val="24"/>
          <w:highlight w:val="none"/>
        </w:rPr>
        <w:t>—钢筋混凝土底座</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highlight w:val="none"/>
          <w:lang w:val="en-US" w:eastAsia="zh-CN"/>
        </w:rPr>
      </w:pPr>
      <w:r>
        <w:rPr>
          <w:rFonts w:hint="eastAsia" w:ascii="Times New Roman" w:hAnsi="Times New Roman" w:eastAsia="黑体" w:cs="Times New Roman"/>
          <w:b/>
          <w:bCs w:val="0"/>
          <w:iCs/>
          <w:color w:val="000000" w:themeColor="text1"/>
          <w:kern w:val="0"/>
          <w:sz w:val="28"/>
          <w:szCs w:val="28"/>
          <w:highlight w:val="none"/>
          <w:lang w:val="en-US" w:eastAsia="zh-CN"/>
        </w:rPr>
        <w:t>6.2  养护</w:t>
      </w:r>
    </w:p>
    <w:p>
      <w:pPr>
        <w:snapToGrid w:val="0"/>
        <w:spacing w:line="360" w:lineRule="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 xml:space="preserve">6.2.1 </w:t>
      </w:r>
      <w:r>
        <w:rPr>
          <w:rFonts w:hint="eastAsia" w:ascii="Times New Roman" w:hAnsi="Times New Roman"/>
          <w:b w:val="0"/>
          <w:bCs/>
          <w:color w:val="000000" w:themeColor="text1"/>
          <w:sz w:val="28"/>
          <w:highlight w:val="none"/>
          <w:lang w:val="en-US" w:eastAsia="zh-CN"/>
        </w:rPr>
        <w:t xml:space="preserve"> 烧结砖预制保温墙应在常温下养护，养护时间不应少于7d，养</w:t>
      </w:r>
    </w:p>
    <w:p>
      <w:pPr>
        <w:snapToGrid w:val="0"/>
        <w:spacing w:line="360" w:lineRule="auto"/>
        <w:rPr>
          <w:rFonts w:hint="eastAsia" w:ascii="Times New Roman" w:hAnsi="Times New Roman"/>
          <w:b w:val="0"/>
          <w:bCs/>
          <w:color w:val="000000" w:themeColor="text1"/>
          <w:sz w:val="28"/>
          <w:highlight w:val="none"/>
          <w:lang w:val="en-US" w:eastAsia="zh-CN"/>
        </w:rPr>
      </w:pPr>
      <w:r>
        <w:rPr>
          <w:rFonts w:hint="eastAsia" w:ascii="Times New Roman" w:hAnsi="Times New Roman"/>
          <w:b w:val="0"/>
          <w:bCs/>
          <w:color w:val="000000" w:themeColor="text1"/>
          <w:sz w:val="28"/>
          <w:highlight w:val="none"/>
          <w:lang w:val="en-US" w:eastAsia="zh-CN"/>
        </w:rPr>
        <w:t>护期间宜用塑料膜覆盖。</w:t>
      </w:r>
    </w:p>
    <w:p>
      <w:pPr>
        <w:snapToGrid w:val="0"/>
        <w:spacing w:line="360" w:lineRule="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 xml:space="preserve">6.2.2 </w:t>
      </w:r>
      <w:r>
        <w:rPr>
          <w:rFonts w:hint="eastAsia" w:ascii="Times New Roman" w:hAnsi="Times New Roman"/>
          <w:b w:val="0"/>
          <w:bCs/>
          <w:color w:val="000000" w:themeColor="text1"/>
          <w:sz w:val="28"/>
          <w:highlight w:val="none"/>
          <w:lang w:val="en-US" w:eastAsia="zh-CN"/>
        </w:rPr>
        <w:t xml:space="preserve"> 烧结砖预制保温墙养护时严禁起吊、移动、震动、敲击。</w:t>
      </w:r>
    </w:p>
    <w:p>
      <w:pPr>
        <w:snapToGrid w:val="0"/>
        <w:spacing w:before="312" w:beforeLines="100" w:after="156" w:afterLines="50" w:line="360" w:lineRule="auto"/>
        <w:jc w:val="center"/>
        <w:outlineLvl w:val="1"/>
        <w:rPr>
          <w:rFonts w:hint="default" w:ascii="Times New Roman" w:hAnsi="Times New Roman" w:eastAsia="黑体" w:cs="Times New Roman"/>
          <w:b/>
          <w:bCs w:val="0"/>
          <w:iCs/>
          <w:color w:val="000000" w:themeColor="text1"/>
          <w:kern w:val="0"/>
          <w:sz w:val="28"/>
          <w:szCs w:val="28"/>
          <w:highlight w:val="none"/>
          <w:lang w:val="en-US" w:eastAsia="zh-CN"/>
        </w:rPr>
      </w:pPr>
      <w:r>
        <w:rPr>
          <w:rFonts w:hint="eastAsia" w:ascii="Times New Roman" w:hAnsi="Times New Roman" w:eastAsia="黑体" w:cs="Times New Roman"/>
          <w:b/>
          <w:bCs w:val="0"/>
          <w:iCs/>
          <w:color w:val="000000" w:themeColor="text1"/>
          <w:kern w:val="0"/>
          <w:sz w:val="28"/>
          <w:szCs w:val="28"/>
          <w:highlight w:val="none"/>
          <w:lang w:val="en-US" w:eastAsia="zh-CN"/>
        </w:rPr>
        <w:t>6.3  运输与堆放</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6.3.1</w:t>
      </w:r>
      <w:r>
        <w:rPr>
          <w:rFonts w:hint="eastAsia" w:ascii="Times New Roman" w:hAnsi="Times New Roman"/>
          <w:b w:val="0"/>
          <w:bCs/>
          <w:color w:val="000000" w:themeColor="text1"/>
          <w:sz w:val="28"/>
          <w:lang w:val="en-US" w:eastAsia="zh-CN"/>
        </w:rPr>
        <w:t xml:space="preserve">  烧结砖预制保温墙运输应符合下列规定：</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 xml:space="preserve">    1  运输宜采用低平板车，车上应设有专用架，且有可靠的稳定措施。</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2  宜采用绳索与运输设备进行固定，并采用竖直立放式运输。</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3  运输中应避免材料的挤压、碰撞。</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6.3.2</w:t>
      </w:r>
      <w:r>
        <w:rPr>
          <w:rFonts w:hint="eastAsia" w:ascii="Times New Roman" w:hAnsi="Times New Roman"/>
          <w:b w:val="0"/>
          <w:bCs/>
          <w:color w:val="000000" w:themeColor="text1"/>
          <w:sz w:val="28"/>
          <w:lang w:val="en-US" w:eastAsia="zh-CN"/>
        </w:rPr>
        <w:t xml:space="preserve">  烧结砖预制保温墙的堆放应符合下列规定：</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1  存放场地应平整坚实，并应有安全保护措施。</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2  成品应按不同规格尺寸分类堆放，并应进行标识。</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6.3.3</w:t>
      </w:r>
      <w:r>
        <w:rPr>
          <w:rFonts w:hint="eastAsia" w:ascii="Times New Roman" w:hAnsi="Times New Roman"/>
          <w:b w:val="0"/>
          <w:bCs/>
          <w:color w:val="000000" w:themeColor="text1"/>
          <w:sz w:val="28"/>
          <w:lang w:val="en-US" w:eastAsia="zh-CN"/>
        </w:rPr>
        <w:t xml:space="preserve">  烧结砖预制保温墙在驳运、堆放及出厂运输过程中应进行成品保护，且应符合下列规定：</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1  在运输过程中宜在墙体与刚性搁置点之间填塞柔性垫片。</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2  墙体暴露在空气中的预埋件应镀锌或涂刷防锈漆；预留钢筋应采取涂刷阻锈剂、涂抹环氧树脂类涂层、包裹掺有阻锈剂的混凝土、包裹掺有阻锈剂的水泥砂浆、封闭特制的封套或采用电化学方法等防锈措施。</w:t>
      </w: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rPr>
          <w:rFonts w:hint="eastAsia"/>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rPr>
          <w:rFonts w:hint="eastAsia" w:ascii="Times New Roman" w:hAnsi="Times New Roman" w:eastAsia="宋体" w:cs="Times New Roman"/>
          <w:b/>
          <w:color w:val="000000" w:themeColor="text1"/>
          <w:sz w:val="32"/>
          <w:szCs w:val="28"/>
          <w:lang w:val="en-US" w:eastAsia="zh-CN"/>
        </w:rPr>
      </w:pPr>
    </w:p>
    <w:p>
      <w:pPr>
        <w:rPr>
          <w:rFonts w:hint="eastAsia" w:ascii="Times New Roman" w:hAnsi="Times New Roman" w:eastAsia="宋体" w:cs="Times New Roman"/>
          <w:b/>
          <w:color w:val="000000" w:themeColor="text1"/>
          <w:sz w:val="32"/>
          <w:szCs w:val="28"/>
          <w:lang w:val="en-US" w:eastAsia="zh-CN"/>
        </w:rPr>
      </w:pPr>
    </w:p>
    <w:p>
      <w:pP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r>
        <w:rPr>
          <w:rFonts w:hint="eastAsia" w:ascii="Times New Roman" w:hAnsi="Times New Roman" w:eastAsia="宋体" w:cs="Times New Roman"/>
          <w:b/>
          <w:color w:val="000000" w:themeColor="text1"/>
          <w:sz w:val="32"/>
          <w:szCs w:val="28"/>
          <w:lang w:val="en-US" w:eastAsia="zh-CN"/>
        </w:rPr>
        <w:t>7  施 工 安 装</w:t>
      </w:r>
    </w:p>
    <w:p>
      <w:pPr>
        <w:rPr>
          <w:rFonts w:hint="default" w:ascii="Times New Roman" w:hAnsi="Times New Roman"/>
          <w:lang w:val="en-US" w:eastAsia="zh-CN"/>
        </w:rPr>
      </w:pP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lang w:val="en-US" w:eastAsia="zh-CN"/>
        </w:rPr>
      </w:pPr>
      <w:r>
        <w:rPr>
          <w:rFonts w:hint="eastAsia" w:ascii="Times New Roman" w:hAnsi="Times New Roman" w:eastAsia="黑体" w:cs="Times New Roman"/>
          <w:b/>
          <w:bCs w:val="0"/>
          <w:iCs/>
          <w:color w:val="000000" w:themeColor="text1"/>
          <w:kern w:val="0"/>
          <w:sz w:val="28"/>
          <w:szCs w:val="28"/>
          <w:lang w:val="en-US" w:eastAsia="zh-CN"/>
        </w:rPr>
        <w:t>7.1  施工准备</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7.1.1  </w:t>
      </w:r>
      <w:r>
        <w:rPr>
          <w:rFonts w:hint="eastAsia" w:ascii="Times New Roman" w:hAnsi="Times New Roman"/>
          <w:b w:val="0"/>
          <w:bCs/>
          <w:color w:val="000000" w:themeColor="text1"/>
          <w:sz w:val="28"/>
          <w:lang w:val="en-US" w:eastAsia="zh-CN"/>
        </w:rPr>
        <w:t>烧结砖预制保温墙安装施工前应制定专项施工方案，专项方案应包括墙体起吊安装的安全性验算、临时支撑形式及安全性验算、墙体保护方案、墙体安装顺序、连接节点、防水措施、安装质量管理及安全防护措施等。</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7.1.2  </w:t>
      </w:r>
      <w:r>
        <w:rPr>
          <w:rFonts w:hint="eastAsia" w:ascii="Times New Roman" w:hAnsi="Times New Roman"/>
          <w:b w:val="0"/>
          <w:bCs/>
          <w:color w:val="000000" w:themeColor="text1"/>
          <w:sz w:val="28"/>
          <w:lang w:val="en-US" w:eastAsia="zh-CN"/>
        </w:rPr>
        <w:t>施工单位应根据烧结砖预制保温墙工程特点配置项目部的机构和人员。施工作业人员应具备岗位需要的基础知识和技能，施工单位应对管理人员、施工作业人员进行专项质量安全技术交底。</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7.1.3  </w:t>
      </w:r>
      <w:r>
        <w:rPr>
          <w:rFonts w:hint="eastAsia" w:ascii="Times New Roman" w:hAnsi="Times New Roman"/>
          <w:b w:val="0"/>
          <w:bCs/>
          <w:color w:val="000000" w:themeColor="text1"/>
          <w:sz w:val="28"/>
          <w:lang w:val="en-US" w:eastAsia="zh-CN"/>
        </w:rPr>
        <w:t>烧结砖预制保温墙经检查满足进场要求后，应采取相应措施防止墙体在堆放、起吊、安装等施工全过程中发生损伤或污染。</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7.1.4  </w:t>
      </w:r>
      <w:r>
        <w:rPr>
          <w:rFonts w:hint="eastAsia" w:ascii="Times New Roman" w:hAnsi="Times New Roman"/>
          <w:b w:val="0"/>
          <w:bCs/>
          <w:color w:val="000000" w:themeColor="text1"/>
          <w:sz w:val="28"/>
          <w:lang w:val="en-US" w:eastAsia="zh-CN"/>
        </w:rPr>
        <w:t>烧结砖预制保温墙吊运时，行走路径范围应设置隔离警戒，安排专人看护，区域内严禁站人。墙体吊装时，必须至少安排两个信号工与吊车司机沟通。起吊时以堆放场地信号工的发令为准；安装时以作业面信号工的发令为准。</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7.1.5  </w:t>
      </w:r>
      <w:r>
        <w:rPr>
          <w:rFonts w:hint="eastAsia" w:ascii="Times New Roman" w:hAnsi="Times New Roman"/>
          <w:b w:val="0"/>
          <w:bCs/>
          <w:color w:val="000000" w:themeColor="text1"/>
          <w:sz w:val="28"/>
          <w:lang w:val="en-US" w:eastAsia="zh-CN"/>
        </w:rPr>
        <w:t>烧结砖预制保温墙安装过程中应按照现行行业标准《建筑施工安全检查标准》JGJ 59、《建筑施工现场环境与卫生标准》JGJ 146等安全、职业健康和环境保护的有关规定执行。</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7.1.6</w:t>
      </w:r>
      <w:r>
        <w:rPr>
          <w:rFonts w:hint="eastAsia" w:ascii="Times New Roman" w:hAnsi="Times New Roman"/>
          <w:b w:val="0"/>
          <w:bCs/>
          <w:color w:val="000000" w:themeColor="text1"/>
          <w:sz w:val="28"/>
          <w:lang w:val="en-US" w:eastAsia="zh-CN"/>
        </w:rPr>
        <w:t xml:space="preserve">  施工技术准备应符合下列规定：</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1  施工人员应熟悉施工图纸，并应进行设计交底和图纸审查，细化烧结砖预制保温墙吊装顺序。</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2  所有预埋件及烧结砖预制保温墙预埋拉结筋应在构件图上定位并标记；构件图出图后，应对烧结砖预制保温墙与图中的预留预埋部品认真核对。</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3  应按吊车最大起吊距离作为施工半径，规划吊车移动次数。</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4  吊装应编制专项方案，吊装方案应对各受力部分的设备、杆件、塔吊等机具的安全性，以及起吊过程中烧结砖预制保温墙内产生的应力进行验算。</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5  应放样烧结砖预制保温墙平面安装位置，并应在安装各烧结砖预制保温墙的位置做标记并编号，标示及编号应清晰可见，标记后应与设计图纸进行对照。</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7.1.7</w:t>
      </w:r>
      <w:r>
        <w:rPr>
          <w:rFonts w:hint="eastAsia" w:ascii="Times New Roman" w:hAnsi="Times New Roman"/>
          <w:b w:val="0"/>
          <w:bCs/>
          <w:color w:val="000000" w:themeColor="text1"/>
          <w:sz w:val="28"/>
          <w:lang w:val="en-US" w:eastAsia="zh-CN"/>
        </w:rPr>
        <w:t xml:space="preserve">  施工现场准备应符合下列规定:</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1  施工现场应设置警戒线，无关人员不得进人；</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2  现场应提前准备吊装所需工具，并应分类放至施工区域；</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3  烧结砖预制保温墙的基础应平整、清洁；</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4  烧结砖预制保温墙两侧应设置控制线；</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5  采用建筑信息模型（BIM）技术施工的烧结砖预制保温墙应对</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代码进行核对；</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6  吊车等施工机械设备应根据吊装方案提前就位。</w:t>
      </w:r>
    </w:p>
    <w:p>
      <w:pPr>
        <w:snapToGrid w:val="0"/>
        <w:spacing w:before="312" w:beforeLines="100" w:after="156" w:afterLines="50" w:line="360" w:lineRule="auto"/>
        <w:jc w:val="center"/>
        <w:outlineLvl w:val="1"/>
        <w:rPr>
          <w:rFonts w:hint="default" w:ascii="Times New Roman" w:hAnsi="Times New Roman" w:eastAsia="黑体" w:cs="Times New Roman"/>
          <w:b/>
          <w:bCs w:val="0"/>
          <w:iCs/>
          <w:color w:val="000000" w:themeColor="text1"/>
          <w:kern w:val="0"/>
          <w:sz w:val="28"/>
          <w:szCs w:val="28"/>
          <w:lang w:val="en-US" w:eastAsia="zh-CN"/>
        </w:rPr>
      </w:pPr>
      <w:r>
        <w:rPr>
          <w:rFonts w:hint="eastAsia" w:ascii="Times New Roman" w:hAnsi="Times New Roman" w:eastAsia="黑体" w:cs="Times New Roman"/>
          <w:b/>
          <w:bCs w:val="0"/>
          <w:iCs/>
          <w:color w:val="000000" w:themeColor="text1"/>
          <w:kern w:val="0"/>
          <w:sz w:val="28"/>
          <w:szCs w:val="28"/>
          <w:lang w:val="en-US" w:eastAsia="zh-CN"/>
        </w:rPr>
        <w:t>7.2  安装</w:t>
      </w:r>
    </w:p>
    <w:p>
      <w:pPr>
        <w:snapToGrid w:val="0"/>
        <w:spacing w:line="360" w:lineRule="auto"/>
        <w:rPr>
          <w:rFonts w:hint="eastAsia" w:ascii="Times New Roman" w:hAnsi="Times New Roman"/>
          <w:b w:val="0"/>
          <w:bCs/>
          <w:color w:val="5B9BD5" w:themeColor="accent1"/>
          <w:sz w:val="28"/>
          <w:lang w:val="en-US" w:eastAsia="zh-CN"/>
        </w:rPr>
      </w:pPr>
      <w:r>
        <w:rPr>
          <w:rFonts w:hint="eastAsia" w:ascii="Times New Roman" w:hAnsi="Times New Roman"/>
          <w:b/>
          <w:bCs w:val="0"/>
          <w:color w:val="000000" w:themeColor="text1"/>
          <w:sz w:val="28"/>
          <w:lang w:val="en-US" w:eastAsia="zh-CN"/>
        </w:rPr>
        <w:t>7.2.1</w:t>
      </w:r>
      <w:r>
        <w:rPr>
          <w:rFonts w:hint="eastAsia" w:ascii="Times New Roman" w:hAnsi="Times New Roman"/>
          <w:b w:val="0"/>
          <w:bCs/>
          <w:color w:val="000000" w:themeColor="text1"/>
          <w:sz w:val="28"/>
          <w:lang w:val="en-US" w:eastAsia="zh-CN"/>
        </w:rPr>
        <w:t xml:space="preserve">  烧结砖预制保温墙宜与建筑主体结构施工同步进行。</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7.2.2</w:t>
      </w:r>
      <w:r>
        <w:rPr>
          <w:rFonts w:hint="eastAsia" w:ascii="Times New Roman" w:hAnsi="Times New Roman"/>
          <w:b w:val="0"/>
          <w:bCs/>
          <w:color w:val="000000" w:themeColor="text1"/>
          <w:sz w:val="28"/>
          <w:lang w:val="en-US" w:eastAsia="zh-CN"/>
        </w:rPr>
        <w:t xml:space="preserve">  烧结砖预制保温墙安装过程中应根据墙体表面和作业面所弹控制线校正位置，安装就位后应及时采取临时固定措施。墙体与吊具的分离应在校准定位及临时固定措施安装完成后进行。临时固定措施的拆除应在结构能够达到后续施工承载要求后进行。</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7.2.3</w:t>
      </w:r>
      <w:r>
        <w:rPr>
          <w:rFonts w:hint="eastAsia" w:ascii="Times New Roman" w:hAnsi="Times New Roman"/>
          <w:b w:val="0"/>
          <w:bCs/>
          <w:color w:val="000000" w:themeColor="text1"/>
          <w:sz w:val="28"/>
          <w:lang w:val="en-US" w:eastAsia="zh-CN"/>
        </w:rPr>
        <w:t xml:space="preserve">  吊装前，应对作业面连接钢筋进行全面检查，包括烧结砖预制保温墙自身及结构主体墙、柱、梁上的预留钢筋规格、数量、位置及长度，核查无误或按设计校正后，方可进行墙体吊装。</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7.2.4</w:t>
      </w:r>
      <w:r>
        <w:rPr>
          <w:rFonts w:hint="eastAsia" w:ascii="Times New Roman" w:hAnsi="Times New Roman"/>
          <w:b w:val="0"/>
          <w:bCs/>
          <w:color w:val="000000" w:themeColor="text1"/>
          <w:sz w:val="28"/>
          <w:lang w:val="en-US" w:eastAsia="zh-CN"/>
        </w:rPr>
        <w:t xml:space="preserve">  吊装前，在构件薄弱部位，如门窗洞口处，应采取加强措施。</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7.2.5</w:t>
      </w:r>
      <w:r>
        <w:rPr>
          <w:rFonts w:hint="eastAsia" w:ascii="Times New Roman" w:hAnsi="Times New Roman"/>
          <w:b w:val="0"/>
          <w:bCs/>
          <w:color w:val="000000" w:themeColor="text1"/>
          <w:sz w:val="28"/>
          <w:lang w:val="en-US" w:eastAsia="zh-CN"/>
        </w:rPr>
        <w:t xml:space="preserve">  烧结砖预制保温墙的混凝土、砂浆及灌浆料应达到设计强度后，方可进行吊装。</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7.2.6</w:t>
      </w:r>
      <w:r>
        <w:rPr>
          <w:rFonts w:hint="eastAsia" w:ascii="Times New Roman" w:hAnsi="Times New Roman"/>
          <w:b w:val="0"/>
          <w:bCs/>
          <w:color w:val="000000" w:themeColor="text1"/>
          <w:sz w:val="28"/>
          <w:lang w:val="en-US" w:eastAsia="zh-CN"/>
        </w:rPr>
        <w:t xml:space="preserve">  施工过程中，应采取措施保证烧结砖预制保温墙的稳定。</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7.2.7</w:t>
      </w:r>
      <w:r>
        <w:rPr>
          <w:rFonts w:hint="eastAsia" w:ascii="Times New Roman" w:hAnsi="Times New Roman"/>
          <w:b w:val="0"/>
          <w:bCs/>
          <w:color w:val="000000" w:themeColor="text1"/>
          <w:sz w:val="28"/>
          <w:lang w:val="en-US" w:eastAsia="zh-CN"/>
        </w:rPr>
        <w:t xml:space="preserve">  烧结砖预制保温墙应采用专用的吊装支架及吊装带进行吊装，并有详细吊装方案。</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7.2.8</w:t>
      </w:r>
      <w:r>
        <w:rPr>
          <w:rFonts w:hint="eastAsia" w:ascii="Times New Roman" w:hAnsi="Times New Roman"/>
          <w:b w:val="0"/>
          <w:bCs/>
          <w:color w:val="000000" w:themeColor="text1"/>
          <w:sz w:val="28"/>
          <w:lang w:val="en-US" w:eastAsia="zh-CN"/>
        </w:rPr>
        <w:t xml:space="preserve">  烧结砖预制保温墙吊装时，起吊、回转、就位与调整各阶段应有可靠操作与防护措施，以防止烧结砖预制保温墙碰撞、扭转和变形。</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7.2.9</w:t>
      </w:r>
      <w:r>
        <w:rPr>
          <w:rFonts w:hint="eastAsia" w:ascii="Times New Roman" w:hAnsi="Times New Roman"/>
          <w:b w:val="0"/>
          <w:bCs/>
          <w:color w:val="000000" w:themeColor="text1"/>
          <w:sz w:val="28"/>
          <w:lang w:val="en-US" w:eastAsia="zh-CN"/>
        </w:rPr>
        <w:t xml:space="preserve">  烧结砖预制保温墙吊装就位后，应及时设置支撑及施工临时支撑，再进行下一步的主体施工。</w:t>
      </w: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rPr>
          <w:rFonts w:hint="eastAsia" w:ascii="Times New Roman" w:hAnsi="Times New Roman" w:eastAsia="宋体" w:cs="Times New Roman"/>
          <w:b/>
          <w:color w:val="000000" w:themeColor="text1"/>
          <w:sz w:val="32"/>
          <w:szCs w:val="28"/>
          <w:lang w:val="en-US" w:eastAsia="zh-CN"/>
        </w:rPr>
      </w:pPr>
    </w:p>
    <w:p>
      <w:pPr>
        <w:rPr>
          <w:rFonts w:hint="eastAsia" w:ascii="Times New Roman" w:hAnsi="Times New Roman" w:eastAsia="宋体" w:cs="Times New Roman"/>
          <w:b/>
          <w:color w:val="000000" w:themeColor="text1"/>
          <w:sz w:val="32"/>
          <w:szCs w:val="28"/>
          <w:lang w:val="en-US" w:eastAsia="zh-CN"/>
        </w:rPr>
      </w:pPr>
    </w:p>
    <w:p>
      <w:pPr>
        <w:rPr>
          <w:rFonts w:hint="eastAsia" w:ascii="Times New Roman" w:hAnsi="Times New Roman" w:eastAsia="宋体" w:cs="Times New Roman"/>
          <w:b/>
          <w:color w:val="000000" w:themeColor="text1"/>
          <w:sz w:val="32"/>
          <w:szCs w:val="28"/>
          <w:lang w:val="en-US" w:eastAsia="zh-CN"/>
        </w:rPr>
      </w:pPr>
    </w:p>
    <w:p>
      <w:pPr>
        <w:rPr>
          <w:rFonts w:hint="eastAsia" w:ascii="Times New Roman" w:hAnsi="Times New Roman" w:eastAsia="宋体" w:cs="Times New Roman"/>
          <w:b/>
          <w:color w:val="000000" w:themeColor="text1"/>
          <w:sz w:val="32"/>
          <w:szCs w:val="28"/>
          <w:lang w:val="en-US" w:eastAsia="zh-CN"/>
        </w:rPr>
      </w:pPr>
    </w:p>
    <w:p>
      <w:pPr>
        <w:rPr>
          <w:rFonts w:hint="eastAsia" w:ascii="Times New Roman" w:hAnsi="Times New Roman" w:eastAsia="宋体" w:cs="Times New Roman"/>
          <w:b/>
          <w:color w:val="000000" w:themeColor="text1"/>
          <w:sz w:val="32"/>
          <w:szCs w:val="28"/>
          <w:lang w:val="en-US" w:eastAsia="zh-CN"/>
        </w:rPr>
      </w:pPr>
    </w:p>
    <w:p>
      <w:pPr>
        <w:rPr>
          <w:rFonts w:hint="eastAsia" w:ascii="Times New Roman" w:hAnsi="Times New Roman" w:eastAsia="宋体" w:cs="Times New Roman"/>
          <w:b/>
          <w:color w:val="000000" w:themeColor="text1"/>
          <w:sz w:val="32"/>
          <w:szCs w:val="28"/>
          <w:lang w:val="en-US" w:eastAsia="zh-CN"/>
        </w:rPr>
      </w:pPr>
    </w:p>
    <w:p>
      <w:pPr>
        <w:rPr>
          <w:rFonts w:hint="eastAsia" w:ascii="Times New Roman" w:hAnsi="Times New Roman" w:eastAsia="宋体" w:cs="Times New Roman"/>
          <w:b/>
          <w:color w:val="000000" w:themeColor="text1"/>
          <w:sz w:val="32"/>
          <w:szCs w:val="28"/>
          <w:lang w:val="en-US" w:eastAsia="zh-CN"/>
        </w:rPr>
      </w:pPr>
    </w:p>
    <w:p>
      <w:pPr>
        <w:rPr>
          <w:rFonts w:hint="eastAsia" w:ascii="Times New Roman" w:hAnsi="Times New Roman" w:eastAsia="宋体" w:cs="Times New Roman"/>
          <w:b/>
          <w:color w:val="000000" w:themeColor="text1"/>
          <w:sz w:val="32"/>
          <w:szCs w:val="28"/>
          <w:lang w:val="en-US" w:eastAsia="zh-CN"/>
        </w:rPr>
      </w:pPr>
    </w:p>
    <w:p>
      <w:pP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en-US" w:eastAsia="zh-CN"/>
        </w:rPr>
      </w:pPr>
      <w:r>
        <w:rPr>
          <w:rFonts w:hint="eastAsia" w:ascii="Times New Roman" w:hAnsi="Times New Roman" w:eastAsia="宋体" w:cs="Times New Roman"/>
          <w:b/>
          <w:color w:val="000000" w:themeColor="text1"/>
          <w:sz w:val="32"/>
          <w:szCs w:val="28"/>
          <w:lang w:val="en-US" w:eastAsia="zh-CN"/>
        </w:rPr>
        <w:t>8  质 量 验 收</w:t>
      </w:r>
    </w:p>
    <w:p>
      <w:pPr>
        <w:rPr>
          <w:rFonts w:hint="default" w:ascii="Times New Roman" w:hAnsi="Times New Roman"/>
          <w:lang w:val="en-US" w:eastAsia="zh-CN"/>
        </w:rPr>
      </w:pP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lang w:val="en-US" w:eastAsia="zh-CN"/>
        </w:rPr>
      </w:pPr>
      <w:r>
        <w:rPr>
          <w:rFonts w:hint="eastAsia" w:ascii="Times New Roman" w:hAnsi="Times New Roman" w:eastAsia="黑体" w:cs="Times New Roman"/>
          <w:b/>
          <w:bCs w:val="0"/>
          <w:iCs/>
          <w:color w:val="000000" w:themeColor="text1"/>
          <w:kern w:val="0"/>
          <w:sz w:val="28"/>
          <w:szCs w:val="28"/>
          <w:lang w:val="en-US" w:eastAsia="zh-CN"/>
        </w:rPr>
        <w:t>8.1  一般规定</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8.1.1</w:t>
      </w:r>
      <w:r>
        <w:rPr>
          <w:rFonts w:hint="eastAsia" w:ascii="Times New Roman" w:hAnsi="Times New Roman"/>
          <w:b w:val="0"/>
          <w:bCs/>
          <w:color w:val="000000" w:themeColor="text1"/>
          <w:sz w:val="28"/>
          <w:lang w:val="en-US" w:eastAsia="zh-CN"/>
        </w:rPr>
        <w:t xml:space="preserve">  烧结砖预制保温墙工程验收应符合现行国家标准《建筑工程施工质量验收统一标准》GB 5030、《砌体结构施工质量验收规范》GB 50203、《混凝土结构工程施工质量验收规范》GB 50204、《建筑节能工程施工质量验收规范》GB 50411的有关规定。</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8.1.2</w:t>
      </w:r>
      <w:r>
        <w:rPr>
          <w:rFonts w:hint="eastAsia" w:ascii="Times New Roman" w:hAnsi="Times New Roman"/>
          <w:b w:val="0"/>
          <w:bCs/>
          <w:color w:val="000000" w:themeColor="text1"/>
          <w:sz w:val="28"/>
          <w:lang w:val="en-US" w:eastAsia="zh-CN"/>
        </w:rPr>
        <w:t xml:space="preserve">  烧结砖预制保温墙工程验收应按检验批验收、分项工程验收、子分部工程验收的程序依次进行。</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8.1.3</w:t>
      </w:r>
      <w:r>
        <w:rPr>
          <w:rFonts w:hint="eastAsia" w:ascii="Times New Roman" w:hAnsi="Times New Roman"/>
          <w:b w:val="0"/>
          <w:bCs/>
          <w:color w:val="000000" w:themeColor="text1"/>
          <w:sz w:val="28"/>
          <w:lang w:val="en-US" w:eastAsia="zh-CN"/>
        </w:rPr>
        <w:t xml:space="preserve">  烧结砖预制保温墙工程验收时应检查下列文件和记录：</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1  烧结砖、水泥、钢材等原材料的合格证书、产品性能检测报告；</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2  烧结砖预制保温墙用砌筑砂浆的配合比报告；</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3  烧结砖预制保温墙用砌筑砂浆强度等级和烧结砖强度等级的复验报告；</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4  施工记录；</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5  钢筋施工隐蔽工程验收记录；</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6  烧结砖预制保温墙界面缝施工记录；</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7  各检验批的主控项目、一般项目质量验收记录；</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8  分项工程质量验收记录；</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9  子分部工程质量验收记录；</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10  施工质量控制资料；</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11  重大技术问题处理记录；</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12  修改及变更设计的文件和资料；</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13  其他必要提供的资料。</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8.1.4</w:t>
      </w:r>
      <w:r>
        <w:rPr>
          <w:rFonts w:hint="eastAsia" w:ascii="Times New Roman" w:hAnsi="Times New Roman"/>
          <w:b w:val="0"/>
          <w:bCs/>
          <w:color w:val="000000" w:themeColor="text1"/>
          <w:sz w:val="28"/>
          <w:lang w:val="en-US" w:eastAsia="zh-CN"/>
        </w:rPr>
        <w:t xml:space="preserve">  检验批的数量及范围可按楼层及施工段数确定，相同材质及同强度的烧结砖预制保温墙每100片烧结砖预制保温墙应为一个检验批，不足100片烧结砖预制保温墙的也应划分为一个检验批。每个检验批中的检查数量不得少于5片。</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8.1.5</w:t>
      </w:r>
      <w:r>
        <w:rPr>
          <w:rFonts w:hint="eastAsia" w:ascii="Times New Roman" w:hAnsi="Times New Roman"/>
          <w:b w:val="0"/>
          <w:bCs/>
          <w:color w:val="000000" w:themeColor="text1"/>
          <w:sz w:val="28"/>
          <w:lang w:val="en-US" w:eastAsia="zh-CN"/>
        </w:rPr>
        <w:t xml:space="preserve">  每个检验批验收时，主控项目应全部符合规定，一般项目应有80%及以上的抽检处符合规定。</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lang w:val="en-US" w:eastAsia="zh-CN"/>
        </w:rPr>
      </w:pPr>
      <w:r>
        <w:rPr>
          <w:rFonts w:hint="eastAsia" w:ascii="Times New Roman" w:hAnsi="Times New Roman" w:eastAsia="黑体" w:cs="Times New Roman"/>
          <w:b/>
          <w:bCs w:val="0"/>
          <w:iCs/>
          <w:color w:val="000000" w:themeColor="text1"/>
          <w:kern w:val="0"/>
          <w:sz w:val="28"/>
          <w:szCs w:val="28"/>
          <w:lang w:val="en-US" w:eastAsia="zh-CN"/>
        </w:rPr>
        <w:t>8.2  主控项目</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8.2.1  </w:t>
      </w:r>
      <w:r>
        <w:rPr>
          <w:rFonts w:hint="eastAsia" w:ascii="Times New Roman" w:hAnsi="Times New Roman"/>
          <w:b w:val="0"/>
          <w:bCs/>
          <w:color w:val="000000" w:themeColor="text1"/>
          <w:sz w:val="28"/>
          <w:lang w:val="en-US" w:eastAsia="zh-CN"/>
        </w:rPr>
        <w:t>多孔砖强度等级、砌筑砂浆强度等级应符合设计文件的规定。</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检验方法：检查进场验收记录及复验报告。</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检查数量：强度等级试件为6件，砌筑砂浆强度等级件为6件。</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8.2.2  </w:t>
      </w:r>
      <w:r>
        <w:rPr>
          <w:rFonts w:hint="eastAsia" w:ascii="Times New Roman" w:hAnsi="Times New Roman"/>
          <w:b w:val="0"/>
          <w:bCs/>
          <w:color w:val="000000" w:themeColor="text1"/>
          <w:sz w:val="28"/>
          <w:lang w:val="en-US" w:eastAsia="zh-CN"/>
        </w:rPr>
        <w:t>主筋及预埋件锚筋应符合设计文件的规定。</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检验方法：检查进场验收记录或复验报告。</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检查数量：全数检查。</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8.2.3  </w:t>
      </w:r>
      <w:r>
        <w:rPr>
          <w:rFonts w:hint="eastAsia" w:ascii="Times New Roman" w:hAnsi="Times New Roman"/>
          <w:b w:val="0"/>
          <w:bCs/>
          <w:color w:val="000000" w:themeColor="text1"/>
          <w:sz w:val="28"/>
          <w:lang w:val="en-US" w:eastAsia="zh-CN"/>
        </w:rPr>
        <w:t>水平灰缝砂浆应饱满，扣除多孔砖孔洞后的净面积不得小于90%，竖向灰缝饱满度不应小于90%。</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检验方法：用专用百格网检测多孔砖与砌筑砂浆的粘结痕迹 。</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检查数量：每片检测3个点。</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lang w:val="en-US" w:eastAsia="zh-CN"/>
        </w:rPr>
      </w:pPr>
      <w:r>
        <w:rPr>
          <w:rFonts w:hint="eastAsia" w:ascii="Times New Roman" w:hAnsi="Times New Roman" w:eastAsia="黑体" w:cs="Times New Roman"/>
          <w:b/>
          <w:bCs w:val="0"/>
          <w:iCs/>
          <w:color w:val="000000" w:themeColor="text1"/>
          <w:kern w:val="0"/>
          <w:sz w:val="28"/>
          <w:szCs w:val="28"/>
          <w:lang w:val="en-US" w:eastAsia="zh-CN"/>
        </w:rPr>
        <w:t>8.3  一般项目</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8.3.1 </w:t>
      </w:r>
      <w:r>
        <w:rPr>
          <w:rFonts w:hint="eastAsia" w:ascii="Times New Roman" w:hAnsi="Times New Roman"/>
          <w:b w:val="0"/>
          <w:bCs/>
          <w:color w:val="000000" w:themeColor="text1"/>
          <w:sz w:val="28"/>
          <w:lang w:val="en-US" w:eastAsia="zh-CN"/>
        </w:rPr>
        <w:t xml:space="preserve"> 烧结砖预制保温墙外观质量和尺寸允许偏差应符合表4.2.1和表4.2.2的规定。</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8.3.2 </w:t>
      </w:r>
      <w:r>
        <w:rPr>
          <w:rFonts w:hint="eastAsia" w:ascii="Times New Roman" w:hAnsi="Times New Roman"/>
          <w:b w:val="0"/>
          <w:bCs/>
          <w:color w:val="000000" w:themeColor="text1"/>
          <w:sz w:val="28"/>
          <w:lang w:val="en-US" w:eastAsia="zh-CN"/>
        </w:rPr>
        <w:t xml:space="preserve"> 烧结砖预制保温墙的轴线、垂直度与一般尺寸的允许偏差应符合表8.3.2的规定。</w:t>
      </w:r>
    </w:p>
    <w:p>
      <w:pPr>
        <w:snapToGrid w:val="0"/>
        <w:spacing w:line="312" w:lineRule="auto"/>
        <w:jc w:val="center"/>
        <w:rPr>
          <w:rFonts w:hint="eastAsia" w:ascii="Times New Roman" w:hAnsi="Times New Roman"/>
          <w:b/>
          <w:color w:val="000000" w:themeColor="text1"/>
          <w:sz w:val="24"/>
          <w:szCs w:val="21"/>
          <w:lang w:val="en-US" w:eastAsia="zh-CN"/>
        </w:rPr>
      </w:pPr>
    </w:p>
    <w:p>
      <w:pPr>
        <w:snapToGrid w:val="0"/>
        <w:spacing w:line="312" w:lineRule="auto"/>
        <w:jc w:val="center"/>
        <w:rPr>
          <w:rFonts w:hint="default" w:ascii="Times New Roman" w:hAnsi="Times New Roman"/>
          <w:b/>
          <w:color w:val="000000" w:themeColor="text1"/>
          <w:sz w:val="24"/>
          <w:szCs w:val="21"/>
          <w:lang w:val="en-US" w:eastAsia="zh-CN"/>
        </w:rPr>
      </w:pPr>
      <w:r>
        <w:rPr>
          <w:rFonts w:hint="eastAsia" w:ascii="Times New Roman" w:hAnsi="Times New Roman"/>
          <w:b/>
          <w:color w:val="000000" w:themeColor="text1"/>
          <w:sz w:val="24"/>
          <w:szCs w:val="21"/>
          <w:lang w:val="en-US" w:eastAsia="zh-CN"/>
        </w:rPr>
        <w:t>表8.3.2  烧结砖预制保温墙的轴线、垂直度与一般尺寸的允许偏差</w:t>
      </w:r>
    </w:p>
    <w:tbl>
      <w:tblPr>
        <w:tblStyle w:val="16"/>
        <w:tblW w:w="85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8"/>
        <w:gridCol w:w="1555"/>
        <w:gridCol w:w="1462"/>
        <w:gridCol w:w="1834"/>
        <w:gridCol w:w="3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63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序号</w:t>
            </w:r>
          </w:p>
        </w:tc>
        <w:tc>
          <w:tcPr>
            <w:tcW w:w="3017"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项目</w:t>
            </w:r>
          </w:p>
        </w:tc>
        <w:tc>
          <w:tcPr>
            <w:tcW w:w="1834" w:type="dxa"/>
            <w:vAlign w:val="center"/>
          </w:tcPr>
          <w:p>
            <w:pPr>
              <w:autoSpaceDE w:val="0"/>
              <w:autoSpaceDN w:val="0"/>
              <w:adjustRightInd w:val="0"/>
              <w:jc w:val="center"/>
              <w:rPr>
                <w:rFonts w:hint="eastAsia" w:ascii="Times New Roman" w:hAnsi="Times New Roman"/>
                <w:color w:val="000000"/>
                <w:kern w:val="0"/>
                <w:sz w:val="22"/>
                <w:szCs w:val="22"/>
                <w:lang w:val="en-US" w:eastAsia="zh-CN"/>
              </w:rPr>
            </w:pPr>
            <w:r>
              <w:rPr>
                <w:rFonts w:hint="eastAsia" w:ascii="Times New Roman" w:hAnsi="Times New Roman"/>
                <w:color w:val="000000"/>
                <w:kern w:val="0"/>
                <w:sz w:val="22"/>
                <w:szCs w:val="22"/>
                <w:lang w:val="en-US" w:eastAsia="zh-CN"/>
              </w:rPr>
              <w:t>允许偏差</w:t>
            </w:r>
          </w:p>
          <w:p>
            <w:pPr>
              <w:autoSpaceDE w:val="0"/>
              <w:autoSpaceDN w:val="0"/>
              <w:adjustRightInd w:val="0"/>
              <w:jc w:val="center"/>
              <w:rPr>
                <w:rFonts w:hint="eastAsia" w:ascii="Times New Roman" w:hAnsi="Times New Roman"/>
                <w:color w:val="000000"/>
                <w:kern w:val="0"/>
                <w:sz w:val="22"/>
                <w:szCs w:val="22"/>
                <w:lang w:val="en-US" w:eastAsia="zh-CN"/>
              </w:rPr>
            </w:pPr>
            <w:r>
              <w:rPr>
                <w:rFonts w:hint="eastAsia" w:ascii="Times New Roman" w:hAnsi="Times New Roman"/>
                <w:color w:val="000000"/>
                <w:kern w:val="0"/>
                <w:sz w:val="22"/>
                <w:szCs w:val="22"/>
                <w:lang w:val="en-US" w:eastAsia="zh-CN"/>
              </w:rPr>
              <w:t>（mm）</w:t>
            </w:r>
          </w:p>
        </w:tc>
        <w:tc>
          <w:tcPr>
            <w:tcW w:w="304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lang w:val="en-US" w:eastAsia="zh-CN"/>
              </w:rPr>
              <w:t>试验</w:t>
            </w:r>
            <w:r>
              <w:rPr>
                <w:rFonts w:hint="eastAsia" w:ascii="Times New Roman" w:hAnsi="Times New Roman"/>
                <w:color w:val="000000"/>
                <w:kern w:val="0"/>
                <w:sz w:val="22"/>
                <w:szCs w:val="22"/>
              </w:rPr>
              <w:t>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63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w:t>
            </w:r>
          </w:p>
        </w:tc>
        <w:tc>
          <w:tcPr>
            <w:tcW w:w="3017"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轴线位移</w:t>
            </w:r>
          </w:p>
        </w:tc>
        <w:tc>
          <w:tcPr>
            <w:tcW w:w="1834" w:type="dxa"/>
            <w:vAlign w:val="center"/>
          </w:tcPr>
          <w:p>
            <w:pPr>
              <w:autoSpaceDE w:val="0"/>
              <w:autoSpaceDN w:val="0"/>
              <w:adjustRightInd w:val="0"/>
              <w:jc w:val="center"/>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10</w:t>
            </w:r>
          </w:p>
        </w:tc>
        <w:tc>
          <w:tcPr>
            <w:tcW w:w="304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尺寸检查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38"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w:t>
            </w:r>
          </w:p>
        </w:tc>
        <w:tc>
          <w:tcPr>
            <w:tcW w:w="1555"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墙面垂直度</w:t>
            </w:r>
          </w:p>
        </w:tc>
        <w:tc>
          <w:tcPr>
            <w:tcW w:w="146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墙高</w:t>
            </w:r>
            <w:r>
              <w:rPr>
                <w:rFonts w:hint="eastAsia" w:ascii="Times New Roman" w:hAnsi="Times New Roman"/>
                <w:color w:val="000000"/>
                <w:kern w:val="0"/>
                <w:sz w:val="22"/>
                <w:szCs w:val="22"/>
                <w:lang w:eastAsia="zh-CN"/>
              </w:rPr>
              <w:t>≤</w:t>
            </w:r>
            <w:r>
              <w:rPr>
                <w:rFonts w:hint="eastAsia" w:ascii="Times New Roman" w:hAnsi="Times New Roman"/>
                <w:color w:val="000000"/>
                <w:kern w:val="0"/>
                <w:sz w:val="22"/>
                <w:szCs w:val="22"/>
                <w:lang w:val="en-US" w:eastAsia="zh-CN"/>
              </w:rPr>
              <w:t>3</w:t>
            </w:r>
            <w:r>
              <w:rPr>
                <w:rFonts w:hint="eastAsia" w:ascii="Times New Roman" w:hAnsi="Times New Roman"/>
                <w:color w:val="000000"/>
                <w:kern w:val="0"/>
                <w:sz w:val="22"/>
                <w:szCs w:val="22"/>
              </w:rPr>
              <w:t>m</w:t>
            </w:r>
          </w:p>
        </w:tc>
        <w:tc>
          <w:tcPr>
            <w:tcW w:w="1834" w:type="dxa"/>
            <w:vAlign w:val="center"/>
          </w:tcPr>
          <w:p>
            <w:pPr>
              <w:autoSpaceDE w:val="0"/>
              <w:autoSpaceDN w:val="0"/>
              <w:adjustRightInd w:val="0"/>
              <w:jc w:val="center"/>
              <w:rPr>
                <w:rFonts w:hint="default" w:ascii="Times New Roman" w:hAnsi="Times New Roman" w:cs="Times New Roman" w:eastAsiaTheme="minorEastAsia"/>
                <w:color w:val="000000"/>
                <w:kern w:val="0"/>
                <w:sz w:val="22"/>
                <w:szCs w:val="22"/>
                <w:lang w:eastAsia="zh-CN"/>
              </w:rPr>
            </w:pPr>
            <w:r>
              <w:rPr>
                <w:rFonts w:hint="default" w:ascii="Times New Roman" w:hAnsi="Times New Roman" w:cs="Times New Roman"/>
                <w:color w:val="000000"/>
                <w:kern w:val="0"/>
                <w:sz w:val="22"/>
                <w:szCs w:val="22"/>
                <w:lang w:eastAsia="zh-CN"/>
              </w:rPr>
              <w:t>3</w:t>
            </w:r>
          </w:p>
        </w:tc>
        <w:tc>
          <w:tcPr>
            <w:tcW w:w="3042"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用</w:t>
            </w:r>
            <w:r>
              <w:rPr>
                <w:rFonts w:hint="eastAsia" w:ascii="Times New Roman" w:hAnsi="Times New Roman"/>
                <w:color w:val="000000"/>
                <w:kern w:val="0"/>
                <w:sz w:val="22"/>
                <w:szCs w:val="22"/>
                <w:lang w:val="en-US" w:eastAsia="zh-CN"/>
              </w:rPr>
              <w:t>2</w:t>
            </w:r>
            <w:r>
              <w:rPr>
                <w:rFonts w:hint="eastAsia" w:ascii="Times New Roman" w:hAnsi="Times New Roman"/>
                <w:color w:val="000000"/>
                <w:kern w:val="0"/>
                <w:sz w:val="22"/>
                <w:szCs w:val="22"/>
              </w:rPr>
              <w:t>m托线板或吊线、尺寸检查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38"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1555"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1462" w:type="dxa"/>
            <w:vAlign w:val="center"/>
          </w:tcPr>
          <w:p>
            <w:pPr>
              <w:autoSpaceDE w:val="0"/>
              <w:autoSpaceDN w:val="0"/>
              <w:adjustRightInd w:val="0"/>
              <w:jc w:val="center"/>
              <w:rPr>
                <w:rFonts w:hint="eastAsia" w:ascii="Times New Roman" w:hAnsi="Times New Roman" w:eastAsiaTheme="minorEastAsia"/>
                <w:color w:val="000000"/>
                <w:kern w:val="0"/>
                <w:sz w:val="22"/>
                <w:szCs w:val="22"/>
                <w:lang w:eastAsia="zh-CN"/>
              </w:rPr>
            </w:pPr>
            <w:r>
              <w:rPr>
                <w:rFonts w:hint="eastAsia" w:ascii="Times New Roman" w:hAnsi="Times New Roman"/>
                <w:color w:val="000000"/>
                <w:kern w:val="0"/>
                <w:sz w:val="22"/>
                <w:szCs w:val="22"/>
              </w:rPr>
              <w:t>墙高</w:t>
            </w:r>
            <w:r>
              <w:rPr>
                <w:rFonts w:hint="eastAsia" w:ascii="Times New Roman" w:hAnsi="Times New Roman"/>
                <w:color w:val="000000"/>
                <w:kern w:val="0"/>
                <w:sz w:val="22"/>
                <w:szCs w:val="22"/>
                <w:lang w:eastAsia="zh-CN"/>
              </w:rPr>
              <w:t>＞</w:t>
            </w:r>
            <w:r>
              <w:rPr>
                <w:rFonts w:hint="eastAsia" w:ascii="Times New Roman" w:hAnsi="Times New Roman"/>
                <w:color w:val="000000"/>
                <w:kern w:val="0"/>
                <w:sz w:val="22"/>
                <w:szCs w:val="22"/>
                <w:lang w:val="en-US" w:eastAsia="zh-CN"/>
              </w:rPr>
              <w:t>3</w:t>
            </w:r>
            <w:r>
              <w:rPr>
                <w:rFonts w:hint="eastAsia" w:ascii="Times New Roman" w:hAnsi="Times New Roman"/>
                <w:color w:val="000000"/>
                <w:kern w:val="0"/>
                <w:sz w:val="22"/>
                <w:szCs w:val="22"/>
              </w:rPr>
              <w:t>m</w:t>
            </w:r>
          </w:p>
        </w:tc>
        <w:tc>
          <w:tcPr>
            <w:tcW w:w="1834" w:type="dxa"/>
            <w:vAlign w:val="center"/>
          </w:tcPr>
          <w:p>
            <w:pPr>
              <w:autoSpaceDE w:val="0"/>
              <w:autoSpaceDN w:val="0"/>
              <w:adjustRightInd w:val="0"/>
              <w:jc w:val="center"/>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4</w:t>
            </w:r>
          </w:p>
        </w:tc>
        <w:tc>
          <w:tcPr>
            <w:tcW w:w="3042"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38" w:type="dxa"/>
            <w:vAlign w:val="center"/>
          </w:tcPr>
          <w:p>
            <w:pPr>
              <w:autoSpaceDE w:val="0"/>
              <w:autoSpaceDN w:val="0"/>
              <w:adjustRightInd w:val="0"/>
              <w:jc w:val="center"/>
              <w:rPr>
                <w:rFonts w:hint="eastAsia" w:ascii="Times New Roman" w:hAnsi="Times New Roman"/>
                <w:color w:val="000000"/>
                <w:kern w:val="0"/>
                <w:sz w:val="22"/>
                <w:szCs w:val="22"/>
                <w:lang w:val="en-US" w:eastAsia="zh-CN"/>
              </w:rPr>
            </w:pPr>
            <w:r>
              <w:rPr>
                <w:rFonts w:hint="eastAsia" w:ascii="Times New Roman" w:hAnsi="Times New Roman"/>
                <w:color w:val="000000"/>
                <w:kern w:val="0"/>
                <w:sz w:val="22"/>
                <w:szCs w:val="22"/>
              </w:rPr>
              <w:t>3</w:t>
            </w:r>
          </w:p>
        </w:tc>
        <w:tc>
          <w:tcPr>
            <w:tcW w:w="3017"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表面平整度</w:t>
            </w:r>
          </w:p>
        </w:tc>
        <w:tc>
          <w:tcPr>
            <w:tcW w:w="1834" w:type="dxa"/>
            <w:vAlign w:val="center"/>
          </w:tcPr>
          <w:p>
            <w:pPr>
              <w:autoSpaceDE w:val="0"/>
              <w:autoSpaceDN w:val="0"/>
              <w:adjustRightInd w:val="0"/>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3 </w:t>
            </w:r>
          </w:p>
        </w:tc>
        <w:tc>
          <w:tcPr>
            <w:tcW w:w="304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用</w:t>
            </w:r>
            <w:r>
              <w:rPr>
                <w:rFonts w:hint="eastAsia" w:ascii="Times New Roman" w:hAnsi="Times New Roman"/>
                <w:color w:val="000000"/>
                <w:kern w:val="0"/>
                <w:sz w:val="22"/>
                <w:szCs w:val="22"/>
                <w:lang w:val="en-US" w:eastAsia="zh-CN"/>
              </w:rPr>
              <w:t>2</w:t>
            </w:r>
            <w:r>
              <w:rPr>
                <w:rFonts w:hint="eastAsia" w:ascii="Times New Roman" w:hAnsi="Times New Roman"/>
                <w:color w:val="000000"/>
                <w:kern w:val="0"/>
                <w:sz w:val="22"/>
                <w:szCs w:val="22"/>
              </w:rPr>
              <w:t>m靠尺和楔形塞尺检查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38" w:type="dxa"/>
            <w:vAlign w:val="center"/>
          </w:tcPr>
          <w:p>
            <w:pPr>
              <w:autoSpaceDE w:val="0"/>
              <w:autoSpaceDN w:val="0"/>
              <w:adjustRightInd w:val="0"/>
              <w:jc w:val="center"/>
              <w:rPr>
                <w:rFonts w:hint="eastAsia" w:ascii="Times New Roman" w:hAnsi="Times New Roman"/>
                <w:color w:val="000000"/>
                <w:kern w:val="0"/>
                <w:sz w:val="22"/>
                <w:szCs w:val="22"/>
                <w:lang w:val="en-US" w:eastAsia="zh-CN"/>
              </w:rPr>
            </w:pPr>
            <w:r>
              <w:rPr>
                <w:rFonts w:hint="eastAsia" w:ascii="Times New Roman" w:hAnsi="Times New Roman"/>
                <w:color w:val="000000"/>
                <w:kern w:val="0"/>
                <w:sz w:val="22"/>
                <w:szCs w:val="22"/>
              </w:rPr>
              <w:t>4</w:t>
            </w:r>
          </w:p>
        </w:tc>
        <w:tc>
          <w:tcPr>
            <w:tcW w:w="3017"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 xml:space="preserve">门窗洞口高、宽(后塞口) </w:t>
            </w:r>
          </w:p>
        </w:tc>
        <w:tc>
          <w:tcPr>
            <w:tcW w:w="1834" w:type="dxa"/>
            <w:vAlign w:val="center"/>
          </w:tcPr>
          <w:p>
            <w:pPr>
              <w:autoSpaceDE w:val="0"/>
              <w:autoSpaceDN w:val="0"/>
              <w:adjustRightInd w:val="0"/>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w:t>
            </w:r>
            <w:r>
              <w:rPr>
                <w:rFonts w:hint="default" w:ascii="Times New Roman" w:hAnsi="Times New Roman" w:cs="Times New Roman"/>
                <w:color w:val="000000"/>
                <w:kern w:val="0"/>
                <w:sz w:val="22"/>
                <w:szCs w:val="22"/>
              </w:rPr>
              <w:t>5</w:t>
            </w:r>
          </w:p>
        </w:tc>
        <w:tc>
          <w:tcPr>
            <w:tcW w:w="304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尺量检查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38" w:type="dxa"/>
            <w:vAlign w:val="center"/>
          </w:tcPr>
          <w:p>
            <w:pPr>
              <w:autoSpaceDE w:val="0"/>
              <w:autoSpaceDN w:val="0"/>
              <w:adjustRightInd w:val="0"/>
              <w:jc w:val="center"/>
              <w:rPr>
                <w:rFonts w:hint="eastAsia" w:ascii="Times New Roman" w:hAnsi="Times New Roman"/>
                <w:color w:val="000000"/>
                <w:kern w:val="0"/>
                <w:sz w:val="22"/>
                <w:szCs w:val="22"/>
                <w:lang w:val="en-US" w:eastAsia="zh-CN"/>
              </w:rPr>
            </w:pPr>
            <w:r>
              <w:rPr>
                <w:rFonts w:hint="eastAsia" w:ascii="Times New Roman" w:hAnsi="Times New Roman"/>
                <w:color w:val="000000"/>
                <w:kern w:val="0"/>
                <w:sz w:val="22"/>
                <w:szCs w:val="22"/>
              </w:rPr>
              <w:t>5</w:t>
            </w:r>
          </w:p>
        </w:tc>
        <w:tc>
          <w:tcPr>
            <w:tcW w:w="3017"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外墙上、下窗口偏移</w:t>
            </w:r>
          </w:p>
        </w:tc>
        <w:tc>
          <w:tcPr>
            <w:tcW w:w="1834" w:type="dxa"/>
            <w:vAlign w:val="center"/>
          </w:tcPr>
          <w:p>
            <w:pPr>
              <w:autoSpaceDE w:val="0"/>
              <w:autoSpaceDN w:val="0"/>
              <w:adjustRightInd w:val="0"/>
              <w:jc w:val="center"/>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10</w:t>
            </w:r>
          </w:p>
        </w:tc>
        <w:tc>
          <w:tcPr>
            <w:tcW w:w="304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用经纬仪或吊线、尺量检查</w:t>
            </w:r>
          </w:p>
        </w:tc>
      </w:tr>
    </w:tbl>
    <w:p>
      <w:pPr>
        <w:snapToGrid w:val="0"/>
        <w:spacing w:line="360" w:lineRule="auto"/>
        <w:rPr>
          <w:rFonts w:hint="eastAsia" w:ascii="Times New Roman" w:hAnsi="Times New Roman"/>
          <w:b w:val="0"/>
          <w:bCs/>
          <w:color w:val="000000" w:themeColor="text1"/>
          <w:sz w:val="28"/>
          <w:lang w:val="en-US" w:eastAsia="zh-CN"/>
        </w:rPr>
      </w:pPr>
    </w:p>
    <w:p>
      <w:pPr>
        <w:snapToGrid w:val="0"/>
        <w:spacing w:line="360" w:lineRule="auto"/>
        <w:rPr>
          <w:rFonts w:ascii="Times New Roman" w:hAnsi="Times New Roman"/>
          <w:bCs/>
          <w:color w:val="000000" w:themeColor="text1"/>
          <w:sz w:val="28"/>
        </w:rPr>
      </w:pPr>
      <w:r>
        <w:rPr>
          <w:rFonts w:hint="eastAsia" w:ascii="Times New Roman" w:hAnsi="Times New Roman"/>
          <w:b/>
          <w:color w:val="000000" w:themeColor="text1"/>
          <w:sz w:val="28"/>
        </w:rPr>
        <w:t>　</w:t>
      </w:r>
      <w:bookmarkStart w:id="40" w:name="_Hlk2448263"/>
    </w:p>
    <w:bookmarkEnd w:id="40"/>
    <w:p>
      <w:pPr>
        <w:snapToGrid w:val="0"/>
        <w:spacing w:line="312" w:lineRule="auto"/>
        <w:rPr>
          <w:rFonts w:ascii="Times New Roman" w:hAnsi="Times New Roman"/>
          <w:color w:val="000000" w:themeColor="text1"/>
          <w:sz w:val="28"/>
        </w:rPr>
      </w:pPr>
    </w:p>
    <w:p>
      <w:pPr>
        <w:widowControl/>
        <w:jc w:val="left"/>
        <w:rPr>
          <w:rFonts w:ascii="Times New Roman" w:hAnsi="Times New Roman"/>
          <w:color w:val="000000" w:themeColor="text1"/>
          <w:sz w:val="28"/>
        </w:rPr>
      </w:pPr>
      <w:r>
        <w:rPr>
          <w:rFonts w:ascii="Times New Roman" w:hAnsi="Times New Roman"/>
          <w:color w:val="000000" w:themeColor="text1"/>
          <w:sz w:val="28"/>
        </w:rPr>
        <w:br w:type="page"/>
      </w:r>
    </w:p>
    <w:p>
      <w:pPr>
        <w:pStyle w:val="2"/>
        <w:keepNext w:val="0"/>
        <w:keepLines w:val="0"/>
        <w:snapToGrid w:val="0"/>
        <w:spacing w:before="0" w:after="0" w:line="312" w:lineRule="auto"/>
        <w:jc w:val="center"/>
        <w:rPr>
          <w:rFonts w:hint="default" w:ascii="Times New Roman" w:hAnsi="Times New Roman" w:eastAsia="宋体" w:cs="Times New Roman"/>
          <w:b/>
          <w:color w:val="000000" w:themeColor="text1"/>
          <w:sz w:val="32"/>
          <w:szCs w:val="28"/>
          <w:lang w:val="en-US" w:eastAsia="zh-CN"/>
        </w:rPr>
      </w:pPr>
      <w:bookmarkStart w:id="41" w:name="_Toc533422626"/>
      <w:bookmarkStart w:id="42" w:name="_Toc533422986"/>
      <w:bookmarkStart w:id="43" w:name="_Toc533422756"/>
      <w:r>
        <w:rPr>
          <w:rFonts w:hint="eastAsia" w:ascii="Times New Roman" w:hAnsi="Times New Roman" w:eastAsia="宋体" w:cs="Times New Roman"/>
          <w:b/>
          <w:color w:val="000000" w:themeColor="text1"/>
          <w:sz w:val="32"/>
          <w:szCs w:val="28"/>
          <w:lang w:val="en-US" w:eastAsia="zh-CN"/>
        </w:rPr>
        <w:t>附录A  烧结砖预制保温墙的性能试验</w:t>
      </w:r>
    </w:p>
    <w:p>
      <w:pPr>
        <w:rPr>
          <w:rFonts w:hint="eastAsia" w:ascii="Times New Roman" w:hAnsi="Times New Roman"/>
          <w:lang w:val="en-US" w:eastAsia="zh-CN"/>
        </w:rPr>
      </w:pP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lang w:val="en-US" w:eastAsia="zh-CN"/>
        </w:rPr>
      </w:pPr>
      <w:bookmarkStart w:id="44" w:name="_Toc21152"/>
      <w:r>
        <w:rPr>
          <w:rFonts w:hint="eastAsia" w:ascii="Times New Roman" w:hAnsi="Times New Roman" w:eastAsia="黑体" w:cs="Times New Roman"/>
          <w:b/>
          <w:bCs w:val="0"/>
          <w:iCs/>
          <w:color w:val="000000" w:themeColor="text1"/>
          <w:kern w:val="0"/>
          <w:sz w:val="28"/>
          <w:szCs w:val="28"/>
          <w:lang w:val="en-US" w:eastAsia="zh-CN"/>
        </w:rPr>
        <w:t xml:space="preserve">A.1  </w:t>
      </w:r>
      <w:bookmarkEnd w:id="44"/>
      <w:r>
        <w:rPr>
          <w:rFonts w:hint="eastAsia" w:ascii="Times New Roman" w:hAnsi="Times New Roman" w:eastAsia="黑体" w:cs="Times New Roman"/>
          <w:b/>
          <w:bCs w:val="0"/>
          <w:iCs/>
          <w:color w:val="000000" w:themeColor="text1"/>
          <w:kern w:val="0"/>
          <w:sz w:val="28"/>
          <w:szCs w:val="28"/>
          <w:lang w:val="en-US" w:eastAsia="zh-CN"/>
        </w:rPr>
        <w:t>外观质量</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A.1.1  </w:t>
      </w:r>
      <w:r>
        <w:rPr>
          <w:rFonts w:hint="eastAsia" w:ascii="Times New Roman" w:hAnsi="Times New Roman"/>
          <w:b w:val="0"/>
          <w:bCs/>
          <w:color w:val="000000" w:themeColor="text1"/>
          <w:sz w:val="28"/>
          <w:lang w:val="en-US" w:eastAsia="zh-CN"/>
        </w:rPr>
        <w:t>量具</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钢直尺，精度0.5mm。</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A.1.2  </w:t>
      </w:r>
      <w:r>
        <w:rPr>
          <w:rFonts w:hint="eastAsia" w:ascii="Times New Roman" w:hAnsi="Times New Roman"/>
          <w:b w:val="0"/>
          <w:bCs/>
          <w:color w:val="000000" w:themeColor="text1"/>
          <w:sz w:val="28"/>
          <w:lang w:val="en-US" w:eastAsia="zh-CN"/>
        </w:rPr>
        <w:t>测量方法</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对受测板，视距0.5m左右，目测面层和夹心层接口处有无裂缝，是否有飞边毛刺；用钢直尺测量板面裂缝的长度，缺棱掉角等数据，并做记录。</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000000" w:themeColor="text1"/>
          <w:kern w:val="0"/>
          <w:sz w:val="28"/>
          <w:szCs w:val="28"/>
          <w:lang w:val="en-US" w:eastAsia="zh-CN"/>
        </w:rPr>
      </w:pPr>
      <w:r>
        <w:rPr>
          <w:rFonts w:hint="eastAsia" w:ascii="Times New Roman" w:hAnsi="Times New Roman" w:eastAsia="黑体" w:cs="Times New Roman"/>
          <w:b/>
          <w:bCs w:val="0"/>
          <w:iCs/>
          <w:color w:val="000000" w:themeColor="text1"/>
          <w:kern w:val="0"/>
          <w:sz w:val="28"/>
          <w:szCs w:val="28"/>
          <w:lang w:val="en-US" w:eastAsia="zh-CN"/>
        </w:rPr>
        <w:t>A.2  尺寸偏差</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A.2.1  </w:t>
      </w:r>
      <w:r>
        <w:rPr>
          <w:rFonts w:hint="eastAsia" w:ascii="Times New Roman" w:hAnsi="Times New Roman"/>
          <w:b w:val="0"/>
          <w:bCs/>
          <w:color w:val="000000" w:themeColor="text1"/>
          <w:sz w:val="28"/>
          <w:lang w:val="en-US" w:eastAsia="zh-CN"/>
        </w:rPr>
        <w:t>量具</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钢卷尺精度为1mm；游标卡尺0~150mm；钢直尺精度0.5mm；内外卡钳，塞尺0~10mm；靠尺2m。</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A.2.2  </w:t>
      </w:r>
      <w:r>
        <w:rPr>
          <w:rFonts w:hint="eastAsia" w:ascii="Times New Roman" w:hAnsi="Times New Roman"/>
          <w:b w:val="0"/>
          <w:bCs/>
          <w:color w:val="000000" w:themeColor="text1"/>
          <w:sz w:val="28"/>
          <w:lang w:val="en-US" w:eastAsia="zh-CN"/>
        </w:rPr>
        <w:t>长度</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1  测量三处；板边两处：靠近板边100mm范围内，平行于该板边；板中一处：过两板边中点。</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2  用钢卷尺拉测，读数精确至1mm，取三处测量数据的最大值或最小值为实测值；</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3  长度尺寸偏差按最大值和最小值与公称尺寸之差的绝对值最大时取值。</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A.2.3  </w:t>
      </w:r>
      <w:r>
        <w:rPr>
          <w:rFonts w:hint="eastAsia" w:ascii="Times New Roman" w:hAnsi="Times New Roman"/>
          <w:b w:val="0"/>
          <w:bCs/>
          <w:color w:val="000000" w:themeColor="text1"/>
          <w:sz w:val="28"/>
          <w:lang w:val="en-US" w:eastAsia="zh-CN"/>
        </w:rPr>
        <w:t>宽度</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1  测量三处；板端两处：靠近两板端的100mm范围内，平行于该板边；板中一处：过两板边中点。</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2  用钢卷尺配合直角尺拉测，读数精确至1mm，取三处测量数据的最大值或最小值为实测值。</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3  宽度尺寸偏差按最大值和最小值与公称尺寸之差的绝对值最大时取值。</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A.2.4  </w:t>
      </w:r>
      <w:r>
        <w:rPr>
          <w:rFonts w:hint="eastAsia" w:ascii="Times New Roman" w:hAnsi="Times New Roman"/>
          <w:b w:val="0"/>
          <w:bCs/>
          <w:color w:val="000000" w:themeColor="text1"/>
          <w:sz w:val="28"/>
          <w:lang w:val="en-US" w:eastAsia="zh-CN"/>
        </w:rPr>
        <w:t>厚度</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在各距两端100mm，两边100mm及横向中线处布置测点，共测量六处。用钢卷尺、外卡钳和游标卡尺配合测量，读数精确至0.5mm，记录测量数据。取六处测量数据的最大值或最小值为检验结果，修约至1mm。</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A.2.5  </w:t>
      </w:r>
      <w:r>
        <w:rPr>
          <w:rFonts w:hint="eastAsia" w:ascii="Times New Roman" w:hAnsi="Times New Roman"/>
          <w:b w:val="0"/>
          <w:bCs/>
          <w:color w:val="000000" w:themeColor="text1"/>
          <w:sz w:val="28"/>
          <w:lang w:val="en-US" w:eastAsia="zh-CN"/>
        </w:rPr>
        <w:t>表面平整度</w:t>
      </w:r>
    </w:p>
    <w:p>
      <w:pPr>
        <w:snapToGrid w:val="0"/>
        <w:spacing w:line="360" w:lineRule="auto"/>
        <w:ind w:firstLine="560" w:firstLineChars="200"/>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用1m长靠尺安放于烧结砖预制保温墙表面的任何部位，用楔形塞尺量测靠尺与板面之间的最大缝隙作为表面平整。</w:t>
      </w:r>
    </w:p>
    <w:p>
      <w:pPr>
        <w:snapToGrid w:val="0"/>
        <w:spacing w:line="360" w:lineRule="auto"/>
        <w:ind w:firstLine="560" w:firstLineChars="200"/>
        <w:rPr>
          <w:rFonts w:hint="eastAsia" w:ascii="Times New Roman" w:hAnsi="Times New Roman"/>
          <w:b w:val="0"/>
          <w:bCs/>
          <w:color w:val="000000" w:themeColor="text1"/>
          <w:sz w:val="28"/>
          <w:lang w:val="en-US" w:eastAsia="zh-CN"/>
        </w:rPr>
      </w:pPr>
    </w:p>
    <w:p>
      <w:pPr>
        <w:snapToGrid w:val="0"/>
        <w:spacing w:line="360" w:lineRule="auto"/>
        <w:ind w:firstLine="560" w:firstLineChars="200"/>
        <w:rPr>
          <w:rFonts w:hint="eastAsia" w:ascii="Times New Roman" w:hAnsi="Times New Roman"/>
          <w:b w:val="0"/>
          <w:bCs/>
          <w:color w:val="000000" w:themeColor="text1"/>
          <w:sz w:val="28"/>
          <w:lang w:val="en-US" w:eastAsia="zh-CN"/>
        </w:rPr>
      </w:pPr>
    </w:p>
    <w:p>
      <w:pPr>
        <w:snapToGrid w:val="0"/>
        <w:spacing w:line="360" w:lineRule="auto"/>
        <w:ind w:firstLine="560" w:firstLineChars="200"/>
        <w:rPr>
          <w:rFonts w:hint="eastAsia" w:ascii="Times New Roman" w:hAnsi="Times New Roman"/>
          <w:b w:val="0"/>
          <w:bCs/>
          <w:color w:val="000000" w:themeColor="text1"/>
          <w:sz w:val="28"/>
          <w:lang w:val="en-US" w:eastAsia="zh-CN"/>
        </w:rPr>
      </w:pPr>
    </w:p>
    <w:p>
      <w:pPr>
        <w:snapToGrid w:val="0"/>
        <w:spacing w:line="360" w:lineRule="auto"/>
        <w:ind w:firstLine="560" w:firstLineChars="200"/>
        <w:rPr>
          <w:rFonts w:hint="eastAsia" w:ascii="Times New Roman" w:hAnsi="Times New Roman"/>
          <w:b w:val="0"/>
          <w:bCs/>
          <w:color w:val="000000" w:themeColor="text1"/>
          <w:sz w:val="28"/>
          <w:lang w:val="en-US" w:eastAsia="zh-CN"/>
        </w:rPr>
      </w:pPr>
    </w:p>
    <w:p>
      <w:pPr>
        <w:snapToGrid w:val="0"/>
        <w:spacing w:line="360" w:lineRule="auto"/>
        <w:ind w:firstLine="560" w:firstLineChars="200"/>
        <w:rPr>
          <w:rFonts w:hint="eastAsia" w:ascii="Times New Roman" w:hAnsi="Times New Roman"/>
          <w:b w:val="0"/>
          <w:bCs/>
          <w:color w:val="000000" w:themeColor="text1"/>
          <w:sz w:val="28"/>
          <w:lang w:val="en-US" w:eastAsia="zh-CN"/>
        </w:rPr>
      </w:pPr>
    </w:p>
    <w:p>
      <w:pPr>
        <w:snapToGrid w:val="0"/>
        <w:spacing w:line="360" w:lineRule="auto"/>
        <w:ind w:firstLine="560" w:firstLineChars="200"/>
        <w:rPr>
          <w:rFonts w:hint="eastAsia" w:ascii="Times New Roman" w:hAnsi="Times New Roman"/>
          <w:b w:val="0"/>
          <w:bCs/>
          <w:color w:val="000000" w:themeColor="text1"/>
          <w:sz w:val="28"/>
          <w:lang w:val="en-US" w:eastAsia="zh-CN"/>
        </w:rPr>
      </w:pPr>
    </w:p>
    <w:p>
      <w:pPr>
        <w:snapToGrid w:val="0"/>
        <w:spacing w:line="360" w:lineRule="auto"/>
        <w:ind w:firstLine="560" w:firstLineChars="200"/>
        <w:rPr>
          <w:rFonts w:hint="eastAsia" w:ascii="Times New Roman" w:hAnsi="Times New Roman"/>
          <w:b w:val="0"/>
          <w:bCs/>
          <w:color w:val="000000" w:themeColor="text1"/>
          <w:sz w:val="28"/>
          <w:lang w:val="en-US" w:eastAsia="zh-CN"/>
        </w:rPr>
      </w:pPr>
    </w:p>
    <w:p>
      <w:pPr>
        <w:snapToGrid w:val="0"/>
        <w:spacing w:line="360" w:lineRule="auto"/>
        <w:ind w:firstLine="560" w:firstLineChars="200"/>
        <w:rPr>
          <w:rFonts w:hint="eastAsia" w:ascii="Times New Roman" w:hAnsi="Times New Roman"/>
          <w:b w:val="0"/>
          <w:bCs/>
          <w:color w:val="000000" w:themeColor="text1"/>
          <w:sz w:val="28"/>
          <w:lang w:val="en-US" w:eastAsia="zh-CN"/>
        </w:rPr>
      </w:pPr>
    </w:p>
    <w:p>
      <w:pPr>
        <w:snapToGrid w:val="0"/>
        <w:spacing w:line="360" w:lineRule="auto"/>
        <w:ind w:firstLine="560" w:firstLineChars="200"/>
        <w:rPr>
          <w:rFonts w:hint="eastAsia" w:ascii="Times New Roman" w:hAnsi="Times New Roman"/>
          <w:b w:val="0"/>
          <w:bCs/>
          <w:color w:val="000000" w:themeColor="text1"/>
          <w:sz w:val="28"/>
          <w:lang w:val="en-US" w:eastAsia="zh-CN"/>
        </w:rPr>
      </w:pPr>
    </w:p>
    <w:p>
      <w:pPr>
        <w:snapToGrid w:val="0"/>
        <w:spacing w:line="360" w:lineRule="auto"/>
        <w:ind w:firstLine="560" w:firstLineChars="200"/>
        <w:rPr>
          <w:rFonts w:hint="eastAsia" w:ascii="Times New Roman" w:hAnsi="Times New Roman"/>
          <w:b w:val="0"/>
          <w:bCs/>
          <w:color w:val="000000" w:themeColor="text1"/>
          <w:sz w:val="28"/>
          <w:lang w:val="en-US" w:eastAsia="zh-CN"/>
        </w:rPr>
      </w:pPr>
    </w:p>
    <w:p>
      <w:pPr>
        <w:snapToGrid w:val="0"/>
        <w:spacing w:line="312" w:lineRule="auto"/>
        <w:rPr>
          <w:rFonts w:hint="eastAsia" w:ascii="Times New Roman" w:hAnsi="Times New Roman"/>
          <w:color w:val="000000" w:themeColor="text1"/>
          <w:sz w:val="28"/>
          <w:lang w:val="en-US" w:eastAsia="zh-CN"/>
        </w:rPr>
      </w:pPr>
    </w:p>
    <w:p>
      <w:pPr>
        <w:snapToGrid w:val="0"/>
        <w:spacing w:line="312" w:lineRule="auto"/>
        <w:rPr>
          <w:rFonts w:hint="eastAsia" w:ascii="Times New Roman" w:hAnsi="Times New Roman"/>
          <w:color w:val="000000" w:themeColor="text1"/>
          <w:sz w:val="28"/>
          <w:lang w:val="en-US" w:eastAsia="zh-CN"/>
        </w:rPr>
      </w:pPr>
    </w:p>
    <w:p>
      <w:pPr>
        <w:snapToGrid w:val="0"/>
        <w:spacing w:line="312" w:lineRule="auto"/>
        <w:rPr>
          <w:rFonts w:hint="eastAsia" w:ascii="Times New Roman" w:hAnsi="Times New Roman"/>
          <w:color w:val="000000" w:themeColor="text1"/>
          <w:sz w:val="28"/>
          <w:lang w:val="en-US" w:eastAsia="zh-CN"/>
        </w:rPr>
      </w:pPr>
    </w:p>
    <w:p>
      <w:pPr>
        <w:snapToGrid w:val="0"/>
        <w:spacing w:line="312" w:lineRule="auto"/>
        <w:rPr>
          <w:rFonts w:hint="eastAsia" w:ascii="Times New Roman" w:hAnsi="Times New Roman"/>
          <w:color w:val="000000" w:themeColor="text1"/>
          <w:sz w:val="28"/>
          <w:lang w:val="en-US" w:eastAsia="zh-CN"/>
        </w:rPr>
      </w:pPr>
    </w:p>
    <w:p>
      <w:pPr>
        <w:snapToGrid w:val="0"/>
        <w:spacing w:line="312" w:lineRule="auto"/>
        <w:rPr>
          <w:rFonts w:hint="eastAsia" w:ascii="Times New Roman" w:hAnsi="Times New Roman"/>
          <w:color w:val="000000" w:themeColor="text1"/>
          <w:sz w:val="28"/>
          <w:lang w:val="en-US" w:eastAsia="zh-CN"/>
        </w:rPr>
      </w:pPr>
    </w:p>
    <w:p>
      <w:pPr>
        <w:snapToGrid w:val="0"/>
        <w:spacing w:line="312" w:lineRule="auto"/>
        <w:rPr>
          <w:rFonts w:hint="eastAsia" w:ascii="Times New Roman" w:hAnsi="Times New Roman"/>
          <w:color w:val="000000" w:themeColor="text1"/>
          <w:sz w:val="28"/>
          <w:lang w:val="en-US" w:eastAsia="zh-CN"/>
        </w:rPr>
      </w:pPr>
    </w:p>
    <w:p>
      <w:pPr>
        <w:snapToGrid w:val="0"/>
        <w:spacing w:line="312" w:lineRule="auto"/>
        <w:rPr>
          <w:rFonts w:hint="eastAsia" w:ascii="Times New Roman" w:hAnsi="Times New Roman"/>
          <w:color w:val="000000" w:themeColor="text1"/>
          <w:sz w:val="28"/>
          <w:lang w:val="en-US" w:eastAsia="zh-CN"/>
        </w:rPr>
      </w:pPr>
    </w:p>
    <w:p>
      <w:pPr>
        <w:snapToGrid w:val="0"/>
        <w:spacing w:line="312" w:lineRule="auto"/>
        <w:rPr>
          <w:rFonts w:hint="eastAsia" w:ascii="Times New Roman" w:hAnsi="Times New Roman"/>
          <w:color w:val="000000" w:themeColor="text1"/>
          <w:sz w:val="28"/>
          <w:lang w:val="en-US" w:eastAsia="zh-CN"/>
        </w:rPr>
      </w:pPr>
    </w:p>
    <w:p>
      <w:pPr>
        <w:pStyle w:val="2"/>
        <w:keepNext w:val="0"/>
        <w:keepLines w:val="0"/>
        <w:snapToGrid w:val="0"/>
        <w:spacing w:before="0" w:after="0" w:line="312" w:lineRule="auto"/>
        <w:jc w:val="center"/>
        <w:rPr>
          <w:rFonts w:ascii="Times New Roman" w:hAnsi="Times New Roman"/>
          <w:b/>
          <w:color w:val="000000"/>
          <w:kern w:val="0"/>
          <w:szCs w:val="21"/>
        </w:rPr>
      </w:pPr>
      <w:r>
        <w:rPr>
          <w:rFonts w:hint="eastAsia" w:ascii="Times New Roman" w:hAnsi="Times New Roman"/>
          <w:b/>
          <w:color w:val="000000"/>
          <w:kern w:val="0"/>
          <w:szCs w:val="21"/>
        </w:rPr>
        <w:t>附录</w:t>
      </w:r>
      <w:r>
        <w:rPr>
          <w:rFonts w:hint="eastAsia" w:ascii="Times New Roman" w:hAnsi="Times New Roman"/>
          <w:b/>
          <w:color w:val="000000"/>
          <w:kern w:val="0"/>
          <w:szCs w:val="21"/>
          <w:lang w:val="en-US" w:eastAsia="zh-CN"/>
        </w:rPr>
        <w:t xml:space="preserve">B </w:t>
      </w:r>
      <w:r>
        <w:rPr>
          <w:rFonts w:hint="eastAsia" w:ascii="Times New Roman" w:hAnsi="Times New Roman"/>
          <w:b/>
          <w:color w:val="000000"/>
          <w:kern w:val="0"/>
          <w:szCs w:val="21"/>
        </w:rPr>
        <w:t xml:space="preserve"> </w:t>
      </w:r>
      <w:r>
        <w:rPr>
          <w:rFonts w:hint="eastAsia" w:ascii="Times New Roman" w:hAnsi="Times New Roman"/>
          <w:b/>
          <w:color w:val="000000"/>
          <w:kern w:val="0"/>
          <w:szCs w:val="21"/>
          <w:lang w:eastAsia="zh-CN"/>
        </w:rPr>
        <w:t>烧结砖预制保温墙</w:t>
      </w:r>
      <w:r>
        <w:rPr>
          <w:rFonts w:hint="eastAsia" w:ascii="Times New Roman" w:hAnsi="Times New Roman"/>
          <w:b/>
          <w:color w:val="000000"/>
          <w:kern w:val="0"/>
          <w:szCs w:val="21"/>
        </w:rPr>
        <w:t>主要配套材料技术要求</w:t>
      </w:r>
    </w:p>
    <w:p>
      <w:pPr>
        <w:autoSpaceDE w:val="0"/>
        <w:autoSpaceDN w:val="0"/>
        <w:adjustRightInd w:val="0"/>
        <w:spacing w:line="300" w:lineRule="auto"/>
        <w:ind w:left="420" w:hanging="420"/>
        <w:jc w:val="center"/>
        <w:rPr>
          <w:rFonts w:ascii="Times New Roman" w:hAnsi="Times New Roman"/>
          <w:b/>
          <w:color w:val="000000"/>
          <w:kern w:val="0"/>
          <w:szCs w:val="21"/>
        </w:rPr>
      </w:pPr>
    </w:p>
    <w:p>
      <w:pPr>
        <w:snapToGrid w:val="0"/>
        <w:spacing w:line="312" w:lineRule="auto"/>
        <w:jc w:val="center"/>
        <w:rPr>
          <w:rFonts w:hint="eastAsia" w:ascii="Times New Roman" w:hAnsi="Times New Roman"/>
          <w:b/>
          <w:color w:val="000000" w:themeColor="text1"/>
          <w:sz w:val="24"/>
          <w:szCs w:val="21"/>
          <w:lang w:val="en-US" w:eastAsia="zh-CN"/>
        </w:rPr>
      </w:pPr>
      <w:r>
        <w:rPr>
          <w:rFonts w:hint="eastAsia" w:ascii="Times New Roman" w:hAnsi="Times New Roman"/>
          <w:b/>
          <w:color w:val="000000" w:themeColor="text1"/>
          <w:sz w:val="24"/>
          <w:szCs w:val="21"/>
          <w:lang w:val="en-US" w:eastAsia="zh-CN"/>
        </w:rPr>
        <w:t xml:space="preserve">B.1  用于外墙内保温的无机保温砂浆性能指标 </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6"/>
        <w:gridCol w:w="1680"/>
        <w:gridCol w:w="2166"/>
        <w:gridCol w:w="1570"/>
        <w:gridCol w:w="1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序号</w:t>
            </w:r>
          </w:p>
        </w:tc>
        <w:tc>
          <w:tcPr>
            <w:tcW w:w="3846"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项目</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性能指标</w:t>
            </w:r>
          </w:p>
        </w:tc>
        <w:tc>
          <w:tcPr>
            <w:tcW w:w="191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w:t>
            </w:r>
          </w:p>
        </w:tc>
        <w:tc>
          <w:tcPr>
            <w:tcW w:w="3846"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干密度（kg/m</w:t>
            </w:r>
            <w:r>
              <w:rPr>
                <w:rFonts w:hint="eastAsia" w:ascii="Times New Roman" w:hAnsi="Times New Roman"/>
                <w:color w:val="000000"/>
                <w:kern w:val="0"/>
                <w:sz w:val="22"/>
                <w:szCs w:val="22"/>
                <w:vertAlign w:val="superscript"/>
              </w:rPr>
              <w:t>3</w:t>
            </w:r>
            <w:r>
              <w:rPr>
                <w:rFonts w:hint="eastAsia" w:ascii="Times New Roman" w:hAnsi="Times New Roman"/>
                <w:color w:val="000000"/>
                <w:kern w:val="0"/>
                <w:sz w:val="22"/>
                <w:szCs w:val="22"/>
              </w:rPr>
              <w:t>）</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≤450</w:t>
            </w:r>
          </w:p>
        </w:tc>
        <w:tc>
          <w:tcPr>
            <w:tcW w:w="191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20473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w:t>
            </w:r>
          </w:p>
        </w:tc>
        <w:tc>
          <w:tcPr>
            <w:tcW w:w="3846"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导热系数[W/(m·K)]（25℃）</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≤0.080</w:t>
            </w:r>
          </w:p>
        </w:tc>
        <w:tc>
          <w:tcPr>
            <w:tcW w:w="191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10294或GB/T 10295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w:t>
            </w:r>
          </w:p>
        </w:tc>
        <w:tc>
          <w:tcPr>
            <w:tcW w:w="3846"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28d抗压强度（MPa）</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≥0.80</w:t>
            </w:r>
          </w:p>
        </w:tc>
        <w:tc>
          <w:tcPr>
            <w:tcW w:w="191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20473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6"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4</w:t>
            </w:r>
          </w:p>
        </w:tc>
        <w:tc>
          <w:tcPr>
            <w:tcW w:w="1680"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拉伸粘结强度（MPa）</w:t>
            </w:r>
          </w:p>
        </w:tc>
        <w:tc>
          <w:tcPr>
            <w:tcW w:w="216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原强度</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≥0.15</w:t>
            </w:r>
          </w:p>
        </w:tc>
        <w:tc>
          <w:tcPr>
            <w:tcW w:w="1914"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JG 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6"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1680"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216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耐水强度</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≥0.10</w:t>
            </w:r>
          </w:p>
        </w:tc>
        <w:tc>
          <w:tcPr>
            <w:tcW w:w="1914"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5</w:t>
            </w:r>
          </w:p>
        </w:tc>
        <w:tc>
          <w:tcPr>
            <w:tcW w:w="3846"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软化系数</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≥0.60</w:t>
            </w:r>
          </w:p>
        </w:tc>
        <w:tc>
          <w:tcPr>
            <w:tcW w:w="191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20473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6</w:t>
            </w:r>
          </w:p>
        </w:tc>
        <w:tc>
          <w:tcPr>
            <w:tcW w:w="3846"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56d线性收缩率（%）</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≤0.25</w:t>
            </w:r>
          </w:p>
        </w:tc>
        <w:tc>
          <w:tcPr>
            <w:tcW w:w="191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JGJ/T 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7</w:t>
            </w:r>
          </w:p>
        </w:tc>
        <w:tc>
          <w:tcPr>
            <w:tcW w:w="3846"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燃烧性能等级</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A级</w:t>
            </w:r>
          </w:p>
        </w:tc>
        <w:tc>
          <w:tcPr>
            <w:tcW w:w="191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 8624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56"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8</w:t>
            </w:r>
          </w:p>
        </w:tc>
        <w:tc>
          <w:tcPr>
            <w:tcW w:w="1680"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放射性核素</w:t>
            </w:r>
          </w:p>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限量</w:t>
            </w:r>
          </w:p>
        </w:tc>
        <w:tc>
          <w:tcPr>
            <w:tcW w:w="216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内照射指数（IRa）</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≤1.0</w:t>
            </w:r>
          </w:p>
        </w:tc>
        <w:tc>
          <w:tcPr>
            <w:tcW w:w="1914"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 6566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56"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1680"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216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外照射指数（Ir）</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≤1.0</w:t>
            </w:r>
          </w:p>
        </w:tc>
        <w:tc>
          <w:tcPr>
            <w:tcW w:w="1914"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仿宋_GB2312"/>
          <w:color w:val="000000"/>
          <w:sz w:val="10"/>
          <w:szCs w:val="10"/>
          <w:lang w:val="en-US" w:eastAsia="zh-CN"/>
        </w:rPr>
      </w:pPr>
    </w:p>
    <w:p>
      <w:pPr>
        <w:snapToGrid w:val="0"/>
        <w:spacing w:line="312" w:lineRule="auto"/>
        <w:jc w:val="center"/>
        <w:rPr>
          <w:rFonts w:hint="eastAsia" w:ascii="Times New Roman" w:hAnsi="Times New Roman"/>
          <w:b/>
          <w:color w:val="000000" w:themeColor="text1"/>
          <w:sz w:val="24"/>
          <w:szCs w:val="21"/>
          <w:lang w:val="en-US" w:eastAsia="zh-CN"/>
        </w:rPr>
      </w:pPr>
      <w:r>
        <w:rPr>
          <w:rFonts w:hint="eastAsia" w:ascii="Times New Roman" w:hAnsi="Times New Roman"/>
          <w:b/>
          <w:color w:val="000000" w:themeColor="text1"/>
          <w:sz w:val="24"/>
          <w:szCs w:val="21"/>
          <w:lang w:val="en-US" w:eastAsia="zh-CN"/>
        </w:rPr>
        <w:t>B.2  用于外墙内保温的无机保温膏料性能指标</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506"/>
        <w:gridCol w:w="1873"/>
        <w:gridCol w:w="1570"/>
        <w:gridCol w:w="1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序号</w:t>
            </w:r>
          </w:p>
        </w:tc>
        <w:tc>
          <w:tcPr>
            <w:tcW w:w="3379"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项目</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性能指标</w:t>
            </w:r>
          </w:p>
        </w:tc>
        <w:tc>
          <w:tcPr>
            <w:tcW w:w="1759"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w:t>
            </w:r>
          </w:p>
        </w:tc>
        <w:tc>
          <w:tcPr>
            <w:tcW w:w="3379"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体积密度（kg/m</w:t>
            </w:r>
            <w:r>
              <w:rPr>
                <w:rFonts w:hint="eastAsia" w:ascii="Times New Roman" w:hAnsi="Times New Roman"/>
                <w:color w:val="000000"/>
                <w:kern w:val="0"/>
                <w:sz w:val="22"/>
                <w:szCs w:val="22"/>
                <w:vertAlign w:val="superscript"/>
              </w:rPr>
              <w:t>3</w:t>
            </w:r>
            <w:r>
              <w:rPr>
                <w:rFonts w:hint="eastAsia" w:ascii="Times New Roman" w:hAnsi="Times New Roman"/>
                <w:color w:val="000000"/>
                <w:kern w:val="0"/>
                <w:sz w:val="22"/>
                <w:szCs w:val="22"/>
              </w:rPr>
              <w:t>）</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≤280</w:t>
            </w:r>
          </w:p>
        </w:tc>
        <w:tc>
          <w:tcPr>
            <w:tcW w:w="1759"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20473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w:t>
            </w:r>
          </w:p>
        </w:tc>
        <w:tc>
          <w:tcPr>
            <w:tcW w:w="3379"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导热系数[W/(m·K)]（25℃）</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≤0.055</w:t>
            </w:r>
          </w:p>
        </w:tc>
        <w:tc>
          <w:tcPr>
            <w:tcW w:w="1759"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10294或GB/T 10295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w:t>
            </w:r>
          </w:p>
        </w:tc>
        <w:tc>
          <w:tcPr>
            <w:tcW w:w="3379"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抗压强度（MPa）</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≥0.30</w:t>
            </w:r>
          </w:p>
        </w:tc>
        <w:tc>
          <w:tcPr>
            <w:tcW w:w="1759"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20473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4</w:t>
            </w:r>
          </w:p>
        </w:tc>
        <w:tc>
          <w:tcPr>
            <w:tcW w:w="3379"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拉伸粘结强度（MPa）</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≥0.05</w:t>
            </w:r>
          </w:p>
        </w:tc>
        <w:tc>
          <w:tcPr>
            <w:tcW w:w="1759"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JG/T 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5</w:t>
            </w:r>
          </w:p>
        </w:tc>
        <w:tc>
          <w:tcPr>
            <w:tcW w:w="3379"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体积吸水率（%）</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≤10</w:t>
            </w:r>
          </w:p>
        </w:tc>
        <w:tc>
          <w:tcPr>
            <w:tcW w:w="1759"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5486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6</w:t>
            </w:r>
          </w:p>
        </w:tc>
        <w:tc>
          <w:tcPr>
            <w:tcW w:w="3379"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线性收缩率（%）</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≤0.30</w:t>
            </w:r>
          </w:p>
        </w:tc>
        <w:tc>
          <w:tcPr>
            <w:tcW w:w="1759"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JGJ/T 283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7</w:t>
            </w:r>
          </w:p>
        </w:tc>
        <w:tc>
          <w:tcPr>
            <w:tcW w:w="3379"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燃烧性能等级</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A级</w:t>
            </w:r>
          </w:p>
        </w:tc>
        <w:tc>
          <w:tcPr>
            <w:tcW w:w="1759"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 8624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33"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8</w:t>
            </w:r>
          </w:p>
        </w:tc>
        <w:tc>
          <w:tcPr>
            <w:tcW w:w="1506"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放射性核素限量</w:t>
            </w:r>
          </w:p>
        </w:tc>
        <w:tc>
          <w:tcPr>
            <w:tcW w:w="187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内照射指数（IRa）</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≤1.0</w:t>
            </w:r>
          </w:p>
        </w:tc>
        <w:tc>
          <w:tcPr>
            <w:tcW w:w="1759"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 6566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33"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1506"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187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外照射指数（Ir）</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≤1.0</w:t>
            </w:r>
          </w:p>
        </w:tc>
        <w:tc>
          <w:tcPr>
            <w:tcW w:w="1759"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仿宋_GB2312"/>
          <w:color w:val="000000"/>
          <w:sz w:val="10"/>
          <w:szCs w:val="10"/>
          <w:lang w:val="en-US" w:eastAsia="zh-CN"/>
        </w:rPr>
      </w:pPr>
    </w:p>
    <w:p>
      <w:pPr>
        <w:snapToGrid w:val="0"/>
        <w:spacing w:line="312" w:lineRule="auto"/>
        <w:jc w:val="center"/>
        <w:rPr>
          <w:rFonts w:hint="eastAsia" w:ascii="Times New Roman" w:hAnsi="Times New Roman"/>
          <w:b/>
          <w:color w:val="000000" w:themeColor="text1"/>
          <w:sz w:val="24"/>
          <w:szCs w:val="21"/>
          <w:lang w:val="en-US" w:eastAsia="zh-CN"/>
        </w:rPr>
      </w:pPr>
      <w:r>
        <w:rPr>
          <w:rFonts w:hint="eastAsia" w:ascii="Times New Roman" w:hAnsi="Times New Roman"/>
          <w:b/>
          <w:color w:val="000000" w:themeColor="text1"/>
          <w:sz w:val="24"/>
          <w:szCs w:val="21"/>
          <w:lang w:val="en-US" w:eastAsia="zh-CN"/>
        </w:rPr>
        <w:t>B.3  用于外墙内保温的无机改性石墨不燃保温板性能指标</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8"/>
        <w:gridCol w:w="1225"/>
        <w:gridCol w:w="1963"/>
        <w:gridCol w:w="1570"/>
        <w:gridCol w:w="2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序号</w:t>
            </w:r>
          </w:p>
        </w:tc>
        <w:tc>
          <w:tcPr>
            <w:tcW w:w="3188"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项目</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性能指标</w:t>
            </w:r>
          </w:p>
        </w:tc>
        <w:tc>
          <w:tcPr>
            <w:tcW w:w="204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w:t>
            </w:r>
          </w:p>
        </w:tc>
        <w:tc>
          <w:tcPr>
            <w:tcW w:w="3188"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干密度（kg/m</w:t>
            </w:r>
            <w:r>
              <w:rPr>
                <w:rFonts w:hint="eastAsia" w:ascii="Times New Roman" w:hAnsi="Times New Roman"/>
                <w:color w:val="000000"/>
                <w:kern w:val="0"/>
                <w:sz w:val="22"/>
                <w:szCs w:val="22"/>
                <w:vertAlign w:val="superscript"/>
              </w:rPr>
              <w:t>3</w:t>
            </w:r>
            <w:r>
              <w:rPr>
                <w:rFonts w:hint="eastAsia" w:ascii="Times New Roman" w:hAnsi="Times New Roman"/>
                <w:color w:val="000000"/>
                <w:kern w:val="0"/>
                <w:sz w:val="22"/>
                <w:szCs w:val="22"/>
              </w:rPr>
              <w:t>）</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≤170</w:t>
            </w:r>
          </w:p>
        </w:tc>
        <w:tc>
          <w:tcPr>
            <w:tcW w:w="204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5486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w:t>
            </w:r>
          </w:p>
        </w:tc>
        <w:tc>
          <w:tcPr>
            <w:tcW w:w="3188"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导热系数[W/(m·K)]（25℃）</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≤0.052</w:t>
            </w:r>
          </w:p>
        </w:tc>
        <w:tc>
          <w:tcPr>
            <w:tcW w:w="204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10294或GB/T 10295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w:t>
            </w:r>
          </w:p>
        </w:tc>
        <w:tc>
          <w:tcPr>
            <w:tcW w:w="3188"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抗压强度（MPa）</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≥0.30</w:t>
            </w:r>
          </w:p>
        </w:tc>
        <w:tc>
          <w:tcPr>
            <w:tcW w:w="204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5486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4</w:t>
            </w:r>
          </w:p>
        </w:tc>
        <w:tc>
          <w:tcPr>
            <w:tcW w:w="3188"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垂直于板面抗拉强度（MPa）</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≥0.10</w:t>
            </w:r>
          </w:p>
        </w:tc>
        <w:tc>
          <w:tcPr>
            <w:tcW w:w="204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29906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5</w:t>
            </w:r>
          </w:p>
        </w:tc>
        <w:tc>
          <w:tcPr>
            <w:tcW w:w="3188"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体积吸水率（%）</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≤8</w:t>
            </w:r>
          </w:p>
        </w:tc>
        <w:tc>
          <w:tcPr>
            <w:tcW w:w="204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5486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6</w:t>
            </w:r>
          </w:p>
        </w:tc>
        <w:tc>
          <w:tcPr>
            <w:tcW w:w="3188"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干燥收缩率（%）</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≤0.3</w:t>
            </w:r>
          </w:p>
        </w:tc>
        <w:tc>
          <w:tcPr>
            <w:tcW w:w="204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11969-2020中快速测试法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7</w:t>
            </w:r>
          </w:p>
        </w:tc>
        <w:tc>
          <w:tcPr>
            <w:tcW w:w="3188"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软化系数</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≥0.8</w:t>
            </w:r>
          </w:p>
        </w:tc>
        <w:tc>
          <w:tcPr>
            <w:tcW w:w="204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20473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8</w:t>
            </w:r>
          </w:p>
        </w:tc>
        <w:tc>
          <w:tcPr>
            <w:tcW w:w="3188"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燃烧性能等级</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A级</w:t>
            </w:r>
          </w:p>
        </w:tc>
        <w:tc>
          <w:tcPr>
            <w:tcW w:w="204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 8624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8"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9</w:t>
            </w:r>
          </w:p>
        </w:tc>
        <w:tc>
          <w:tcPr>
            <w:tcW w:w="1225"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放射性核素限量</w:t>
            </w:r>
          </w:p>
        </w:tc>
        <w:tc>
          <w:tcPr>
            <w:tcW w:w="196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内照射指数（IRa）</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≤1.0</w:t>
            </w:r>
          </w:p>
        </w:tc>
        <w:tc>
          <w:tcPr>
            <w:tcW w:w="2047"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 6566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8"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1225"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196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外照射指数（Ir）</w:t>
            </w:r>
          </w:p>
        </w:tc>
        <w:tc>
          <w:tcPr>
            <w:tcW w:w="157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≤1.0</w:t>
            </w:r>
          </w:p>
        </w:tc>
        <w:tc>
          <w:tcPr>
            <w:tcW w:w="2047"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仿宋_GB2312"/>
          <w:color w:val="000000"/>
          <w:sz w:val="10"/>
          <w:szCs w:val="10"/>
          <w:lang w:val="en-US" w:eastAsia="zh-CN"/>
        </w:rPr>
      </w:pPr>
    </w:p>
    <w:p>
      <w:pPr>
        <w:snapToGrid w:val="0"/>
        <w:spacing w:line="312" w:lineRule="auto"/>
        <w:jc w:val="center"/>
        <w:rPr>
          <w:rFonts w:hint="eastAsia" w:ascii="Times New Roman" w:hAnsi="Times New Roman"/>
          <w:b/>
          <w:color w:val="000000" w:themeColor="text1"/>
          <w:sz w:val="24"/>
          <w:szCs w:val="21"/>
          <w:lang w:val="en-US" w:eastAsia="zh-CN"/>
        </w:rPr>
      </w:pPr>
      <w:r>
        <w:rPr>
          <w:rFonts w:hint="eastAsia" w:ascii="Times New Roman" w:hAnsi="Times New Roman"/>
          <w:b/>
          <w:color w:val="000000" w:themeColor="text1"/>
          <w:sz w:val="24"/>
          <w:szCs w:val="21"/>
          <w:lang w:val="en-US" w:eastAsia="zh-CN"/>
        </w:rPr>
        <w:t>B.4  用于外墙内保温的模塑聚苯板性能指标</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8"/>
        <w:gridCol w:w="2987"/>
        <w:gridCol w:w="950"/>
        <w:gridCol w:w="496"/>
        <w:gridCol w:w="922"/>
        <w:gridCol w:w="1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868"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序号</w:t>
            </w:r>
          </w:p>
        </w:tc>
        <w:tc>
          <w:tcPr>
            <w:tcW w:w="2987"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项目</w:t>
            </w:r>
          </w:p>
        </w:tc>
        <w:tc>
          <w:tcPr>
            <w:tcW w:w="2368" w:type="dxa"/>
            <w:gridSpan w:val="3"/>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性能指标</w:t>
            </w:r>
          </w:p>
        </w:tc>
        <w:tc>
          <w:tcPr>
            <w:tcW w:w="1715"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868"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2987"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95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039级</w:t>
            </w:r>
          </w:p>
        </w:tc>
        <w:tc>
          <w:tcPr>
            <w:tcW w:w="1418"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033级</w:t>
            </w:r>
          </w:p>
        </w:tc>
        <w:tc>
          <w:tcPr>
            <w:tcW w:w="1715"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w:t>
            </w:r>
          </w:p>
        </w:tc>
        <w:tc>
          <w:tcPr>
            <w:tcW w:w="298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表观密度（kg/m</w:t>
            </w:r>
            <w:r>
              <w:rPr>
                <w:rFonts w:hint="eastAsia" w:ascii="Times New Roman" w:hAnsi="Times New Roman"/>
                <w:color w:val="000000"/>
                <w:kern w:val="0"/>
                <w:sz w:val="22"/>
                <w:szCs w:val="22"/>
                <w:vertAlign w:val="superscript"/>
              </w:rPr>
              <w:t>3</w:t>
            </w:r>
            <w:r>
              <w:rPr>
                <w:rFonts w:hint="eastAsia" w:ascii="Times New Roman" w:hAnsi="Times New Roman"/>
                <w:color w:val="000000"/>
                <w:kern w:val="0"/>
                <w:sz w:val="22"/>
                <w:szCs w:val="22"/>
              </w:rPr>
              <w:t>）</w:t>
            </w:r>
          </w:p>
        </w:tc>
        <w:tc>
          <w:tcPr>
            <w:tcW w:w="2368" w:type="dxa"/>
            <w:gridSpan w:val="3"/>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18~22</w:t>
            </w:r>
          </w:p>
        </w:tc>
        <w:tc>
          <w:tcPr>
            <w:tcW w:w="1715"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10801.1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w:t>
            </w:r>
          </w:p>
        </w:tc>
        <w:tc>
          <w:tcPr>
            <w:tcW w:w="298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导热系数[W/(m·K)]（25℃）</w:t>
            </w:r>
          </w:p>
        </w:tc>
        <w:tc>
          <w:tcPr>
            <w:tcW w:w="95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≤0.039</w:t>
            </w:r>
          </w:p>
        </w:tc>
        <w:tc>
          <w:tcPr>
            <w:tcW w:w="1418"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≤0.033</w:t>
            </w:r>
          </w:p>
        </w:tc>
        <w:tc>
          <w:tcPr>
            <w:tcW w:w="1715"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10294或GB/T 10295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4</w:t>
            </w:r>
          </w:p>
        </w:tc>
        <w:tc>
          <w:tcPr>
            <w:tcW w:w="298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垂直于板面抗拉强度（MPa）</w:t>
            </w:r>
          </w:p>
        </w:tc>
        <w:tc>
          <w:tcPr>
            <w:tcW w:w="2368" w:type="dxa"/>
            <w:gridSpan w:val="3"/>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≥0.10</w:t>
            </w:r>
          </w:p>
        </w:tc>
        <w:tc>
          <w:tcPr>
            <w:tcW w:w="1715"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29906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5</w:t>
            </w:r>
          </w:p>
        </w:tc>
        <w:tc>
          <w:tcPr>
            <w:tcW w:w="298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尺寸稳定性（%）</w:t>
            </w:r>
          </w:p>
        </w:tc>
        <w:tc>
          <w:tcPr>
            <w:tcW w:w="2368" w:type="dxa"/>
            <w:gridSpan w:val="3"/>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≤0.3</w:t>
            </w:r>
          </w:p>
        </w:tc>
        <w:tc>
          <w:tcPr>
            <w:tcW w:w="1715"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10801.1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6</w:t>
            </w:r>
          </w:p>
        </w:tc>
        <w:tc>
          <w:tcPr>
            <w:tcW w:w="298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弯曲变形（mm）</w:t>
            </w:r>
          </w:p>
        </w:tc>
        <w:tc>
          <w:tcPr>
            <w:tcW w:w="2368" w:type="dxa"/>
            <w:gridSpan w:val="3"/>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≥20</w:t>
            </w:r>
          </w:p>
        </w:tc>
        <w:tc>
          <w:tcPr>
            <w:tcW w:w="1715"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7</w:t>
            </w:r>
          </w:p>
        </w:tc>
        <w:tc>
          <w:tcPr>
            <w:tcW w:w="298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水蒸气渗透系数[ng/(Pa·m·s]</w:t>
            </w:r>
          </w:p>
        </w:tc>
        <w:tc>
          <w:tcPr>
            <w:tcW w:w="2368" w:type="dxa"/>
            <w:gridSpan w:val="3"/>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≤4.5</w:t>
            </w:r>
          </w:p>
        </w:tc>
        <w:tc>
          <w:tcPr>
            <w:tcW w:w="1715"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8</w:t>
            </w:r>
          </w:p>
        </w:tc>
        <w:tc>
          <w:tcPr>
            <w:tcW w:w="298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吸水率V/V（%）</w:t>
            </w:r>
          </w:p>
        </w:tc>
        <w:tc>
          <w:tcPr>
            <w:tcW w:w="2368" w:type="dxa"/>
            <w:gridSpan w:val="3"/>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w:t>
            </w:r>
          </w:p>
        </w:tc>
        <w:tc>
          <w:tcPr>
            <w:tcW w:w="1715"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9</w:t>
            </w:r>
          </w:p>
        </w:tc>
        <w:tc>
          <w:tcPr>
            <w:tcW w:w="2987"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燃烧性能等级</w:t>
            </w:r>
          </w:p>
        </w:tc>
        <w:tc>
          <w:tcPr>
            <w:tcW w:w="1446"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不低于B2级</w:t>
            </w:r>
          </w:p>
        </w:tc>
        <w:tc>
          <w:tcPr>
            <w:tcW w:w="92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B1级</w:t>
            </w:r>
          </w:p>
        </w:tc>
        <w:tc>
          <w:tcPr>
            <w:tcW w:w="1715"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 8624</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仿宋_GB2312"/>
          <w:color w:val="000000"/>
          <w:sz w:val="10"/>
          <w:szCs w:val="10"/>
          <w:lang w:val="en-US" w:eastAsia="zh-CN"/>
        </w:rPr>
      </w:pPr>
    </w:p>
    <w:p>
      <w:pPr>
        <w:snapToGrid w:val="0"/>
        <w:spacing w:line="312" w:lineRule="auto"/>
        <w:jc w:val="center"/>
        <w:rPr>
          <w:rFonts w:hint="eastAsia" w:ascii="Times New Roman" w:hAnsi="Times New Roman"/>
          <w:b/>
          <w:color w:val="000000" w:themeColor="text1"/>
          <w:sz w:val="24"/>
          <w:szCs w:val="21"/>
          <w:lang w:val="en-US" w:eastAsia="zh-CN"/>
        </w:rPr>
      </w:pPr>
      <w:r>
        <w:rPr>
          <w:rFonts w:hint="eastAsia" w:ascii="Times New Roman" w:hAnsi="Times New Roman"/>
          <w:b/>
          <w:color w:val="000000" w:themeColor="text1"/>
          <w:sz w:val="24"/>
          <w:szCs w:val="21"/>
          <w:lang w:val="en-US" w:eastAsia="zh-CN"/>
        </w:rPr>
        <w:t>B.5  耐碱玻璃纤维网布性能指标</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8"/>
        <w:gridCol w:w="1439"/>
        <w:gridCol w:w="1321"/>
        <w:gridCol w:w="1363"/>
        <w:gridCol w:w="1364"/>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868"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序号</w:t>
            </w:r>
          </w:p>
        </w:tc>
        <w:tc>
          <w:tcPr>
            <w:tcW w:w="2760" w:type="dxa"/>
            <w:gridSpan w:val="2"/>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项目</w:t>
            </w:r>
          </w:p>
        </w:tc>
        <w:tc>
          <w:tcPr>
            <w:tcW w:w="2726"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性能指标</w:t>
            </w:r>
          </w:p>
        </w:tc>
        <w:tc>
          <w:tcPr>
            <w:tcW w:w="1343"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868"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2760" w:type="dxa"/>
            <w:gridSpan w:val="2"/>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136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标准网格布</w:t>
            </w:r>
          </w:p>
        </w:tc>
        <w:tc>
          <w:tcPr>
            <w:tcW w:w="136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加强网格布</w:t>
            </w:r>
          </w:p>
        </w:tc>
        <w:tc>
          <w:tcPr>
            <w:tcW w:w="1343"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w:t>
            </w:r>
          </w:p>
        </w:tc>
        <w:tc>
          <w:tcPr>
            <w:tcW w:w="2760"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单位面积质量（g/m</w:t>
            </w:r>
            <w:r>
              <w:rPr>
                <w:rFonts w:hint="eastAsia" w:ascii="Times New Roman" w:hAnsi="Times New Roman"/>
                <w:color w:val="000000"/>
                <w:kern w:val="0"/>
                <w:sz w:val="22"/>
                <w:szCs w:val="22"/>
                <w:vertAlign w:val="superscript"/>
              </w:rPr>
              <w:t>2</w:t>
            </w:r>
            <w:r>
              <w:rPr>
                <w:rFonts w:hint="eastAsia" w:ascii="Times New Roman" w:hAnsi="Times New Roman"/>
                <w:color w:val="000000"/>
                <w:kern w:val="0"/>
                <w:sz w:val="22"/>
                <w:szCs w:val="22"/>
              </w:rPr>
              <w:t>）</w:t>
            </w:r>
          </w:p>
        </w:tc>
        <w:tc>
          <w:tcPr>
            <w:tcW w:w="136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≥160</w:t>
            </w:r>
          </w:p>
        </w:tc>
        <w:tc>
          <w:tcPr>
            <w:tcW w:w="136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≥300</w:t>
            </w:r>
          </w:p>
        </w:tc>
        <w:tc>
          <w:tcPr>
            <w:tcW w:w="13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JC 561.2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w:t>
            </w:r>
          </w:p>
        </w:tc>
        <w:tc>
          <w:tcPr>
            <w:tcW w:w="2760"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经、纬密度（根/25mm）</w:t>
            </w:r>
          </w:p>
        </w:tc>
        <w:tc>
          <w:tcPr>
            <w:tcW w:w="136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4×4</w:t>
            </w:r>
          </w:p>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（5×5）</w:t>
            </w:r>
          </w:p>
        </w:tc>
        <w:tc>
          <w:tcPr>
            <w:tcW w:w="136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3×3</w:t>
            </w:r>
          </w:p>
        </w:tc>
        <w:tc>
          <w:tcPr>
            <w:tcW w:w="1343" w:type="dxa"/>
            <w:vAlign w:val="center"/>
          </w:tcPr>
          <w:p>
            <w:pPr>
              <w:autoSpaceDE w:val="0"/>
              <w:autoSpaceDN w:val="0"/>
              <w:adjustRightInd w:val="0"/>
              <w:jc w:val="center"/>
              <w:rPr>
                <w:rFonts w:hint="default" w:ascii="Times New Roman" w:hAnsi="Times New Roman" w:eastAsiaTheme="minorEastAsia"/>
                <w:color w:val="000000"/>
                <w:kern w:val="0"/>
                <w:sz w:val="22"/>
                <w:szCs w:val="22"/>
                <w:lang w:val="en-US" w:eastAsia="zh-CN"/>
              </w:rPr>
            </w:pPr>
            <w:r>
              <w:rPr>
                <w:rFonts w:hint="eastAsia" w:ascii="Times New Roman" w:hAnsi="Times New Roman"/>
                <w:color w:val="000000"/>
                <w:kern w:val="0"/>
                <w:sz w:val="22"/>
                <w:szCs w:val="22"/>
                <w:lang w:val="en-US" w:eastAsia="zh-CN"/>
              </w:rPr>
              <w:t>GB 7689.5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868"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w:t>
            </w:r>
          </w:p>
        </w:tc>
        <w:tc>
          <w:tcPr>
            <w:tcW w:w="1439"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拉伸断裂强力（N/50mm）</w:t>
            </w:r>
          </w:p>
        </w:tc>
        <w:tc>
          <w:tcPr>
            <w:tcW w:w="1321"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经度</w:t>
            </w:r>
          </w:p>
        </w:tc>
        <w:tc>
          <w:tcPr>
            <w:tcW w:w="136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≥1650</w:t>
            </w:r>
          </w:p>
        </w:tc>
        <w:tc>
          <w:tcPr>
            <w:tcW w:w="136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≥2850</w:t>
            </w:r>
          </w:p>
        </w:tc>
        <w:tc>
          <w:tcPr>
            <w:tcW w:w="1343"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JC 561.2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868"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1439"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1321"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纬度</w:t>
            </w:r>
          </w:p>
        </w:tc>
        <w:tc>
          <w:tcPr>
            <w:tcW w:w="136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≥1710</w:t>
            </w:r>
          </w:p>
        </w:tc>
        <w:tc>
          <w:tcPr>
            <w:tcW w:w="1364"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≥2850</w:t>
            </w:r>
          </w:p>
        </w:tc>
        <w:tc>
          <w:tcPr>
            <w:tcW w:w="1343"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4</w:t>
            </w:r>
          </w:p>
        </w:tc>
        <w:tc>
          <w:tcPr>
            <w:tcW w:w="2760" w:type="dxa"/>
            <w:gridSpan w:val="2"/>
            <w:vAlign w:val="center"/>
          </w:tcPr>
          <w:p>
            <w:pPr>
              <w:autoSpaceDE w:val="0"/>
              <w:autoSpaceDN w:val="0"/>
              <w:adjustRightInd w:val="0"/>
              <w:jc w:val="center"/>
              <w:rPr>
                <w:rFonts w:hint="eastAsia" w:ascii="Times New Roman" w:hAnsi="Times New Roman" w:eastAsiaTheme="minorEastAsia" w:cstheme="minorBidi"/>
                <w:color w:val="000000"/>
                <w:kern w:val="0"/>
                <w:sz w:val="22"/>
                <w:szCs w:val="22"/>
                <w:lang w:val="en-US" w:eastAsia="zh-CN" w:bidi="ar-SA"/>
              </w:rPr>
            </w:pPr>
            <w:r>
              <w:rPr>
                <w:rFonts w:hint="eastAsia" w:ascii="Times New Roman" w:hAnsi="Times New Roman"/>
                <w:color w:val="000000"/>
                <w:kern w:val="0"/>
                <w:sz w:val="22"/>
                <w:szCs w:val="22"/>
              </w:rPr>
              <w:t>耐碱拉伸断裂强力（经、纬向）（N/50mm）</w:t>
            </w:r>
          </w:p>
        </w:tc>
        <w:tc>
          <w:tcPr>
            <w:tcW w:w="1363" w:type="dxa"/>
            <w:vAlign w:val="center"/>
          </w:tcPr>
          <w:p>
            <w:pPr>
              <w:autoSpaceDE w:val="0"/>
              <w:autoSpaceDN w:val="0"/>
              <w:adjustRightInd w:val="0"/>
              <w:jc w:val="center"/>
              <w:rPr>
                <w:rFonts w:hint="default" w:ascii="Times New Roman" w:hAnsi="Times New Roman" w:eastAsiaTheme="minorEastAsia" w:cstheme="minorBidi"/>
                <w:color w:val="000000"/>
                <w:kern w:val="0"/>
                <w:sz w:val="22"/>
                <w:szCs w:val="22"/>
                <w:lang w:val="en-US" w:eastAsia="zh-CN" w:bidi="ar-SA"/>
              </w:rPr>
            </w:pPr>
            <w:r>
              <w:rPr>
                <w:rFonts w:hint="eastAsia" w:ascii="Times New Roman" w:hAnsi="Times New Roman"/>
                <w:color w:val="000000"/>
                <w:kern w:val="0"/>
                <w:sz w:val="22"/>
                <w:szCs w:val="22"/>
              </w:rPr>
              <w:t>≥1</w:t>
            </w:r>
            <w:r>
              <w:rPr>
                <w:rFonts w:hint="eastAsia" w:ascii="Times New Roman" w:hAnsi="Times New Roman"/>
                <w:color w:val="000000"/>
                <w:kern w:val="0"/>
                <w:sz w:val="22"/>
                <w:szCs w:val="22"/>
                <w:lang w:val="en-US" w:eastAsia="zh-CN"/>
              </w:rPr>
              <w:t>000</w:t>
            </w:r>
          </w:p>
        </w:tc>
        <w:tc>
          <w:tcPr>
            <w:tcW w:w="1363" w:type="dxa"/>
            <w:vAlign w:val="center"/>
          </w:tcPr>
          <w:p>
            <w:pPr>
              <w:autoSpaceDE w:val="0"/>
              <w:autoSpaceDN w:val="0"/>
              <w:adjustRightInd w:val="0"/>
              <w:jc w:val="center"/>
              <w:rPr>
                <w:rFonts w:hint="default" w:ascii="Times New Roman" w:hAnsi="Times New Roman" w:eastAsiaTheme="minorEastAsia"/>
                <w:color w:val="000000"/>
                <w:kern w:val="0"/>
                <w:sz w:val="22"/>
                <w:szCs w:val="22"/>
                <w:lang w:val="en-US" w:eastAsia="zh-CN"/>
              </w:rPr>
            </w:pPr>
            <w:r>
              <w:rPr>
                <w:rFonts w:hint="eastAsia" w:ascii="Times New Roman" w:hAnsi="Times New Roman"/>
                <w:color w:val="000000"/>
                <w:kern w:val="0"/>
                <w:sz w:val="22"/>
                <w:szCs w:val="22"/>
              </w:rPr>
              <w:t>≥</w:t>
            </w:r>
            <w:r>
              <w:rPr>
                <w:rFonts w:hint="eastAsia" w:ascii="Times New Roman" w:hAnsi="Times New Roman"/>
                <w:color w:val="000000"/>
                <w:kern w:val="0"/>
                <w:sz w:val="22"/>
                <w:szCs w:val="22"/>
                <w:lang w:val="en-US" w:eastAsia="zh-CN"/>
              </w:rPr>
              <w:t>1500</w:t>
            </w:r>
          </w:p>
        </w:tc>
        <w:tc>
          <w:tcPr>
            <w:tcW w:w="1343" w:type="dxa"/>
            <w:vAlign w:val="center"/>
          </w:tcPr>
          <w:p>
            <w:pPr>
              <w:autoSpaceDE w:val="0"/>
              <w:autoSpaceDN w:val="0"/>
              <w:adjustRightInd w:val="0"/>
              <w:jc w:val="center"/>
              <w:rPr>
                <w:rFonts w:hint="eastAsia" w:ascii="Times New Roman" w:hAnsi="Times New Roman" w:eastAsiaTheme="minorEastAsia" w:cstheme="minorBidi"/>
                <w:color w:val="000000"/>
                <w:kern w:val="0"/>
                <w:sz w:val="22"/>
                <w:szCs w:val="22"/>
                <w:lang w:val="en-US" w:eastAsia="zh-CN" w:bidi="ar-SA"/>
              </w:rPr>
            </w:pPr>
            <w:r>
              <w:rPr>
                <w:rFonts w:hint="eastAsia" w:ascii="Times New Roman" w:hAnsi="Times New Roman"/>
                <w:color w:val="000000"/>
                <w:kern w:val="0"/>
                <w:sz w:val="22"/>
                <w:szCs w:val="22"/>
                <w:lang w:val="en-US" w:eastAsia="zh-CN"/>
              </w:rPr>
              <w:t>GB 7689.5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868" w:type="dxa"/>
            <w:vAlign w:val="center"/>
          </w:tcPr>
          <w:p>
            <w:pPr>
              <w:autoSpaceDE w:val="0"/>
              <w:autoSpaceDN w:val="0"/>
              <w:adjustRightInd w:val="0"/>
              <w:jc w:val="center"/>
              <w:rPr>
                <w:rFonts w:hint="eastAsia" w:ascii="Times New Roman" w:hAnsi="Times New Roman" w:eastAsiaTheme="minorEastAsia"/>
                <w:color w:val="000000"/>
                <w:kern w:val="0"/>
                <w:sz w:val="22"/>
                <w:szCs w:val="22"/>
                <w:lang w:val="en-US" w:eastAsia="zh-CN"/>
              </w:rPr>
            </w:pPr>
            <w:r>
              <w:rPr>
                <w:rFonts w:hint="eastAsia" w:ascii="Times New Roman" w:hAnsi="Times New Roman"/>
                <w:color w:val="000000"/>
                <w:kern w:val="0"/>
                <w:sz w:val="22"/>
                <w:szCs w:val="22"/>
                <w:lang w:val="en-US" w:eastAsia="zh-CN"/>
              </w:rPr>
              <w:t>5</w:t>
            </w:r>
          </w:p>
        </w:tc>
        <w:tc>
          <w:tcPr>
            <w:tcW w:w="2760" w:type="dxa"/>
            <w:gridSpan w:val="2"/>
            <w:vAlign w:val="center"/>
          </w:tcPr>
          <w:p>
            <w:pPr>
              <w:autoSpaceDE w:val="0"/>
              <w:autoSpaceDN w:val="0"/>
              <w:adjustRightInd w:val="0"/>
              <w:jc w:val="center"/>
              <w:rPr>
                <w:rFonts w:hint="eastAsia" w:ascii="Times New Roman" w:hAnsi="Times New Roman" w:eastAsiaTheme="minorEastAsia" w:cstheme="minorBidi"/>
                <w:color w:val="000000"/>
                <w:kern w:val="0"/>
                <w:sz w:val="22"/>
                <w:szCs w:val="22"/>
                <w:lang w:val="en-US" w:eastAsia="zh-CN" w:bidi="ar-SA"/>
              </w:rPr>
            </w:pPr>
            <w:r>
              <w:rPr>
                <w:rFonts w:hint="eastAsia" w:ascii="Times New Roman" w:hAnsi="Times New Roman"/>
                <w:color w:val="000000"/>
                <w:kern w:val="0"/>
                <w:sz w:val="22"/>
                <w:szCs w:val="22"/>
              </w:rPr>
              <w:t>耐碱拉伸断裂强力保留率（经、纬向）（</w:t>
            </w:r>
            <w:r>
              <w:rPr>
                <w:rFonts w:hint="eastAsia" w:ascii="Times New Roman" w:hAnsi="Times New Roman"/>
                <w:color w:val="000000"/>
                <w:kern w:val="0"/>
                <w:sz w:val="22"/>
                <w:szCs w:val="22"/>
                <w:lang w:val="en-US" w:eastAsia="zh-CN"/>
              </w:rPr>
              <w:t>%</w:t>
            </w:r>
            <w:r>
              <w:rPr>
                <w:rFonts w:hint="eastAsia" w:ascii="Times New Roman" w:hAnsi="Times New Roman"/>
                <w:color w:val="000000"/>
                <w:kern w:val="0"/>
                <w:sz w:val="22"/>
                <w:szCs w:val="22"/>
              </w:rPr>
              <w:t>）</w:t>
            </w:r>
          </w:p>
        </w:tc>
        <w:tc>
          <w:tcPr>
            <w:tcW w:w="2726" w:type="dxa"/>
            <w:gridSpan w:val="2"/>
            <w:vAlign w:val="center"/>
          </w:tcPr>
          <w:p>
            <w:pPr>
              <w:autoSpaceDE w:val="0"/>
              <w:autoSpaceDN w:val="0"/>
              <w:adjustRightInd w:val="0"/>
              <w:jc w:val="center"/>
              <w:rPr>
                <w:rFonts w:hint="eastAsia" w:ascii="Times New Roman" w:hAnsi="Times New Roman" w:eastAsiaTheme="minorEastAsia" w:cstheme="minorBidi"/>
                <w:color w:val="000000"/>
                <w:kern w:val="0"/>
                <w:sz w:val="22"/>
                <w:szCs w:val="22"/>
                <w:lang w:val="en-US" w:eastAsia="zh-CN" w:bidi="ar-SA"/>
              </w:rPr>
            </w:pPr>
            <w:r>
              <w:rPr>
                <w:rFonts w:hint="eastAsia" w:ascii="Times New Roman" w:hAnsi="Times New Roman"/>
                <w:color w:val="000000"/>
                <w:kern w:val="0"/>
                <w:sz w:val="22"/>
                <w:szCs w:val="22"/>
              </w:rPr>
              <w:t>≥50</w:t>
            </w:r>
          </w:p>
        </w:tc>
        <w:tc>
          <w:tcPr>
            <w:tcW w:w="1343" w:type="dxa"/>
            <w:vAlign w:val="center"/>
          </w:tcPr>
          <w:p>
            <w:pPr>
              <w:autoSpaceDE w:val="0"/>
              <w:autoSpaceDN w:val="0"/>
              <w:adjustRightInd w:val="0"/>
              <w:jc w:val="center"/>
              <w:rPr>
                <w:rFonts w:hint="eastAsia" w:ascii="Times New Roman" w:hAnsi="Times New Roman" w:eastAsiaTheme="minorEastAsia" w:cstheme="minorBidi"/>
                <w:color w:val="000000"/>
                <w:kern w:val="0"/>
                <w:sz w:val="22"/>
                <w:szCs w:val="22"/>
                <w:lang w:val="en-US" w:eastAsia="zh-CN" w:bidi="ar-SA"/>
              </w:rPr>
            </w:pPr>
            <w:r>
              <w:rPr>
                <w:rFonts w:hint="eastAsia" w:ascii="Times New Roman" w:hAnsi="Times New Roman"/>
                <w:color w:val="000000"/>
                <w:kern w:val="0"/>
                <w:sz w:val="22"/>
                <w:szCs w:val="22"/>
              </w:rPr>
              <w:t>JC 561.2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eastAsiaTheme="minorEastAsia"/>
                <w:color w:val="000000"/>
                <w:kern w:val="0"/>
                <w:sz w:val="22"/>
                <w:szCs w:val="22"/>
                <w:lang w:eastAsia="zh-CN"/>
              </w:rPr>
            </w:pPr>
            <w:r>
              <w:rPr>
                <w:rFonts w:hint="eastAsia" w:ascii="Times New Roman" w:hAnsi="Times New Roman"/>
                <w:color w:val="000000"/>
                <w:kern w:val="0"/>
                <w:sz w:val="22"/>
                <w:szCs w:val="22"/>
                <w:lang w:val="en-US" w:eastAsia="zh-CN"/>
              </w:rPr>
              <w:t>6</w:t>
            </w:r>
          </w:p>
        </w:tc>
        <w:tc>
          <w:tcPr>
            <w:tcW w:w="2760"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断裂伸长率（经、纬向）（%）</w:t>
            </w:r>
          </w:p>
        </w:tc>
        <w:tc>
          <w:tcPr>
            <w:tcW w:w="2726" w:type="dxa"/>
            <w:gridSpan w:val="2"/>
            <w:vAlign w:val="center"/>
          </w:tcPr>
          <w:p>
            <w:pPr>
              <w:autoSpaceDE w:val="0"/>
              <w:autoSpaceDN w:val="0"/>
              <w:adjustRightInd w:val="0"/>
              <w:jc w:val="center"/>
              <w:rPr>
                <w:rFonts w:hint="default" w:ascii="Times New Roman" w:hAnsi="Times New Roman" w:eastAsiaTheme="minorEastAsia"/>
                <w:color w:val="000000"/>
                <w:kern w:val="0"/>
                <w:sz w:val="22"/>
                <w:szCs w:val="22"/>
                <w:lang w:val="en-US" w:eastAsia="zh-CN"/>
              </w:rPr>
            </w:pPr>
            <w:r>
              <w:rPr>
                <w:rFonts w:hint="eastAsia" w:ascii="Times New Roman" w:hAnsi="Times New Roman"/>
                <w:color w:val="000000"/>
                <w:kern w:val="0"/>
                <w:sz w:val="22"/>
                <w:szCs w:val="22"/>
              </w:rPr>
              <w:t>≤5</w:t>
            </w:r>
            <w:r>
              <w:rPr>
                <w:rFonts w:hint="eastAsia" w:ascii="Times New Roman" w:hAnsi="Times New Roman"/>
                <w:color w:val="000000"/>
                <w:kern w:val="0"/>
                <w:sz w:val="22"/>
                <w:szCs w:val="22"/>
                <w:lang w:val="en-US" w:eastAsia="zh-CN"/>
              </w:rPr>
              <w:t>.0</w:t>
            </w:r>
          </w:p>
        </w:tc>
        <w:tc>
          <w:tcPr>
            <w:tcW w:w="13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lang w:val="en-US" w:eastAsia="zh-CN"/>
              </w:rPr>
              <w:t>GB 7689.5</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仿宋_GB2312"/>
          <w:color w:val="000000"/>
          <w:sz w:val="10"/>
          <w:szCs w:val="10"/>
          <w:lang w:val="en-US" w:eastAsia="zh-CN"/>
        </w:rPr>
      </w:pPr>
    </w:p>
    <w:p>
      <w:pPr>
        <w:snapToGrid w:val="0"/>
        <w:spacing w:line="312" w:lineRule="auto"/>
        <w:jc w:val="center"/>
        <w:rPr>
          <w:rFonts w:hint="eastAsia" w:ascii="Times New Roman" w:hAnsi="Times New Roman"/>
          <w:b/>
          <w:color w:val="000000" w:themeColor="text1"/>
          <w:sz w:val="24"/>
          <w:szCs w:val="21"/>
          <w:lang w:val="en-US" w:eastAsia="zh-CN"/>
        </w:rPr>
      </w:pPr>
      <w:r>
        <w:rPr>
          <w:rFonts w:hint="eastAsia" w:ascii="Times New Roman" w:hAnsi="Times New Roman"/>
          <w:b/>
          <w:color w:val="000000" w:themeColor="text1"/>
          <w:sz w:val="24"/>
          <w:szCs w:val="21"/>
          <w:lang w:val="en-US" w:eastAsia="zh-CN"/>
        </w:rPr>
        <w:t>B.6  面砖性能指标</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8"/>
        <w:gridCol w:w="2642"/>
        <w:gridCol w:w="1843"/>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序号</w:t>
            </w:r>
          </w:p>
        </w:tc>
        <w:tc>
          <w:tcPr>
            <w:tcW w:w="264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项目</w:t>
            </w:r>
          </w:p>
        </w:tc>
        <w:tc>
          <w:tcPr>
            <w:tcW w:w="18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性能指标</w:t>
            </w:r>
          </w:p>
        </w:tc>
        <w:tc>
          <w:tcPr>
            <w:tcW w:w="170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w:t>
            </w:r>
          </w:p>
        </w:tc>
        <w:tc>
          <w:tcPr>
            <w:tcW w:w="264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单位面积质量（g/m</w:t>
            </w:r>
            <w:r>
              <w:rPr>
                <w:rFonts w:hint="eastAsia" w:ascii="Times New Roman" w:hAnsi="Times New Roman"/>
                <w:color w:val="000000"/>
                <w:kern w:val="0"/>
                <w:sz w:val="22"/>
                <w:szCs w:val="22"/>
                <w:vertAlign w:val="superscript"/>
              </w:rPr>
              <w:t>2</w:t>
            </w:r>
            <w:r>
              <w:rPr>
                <w:rFonts w:hint="eastAsia" w:ascii="Times New Roman" w:hAnsi="Times New Roman"/>
                <w:color w:val="000000"/>
                <w:kern w:val="0"/>
                <w:sz w:val="22"/>
                <w:szCs w:val="22"/>
              </w:rPr>
              <w:t>）</w:t>
            </w:r>
          </w:p>
        </w:tc>
        <w:tc>
          <w:tcPr>
            <w:tcW w:w="18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≤20</w:t>
            </w:r>
          </w:p>
        </w:tc>
        <w:tc>
          <w:tcPr>
            <w:tcW w:w="170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JG 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w:t>
            </w:r>
          </w:p>
        </w:tc>
        <w:tc>
          <w:tcPr>
            <w:tcW w:w="264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面砖厚度（mm）</w:t>
            </w:r>
          </w:p>
        </w:tc>
        <w:tc>
          <w:tcPr>
            <w:tcW w:w="18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≤7.5</w:t>
            </w:r>
          </w:p>
        </w:tc>
        <w:tc>
          <w:tcPr>
            <w:tcW w:w="170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3810.2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w:t>
            </w:r>
          </w:p>
        </w:tc>
        <w:tc>
          <w:tcPr>
            <w:tcW w:w="264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单块面砖面积（m</w:t>
            </w:r>
            <w:r>
              <w:rPr>
                <w:rFonts w:hint="eastAsia" w:ascii="Times New Roman" w:hAnsi="Times New Roman"/>
                <w:color w:val="000000"/>
                <w:kern w:val="0"/>
                <w:sz w:val="22"/>
                <w:szCs w:val="22"/>
                <w:vertAlign w:val="superscript"/>
              </w:rPr>
              <w:t>2</w:t>
            </w:r>
            <w:r>
              <w:rPr>
                <w:rFonts w:hint="eastAsia" w:ascii="Times New Roman" w:hAnsi="Times New Roman"/>
                <w:color w:val="000000"/>
                <w:kern w:val="0"/>
                <w:sz w:val="22"/>
                <w:szCs w:val="22"/>
              </w:rPr>
              <w:t>）</w:t>
            </w:r>
          </w:p>
        </w:tc>
        <w:tc>
          <w:tcPr>
            <w:tcW w:w="18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≤0.015</w:t>
            </w:r>
          </w:p>
        </w:tc>
        <w:tc>
          <w:tcPr>
            <w:tcW w:w="170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3810.2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4</w:t>
            </w:r>
          </w:p>
        </w:tc>
        <w:tc>
          <w:tcPr>
            <w:tcW w:w="264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质量吸水率（%）</w:t>
            </w:r>
          </w:p>
        </w:tc>
        <w:tc>
          <w:tcPr>
            <w:tcW w:w="18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≤0.6</w:t>
            </w:r>
          </w:p>
        </w:tc>
        <w:tc>
          <w:tcPr>
            <w:tcW w:w="170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3810.3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5</w:t>
            </w:r>
          </w:p>
        </w:tc>
        <w:tc>
          <w:tcPr>
            <w:tcW w:w="264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抗冻性（-30℃）</w:t>
            </w:r>
          </w:p>
        </w:tc>
        <w:tc>
          <w:tcPr>
            <w:tcW w:w="184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10次冻融循环无裂缝或破坏</w:t>
            </w:r>
          </w:p>
        </w:tc>
        <w:tc>
          <w:tcPr>
            <w:tcW w:w="170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3810.12</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仿宋_GB2312"/>
          <w:color w:val="000000"/>
          <w:sz w:val="10"/>
          <w:szCs w:val="10"/>
          <w:lang w:val="en-US" w:eastAsia="zh-CN"/>
        </w:rPr>
      </w:pPr>
    </w:p>
    <w:p>
      <w:pPr>
        <w:snapToGrid w:val="0"/>
        <w:spacing w:line="312" w:lineRule="auto"/>
        <w:jc w:val="center"/>
        <w:rPr>
          <w:rFonts w:hint="eastAsia" w:ascii="Times New Roman" w:hAnsi="Times New Roman"/>
          <w:b/>
          <w:color w:val="000000" w:themeColor="text1"/>
          <w:sz w:val="24"/>
          <w:szCs w:val="21"/>
          <w:lang w:val="en-US" w:eastAsia="zh-CN"/>
        </w:rPr>
      </w:pPr>
      <w:r>
        <w:rPr>
          <w:rFonts w:hint="eastAsia" w:ascii="Times New Roman" w:hAnsi="Times New Roman"/>
          <w:b/>
          <w:color w:val="000000" w:themeColor="text1"/>
          <w:sz w:val="24"/>
          <w:szCs w:val="21"/>
          <w:lang w:val="en-US" w:eastAsia="zh-CN"/>
        </w:rPr>
        <w:t>B.7  抗裂砂浆性能指标</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3"/>
        <w:gridCol w:w="1926"/>
        <w:gridCol w:w="2166"/>
        <w:gridCol w:w="1596"/>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66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序号</w:t>
            </w:r>
          </w:p>
        </w:tc>
        <w:tc>
          <w:tcPr>
            <w:tcW w:w="4092"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项目</w:t>
            </w:r>
          </w:p>
        </w:tc>
        <w:tc>
          <w:tcPr>
            <w:tcW w:w="159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性能指标</w:t>
            </w:r>
          </w:p>
        </w:tc>
        <w:tc>
          <w:tcPr>
            <w:tcW w:w="132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jc w:val="center"/>
        </w:trPr>
        <w:tc>
          <w:tcPr>
            <w:tcW w:w="663"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w:t>
            </w:r>
          </w:p>
        </w:tc>
        <w:tc>
          <w:tcPr>
            <w:tcW w:w="1926"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拉伸粘结强度（MPa）</w:t>
            </w:r>
          </w:p>
        </w:tc>
        <w:tc>
          <w:tcPr>
            <w:tcW w:w="216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原强度（28d标养）</w:t>
            </w:r>
          </w:p>
        </w:tc>
        <w:tc>
          <w:tcPr>
            <w:tcW w:w="159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≥0.70</w:t>
            </w:r>
          </w:p>
        </w:tc>
        <w:tc>
          <w:tcPr>
            <w:tcW w:w="1326"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JG/T 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jc w:val="center"/>
        </w:trPr>
        <w:tc>
          <w:tcPr>
            <w:tcW w:w="663"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1926"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216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耐水强度（28d标养+7d浸水）</w:t>
            </w:r>
          </w:p>
        </w:tc>
        <w:tc>
          <w:tcPr>
            <w:tcW w:w="159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≥0.50</w:t>
            </w:r>
          </w:p>
        </w:tc>
        <w:tc>
          <w:tcPr>
            <w:tcW w:w="1326"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jc w:val="center"/>
        </w:trPr>
        <w:tc>
          <w:tcPr>
            <w:tcW w:w="663"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1926"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2166" w:type="dxa"/>
            <w:vAlign w:val="center"/>
          </w:tcPr>
          <w:p>
            <w:pPr>
              <w:autoSpaceDE w:val="0"/>
              <w:autoSpaceDN w:val="0"/>
              <w:adjustRightInd w:val="0"/>
              <w:jc w:val="center"/>
              <w:rPr>
                <w:rFonts w:hint="eastAsia" w:ascii="Times New Roman" w:hAnsi="Times New Roman" w:eastAsiaTheme="minorEastAsia" w:cstheme="minorBidi"/>
                <w:color w:val="000000"/>
                <w:kern w:val="0"/>
                <w:sz w:val="22"/>
                <w:szCs w:val="22"/>
                <w:lang w:val="en-US" w:eastAsia="zh-CN" w:bidi="ar-SA"/>
              </w:rPr>
            </w:pPr>
            <w:r>
              <w:rPr>
                <w:rFonts w:hint="eastAsia" w:ascii="Times New Roman" w:hAnsi="Times New Roman"/>
                <w:color w:val="000000"/>
                <w:kern w:val="0"/>
                <w:sz w:val="22"/>
                <w:szCs w:val="22"/>
                <w:lang w:val="en-US" w:eastAsia="zh-CN"/>
              </w:rPr>
              <w:t>耐冻融</w:t>
            </w:r>
          </w:p>
        </w:tc>
        <w:tc>
          <w:tcPr>
            <w:tcW w:w="1596" w:type="dxa"/>
            <w:vAlign w:val="center"/>
          </w:tcPr>
          <w:p>
            <w:pPr>
              <w:autoSpaceDE w:val="0"/>
              <w:autoSpaceDN w:val="0"/>
              <w:adjustRightInd w:val="0"/>
              <w:jc w:val="center"/>
              <w:rPr>
                <w:rFonts w:hint="eastAsia" w:ascii="Times New Roman" w:hAnsi="Times New Roman" w:eastAsiaTheme="minorEastAsia" w:cstheme="minorBidi"/>
                <w:color w:val="000000"/>
                <w:kern w:val="0"/>
                <w:sz w:val="22"/>
                <w:szCs w:val="22"/>
                <w:lang w:val="en-US" w:eastAsia="zh-CN" w:bidi="ar-SA"/>
              </w:rPr>
            </w:pPr>
            <w:r>
              <w:rPr>
                <w:rFonts w:hint="eastAsia" w:ascii="Times New Roman" w:hAnsi="Times New Roman"/>
                <w:color w:val="000000"/>
                <w:kern w:val="0"/>
                <w:sz w:val="22"/>
                <w:szCs w:val="22"/>
              </w:rPr>
              <w:t>≥0.</w:t>
            </w:r>
            <w:r>
              <w:rPr>
                <w:rFonts w:hint="eastAsia" w:ascii="Times New Roman" w:hAnsi="Times New Roman"/>
                <w:color w:val="000000"/>
                <w:kern w:val="0"/>
                <w:sz w:val="22"/>
                <w:szCs w:val="22"/>
                <w:lang w:val="en-US" w:eastAsia="zh-CN"/>
              </w:rPr>
              <w:t>5</w:t>
            </w:r>
            <w:r>
              <w:rPr>
                <w:rFonts w:hint="eastAsia" w:ascii="Times New Roman" w:hAnsi="Times New Roman"/>
                <w:color w:val="000000"/>
                <w:kern w:val="0"/>
                <w:sz w:val="22"/>
                <w:szCs w:val="22"/>
              </w:rPr>
              <w:t>0</w:t>
            </w:r>
          </w:p>
        </w:tc>
        <w:tc>
          <w:tcPr>
            <w:tcW w:w="1326"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jc w:val="center"/>
        </w:trPr>
        <w:tc>
          <w:tcPr>
            <w:tcW w:w="66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w:t>
            </w:r>
          </w:p>
        </w:tc>
        <w:tc>
          <w:tcPr>
            <w:tcW w:w="4092" w:type="dxa"/>
            <w:gridSpan w:val="2"/>
            <w:vAlign w:val="center"/>
          </w:tcPr>
          <w:p>
            <w:pPr>
              <w:autoSpaceDE w:val="0"/>
              <w:autoSpaceDN w:val="0"/>
              <w:adjustRightInd w:val="0"/>
              <w:jc w:val="center"/>
              <w:rPr>
                <w:rFonts w:hint="eastAsia" w:ascii="Times New Roman" w:hAnsi="Times New Roman" w:eastAsiaTheme="minorEastAsia"/>
                <w:color w:val="000000"/>
                <w:kern w:val="0"/>
                <w:sz w:val="22"/>
                <w:szCs w:val="22"/>
                <w:lang w:eastAsia="zh-CN"/>
              </w:rPr>
            </w:pPr>
            <w:r>
              <w:rPr>
                <w:rFonts w:hint="eastAsia" w:ascii="Times New Roman" w:hAnsi="Times New Roman"/>
                <w:color w:val="000000"/>
                <w:kern w:val="0"/>
                <w:sz w:val="22"/>
                <w:szCs w:val="22"/>
              </w:rPr>
              <w:t>可操作时间内</w:t>
            </w:r>
            <w:r>
              <w:rPr>
                <w:rFonts w:hint="eastAsia" w:ascii="Times New Roman" w:hAnsi="Times New Roman"/>
                <w:color w:val="000000"/>
                <w:kern w:val="0"/>
                <w:sz w:val="22"/>
                <w:szCs w:val="22"/>
                <w:lang w:eastAsia="zh-CN"/>
              </w:rPr>
              <w:t>（</w:t>
            </w:r>
            <w:r>
              <w:rPr>
                <w:rFonts w:hint="eastAsia" w:ascii="Times New Roman" w:hAnsi="Times New Roman"/>
                <w:color w:val="000000"/>
                <w:kern w:val="0"/>
                <w:sz w:val="22"/>
                <w:szCs w:val="22"/>
                <w:lang w:val="en-US" w:eastAsia="zh-CN"/>
              </w:rPr>
              <w:t>h</w:t>
            </w:r>
            <w:r>
              <w:rPr>
                <w:rFonts w:hint="eastAsia" w:ascii="Times New Roman" w:hAnsi="Times New Roman"/>
                <w:color w:val="000000"/>
                <w:kern w:val="0"/>
                <w:sz w:val="22"/>
                <w:szCs w:val="22"/>
                <w:lang w:eastAsia="zh-CN"/>
              </w:rPr>
              <w:t>）</w:t>
            </w:r>
          </w:p>
        </w:tc>
        <w:tc>
          <w:tcPr>
            <w:tcW w:w="1596" w:type="dxa"/>
            <w:vAlign w:val="center"/>
          </w:tcPr>
          <w:p>
            <w:pPr>
              <w:autoSpaceDE w:val="0"/>
              <w:autoSpaceDN w:val="0"/>
              <w:adjustRightInd w:val="0"/>
              <w:jc w:val="center"/>
              <w:rPr>
                <w:rFonts w:hint="default" w:ascii="Times New Roman" w:hAnsi="Times New Roman" w:eastAsiaTheme="minorEastAsia"/>
                <w:color w:val="000000"/>
                <w:kern w:val="0"/>
                <w:sz w:val="22"/>
                <w:szCs w:val="22"/>
                <w:lang w:val="en-US" w:eastAsia="zh-CN"/>
              </w:rPr>
            </w:pPr>
            <w:r>
              <w:rPr>
                <w:rFonts w:hint="eastAsia" w:ascii="Times New Roman" w:hAnsi="Times New Roman"/>
                <w:color w:val="000000"/>
                <w:kern w:val="0"/>
                <w:sz w:val="22"/>
                <w:szCs w:val="22"/>
              </w:rPr>
              <w:t>≥</w:t>
            </w:r>
            <w:r>
              <w:rPr>
                <w:rFonts w:hint="eastAsia" w:ascii="Times New Roman" w:hAnsi="Times New Roman"/>
                <w:color w:val="000000"/>
                <w:kern w:val="0"/>
                <w:sz w:val="22"/>
                <w:szCs w:val="22"/>
                <w:lang w:val="en-US" w:eastAsia="zh-CN"/>
              </w:rPr>
              <w:t>1.5</w:t>
            </w:r>
          </w:p>
        </w:tc>
        <w:tc>
          <w:tcPr>
            <w:tcW w:w="1326"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3" w:type="dxa"/>
            <w:vAlign w:val="center"/>
          </w:tcPr>
          <w:p>
            <w:pPr>
              <w:autoSpaceDE w:val="0"/>
              <w:autoSpaceDN w:val="0"/>
              <w:adjustRightInd w:val="0"/>
              <w:jc w:val="center"/>
              <w:rPr>
                <w:rFonts w:hint="eastAsia" w:ascii="Times New Roman" w:hAnsi="Times New Roman" w:eastAsiaTheme="minorEastAsia"/>
                <w:color w:val="000000"/>
                <w:kern w:val="0"/>
                <w:sz w:val="22"/>
                <w:szCs w:val="22"/>
                <w:lang w:val="en-US" w:eastAsia="zh-CN"/>
              </w:rPr>
            </w:pPr>
            <w:r>
              <w:rPr>
                <w:rFonts w:hint="eastAsia" w:ascii="Times New Roman" w:hAnsi="Times New Roman"/>
                <w:color w:val="000000"/>
                <w:kern w:val="0"/>
                <w:sz w:val="22"/>
                <w:szCs w:val="22"/>
                <w:lang w:val="en-US" w:eastAsia="zh-CN"/>
              </w:rPr>
              <w:t>3</w:t>
            </w:r>
          </w:p>
        </w:tc>
        <w:tc>
          <w:tcPr>
            <w:tcW w:w="4092"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lang w:val="en-US" w:eastAsia="zh-CN"/>
              </w:rPr>
              <w:t>压</w:t>
            </w:r>
            <w:r>
              <w:rPr>
                <w:rFonts w:hint="eastAsia" w:ascii="Times New Roman" w:hAnsi="Times New Roman"/>
                <w:color w:val="000000"/>
                <w:kern w:val="0"/>
                <w:sz w:val="22"/>
                <w:szCs w:val="22"/>
              </w:rPr>
              <w:t>折比</w:t>
            </w:r>
          </w:p>
        </w:tc>
        <w:tc>
          <w:tcPr>
            <w:tcW w:w="159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≤3.0</w:t>
            </w:r>
          </w:p>
        </w:tc>
        <w:tc>
          <w:tcPr>
            <w:tcW w:w="1326"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仿宋_GB2312"/>
          <w:color w:val="000000"/>
          <w:sz w:val="10"/>
          <w:szCs w:val="10"/>
          <w:lang w:val="en-US" w:eastAsia="zh-CN"/>
        </w:rPr>
      </w:pPr>
    </w:p>
    <w:p>
      <w:pPr>
        <w:snapToGrid w:val="0"/>
        <w:spacing w:line="312" w:lineRule="auto"/>
        <w:jc w:val="center"/>
        <w:rPr>
          <w:rFonts w:hint="eastAsia" w:ascii="Times New Roman" w:hAnsi="Times New Roman"/>
          <w:b/>
          <w:color w:val="000000" w:themeColor="text1"/>
          <w:sz w:val="24"/>
          <w:szCs w:val="21"/>
          <w:lang w:val="en-US" w:eastAsia="zh-CN"/>
        </w:rPr>
      </w:pPr>
      <w:r>
        <w:rPr>
          <w:rFonts w:hint="eastAsia" w:ascii="Times New Roman" w:hAnsi="Times New Roman"/>
          <w:b/>
          <w:color w:val="000000" w:themeColor="text1"/>
          <w:sz w:val="24"/>
          <w:szCs w:val="21"/>
          <w:lang w:val="en-US" w:eastAsia="zh-CN"/>
        </w:rPr>
        <w:t>B.8  柔性耐水腻子性能指标</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321"/>
        <w:gridCol w:w="1986"/>
        <w:gridCol w:w="2178"/>
        <w:gridCol w:w="1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68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序号</w:t>
            </w:r>
          </w:p>
        </w:tc>
        <w:tc>
          <w:tcPr>
            <w:tcW w:w="3307"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项目</w:t>
            </w:r>
          </w:p>
        </w:tc>
        <w:tc>
          <w:tcPr>
            <w:tcW w:w="217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性能指标</w:t>
            </w:r>
          </w:p>
        </w:tc>
        <w:tc>
          <w:tcPr>
            <w:tcW w:w="180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w:t>
            </w:r>
          </w:p>
        </w:tc>
        <w:tc>
          <w:tcPr>
            <w:tcW w:w="3307"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容器中状态</w:t>
            </w:r>
          </w:p>
        </w:tc>
        <w:tc>
          <w:tcPr>
            <w:tcW w:w="217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均匀、无结块</w:t>
            </w:r>
          </w:p>
        </w:tc>
        <w:tc>
          <w:tcPr>
            <w:tcW w:w="180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JG/T 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w:t>
            </w:r>
          </w:p>
        </w:tc>
        <w:tc>
          <w:tcPr>
            <w:tcW w:w="3307"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施工性</w:t>
            </w:r>
          </w:p>
        </w:tc>
        <w:tc>
          <w:tcPr>
            <w:tcW w:w="217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涂刮无障碍</w:t>
            </w:r>
          </w:p>
        </w:tc>
        <w:tc>
          <w:tcPr>
            <w:tcW w:w="180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JG/T 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w:t>
            </w:r>
          </w:p>
        </w:tc>
        <w:tc>
          <w:tcPr>
            <w:tcW w:w="3307"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干燥时间（表干）</w:t>
            </w:r>
          </w:p>
        </w:tc>
        <w:tc>
          <w:tcPr>
            <w:tcW w:w="217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≤5.0</w:t>
            </w:r>
          </w:p>
        </w:tc>
        <w:tc>
          <w:tcPr>
            <w:tcW w:w="180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1728-1979乙法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4</w:t>
            </w:r>
          </w:p>
        </w:tc>
        <w:tc>
          <w:tcPr>
            <w:tcW w:w="3307"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吸水量（g/10min）</w:t>
            </w:r>
          </w:p>
        </w:tc>
        <w:tc>
          <w:tcPr>
            <w:tcW w:w="217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≤2.0</w:t>
            </w:r>
          </w:p>
        </w:tc>
        <w:tc>
          <w:tcPr>
            <w:tcW w:w="180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JG/T 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5</w:t>
            </w:r>
          </w:p>
        </w:tc>
        <w:tc>
          <w:tcPr>
            <w:tcW w:w="3307"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耐水性（96h）</w:t>
            </w:r>
          </w:p>
        </w:tc>
        <w:tc>
          <w:tcPr>
            <w:tcW w:w="217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无气泡、无开裂、无掉粉</w:t>
            </w:r>
          </w:p>
        </w:tc>
        <w:tc>
          <w:tcPr>
            <w:tcW w:w="180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1733-1993甲法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6</w:t>
            </w:r>
          </w:p>
        </w:tc>
        <w:tc>
          <w:tcPr>
            <w:tcW w:w="3307"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耐碱性（48h）</w:t>
            </w:r>
          </w:p>
        </w:tc>
        <w:tc>
          <w:tcPr>
            <w:tcW w:w="217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无气泡、无开裂、无掉粉</w:t>
            </w:r>
          </w:p>
        </w:tc>
        <w:tc>
          <w:tcPr>
            <w:tcW w:w="180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9265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682"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7</w:t>
            </w:r>
          </w:p>
        </w:tc>
        <w:tc>
          <w:tcPr>
            <w:tcW w:w="1321"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拉伸粘结强度（MPa）</w:t>
            </w:r>
          </w:p>
        </w:tc>
        <w:tc>
          <w:tcPr>
            <w:tcW w:w="198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标准状态</w:t>
            </w:r>
          </w:p>
        </w:tc>
        <w:tc>
          <w:tcPr>
            <w:tcW w:w="217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≥0.60</w:t>
            </w:r>
          </w:p>
        </w:tc>
        <w:tc>
          <w:tcPr>
            <w:tcW w:w="1803"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JG/T 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682"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1321"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198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冻融循环（5次）</w:t>
            </w:r>
          </w:p>
        </w:tc>
        <w:tc>
          <w:tcPr>
            <w:tcW w:w="217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≥0.40</w:t>
            </w:r>
          </w:p>
        </w:tc>
        <w:tc>
          <w:tcPr>
            <w:tcW w:w="1803"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8</w:t>
            </w:r>
          </w:p>
        </w:tc>
        <w:tc>
          <w:tcPr>
            <w:tcW w:w="3307"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打磨性</w:t>
            </w:r>
          </w:p>
        </w:tc>
        <w:tc>
          <w:tcPr>
            <w:tcW w:w="217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手工可打磨</w:t>
            </w:r>
          </w:p>
        </w:tc>
        <w:tc>
          <w:tcPr>
            <w:tcW w:w="180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JG/T 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9</w:t>
            </w:r>
          </w:p>
        </w:tc>
        <w:tc>
          <w:tcPr>
            <w:tcW w:w="3307"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柔性</w:t>
            </w:r>
          </w:p>
        </w:tc>
        <w:tc>
          <w:tcPr>
            <w:tcW w:w="217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直径50mm，无裂纹</w:t>
            </w:r>
          </w:p>
        </w:tc>
        <w:tc>
          <w:tcPr>
            <w:tcW w:w="180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GB/T 1748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2"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10</w:t>
            </w:r>
          </w:p>
        </w:tc>
        <w:tc>
          <w:tcPr>
            <w:tcW w:w="3307"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非粉状组分的低温贮存稳定性</w:t>
            </w:r>
          </w:p>
        </w:tc>
        <w:tc>
          <w:tcPr>
            <w:tcW w:w="2178"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-5℃冷冻4h无变化，涂刮无障碍</w:t>
            </w:r>
          </w:p>
        </w:tc>
        <w:tc>
          <w:tcPr>
            <w:tcW w:w="180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JG/T 3049</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仿宋_GB2312"/>
          <w:color w:val="000000"/>
          <w:sz w:val="10"/>
          <w:szCs w:val="10"/>
          <w:lang w:val="en-US" w:eastAsia="zh-CN"/>
        </w:rPr>
      </w:pPr>
    </w:p>
    <w:p>
      <w:pPr>
        <w:snapToGrid w:val="0"/>
        <w:spacing w:line="312" w:lineRule="auto"/>
        <w:jc w:val="center"/>
        <w:rPr>
          <w:rFonts w:hint="eastAsia" w:ascii="Times New Roman" w:hAnsi="Times New Roman"/>
          <w:b/>
          <w:color w:val="000000" w:themeColor="text1"/>
          <w:sz w:val="24"/>
          <w:szCs w:val="21"/>
          <w:lang w:val="en-US" w:eastAsia="zh-CN"/>
        </w:rPr>
      </w:pPr>
      <w:r>
        <w:rPr>
          <w:rFonts w:hint="eastAsia" w:ascii="Times New Roman" w:hAnsi="Times New Roman"/>
          <w:b/>
          <w:color w:val="000000" w:themeColor="text1"/>
          <w:sz w:val="24"/>
          <w:szCs w:val="21"/>
          <w:lang w:val="en-US" w:eastAsia="zh-CN"/>
        </w:rPr>
        <w:t>B.9  界面砂浆性能指标</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3"/>
        <w:gridCol w:w="1666"/>
        <w:gridCol w:w="2166"/>
        <w:gridCol w:w="1596"/>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66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序号</w:t>
            </w:r>
          </w:p>
        </w:tc>
        <w:tc>
          <w:tcPr>
            <w:tcW w:w="3832"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项目</w:t>
            </w:r>
          </w:p>
        </w:tc>
        <w:tc>
          <w:tcPr>
            <w:tcW w:w="159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性能指标</w:t>
            </w:r>
          </w:p>
        </w:tc>
        <w:tc>
          <w:tcPr>
            <w:tcW w:w="132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jc w:val="center"/>
        </w:trPr>
        <w:tc>
          <w:tcPr>
            <w:tcW w:w="663"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w:t>
            </w:r>
          </w:p>
        </w:tc>
        <w:tc>
          <w:tcPr>
            <w:tcW w:w="1666"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lang w:val="en-US" w:eastAsia="zh-CN"/>
              </w:rPr>
              <w:t>拉伸</w:t>
            </w:r>
            <w:r>
              <w:rPr>
                <w:rFonts w:hint="eastAsia" w:ascii="Times New Roman" w:hAnsi="Times New Roman"/>
                <w:color w:val="000000"/>
                <w:kern w:val="0"/>
                <w:sz w:val="22"/>
                <w:szCs w:val="22"/>
              </w:rPr>
              <w:t>粘结强度（MPa）</w:t>
            </w:r>
          </w:p>
        </w:tc>
        <w:tc>
          <w:tcPr>
            <w:tcW w:w="216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原强度（28d标养）</w:t>
            </w:r>
          </w:p>
        </w:tc>
        <w:tc>
          <w:tcPr>
            <w:tcW w:w="159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≥0.70</w:t>
            </w:r>
          </w:p>
        </w:tc>
        <w:tc>
          <w:tcPr>
            <w:tcW w:w="1326"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JG/T 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jc w:val="center"/>
        </w:trPr>
        <w:tc>
          <w:tcPr>
            <w:tcW w:w="663"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1666"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216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耐水强度（28d标养+7d浸水）</w:t>
            </w:r>
          </w:p>
        </w:tc>
        <w:tc>
          <w:tcPr>
            <w:tcW w:w="159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≥0.50</w:t>
            </w:r>
          </w:p>
        </w:tc>
        <w:tc>
          <w:tcPr>
            <w:tcW w:w="1326"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jc w:val="center"/>
        </w:trPr>
        <w:tc>
          <w:tcPr>
            <w:tcW w:w="663"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1666"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2166" w:type="dxa"/>
            <w:vAlign w:val="center"/>
          </w:tcPr>
          <w:p>
            <w:pPr>
              <w:autoSpaceDE w:val="0"/>
              <w:autoSpaceDN w:val="0"/>
              <w:adjustRightInd w:val="0"/>
              <w:jc w:val="center"/>
              <w:rPr>
                <w:rFonts w:hint="eastAsia" w:ascii="Times New Roman" w:hAnsi="Times New Roman" w:eastAsiaTheme="minorEastAsia"/>
                <w:color w:val="000000"/>
                <w:kern w:val="0"/>
                <w:sz w:val="22"/>
                <w:szCs w:val="22"/>
                <w:lang w:eastAsia="zh-CN"/>
              </w:rPr>
            </w:pPr>
            <w:r>
              <w:rPr>
                <w:rFonts w:hint="eastAsia" w:ascii="Times New Roman" w:hAnsi="Times New Roman"/>
                <w:color w:val="000000"/>
                <w:kern w:val="0"/>
                <w:sz w:val="22"/>
                <w:szCs w:val="22"/>
                <w:lang w:val="en-US" w:eastAsia="zh-CN"/>
              </w:rPr>
              <w:t>耐冻融</w:t>
            </w:r>
          </w:p>
        </w:tc>
        <w:tc>
          <w:tcPr>
            <w:tcW w:w="159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w:t>
            </w:r>
            <w:r>
              <w:rPr>
                <w:rFonts w:hint="eastAsia" w:ascii="Times New Roman" w:hAnsi="Times New Roman"/>
                <w:color w:val="000000"/>
                <w:kern w:val="0"/>
                <w:sz w:val="22"/>
                <w:szCs w:val="22"/>
                <w:lang w:val="en-US" w:eastAsia="zh-CN"/>
              </w:rPr>
              <w:t>5</w:t>
            </w:r>
            <w:r>
              <w:rPr>
                <w:rFonts w:hint="eastAsia" w:ascii="Times New Roman" w:hAnsi="Times New Roman"/>
                <w:color w:val="000000"/>
                <w:kern w:val="0"/>
                <w:sz w:val="22"/>
                <w:szCs w:val="22"/>
              </w:rPr>
              <w:t>0</w:t>
            </w:r>
          </w:p>
        </w:tc>
        <w:tc>
          <w:tcPr>
            <w:tcW w:w="1326"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仿宋_GB2312"/>
          <w:color w:val="000000"/>
          <w:sz w:val="10"/>
          <w:szCs w:val="10"/>
          <w:lang w:val="en-US" w:eastAsia="zh-CN"/>
        </w:rPr>
      </w:pPr>
    </w:p>
    <w:p>
      <w:pPr>
        <w:snapToGrid w:val="0"/>
        <w:spacing w:line="312" w:lineRule="auto"/>
        <w:jc w:val="center"/>
        <w:rPr>
          <w:rFonts w:hint="eastAsia" w:ascii="Times New Roman" w:hAnsi="Times New Roman"/>
          <w:b/>
          <w:color w:val="000000" w:themeColor="text1"/>
          <w:sz w:val="24"/>
          <w:szCs w:val="21"/>
          <w:lang w:val="en-US" w:eastAsia="zh-CN"/>
        </w:rPr>
      </w:pPr>
      <w:r>
        <w:rPr>
          <w:rFonts w:hint="eastAsia" w:ascii="Times New Roman" w:hAnsi="Times New Roman"/>
          <w:b/>
          <w:color w:val="000000" w:themeColor="text1"/>
          <w:sz w:val="24"/>
          <w:szCs w:val="21"/>
          <w:lang w:val="en-US" w:eastAsia="zh-CN"/>
        </w:rPr>
        <w:t>B.10  抹面砂浆性能指标</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3"/>
        <w:gridCol w:w="1926"/>
        <w:gridCol w:w="2166"/>
        <w:gridCol w:w="1596"/>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66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序号</w:t>
            </w:r>
          </w:p>
        </w:tc>
        <w:tc>
          <w:tcPr>
            <w:tcW w:w="4092"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项目</w:t>
            </w:r>
          </w:p>
        </w:tc>
        <w:tc>
          <w:tcPr>
            <w:tcW w:w="159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性能指标</w:t>
            </w:r>
          </w:p>
        </w:tc>
        <w:tc>
          <w:tcPr>
            <w:tcW w:w="132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jc w:val="center"/>
        </w:trPr>
        <w:tc>
          <w:tcPr>
            <w:tcW w:w="663"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w:t>
            </w:r>
          </w:p>
        </w:tc>
        <w:tc>
          <w:tcPr>
            <w:tcW w:w="1926"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拉伸粘结强度（MPa）</w:t>
            </w:r>
          </w:p>
        </w:tc>
        <w:tc>
          <w:tcPr>
            <w:tcW w:w="216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原强度（28d标养）</w:t>
            </w:r>
          </w:p>
        </w:tc>
        <w:tc>
          <w:tcPr>
            <w:tcW w:w="159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≥0.70</w:t>
            </w:r>
          </w:p>
        </w:tc>
        <w:tc>
          <w:tcPr>
            <w:tcW w:w="1326"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JG/T 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jc w:val="center"/>
        </w:trPr>
        <w:tc>
          <w:tcPr>
            <w:tcW w:w="663"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1926"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216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耐水强度（28d标养+7d浸水）</w:t>
            </w:r>
          </w:p>
        </w:tc>
        <w:tc>
          <w:tcPr>
            <w:tcW w:w="159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≥0.50</w:t>
            </w:r>
          </w:p>
        </w:tc>
        <w:tc>
          <w:tcPr>
            <w:tcW w:w="1326"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jc w:val="center"/>
        </w:trPr>
        <w:tc>
          <w:tcPr>
            <w:tcW w:w="663"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4092" w:type="dxa"/>
            <w:gridSpan w:val="2"/>
            <w:vAlign w:val="center"/>
          </w:tcPr>
          <w:p>
            <w:pPr>
              <w:autoSpaceDE w:val="0"/>
              <w:autoSpaceDN w:val="0"/>
              <w:adjustRightInd w:val="0"/>
              <w:jc w:val="center"/>
              <w:rPr>
                <w:rFonts w:hint="eastAsia" w:ascii="Times New Roman" w:hAnsi="Times New Roman" w:eastAsiaTheme="minorEastAsia"/>
                <w:color w:val="000000"/>
                <w:kern w:val="0"/>
                <w:sz w:val="22"/>
                <w:szCs w:val="22"/>
                <w:lang w:eastAsia="zh-CN"/>
              </w:rPr>
            </w:pPr>
            <w:r>
              <w:rPr>
                <w:rFonts w:hint="eastAsia" w:ascii="Times New Roman" w:hAnsi="Times New Roman"/>
                <w:color w:val="000000"/>
                <w:kern w:val="0"/>
                <w:sz w:val="22"/>
                <w:szCs w:val="22"/>
              </w:rPr>
              <w:t>可操作时间内</w:t>
            </w:r>
            <w:r>
              <w:rPr>
                <w:rFonts w:hint="eastAsia" w:ascii="Times New Roman" w:hAnsi="Times New Roman"/>
                <w:color w:val="000000"/>
                <w:kern w:val="0"/>
                <w:sz w:val="22"/>
                <w:szCs w:val="22"/>
                <w:lang w:eastAsia="zh-CN"/>
              </w:rPr>
              <w:t>（</w:t>
            </w:r>
            <w:r>
              <w:rPr>
                <w:rFonts w:hint="eastAsia" w:ascii="Times New Roman" w:hAnsi="Times New Roman"/>
                <w:color w:val="000000"/>
                <w:kern w:val="0"/>
                <w:sz w:val="22"/>
                <w:szCs w:val="22"/>
                <w:lang w:val="en-US" w:eastAsia="zh-CN"/>
              </w:rPr>
              <w:t>h</w:t>
            </w:r>
            <w:r>
              <w:rPr>
                <w:rFonts w:hint="eastAsia" w:ascii="Times New Roman" w:hAnsi="Times New Roman"/>
                <w:color w:val="000000"/>
                <w:kern w:val="0"/>
                <w:sz w:val="22"/>
                <w:szCs w:val="22"/>
                <w:lang w:eastAsia="zh-CN"/>
              </w:rPr>
              <w:t>）</w:t>
            </w:r>
          </w:p>
        </w:tc>
        <w:tc>
          <w:tcPr>
            <w:tcW w:w="1596" w:type="dxa"/>
            <w:vAlign w:val="center"/>
          </w:tcPr>
          <w:p>
            <w:pPr>
              <w:autoSpaceDE w:val="0"/>
              <w:autoSpaceDN w:val="0"/>
              <w:adjustRightInd w:val="0"/>
              <w:jc w:val="center"/>
              <w:rPr>
                <w:rFonts w:hint="default" w:ascii="Times New Roman" w:hAnsi="Times New Roman" w:eastAsiaTheme="minorEastAsia"/>
                <w:color w:val="000000"/>
                <w:kern w:val="0"/>
                <w:sz w:val="22"/>
                <w:szCs w:val="22"/>
                <w:lang w:val="en-US" w:eastAsia="zh-CN"/>
              </w:rPr>
            </w:pPr>
            <w:r>
              <w:rPr>
                <w:rFonts w:hint="eastAsia" w:ascii="Times New Roman" w:hAnsi="Times New Roman"/>
                <w:color w:val="000000"/>
                <w:kern w:val="0"/>
                <w:sz w:val="22"/>
                <w:szCs w:val="22"/>
              </w:rPr>
              <w:t>≥</w:t>
            </w:r>
            <w:r>
              <w:rPr>
                <w:rFonts w:hint="eastAsia" w:ascii="Times New Roman" w:hAnsi="Times New Roman"/>
                <w:color w:val="000000"/>
                <w:kern w:val="0"/>
                <w:sz w:val="22"/>
                <w:szCs w:val="22"/>
                <w:lang w:val="en-US" w:eastAsia="zh-CN"/>
              </w:rPr>
              <w:t>1.5</w:t>
            </w:r>
          </w:p>
        </w:tc>
        <w:tc>
          <w:tcPr>
            <w:tcW w:w="1326"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3"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w:t>
            </w:r>
          </w:p>
        </w:tc>
        <w:tc>
          <w:tcPr>
            <w:tcW w:w="4092"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lang w:val="en-US" w:eastAsia="zh-CN"/>
              </w:rPr>
              <w:t>压</w:t>
            </w:r>
            <w:r>
              <w:rPr>
                <w:rFonts w:hint="eastAsia" w:ascii="Times New Roman" w:hAnsi="Times New Roman"/>
                <w:color w:val="000000"/>
                <w:kern w:val="0"/>
                <w:sz w:val="22"/>
                <w:szCs w:val="22"/>
              </w:rPr>
              <w:t>折比</w:t>
            </w:r>
          </w:p>
        </w:tc>
        <w:tc>
          <w:tcPr>
            <w:tcW w:w="159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≤3.0</w:t>
            </w:r>
          </w:p>
        </w:tc>
        <w:tc>
          <w:tcPr>
            <w:tcW w:w="1326"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仿宋_GB2312"/>
          <w:color w:val="000000"/>
          <w:sz w:val="10"/>
          <w:szCs w:val="10"/>
          <w:lang w:val="en-US" w:eastAsia="zh-CN"/>
        </w:rPr>
      </w:pPr>
    </w:p>
    <w:p>
      <w:pPr>
        <w:snapToGrid w:val="0"/>
        <w:spacing w:line="312" w:lineRule="auto"/>
        <w:jc w:val="center"/>
        <w:rPr>
          <w:rFonts w:hint="eastAsia" w:ascii="Times New Roman" w:hAnsi="Times New Roman"/>
          <w:b/>
          <w:color w:val="000000" w:themeColor="text1"/>
          <w:sz w:val="24"/>
          <w:szCs w:val="21"/>
          <w:lang w:val="en-US" w:eastAsia="zh-CN"/>
        </w:rPr>
      </w:pPr>
      <w:r>
        <w:rPr>
          <w:rFonts w:hint="eastAsia" w:ascii="Times New Roman" w:hAnsi="Times New Roman"/>
          <w:b/>
          <w:color w:val="000000" w:themeColor="text1"/>
          <w:sz w:val="24"/>
          <w:szCs w:val="21"/>
          <w:lang w:val="en-US" w:eastAsia="zh-CN"/>
        </w:rPr>
        <w:t>B.11  锚固件性能指标</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6"/>
        <w:gridCol w:w="3135"/>
        <w:gridCol w:w="950"/>
        <w:gridCol w:w="1441"/>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686"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序号</w:t>
            </w:r>
          </w:p>
        </w:tc>
        <w:tc>
          <w:tcPr>
            <w:tcW w:w="3135"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项目</w:t>
            </w:r>
          </w:p>
        </w:tc>
        <w:tc>
          <w:tcPr>
            <w:tcW w:w="2391"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性能指标</w:t>
            </w:r>
          </w:p>
        </w:tc>
        <w:tc>
          <w:tcPr>
            <w:tcW w:w="1343"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686"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3135"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c>
          <w:tcPr>
            <w:tcW w:w="95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混凝土基层</w:t>
            </w:r>
          </w:p>
        </w:tc>
        <w:tc>
          <w:tcPr>
            <w:tcW w:w="1441"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lang w:eastAsia="zh-CN"/>
              </w:rPr>
              <w:t>烧结砖预制保温墙</w:t>
            </w:r>
            <w:r>
              <w:rPr>
                <w:rFonts w:hint="eastAsia" w:ascii="Times New Roman" w:hAnsi="Times New Roman"/>
                <w:color w:val="000000"/>
                <w:kern w:val="0"/>
                <w:sz w:val="22"/>
                <w:szCs w:val="22"/>
              </w:rPr>
              <w:t>基层</w:t>
            </w:r>
          </w:p>
        </w:tc>
        <w:tc>
          <w:tcPr>
            <w:tcW w:w="1343"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1</w:t>
            </w:r>
          </w:p>
        </w:tc>
        <w:tc>
          <w:tcPr>
            <w:tcW w:w="3135"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单个锚固件抗拉承载力标准值（kN）</w:t>
            </w:r>
          </w:p>
        </w:tc>
        <w:tc>
          <w:tcPr>
            <w:tcW w:w="950"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≥0.60</w:t>
            </w:r>
          </w:p>
        </w:tc>
        <w:tc>
          <w:tcPr>
            <w:tcW w:w="1441"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≥0.40</w:t>
            </w:r>
          </w:p>
        </w:tc>
        <w:tc>
          <w:tcPr>
            <w:tcW w:w="1343" w:type="dxa"/>
            <w:vMerge w:val="restart"/>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JG/T 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2</w:t>
            </w:r>
          </w:p>
        </w:tc>
        <w:tc>
          <w:tcPr>
            <w:tcW w:w="3135" w:type="dxa"/>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锚固件圆盘强度标准值</w:t>
            </w:r>
          </w:p>
        </w:tc>
        <w:tc>
          <w:tcPr>
            <w:tcW w:w="2391" w:type="dxa"/>
            <w:gridSpan w:val="2"/>
            <w:vAlign w:val="center"/>
          </w:tcPr>
          <w:p>
            <w:pPr>
              <w:autoSpaceDE w:val="0"/>
              <w:autoSpaceDN w:val="0"/>
              <w:adjustRightInd w:val="0"/>
              <w:jc w:val="center"/>
              <w:rPr>
                <w:rFonts w:hint="eastAsia" w:ascii="Times New Roman" w:hAnsi="Times New Roman"/>
                <w:color w:val="000000"/>
                <w:kern w:val="0"/>
                <w:sz w:val="22"/>
                <w:szCs w:val="22"/>
              </w:rPr>
            </w:pPr>
            <w:r>
              <w:rPr>
                <w:rFonts w:hint="eastAsia" w:ascii="Times New Roman" w:hAnsi="Times New Roman"/>
                <w:color w:val="000000"/>
                <w:kern w:val="0"/>
                <w:sz w:val="22"/>
                <w:szCs w:val="22"/>
              </w:rPr>
              <w:t>≥0.50</w:t>
            </w:r>
          </w:p>
        </w:tc>
        <w:tc>
          <w:tcPr>
            <w:tcW w:w="1343" w:type="dxa"/>
            <w:vMerge w:val="continue"/>
            <w:vAlign w:val="center"/>
          </w:tcPr>
          <w:p>
            <w:pPr>
              <w:autoSpaceDE w:val="0"/>
              <w:autoSpaceDN w:val="0"/>
              <w:adjustRightInd w:val="0"/>
              <w:jc w:val="center"/>
              <w:rPr>
                <w:rFonts w:hint="eastAsia" w:ascii="Times New Roman" w:hAnsi="Times New Roman"/>
                <w:color w:val="000000"/>
                <w:kern w:val="0"/>
                <w:sz w:val="22"/>
                <w:szCs w:val="22"/>
              </w:rPr>
            </w:pPr>
          </w:p>
        </w:tc>
      </w:tr>
    </w:tbl>
    <w:p>
      <w:pPr>
        <w:autoSpaceDE w:val="0"/>
        <w:autoSpaceDN w:val="0"/>
        <w:adjustRightInd w:val="0"/>
        <w:spacing w:line="300" w:lineRule="auto"/>
        <w:ind w:left="420" w:hanging="420"/>
        <w:rPr>
          <w:rFonts w:ascii="Times New Roman" w:hAnsi="Times New Roman"/>
          <w:b/>
          <w:color w:val="000000"/>
          <w:kern w:val="0"/>
          <w:szCs w:val="21"/>
        </w:rPr>
      </w:pPr>
    </w:p>
    <w:p>
      <w:pPr>
        <w:snapToGrid w:val="0"/>
        <w:spacing w:line="312" w:lineRule="auto"/>
        <w:rPr>
          <w:rFonts w:hint="eastAsia" w:ascii="Times New Roman" w:hAnsi="Times New Roman"/>
          <w:color w:val="000000" w:themeColor="text1"/>
          <w:sz w:val="28"/>
          <w:lang w:val="en-US" w:eastAsia="zh-CN"/>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pStyle w:val="2"/>
        <w:keepNext w:val="0"/>
        <w:keepLines w:val="0"/>
        <w:snapToGrid w:val="0"/>
        <w:spacing w:before="0" w:after="0" w:line="312" w:lineRule="auto"/>
        <w:jc w:val="center"/>
        <w:rPr>
          <w:rFonts w:hint="eastAsia" w:ascii="Times New Roman" w:hAnsi="Times New Roman"/>
          <w:b/>
          <w:color w:val="000000" w:themeColor="text1"/>
          <w:sz w:val="32"/>
        </w:rPr>
      </w:pPr>
      <w:bookmarkStart w:id="45" w:name="_Toc29930079"/>
      <w:bookmarkStart w:id="46" w:name="_Toc30020270"/>
      <w:bookmarkStart w:id="47" w:name="_Toc30020875"/>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r>
        <w:rPr>
          <w:rFonts w:hint="eastAsia" w:ascii="Times New Roman" w:hAnsi="Times New Roman" w:eastAsia="宋体" w:cs="Times New Roman"/>
          <w:b/>
          <w:color w:val="000000" w:themeColor="text1"/>
          <w:sz w:val="32"/>
          <w:szCs w:val="28"/>
          <w:lang w:val="zh-CN"/>
        </w:rPr>
        <w:t>本规程用词说明</w:t>
      </w:r>
      <w:bookmarkEnd w:id="41"/>
      <w:bookmarkEnd w:id="42"/>
      <w:bookmarkEnd w:id="43"/>
      <w:bookmarkEnd w:id="45"/>
      <w:bookmarkEnd w:id="46"/>
      <w:bookmarkEnd w:id="47"/>
    </w:p>
    <w:p>
      <w:pPr>
        <w:snapToGrid w:val="0"/>
        <w:spacing w:line="312" w:lineRule="auto"/>
        <w:rPr>
          <w:rFonts w:ascii="Times New Roman" w:hAnsi="Times New Roman"/>
          <w:color w:val="000000" w:themeColor="text1"/>
          <w:sz w:val="28"/>
        </w:rPr>
      </w:pPr>
    </w:p>
    <w:p>
      <w:pPr>
        <w:snapToGrid w:val="0"/>
        <w:spacing w:line="312" w:lineRule="auto"/>
        <w:ind w:firstLine="568" w:firstLineChars="202"/>
        <w:rPr>
          <w:rFonts w:ascii="Times New Roman" w:hAnsi="Times New Roman"/>
          <w:color w:val="000000" w:themeColor="text1"/>
          <w:sz w:val="28"/>
        </w:rPr>
      </w:pPr>
      <w:r>
        <w:rPr>
          <w:rFonts w:hint="eastAsia" w:ascii="Times New Roman" w:hAnsi="Times New Roman"/>
          <w:b/>
          <w:color w:val="000000" w:themeColor="text1"/>
          <w:sz w:val="28"/>
        </w:rPr>
        <w:t>1</w:t>
      </w:r>
      <w:r>
        <w:rPr>
          <w:rFonts w:hint="eastAsia" w:ascii="Times New Roman" w:hAnsi="Times New Roman"/>
          <w:color w:val="000000" w:themeColor="text1"/>
          <w:sz w:val="28"/>
        </w:rPr>
        <w:t>　为便于在执行本规程条文时区别对待，对要求严格程度不同的用词说明如下：</w:t>
      </w:r>
    </w:p>
    <w:p>
      <w:pPr>
        <w:snapToGrid w:val="0"/>
        <w:spacing w:line="312" w:lineRule="auto"/>
        <w:ind w:firstLine="991" w:firstLineChars="354"/>
        <w:rPr>
          <w:rFonts w:ascii="Times New Roman" w:hAnsi="Times New Roman"/>
          <w:color w:val="000000" w:themeColor="text1"/>
          <w:sz w:val="28"/>
        </w:rPr>
      </w:pPr>
      <w:r>
        <w:rPr>
          <w:rFonts w:hint="eastAsia" w:ascii="Times New Roman" w:hAnsi="Times New Roman"/>
          <w:color w:val="000000" w:themeColor="text1"/>
          <w:sz w:val="28"/>
        </w:rPr>
        <w:t>1）表示很严格，非这样做不可的：</w:t>
      </w:r>
    </w:p>
    <w:p>
      <w:pPr>
        <w:snapToGrid w:val="0"/>
        <w:spacing w:line="312" w:lineRule="auto"/>
        <w:ind w:firstLine="1414" w:firstLineChars="505"/>
        <w:rPr>
          <w:rFonts w:ascii="Times New Roman" w:hAnsi="Times New Roman"/>
          <w:color w:val="000000" w:themeColor="text1"/>
          <w:sz w:val="28"/>
        </w:rPr>
      </w:pPr>
      <w:r>
        <w:rPr>
          <w:rFonts w:hint="eastAsia" w:ascii="Times New Roman" w:hAnsi="Times New Roman"/>
          <w:color w:val="000000" w:themeColor="text1"/>
          <w:sz w:val="28"/>
        </w:rPr>
        <w:t>正面词采用“必须”，反面词采用“严禁”；</w:t>
      </w:r>
    </w:p>
    <w:p>
      <w:pPr>
        <w:snapToGrid w:val="0"/>
        <w:spacing w:line="312" w:lineRule="auto"/>
        <w:ind w:firstLine="991" w:firstLineChars="354"/>
        <w:rPr>
          <w:rFonts w:ascii="Times New Roman" w:hAnsi="Times New Roman"/>
          <w:color w:val="000000" w:themeColor="text1"/>
          <w:sz w:val="28"/>
        </w:rPr>
      </w:pPr>
      <w:r>
        <w:rPr>
          <w:rFonts w:hint="eastAsia" w:ascii="Times New Roman" w:hAnsi="Times New Roman"/>
          <w:color w:val="000000" w:themeColor="text1"/>
          <w:sz w:val="28"/>
        </w:rPr>
        <w:t>2）表示严格，在正常情况下均应这样做的：</w:t>
      </w:r>
    </w:p>
    <w:p>
      <w:pPr>
        <w:snapToGrid w:val="0"/>
        <w:spacing w:line="312" w:lineRule="auto"/>
        <w:ind w:firstLine="1414" w:firstLineChars="505"/>
        <w:rPr>
          <w:rFonts w:ascii="Times New Roman" w:hAnsi="Times New Roman"/>
          <w:color w:val="000000" w:themeColor="text1"/>
          <w:sz w:val="28"/>
        </w:rPr>
      </w:pPr>
      <w:r>
        <w:rPr>
          <w:rFonts w:hint="eastAsia" w:ascii="Times New Roman" w:hAnsi="Times New Roman"/>
          <w:color w:val="000000" w:themeColor="text1"/>
          <w:sz w:val="28"/>
        </w:rPr>
        <w:t>正面词采用“应”，反面词采用“不应”或“不得”；</w:t>
      </w:r>
    </w:p>
    <w:p>
      <w:pPr>
        <w:snapToGrid w:val="0"/>
        <w:spacing w:line="312" w:lineRule="auto"/>
        <w:ind w:firstLine="991" w:firstLineChars="354"/>
        <w:rPr>
          <w:rFonts w:ascii="Times New Roman" w:hAnsi="Times New Roman"/>
          <w:color w:val="000000" w:themeColor="text1"/>
          <w:sz w:val="28"/>
        </w:rPr>
      </w:pPr>
      <w:r>
        <w:rPr>
          <w:rFonts w:hint="eastAsia" w:ascii="Times New Roman" w:hAnsi="Times New Roman"/>
          <w:color w:val="000000" w:themeColor="text1"/>
          <w:sz w:val="28"/>
        </w:rPr>
        <w:t>3）表示允许稍有选择，在条件许可时首先应这样做的：</w:t>
      </w:r>
    </w:p>
    <w:p>
      <w:pPr>
        <w:snapToGrid w:val="0"/>
        <w:spacing w:line="312" w:lineRule="auto"/>
        <w:ind w:firstLine="1414" w:firstLineChars="505"/>
        <w:rPr>
          <w:rFonts w:ascii="Times New Roman" w:hAnsi="Times New Roman"/>
          <w:color w:val="000000" w:themeColor="text1"/>
          <w:sz w:val="28"/>
        </w:rPr>
      </w:pPr>
      <w:r>
        <w:rPr>
          <w:rFonts w:hint="eastAsia" w:ascii="Times New Roman" w:hAnsi="Times New Roman"/>
          <w:color w:val="000000" w:themeColor="text1"/>
          <w:sz w:val="28"/>
        </w:rPr>
        <w:t>正面词采用“宜”或“可”，反面词采用“不宜”；</w:t>
      </w:r>
    </w:p>
    <w:p>
      <w:pPr>
        <w:snapToGrid w:val="0"/>
        <w:spacing w:line="312" w:lineRule="auto"/>
        <w:ind w:firstLine="991" w:firstLineChars="354"/>
        <w:rPr>
          <w:rFonts w:ascii="Times New Roman" w:hAnsi="Times New Roman"/>
          <w:color w:val="000000" w:themeColor="text1"/>
          <w:sz w:val="28"/>
        </w:rPr>
      </w:pPr>
      <w:r>
        <w:rPr>
          <w:rFonts w:ascii="Times New Roman" w:hAnsi="Times New Roman"/>
          <w:color w:val="000000" w:themeColor="text1"/>
          <w:sz w:val="28"/>
        </w:rPr>
        <w:t>4</w:t>
      </w:r>
      <w:r>
        <w:rPr>
          <w:rFonts w:hint="eastAsia" w:ascii="Times New Roman" w:hAnsi="Times New Roman"/>
          <w:color w:val="000000" w:themeColor="text1"/>
          <w:sz w:val="28"/>
        </w:rPr>
        <w:t>）表示有选择，在一定条件下可以这样做的，采用“可”。</w:t>
      </w:r>
    </w:p>
    <w:p>
      <w:pPr>
        <w:snapToGrid w:val="0"/>
        <w:spacing w:line="312" w:lineRule="auto"/>
        <w:ind w:firstLine="568" w:firstLineChars="202"/>
        <w:rPr>
          <w:rFonts w:ascii="Times New Roman" w:hAnsi="Times New Roman"/>
          <w:color w:val="000000" w:themeColor="text1"/>
          <w:sz w:val="28"/>
        </w:rPr>
      </w:pPr>
      <w:r>
        <w:rPr>
          <w:rFonts w:hint="eastAsia" w:ascii="Times New Roman" w:hAnsi="Times New Roman"/>
          <w:b/>
          <w:color w:val="000000" w:themeColor="text1"/>
          <w:sz w:val="28"/>
        </w:rPr>
        <w:t>2</w:t>
      </w:r>
      <w:r>
        <w:rPr>
          <w:rFonts w:hint="eastAsia" w:ascii="Times New Roman" w:hAnsi="Times New Roman"/>
          <w:color w:val="000000" w:themeColor="text1"/>
          <w:sz w:val="28"/>
        </w:rPr>
        <w:t>　条文中指明应按其他有关标准执行的写法为：“应符合……规定”或“应按……执行”。</w:t>
      </w:r>
    </w:p>
    <w:p>
      <w:pPr>
        <w:snapToGrid w:val="0"/>
        <w:spacing w:line="312" w:lineRule="auto"/>
        <w:ind w:firstLine="565" w:firstLineChars="202"/>
        <w:rPr>
          <w:rFonts w:ascii="Times New Roman" w:hAnsi="Times New Roman"/>
          <w:color w:val="000000" w:themeColor="text1"/>
          <w:sz w:val="28"/>
        </w:rPr>
      </w:pPr>
    </w:p>
    <w:p>
      <w:pPr>
        <w:snapToGrid w:val="0"/>
        <w:spacing w:line="312" w:lineRule="auto"/>
        <w:ind w:firstLine="565" w:firstLineChars="202"/>
        <w:rPr>
          <w:rFonts w:ascii="Times New Roman" w:hAnsi="Times New Roman"/>
          <w:color w:val="000000" w:themeColor="text1"/>
          <w:sz w:val="28"/>
        </w:rPr>
        <w:sectPr>
          <w:headerReference r:id="rId7" w:type="default"/>
          <w:footerReference r:id="rId8" w:type="default"/>
          <w:pgSz w:w="11906" w:h="16838"/>
          <w:pgMar w:top="1440" w:right="1416" w:bottom="1440" w:left="1560" w:header="851" w:footer="809" w:gutter="0"/>
          <w:pgNumType w:start="1"/>
          <w:cols w:space="425" w:num="1"/>
          <w:docGrid w:type="lines" w:linePitch="312" w:charSpace="0"/>
        </w:sect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bookmarkStart w:id="48" w:name="_Toc533422627"/>
      <w:bookmarkStart w:id="49" w:name="_Toc533422757"/>
      <w:bookmarkStart w:id="50" w:name="_Toc30020271"/>
      <w:bookmarkStart w:id="51" w:name="_Toc29930080"/>
      <w:bookmarkStart w:id="52" w:name="_Toc533422987"/>
      <w:bookmarkStart w:id="53" w:name="_Toc30020876"/>
      <w:r>
        <w:rPr>
          <w:rFonts w:hint="eastAsia" w:ascii="Times New Roman" w:hAnsi="Times New Roman" w:eastAsia="宋体" w:cs="Times New Roman"/>
          <w:b/>
          <w:color w:val="000000" w:themeColor="text1"/>
          <w:sz w:val="32"/>
          <w:szCs w:val="28"/>
          <w:lang w:val="zh-CN"/>
        </w:rPr>
        <w:t>引用标准名录</w:t>
      </w:r>
      <w:bookmarkEnd w:id="48"/>
      <w:bookmarkEnd w:id="49"/>
      <w:bookmarkEnd w:id="50"/>
      <w:bookmarkEnd w:id="51"/>
      <w:bookmarkEnd w:id="52"/>
      <w:bookmarkEnd w:id="53"/>
    </w:p>
    <w:p>
      <w:pPr>
        <w:rPr>
          <w:rFonts w:hint="eastAsia" w:ascii="Times New Roman" w:hAnsi="Times New Roman"/>
          <w:lang w:val="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《钢筋混凝土用钢 第1部分：热轧光圆钢筋》GB/T 1499.1</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《钢筋混凝土用钢 第2部分：热轧带肋钢筋》GB/T 1499.2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《漆膜、腻子膜干燥时间测定法》GB/T 1728-1979</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w:t>
      </w:r>
      <w:r>
        <w:rPr>
          <w:rFonts w:hint="default" w:ascii="Times New Roman" w:hAnsi="Times New Roman"/>
          <w:b w:val="0"/>
          <w:bCs/>
          <w:color w:val="000000"/>
          <w:sz w:val="28"/>
          <w:lang w:val="en-US" w:eastAsia="zh-CN"/>
        </w:rPr>
        <w:fldChar w:fldCharType="begin"/>
      </w:r>
      <w:r>
        <w:rPr>
          <w:rFonts w:hint="default" w:ascii="Times New Roman" w:hAnsi="Times New Roman"/>
          <w:b w:val="0"/>
          <w:bCs/>
          <w:color w:val="000000"/>
          <w:sz w:val="28"/>
          <w:lang w:val="en-US" w:eastAsia="zh-CN"/>
        </w:rPr>
        <w:instrText xml:space="preserve"> HYPERLINK "https://www.sogou.com/link?url=hedJjaC291PtD2zz_-yPKusx7jCq59LvkaGj2xL7bk-Xh0vtR0isEiHmfGkNvdZG" \t "https://www.sogou.com/_blank" </w:instrText>
      </w:r>
      <w:r>
        <w:rPr>
          <w:rFonts w:hint="default" w:ascii="Times New Roman" w:hAnsi="Times New Roman"/>
          <w:b w:val="0"/>
          <w:bCs/>
          <w:color w:val="000000"/>
          <w:sz w:val="28"/>
          <w:lang w:val="en-US" w:eastAsia="zh-CN"/>
        </w:rPr>
        <w:fldChar w:fldCharType="separate"/>
      </w:r>
      <w:r>
        <w:rPr>
          <w:rFonts w:hint="default" w:ascii="Times New Roman" w:hAnsi="Times New Roman"/>
          <w:b w:val="0"/>
          <w:bCs/>
          <w:color w:val="000000"/>
          <w:sz w:val="28"/>
          <w:lang w:val="en-US" w:eastAsia="zh-CN"/>
        </w:rPr>
        <w:t>漆膜耐水性测定法</w:t>
      </w:r>
      <w:r>
        <w:rPr>
          <w:rFonts w:hint="default" w:ascii="Times New Roman" w:hAnsi="Times New Roman"/>
          <w:b w:val="0"/>
          <w:bCs/>
          <w:color w:val="000000"/>
          <w:sz w:val="28"/>
          <w:lang w:val="en-US" w:eastAsia="zh-CN"/>
        </w:rPr>
        <w:fldChar w:fldCharType="end"/>
      </w:r>
      <w:r>
        <w:rPr>
          <w:rFonts w:hint="eastAsia" w:ascii="Times New Roman" w:hAnsi="Times New Roman"/>
          <w:b w:val="0"/>
          <w:bCs/>
          <w:color w:val="000000"/>
          <w:sz w:val="28"/>
          <w:lang w:val="en-US" w:eastAsia="zh-CN"/>
        </w:rPr>
        <w:t>》GB/T 1733-1993</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《腻子膜柔韧性测定法》GB/T 1748</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themeColor="text1"/>
          <w:sz w:val="28"/>
          <w:lang w:val="en-US" w:eastAsia="zh-CN"/>
        </w:rPr>
      </w:pPr>
      <w:r>
        <w:rPr>
          <w:rFonts w:hint="eastAsia" w:ascii="Times New Roman" w:hAnsi="Times New Roman"/>
          <w:b w:val="0"/>
          <w:bCs/>
          <w:color w:val="000000" w:themeColor="text1"/>
          <w:sz w:val="28"/>
          <w:lang w:val="en-US" w:eastAsia="zh-CN"/>
        </w:rPr>
        <w:t>《碳素结构钢和低合金结构钢热轧钢板和钢带》GB/T 3274</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《陶瓷砖试验方法 第2部分：尺寸和表面质量的检验》GB/T 3810.2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《陶瓷砖试验方法 第3部分：吸水率、显气孔率、表观相对密度和容重的测定》GB/T 3810.3</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《陶瓷砖试验方法 第12部分：抗冻性的测定》GB/T 3810.12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《建筑工程施工质量验收统一标准》GB 5030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《无机硬质绝热制品试验方法》GB/T 5486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w:t>
      </w:r>
      <w:r>
        <w:rPr>
          <w:rFonts w:hint="default" w:ascii="Times New Roman" w:hAnsi="Times New Roman"/>
          <w:b w:val="0"/>
          <w:bCs/>
          <w:color w:val="000000"/>
          <w:sz w:val="28"/>
          <w:lang w:val="en-US" w:eastAsia="zh-CN"/>
        </w:rPr>
        <w:fldChar w:fldCharType="begin"/>
      </w:r>
      <w:r>
        <w:rPr>
          <w:rFonts w:hint="default" w:ascii="Times New Roman" w:hAnsi="Times New Roman"/>
          <w:b w:val="0"/>
          <w:bCs/>
          <w:color w:val="000000"/>
          <w:sz w:val="28"/>
          <w:lang w:val="en-US" w:eastAsia="zh-CN"/>
        </w:rPr>
        <w:instrText xml:space="preserve"> HYPERLINK "https://www.sogou.com/link?url=WaeIF24cBDuNg8zvvI4f-XcDSnNkSgqlDQfWjmJ7jBSE5McCcex8QpcFsXGATd-OtsCnpVGpPpA." \t "https://www.sogou.com/_blank" </w:instrText>
      </w:r>
      <w:r>
        <w:rPr>
          <w:rFonts w:hint="default" w:ascii="Times New Roman" w:hAnsi="Times New Roman"/>
          <w:b w:val="0"/>
          <w:bCs/>
          <w:color w:val="000000"/>
          <w:sz w:val="28"/>
          <w:lang w:val="en-US" w:eastAsia="zh-CN"/>
        </w:rPr>
        <w:fldChar w:fldCharType="separate"/>
      </w:r>
      <w:r>
        <w:rPr>
          <w:rFonts w:hint="default" w:ascii="Times New Roman" w:hAnsi="Times New Roman"/>
          <w:b w:val="0"/>
          <w:bCs/>
          <w:color w:val="000000"/>
          <w:sz w:val="28"/>
          <w:lang w:val="en-US" w:eastAsia="zh-CN"/>
        </w:rPr>
        <w:t>泡沫塑料及橡胶 表观密度的测定</w:t>
      </w:r>
      <w:r>
        <w:rPr>
          <w:rFonts w:hint="default" w:ascii="Times New Roman" w:hAnsi="Times New Roman"/>
          <w:b w:val="0"/>
          <w:bCs/>
          <w:color w:val="000000"/>
          <w:sz w:val="28"/>
          <w:lang w:val="en-US" w:eastAsia="zh-CN"/>
        </w:rPr>
        <w:fldChar w:fldCharType="end"/>
      </w:r>
      <w:r>
        <w:rPr>
          <w:rFonts w:hint="eastAsia" w:ascii="Times New Roman" w:hAnsi="Times New Roman"/>
          <w:b w:val="0"/>
          <w:bCs/>
          <w:color w:val="000000"/>
          <w:sz w:val="28"/>
          <w:lang w:val="en-US" w:eastAsia="zh-CN"/>
        </w:rPr>
        <w:t>》GB/T 6343</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fldChar w:fldCharType="begin"/>
      </w:r>
      <w:r>
        <w:rPr>
          <w:rFonts w:hint="eastAsia" w:ascii="Times New Roman" w:hAnsi="Times New Roman"/>
          <w:b w:val="0"/>
          <w:bCs/>
          <w:color w:val="000000"/>
          <w:sz w:val="28"/>
          <w:lang w:val="en-US" w:eastAsia="zh-CN"/>
        </w:rPr>
        <w:instrText xml:space="preserve"> HYPERLINK "http://mp.weixin.qq.com/s?src=11&amp;timestamp=1624802749&amp;ver=3156&amp;signature=FR-hW*0qJNcavNptcsO3qnMXSIh5xzZJCmell04dv58edLWOEOeR*zPNnyPyTKaoq3SgDQ0bXRru281ISdhzZteoK*LTGwt1K0yCxSvmvETh4PLNW67ndoQdNwTp95un&amp;new=1" \t "https://www.sogou.com/_blank" </w:instrText>
      </w:r>
      <w:r>
        <w:rPr>
          <w:rFonts w:hint="eastAsia" w:ascii="Times New Roman" w:hAnsi="Times New Roman"/>
          <w:b w:val="0"/>
          <w:bCs/>
          <w:color w:val="000000"/>
          <w:sz w:val="28"/>
          <w:lang w:val="en-US" w:eastAsia="zh-CN"/>
        </w:rPr>
        <w:fldChar w:fldCharType="separate"/>
      </w:r>
      <w:r>
        <w:rPr>
          <w:rFonts w:hint="default" w:ascii="Times New Roman" w:hAnsi="Times New Roman"/>
          <w:b w:val="0"/>
          <w:bCs/>
          <w:color w:val="000000"/>
          <w:sz w:val="28"/>
          <w:lang w:val="en-US" w:eastAsia="zh-CN"/>
        </w:rPr>
        <w:t>《建筑材料放射性核素限量》</w:t>
      </w:r>
      <w:r>
        <w:rPr>
          <w:rFonts w:hint="default" w:ascii="Times New Roman" w:hAnsi="Times New Roman"/>
          <w:b w:val="0"/>
          <w:bCs/>
          <w:color w:val="000000"/>
          <w:sz w:val="28"/>
          <w:lang w:val="en-US" w:eastAsia="zh-CN"/>
        </w:rPr>
        <w:fldChar w:fldCharType="end"/>
      </w:r>
      <w:r>
        <w:rPr>
          <w:rFonts w:hint="eastAsia" w:ascii="Times New Roman" w:hAnsi="Times New Roman"/>
          <w:b w:val="0"/>
          <w:bCs/>
          <w:color w:val="000000"/>
          <w:sz w:val="28"/>
          <w:lang w:val="en-US" w:eastAsia="zh-CN"/>
        </w:rPr>
        <w:t>GB 6566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《增强材料 机织物试验方法 第5部分：玻璃纤维拉伸断裂强力和断裂伸长的测定》GB/T 7689.5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《建筑材料及制品燃烧性能分级》GB 8624</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w:t>
      </w:r>
      <w:r>
        <w:rPr>
          <w:rFonts w:hint="default" w:ascii="Times New Roman" w:hAnsi="Times New Roman"/>
          <w:b w:val="0"/>
          <w:bCs/>
          <w:color w:val="000000"/>
          <w:sz w:val="28"/>
          <w:lang w:val="en-US" w:eastAsia="zh-CN"/>
        </w:rPr>
        <w:fldChar w:fldCharType="begin"/>
      </w:r>
      <w:r>
        <w:rPr>
          <w:rFonts w:hint="default" w:ascii="Times New Roman" w:hAnsi="Times New Roman"/>
          <w:b w:val="0"/>
          <w:bCs/>
          <w:color w:val="000000"/>
          <w:sz w:val="28"/>
          <w:lang w:val="en-US" w:eastAsia="zh-CN"/>
        </w:rPr>
        <w:instrText xml:space="preserve"> HYPERLINK "https://www.sogou.com/link?url=hedJjaC291PtD2zz_-yPKusx7jCq59LvwcdVXRy9AJBsdfP-X5CIASHmfGkNvdZG" \t "https://www.sogou.com/_blank" </w:instrText>
      </w:r>
      <w:r>
        <w:rPr>
          <w:rFonts w:hint="default" w:ascii="Times New Roman" w:hAnsi="Times New Roman"/>
          <w:b w:val="0"/>
          <w:bCs/>
          <w:color w:val="000000"/>
          <w:sz w:val="28"/>
          <w:lang w:val="en-US" w:eastAsia="zh-CN"/>
        </w:rPr>
        <w:fldChar w:fldCharType="separate"/>
      </w:r>
      <w:r>
        <w:rPr>
          <w:rFonts w:hint="default" w:ascii="Times New Roman" w:hAnsi="Times New Roman"/>
          <w:b w:val="0"/>
          <w:bCs/>
          <w:color w:val="000000"/>
          <w:sz w:val="28"/>
          <w:lang w:val="en-US" w:eastAsia="zh-CN"/>
        </w:rPr>
        <w:t>硬质泡沫塑料吸水率的测定</w:t>
      </w:r>
      <w:r>
        <w:rPr>
          <w:rFonts w:hint="default" w:ascii="Times New Roman" w:hAnsi="Times New Roman"/>
          <w:b w:val="0"/>
          <w:bCs/>
          <w:color w:val="000000"/>
          <w:sz w:val="28"/>
          <w:lang w:val="en-US" w:eastAsia="zh-CN"/>
        </w:rPr>
        <w:fldChar w:fldCharType="end"/>
      </w:r>
      <w:r>
        <w:rPr>
          <w:rFonts w:hint="eastAsia" w:ascii="Times New Roman" w:hAnsi="Times New Roman"/>
          <w:b w:val="0"/>
          <w:bCs/>
          <w:color w:val="000000"/>
          <w:sz w:val="28"/>
          <w:lang w:val="en-US" w:eastAsia="zh-CN"/>
        </w:rPr>
        <w:t>》GB/T 8810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w:t>
      </w:r>
      <w:r>
        <w:rPr>
          <w:rFonts w:hint="default" w:ascii="Times New Roman" w:hAnsi="Times New Roman"/>
          <w:b w:val="0"/>
          <w:bCs/>
          <w:color w:val="000000"/>
          <w:sz w:val="28"/>
          <w:lang w:val="en-US" w:eastAsia="zh-CN"/>
        </w:rPr>
        <w:fldChar w:fldCharType="begin"/>
      </w:r>
      <w:r>
        <w:rPr>
          <w:rFonts w:hint="default" w:ascii="Times New Roman" w:hAnsi="Times New Roman"/>
          <w:b w:val="0"/>
          <w:bCs/>
          <w:color w:val="000000"/>
          <w:sz w:val="28"/>
          <w:lang w:val="en-US" w:eastAsia="zh-CN"/>
        </w:rPr>
        <w:instrText xml:space="preserve"> HYPERLINK "https://www.sogou.com/link?url=hedJjaC291PtD2zz_-yPKusx7jCq59Lv7cjgAJIa3p2OTiqQ860eSyHmfGkNvdZG" \t "https://www.sogou.com/_blank" </w:instrText>
      </w:r>
      <w:r>
        <w:rPr>
          <w:rFonts w:hint="default" w:ascii="Times New Roman" w:hAnsi="Times New Roman"/>
          <w:b w:val="0"/>
          <w:bCs/>
          <w:color w:val="000000"/>
          <w:sz w:val="28"/>
          <w:lang w:val="en-US" w:eastAsia="zh-CN"/>
        </w:rPr>
        <w:fldChar w:fldCharType="separate"/>
      </w:r>
      <w:r>
        <w:rPr>
          <w:rFonts w:hint="default" w:ascii="Times New Roman" w:hAnsi="Times New Roman"/>
          <w:b w:val="0"/>
          <w:bCs/>
          <w:color w:val="000000"/>
          <w:sz w:val="28"/>
          <w:lang w:val="en-US" w:eastAsia="zh-CN"/>
        </w:rPr>
        <w:t>硬质泡沫塑料 尺寸稳定性试验方法</w:t>
      </w:r>
      <w:r>
        <w:rPr>
          <w:rFonts w:hint="default" w:ascii="Times New Roman" w:hAnsi="Times New Roman"/>
          <w:b w:val="0"/>
          <w:bCs/>
          <w:color w:val="000000"/>
          <w:sz w:val="28"/>
          <w:lang w:val="en-US" w:eastAsia="zh-CN"/>
        </w:rPr>
        <w:fldChar w:fldCharType="end"/>
      </w:r>
      <w:r>
        <w:rPr>
          <w:rFonts w:hint="eastAsia" w:ascii="Times New Roman" w:hAnsi="Times New Roman"/>
          <w:b w:val="0"/>
          <w:bCs/>
          <w:color w:val="000000"/>
          <w:sz w:val="28"/>
          <w:lang w:val="en-US" w:eastAsia="zh-CN"/>
        </w:rPr>
        <w:t>》GB/T 8811</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w:t>
      </w:r>
      <w:r>
        <w:rPr>
          <w:rFonts w:hint="default" w:ascii="Times New Roman" w:hAnsi="Times New Roman"/>
          <w:b w:val="0"/>
          <w:bCs/>
          <w:color w:val="000000"/>
          <w:sz w:val="28"/>
          <w:lang w:val="en-US" w:eastAsia="zh-CN"/>
        </w:rPr>
        <w:fldChar w:fldCharType="begin"/>
      </w:r>
      <w:r>
        <w:rPr>
          <w:rFonts w:hint="default" w:ascii="Times New Roman" w:hAnsi="Times New Roman"/>
          <w:b w:val="0"/>
          <w:bCs/>
          <w:color w:val="000000"/>
          <w:sz w:val="28"/>
          <w:lang w:val="en-US" w:eastAsia="zh-CN"/>
        </w:rPr>
        <w:instrText xml:space="preserve"> HYPERLINK "https://www.sogou.com/link?url=WaeIF24cBDuNg8zvvI4f-XcDSnNkSgqlDQfWjmJ7jBSE5McCcex8Qo0-YluderiBtsCnpVGpPpA." \t "https://www.sogou.com/_blank" </w:instrText>
      </w:r>
      <w:r>
        <w:rPr>
          <w:rFonts w:hint="default" w:ascii="Times New Roman" w:hAnsi="Times New Roman"/>
          <w:b w:val="0"/>
          <w:bCs/>
          <w:color w:val="000000"/>
          <w:sz w:val="28"/>
          <w:lang w:val="en-US" w:eastAsia="zh-CN"/>
        </w:rPr>
        <w:fldChar w:fldCharType="separate"/>
      </w:r>
      <w:r>
        <w:rPr>
          <w:rFonts w:hint="default" w:ascii="Times New Roman" w:hAnsi="Times New Roman"/>
          <w:b w:val="0"/>
          <w:bCs/>
          <w:color w:val="000000"/>
          <w:sz w:val="28"/>
          <w:lang w:val="en-US" w:eastAsia="zh-CN"/>
        </w:rPr>
        <w:t>硬质泡沫塑料 压缩性能的测定</w:t>
      </w:r>
      <w:r>
        <w:rPr>
          <w:rFonts w:hint="default" w:ascii="Times New Roman" w:hAnsi="Times New Roman"/>
          <w:b w:val="0"/>
          <w:bCs/>
          <w:color w:val="000000"/>
          <w:sz w:val="28"/>
          <w:lang w:val="en-US" w:eastAsia="zh-CN"/>
        </w:rPr>
        <w:fldChar w:fldCharType="end"/>
      </w:r>
      <w:r>
        <w:rPr>
          <w:rFonts w:hint="eastAsia" w:ascii="Times New Roman" w:hAnsi="Times New Roman"/>
          <w:b w:val="0"/>
          <w:bCs/>
          <w:color w:val="000000"/>
          <w:sz w:val="28"/>
          <w:lang w:val="en-US" w:eastAsia="zh-CN"/>
        </w:rPr>
        <w:t>》GB/T 8813</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《建筑涂料 涂层耐碱性的测定》GB/T 9265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w:t>
      </w:r>
      <w:r>
        <w:rPr>
          <w:rFonts w:hint="default" w:ascii="Times New Roman" w:hAnsi="Times New Roman"/>
          <w:b w:val="0"/>
          <w:bCs/>
          <w:color w:val="000000"/>
          <w:sz w:val="28"/>
          <w:lang w:val="en-US" w:eastAsia="zh-CN"/>
        </w:rPr>
        <w:t>GB/T 9628</w:t>
      </w:r>
      <w:r>
        <w:rPr>
          <w:rFonts w:hint="eastAsia" w:ascii="Times New Roman" w:hAnsi="Times New Roman"/>
          <w:b w:val="0"/>
          <w:bCs/>
          <w:color w:val="000000"/>
          <w:sz w:val="28"/>
          <w:lang w:val="en-US" w:eastAsia="zh-CN"/>
        </w:rPr>
        <w:t>-2008</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《增强制品试验方法 第3部分：单位面积质量的测定》GB/T 9914.3</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《建筑构件耐火试验方法 第8部分 非承重垂直分隔构件的特殊要求》GB/T 9978.8</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《绝热用模塑聚苯乙烯泡沫塑料》GB/T 10801.1</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w:t>
      </w:r>
      <w:r>
        <w:rPr>
          <w:rFonts w:hint="default" w:ascii="Times New Roman" w:hAnsi="Times New Roman"/>
          <w:b w:val="0"/>
          <w:bCs/>
          <w:color w:val="000000"/>
          <w:sz w:val="28"/>
          <w:lang w:val="en-US" w:eastAsia="zh-CN"/>
        </w:rPr>
        <w:t>绝热材料稳态热阻及有关特性的测定</w:t>
      </w:r>
      <w:r>
        <w:rPr>
          <w:rFonts w:hint="eastAsia" w:ascii="Times New Roman" w:hAnsi="Times New Roman"/>
          <w:b w:val="0"/>
          <w:bCs/>
          <w:color w:val="000000"/>
          <w:sz w:val="28"/>
          <w:lang w:val="en-US" w:eastAsia="zh-CN"/>
        </w:rPr>
        <w:t xml:space="preserve"> </w:t>
      </w:r>
      <w:r>
        <w:rPr>
          <w:rFonts w:hint="default" w:ascii="Times New Roman" w:hAnsi="Times New Roman"/>
          <w:b w:val="0"/>
          <w:bCs/>
          <w:color w:val="000000"/>
          <w:sz w:val="28"/>
          <w:lang w:val="en-US" w:eastAsia="zh-CN"/>
        </w:rPr>
        <w:t>防护热板法</w:t>
      </w:r>
      <w:r>
        <w:rPr>
          <w:rFonts w:hint="eastAsia" w:ascii="Times New Roman" w:hAnsi="Times New Roman"/>
          <w:b w:val="0"/>
          <w:bCs/>
          <w:color w:val="000000"/>
          <w:sz w:val="28"/>
          <w:lang w:val="en-US" w:eastAsia="zh-CN"/>
        </w:rPr>
        <w:t>》GB/T 10294</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default" w:ascii="Times New Roman" w:hAnsi="Times New Roman"/>
          <w:b w:val="0"/>
          <w:bCs/>
          <w:color w:val="000000"/>
          <w:sz w:val="28"/>
          <w:lang w:val="en-US" w:eastAsia="zh-CN"/>
        </w:rPr>
        <w:t>《绝热材料稳态热阻及有关特性的测定 热流计法》</w:t>
      </w:r>
      <w:r>
        <w:rPr>
          <w:rFonts w:hint="eastAsia" w:ascii="Times New Roman" w:hAnsi="Times New Roman"/>
          <w:b w:val="0"/>
          <w:bCs/>
          <w:color w:val="000000"/>
          <w:sz w:val="28"/>
          <w:lang w:val="en-US" w:eastAsia="zh-CN"/>
        </w:rPr>
        <w:t>GB/T 10295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w:t>
      </w:r>
      <w:bookmarkStart w:id="54" w:name="dttl"/>
      <w:r>
        <w:rPr>
          <w:rFonts w:hint="default" w:ascii="Times New Roman" w:hAnsi="Times New Roman"/>
          <w:b w:val="0"/>
          <w:bCs/>
          <w:color w:val="000000"/>
          <w:sz w:val="28"/>
          <w:lang w:val="en-US" w:eastAsia="zh-CN"/>
        </w:rPr>
        <w:fldChar w:fldCharType="begin"/>
      </w:r>
      <w:r>
        <w:rPr>
          <w:rFonts w:hint="default" w:ascii="Times New Roman" w:hAnsi="Times New Roman"/>
          <w:b w:val="0"/>
          <w:bCs/>
          <w:color w:val="000000"/>
          <w:sz w:val="28"/>
          <w:lang w:val="en-US" w:eastAsia="zh-CN"/>
        </w:rPr>
        <w:instrText xml:space="preserve"> HYPERLINK "https://www.sogou.com/link?url=DSOYnZeCC_pKZamNTF7r9ZxspV_DrxUOnBsopCferE8_MAcOogqZpkNQMajIz47XOHdl-hdEkGA." \t "https://www.sogou.com/_blank" </w:instrText>
      </w:r>
      <w:r>
        <w:rPr>
          <w:rFonts w:hint="default" w:ascii="Times New Roman" w:hAnsi="Times New Roman"/>
          <w:b w:val="0"/>
          <w:bCs/>
          <w:color w:val="000000"/>
          <w:sz w:val="28"/>
          <w:lang w:val="en-US" w:eastAsia="zh-CN"/>
        </w:rPr>
        <w:fldChar w:fldCharType="separate"/>
      </w:r>
      <w:r>
        <w:rPr>
          <w:rFonts w:hint="default" w:ascii="Times New Roman" w:hAnsi="Times New Roman"/>
          <w:b w:val="0"/>
          <w:bCs/>
          <w:color w:val="000000"/>
          <w:sz w:val="28"/>
          <w:lang w:val="en-US" w:eastAsia="zh-CN"/>
        </w:rPr>
        <w:t>蒸压加气混凝土性能试验方法</w:t>
      </w:r>
      <w:bookmarkEnd w:id="54"/>
      <w:r>
        <w:rPr>
          <w:rFonts w:hint="default" w:ascii="Times New Roman" w:hAnsi="Times New Roman"/>
          <w:b w:val="0"/>
          <w:bCs/>
          <w:color w:val="000000"/>
          <w:sz w:val="28"/>
          <w:lang w:val="en-US" w:eastAsia="zh-CN"/>
        </w:rPr>
        <w:fldChar w:fldCharType="end"/>
      </w:r>
      <w:r>
        <w:rPr>
          <w:rFonts w:hint="eastAsia" w:ascii="Times New Roman" w:hAnsi="Times New Roman"/>
          <w:b w:val="0"/>
          <w:bCs/>
          <w:color w:val="000000"/>
          <w:sz w:val="28"/>
          <w:lang w:val="en-US" w:eastAsia="zh-CN"/>
        </w:rPr>
        <w:t>》GB/T 11969-2020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w:t>
      </w:r>
      <w:r>
        <w:rPr>
          <w:rFonts w:hint="default" w:ascii="Times New Roman" w:hAnsi="Times New Roman"/>
          <w:b w:val="0"/>
          <w:bCs/>
          <w:color w:val="000000"/>
          <w:sz w:val="28"/>
          <w:lang w:val="en-US" w:eastAsia="zh-CN"/>
        </w:rPr>
        <w:t>烧结多孔砖和多孔砌块</w:t>
      </w:r>
      <w:r>
        <w:rPr>
          <w:rFonts w:hint="eastAsia" w:ascii="Times New Roman" w:hAnsi="Times New Roman"/>
          <w:b w:val="0"/>
          <w:bCs/>
          <w:color w:val="000000"/>
          <w:sz w:val="28"/>
          <w:lang w:val="en-US" w:eastAsia="zh-CN"/>
        </w:rPr>
        <w:t>》</w:t>
      </w:r>
      <w:r>
        <w:rPr>
          <w:rFonts w:hint="default" w:ascii="Times New Roman" w:hAnsi="Times New Roman"/>
          <w:b w:val="0"/>
          <w:bCs/>
          <w:color w:val="000000"/>
          <w:sz w:val="28"/>
          <w:lang w:val="en-US" w:eastAsia="zh-CN"/>
        </w:rPr>
        <w:t>GB 13544</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w:t>
      </w:r>
      <w:r>
        <w:rPr>
          <w:rFonts w:hint="eastAsia" w:ascii="Times New Roman" w:hAnsi="Times New Roman"/>
          <w:b w:val="0"/>
          <w:bCs/>
          <w:color w:val="000000"/>
          <w:sz w:val="28"/>
          <w:lang w:val="en-US" w:eastAsia="zh-CN"/>
        </w:rPr>
        <w:fldChar w:fldCharType="begin"/>
      </w:r>
      <w:r>
        <w:rPr>
          <w:rFonts w:hint="eastAsia" w:ascii="Times New Roman" w:hAnsi="Times New Roman"/>
          <w:b w:val="0"/>
          <w:bCs/>
          <w:color w:val="000000"/>
          <w:sz w:val="28"/>
          <w:lang w:val="en-US" w:eastAsia="zh-CN"/>
        </w:rPr>
        <w:instrText xml:space="preserve"> HYPERLINK "http://www.jianbiaoku.com/webarbs/book/11189/908932.shtml" \t "http://www.jianbiaoku.com/webarbs/book/11189/_self" </w:instrText>
      </w:r>
      <w:r>
        <w:rPr>
          <w:rFonts w:hint="eastAsia" w:ascii="Times New Roman" w:hAnsi="Times New Roman"/>
          <w:b w:val="0"/>
          <w:bCs/>
          <w:color w:val="000000"/>
          <w:sz w:val="28"/>
          <w:lang w:val="en-US" w:eastAsia="zh-CN"/>
        </w:rPr>
        <w:fldChar w:fldCharType="separate"/>
      </w:r>
      <w:r>
        <w:rPr>
          <w:rFonts w:hint="eastAsia" w:ascii="Times New Roman" w:hAnsi="Times New Roman"/>
          <w:b w:val="0"/>
          <w:bCs/>
          <w:color w:val="000000"/>
          <w:sz w:val="28"/>
          <w:lang w:val="en-US" w:eastAsia="zh-CN"/>
        </w:rPr>
        <w:t>预拌混凝土》GB/T 14902</w:t>
      </w:r>
      <w:r>
        <w:rPr>
          <w:rFonts w:hint="eastAsia" w:ascii="Times New Roman" w:hAnsi="Times New Roman"/>
          <w:b w:val="0"/>
          <w:bCs/>
          <w:color w:val="000000"/>
          <w:sz w:val="28"/>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《声学 建筑和建筑构件隔声测量 第3部分 建筑构件空气声隔声的实验室测量》GB/T 19889.3</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《玻璃纤维网布耐碱性试验方法 氢氧化钠溶液浸泡法》GB/T 20102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《预拌砂浆》GB/T 25181</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《模塑聚苯板薄抹灰外墙外保温系统材料》GB/T 29906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《建筑保温砂浆》GB/T 20473</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《聚合物水泥防水涂料》GB/T 23445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《砌体结构设计规范》GB 50003</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《建筑抗震设计规范》GB 50011</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《砌体基本力学性能试验方法标准》GB/T 50129</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《砌体结构施工质量验收规范》GB 50203</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《水泥基灌浆料应用技术规范》GB/T 50448</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《增强用玻璃纤维网布 第2部分：聚合物基外墙外保温用玻璃纤维网布》JC 561.2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w:t>
      </w:r>
      <w:r>
        <w:rPr>
          <w:rFonts w:hint="default" w:ascii="Times New Roman" w:hAnsi="Times New Roman"/>
          <w:b w:val="0"/>
          <w:bCs/>
          <w:color w:val="000000"/>
          <w:sz w:val="28"/>
          <w:lang w:val="en-US" w:eastAsia="zh-CN"/>
        </w:rPr>
        <w:fldChar w:fldCharType="begin"/>
      </w:r>
      <w:r>
        <w:rPr>
          <w:rFonts w:hint="default" w:ascii="Times New Roman" w:hAnsi="Times New Roman"/>
          <w:b w:val="0"/>
          <w:bCs/>
          <w:color w:val="000000"/>
          <w:sz w:val="28"/>
          <w:lang w:val="en-US" w:eastAsia="zh-CN"/>
        </w:rPr>
        <w:instrText xml:space="preserve"> HYPERLINK "https://www.sogou.com/link?url=hedJjaC291PtD2zz_-yPKusx7jCq59LvPtnkw0ZcNHmJclN91-uIHyHmfGkNvdZG" \t "https://www.sogou.com/_blank" </w:instrText>
      </w:r>
      <w:r>
        <w:rPr>
          <w:rFonts w:hint="default" w:ascii="Times New Roman" w:hAnsi="Times New Roman"/>
          <w:b w:val="0"/>
          <w:bCs/>
          <w:color w:val="000000"/>
          <w:sz w:val="28"/>
          <w:lang w:val="en-US" w:eastAsia="zh-CN"/>
        </w:rPr>
        <w:fldChar w:fldCharType="separate"/>
      </w:r>
      <w:r>
        <w:rPr>
          <w:rFonts w:hint="default" w:ascii="Times New Roman" w:hAnsi="Times New Roman"/>
          <w:b w:val="0"/>
          <w:bCs/>
          <w:color w:val="000000"/>
          <w:sz w:val="28"/>
          <w:lang w:val="en-US" w:eastAsia="zh-CN"/>
        </w:rPr>
        <w:t>膨胀聚苯板薄抹灰外墙外保温系统</w:t>
      </w:r>
      <w:r>
        <w:rPr>
          <w:rFonts w:hint="default" w:ascii="Times New Roman" w:hAnsi="Times New Roman"/>
          <w:b w:val="0"/>
          <w:bCs/>
          <w:color w:val="000000"/>
          <w:sz w:val="28"/>
          <w:lang w:val="en-US" w:eastAsia="zh-CN"/>
        </w:rPr>
        <w:fldChar w:fldCharType="end"/>
      </w:r>
      <w:r>
        <w:rPr>
          <w:rFonts w:hint="eastAsia" w:ascii="Times New Roman" w:hAnsi="Times New Roman"/>
          <w:b w:val="0"/>
          <w:bCs/>
          <w:color w:val="000000"/>
          <w:sz w:val="28"/>
          <w:lang w:val="en-US" w:eastAsia="zh-CN"/>
        </w:rPr>
        <w:t>》JG 149</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《建筑外墙用腻子》JG/T 157</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《胶粉聚苯颗粒外墙外保温系统材料》JG/T 158</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《外墙外保温柔性耐水腻子》JG/T 229</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w:t>
      </w:r>
      <w:r>
        <w:rPr>
          <w:rFonts w:hint="default" w:ascii="Times New Roman" w:hAnsi="Times New Roman"/>
          <w:b w:val="0"/>
          <w:bCs/>
          <w:color w:val="000000"/>
          <w:sz w:val="28"/>
          <w:lang w:val="en-US" w:eastAsia="zh-CN"/>
        </w:rPr>
        <w:t>外墙保温用锚栓</w:t>
      </w:r>
      <w:r>
        <w:rPr>
          <w:rFonts w:hint="eastAsia" w:ascii="Times New Roman" w:hAnsi="Times New Roman"/>
          <w:b w:val="0"/>
          <w:bCs/>
          <w:color w:val="000000"/>
          <w:sz w:val="28"/>
          <w:lang w:val="en-US" w:eastAsia="zh-CN"/>
        </w:rPr>
        <w:t>》JG/T 366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《建筑室内用腻子》JG/T 3049</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《普通混凝土配合比设计规程》JGJ 55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《建筑施工安全检查标准》JGJ 59</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《建筑砂浆基本性能试验方法标准》JGJ/T 70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《建筑施工现场环境与卫生标准》JGJ 146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default" w:ascii="Times New Roman" w:hAnsi="Times New Roman"/>
          <w:b w:val="0"/>
          <w:bCs/>
          <w:color w:val="000000"/>
          <w:sz w:val="28"/>
          <w:lang w:val="en-US" w:eastAsia="zh-CN"/>
        </w:rPr>
        <w:fldChar w:fldCharType="begin"/>
      </w:r>
      <w:r>
        <w:rPr>
          <w:rFonts w:hint="default" w:ascii="Times New Roman" w:hAnsi="Times New Roman"/>
          <w:b w:val="0"/>
          <w:bCs/>
          <w:color w:val="000000"/>
          <w:sz w:val="28"/>
          <w:lang w:val="en-US" w:eastAsia="zh-CN"/>
        </w:rPr>
        <w:instrText xml:space="preserve"> HYPERLINK "https://www.sogou.com/link?url=hedJjaC291OFJPYyrDBFsee321yU3B_62fwBROFysqjju1yqSCR1qdUIBL9Eikblre82oSp-Wt4." \t "https://www.sogou.com/_blank" </w:instrText>
      </w:r>
      <w:r>
        <w:rPr>
          <w:rFonts w:hint="default" w:ascii="Times New Roman" w:hAnsi="Times New Roman"/>
          <w:b w:val="0"/>
          <w:bCs/>
          <w:color w:val="000000"/>
          <w:sz w:val="28"/>
          <w:lang w:val="en-US" w:eastAsia="zh-CN"/>
        </w:rPr>
        <w:fldChar w:fldCharType="separate"/>
      </w:r>
      <w:r>
        <w:rPr>
          <w:rFonts w:hint="default" w:ascii="Times New Roman" w:hAnsi="Times New Roman"/>
          <w:b w:val="0"/>
          <w:bCs/>
          <w:color w:val="000000"/>
          <w:sz w:val="28"/>
          <w:lang w:val="en-US" w:eastAsia="zh-CN"/>
        </w:rPr>
        <w:t>《固模剪力墙结构技术规程》</w:t>
      </w:r>
      <w:r>
        <w:rPr>
          <w:rFonts w:hint="default" w:ascii="Times New Roman" w:hAnsi="Times New Roman"/>
          <w:b w:val="0"/>
          <w:bCs/>
          <w:color w:val="000000"/>
          <w:sz w:val="28"/>
          <w:lang w:val="en-US" w:eastAsia="zh-CN"/>
        </w:rPr>
        <w:fldChar w:fldCharType="end"/>
      </w:r>
      <w:r>
        <w:rPr>
          <w:rFonts w:hint="eastAsia" w:ascii="Times New Roman" w:hAnsi="Times New Roman"/>
          <w:b w:val="0"/>
          <w:bCs/>
          <w:color w:val="000000"/>
          <w:sz w:val="28"/>
          <w:lang w:val="en-US" w:eastAsia="zh-CN"/>
        </w:rPr>
        <w:t>JGJ/T 283</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000000"/>
          <w:sz w:val="28"/>
          <w:lang w:val="en-US" w:eastAsia="zh-CN"/>
        </w:rPr>
      </w:pPr>
      <w:r>
        <w:rPr>
          <w:rFonts w:hint="eastAsia" w:ascii="Times New Roman" w:hAnsi="Times New Roman"/>
          <w:b w:val="0"/>
          <w:bCs/>
          <w:color w:val="000000"/>
          <w:sz w:val="28"/>
          <w:lang w:val="en-US" w:eastAsia="zh-CN"/>
        </w:rPr>
        <w:t>《淤泥多孔砖应用技术规程》JGJ/T 293</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bCs/>
          <w:color w:val="000000" w:themeColor="text1"/>
          <w:sz w:val="28"/>
        </w:rPr>
      </w:pPr>
      <w:r>
        <w:rPr>
          <w:rFonts w:hint="eastAsia" w:ascii="Times New Roman" w:hAnsi="Times New Roman"/>
          <w:b w:val="0"/>
          <w:bCs/>
          <w:color w:val="000000"/>
          <w:sz w:val="28"/>
          <w:lang w:val="en-US" w:eastAsia="zh-CN"/>
        </w:rPr>
        <w:t>《非结构构件抗震设计规范》JGJ 339</w:t>
      </w:r>
    </w:p>
    <w:p>
      <w:pPr>
        <w:snapToGrid w:val="0"/>
        <w:spacing w:line="312" w:lineRule="auto"/>
        <w:rPr>
          <w:rFonts w:ascii="Times New Roman" w:hAnsi="Times New Roman"/>
          <w:color w:val="000000" w:themeColor="text1"/>
          <w:sz w:val="28"/>
        </w:rPr>
      </w:pPr>
      <w:r>
        <w:rPr>
          <w:rFonts w:ascii="Times New Roman" w:hAnsi="Times New Roman"/>
          <w:color w:val="000000" w:themeColor="text1"/>
          <w:sz w:val="28"/>
        </w:rPr>
        <w:br w:type="page"/>
      </w:r>
    </w:p>
    <w:p>
      <w:pPr>
        <w:snapToGrid w:val="0"/>
        <w:spacing w:line="312" w:lineRule="auto"/>
        <w:rPr>
          <w:rFonts w:ascii="Times New Roman" w:hAnsi="Times New Roman"/>
          <w:color w:val="000000" w:themeColor="text1"/>
          <w:sz w:val="28"/>
        </w:rPr>
      </w:pPr>
    </w:p>
    <w:p>
      <w:pPr>
        <w:snapToGrid w:val="0"/>
        <w:spacing w:line="312" w:lineRule="auto"/>
        <w:rPr>
          <w:rFonts w:ascii="Times New Roman" w:hAnsi="Times New Roman"/>
          <w:color w:val="000000" w:themeColor="text1"/>
          <w:sz w:val="28"/>
        </w:rPr>
      </w:pPr>
    </w:p>
    <w:p>
      <w:pPr>
        <w:snapToGrid w:val="0"/>
        <w:spacing w:line="312" w:lineRule="auto"/>
        <w:rPr>
          <w:rFonts w:ascii="Times New Roman" w:hAnsi="Times New Roman"/>
          <w:color w:val="000000" w:themeColor="text1"/>
          <w:sz w:val="28"/>
        </w:rPr>
      </w:pPr>
    </w:p>
    <w:p>
      <w:pPr>
        <w:snapToGrid w:val="0"/>
        <w:spacing w:line="312" w:lineRule="auto"/>
        <w:rPr>
          <w:rFonts w:ascii="Times New Roman" w:hAnsi="Times New Roman"/>
          <w:color w:val="000000" w:themeColor="text1"/>
          <w:sz w:val="28"/>
        </w:rPr>
      </w:pPr>
    </w:p>
    <w:p>
      <w:pPr>
        <w:snapToGrid w:val="0"/>
        <w:spacing w:line="312" w:lineRule="auto"/>
        <w:jc w:val="center"/>
        <w:rPr>
          <w:rFonts w:ascii="Times New Roman" w:hAnsi="Times New Roman"/>
          <w:b/>
          <w:color w:val="000000" w:themeColor="text1"/>
          <w:sz w:val="32"/>
          <w:szCs w:val="30"/>
        </w:rPr>
      </w:pPr>
      <w:r>
        <w:rPr>
          <w:rFonts w:hint="eastAsia" w:ascii="Times New Roman" w:hAnsi="Times New Roman"/>
          <w:b/>
          <w:color w:val="000000" w:themeColor="text1"/>
          <w:sz w:val="32"/>
          <w:szCs w:val="30"/>
        </w:rPr>
        <w:t>中国工程建设标准化协会标准</w:t>
      </w:r>
    </w:p>
    <w:p>
      <w:pPr>
        <w:snapToGrid w:val="0"/>
        <w:spacing w:line="312" w:lineRule="auto"/>
        <w:jc w:val="center"/>
        <w:rPr>
          <w:rFonts w:ascii="Times New Roman" w:hAnsi="Times New Roman"/>
          <w:color w:val="000000" w:themeColor="text1"/>
          <w:sz w:val="28"/>
        </w:rPr>
      </w:pPr>
    </w:p>
    <w:p>
      <w:pPr>
        <w:snapToGrid w:val="0"/>
        <w:spacing w:line="312" w:lineRule="auto"/>
        <w:jc w:val="center"/>
        <w:rPr>
          <w:rFonts w:hint="eastAsia" w:ascii="Times New Roman" w:hAnsi="Times New Roman" w:eastAsiaTheme="minorEastAsia"/>
          <w:b/>
          <w:color w:val="000000" w:themeColor="text1"/>
          <w:sz w:val="44"/>
          <w:szCs w:val="36"/>
          <w:lang w:eastAsia="zh-CN"/>
        </w:rPr>
      </w:pPr>
      <w:r>
        <w:rPr>
          <w:rFonts w:hint="eastAsia" w:ascii="Times New Roman" w:hAnsi="Times New Roman"/>
          <w:b/>
          <w:color w:val="000000" w:themeColor="text1"/>
          <w:sz w:val="44"/>
          <w:szCs w:val="36"/>
          <w:lang w:eastAsia="zh-CN"/>
        </w:rPr>
        <w:t>烧结环保多孔砖预制装配式自保温墙体应用技术规程</w:t>
      </w:r>
    </w:p>
    <w:p>
      <w:pPr>
        <w:snapToGrid w:val="0"/>
        <w:spacing w:line="312" w:lineRule="auto"/>
        <w:jc w:val="center"/>
        <w:rPr>
          <w:rFonts w:ascii="Times New Roman" w:hAnsi="Times New Roman"/>
          <w:color w:val="000000" w:themeColor="text1"/>
          <w:sz w:val="28"/>
        </w:rPr>
      </w:pPr>
    </w:p>
    <w:p>
      <w:pPr>
        <w:snapToGrid w:val="0"/>
        <w:spacing w:line="312" w:lineRule="auto"/>
        <w:jc w:val="center"/>
        <w:rPr>
          <w:rFonts w:ascii="Times New Roman" w:hAnsi="Times New Roman" w:eastAsia="宋体"/>
          <w:color w:val="000000" w:themeColor="text1"/>
          <w:sz w:val="28"/>
        </w:rPr>
      </w:pPr>
      <w:r>
        <w:rPr>
          <w:rFonts w:ascii="Times New Roman" w:hAnsi="Times New Roman"/>
          <w:color w:val="000000" w:themeColor="text1"/>
          <w:sz w:val="28"/>
        </w:rPr>
        <w:t>T/CECS　</w:t>
      </w:r>
      <w:r>
        <w:rPr>
          <w:rFonts w:hint="eastAsia" w:ascii="Times New Roman" w:hAnsi="Times New Roman"/>
          <w:color w:val="000000" w:themeColor="text1"/>
          <w:sz w:val="28"/>
        </w:rPr>
        <w:t>xxx</w:t>
      </w:r>
      <w:r>
        <w:rPr>
          <w:rFonts w:hint="eastAsia" w:ascii="Times New Roman" w:hAnsi="Times New Roman" w:eastAsia="宋体"/>
          <w:color w:val="000000" w:themeColor="text1"/>
          <w:sz w:val="28"/>
        </w:rPr>
        <w:t>－20XX</w:t>
      </w:r>
    </w:p>
    <w:p>
      <w:pPr>
        <w:snapToGrid w:val="0"/>
        <w:spacing w:line="312" w:lineRule="auto"/>
        <w:ind w:firstLine="4760" w:firstLineChars="1700"/>
        <w:rPr>
          <w:rFonts w:ascii="Times New Roman" w:hAnsi="Times New Roman"/>
          <w:color w:val="000000" w:themeColor="text1"/>
          <w:sz w:val="28"/>
        </w:rPr>
      </w:pPr>
    </w:p>
    <w:p>
      <w:pPr>
        <w:snapToGrid w:val="0"/>
        <w:spacing w:line="312" w:lineRule="auto"/>
        <w:rPr>
          <w:rFonts w:ascii="Times New Roman" w:hAnsi="Times New Roman"/>
          <w:color w:val="000000" w:themeColor="text1"/>
          <w:sz w:val="28"/>
        </w:rPr>
      </w:pPr>
    </w:p>
    <w:p>
      <w:pPr>
        <w:pStyle w:val="2"/>
        <w:keepNext w:val="0"/>
        <w:keepLines w:val="0"/>
        <w:snapToGrid w:val="0"/>
        <w:spacing w:before="0" w:after="0" w:line="312" w:lineRule="auto"/>
        <w:jc w:val="center"/>
        <w:rPr>
          <w:rFonts w:ascii="Times New Roman" w:hAnsi="Times New Roman"/>
          <w:b/>
          <w:color w:val="000000" w:themeColor="text1"/>
          <w:sz w:val="32"/>
        </w:rPr>
      </w:pPr>
      <w:bookmarkStart w:id="55" w:name="_Toc30020877"/>
      <w:bookmarkStart w:id="56" w:name="_Toc30020272"/>
      <w:bookmarkStart w:id="57" w:name="_Toc29930081"/>
      <w:r>
        <w:rPr>
          <w:rFonts w:hint="eastAsia" w:ascii="Times New Roman" w:hAnsi="Times New Roman"/>
          <w:b/>
          <w:color w:val="000000" w:themeColor="text1"/>
          <w:sz w:val="32"/>
        </w:rPr>
        <w:t>条文说明</w:t>
      </w:r>
      <w:bookmarkEnd w:id="55"/>
      <w:bookmarkEnd w:id="56"/>
      <w:bookmarkEnd w:id="57"/>
    </w:p>
    <w:p>
      <w:pPr>
        <w:pStyle w:val="2"/>
        <w:keepNext w:val="0"/>
        <w:keepLines w:val="0"/>
        <w:snapToGrid w:val="0"/>
        <w:spacing w:before="0" w:after="0" w:line="312" w:lineRule="auto"/>
        <w:jc w:val="center"/>
        <w:rPr>
          <w:rFonts w:ascii="Times New Roman" w:hAnsi="Times New Roman"/>
          <w:b/>
          <w:color w:val="000000" w:themeColor="text1"/>
          <w:sz w:val="32"/>
        </w:rPr>
        <w:sectPr>
          <w:pgSz w:w="11906" w:h="16838"/>
          <w:pgMar w:top="1440" w:right="1274" w:bottom="1276" w:left="1800" w:header="851" w:footer="667" w:gutter="0"/>
          <w:cols w:space="425" w:num="1"/>
          <w:docGrid w:type="lines" w:linePitch="312" w:charSpace="0"/>
        </w:sectPr>
      </w:pPr>
    </w:p>
    <w:p>
      <w:pPr>
        <w:snapToGrid w:val="0"/>
        <w:spacing w:line="312" w:lineRule="auto"/>
        <w:jc w:val="center"/>
        <w:rPr>
          <w:rFonts w:ascii="Times New Roman" w:hAnsi="Times New Roman" w:eastAsia="仿宋" w:cs="Times New Roman"/>
          <w:b/>
          <w:color w:val="000000" w:themeColor="text1"/>
          <w:sz w:val="36"/>
          <w:szCs w:val="32"/>
          <w:lang w:val="zh-CN"/>
        </w:rPr>
      </w:pPr>
      <w:bookmarkStart w:id="58" w:name="_Toc3054837"/>
      <w:bookmarkStart w:id="59" w:name="_Toc533422988"/>
      <w:bookmarkStart w:id="60" w:name="_Toc30020878"/>
      <w:bookmarkStart w:id="61" w:name="_Toc30020273"/>
      <w:bookmarkStart w:id="62" w:name="_Toc533422758"/>
      <w:bookmarkStart w:id="63" w:name="_Toc29930082"/>
      <w:r>
        <w:rPr>
          <w:rFonts w:hint="eastAsia" w:ascii="Times New Roman" w:hAnsi="Times New Roman" w:eastAsia="仿宋" w:cs="Times New Roman"/>
          <w:b/>
          <w:color w:val="000000" w:themeColor="text1"/>
          <w:sz w:val="36"/>
          <w:szCs w:val="32"/>
          <w:lang w:val="zh-CN"/>
        </w:rPr>
        <w:t>目　</w:t>
      </w:r>
      <w:r>
        <w:rPr>
          <w:rFonts w:ascii="Times New Roman" w:hAnsi="Times New Roman" w:eastAsia="仿宋" w:cs="Times New Roman"/>
          <w:b/>
          <w:color w:val="000000" w:themeColor="text1"/>
          <w:sz w:val="36"/>
          <w:szCs w:val="32"/>
          <w:lang w:val="zh-CN"/>
        </w:rPr>
        <w:t>　</w:t>
      </w:r>
      <w:r>
        <w:rPr>
          <w:rFonts w:hint="eastAsia" w:ascii="Times New Roman" w:hAnsi="Times New Roman" w:eastAsia="仿宋" w:cs="Times New Roman"/>
          <w:b/>
          <w:color w:val="000000" w:themeColor="text1"/>
          <w:sz w:val="36"/>
          <w:szCs w:val="32"/>
          <w:lang w:val="zh-CN"/>
        </w:rPr>
        <w:t>次</w:t>
      </w:r>
    </w:p>
    <w:p>
      <w:pPr>
        <w:rPr>
          <w:rFonts w:ascii="Times New Roman" w:hAnsi="Times New Roman"/>
          <w:lang w:val="zh-CN"/>
        </w:rPr>
      </w:pPr>
    </w:p>
    <w:p>
      <w:pPr>
        <w:pStyle w:val="10"/>
        <w:tabs>
          <w:tab w:val="right" w:leader="dot" w:pos="8296"/>
        </w:tabs>
        <w:snapToGrid w:val="0"/>
        <w:spacing w:line="440" w:lineRule="exact"/>
        <w:rPr>
          <w:rFonts w:ascii="Times New Roman" w:hAnsi="Times New Roman" w:cs="Times New Roman"/>
          <w:sz w:val="28"/>
          <w:highlight w:val="none"/>
        </w:rPr>
      </w:pPr>
      <w:r>
        <w:rPr>
          <w:rFonts w:ascii="Times New Roman" w:hAnsi="Times New Roman" w:cs="Times New Roman"/>
          <w:sz w:val="28"/>
          <w:lang w:val="zh-CN"/>
        </w:rPr>
        <w:fldChar w:fldCharType="begin"/>
      </w:r>
      <w:r>
        <w:rPr>
          <w:rFonts w:ascii="Times New Roman" w:hAnsi="Times New Roman" w:cs="Times New Roman"/>
          <w:sz w:val="28"/>
          <w:lang w:val="zh-CN"/>
        </w:rPr>
        <w:instrText xml:space="preserve"> TOC \o "1-2" \h \z \u </w:instrText>
      </w:r>
      <w:r>
        <w:rPr>
          <w:rFonts w:ascii="Times New Roman" w:hAnsi="Times New Roman" w:cs="Times New Roman"/>
          <w:sz w:val="28"/>
          <w:lang w:val="zh-CN"/>
        </w:rPr>
        <w:fldChar w:fldCharType="separate"/>
      </w:r>
      <w:r>
        <w:rPr>
          <w:rFonts w:ascii="Times New Roman" w:hAnsi="Times New Roman"/>
          <w:highlight w:val="none"/>
        </w:rPr>
        <w:fldChar w:fldCharType="begin"/>
      </w:r>
      <w:r>
        <w:rPr>
          <w:rFonts w:ascii="Times New Roman" w:hAnsi="Times New Roman"/>
          <w:highlight w:val="none"/>
        </w:rPr>
        <w:instrText xml:space="preserve"> HYPERLINK \l "_Toc30020852" </w:instrText>
      </w:r>
      <w:r>
        <w:rPr>
          <w:rFonts w:ascii="Times New Roman" w:hAnsi="Times New Roman"/>
          <w:highlight w:val="none"/>
        </w:rPr>
        <w:fldChar w:fldCharType="separate"/>
      </w:r>
      <w:r>
        <w:rPr>
          <w:rStyle w:val="20"/>
          <w:rFonts w:ascii="Times New Roman" w:hAnsi="Times New Roman" w:cs="Times New Roman"/>
          <w:b/>
          <w:sz w:val="28"/>
          <w:highlight w:val="none"/>
          <w:lang w:val="zh-CN"/>
        </w:rPr>
        <w:t>1　总　　则</w:t>
      </w:r>
      <w:r>
        <w:rPr>
          <w:rFonts w:ascii="Times New Roman" w:hAnsi="Times New Roman" w:cs="Times New Roman"/>
          <w:sz w:val="28"/>
          <w:highlight w:val="none"/>
        </w:rPr>
        <w:tab/>
      </w:r>
      <w:r>
        <w:rPr>
          <w:rFonts w:ascii="Times New Roman" w:hAnsi="Times New Roman" w:cs="Times New Roman"/>
          <w:sz w:val="28"/>
          <w:highlight w:val="none"/>
        </w:rPr>
        <w:fldChar w:fldCharType="begin"/>
      </w:r>
      <w:r>
        <w:rPr>
          <w:rFonts w:ascii="Times New Roman" w:hAnsi="Times New Roman" w:cs="Times New Roman"/>
          <w:sz w:val="28"/>
          <w:highlight w:val="none"/>
        </w:rPr>
        <w:instrText xml:space="preserve"> PAGEREF _Toc30020852 \h </w:instrText>
      </w:r>
      <w:r>
        <w:rPr>
          <w:rFonts w:ascii="Times New Roman" w:hAnsi="Times New Roman" w:cs="Times New Roman"/>
          <w:sz w:val="28"/>
          <w:highlight w:val="none"/>
        </w:rPr>
        <w:fldChar w:fldCharType="separate"/>
      </w:r>
      <w:r>
        <w:rPr>
          <w:rFonts w:ascii="Times New Roman" w:hAnsi="Times New Roman" w:cs="Times New Roman"/>
          <w:sz w:val="28"/>
          <w:highlight w:val="none"/>
        </w:rPr>
        <w:t>2</w:t>
      </w:r>
      <w:r>
        <w:rPr>
          <w:rFonts w:ascii="Times New Roman" w:hAnsi="Times New Roman" w:cs="Times New Roman"/>
          <w:sz w:val="28"/>
          <w:highlight w:val="none"/>
        </w:rPr>
        <w:fldChar w:fldCharType="end"/>
      </w:r>
      <w:r>
        <w:rPr>
          <w:rFonts w:ascii="Times New Roman" w:hAnsi="Times New Roman" w:cs="Times New Roman"/>
          <w:sz w:val="28"/>
          <w:highlight w:val="none"/>
        </w:rPr>
        <w:fldChar w:fldCharType="end"/>
      </w:r>
    </w:p>
    <w:p>
      <w:pPr>
        <w:pStyle w:val="10"/>
        <w:tabs>
          <w:tab w:val="right" w:leader="dot" w:pos="8296"/>
        </w:tabs>
        <w:snapToGrid w:val="0"/>
        <w:spacing w:line="440" w:lineRule="exact"/>
        <w:rPr>
          <w:rFonts w:ascii="Times New Roman" w:hAnsi="Times New Roman" w:cs="Times New Roman"/>
          <w:sz w:val="28"/>
          <w:highlight w:val="none"/>
        </w:rPr>
      </w:pPr>
      <w:r>
        <w:rPr>
          <w:rFonts w:ascii="Times New Roman" w:hAnsi="Times New Roman"/>
          <w:highlight w:val="none"/>
        </w:rPr>
        <w:fldChar w:fldCharType="begin"/>
      </w:r>
      <w:r>
        <w:rPr>
          <w:rFonts w:ascii="Times New Roman" w:hAnsi="Times New Roman"/>
          <w:highlight w:val="none"/>
        </w:rPr>
        <w:instrText xml:space="preserve"> HYPERLINK \l "_Toc30020853" </w:instrText>
      </w:r>
      <w:r>
        <w:rPr>
          <w:rFonts w:ascii="Times New Roman" w:hAnsi="Times New Roman"/>
          <w:highlight w:val="none"/>
        </w:rPr>
        <w:fldChar w:fldCharType="separate"/>
      </w:r>
      <w:r>
        <w:rPr>
          <w:rStyle w:val="20"/>
          <w:rFonts w:ascii="Times New Roman" w:hAnsi="Times New Roman" w:cs="Times New Roman"/>
          <w:b/>
          <w:sz w:val="28"/>
          <w:highlight w:val="none"/>
          <w:lang w:val="zh-CN"/>
        </w:rPr>
        <w:t>2　术　　语</w:t>
      </w:r>
      <w:r>
        <w:rPr>
          <w:rFonts w:ascii="Times New Roman" w:hAnsi="Times New Roman" w:cs="Times New Roman"/>
          <w:sz w:val="28"/>
          <w:highlight w:val="none"/>
        </w:rPr>
        <w:tab/>
      </w:r>
      <w:r>
        <w:rPr>
          <w:rFonts w:ascii="Times New Roman" w:hAnsi="Times New Roman" w:cs="Times New Roman"/>
          <w:sz w:val="28"/>
          <w:highlight w:val="none"/>
        </w:rPr>
        <w:fldChar w:fldCharType="begin"/>
      </w:r>
      <w:r>
        <w:rPr>
          <w:rFonts w:ascii="Times New Roman" w:hAnsi="Times New Roman" w:cs="Times New Roman"/>
          <w:sz w:val="28"/>
          <w:highlight w:val="none"/>
        </w:rPr>
        <w:instrText xml:space="preserve"> PAGEREF _Toc30020853 \h </w:instrText>
      </w:r>
      <w:r>
        <w:rPr>
          <w:rFonts w:ascii="Times New Roman" w:hAnsi="Times New Roman" w:cs="Times New Roman"/>
          <w:sz w:val="28"/>
          <w:highlight w:val="none"/>
        </w:rPr>
        <w:fldChar w:fldCharType="separate"/>
      </w:r>
      <w:r>
        <w:rPr>
          <w:rFonts w:ascii="Times New Roman" w:hAnsi="Times New Roman" w:cs="Times New Roman"/>
          <w:sz w:val="28"/>
          <w:highlight w:val="none"/>
        </w:rPr>
        <w:t>3</w:t>
      </w:r>
      <w:r>
        <w:rPr>
          <w:rFonts w:ascii="Times New Roman" w:hAnsi="Times New Roman" w:cs="Times New Roman"/>
          <w:sz w:val="28"/>
          <w:highlight w:val="none"/>
        </w:rPr>
        <w:fldChar w:fldCharType="end"/>
      </w:r>
      <w:r>
        <w:rPr>
          <w:rFonts w:ascii="Times New Roman" w:hAnsi="Times New Roman" w:cs="Times New Roman"/>
          <w:sz w:val="28"/>
          <w:highlight w:val="none"/>
        </w:rPr>
        <w:fldChar w:fldCharType="end"/>
      </w:r>
    </w:p>
    <w:p>
      <w:pPr>
        <w:pStyle w:val="10"/>
        <w:tabs>
          <w:tab w:val="right" w:leader="dot" w:pos="8296"/>
        </w:tabs>
        <w:snapToGrid w:val="0"/>
        <w:spacing w:line="440" w:lineRule="exact"/>
        <w:rPr>
          <w:rFonts w:ascii="Times New Roman" w:hAnsi="Times New Roman" w:cs="Times New Roman"/>
          <w:sz w:val="28"/>
          <w:highlight w:val="none"/>
        </w:rPr>
      </w:pPr>
      <w:r>
        <w:rPr>
          <w:rFonts w:ascii="Times New Roman" w:hAnsi="Times New Roman"/>
          <w:highlight w:val="none"/>
        </w:rPr>
        <w:fldChar w:fldCharType="begin"/>
      </w:r>
      <w:r>
        <w:rPr>
          <w:rFonts w:ascii="Times New Roman" w:hAnsi="Times New Roman"/>
          <w:highlight w:val="none"/>
        </w:rPr>
        <w:instrText xml:space="preserve"> HYPERLINK \l "_Toc30020854" </w:instrText>
      </w:r>
      <w:r>
        <w:rPr>
          <w:rFonts w:ascii="Times New Roman" w:hAnsi="Times New Roman"/>
          <w:highlight w:val="none"/>
        </w:rPr>
        <w:fldChar w:fldCharType="separate"/>
      </w:r>
      <w:r>
        <w:rPr>
          <w:rStyle w:val="20"/>
          <w:rFonts w:ascii="Times New Roman" w:hAnsi="Times New Roman" w:cs="Times New Roman"/>
          <w:b/>
          <w:sz w:val="28"/>
          <w:highlight w:val="none"/>
          <w:lang w:val="zh-CN"/>
        </w:rPr>
        <w:t>3　</w:t>
      </w:r>
      <w:r>
        <w:rPr>
          <w:rStyle w:val="20"/>
          <w:rFonts w:hint="eastAsia" w:ascii="Times New Roman" w:hAnsi="Times New Roman" w:cs="Times New Roman"/>
          <w:b/>
          <w:sz w:val="28"/>
          <w:highlight w:val="none"/>
          <w:lang w:val="en-US" w:eastAsia="zh-CN"/>
        </w:rPr>
        <w:t>基本规定</w:t>
      </w:r>
      <w:r>
        <w:rPr>
          <w:rFonts w:ascii="Times New Roman" w:hAnsi="Times New Roman" w:cs="Times New Roman"/>
          <w:sz w:val="28"/>
          <w:highlight w:val="none"/>
        </w:rPr>
        <w:tab/>
      </w:r>
      <w:r>
        <w:rPr>
          <w:rFonts w:ascii="Times New Roman" w:hAnsi="Times New Roman" w:cs="Times New Roman"/>
          <w:sz w:val="28"/>
          <w:highlight w:val="none"/>
        </w:rPr>
        <w:fldChar w:fldCharType="begin"/>
      </w:r>
      <w:r>
        <w:rPr>
          <w:rFonts w:ascii="Times New Roman" w:hAnsi="Times New Roman" w:cs="Times New Roman"/>
          <w:sz w:val="28"/>
          <w:highlight w:val="none"/>
        </w:rPr>
        <w:instrText xml:space="preserve"> PAGEREF _Toc30020854 \h </w:instrText>
      </w:r>
      <w:r>
        <w:rPr>
          <w:rFonts w:ascii="Times New Roman" w:hAnsi="Times New Roman" w:cs="Times New Roman"/>
          <w:sz w:val="28"/>
          <w:highlight w:val="none"/>
        </w:rPr>
        <w:fldChar w:fldCharType="separate"/>
      </w:r>
      <w:r>
        <w:rPr>
          <w:rFonts w:ascii="Times New Roman" w:hAnsi="Times New Roman" w:cs="Times New Roman"/>
          <w:sz w:val="28"/>
          <w:highlight w:val="none"/>
        </w:rPr>
        <w:t>4</w:t>
      </w:r>
      <w:r>
        <w:rPr>
          <w:rFonts w:ascii="Times New Roman" w:hAnsi="Times New Roman" w:cs="Times New Roman"/>
          <w:sz w:val="28"/>
          <w:highlight w:val="none"/>
        </w:rPr>
        <w:fldChar w:fldCharType="end"/>
      </w:r>
      <w:r>
        <w:rPr>
          <w:rFonts w:ascii="Times New Roman" w:hAnsi="Times New Roman" w:cs="Times New Roman"/>
          <w:sz w:val="28"/>
          <w:highlight w:val="none"/>
        </w:rPr>
        <w:fldChar w:fldCharType="end"/>
      </w:r>
    </w:p>
    <w:p>
      <w:pPr>
        <w:pStyle w:val="10"/>
        <w:tabs>
          <w:tab w:val="right" w:leader="dot" w:pos="8296"/>
        </w:tabs>
        <w:snapToGrid w:val="0"/>
        <w:spacing w:line="440" w:lineRule="exact"/>
        <w:rPr>
          <w:rFonts w:ascii="Times New Roman" w:hAnsi="Times New Roman" w:cs="Times New Roman"/>
          <w:b/>
          <w:sz w:val="28"/>
          <w:highlight w:val="none"/>
        </w:rPr>
      </w:pPr>
      <w:r>
        <w:rPr>
          <w:rFonts w:ascii="Times New Roman" w:hAnsi="Times New Roman"/>
          <w:highlight w:val="none"/>
        </w:rPr>
        <w:fldChar w:fldCharType="begin"/>
      </w:r>
      <w:r>
        <w:rPr>
          <w:rFonts w:ascii="Times New Roman" w:hAnsi="Times New Roman"/>
          <w:highlight w:val="none"/>
        </w:rPr>
        <w:instrText xml:space="preserve"> HYPERLINK \l "_Toc30020859" </w:instrText>
      </w:r>
      <w:r>
        <w:rPr>
          <w:rFonts w:ascii="Times New Roman" w:hAnsi="Times New Roman"/>
          <w:highlight w:val="none"/>
        </w:rPr>
        <w:fldChar w:fldCharType="separate"/>
      </w:r>
      <w:r>
        <w:rPr>
          <w:rStyle w:val="20"/>
          <w:rFonts w:ascii="Times New Roman" w:hAnsi="Times New Roman" w:cs="Times New Roman"/>
          <w:b/>
          <w:sz w:val="28"/>
          <w:highlight w:val="none"/>
          <w:lang w:val="zh-CN"/>
        </w:rPr>
        <w:t>4　</w:t>
      </w:r>
      <w:r>
        <w:rPr>
          <w:rStyle w:val="20"/>
          <w:rFonts w:hint="eastAsia" w:ascii="Times New Roman" w:hAnsi="Times New Roman" w:eastAsia="宋体" w:cs="Times New Roman"/>
          <w:b/>
          <w:sz w:val="28"/>
          <w:highlight w:val="none"/>
          <w:lang w:val="en-US" w:eastAsia="zh-CN"/>
        </w:rPr>
        <w:t>烧结砖预制保温墙及组成材料</w:t>
      </w:r>
      <w:r>
        <w:rPr>
          <w:rFonts w:ascii="Times New Roman" w:hAnsi="Times New Roman" w:cs="Times New Roman"/>
          <w:b/>
          <w:sz w:val="28"/>
          <w:highlight w:val="none"/>
        </w:rPr>
        <w:tab/>
      </w:r>
      <w:r>
        <w:rPr>
          <w:rFonts w:ascii="Times New Roman" w:hAnsi="Times New Roman" w:cs="Times New Roman"/>
          <w:b/>
          <w:sz w:val="28"/>
          <w:highlight w:val="none"/>
        </w:rPr>
        <w:fldChar w:fldCharType="begin"/>
      </w:r>
      <w:r>
        <w:rPr>
          <w:rFonts w:ascii="Times New Roman" w:hAnsi="Times New Roman" w:cs="Times New Roman"/>
          <w:b/>
          <w:sz w:val="28"/>
          <w:highlight w:val="none"/>
        </w:rPr>
        <w:instrText xml:space="preserve"> PAGEREF _Toc30020859 \h </w:instrText>
      </w:r>
      <w:r>
        <w:rPr>
          <w:rFonts w:ascii="Times New Roman" w:hAnsi="Times New Roman" w:cs="Times New Roman"/>
          <w:b/>
          <w:sz w:val="28"/>
          <w:highlight w:val="none"/>
        </w:rPr>
        <w:fldChar w:fldCharType="separate"/>
      </w:r>
      <w:r>
        <w:rPr>
          <w:rFonts w:ascii="Times New Roman" w:hAnsi="Times New Roman" w:cs="Times New Roman"/>
          <w:b/>
          <w:sz w:val="28"/>
          <w:highlight w:val="none"/>
        </w:rPr>
        <w:t>8</w:t>
      </w:r>
      <w:r>
        <w:rPr>
          <w:rFonts w:ascii="Times New Roman" w:hAnsi="Times New Roman" w:cs="Times New Roman"/>
          <w:b/>
          <w:sz w:val="28"/>
          <w:highlight w:val="none"/>
        </w:rPr>
        <w:fldChar w:fldCharType="end"/>
      </w:r>
      <w:r>
        <w:rPr>
          <w:rFonts w:ascii="Times New Roman" w:hAnsi="Times New Roman" w:cs="Times New Roman"/>
          <w:b/>
          <w:sz w:val="28"/>
          <w:highlight w:val="none"/>
        </w:rPr>
        <w:fldChar w:fldCharType="end"/>
      </w:r>
    </w:p>
    <w:p>
      <w:pPr>
        <w:pStyle w:val="11"/>
        <w:tabs>
          <w:tab w:val="right" w:leader="dot" w:pos="8296"/>
        </w:tabs>
        <w:snapToGrid w:val="0"/>
        <w:spacing w:line="440" w:lineRule="exact"/>
        <w:rPr>
          <w:rFonts w:ascii="Times New Roman" w:hAnsi="Times New Roman" w:cs="Times New Roman"/>
          <w:sz w:val="28"/>
          <w:highlight w:val="none"/>
        </w:rPr>
      </w:pPr>
      <w:r>
        <w:rPr>
          <w:rFonts w:ascii="Times New Roman" w:hAnsi="Times New Roman"/>
          <w:highlight w:val="none"/>
        </w:rPr>
        <w:fldChar w:fldCharType="begin"/>
      </w:r>
      <w:r>
        <w:rPr>
          <w:rFonts w:ascii="Times New Roman" w:hAnsi="Times New Roman"/>
          <w:highlight w:val="none"/>
        </w:rPr>
        <w:instrText xml:space="preserve"> HYPERLINK \l "_Toc30020860" </w:instrText>
      </w:r>
      <w:r>
        <w:rPr>
          <w:rFonts w:ascii="Times New Roman" w:hAnsi="Times New Roman"/>
          <w:highlight w:val="none"/>
        </w:rPr>
        <w:fldChar w:fldCharType="separate"/>
      </w:r>
      <w:r>
        <w:rPr>
          <w:rStyle w:val="20"/>
          <w:rFonts w:ascii="Times New Roman" w:hAnsi="Times New Roman" w:cs="Times New Roman"/>
          <w:iCs/>
          <w:kern w:val="0"/>
          <w:sz w:val="28"/>
          <w:highlight w:val="none"/>
        </w:rPr>
        <w:t>4.1　一般规定</w:t>
      </w:r>
      <w:r>
        <w:rPr>
          <w:rFonts w:ascii="Times New Roman" w:hAnsi="Times New Roman" w:cs="Times New Roman"/>
          <w:sz w:val="28"/>
          <w:highlight w:val="none"/>
        </w:rPr>
        <w:tab/>
      </w:r>
      <w:r>
        <w:rPr>
          <w:rFonts w:ascii="Times New Roman" w:hAnsi="Times New Roman" w:cs="Times New Roman"/>
          <w:sz w:val="28"/>
          <w:highlight w:val="none"/>
        </w:rPr>
        <w:fldChar w:fldCharType="begin"/>
      </w:r>
      <w:r>
        <w:rPr>
          <w:rFonts w:ascii="Times New Roman" w:hAnsi="Times New Roman" w:cs="Times New Roman"/>
          <w:sz w:val="28"/>
          <w:highlight w:val="none"/>
        </w:rPr>
        <w:instrText xml:space="preserve"> PAGEREF _Toc30020860 \h </w:instrText>
      </w:r>
      <w:r>
        <w:rPr>
          <w:rFonts w:ascii="Times New Roman" w:hAnsi="Times New Roman" w:cs="Times New Roman"/>
          <w:sz w:val="28"/>
          <w:highlight w:val="none"/>
        </w:rPr>
        <w:fldChar w:fldCharType="separate"/>
      </w:r>
      <w:r>
        <w:rPr>
          <w:rFonts w:ascii="Times New Roman" w:hAnsi="Times New Roman" w:cs="Times New Roman"/>
          <w:sz w:val="28"/>
          <w:highlight w:val="none"/>
        </w:rPr>
        <w:t>8</w:t>
      </w:r>
      <w:r>
        <w:rPr>
          <w:rFonts w:ascii="Times New Roman" w:hAnsi="Times New Roman" w:cs="Times New Roman"/>
          <w:sz w:val="28"/>
          <w:highlight w:val="none"/>
        </w:rPr>
        <w:fldChar w:fldCharType="end"/>
      </w:r>
      <w:r>
        <w:rPr>
          <w:rFonts w:ascii="Times New Roman" w:hAnsi="Times New Roman" w:cs="Times New Roman"/>
          <w:sz w:val="28"/>
          <w:highlight w:val="none"/>
        </w:rPr>
        <w:fldChar w:fldCharType="end"/>
      </w:r>
    </w:p>
    <w:p>
      <w:pPr>
        <w:pStyle w:val="11"/>
        <w:tabs>
          <w:tab w:val="right" w:leader="dot" w:pos="8296"/>
        </w:tabs>
        <w:snapToGrid w:val="0"/>
        <w:spacing w:line="440" w:lineRule="exac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"_Toc30020861" </w:instrText>
      </w:r>
      <w:r>
        <w:rPr>
          <w:rFonts w:ascii="Times New Roman" w:hAnsi="Times New Roman"/>
          <w:sz w:val="28"/>
          <w:szCs w:val="28"/>
        </w:rPr>
        <w:fldChar w:fldCharType="separate"/>
      </w:r>
      <w:r>
        <w:rPr>
          <w:rFonts w:ascii="Times New Roman" w:hAnsi="Times New Roman"/>
          <w:sz w:val="28"/>
          <w:szCs w:val="28"/>
        </w:rPr>
        <w:t>4.2　</w:t>
      </w:r>
      <w:r>
        <w:rPr>
          <w:rFonts w:hint="eastAsia" w:ascii="Times New Roman" w:hAnsi="Times New Roman"/>
          <w:sz w:val="28"/>
          <w:szCs w:val="28"/>
          <w:lang w:val="en-US" w:eastAsia="zh-CN"/>
        </w:rPr>
        <w:t>烧结砖预制保温墙</w:t>
      </w:r>
      <w:r>
        <w:rPr>
          <w:rFonts w:ascii="Times New Roman" w:hAnsi="Times New Roman"/>
          <w:sz w:val="28"/>
          <w:szCs w:val="28"/>
        </w:rPr>
        <w:tab/>
      </w:r>
      <w:r>
        <w:rPr>
          <w:rFonts w:hint="eastAsia" w:ascii="Times New Roman" w:hAnsi="Times New Roman"/>
          <w:sz w:val="28"/>
          <w:szCs w:val="28"/>
          <w:lang w:val="en-US" w:eastAsia="zh-CN"/>
        </w:rPr>
        <w:t>8</w:t>
      </w:r>
      <w:r>
        <w:rPr>
          <w:rFonts w:ascii="Times New Roman" w:hAnsi="Times New Roman"/>
          <w:sz w:val="28"/>
          <w:szCs w:val="28"/>
        </w:rPr>
        <w:fldChar w:fldCharType="end"/>
      </w:r>
    </w:p>
    <w:p>
      <w:pPr>
        <w:pStyle w:val="11"/>
        <w:tabs>
          <w:tab w:val="right" w:leader="dot" w:pos="8296"/>
        </w:tabs>
        <w:snapToGrid w:val="0"/>
        <w:spacing w:line="440" w:lineRule="exac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"_Toc30020862" </w:instrText>
      </w:r>
      <w:r>
        <w:rPr>
          <w:rFonts w:ascii="Times New Roman" w:hAnsi="Times New Roman"/>
          <w:sz w:val="28"/>
          <w:szCs w:val="28"/>
        </w:rPr>
        <w:fldChar w:fldCharType="separate"/>
      </w:r>
      <w:r>
        <w:rPr>
          <w:rFonts w:ascii="Times New Roman" w:hAnsi="Times New Roman"/>
          <w:sz w:val="28"/>
          <w:szCs w:val="28"/>
        </w:rPr>
        <w:t>4.3　</w:t>
      </w:r>
      <w:r>
        <w:rPr>
          <w:rFonts w:hint="eastAsia" w:ascii="Times New Roman" w:hAnsi="Times New Roman"/>
          <w:sz w:val="28"/>
          <w:szCs w:val="28"/>
          <w:lang w:val="en-US" w:eastAsia="zh-CN"/>
        </w:rPr>
        <w:t>组成材料</w:t>
      </w:r>
      <w:r>
        <w:rPr>
          <w:rFonts w:ascii="Times New Roman" w:hAnsi="Times New Roman"/>
          <w:sz w:val="28"/>
          <w:szCs w:val="28"/>
        </w:rPr>
        <w:tab/>
      </w:r>
      <w:r>
        <w:rPr>
          <w:rFonts w:hint="eastAsia" w:ascii="Times New Roman" w:hAnsi="Times New Roman"/>
          <w:sz w:val="28"/>
          <w:szCs w:val="28"/>
          <w:lang w:val="en-US" w:eastAsia="zh-CN"/>
        </w:rPr>
        <w:t>8</w:t>
      </w:r>
      <w:r>
        <w:rPr>
          <w:rFonts w:ascii="Times New Roman" w:hAnsi="Times New Roman"/>
          <w:sz w:val="28"/>
          <w:szCs w:val="28"/>
        </w:rPr>
        <w:fldChar w:fldCharType="end"/>
      </w:r>
    </w:p>
    <w:p>
      <w:pPr>
        <w:pStyle w:val="11"/>
        <w:tabs>
          <w:tab w:val="right" w:leader="dot" w:pos="8296"/>
        </w:tabs>
        <w:snapToGrid w:val="0"/>
        <w:spacing w:line="440" w:lineRule="exac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"_Toc30020862" </w:instrText>
      </w:r>
      <w:r>
        <w:rPr>
          <w:rFonts w:ascii="Times New Roman" w:hAnsi="Times New Roman"/>
          <w:sz w:val="28"/>
          <w:szCs w:val="28"/>
        </w:rPr>
        <w:fldChar w:fldCharType="separate"/>
      </w:r>
      <w:r>
        <w:rPr>
          <w:rFonts w:ascii="Times New Roman" w:hAnsi="Times New Roman"/>
          <w:sz w:val="28"/>
          <w:szCs w:val="28"/>
        </w:rPr>
        <w:t>4.</w:t>
      </w:r>
      <w:r>
        <w:rPr>
          <w:rFonts w:hint="eastAsia" w:ascii="Times New Roman" w:hAnsi="Times New Roman"/>
          <w:sz w:val="28"/>
          <w:szCs w:val="28"/>
          <w:lang w:val="en-US" w:eastAsia="zh-CN"/>
        </w:rPr>
        <w:t>4</w:t>
      </w:r>
      <w:r>
        <w:rPr>
          <w:rFonts w:ascii="Times New Roman" w:hAnsi="Times New Roman"/>
          <w:sz w:val="28"/>
          <w:szCs w:val="28"/>
        </w:rPr>
        <w:t>　</w:t>
      </w:r>
      <w:r>
        <w:rPr>
          <w:rFonts w:hint="eastAsia" w:ascii="Times New Roman" w:hAnsi="Times New Roman"/>
          <w:sz w:val="28"/>
          <w:szCs w:val="28"/>
          <w:lang w:val="en-US" w:eastAsia="zh-CN"/>
        </w:rPr>
        <w:t>配套材料</w:t>
      </w:r>
      <w:r>
        <w:rPr>
          <w:rFonts w:ascii="Times New Roman" w:hAnsi="Times New Roman"/>
          <w:sz w:val="28"/>
          <w:szCs w:val="28"/>
        </w:rPr>
        <w:tab/>
      </w:r>
      <w:r>
        <w:rPr>
          <w:rFonts w:hint="eastAsia" w:ascii="Times New Roman" w:hAnsi="Times New Roman"/>
          <w:sz w:val="28"/>
          <w:szCs w:val="28"/>
          <w:lang w:val="en-US" w:eastAsia="zh-CN"/>
        </w:rPr>
        <w:t>8</w:t>
      </w:r>
      <w:r>
        <w:rPr>
          <w:rFonts w:ascii="Times New Roman" w:hAnsi="Times New Roman"/>
          <w:sz w:val="28"/>
          <w:szCs w:val="28"/>
        </w:rPr>
        <w:fldChar w:fldCharType="end"/>
      </w:r>
    </w:p>
    <w:p>
      <w:pPr>
        <w:pStyle w:val="10"/>
        <w:tabs>
          <w:tab w:val="right" w:leader="dot" w:pos="8296"/>
        </w:tabs>
        <w:snapToGrid w:val="0"/>
        <w:spacing w:line="440" w:lineRule="exact"/>
        <w:rPr>
          <w:rFonts w:ascii="Times New Roman" w:hAnsi="Times New Roman" w:cs="Times New Roman"/>
          <w:b/>
          <w:sz w:val="28"/>
        </w:rPr>
      </w:pPr>
      <w:r>
        <w:rPr>
          <w:rFonts w:ascii="Times New Roman" w:hAnsi="Times New Roman"/>
        </w:rPr>
        <w:fldChar w:fldCharType="begin"/>
      </w:r>
      <w:r>
        <w:rPr>
          <w:rFonts w:ascii="Times New Roman" w:hAnsi="Times New Roman"/>
        </w:rPr>
        <w:instrText xml:space="preserve"> HYPERLINK \l "_Toc30020859" </w:instrText>
      </w:r>
      <w:r>
        <w:rPr>
          <w:rFonts w:ascii="Times New Roman" w:hAnsi="Times New Roman"/>
        </w:rPr>
        <w:fldChar w:fldCharType="separate"/>
      </w:r>
      <w:r>
        <w:rPr>
          <w:rStyle w:val="20"/>
          <w:rFonts w:hint="eastAsia" w:ascii="Times New Roman" w:hAnsi="Times New Roman" w:cs="Times New Roman"/>
          <w:b/>
          <w:sz w:val="28"/>
          <w:lang w:val="en-US" w:eastAsia="zh-CN"/>
        </w:rPr>
        <w:t>5</w:t>
      </w:r>
      <w:r>
        <w:rPr>
          <w:rStyle w:val="20"/>
          <w:rFonts w:ascii="Times New Roman" w:hAnsi="Times New Roman" w:cs="Times New Roman"/>
          <w:b/>
          <w:sz w:val="28"/>
          <w:lang w:val="zh-CN"/>
        </w:rPr>
        <w:t>　设计</w:t>
      </w:r>
      <w:r>
        <w:rPr>
          <w:rFonts w:ascii="Times New Roman" w:hAnsi="Times New Roman" w:cs="Times New Roman"/>
          <w:b/>
          <w:sz w:val="28"/>
        </w:rPr>
        <w:tab/>
      </w:r>
      <w:r>
        <w:rPr>
          <w:rFonts w:ascii="Times New Roman" w:hAnsi="Times New Roman" w:cs="Times New Roman"/>
          <w:b/>
          <w:sz w:val="28"/>
        </w:rPr>
        <w:fldChar w:fldCharType="begin"/>
      </w:r>
      <w:r>
        <w:rPr>
          <w:rFonts w:ascii="Times New Roman" w:hAnsi="Times New Roman" w:cs="Times New Roman"/>
          <w:b/>
          <w:sz w:val="28"/>
        </w:rPr>
        <w:instrText xml:space="preserve"> PAGEREF _Toc30020859 \h </w:instrText>
      </w:r>
      <w:r>
        <w:rPr>
          <w:rFonts w:ascii="Times New Roman" w:hAnsi="Times New Roman" w:cs="Times New Roman"/>
          <w:b/>
          <w:sz w:val="28"/>
        </w:rPr>
        <w:fldChar w:fldCharType="separate"/>
      </w:r>
      <w:r>
        <w:rPr>
          <w:rFonts w:ascii="Times New Roman" w:hAnsi="Times New Roman" w:cs="Times New Roman"/>
          <w:b/>
          <w:sz w:val="28"/>
        </w:rPr>
        <w:t>8</w:t>
      </w:r>
      <w:r>
        <w:rPr>
          <w:rFonts w:ascii="Times New Roman" w:hAnsi="Times New Roman" w:cs="Times New Roman"/>
          <w:b/>
          <w:sz w:val="28"/>
        </w:rPr>
        <w:fldChar w:fldCharType="end"/>
      </w:r>
      <w:r>
        <w:rPr>
          <w:rFonts w:ascii="Times New Roman" w:hAnsi="Times New Roman" w:cs="Times New Roman"/>
          <w:b/>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"_Toc30020860"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5</w:t>
      </w:r>
      <w:r>
        <w:rPr>
          <w:rStyle w:val="20"/>
          <w:rFonts w:ascii="Times New Roman" w:hAnsi="Times New Roman" w:cs="Times New Roman"/>
          <w:iCs/>
          <w:kern w:val="0"/>
          <w:sz w:val="28"/>
        </w:rPr>
        <w:t>.1　一般规定</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_Toc30020860 \h </w:instrText>
      </w:r>
      <w:r>
        <w:rPr>
          <w:rFonts w:ascii="Times New Roman" w:hAnsi="Times New Roman" w:cs="Times New Roman"/>
          <w:sz w:val="28"/>
        </w:rPr>
        <w:fldChar w:fldCharType="separate"/>
      </w:r>
      <w:r>
        <w:rPr>
          <w:rFonts w:ascii="Times New Roman" w:hAnsi="Times New Roman" w:cs="Times New Roman"/>
          <w:sz w:val="28"/>
        </w:rPr>
        <w:t>8</w:t>
      </w:r>
      <w:r>
        <w:rPr>
          <w:rFonts w:ascii="Times New Roman" w:hAnsi="Times New Roman" w:cs="Times New Roman"/>
          <w:sz w:val="28"/>
        </w:rPr>
        <w:fldChar w:fldCharType="end"/>
      </w:r>
      <w:r>
        <w:rPr>
          <w:rFonts w:ascii="Times New Roman" w:hAnsi="Times New Roman" w:cs="Times New Roman"/>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"_Toc30020861"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5</w:t>
      </w:r>
      <w:r>
        <w:rPr>
          <w:rStyle w:val="20"/>
          <w:rFonts w:ascii="Times New Roman" w:hAnsi="Times New Roman" w:cs="Times New Roman"/>
          <w:iCs/>
          <w:kern w:val="0"/>
          <w:sz w:val="28"/>
        </w:rPr>
        <w:t>.2　</w:t>
      </w:r>
      <w:r>
        <w:rPr>
          <w:rStyle w:val="20"/>
          <w:rFonts w:hint="eastAsia" w:ascii="Times New Roman" w:hAnsi="Times New Roman" w:cs="Times New Roman"/>
          <w:iCs/>
          <w:kern w:val="0"/>
          <w:sz w:val="28"/>
          <w:lang w:val="en-US" w:eastAsia="zh-CN"/>
        </w:rPr>
        <w:t>建筑设计</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_Toc30020861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"_Toc30020862"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5</w:t>
      </w:r>
      <w:r>
        <w:rPr>
          <w:rStyle w:val="20"/>
          <w:rFonts w:ascii="Times New Roman" w:hAnsi="Times New Roman" w:cs="Times New Roman"/>
          <w:iCs/>
          <w:kern w:val="0"/>
          <w:sz w:val="28"/>
        </w:rPr>
        <w:t>.3　</w:t>
      </w:r>
      <w:r>
        <w:rPr>
          <w:rStyle w:val="20"/>
          <w:rFonts w:hint="eastAsia" w:ascii="Times New Roman" w:hAnsi="Times New Roman" w:cs="Times New Roman"/>
          <w:iCs/>
          <w:kern w:val="0"/>
          <w:sz w:val="28"/>
          <w:lang w:val="en-US" w:eastAsia="zh-CN"/>
        </w:rPr>
        <w:t>节能设计</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_Toc30020862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"_Toc30020863"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5</w:t>
      </w:r>
      <w:r>
        <w:rPr>
          <w:rStyle w:val="20"/>
          <w:rFonts w:ascii="Times New Roman" w:hAnsi="Times New Roman" w:cs="Times New Roman"/>
          <w:iCs/>
          <w:kern w:val="0"/>
          <w:sz w:val="28"/>
        </w:rPr>
        <w:t>.</w:t>
      </w:r>
      <w:r>
        <w:rPr>
          <w:rStyle w:val="20"/>
          <w:rFonts w:hint="eastAsia" w:ascii="Times New Roman" w:hAnsi="Times New Roman" w:cs="Times New Roman"/>
          <w:iCs/>
          <w:kern w:val="0"/>
          <w:sz w:val="28"/>
          <w:lang w:val="en-US" w:eastAsia="zh-CN"/>
        </w:rPr>
        <w:t>4</w:t>
      </w:r>
      <w:r>
        <w:rPr>
          <w:rStyle w:val="20"/>
          <w:rFonts w:ascii="Times New Roman" w:hAnsi="Times New Roman" w:cs="Times New Roman"/>
          <w:iCs/>
          <w:kern w:val="0"/>
          <w:sz w:val="28"/>
        </w:rPr>
        <w:t>　</w:t>
      </w:r>
      <w:r>
        <w:rPr>
          <w:rStyle w:val="20"/>
          <w:rFonts w:hint="eastAsia" w:ascii="Times New Roman" w:hAnsi="Times New Roman" w:cs="Times New Roman"/>
          <w:iCs/>
          <w:kern w:val="0"/>
          <w:sz w:val="28"/>
          <w:lang w:val="en-US" w:eastAsia="zh-CN"/>
        </w:rPr>
        <w:t>构造设计</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_Toc30020863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0"/>
        <w:tabs>
          <w:tab w:val="right" w:leader="dot" w:pos="8296"/>
        </w:tabs>
        <w:snapToGrid w:val="0"/>
        <w:spacing w:line="440" w:lineRule="exact"/>
        <w:rPr>
          <w:rFonts w:ascii="Times New Roman" w:hAnsi="Times New Roman" w:cs="Times New Roman"/>
          <w:b/>
          <w:sz w:val="28"/>
        </w:rPr>
      </w:pPr>
      <w:r>
        <w:rPr>
          <w:rFonts w:ascii="Times New Roman" w:hAnsi="Times New Roman"/>
        </w:rPr>
        <w:fldChar w:fldCharType="begin"/>
      </w:r>
      <w:r>
        <w:rPr>
          <w:rFonts w:ascii="Times New Roman" w:hAnsi="Times New Roman"/>
        </w:rPr>
        <w:instrText xml:space="preserve"> HYPERLINK \l "_Toc30020864" </w:instrText>
      </w:r>
      <w:r>
        <w:rPr>
          <w:rFonts w:ascii="Times New Roman" w:hAnsi="Times New Roman"/>
        </w:rPr>
        <w:fldChar w:fldCharType="separate"/>
      </w:r>
      <w:r>
        <w:rPr>
          <w:rStyle w:val="20"/>
          <w:rFonts w:hint="eastAsia" w:ascii="Times New Roman" w:hAnsi="Times New Roman" w:cs="Times New Roman"/>
          <w:b/>
          <w:sz w:val="28"/>
          <w:lang w:val="en-US" w:eastAsia="zh-CN"/>
        </w:rPr>
        <w:t>6</w:t>
      </w:r>
      <w:r>
        <w:rPr>
          <w:rStyle w:val="20"/>
          <w:rFonts w:ascii="Times New Roman" w:hAnsi="Times New Roman" w:cs="Times New Roman"/>
          <w:b/>
          <w:sz w:val="28"/>
          <w:lang w:val="zh-CN"/>
        </w:rPr>
        <w:t>　</w:t>
      </w:r>
      <w:r>
        <w:rPr>
          <w:rStyle w:val="20"/>
          <w:rFonts w:hint="eastAsia" w:ascii="Times New Roman" w:hAnsi="Times New Roman" w:cs="Times New Roman"/>
          <w:b/>
          <w:sz w:val="28"/>
          <w:lang w:val="en-US" w:eastAsia="zh-CN"/>
        </w:rPr>
        <w:t>制作、养护、运输与堆放</w:t>
      </w:r>
      <w:r>
        <w:rPr>
          <w:rFonts w:ascii="Times New Roman" w:hAnsi="Times New Roman" w:cs="Times New Roman"/>
          <w:b/>
          <w:sz w:val="28"/>
        </w:rPr>
        <w:tab/>
      </w:r>
      <w:r>
        <w:rPr>
          <w:rFonts w:ascii="Times New Roman" w:hAnsi="Times New Roman" w:cs="Times New Roman"/>
          <w:b/>
          <w:sz w:val="28"/>
        </w:rPr>
        <w:fldChar w:fldCharType="begin"/>
      </w:r>
      <w:r>
        <w:rPr>
          <w:rFonts w:ascii="Times New Roman" w:hAnsi="Times New Roman" w:cs="Times New Roman"/>
          <w:b/>
          <w:sz w:val="28"/>
        </w:rPr>
        <w:instrText xml:space="preserve"> PAGEREF _Toc30020864 \h </w:instrText>
      </w:r>
      <w:r>
        <w:rPr>
          <w:rFonts w:ascii="Times New Roman" w:hAnsi="Times New Roman" w:cs="Times New Roman"/>
          <w:b/>
          <w:sz w:val="28"/>
        </w:rPr>
        <w:fldChar w:fldCharType="separate"/>
      </w:r>
      <w:r>
        <w:rPr>
          <w:rFonts w:ascii="Times New Roman" w:hAnsi="Times New Roman"/>
          <w:b/>
        </w:rPr>
        <w:t>错误！未定义书签。</w:t>
      </w:r>
      <w:r>
        <w:rPr>
          <w:rFonts w:ascii="Times New Roman" w:hAnsi="Times New Roman" w:cs="Times New Roman"/>
          <w:b/>
          <w:sz w:val="28"/>
        </w:rPr>
        <w:fldChar w:fldCharType="end"/>
      </w:r>
      <w:r>
        <w:rPr>
          <w:rFonts w:ascii="Times New Roman" w:hAnsi="Times New Roman" w:cs="Times New Roman"/>
          <w:b/>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"_Toc30020865"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6</w:t>
      </w:r>
      <w:r>
        <w:rPr>
          <w:rStyle w:val="20"/>
          <w:rFonts w:ascii="Times New Roman" w:hAnsi="Times New Roman" w:cs="Times New Roman"/>
          <w:iCs/>
          <w:kern w:val="0"/>
          <w:sz w:val="28"/>
        </w:rPr>
        <w:t>.1　</w:t>
      </w:r>
      <w:r>
        <w:rPr>
          <w:rStyle w:val="20"/>
          <w:rFonts w:hint="eastAsia" w:ascii="Times New Roman" w:hAnsi="Times New Roman" w:cs="Times New Roman"/>
          <w:iCs/>
          <w:kern w:val="0"/>
          <w:sz w:val="28"/>
          <w:lang w:val="en-US" w:eastAsia="zh-CN"/>
        </w:rPr>
        <w:t>制作</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_Toc30020865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"_Toc30020866"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6</w:t>
      </w:r>
      <w:r>
        <w:rPr>
          <w:rStyle w:val="20"/>
          <w:rFonts w:ascii="Times New Roman" w:hAnsi="Times New Roman" w:cs="Times New Roman"/>
          <w:iCs/>
          <w:kern w:val="0"/>
          <w:sz w:val="28"/>
        </w:rPr>
        <w:t>.2　</w:t>
      </w:r>
      <w:r>
        <w:rPr>
          <w:rStyle w:val="20"/>
          <w:rFonts w:hint="eastAsia" w:ascii="Times New Roman" w:hAnsi="Times New Roman" w:cs="Times New Roman"/>
          <w:iCs/>
          <w:kern w:val="0"/>
          <w:sz w:val="28"/>
          <w:lang w:val="en-US" w:eastAsia="zh-CN"/>
        </w:rPr>
        <w:t>养护</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_Toc30020866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"_Toc30020867"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6</w:t>
      </w:r>
      <w:r>
        <w:rPr>
          <w:rStyle w:val="20"/>
          <w:rFonts w:ascii="Times New Roman" w:hAnsi="Times New Roman" w:cs="Times New Roman"/>
          <w:iCs/>
          <w:kern w:val="0"/>
          <w:sz w:val="28"/>
        </w:rPr>
        <w:t>.3　</w:t>
      </w:r>
      <w:r>
        <w:rPr>
          <w:rStyle w:val="20"/>
          <w:rFonts w:hint="eastAsia" w:ascii="Times New Roman" w:hAnsi="Times New Roman" w:cs="Times New Roman"/>
          <w:iCs/>
          <w:kern w:val="0"/>
          <w:sz w:val="28"/>
          <w:lang w:val="en-US" w:eastAsia="zh-CN"/>
        </w:rPr>
        <w:t>运输与堆放</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_Toc30020867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0"/>
        <w:tabs>
          <w:tab w:val="right" w:leader="dot" w:pos="8296"/>
        </w:tabs>
        <w:snapToGrid w:val="0"/>
        <w:spacing w:line="440" w:lineRule="exact"/>
        <w:rPr>
          <w:rFonts w:ascii="Times New Roman" w:hAnsi="Times New Roman" w:cs="Times New Roman"/>
          <w:b/>
          <w:sz w:val="28"/>
        </w:rPr>
      </w:pPr>
      <w:r>
        <w:rPr>
          <w:rFonts w:ascii="Times New Roman" w:hAnsi="Times New Roman"/>
        </w:rPr>
        <w:fldChar w:fldCharType="begin"/>
      </w:r>
      <w:r>
        <w:rPr>
          <w:rFonts w:ascii="Times New Roman" w:hAnsi="Times New Roman"/>
        </w:rPr>
        <w:instrText xml:space="preserve"> HYPERLINK \l "_Toc30020870" </w:instrText>
      </w:r>
      <w:r>
        <w:rPr>
          <w:rFonts w:ascii="Times New Roman" w:hAnsi="Times New Roman"/>
        </w:rPr>
        <w:fldChar w:fldCharType="separate"/>
      </w:r>
      <w:r>
        <w:rPr>
          <w:rStyle w:val="20"/>
          <w:rFonts w:hint="eastAsia" w:ascii="Times New Roman" w:hAnsi="Times New Roman" w:cs="Times New Roman"/>
          <w:b/>
          <w:sz w:val="28"/>
          <w:lang w:val="en-US" w:eastAsia="zh-CN"/>
        </w:rPr>
        <w:t>7</w:t>
      </w:r>
      <w:r>
        <w:rPr>
          <w:rStyle w:val="20"/>
          <w:rFonts w:ascii="Times New Roman" w:hAnsi="Times New Roman" w:cs="Times New Roman"/>
          <w:b/>
          <w:sz w:val="28"/>
          <w:lang w:val="zh-CN"/>
        </w:rPr>
        <w:t>　</w:t>
      </w:r>
      <w:r>
        <w:rPr>
          <w:rStyle w:val="20"/>
          <w:rFonts w:hint="eastAsia" w:ascii="Times New Roman" w:hAnsi="Times New Roman" w:cs="Times New Roman"/>
          <w:b/>
          <w:sz w:val="28"/>
          <w:lang w:val="en-US" w:eastAsia="zh-CN"/>
        </w:rPr>
        <w:t>施工安装</w:t>
      </w:r>
      <w:r>
        <w:rPr>
          <w:rFonts w:ascii="Times New Roman" w:hAnsi="Times New Roman" w:cs="Times New Roman"/>
          <w:b/>
          <w:sz w:val="28"/>
        </w:rPr>
        <w:tab/>
      </w:r>
      <w:r>
        <w:rPr>
          <w:rFonts w:ascii="Times New Roman" w:hAnsi="Times New Roman" w:cs="Times New Roman"/>
          <w:b/>
          <w:sz w:val="28"/>
        </w:rPr>
        <w:fldChar w:fldCharType="begin"/>
      </w:r>
      <w:r>
        <w:rPr>
          <w:rFonts w:ascii="Times New Roman" w:hAnsi="Times New Roman" w:cs="Times New Roman"/>
          <w:b/>
          <w:sz w:val="28"/>
        </w:rPr>
        <w:instrText xml:space="preserve"> PAGEREF _Toc30020870 \h </w:instrText>
      </w:r>
      <w:r>
        <w:rPr>
          <w:rFonts w:ascii="Times New Roman" w:hAnsi="Times New Roman" w:cs="Times New Roman"/>
          <w:b/>
          <w:sz w:val="28"/>
        </w:rPr>
        <w:fldChar w:fldCharType="separate"/>
      </w:r>
      <w:r>
        <w:rPr>
          <w:rFonts w:ascii="Times New Roman" w:hAnsi="Times New Roman"/>
          <w:b/>
        </w:rPr>
        <w:t>错误！未定义书签。</w:t>
      </w:r>
      <w:r>
        <w:rPr>
          <w:rFonts w:ascii="Times New Roman" w:hAnsi="Times New Roman" w:cs="Times New Roman"/>
          <w:b/>
          <w:sz w:val="28"/>
        </w:rPr>
        <w:fldChar w:fldCharType="end"/>
      </w:r>
      <w:r>
        <w:rPr>
          <w:rFonts w:ascii="Times New Roman" w:hAnsi="Times New Roman" w:cs="Times New Roman"/>
          <w:b/>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"_Toc30020871"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7</w:t>
      </w:r>
      <w:r>
        <w:rPr>
          <w:rStyle w:val="20"/>
          <w:rFonts w:ascii="Times New Roman" w:hAnsi="Times New Roman" w:cs="Times New Roman"/>
          <w:iCs/>
          <w:kern w:val="0"/>
          <w:sz w:val="28"/>
        </w:rPr>
        <w:t>.1　</w:t>
      </w:r>
      <w:r>
        <w:rPr>
          <w:rStyle w:val="20"/>
          <w:rFonts w:hint="eastAsia" w:ascii="Times New Roman" w:hAnsi="Times New Roman" w:cs="Times New Roman"/>
          <w:iCs/>
          <w:kern w:val="0"/>
          <w:sz w:val="28"/>
          <w:lang w:val="en-US" w:eastAsia="zh-CN"/>
        </w:rPr>
        <w:t>施工准备</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_Toc30020871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"_Toc30020872"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7</w:t>
      </w:r>
      <w:r>
        <w:rPr>
          <w:rStyle w:val="20"/>
          <w:rFonts w:ascii="Times New Roman" w:hAnsi="Times New Roman" w:cs="Times New Roman"/>
          <w:iCs/>
          <w:kern w:val="0"/>
          <w:sz w:val="28"/>
        </w:rPr>
        <w:t>.2　</w:t>
      </w:r>
      <w:r>
        <w:rPr>
          <w:rStyle w:val="20"/>
          <w:rFonts w:hint="eastAsia" w:ascii="Times New Roman" w:hAnsi="Times New Roman" w:cs="Times New Roman"/>
          <w:iCs/>
          <w:kern w:val="0"/>
          <w:sz w:val="28"/>
          <w:lang w:val="en-US" w:eastAsia="zh-CN"/>
        </w:rPr>
        <w:t>安装</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_Toc30020872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0"/>
        <w:tabs>
          <w:tab w:val="right" w:leader="dot" w:pos="8296"/>
        </w:tabs>
        <w:snapToGrid w:val="0"/>
        <w:spacing w:line="440" w:lineRule="exact"/>
        <w:rPr>
          <w:rFonts w:ascii="Times New Roman" w:hAnsi="Times New Roman" w:cs="Times New Roman"/>
          <w:b/>
          <w:sz w:val="28"/>
        </w:rPr>
      </w:pPr>
      <w:r>
        <w:rPr>
          <w:rFonts w:ascii="Times New Roman" w:hAnsi="Times New Roman"/>
        </w:rPr>
        <w:fldChar w:fldCharType="begin"/>
      </w:r>
      <w:r>
        <w:rPr>
          <w:rFonts w:ascii="Times New Roman" w:hAnsi="Times New Roman"/>
        </w:rPr>
        <w:instrText xml:space="preserve"> HYPERLINK \l "_Toc30020870" </w:instrText>
      </w:r>
      <w:r>
        <w:rPr>
          <w:rFonts w:ascii="Times New Roman" w:hAnsi="Times New Roman"/>
        </w:rPr>
        <w:fldChar w:fldCharType="separate"/>
      </w:r>
      <w:r>
        <w:rPr>
          <w:rStyle w:val="20"/>
          <w:rFonts w:hint="eastAsia" w:ascii="Times New Roman" w:hAnsi="Times New Roman" w:cs="Times New Roman"/>
          <w:b/>
          <w:sz w:val="28"/>
          <w:lang w:val="en-US" w:eastAsia="zh-CN"/>
        </w:rPr>
        <w:t>8</w:t>
      </w:r>
      <w:r>
        <w:rPr>
          <w:rStyle w:val="20"/>
          <w:rFonts w:ascii="Times New Roman" w:hAnsi="Times New Roman" w:cs="Times New Roman"/>
          <w:b/>
          <w:sz w:val="28"/>
          <w:lang w:val="zh-CN"/>
        </w:rPr>
        <w:t>　质量验收</w:t>
      </w:r>
      <w:r>
        <w:rPr>
          <w:rFonts w:ascii="Times New Roman" w:hAnsi="Times New Roman" w:cs="Times New Roman"/>
          <w:b/>
          <w:sz w:val="28"/>
        </w:rPr>
        <w:tab/>
      </w:r>
      <w:r>
        <w:rPr>
          <w:rFonts w:ascii="Times New Roman" w:hAnsi="Times New Roman" w:cs="Times New Roman"/>
          <w:b/>
          <w:sz w:val="28"/>
        </w:rPr>
        <w:fldChar w:fldCharType="begin"/>
      </w:r>
      <w:r>
        <w:rPr>
          <w:rFonts w:ascii="Times New Roman" w:hAnsi="Times New Roman" w:cs="Times New Roman"/>
          <w:b/>
          <w:sz w:val="28"/>
        </w:rPr>
        <w:instrText xml:space="preserve"> PAGEREF _Toc30020870 \h </w:instrText>
      </w:r>
      <w:r>
        <w:rPr>
          <w:rFonts w:ascii="Times New Roman" w:hAnsi="Times New Roman" w:cs="Times New Roman"/>
          <w:b/>
          <w:sz w:val="28"/>
        </w:rPr>
        <w:fldChar w:fldCharType="separate"/>
      </w:r>
      <w:r>
        <w:rPr>
          <w:rFonts w:ascii="Times New Roman" w:hAnsi="Times New Roman"/>
          <w:b/>
        </w:rPr>
        <w:t>错误！未定义书签。</w:t>
      </w:r>
      <w:r>
        <w:rPr>
          <w:rFonts w:ascii="Times New Roman" w:hAnsi="Times New Roman" w:cs="Times New Roman"/>
          <w:b/>
          <w:sz w:val="28"/>
        </w:rPr>
        <w:fldChar w:fldCharType="end"/>
      </w:r>
      <w:r>
        <w:rPr>
          <w:rFonts w:ascii="Times New Roman" w:hAnsi="Times New Roman" w:cs="Times New Roman"/>
          <w:b/>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"_Toc30020871"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8</w:t>
      </w:r>
      <w:r>
        <w:rPr>
          <w:rStyle w:val="20"/>
          <w:rFonts w:ascii="Times New Roman" w:hAnsi="Times New Roman" w:cs="Times New Roman"/>
          <w:iCs/>
          <w:kern w:val="0"/>
          <w:sz w:val="28"/>
        </w:rPr>
        <w:t>.1　一般规定</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_Toc30020871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"_Toc30020872"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8</w:t>
      </w:r>
      <w:r>
        <w:rPr>
          <w:rStyle w:val="20"/>
          <w:rFonts w:ascii="Times New Roman" w:hAnsi="Times New Roman" w:cs="Times New Roman"/>
          <w:iCs/>
          <w:kern w:val="0"/>
          <w:sz w:val="28"/>
        </w:rPr>
        <w:t>.2　主控项目</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_Toc30020872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1"/>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"_Toc30020873" </w:instrText>
      </w:r>
      <w:r>
        <w:rPr>
          <w:rFonts w:ascii="Times New Roman" w:hAnsi="Times New Roman"/>
        </w:rPr>
        <w:fldChar w:fldCharType="separate"/>
      </w:r>
      <w:r>
        <w:rPr>
          <w:rStyle w:val="20"/>
          <w:rFonts w:hint="eastAsia" w:ascii="Times New Roman" w:hAnsi="Times New Roman" w:cs="Times New Roman"/>
          <w:iCs/>
          <w:kern w:val="0"/>
          <w:sz w:val="28"/>
          <w:lang w:val="en-US" w:eastAsia="zh-CN"/>
        </w:rPr>
        <w:t>8</w:t>
      </w:r>
      <w:r>
        <w:rPr>
          <w:rStyle w:val="20"/>
          <w:rFonts w:ascii="Times New Roman" w:hAnsi="Times New Roman" w:cs="Times New Roman"/>
          <w:iCs/>
          <w:kern w:val="0"/>
          <w:sz w:val="28"/>
        </w:rPr>
        <w:t>.3　一般项目</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_Toc30020873 \h </w:instrText>
      </w:r>
      <w:r>
        <w:rPr>
          <w:rFonts w:ascii="Times New Roman" w:hAnsi="Times New Roman" w:cs="Times New Roman"/>
          <w:sz w:val="28"/>
        </w:rPr>
        <w:fldChar w:fldCharType="separate"/>
      </w:r>
      <w:r>
        <w:rPr>
          <w:rFonts w:ascii="Times New Roman" w:hAnsi="Times New Roman"/>
          <w:b/>
        </w:rPr>
        <w:t>错误！未定义书签。</w:t>
      </w:r>
      <w:r>
        <w:rPr>
          <w:rFonts w:ascii="Times New Roman" w:hAnsi="Times New Roman" w:cs="Times New Roman"/>
          <w:sz w:val="28"/>
        </w:rPr>
        <w:fldChar w:fldCharType="end"/>
      </w:r>
      <w:r>
        <w:rPr>
          <w:rFonts w:ascii="Times New Roman" w:hAnsi="Times New Roman" w:cs="Times New Roman"/>
          <w:sz w:val="28"/>
        </w:rPr>
        <w:fldChar w:fldCharType="end"/>
      </w:r>
    </w:p>
    <w:p>
      <w:pPr>
        <w:pStyle w:val="10"/>
        <w:tabs>
          <w:tab w:val="right" w:leader="dot" w:pos="8296"/>
        </w:tabs>
        <w:snapToGrid w:val="0"/>
        <w:spacing w:line="440" w:lineRule="exact"/>
        <w:rPr>
          <w:rFonts w:ascii="Times New Roman" w:hAnsi="Times New Roman" w:cs="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"_Toc30020874" </w:instrText>
      </w:r>
      <w:r>
        <w:rPr>
          <w:rFonts w:ascii="Times New Roman" w:hAnsi="Times New Roman"/>
          <w:sz w:val="28"/>
          <w:szCs w:val="28"/>
        </w:rPr>
        <w:fldChar w:fldCharType="separate"/>
      </w:r>
      <w:r>
        <w:rPr>
          <w:rStyle w:val="20"/>
          <w:rFonts w:hint="eastAsia" w:ascii="Times New Roman" w:hAnsi="Times New Roman" w:cs="Times New Roman"/>
          <w:b/>
          <w:sz w:val="28"/>
          <w:szCs w:val="28"/>
          <w:lang w:val="en-US" w:eastAsia="zh-CN"/>
        </w:rPr>
        <w:t>附录A</w:t>
      </w:r>
      <w:r>
        <w:rPr>
          <w:rStyle w:val="20"/>
          <w:rFonts w:ascii="Times New Roman" w:hAnsi="Times New Roman" w:cs="Times New Roman"/>
          <w:b/>
          <w:sz w:val="28"/>
          <w:szCs w:val="28"/>
          <w:lang w:val="zh-CN"/>
        </w:rPr>
        <w:t>　</w:t>
      </w:r>
      <w:r>
        <w:rPr>
          <w:rFonts w:hint="eastAsia" w:ascii="Times New Roman" w:hAnsi="Times New Roman" w:eastAsia="宋体" w:cs="Times New Roman"/>
          <w:b/>
          <w:color w:val="000000" w:themeColor="text1"/>
          <w:sz w:val="28"/>
          <w:szCs w:val="28"/>
          <w:lang w:val="en-US" w:eastAsia="zh-CN"/>
        </w:rPr>
        <w:t>烧结砖预制保温墙的性能试验</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_Toc30020874 \h </w:instrText>
      </w:r>
      <w:r>
        <w:rPr>
          <w:rFonts w:ascii="Times New Roman" w:hAnsi="Times New Roman" w:cs="Times New Roman"/>
          <w:sz w:val="28"/>
          <w:szCs w:val="28"/>
        </w:rPr>
        <w:fldChar w:fldCharType="separate"/>
      </w:r>
      <w:r>
        <w:rPr>
          <w:rFonts w:ascii="Times New Roman" w:hAnsi="Times New Roman"/>
          <w:b/>
        </w:rPr>
        <w:t>错误！未定义书签。</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8296"/>
        </w:tabs>
        <w:snapToGrid w:val="0"/>
        <w:spacing w:line="440" w:lineRule="exact"/>
        <w:rPr>
          <w:rFonts w:ascii="Times New Roman" w:hAnsi="Times New Roman" w:cs="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"_Toc30020874" </w:instrText>
      </w:r>
      <w:r>
        <w:rPr>
          <w:rFonts w:ascii="Times New Roman" w:hAnsi="Times New Roman"/>
          <w:sz w:val="28"/>
          <w:szCs w:val="28"/>
        </w:rPr>
        <w:fldChar w:fldCharType="separate"/>
      </w:r>
      <w:r>
        <w:rPr>
          <w:rStyle w:val="20"/>
          <w:rFonts w:hint="eastAsia" w:ascii="Times New Roman" w:hAnsi="Times New Roman" w:cs="Times New Roman"/>
          <w:b/>
          <w:sz w:val="28"/>
          <w:szCs w:val="28"/>
          <w:lang w:val="en-US" w:eastAsia="zh-CN"/>
        </w:rPr>
        <w:t>附录B</w:t>
      </w:r>
      <w:r>
        <w:rPr>
          <w:rStyle w:val="20"/>
          <w:rFonts w:ascii="Times New Roman" w:hAnsi="Times New Roman" w:cs="Times New Roman"/>
          <w:b/>
          <w:sz w:val="28"/>
          <w:szCs w:val="28"/>
          <w:lang w:val="zh-CN"/>
        </w:rPr>
        <w:t>　</w:t>
      </w:r>
      <w:r>
        <w:rPr>
          <w:rFonts w:hint="eastAsia" w:ascii="Times New Roman" w:hAnsi="Times New Roman"/>
          <w:b/>
          <w:color w:val="000000"/>
          <w:kern w:val="0"/>
          <w:sz w:val="28"/>
          <w:szCs w:val="28"/>
          <w:lang w:eastAsia="zh-CN"/>
        </w:rPr>
        <w:t>烧结砖预制保温墙</w:t>
      </w:r>
      <w:r>
        <w:rPr>
          <w:rFonts w:hint="eastAsia" w:ascii="Times New Roman" w:hAnsi="Times New Roman"/>
          <w:b/>
          <w:color w:val="000000"/>
          <w:kern w:val="0"/>
          <w:sz w:val="28"/>
          <w:szCs w:val="28"/>
        </w:rPr>
        <w:t>主要配套材料技术要求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_Toc30020874 \h </w:instrText>
      </w:r>
      <w:r>
        <w:rPr>
          <w:rFonts w:ascii="Times New Roman" w:hAnsi="Times New Roman" w:cs="Times New Roman"/>
          <w:sz w:val="28"/>
          <w:szCs w:val="28"/>
        </w:rPr>
        <w:fldChar w:fldCharType="separate"/>
      </w:r>
      <w:r>
        <w:rPr>
          <w:rFonts w:ascii="Times New Roman" w:hAnsi="Times New Roman"/>
          <w:b/>
        </w:rPr>
        <w:t>错误！未定义书签。</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"_Toc30020875" </w:instrText>
      </w:r>
      <w:r>
        <w:rPr>
          <w:rFonts w:ascii="Times New Roman" w:hAnsi="Times New Roman"/>
        </w:rPr>
        <w:fldChar w:fldCharType="separate"/>
      </w:r>
      <w:r>
        <w:rPr>
          <w:rStyle w:val="20"/>
          <w:rFonts w:ascii="Times New Roman" w:hAnsi="Times New Roman" w:cs="Times New Roman"/>
          <w:b/>
          <w:sz w:val="28"/>
        </w:rPr>
        <w:t>本规程用词说明</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_Toc30020875 \h </w:instrText>
      </w:r>
      <w:r>
        <w:rPr>
          <w:rFonts w:ascii="Times New Roman" w:hAnsi="Times New Roman" w:cs="Times New Roman"/>
          <w:sz w:val="28"/>
        </w:rPr>
        <w:fldChar w:fldCharType="separate"/>
      </w:r>
      <w:r>
        <w:rPr>
          <w:rFonts w:ascii="Times New Roman" w:hAnsi="Times New Roman" w:cs="Times New Roman"/>
          <w:sz w:val="28"/>
        </w:rPr>
        <w:t>28</w:t>
      </w:r>
      <w:r>
        <w:rPr>
          <w:rFonts w:ascii="Times New Roman" w:hAnsi="Times New Roman" w:cs="Times New Roman"/>
          <w:sz w:val="28"/>
        </w:rPr>
        <w:fldChar w:fldCharType="end"/>
      </w:r>
      <w:r>
        <w:rPr>
          <w:rFonts w:ascii="Times New Roman" w:hAnsi="Times New Roman" w:cs="Times New Roman"/>
          <w:sz w:val="28"/>
        </w:rPr>
        <w:fldChar w:fldCharType="end"/>
      </w:r>
    </w:p>
    <w:p>
      <w:pPr>
        <w:pStyle w:val="10"/>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"_Toc30020876" </w:instrText>
      </w:r>
      <w:r>
        <w:rPr>
          <w:rFonts w:ascii="Times New Roman" w:hAnsi="Times New Roman"/>
        </w:rPr>
        <w:fldChar w:fldCharType="separate"/>
      </w:r>
      <w:r>
        <w:rPr>
          <w:rStyle w:val="20"/>
          <w:rFonts w:ascii="Times New Roman" w:hAnsi="Times New Roman" w:cs="Times New Roman"/>
          <w:b/>
          <w:sz w:val="28"/>
        </w:rPr>
        <w:t>引用标准名录</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_Toc30020876 \h </w:instrText>
      </w:r>
      <w:r>
        <w:rPr>
          <w:rFonts w:ascii="Times New Roman" w:hAnsi="Times New Roman" w:cs="Times New Roman"/>
          <w:sz w:val="28"/>
        </w:rPr>
        <w:fldChar w:fldCharType="separate"/>
      </w:r>
      <w:r>
        <w:rPr>
          <w:rFonts w:ascii="Times New Roman" w:hAnsi="Times New Roman" w:cs="Times New Roman"/>
          <w:sz w:val="28"/>
        </w:rPr>
        <w:t>29</w:t>
      </w:r>
      <w:r>
        <w:rPr>
          <w:rFonts w:ascii="Times New Roman" w:hAnsi="Times New Roman" w:cs="Times New Roman"/>
          <w:sz w:val="28"/>
        </w:rPr>
        <w:fldChar w:fldCharType="end"/>
      </w:r>
      <w:r>
        <w:rPr>
          <w:rFonts w:ascii="Times New Roman" w:hAnsi="Times New Roman" w:cs="Times New Roman"/>
          <w:sz w:val="28"/>
        </w:rPr>
        <w:fldChar w:fldCharType="end"/>
      </w:r>
    </w:p>
    <w:p>
      <w:pPr>
        <w:pStyle w:val="10"/>
        <w:tabs>
          <w:tab w:val="right" w:leader="dot" w:pos="8296"/>
        </w:tabs>
        <w:snapToGrid w:val="0"/>
        <w:spacing w:line="440" w:lineRule="exact"/>
        <w:rPr>
          <w:rFonts w:ascii="Times New Roman" w:hAnsi="Times New Roman" w:cs="Times New Roman"/>
          <w:sz w:val="28"/>
        </w:rPr>
      </w:pPr>
      <w:r>
        <w:rPr>
          <w:rFonts w:ascii="Times New Roman" w:hAnsi="Times New Roman"/>
        </w:rPr>
        <w:fldChar w:fldCharType="begin"/>
      </w:r>
      <w:r>
        <w:rPr>
          <w:rFonts w:ascii="Times New Roman" w:hAnsi="Times New Roman"/>
        </w:rPr>
        <w:instrText xml:space="preserve"> HYPERLINK \l "_Toc30020877" </w:instrText>
      </w:r>
      <w:r>
        <w:rPr>
          <w:rFonts w:ascii="Times New Roman" w:hAnsi="Times New Roman"/>
        </w:rPr>
        <w:fldChar w:fldCharType="separate"/>
      </w:r>
      <w:r>
        <w:rPr>
          <w:rStyle w:val="20"/>
          <w:rFonts w:ascii="Times New Roman" w:hAnsi="Times New Roman" w:cs="Times New Roman"/>
          <w:b/>
          <w:sz w:val="28"/>
        </w:rPr>
        <w:t>附</w:t>
      </w:r>
      <w:r>
        <w:rPr>
          <w:rStyle w:val="20"/>
          <w:rFonts w:hint="eastAsia" w:ascii="Times New Roman" w:hAnsi="Times New Roman" w:cs="Times New Roman"/>
          <w:b/>
          <w:sz w:val="28"/>
        </w:rPr>
        <w:t>：条</w:t>
      </w:r>
      <w:r>
        <w:rPr>
          <w:rStyle w:val="20"/>
          <w:rFonts w:ascii="Times New Roman" w:hAnsi="Times New Roman" w:cs="Times New Roman"/>
          <w:b/>
          <w:sz w:val="28"/>
        </w:rPr>
        <w:t>文说明</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_Toc30020877 \h </w:instrText>
      </w:r>
      <w:r>
        <w:rPr>
          <w:rFonts w:ascii="Times New Roman" w:hAnsi="Times New Roman" w:cs="Times New Roman"/>
          <w:sz w:val="28"/>
        </w:rPr>
        <w:fldChar w:fldCharType="separate"/>
      </w:r>
      <w:r>
        <w:rPr>
          <w:rFonts w:ascii="Times New Roman" w:hAnsi="Times New Roman" w:cs="Times New Roman"/>
          <w:sz w:val="28"/>
        </w:rPr>
        <w:t>31</w:t>
      </w:r>
      <w:r>
        <w:rPr>
          <w:rFonts w:ascii="Times New Roman" w:hAnsi="Times New Roman" w:cs="Times New Roman"/>
          <w:sz w:val="28"/>
        </w:rPr>
        <w:fldChar w:fldCharType="end"/>
      </w:r>
      <w:r>
        <w:rPr>
          <w:rFonts w:ascii="Times New Roman" w:hAnsi="Times New Roman" w:cs="Times New Roman"/>
          <w:sz w:val="28"/>
        </w:rPr>
        <w:fldChar w:fldCharType="end"/>
      </w: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32"/>
          <w:szCs w:val="28"/>
          <w:lang w:val="zh-CN"/>
        </w:rPr>
      </w:pPr>
      <w:r>
        <w:rPr>
          <w:rFonts w:ascii="Times New Roman" w:hAnsi="Times New Roman" w:cs="Times New Roman"/>
          <w:sz w:val="28"/>
          <w:lang w:val="zh-CN"/>
        </w:rPr>
        <w:fldChar w:fldCharType="end"/>
      </w:r>
      <w:r>
        <w:rPr>
          <w:rFonts w:hint="eastAsia" w:ascii="Times New Roman" w:hAnsi="Times New Roman" w:eastAsia="宋体" w:cs="Times New Roman"/>
          <w:b/>
          <w:color w:val="000000" w:themeColor="text1"/>
          <w:sz w:val="32"/>
          <w:szCs w:val="28"/>
          <w:lang w:val="zh-CN"/>
        </w:rPr>
        <w:t>1　总　　则</w:t>
      </w:r>
      <w:bookmarkEnd w:id="58"/>
      <w:bookmarkEnd w:id="59"/>
      <w:bookmarkEnd w:id="60"/>
      <w:bookmarkEnd w:id="61"/>
      <w:bookmarkEnd w:id="62"/>
      <w:bookmarkEnd w:id="63"/>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bCs/>
          <w:szCs w:val="21"/>
        </w:rPr>
      </w:pPr>
      <w:r>
        <w:rPr>
          <w:rFonts w:hint="eastAsia" w:ascii="仿宋_GB2312" w:eastAsia="仿宋_GB2312"/>
          <w:bCs/>
          <w:szCs w:val="21"/>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sz w:val="28"/>
          <w:lang w:val="en-US" w:eastAsia="zh-CN"/>
        </w:rPr>
      </w:pPr>
      <w:r>
        <w:rPr>
          <w:rFonts w:hint="eastAsia" w:ascii="Times New Roman" w:hAnsi="Times New Roman" w:eastAsia="宋体" w:cs="Times New Roman"/>
          <w:b/>
          <w:bCs w:val="0"/>
          <w:color w:val="000000"/>
          <w:sz w:val="28"/>
          <w:lang w:val="en-US" w:eastAsia="zh-CN"/>
        </w:rPr>
        <w:t xml:space="preserve">1.0.1  </w:t>
      </w:r>
      <w:r>
        <w:rPr>
          <w:rFonts w:hint="eastAsia" w:ascii="Times New Roman" w:hAnsi="Times New Roman" w:eastAsia="宋体" w:cs="Times New Roman"/>
          <w:b w:val="0"/>
          <w:bCs/>
          <w:color w:val="000000"/>
          <w:sz w:val="28"/>
          <w:lang w:val="en-US" w:eastAsia="zh-CN"/>
        </w:rPr>
        <w:t>“装配式建筑”、“绿色建材”、“BIM技术”是近几年建材业、建筑业乃至全社会的热门话题之一，也是行业未来发展的重要方向。发展装配式建筑，就要推动绿色建材革命。而烧结砖预制保温墙是一种具有良好保温隔热性能的装配式建材，工厂内预制、施工现场安装，在资源节约、环境保护、循环经济、节能减排等经济社会可持续发展方面，扮演着重要角色；而改性烧结砖预制保温墙以其轻质、耐久、保温、隔音、防火、易加工、易装配等优良性能；且烧结砖预制保温墙的应用为固废资源化提供了有效途径，符合国家节能环保的产业方向。</w:t>
      </w:r>
    </w:p>
    <w:p>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eastAsia" w:ascii="Times New Roman" w:hAnsi="Times New Roman" w:eastAsia="宋体" w:cs="Times New Roman"/>
          <w:b w:val="0"/>
          <w:bCs/>
          <w:color w:val="000000"/>
          <w:sz w:val="28"/>
          <w:lang w:val="en-US" w:eastAsia="zh-CN"/>
        </w:rPr>
      </w:pPr>
      <w:r>
        <w:rPr>
          <w:rFonts w:hint="eastAsia" w:ascii="Times New Roman" w:hAnsi="Times New Roman" w:eastAsia="宋体" w:cs="Times New Roman"/>
          <w:b w:val="0"/>
          <w:bCs/>
          <w:color w:val="000000"/>
          <w:sz w:val="28"/>
          <w:lang w:val="en-US" w:eastAsia="zh-CN"/>
        </w:rPr>
        <w:t>近年来，烧结砖预制保温墙自保温系统在建筑</w:t>
      </w:r>
      <w:r>
        <w:rPr>
          <w:rFonts w:hint="eastAsia" w:ascii="Times New Roman" w:hAnsi="Times New Roman" w:cs="Times New Roman"/>
          <w:b w:val="0"/>
          <w:bCs/>
          <w:color w:val="000000"/>
          <w:sz w:val="28"/>
          <w:lang w:val="en-US" w:eastAsia="zh-CN"/>
        </w:rPr>
        <w:t>工程</w:t>
      </w:r>
      <w:r>
        <w:rPr>
          <w:rFonts w:hint="eastAsia" w:ascii="Times New Roman" w:hAnsi="Times New Roman" w:eastAsia="宋体" w:cs="Times New Roman"/>
          <w:b w:val="0"/>
          <w:bCs/>
          <w:color w:val="000000"/>
          <w:sz w:val="28"/>
          <w:lang w:val="en-US" w:eastAsia="zh-CN"/>
        </w:rPr>
        <w:t>得到了应用</w:t>
      </w:r>
      <w:r>
        <w:rPr>
          <w:rFonts w:hint="eastAsia" w:ascii="Times New Roman" w:hAnsi="Times New Roman" w:cs="Times New Roman"/>
          <w:b w:val="0"/>
          <w:bCs/>
          <w:color w:val="000000"/>
          <w:sz w:val="28"/>
          <w:lang w:val="en-US" w:eastAsia="zh-CN"/>
        </w:rPr>
        <w:t>，效果良好</w:t>
      </w:r>
      <w:r>
        <w:rPr>
          <w:rFonts w:hint="eastAsia" w:ascii="Times New Roman" w:hAnsi="Times New Roman" w:eastAsia="宋体" w:cs="Times New Roman"/>
          <w:b w:val="0"/>
          <w:bCs/>
          <w:color w:val="000000"/>
          <w:sz w:val="28"/>
          <w:lang w:val="en-US" w:eastAsia="zh-CN"/>
        </w:rPr>
        <w:t>。采用将烧结砖机械砌筑成装配式砌体墙的新技术后，结合合理的施工组织措施，大大缩短了施工周期，有效提升了施工质量，经济效益和社会效益显著。</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sz w:val="28"/>
          <w:lang w:val="en-US" w:eastAsia="zh-CN"/>
        </w:rPr>
      </w:pPr>
      <w:r>
        <w:rPr>
          <w:rFonts w:hint="eastAsia" w:ascii="Times New Roman" w:hAnsi="Times New Roman" w:eastAsia="宋体" w:cs="Times New Roman"/>
          <w:b w:val="0"/>
          <w:bCs/>
          <w:color w:val="000000"/>
          <w:sz w:val="28"/>
          <w:lang w:val="en-US" w:eastAsia="zh-CN"/>
        </w:rPr>
        <w:t>结合针对烧结砖预制保温墙自保温系统技术发展的迫切需要，通过烧结砖预制保温墙自身的技术创新，系统实验研究与验证，工程应用调研与总结，以达到本规程先进、安全、适用、经济合理、可操作强的目标，从而规范和科学的指导烧结砖预制保温墙自保温系统的市场应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sz w:val="28"/>
          <w:lang w:val="en-US" w:eastAsia="zh-CN"/>
        </w:rPr>
      </w:pPr>
      <w:r>
        <w:rPr>
          <w:rFonts w:hint="eastAsia" w:ascii="Times New Roman" w:hAnsi="Times New Roman" w:eastAsia="宋体" w:cs="Times New Roman"/>
          <w:b/>
          <w:bCs w:val="0"/>
          <w:color w:val="000000"/>
          <w:sz w:val="28"/>
          <w:lang w:val="en-US" w:eastAsia="zh-CN"/>
        </w:rPr>
        <w:t xml:space="preserve">1.0.2 </w:t>
      </w:r>
      <w:r>
        <w:rPr>
          <w:rFonts w:hint="eastAsia" w:ascii="Times New Roman" w:hAnsi="Times New Roman" w:eastAsia="宋体" w:cs="Times New Roman"/>
          <w:b w:val="0"/>
          <w:bCs/>
          <w:color w:val="000000"/>
          <w:sz w:val="28"/>
          <w:lang w:val="en-US" w:eastAsia="zh-CN"/>
        </w:rPr>
        <w:t xml:space="preserve"> 本条规定了本规程的适用范围。烧结砖预制保温墙</w:t>
      </w:r>
      <w:r>
        <w:rPr>
          <w:rFonts w:hint="eastAsia" w:ascii="Times New Roman" w:hAnsi="Times New Roman" w:cs="Times New Roman"/>
          <w:b w:val="0"/>
          <w:bCs/>
          <w:color w:val="000000"/>
          <w:sz w:val="28"/>
          <w:lang w:val="en-US" w:eastAsia="zh-CN"/>
        </w:rPr>
        <w:t>作为</w:t>
      </w:r>
      <w:r>
        <w:rPr>
          <w:rFonts w:hint="eastAsia" w:ascii="Times New Roman" w:hAnsi="Times New Roman" w:eastAsia="宋体" w:cs="Times New Roman"/>
          <w:b w:val="0"/>
          <w:bCs/>
          <w:color w:val="000000"/>
          <w:sz w:val="28"/>
          <w:lang w:val="en-US" w:eastAsia="zh-CN"/>
        </w:rPr>
        <w:t>自保温系统</w:t>
      </w:r>
      <w:r>
        <w:rPr>
          <w:rFonts w:hint="eastAsia" w:ascii="Times New Roman" w:hAnsi="Times New Roman" w:cs="Times New Roman"/>
          <w:b w:val="0"/>
          <w:bCs/>
          <w:color w:val="000000"/>
          <w:sz w:val="28"/>
          <w:lang w:val="en-US" w:eastAsia="zh-CN"/>
        </w:rPr>
        <w:t>可</w:t>
      </w:r>
      <w:r>
        <w:rPr>
          <w:rFonts w:hint="eastAsia" w:ascii="Times New Roman" w:hAnsi="Times New Roman" w:eastAsia="宋体" w:cs="Times New Roman"/>
          <w:b w:val="0"/>
          <w:bCs/>
          <w:color w:val="000000"/>
          <w:sz w:val="28"/>
          <w:lang w:val="en-US" w:eastAsia="zh-CN"/>
        </w:rPr>
        <w:t>广泛应用于非承重墙体中，承重墙体的应用尚且缺乏实践经验</w:t>
      </w:r>
      <w:r>
        <w:rPr>
          <w:rFonts w:hint="eastAsia" w:ascii="Times New Roman" w:hAnsi="Times New Roman" w:cs="Times New Roman"/>
          <w:b w:val="0"/>
          <w:bCs/>
          <w:color w:val="000000"/>
          <w:sz w:val="28"/>
          <w:lang w:val="en-US" w:eastAsia="zh-CN"/>
        </w:rPr>
        <w:t>。</w:t>
      </w:r>
      <w:r>
        <w:rPr>
          <w:rFonts w:hint="eastAsia" w:ascii="Times New Roman" w:hAnsi="Times New Roman" w:eastAsia="宋体" w:cs="Times New Roman"/>
          <w:b w:val="0"/>
          <w:bCs/>
          <w:color w:val="000000"/>
          <w:sz w:val="28"/>
          <w:lang w:val="en-US" w:eastAsia="zh-CN"/>
        </w:rPr>
        <w:t>另外</w:t>
      </w:r>
      <w:r>
        <w:rPr>
          <w:rFonts w:hint="eastAsia" w:ascii="Times New Roman" w:hAnsi="Times New Roman" w:cs="Times New Roman"/>
          <w:b w:val="0"/>
          <w:bCs/>
          <w:color w:val="000000"/>
          <w:sz w:val="28"/>
          <w:lang w:val="en-US" w:eastAsia="zh-CN"/>
        </w:rPr>
        <w:t>，</w:t>
      </w:r>
      <w:r>
        <w:rPr>
          <w:rFonts w:hint="eastAsia" w:ascii="Times New Roman" w:hAnsi="Times New Roman" w:eastAsia="宋体" w:cs="Times New Roman"/>
          <w:b w:val="0"/>
          <w:bCs/>
          <w:color w:val="000000"/>
          <w:sz w:val="28"/>
          <w:lang w:val="en-US" w:eastAsia="zh-CN"/>
        </w:rPr>
        <w:t>条文中的一般工业建筑仅指一类建筑，根据现行国家标准《工业建筑节能设计统一标准》GB 51245的有关规定，一类建筑是通过围护结构保温和供暖系统节能设计，降低冬季供暖能耗；通过围护结构隔热和空调系统节能设计，降低夏季空调能耗，而二类工业建筑是通过通风设计降低通风能耗，从节能设计角度不纳入本</w:t>
      </w:r>
      <w:r>
        <w:rPr>
          <w:rFonts w:hint="eastAsia" w:ascii="Times New Roman" w:hAnsi="Times New Roman" w:cs="Times New Roman"/>
          <w:b w:val="0"/>
          <w:bCs/>
          <w:color w:val="000000"/>
          <w:sz w:val="28"/>
          <w:lang w:val="en-US" w:eastAsia="zh-CN"/>
        </w:rPr>
        <w:t>规程</w:t>
      </w:r>
      <w:r>
        <w:rPr>
          <w:rFonts w:hint="eastAsia" w:ascii="Times New Roman" w:hAnsi="Times New Roman" w:eastAsia="宋体" w:cs="Times New Roman"/>
          <w:b w:val="0"/>
          <w:bCs/>
          <w:color w:val="000000"/>
          <w:sz w:val="28"/>
          <w:lang w:val="en-US" w:eastAsia="zh-CN"/>
        </w:rPr>
        <w:t>的编制范围。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sz w:val="28"/>
          <w:lang w:val="en-US" w:eastAsia="zh-CN"/>
        </w:rPr>
      </w:pPr>
      <w:r>
        <w:rPr>
          <w:rFonts w:hint="eastAsia" w:ascii="Times New Roman" w:hAnsi="Times New Roman" w:eastAsia="宋体" w:cs="Times New Roman"/>
          <w:b/>
          <w:bCs w:val="0"/>
          <w:color w:val="000000"/>
          <w:sz w:val="28"/>
          <w:lang w:val="en-US" w:eastAsia="zh-CN"/>
        </w:rPr>
        <w:t xml:space="preserve">1.0.3  </w:t>
      </w:r>
      <w:r>
        <w:rPr>
          <w:rFonts w:hint="eastAsia" w:ascii="Times New Roman" w:hAnsi="Times New Roman" w:eastAsia="宋体" w:cs="Times New Roman"/>
          <w:b w:val="0"/>
          <w:bCs/>
          <w:color w:val="000000"/>
          <w:sz w:val="28"/>
          <w:lang w:val="en-US" w:eastAsia="zh-CN"/>
        </w:rPr>
        <w:t>烧结砖预制保温墙应满足保温、隔热、隔音等建筑使用功能要求</w:t>
      </w:r>
      <w:r>
        <w:rPr>
          <w:rFonts w:hint="eastAsia" w:ascii="Times New Roman" w:hAnsi="Times New Roman" w:cs="Times New Roman"/>
          <w:b w:val="0"/>
          <w:bCs/>
          <w:color w:val="000000"/>
          <w:sz w:val="28"/>
          <w:lang w:val="en-US" w:eastAsia="zh-CN"/>
        </w:rPr>
        <w:t>；</w:t>
      </w:r>
      <w:r>
        <w:rPr>
          <w:rFonts w:hint="eastAsia" w:ascii="Times New Roman" w:hAnsi="Times New Roman" w:eastAsia="宋体" w:cs="Times New Roman"/>
          <w:b w:val="0"/>
          <w:bCs/>
          <w:color w:val="000000"/>
          <w:sz w:val="28"/>
          <w:lang w:val="en-US" w:eastAsia="zh-CN"/>
        </w:rPr>
        <w:t>对所涉及的产品技术要求、安全防护、环境保护等规定应符合国家现行有关标准</w:t>
      </w:r>
      <w:r>
        <w:rPr>
          <w:rFonts w:hint="eastAsia" w:ascii="Times New Roman" w:hAnsi="Times New Roman" w:cs="Times New Roman"/>
          <w:b w:val="0"/>
          <w:bCs/>
          <w:color w:val="000000"/>
          <w:sz w:val="28"/>
          <w:lang w:val="en-US" w:eastAsia="zh-CN"/>
        </w:rPr>
        <w:t>的</w:t>
      </w:r>
      <w:r>
        <w:rPr>
          <w:rFonts w:hint="eastAsia" w:ascii="Times New Roman" w:hAnsi="Times New Roman" w:eastAsia="宋体" w:cs="Times New Roman"/>
          <w:b w:val="0"/>
          <w:bCs/>
          <w:color w:val="000000"/>
          <w:sz w:val="28"/>
          <w:lang w:val="en-US" w:eastAsia="zh-CN"/>
        </w:rPr>
        <w:t>规定</w:t>
      </w:r>
      <w:r>
        <w:rPr>
          <w:rFonts w:hint="eastAsia" w:ascii="Times New Roman" w:hAnsi="Times New Roman" w:cs="Times New Roman"/>
          <w:b w:val="0"/>
          <w:bCs/>
          <w:color w:val="000000"/>
          <w:sz w:val="28"/>
          <w:lang w:val="en-US" w:eastAsia="zh-CN"/>
        </w:rPr>
        <w:t>；</w:t>
      </w:r>
      <w:r>
        <w:rPr>
          <w:rFonts w:hint="eastAsia" w:ascii="Times New Roman" w:hAnsi="Times New Roman" w:eastAsia="宋体" w:cs="Times New Roman"/>
          <w:b w:val="0"/>
          <w:bCs/>
          <w:color w:val="000000"/>
          <w:sz w:val="28"/>
          <w:lang w:val="en-US" w:eastAsia="zh-CN"/>
        </w:rPr>
        <w:t>同时，烧结砖预制保温墙作为装配式砌体墙的应用技术标准，对应用过程中涉及的其他砌体结构专用标准，如现行国家标准《砌体结构设计规范》GB 5003、《砌体基本力学性能试验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sz w:val="28"/>
          <w:lang w:val="en-US" w:eastAsia="zh-CN"/>
        </w:rPr>
      </w:pPr>
      <w:r>
        <w:rPr>
          <w:rFonts w:hint="eastAsia" w:ascii="Times New Roman" w:hAnsi="Times New Roman" w:eastAsia="宋体" w:cs="Times New Roman"/>
          <w:b w:val="0"/>
          <w:bCs/>
          <w:color w:val="000000"/>
          <w:sz w:val="28"/>
          <w:lang w:val="en-US" w:eastAsia="zh-CN"/>
        </w:rPr>
        <w:t>方法标准》GB/T 50129、《砌体结构工程施工规范》GB 50924、《砌体工程现场检测技术标准》GB/T 50315、《砌体结构工程施工质量验收规范》GB 50203等，应同时执行。</w:t>
      </w:r>
    </w:p>
    <w:p>
      <w:pPr>
        <w:spacing w:line="400" w:lineRule="exact"/>
        <w:ind w:right="-58"/>
        <w:rPr>
          <w:rFonts w:ascii="仿宋_GB2312" w:eastAsia="仿宋_GB2312"/>
          <w:bCs/>
          <w:szCs w:val="21"/>
        </w:rPr>
      </w:pPr>
    </w:p>
    <w:p>
      <w:pPr>
        <w:pStyle w:val="34"/>
        <w:snapToGrid w:val="0"/>
        <w:spacing w:line="312" w:lineRule="auto"/>
        <w:ind w:firstLine="0" w:firstLineChars="0"/>
        <w:rPr>
          <w:rFonts w:ascii="Times New Roman" w:hAnsi="Times New Roman"/>
          <w:color w:val="000000" w:themeColor="text1"/>
          <w:sz w:val="28"/>
        </w:rPr>
      </w:pPr>
    </w:p>
    <w:p>
      <w:pPr>
        <w:widowControl/>
        <w:jc w:val="left"/>
        <w:rPr>
          <w:rFonts w:ascii="Times New Roman" w:hAnsi="Times New Roman"/>
          <w:color w:val="000000" w:themeColor="text1"/>
          <w:sz w:val="28"/>
        </w:rPr>
      </w:pPr>
      <w:bookmarkStart w:id="64" w:name="_Toc533422762"/>
      <w:bookmarkStart w:id="65" w:name="_Toc3054842"/>
      <w:bookmarkStart w:id="66" w:name="_Toc533422992"/>
      <w:r>
        <w:rPr>
          <w:rFonts w:ascii="Times New Roman" w:hAnsi="Times New Roman"/>
          <w:bCs/>
          <w:color w:val="000000" w:themeColor="text1"/>
          <w:sz w:val="28"/>
        </w:rPr>
        <w:br w:type="page"/>
      </w: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r>
        <w:rPr>
          <w:rFonts w:hint="eastAsia" w:ascii="Times New Roman" w:hAnsi="Times New Roman" w:eastAsia="宋体" w:cs="Times New Roman"/>
          <w:b/>
          <w:color w:val="000000" w:themeColor="text1"/>
          <w:sz w:val="32"/>
          <w:szCs w:val="28"/>
        </w:rPr>
        <w:t>2</w:t>
      </w:r>
      <w:r>
        <w:rPr>
          <w:rFonts w:hint="eastAsia" w:ascii="Times New Roman" w:hAnsi="Times New Roman" w:eastAsia="宋体" w:cs="Times New Roman"/>
          <w:b/>
          <w:color w:val="000000" w:themeColor="text1"/>
          <w:sz w:val="32"/>
          <w:szCs w:val="28"/>
          <w:lang w:val="zh-CN"/>
        </w:rPr>
        <w:t>　术　　语</w:t>
      </w:r>
    </w:p>
    <w:p>
      <w:pPr>
        <w:rPr>
          <w:rFonts w:hint="eastAsia"/>
          <w:lang w:val="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sz w:val="28"/>
          <w:lang w:val="en-US" w:eastAsia="zh-CN"/>
        </w:rPr>
      </w:pPr>
      <w:r>
        <w:rPr>
          <w:rFonts w:hint="eastAsia" w:ascii="Times New Roman" w:hAnsi="Times New Roman"/>
          <w:b/>
          <w:color w:val="000000" w:themeColor="text1"/>
          <w:sz w:val="28"/>
        </w:rPr>
        <w:t>2.0.1</w:t>
      </w:r>
      <w:r>
        <w:rPr>
          <w:rFonts w:ascii="Times New Roman" w:hAnsi="Times New Roman"/>
          <w:b/>
          <w:color w:val="000000" w:themeColor="text1"/>
          <w:sz w:val="28"/>
        </w:rPr>
        <w:t>　</w:t>
      </w:r>
      <w:r>
        <w:rPr>
          <w:rFonts w:hint="eastAsia" w:ascii="Times New Roman" w:hAnsi="Times New Roman" w:eastAsia="宋体" w:cs="Times New Roman"/>
          <w:b w:val="0"/>
          <w:bCs/>
          <w:color w:val="000000"/>
          <w:sz w:val="28"/>
          <w:lang w:val="en-US" w:eastAsia="zh-CN"/>
        </w:rPr>
        <w:t>烧结环保多孔砖类墙体基本以在施工现</w:t>
      </w:r>
      <w:r>
        <w:rPr>
          <w:rFonts w:hint="default" w:ascii="Times New Roman" w:hAnsi="Times New Roman" w:eastAsia="宋体" w:cs="Times New Roman"/>
          <w:b w:val="0"/>
          <w:bCs/>
          <w:color w:val="000000"/>
          <w:sz w:val="28"/>
          <w:lang w:val="en-US" w:eastAsia="zh-CN"/>
        </w:rPr>
        <w:t>场砌筑的生产作业方式</w:t>
      </w:r>
      <w:r>
        <w:rPr>
          <w:rFonts w:hint="eastAsia" w:ascii="Times New Roman" w:hAnsi="Times New Roman" w:eastAsia="宋体" w:cs="Times New Roman"/>
          <w:b w:val="0"/>
          <w:bCs/>
          <w:color w:val="000000"/>
          <w:sz w:val="28"/>
          <w:lang w:val="en-US" w:eastAsia="zh-CN"/>
        </w:rPr>
        <w:t>进行施工建造</w:t>
      </w:r>
      <w:r>
        <w:rPr>
          <w:rFonts w:hint="default" w:ascii="Times New Roman" w:hAnsi="Times New Roman" w:eastAsia="宋体" w:cs="Times New Roman"/>
          <w:b w:val="0"/>
          <w:bCs/>
          <w:color w:val="000000"/>
          <w:sz w:val="28"/>
          <w:lang w:val="en-US" w:eastAsia="zh-CN"/>
        </w:rPr>
        <w:t>，此类</w:t>
      </w:r>
      <w:r>
        <w:rPr>
          <w:rFonts w:hint="eastAsia" w:ascii="Times New Roman" w:hAnsi="Times New Roman" w:eastAsia="宋体" w:cs="Times New Roman"/>
          <w:b w:val="0"/>
          <w:bCs/>
          <w:color w:val="000000"/>
          <w:sz w:val="28"/>
          <w:lang w:val="en-US" w:eastAsia="zh-CN"/>
        </w:rPr>
        <w:t>砖</w:t>
      </w:r>
      <w:r>
        <w:rPr>
          <w:rFonts w:hint="default" w:ascii="Times New Roman" w:hAnsi="Times New Roman" w:eastAsia="宋体" w:cs="Times New Roman"/>
          <w:b w:val="0"/>
          <w:bCs/>
          <w:color w:val="000000"/>
          <w:sz w:val="28"/>
          <w:lang w:val="en-US" w:eastAsia="zh-CN"/>
        </w:rPr>
        <w:t>砌体墙虽具有材料成本造价低、原材料可就地取材等特点，但其施工过程中存在劳动力成本高、劳动强度大、费时长、施工工艺烦琐以及施工质量和施工成本不易控制等不足。为了促进装配式建筑的发展需要，提高生产效率、缩短施工工期，结合国外先进的装配式砌体墙的生产施工经验，国内以</w:t>
      </w:r>
      <w:r>
        <w:rPr>
          <w:rFonts w:hint="eastAsia" w:ascii="Times New Roman" w:hAnsi="Times New Roman" w:eastAsia="宋体" w:cs="Times New Roman"/>
          <w:b w:val="0"/>
          <w:bCs/>
          <w:color w:val="000000"/>
          <w:sz w:val="28"/>
          <w:lang w:val="en-US" w:eastAsia="zh-CN"/>
        </w:rPr>
        <w:t>上海萌砖节能材料科技有限公司等</w:t>
      </w:r>
      <w:r>
        <w:rPr>
          <w:rFonts w:hint="default" w:ascii="Times New Roman" w:hAnsi="Times New Roman" w:eastAsia="宋体" w:cs="Times New Roman"/>
          <w:b w:val="0"/>
          <w:bCs/>
          <w:color w:val="000000"/>
          <w:sz w:val="28"/>
          <w:lang w:val="en-US" w:eastAsia="zh-CN"/>
        </w:rPr>
        <w:t>为代表的生产企业，研发了</w:t>
      </w:r>
      <w:r>
        <w:rPr>
          <w:rFonts w:hint="eastAsia" w:ascii="Times New Roman" w:hAnsi="Times New Roman" w:eastAsia="宋体" w:cs="Times New Roman"/>
          <w:b w:val="0"/>
          <w:bCs/>
          <w:color w:val="000000"/>
          <w:sz w:val="28"/>
          <w:lang w:val="en-US" w:eastAsia="zh-CN"/>
        </w:rPr>
        <w:t>烧结环保多孔砖预制装配式复合自保温墙体</w:t>
      </w:r>
      <w:r>
        <w:rPr>
          <w:rFonts w:hint="default" w:ascii="Times New Roman" w:hAnsi="Times New Roman" w:eastAsia="宋体" w:cs="Times New Roman"/>
          <w:b w:val="0"/>
          <w:bCs/>
          <w:color w:val="000000"/>
          <w:sz w:val="28"/>
          <w:lang w:val="en-US" w:eastAsia="zh-CN"/>
        </w:rPr>
        <w:t>的技术体系。</w:t>
      </w:r>
      <w:r>
        <w:rPr>
          <w:rFonts w:hint="eastAsia" w:ascii="Times New Roman" w:hAnsi="Times New Roman" w:eastAsia="宋体" w:cs="Times New Roman"/>
          <w:b w:val="0"/>
          <w:bCs/>
          <w:color w:val="000000"/>
          <w:sz w:val="28"/>
          <w:lang w:val="en-US" w:eastAsia="zh-CN"/>
        </w:rPr>
        <w:t>烧结环保多孔砖预制装配式复合自保温墙体是在工厂预制，以钢筋混凝土为基础底座，其上用烧结环保多孔砖砌筑、也可复合保温材料，并在砌体孔洞内配置拉接钢筋和浇筑灌浆料，形成整体稳定的预制装配式复合保温墙体构件。烧结砖预制保温墙</w:t>
      </w:r>
      <w:r>
        <w:rPr>
          <w:rFonts w:hint="default" w:ascii="Times New Roman" w:hAnsi="Times New Roman" w:eastAsia="宋体" w:cs="Times New Roman"/>
          <w:b w:val="0"/>
          <w:bCs/>
          <w:color w:val="000000"/>
          <w:sz w:val="28"/>
          <w:lang w:val="en-US" w:eastAsia="zh-CN"/>
        </w:rPr>
        <w:t>采用标准化设计，在工厂或施工现场采用专用粘结剂砌筑成型，吊装运送至</w:t>
      </w:r>
      <w:r>
        <w:rPr>
          <w:rFonts w:hint="eastAsia" w:ascii="Times New Roman" w:hAnsi="Times New Roman" w:eastAsia="宋体" w:cs="Times New Roman"/>
          <w:b w:val="0"/>
          <w:bCs/>
          <w:color w:val="000000"/>
          <w:sz w:val="28"/>
          <w:lang w:val="en-US" w:eastAsia="zh-CN"/>
        </w:rPr>
        <w:t>烧结砖预制保温墙</w:t>
      </w:r>
      <w:r>
        <w:rPr>
          <w:rFonts w:hint="default" w:ascii="Times New Roman" w:hAnsi="Times New Roman" w:eastAsia="宋体" w:cs="Times New Roman"/>
          <w:b w:val="0"/>
          <w:bCs/>
          <w:color w:val="000000"/>
          <w:sz w:val="28"/>
          <w:lang w:val="en-US" w:eastAsia="zh-CN"/>
        </w:rPr>
        <w:t>的施工部位，经定位尺寸复核无误后，将</w:t>
      </w:r>
      <w:r>
        <w:rPr>
          <w:rFonts w:hint="eastAsia" w:ascii="Times New Roman" w:hAnsi="Times New Roman" w:eastAsia="宋体" w:cs="Times New Roman"/>
          <w:b w:val="0"/>
          <w:bCs/>
          <w:color w:val="000000"/>
          <w:sz w:val="28"/>
          <w:lang w:val="en-US" w:eastAsia="zh-CN"/>
        </w:rPr>
        <w:t>烧结砖预制保温墙</w:t>
      </w:r>
      <w:r>
        <w:rPr>
          <w:rFonts w:hint="default" w:ascii="Times New Roman" w:hAnsi="Times New Roman" w:eastAsia="宋体" w:cs="Times New Roman"/>
          <w:b w:val="0"/>
          <w:bCs/>
          <w:color w:val="000000"/>
          <w:sz w:val="28"/>
          <w:lang w:val="en-US" w:eastAsia="zh-CN"/>
        </w:rPr>
        <w:t>与构造柱、现浇梁或PC构件连接形成整体。</w:t>
      </w:r>
      <w:r>
        <w:rPr>
          <w:rFonts w:hint="eastAsia" w:ascii="Times New Roman" w:hAnsi="Times New Roman" w:eastAsia="宋体" w:cs="Times New Roman"/>
          <w:b w:val="0"/>
          <w:bCs/>
          <w:color w:val="000000"/>
          <w:sz w:val="28"/>
          <w:lang w:val="en-US" w:eastAsia="zh-CN"/>
        </w:rPr>
        <w:t>烧结砖预制保温墙</w:t>
      </w:r>
      <w:r>
        <w:rPr>
          <w:rFonts w:hint="default" w:ascii="Times New Roman" w:hAnsi="Times New Roman" w:eastAsia="宋体" w:cs="Times New Roman"/>
          <w:b w:val="0"/>
          <w:bCs/>
          <w:color w:val="000000"/>
          <w:sz w:val="28"/>
          <w:lang w:val="en-US" w:eastAsia="zh-CN"/>
        </w:rPr>
        <w:t>已在</w:t>
      </w:r>
      <w:r>
        <w:rPr>
          <w:rFonts w:hint="eastAsia" w:ascii="Times New Roman" w:hAnsi="Times New Roman" w:eastAsia="宋体" w:cs="Times New Roman"/>
          <w:b w:val="0"/>
          <w:bCs/>
          <w:color w:val="000000"/>
          <w:sz w:val="28"/>
          <w:lang w:val="en-US" w:eastAsia="zh-CN"/>
        </w:rPr>
        <w:t>上海</w:t>
      </w:r>
      <w:r>
        <w:rPr>
          <w:rFonts w:hint="default" w:ascii="Times New Roman" w:hAnsi="Times New Roman" w:eastAsia="宋体" w:cs="Times New Roman"/>
          <w:b w:val="0"/>
          <w:bCs/>
          <w:color w:val="000000"/>
          <w:sz w:val="28"/>
          <w:lang w:val="en-US" w:eastAsia="zh-CN"/>
        </w:rPr>
        <w:t>建筑工程中得到了应用，采用将</w:t>
      </w:r>
      <w:r>
        <w:rPr>
          <w:rFonts w:hint="eastAsia" w:ascii="Times New Roman" w:hAnsi="Times New Roman" w:eastAsia="宋体" w:cs="Times New Roman"/>
          <w:b w:val="0"/>
          <w:bCs/>
          <w:color w:val="000000"/>
          <w:sz w:val="28"/>
          <w:lang w:val="en-US" w:eastAsia="zh-CN"/>
        </w:rPr>
        <w:t>烧结砖预制保温墙</w:t>
      </w:r>
      <w:r>
        <w:rPr>
          <w:rFonts w:hint="default" w:ascii="Times New Roman" w:hAnsi="Times New Roman" w:eastAsia="宋体" w:cs="Times New Roman"/>
          <w:b w:val="0"/>
          <w:bCs/>
          <w:color w:val="000000"/>
          <w:sz w:val="28"/>
          <w:lang w:val="en-US" w:eastAsia="zh-CN"/>
        </w:rPr>
        <w:t>的新技术后，结合合理的施工组织措施，大大缩短了施工周期，有效提升了施工质量，经济效益</w:t>
      </w:r>
      <w:r>
        <w:rPr>
          <w:rFonts w:hint="eastAsia" w:ascii="Times New Roman" w:hAnsi="Times New Roman" w:eastAsia="宋体" w:cs="Times New Roman"/>
          <w:b w:val="0"/>
          <w:bCs/>
          <w:color w:val="000000"/>
          <w:sz w:val="28"/>
          <w:lang w:val="en-US" w:eastAsia="zh-CN"/>
        </w:rPr>
        <w:t>、</w:t>
      </w:r>
      <w:r>
        <w:rPr>
          <w:rFonts w:hint="default" w:ascii="Times New Roman" w:hAnsi="Times New Roman" w:eastAsia="宋体" w:cs="Times New Roman"/>
          <w:b w:val="0"/>
          <w:bCs/>
          <w:color w:val="000000"/>
          <w:sz w:val="28"/>
          <w:lang w:val="en-US" w:eastAsia="zh-CN"/>
        </w:rPr>
        <w:t>社会效益和</w:t>
      </w:r>
      <w:r>
        <w:rPr>
          <w:rFonts w:hint="eastAsia" w:ascii="Times New Roman" w:hAnsi="Times New Roman" w:eastAsia="宋体" w:cs="Times New Roman"/>
          <w:b w:val="0"/>
          <w:bCs/>
          <w:color w:val="000000"/>
          <w:sz w:val="28"/>
          <w:lang w:val="en-US" w:eastAsia="zh-CN"/>
        </w:rPr>
        <w:t>环境效益</w:t>
      </w:r>
      <w:r>
        <w:rPr>
          <w:rFonts w:hint="default" w:ascii="Times New Roman" w:hAnsi="Times New Roman" w:eastAsia="宋体" w:cs="Times New Roman"/>
          <w:b w:val="0"/>
          <w:bCs/>
          <w:color w:val="000000"/>
          <w:sz w:val="28"/>
          <w:lang w:val="en-US" w:eastAsia="zh-CN"/>
        </w:rPr>
        <w:t>显著。</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sz w:val="28"/>
          <w:lang w:val="en-US" w:eastAsia="zh-CN"/>
        </w:rPr>
      </w:pPr>
      <w:r>
        <w:rPr>
          <w:rFonts w:hint="eastAsia" w:ascii="Times New Roman" w:hAnsi="Times New Roman" w:eastAsia="宋体" w:cs="Times New Roman"/>
          <w:b w:val="0"/>
          <w:bCs/>
          <w:color w:val="000000"/>
          <w:sz w:val="28"/>
          <w:lang w:val="en-US" w:eastAsia="zh-CN"/>
        </w:rPr>
        <w:t>烧结砖预制保温墙具有以下特点：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sz w:val="28"/>
          <w:lang w:val="en-US" w:eastAsia="zh-CN"/>
        </w:rPr>
      </w:pPr>
      <w:r>
        <w:rPr>
          <w:rFonts w:hint="eastAsia" w:ascii="Times New Roman" w:hAnsi="Times New Roman" w:eastAsia="宋体" w:cs="Times New Roman"/>
          <w:b w:val="0"/>
          <w:bCs/>
          <w:color w:val="000000"/>
          <w:sz w:val="28"/>
          <w:lang w:val="en-US" w:eastAsia="zh-CN"/>
        </w:rPr>
        <w:t>1、安全性高。烧结砖预制保温墙有良好的耐久性，墙体自保温、防火等级A级，不开裂、不渗水，抗压强度高、与建筑同寿命。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sz w:val="28"/>
          <w:lang w:val="en-US" w:eastAsia="zh-CN"/>
        </w:rPr>
      </w:pPr>
      <w:r>
        <w:rPr>
          <w:rFonts w:hint="eastAsia" w:ascii="Times New Roman" w:hAnsi="Times New Roman" w:eastAsia="宋体" w:cs="Times New Roman"/>
          <w:b w:val="0"/>
          <w:bCs/>
          <w:color w:val="000000"/>
          <w:sz w:val="28"/>
          <w:lang w:val="en-US" w:eastAsia="zh-CN"/>
        </w:rPr>
        <w:t>2、保温性能优。烧结砖预制保温墙具有优良的自保温隔热性能，改善墙体的热工性能，节约能源；经热工综合计算，可满足建筑节能65%的设计要求。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sz w:val="28"/>
          <w:lang w:val="en-US" w:eastAsia="zh-CN"/>
        </w:rPr>
      </w:pPr>
      <w:r>
        <w:rPr>
          <w:rFonts w:hint="eastAsia" w:ascii="Times New Roman" w:hAnsi="Times New Roman" w:eastAsia="宋体" w:cs="Times New Roman"/>
          <w:b w:val="0"/>
          <w:bCs/>
          <w:color w:val="000000"/>
          <w:sz w:val="28"/>
          <w:lang w:val="en-US" w:eastAsia="zh-CN"/>
        </w:rPr>
        <w:t>3、经济效益显著。减少业主方建设成本，降低墙体保温总造价25%以上，采用烧结砖预制保温墙大幅度减少保温后期维修成本。</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sz w:val="28"/>
          <w:lang w:val="en-US" w:eastAsia="zh-CN"/>
        </w:rPr>
      </w:pPr>
      <w:r>
        <w:rPr>
          <w:rFonts w:hint="eastAsia" w:ascii="Times New Roman" w:hAnsi="Times New Roman" w:eastAsia="宋体" w:cs="Times New Roman"/>
          <w:b w:val="0"/>
          <w:bCs/>
          <w:color w:val="000000"/>
          <w:sz w:val="28"/>
          <w:lang w:val="en-US" w:eastAsia="zh-CN"/>
        </w:rPr>
        <w:t>4、健康宜居。烧结砖预制保温墙具有良好的室内环境、透气功能，自主调节环境湿度、冬暖夏凉。</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val="0"/>
          <w:bCs/>
          <w:color w:val="000000"/>
          <w:sz w:val="28"/>
          <w:lang w:val="en-US" w:eastAsia="zh-CN"/>
        </w:rPr>
      </w:pPr>
      <w:r>
        <w:rPr>
          <w:rFonts w:hint="eastAsia" w:ascii="Times New Roman" w:hAnsi="Times New Roman" w:eastAsia="宋体" w:cs="Times New Roman"/>
          <w:b w:val="0"/>
          <w:bCs/>
          <w:color w:val="000000"/>
          <w:sz w:val="28"/>
          <w:lang w:val="en-US" w:eastAsia="zh-CN"/>
        </w:rPr>
        <w:t>5、绿色环保。变废为宝、循环利用，保护土地资源，具有极高的社会、环境效益。</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Times New Roman"/>
          <w:b/>
          <w:color w:val="000000" w:themeColor="text1"/>
          <w:sz w:val="32"/>
          <w:szCs w:val="28"/>
          <w:lang w:val="zh-CN"/>
        </w:rPr>
      </w:pPr>
      <w:r>
        <w:rPr>
          <w:rFonts w:hint="eastAsia" w:ascii="Times New Roman" w:hAnsi="Times New Roman" w:eastAsia="宋体" w:cs="Times New Roman"/>
          <w:b w:val="0"/>
          <w:bCs/>
          <w:color w:val="000000"/>
          <w:sz w:val="28"/>
          <w:lang w:val="en-US" w:eastAsia="zh-CN"/>
        </w:rPr>
        <w:t>烧结砖预制保温墙是墙体自保温、装配式墙体构件的理想材料，市场潜力很大。</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sz w:val="28"/>
          <w:lang w:val="en-US" w:eastAsia="zh-CN"/>
        </w:rPr>
      </w:pPr>
      <w:r>
        <w:rPr>
          <w:rFonts w:hint="eastAsia" w:ascii="Times New Roman" w:hAnsi="Times New Roman" w:eastAsia="宋体" w:cs="Times New Roman"/>
          <w:b/>
          <w:bCs w:val="0"/>
          <w:color w:val="000000"/>
          <w:sz w:val="28"/>
          <w:lang w:val="en-US" w:eastAsia="zh-CN"/>
        </w:rPr>
        <w:t xml:space="preserve">2.0.2  </w:t>
      </w:r>
      <w:r>
        <w:rPr>
          <w:rFonts w:hint="eastAsia" w:ascii="Times New Roman" w:hAnsi="Times New Roman" w:eastAsia="宋体" w:cs="Times New Roman"/>
          <w:b w:val="0"/>
          <w:bCs/>
          <w:color w:val="000000"/>
          <w:sz w:val="28"/>
          <w:lang w:val="en-US" w:eastAsia="zh-CN"/>
        </w:rPr>
        <w:t>烧结环保多孔砖</w:t>
      </w:r>
      <w:r>
        <w:rPr>
          <w:rFonts w:hint="default" w:ascii="Times New Roman" w:hAnsi="Times New Roman" w:eastAsia="宋体" w:cs="Times New Roman"/>
          <w:b w:val="0"/>
          <w:bCs/>
          <w:color w:val="000000"/>
          <w:sz w:val="28"/>
          <w:lang w:val="en-US" w:eastAsia="zh-CN"/>
        </w:rPr>
        <w:t>是一种新型</w:t>
      </w:r>
      <w:r>
        <w:rPr>
          <w:rFonts w:hint="eastAsia" w:ascii="Times New Roman" w:hAnsi="Times New Roman" w:eastAsia="宋体" w:cs="Times New Roman"/>
          <w:b w:val="0"/>
          <w:bCs/>
          <w:color w:val="000000"/>
          <w:sz w:val="28"/>
          <w:lang w:val="en-US" w:eastAsia="zh-CN"/>
        </w:rPr>
        <w:t>墙体材料</w:t>
      </w:r>
      <w:r>
        <w:rPr>
          <w:rFonts w:hint="default" w:ascii="Times New Roman" w:hAnsi="Times New Roman" w:eastAsia="宋体" w:cs="Times New Roman"/>
          <w:b w:val="0"/>
          <w:bCs/>
          <w:color w:val="000000"/>
          <w:sz w:val="28"/>
          <w:lang w:val="en-US" w:eastAsia="zh-CN"/>
        </w:rPr>
        <w:t xml:space="preserve">，能实现墙体自保温模式。 </w:t>
      </w:r>
      <w:r>
        <w:rPr>
          <w:rFonts w:hint="eastAsia" w:ascii="Times New Roman" w:hAnsi="Times New Roman" w:eastAsia="宋体" w:cs="Times New Roman"/>
          <w:b w:val="0"/>
          <w:bCs/>
          <w:color w:val="000000"/>
          <w:sz w:val="28"/>
          <w:lang w:val="en-US" w:eastAsia="zh-CN"/>
        </w:rPr>
        <w:t>烧结环保多孔砖是以水厂淤泥、炉渣、建筑渣土、固化泥浆等大宗城市固体废物为原材料，经破碎、混合捏练后以真空挤出成型、干燥后，在800℃~1200℃温度下烧制而成的烧结多孔制品。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color w:val="000000"/>
          <w:sz w:val="28"/>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lang w:val="zh-CN"/>
        </w:rPr>
      </w:pPr>
      <w:r>
        <w:rPr>
          <w:rFonts w:hint="eastAsia" w:ascii="Times New Roman" w:hAnsi="Times New Roman" w:eastAsia="宋体" w:cs="Times New Roman"/>
          <w:b/>
          <w:color w:val="000000" w:themeColor="text1"/>
          <w:sz w:val="32"/>
          <w:szCs w:val="28"/>
          <w:lang w:val="zh-CN"/>
        </w:rPr>
        <w:t>3　</w:t>
      </w:r>
      <w:r>
        <w:rPr>
          <w:rFonts w:hint="eastAsia" w:ascii="Times New Roman" w:hAnsi="Times New Roman" w:eastAsia="宋体" w:cs="Times New Roman"/>
          <w:b/>
          <w:color w:val="000000" w:themeColor="text1"/>
          <w:sz w:val="32"/>
          <w:szCs w:val="28"/>
        </w:rPr>
        <w:t>基 本 规 定</w:t>
      </w:r>
    </w:p>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3.0.1  </w:t>
      </w:r>
      <w:r>
        <w:rPr>
          <w:rFonts w:hint="eastAsia" w:ascii="Times New Roman" w:hAnsi="Times New Roman"/>
          <w:b w:val="0"/>
          <w:bCs/>
          <w:color w:val="000000" w:themeColor="text1"/>
          <w:sz w:val="28"/>
          <w:lang w:val="en-US" w:eastAsia="zh-CN"/>
        </w:rPr>
        <w:t>烧结砖预制保温墙的主要特征是标准化设计、机械化生产、装配化安装，要以统筹全过程的思路实现产品设计、生产运输和施工安装的全过程一体化。根据建筑特点进行标准化的产品设计，依照尺寸系列进行生产制造和运输，并根据现场施工作业条件合理安排烧结砖预制保温墙的施工安装工序，做到定型产品、定量生产、定位安装。</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3.0.2 </w:t>
      </w:r>
      <w:r>
        <w:rPr>
          <w:rFonts w:hint="eastAsia" w:ascii="Times New Roman" w:hAnsi="Times New Roman"/>
          <w:b w:val="0"/>
          <w:bCs/>
          <w:color w:val="000000" w:themeColor="text1"/>
          <w:sz w:val="28"/>
          <w:lang w:val="en-US" w:eastAsia="zh-CN"/>
        </w:rPr>
        <w:t xml:space="preserve"> 烧结砖预制保温墙的尺寸系列以混凝土空心砌块的主块型尺寸作为基础，通常以20或30作为标准化基本模数，并在基本模数的基础上引申出扩大模数及分模数进行组合，实现烧结砖预制保温墙的多样化。</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3.0.3  </w:t>
      </w:r>
      <w:r>
        <w:rPr>
          <w:rFonts w:hint="eastAsia" w:ascii="Times New Roman" w:hAnsi="Times New Roman"/>
          <w:b w:val="0"/>
          <w:bCs/>
          <w:color w:val="000000" w:themeColor="text1"/>
          <w:sz w:val="28"/>
          <w:lang w:val="en-US" w:eastAsia="zh-CN"/>
        </w:rPr>
        <w:t>烧结砖预制保温墙全过程协同时，产品设计与施工安装是两个非常重要的环节，既相互独立，又互相制约。产品设计决定了施工安装的工序流程，施工安装又可影响产品设计的方式方法。所以产品设计与施工安装应综合建筑中的多个专业互相协同，其中建筑、结构、设备和内装专业，都对烧结砖预制保温墙会产生一定的影响，需要制订相互协同的设计与施工方案。</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3.0.4</w:t>
      </w:r>
      <w:r>
        <w:rPr>
          <w:rFonts w:hint="eastAsia" w:ascii="Times New Roman" w:hAnsi="Times New Roman"/>
          <w:b w:val="0"/>
          <w:bCs/>
          <w:color w:val="000000" w:themeColor="text1"/>
          <w:sz w:val="28"/>
          <w:lang w:val="en-US" w:eastAsia="zh-CN"/>
        </w:rPr>
        <w:t xml:space="preserve">  一方面，烧结砖预制保温墙的生产采用机械化作业，相对独立的区域均有基本的条件完成砌体墙的制作与养护，这个区域可以是生产工厂，也可以是在施工现场单独设置的生产区域；另一方面，在生产工厂或施工现场单独设置的生产区域进行烧结砖预制保温墙的制作与养护，可保证产品质量稳定，性能参数可有效控制。</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3.0.5  </w:t>
      </w:r>
      <w:r>
        <w:rPr>
          <w:rFonts w:hint="eastAsia" w:ascii="Times New Roman" w:hAnsi="Times New Roman"/>
          <w:b w:val="0"/>
          <w:bCs/>
          <w:color w:val="000000" w:themeColor="text1"/>
          <w:sz w:val="28"/>
          <w:lang w:val="en-US" w:eastAsia="zh-CN"/>
        </w:rPr>
        <w:t>完善的生产质量管理体系可确保烧结砖预制保温墙的制作与养护全过程有序、可控，产品生产质量稳定；设置标识可建立质量追溯机制，有效提升生产质量控制水平。</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3.0.6 </w:t>
      </w:r>
      <w:r>
        <w:rPr>
          <w:rFonts w:hint="eastAsia" w:ascii="Times New Roman" w:hAnsi="Times New Roman"/>
          <w:b w:val="0"/>
          <w:bCs/>
          <w:color w:val="000000" w:themeColor="text1"/>
          <w:sz w:val="28"/>
          <w:lang w:val="en-US" w:eastAsia="zh-CN"/>
        </w:rPr>
        <w:t xml:space="preserve"> 烧结砖预制保温墙作为新生的建筑产品，应用技术具有非常强的专业性，经批准的正式施工图设计文件，如果发生变更，需要严格控制变更程序，严格做到整体统筹、系统分析。</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3.0.7  </w:t>
      </w:r>
      <w:r>
        <w:rPr>
          <w:rFonts w:hint="eastAsia" w:ascii="Times New Roman" w:hAnsi="Times New Roman"/>
          <w:b w:val="0"/>
          <w:bCs/>
          <w:color w:val="000000" w:themeColor="text1"/>
          <w:sz w:val="28"/>
          <w:lang w:val="en-US" w:eastAsia="zh-CN"/>
        </w:rPr>
        <w:t>作为工业化生产的产品，建立完善的施工质量控制和检验制度，贯彻全面、全过程的质量管理思想，运用动态控制原理，进行质量的事前、事中和事后控制，这样才能最大程度地体现烧结砖预制保温墙的优势，并且可以有效提升施工质量的可控程度。</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3.0.8  </w:t>
      </w:r>
      <w:r>
        <w:rPr>
          <w:rFonts w:hint="eastAsia" w:ascii="Times New Roman" w:hAnsi="Times New Roman"/>
          <w:b w:val="0"/>
          <w:bCs/>
          <w:color w:val="000000" w:themeColor="text1"/>
          <w:sz w:val="28"/>
          <w:lang w:val="en-US" w:eastAsia="zh-CN"/>
        </w:rPr>
        <w:t>建筑信息模型技术是烧结砖预制保温墙应用技术中的重要方法，通过信息数据平台管理系统将烧结砖预制保温墙的设计、生产、施工、物流和运营等各环节联系为一体化管理，对提高各阶段、各专业之间协同配合的效率，以及一体化管理水平具有重要作用。</w:t>
      </w: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rPr>
          <w:rFonts w:ascii="Times New Roman" w:hAnsi="Times New Roman"/>
          <w:color w:val="000000" w:themeColor="text1"/>
          <w:sz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bookmarkStart w:id="67" w:name="_Toc29930090"/>
      <w:bookmarkStart w:id="68" w:name="_Toc30020886"/>
      <w:bookmarkStart w:id="69" w:name="_Toc30020281"/>
      <w:r>
        <w:rPr>
          <w:rFonts w:hint="eastAsia" w:ascii="Times New Roman" w:hAnsi="Times New Roman" w:eastAsia="宋体" w:cs="Times New Roman"/>
          <w:b/>
          <w:color w:val="000000" w:themeColor="text1"/>
          <w:sz w:val="32"/>
          <w:szCs w:val="28"/>
        </w:rPr>
        <w:t>4  烧结砖预制保温墙及组成材料</w:t>
      </w: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snapToGrid w:val="0"/>
        <w:spacing w:before="312" w:beforeLines="100" w:after="156" w:afterLines="50" w:line="360" w:lineRule="auto"/>
        <w:jc w:val="center"/>
        <w:outlineLvl w:val="1"/>
        <w:rPr>
          <w:rFonts w:ascii="Times New Roman" w:hAnsi="Times New Roman" w:eastAsia="黑体" w:cs="Times New Roman"/>
          <w:b/>
          <w:iCs/>
          <w:color w:val="000000" w:themeColor="text1"/>
          <w:kern w:val="0"/>
          <w:sz w:val="28"/>
          <w:szCs w:val="28"/>
        </w:rPr>
      </w:pPr>
      <w:r>
        <w:rPr>
          <w:rFonts w:hint="eastAsia" w:ascii="Times New Roman" w:hAnsi="Times New Roman" w:eastAsia="黑体" w:cs="Times New Roman"/>
          <w:b/>
          <w:iCs/>
          <w:color w:val="000000" w:themeColor="text1"/>
          <w:kern w:val="0"/>
          <w:sz w:val="28"/>
          <w:szCs w:val="28"/>
        </w:rPr>
        <w:t>4.1 一般规定</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4.1.1</w:t>
      </w:r>
      <w:r>
        <w:rPr>
          <w:rFonts w:hint="eastAsia" w:ascii="Times New Roman" w:hAnsi="Times New Roman"/>
          <w:b w:val="0"/>
          <w:bCs/>
          <w:color w:val="000000" w:themeColor="text1"/>
          <w:sz w:val="28"/>
          <w:lang w:val="en-US" w:eastAsia="zh-CN"/>
        </w:rPr>
        <w:t xml:space="preserve">  烧结砖预制保温墙生产时用到的原材料，以及施工时用到的配套材料，均应符合国家节能、节材、环保的产业政策，不仅要求性能稳定，对人体无害，而且对环境不能造成污染，对动植物不能造成有害影响，并可实现资源综合利用。</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4.1.2 </w:t>
      </w:r>
      <w:r>
        <w:rPr>
          <w:rFonts w:hint="eastAsia" w:ascii="Times New Roman" w:hAnsi="Times New Roman"/>
          <w:b w:val="0"/>
          <w:bCs/>
          <w:color w:val="000000" w:themeColor="text1"/>
          <w:sz w:val="28"/>
          <w:lang w:val="en-US" w:eastAsia="zh-CN"/>
        </w:rPr>
        <w:t xml:space="preserve"> 鉴于砌筑砂浆的材料特性，烧结砖预制保温墙用钢筋不用单独做防腐防锈处理。</w:t>
      </w:r>
    </w:p>
    <w:p>
      <w:pPr>
        <w:snapToGrid w:val="0"/>
        <w:spacing w:line="360" w:lineRule="auto"/>
        <w:rPr>
          <w:rFonts w:hint="eastAsia" w:ascii="Times New Roman" w:hAnsi="Times New Roman"/>
          <w:b w:val="0"/>
          <w:bCs/>
          <w:color w:val="000000" w:themeColor="text1"/>
          <w:sz w:val="28"/>
          <w:lang w:val="en-US" w:eastAsia="zh-CN"/>
        </w:rPr>
      </w:pPr>
      <w:r>
        <w:rPr>
          <w:rFonts w:hint="eastAsia" w:ascii="Times New Roman" w:hAnsi="Times New Roman"/>
          <w:b/>
          <w:bCs w:val="0"/>
          <w:color w:val="000000" w:themeColor="text1"/>
          <w:sz w:val="28"/>
          <w:lang w:val="en-US" w:eastAsia="zh-CN"/>
        </w:rPr>
        <w:t xml:space="preserve">4.1.3 </w:t>
      </w:r>
      <w:r>
        <w:rPr>
          <w:rFonts w:hint="eastAsia" w:ascii="Times New Roman" w:hAnsi="Times New Roman"/>
          <w:b w:val="0"/>
          <w:bCs/>
          <w:color w:val="000000" w:themeColor="text1"/>
          <w:sz w:val="28"/>
          <w:lang w:val="en-US" w:eastAsia="zh-CN"/>
        </w:rPr>
        <w:t xml:space="preserve"> 烧结砖预制保温墙改变了墙体的建筑生产工艺，但作为砖砌体结构的本质没有发生变化，所以在结构设计过程中，抗压强度设计值、轴心抗拉强度设计值、弯曲抗拉强度设计值、抗剪强度设计值、调整系数、弹性模量、线膨胀系数、收缩系数和摩擦系数等，仍需要按现行国家标准《砌体结构设计规范》GB 50003的有关规定执行。</w:t>
      </w:r>
    </w:p>
    <w:p>
      <w:pPr>
        <w:snapToGrid w:val="0"/>
        <w:spacing w:before="312" w:beforeLines="100" w:after="156" w:afterLines="50" w:line="360" w:lineRule="auto"/>
        <w:jc w:val="center"/>
        <w:outlineLvl w:val="1"/>
        <w:rPr>
          <w:rFonts w:ascii="Times New Roman" w:hAnsi="Times New Roman" w:eastAsia="黑体" w:cs="Times New Roman"/>
          <w:b/>
          <w:iCs/>
          <w:color w:val="000000" w:themeColor="text1"/>
          <w:kern w:val="0"/>
          <w:sz w:val="28"/>
          <w:szCs w:val="28"/>
        </w:rPr>
      </w:pPr>
      <w:r>
        <w:rPr>
          <w:rFonts w:hint="eastAsia" w:ascii="Times New Roman" w:hAnsi="Times New Roman" w:eastAsia="黑体" w:cs="Times New Roman"/>
          <w:b/>
          <w:iCs/>
          <w:color w:val="000000" w:themeColor="text1"/>
          <w:kern w:val="0"/>
          <w:sz w:val="28"/>
          <w:szCs w:val="28"/>
        </w:rPr>
        <w:t>4.2  烧结砖预制保温墙</w:t>
      </w:r>
    </w:p>
    <w:p>
      <w:pPr>
        <w:snapToGrid w:val="0"/>
        <w:spacing w:line="360" w:lineRule="auto"/>
        <w:rPr>
          <w:rFonts w:hint="eastAsia" w:ascii="Times New Roman" w:hAnsi="Times New Roman"/>
          <w:b w:val="0"/>
          <w:bCs/>
          <w:color w:val="000000" w:themeColor="text1"/>
          <w:sz w:val="28"/>
        </w:rPr>
      </w:pPr>
      <w:r>
        <w:rPr>
          <w:rFonts w:hint="eastAsia" w:ascii="Times New Roman" w:hAnsi="Times New Roman"/>
          <w:b/>
          <w:bCs w:val="0"/>
          <w:color w:val="000000" w:themeColor="text1"/>
          <w:sz w:val="28"/>
        </w:rPr>
        <w:t>4.2.1</w:t>
      </w:r>
      <w:r>
        <w:rPr>
          <w:rFonts w:hint="eastAsia" w:ascii="Times New Roman" w:hAnsi="Times New Roman"/>
          <w:b/>
          <w:bCs w:val="0"/>
          <w:color w:val="000000" w:themeColor="text1"/>
          <w:sz w:val="28"/>
          <w:lang w:val="en-US" w:eastAsia="zh-CN"/>
        </w:rPr>
        <w:t>~4.2.2</w:t>
      </w:r>
      <w:r>
        <w:rPr>
          <w:rFonts w:hint="eastAsia" w:ascii="Times New Roman" w:hAnsi="Times New Roman"/>
          <w:b/>
          <w:bCs w:val="0"/>
          <w:color w:val="000000" w:themeColor="text1"/>
          <w:sz w:val="28"/>
        </w:rPr>
        <w:t xml:space="preserve">  </w:t>
      </w:r>
      <w:r>
        <w:rPr>
          <w:rFonts w:hint="eastAsia" w:ascii="Times New Roman" w:hAnsi="Times New Roman"/>
          <w:b w:val="0"/>
          <w:bCs/>
          <w:color w:val="000000" w:themeColor="text1"/>
          <w:sz w:val="28"/>
          <w:lang w:val="en-US" w:eastAsia="zh-CN"/>
        </w:rPr>
        <w:t>烧结砖预制保温墙</w:t>
      </w:r>
      <w:r>
        <w:rPr>
          <w:rFonts w:hint="eastAsia" w:ascii="Times New Roman" w:hAnsi="Times New Roman"/>
          <w:b w:val="0"/>
          <w:bCs/>
          <w:color w:val="000000" w:themeColor="text1"/>
          <w:sz w:val="28"/>
        </w:rPr>
        <w:t>尺寸允许偏差和外观质量应与现行国家标准《烧结多孔砖和多孔砌块》GB 13544的要求相一致。</w:t>
      </w:r>
    </w:p>
    <w:p>
      <w:pPr>
        <w:snapToGrid w:val="0"/>
        <w:spacing w:line="360" w:lineRule="auto"/>
        <w:rPr>
          <w:rFonts w:hint="eastAsia" w:ascii="Times New Roman" w:hAnsi="Times New Roman"/>
          <w:b w:val="0"/>
          <w:bCs/>
          <w:color w:val="000000" w:themeColor="text1"/>
          <w:sz w:val="28"/>
        </w:rPr>
      </w:pPr>
      <w:r>
        <w:rPr>
          <w:rFonts w:hint="eastAsia" w:ascii="Times New Roman" w:hAnsi="Times New Roman"/>
          <w:b w:val="0"/>
          <w:bCs/>
          <w:color w:val="000000" w:themeColor="text1"/>
          <w:sz w:val="28"/>
        </w:rPr>
        <w:t>符合表4.2.1的规定。</w:t>
      </w:r>
    </w:p>
    <w:p>
      <w:pPr>
        <w:snapToGrid w:val="0"/>
        <w:spacing w:line="360" w:lineRule="auto"/>
        <w:rPr>
          <w:rFonts w:hint="eastAsia" w:ascii="Times New Roman" w:hAnsi="Times New Roman"/>
          <w:b w:val="0"/>
          <w:bCs/>
          <w:color w:val="000000" w:themeColor="text1"/>
          <w:sz w:val="28"/>
        </w:rPr>
      </w:pPr>
      <w:r>
        <w:rPr>
          <w:rFonts w:hint="eastAsia" w:ascii="Times New Roman" w:hAnsi="Times New Roman"/>
          <w:b/>
          <w:bCs w:val="0"/>
          <w:color w:val="000000" w:themeColor="text1"/>
          <w:sz w:val="28"/>
          <w:lang w:val="en-US" w:eastAsia="zh-CN"/>
        </w:rPr>
        <w:t>4.2.3</w:t>
      </w:r>
      <w:r>
        <w:rPr>
          <w:rFonts w:hint="eastAsia" w:ascii="Times New Roman" w:hAnsi="Times New Roman"/>
          <w:b/>
          <w:bCs w:val="0"/>
          <w:color w:val="000000" w:themeColor="text1"/>
          <w:sz w:val="28"/>
        </w:rPr>
        <w:t xml:space="preserve">  </w:t>
      </w:r>
      <w:r>
        <w:rPr>
          <w:rFonts w:hint="eastAsia" w:ascii="Times New Roman" w:hAnsi="Times New Roman"/>
          <w:b w:val="0"/>
          <w:bCs/>
          <w:color w:val="000000" w:themeColor="text1"/>
          <w:sz w:val="28"/>
          <w:lang w:val="en-US" w:eastAsia="zh-CN"/>
        </w:rPr>
        <w:t>本条是</w:t>
      </w:r>
      <w:r>
        <w:rPr>
          <w:rFonts w:hint="eastAsia" w:ascii="Times New Roman" w:hAnsi="Times New Roman"/>
          <w:b w:val="0"/>
          <w:bCs/>
          <w:color w:val="000000" w:themeColor="text1"/>
          <w:sz w:val="28"/>
        </w:rPr>
        <w:t>耐火极限和隔声</w:t>
      </w:r>
      <w:r>
        <w:rPr>
          <w:rFonts w:hint="eastAsia" w:ascii="Times New Roman" w:hAnsi="Times New Roman"/>
          <w:b w:val="0"/>
          <w:bCs/>
          <w:color w:val="000000" w:themeColor="text1"/>
          <w:sz w:val="28"/>
          <w:lang w:val="en-US" w:eastAsia="zh-CN"/>
        </w:rPr>
        <w:t>性能</w:t>
      </w:r>
      <w:r>
        <w:rPr>
          <w:rFonts w:hint="eastAsia" w:ascii="Times New Roman" w:hAnsi="Times New Roman"/>
          <w:b w:val="0"/>
          <w:bCs/>
          <w:color w:val="000000" w:themeColor="text1"/>
          <w:sz w:val="28"/>
        </w:rPr>
        <w:t>的规定</w:t>
      </w:r>
      <w:r>
        <w:rPr>
          <w:rFonts w:hint="eastAsia" w:ascii="Times New Roman" w:hAnsi="Times New Roman"/>
          <w:b w:val="0"/>
          <w:bCs/>
          <w:color w:val="000000" w:themeColor="text1"/>
          <w:sz w:val="28"/>
          <w:lang w:eastAsia="zh-CN"/>
        </w:rPr>
        <w:t>，</w:t>
      </w:r>
      <w:r>
        <w:rPr>
          <w:rFonts w:hint="eastAsia" w:ascii="Times New Roman" w:hAnsi="Times New Roman"/>
          <w:b w:val="0"/>
          <w:bCs/>
          <w:color w:val="000000" w:themeColor="text1"/>
          <w:sz w:val="28"/>
        </w:rPr>
        <w:t>可作为</w:t>
      </w:r>
      <w:r>
        <w:rPr>
          <w:rFonts w:hint="eastAsia" w:ascii="Times New Roman" w:hAnsi="Times New Roman"/>
          <w:b w:val="0"/>
          <w:bCs/>
          <w:color w:val="000000" w:themeColor="text1"/>
          <w:sz w:val="28"/>
          <w:lang w:val="en-US" w:eastAsia="zh-CN"/>
        </w:rPr>
        <w:t>烧结砖预制保温墙</w:t>
      </w:r>
      <w:r>
        <w:rPr>
          <w:rFonts w:hint="eastAsia" w:ascii="Times New Roman" w:hAnsi="Times New Roman"/>
          <w:b w:val="0"/>
          <w:bCs/>
          <w:color w:val="000000" w:themeColor="text1"/>
          <w:sz w:val="28"/>
        </w:rPr>
        <w:t>的设计依据。</w:t>
      </w:r>
    </w:p>
    <w:p>
      <w:pPr>
        <w:snapToGrid w:val="0"/>
        <w:spacing w:before="312" w:beforeLines="100" w:after="156" w:afterLines="50" w:line="360" w:lineRule="auto"/>
        <w:jc w:val="center"/>
        <w:outlineLvl w:val="1"/>
        <w:rPr>
          <w:rFonts w:ascii="Times New Roman" w:hAnsi="Times New Roman" w:eastAsia="黑体" w:cs="Times New Roman"/>
          <w:b/>
          <w:iCs/>
          <w:color w:val="000000" w:themeColor="text1"/>
          <w:kern w:val="0"/>
          <w:sz w:val="28"/>
          <w:szCs w:val="28"/>
        </w:rPr>
      </w:pPr>
      <w:r>
        <w:rPr>
          <w:rFonts w:hint="eastAsia" w:ascii="Times New Roman" w:hAnsi="Times New Roman" w:eastAsia="黑体" w:cs="Times New Roman"/>
          <w:b/>
          <w:iCs/>
          <w:color w:val="000000" w:themeColor="text1"/>
          <w:kern w:val="0"/>
          <w:sz w:val="28"/>
          <w:szCs w:val="28"/>
        </w:rPr>
        <w:t>4.3  组成材料</w:t>
      </w:r>
    </w:p>
    <w:p>
      <w:pPr>
        <w:snapToGrid w:val="0"/>
        <w:spacing w:line="360" w:lineRule="auto"/>
        <w:rPr>
          <w:rFonts w:hint="eastAsia" w:ascii="Times New Roman" w:hAnsi="Times New Roman" w:eastAsiaTheme="minorEastAsia"/>
          <w:b w:val="0"/>
          <w:bCs/>
          <w:color w:val="000000" w:themeColor="text1"/>
          <w:sz w:val="28"/>
          <w:lang w:eastAsia="zh-CN"/>
        </w:rPr>
      </w:pPr>
      <w:r>
        <w:rPr>
          <w:rFonts w:hint="eastAsia" w:ascii="Times New Roman" w:hAnsi="Times New Roman"/>
          <w:b/>
          <w:color w:val="000000" w:themeColor="text1"/>
          <w:sz w:val="28"/>
        </w:rPr>
        <w:t xml:space="preserve">4.3.1 </w:t>
      </w:r>
      <w:r>
        <w:rPr>
          <w:rFonts w:hint="eastAsia" w:ascii="Times New Roman" w:hAnsi="Times New Roman"/>
          <w:bCs/>
          <w:color w:val="000000" w:themeColor="text1"/>
          <w:sz w:val="28"/>
        </w:rPr>
        <w:t xml:space="preserve"> </w:t>
      </w:r>
      <w:r>
        <w:rPr>
          <w:rFonts w:hint="eastAsia" w:ascii="Times New Roman" w:hAnsi="Times New Roman"/>
          <w:b w:val="0"/>
          <w:bCs/>
          <w:color w:val="000000" w:themeColor="text1"/>
          <w:sz w:val="28"/>
        </w:rPr>
        <w:t>本条规定了</w:t>
      </w:r>
      <w:r>
        <w:rPr>
          <w:rFonts w:hint="eastAsia" w:ascii="Times New Roman" w:hAnsi="Times New Roman"/>
          <w:b w:val="0"/>
          <w:bCs/>
          <w:color w:val="000000" w:themeColor="text1"/>
          <w:sz w:val="28"/>
          <w:lang w:val="en-US" w:eastAsia="zh-CN"/>
        </w:rPr>
        <w:t>烧结砖预制保温墙</w:t>
      </w:r>
      <w:r>
        <w:rPr>
          <w:rFonts w:hint="eastAsia" w:ascii="Times New Roman" w:hAnsi="Times New Roman"/>
          <w:b w:val="0"/>
          <w:bCs/>
          <w:color w:val="000000" w:themeColor="text1"/>
          <w:sz w:val="28"/>
        </w:rPr>
        <w:t>用烧结砖的性能规定，应符合</w:t>
      </w:r>
      <w:r>
        <w:rPr>
          <w:rFonts w:hint="eastAsia" w:ascii="Times New Roman" w:hAnsi="Times New Roman"/>
          <w:b w:val="0"/>
          <w:bCs/>
          <w:color w:val="000000" w:themeColor="text1"/>
          <w:sz w:val="28"/>
          <w:lang w:val="en-US" w:eastAsia="zh-CN"/>
        </w:rPr>
        <w:t>现行</w:t>
      </w:r>
      <w:r>
        <w:rPr>
          <w:rFonts w:hint="eastAsia" w:ascii="Times New Roman" w:hAnsi="Times New Roman"/>
          <w:b w:val="0"/>
          <w:bCs/>
          <w:color w:val="000000" w:themeColor="text1"/>
          <w:sz w:val="28"/>
        </w:rPr>
        <w:t>国家标准</w:t>
      </w:r>
      <w:r>
        <w:fldChar w:fldCharType="begin"/>
      </w:r>
      <w:r>
        <w:instrText xml:space="preserve"> HYPERLINK "https://www.sogou.com/link?url=hedJjaC291PtD2zz_-yPKusx7jCq59Lv99YbYRPdydzx14tanf1uhCHmfGkNvdZG" \t "https://www.sogou.com/_blank" </w:instrText>
      </w:r>
      <w:r>
        <w:fldChar w:fldCharType="separate"/>
      </w:r>
      <w:r>
        <w:rPr>
          <w:rFonts w:hint="eastAsia" w:ascii="Times New Roman" w:hAnsi="Times New Roman"/>
          <w:bCs/>
          <w:color w:val="000000" w:themeColor="text1"/>
          <w:sz w:val="28"/>
        </w:rPr>
        <w:t>《</w:t>
      </w:r>
      <w:r>
        <w:rPr>
          <w:rFonts w:ascii="Times New Roman" w:hAnsi="Times New Roman"/>
          <w:bCs/>
          <w:color w:val="000000" w:themeColor="text1"/>
          <w:sz w:val="28"/>
        </w:rPr>
        <w:t>烧结多孔砖和多孔砌块</w:t>
      </w:r>
      <w:r>
        <w:rPr>
          <w:rFonts w:ascii="Times New Roman" w:hAnsi="Times New Roman"/>
          <w:bCs/>
          <w:color w:val="000000" w:themeColor="text1"/>
          <w:sz w:val="28"/>
        </w:rPr>
        <w:fldChar w:fldCharType="end"/>
      </w:r>
      <w:r>
        <w:rPr>
          <w:rFonts w:hint="eastAsia" w:ascii="Times New Roman" w:hAnsi="Times New Roman"/>
          <w:bCs/>
          <w:color w:val="000000" w:themeColor="text1"/>
          <w:sz w:val="28"/>
        </w:rPr>
        <w:t>》</w:t>
      </w:r>
      <w:r>
        <w:rPr>
          <w:rFonts w:ascii="Times New Roman" w:hAnsi="Times New Roman"/>
          <w:bCs/>
          <w:color w:val="000000" w:themeColor="text1"/>
          <w:sz w:val="28"/>
        </w:rPr>
        <w:t>GB 13544</w:t>
      </w:r>
      <w:r>
        <w:rPr>
          <w:rFonts w:hint="eastAsia" w:ascii="Times New Roman" w:hAnsi="Times New Roman"/>
          <w:b w:val="0"/>
          <w:bCs/>
          <w:color w:val="000000" w:themeColor="text1"/>
          <w:sz w:val="28"/>
        </w:rPr>
        <w:t>的相关规定。</w:t>
      </w:r>
      <w:r>
        <w:rPr>
          <w:rFonts w:hint="eastAsia" w:ascii="Times New Roman" w:hAnsi="Times New Roman"/>
          <w:b w:val="0"/>
          <w:bCs/>
          <w:color w:val="000000" w:themeColor="text1"/>
          <w:sz w:val="28"/>
          <w:lang w:val="en-US" w:eastAsia="zh-CN"/>
        </w:rPr>
        <w:t>烧制烧结砖的原料源自固体废弃物，但均应为未</w:t>
      </w:r>
      <w:r>
        <w:rPr>
          <w:rFonts w:hint="eastAsia" w:ascii="Times New Roman" w:hAnsi="Times New Roman"/>
          <w:bCs/>
          <w:color w:val="000000" w:themeColor="text1"/>
          <w:sz w:val="28"/>
        </w:rPr>
        <w:t>列入国家危险废物名录的材料</w:t>
      </w:r>
      <w:r>
        <w:rPr>
          <w:rFonts w:hint="eastAsia" w:ascii="Times New Roman" w:hAnsi="Times New Roman"/>
          <w:bCs/>
          <w:color w:val="000000" w:themeColor="text1"/>
          <w:sz w:val="28"/>
          <w:lang w:eastAsia="zh-CN"/>
        </w:rPr>
        <w:t>。</w:t>
      </w:r>
    </w:p>
    <w:p>
      <w:pPr>
        <w:snapToGrid w:val="0"/>
        <w:spacing w:line="360" w:lineRule="auto"/>
        <w:rPr>
          <w:rFonts w:hint="eastAsia" w:ascii="Times New Roman" w:hAnsi="Times New Roman"/>
          <w:b w:val="0"/>
          <w:bCs/>
          <w:color w:val="000000" w:themeColor="text1"/>
          <w:sz w:val="28"/>
        </w:rPr>
      </w:pPr>
      <w:r>
        <w:rPr>
          <w:rFonts w:hint="eastAsia" w:ascii="Times New Roman" w:hAnsi="Times New Roman"/>
          <w:b w:val="0"/>
          <w:bCs/>
          <w:color w:val="000000" w:themeColor="text1"/>
          <w:sz w:val="28"/>
        </w:rPr>
        <w:t>1200kg/m3。通常情况下，低层建筑中采用60omm长、抗压强度</w:t>
      </w:r>
    </w:p>
    <w:p>
      <w:pPr>
        <w:snapToGrid w:val="0"/>
        <w:spacing w:line="360" w:lineRule="auto"/>
        <w:rPr>
          <w:rFonts w:hint="eastAsia" w:ascii="Times New Roman" w:hAnsi="Times New Roman"/>
          <w:b w:val="0"/>
          <w:bCs/>
          <w:color w:val="000000" w:themeColor="text1"/>
          <w:sz w:val="28"/>
        </w:rPr>
      </w:pPr>
      <w:r>
        <w:rPr>
          <w:rFonts w:hint="eastAsia" w:ascii="Times New Roman" w:hAnsi="Times New Roman"/>
          <w:b w:val="0"/>
          <w:bCs/>
          <w:color w:val="000000" w:themeColor="text1"/>
          <w:sz w:val="28"/>
        </w:rPr>
        <w:t>不低于MU10 的块型。</w:t>
      </w:r>
    </w:p>
    <w:p>
      <w:pPr>
        <w:snapToGrid w:val="0"/>
        <w:spacing w:line="360" w:lineRule="auto"/>
        <w:rPr>
          <w:rFonts w:hint="eastAsia" w:ascii="Times New Roman" w:hAnsi="Times New Roman"/>
          <w:b w:val="0"/>
          <w:bCs/>
          <w:color w:val="000000" w:themeColor="text1"/>
          <w:sz w:val="28"/>
        </w:rPr>
      </w:pPr>
      <w:r>
        <w:rPr>
          <w:rFonts w:hint="eastAsia" w:ascii="Times New Roman" w:hAnsi="Times New Roman"/>
          <w:b/>
          <w:bCs w:val="0"/>
          <w:color w:val="000000" w:themeColor="text1"/>
          <w:sz w:val="28"/>
        </w:rPr>
        <w:t>4.</w:t>
      </w:r>
      <w:r>
        <w:rPr>
          <w:rFonts w:hint="eastAsia" w:ascii="Times New Roman" w:hAnsi="Times New Roman"/>
          <w:b/>
          <w:bCs w:val="0"/>
          <w:color w:val="000000" w:themeColor="text1"/>
          <w:sz w:val="28"/>
          <w:lang w:val="en-US" w:eastAsia="zh-CN"/>
        </w:rPr>
        <w:t>3</w:t>
      </w:r>
      <w:r>
        <w:rPr>
          <w:rFonts w:hint="eastAsia" w:ascii="Times New Roman" w:hAnsi="Times New Roman"/>
          <w:b/>
          <w:bCs w:val="0"/>
          <w:color w:val="000000" w:themeColor="text1"/>
          <w:sz w:val="28"/>
        </w:rPr>
        <w:t xml:space="preserve">.2 </w:t>
      </w:r>
      <w:r>
        <w:rPr>
          <w:rFonts w:hint="eastAsia" w:ascii="Times New Roman" w:hAnsi="Times New Roman"/>
          <w:b/>
          <w:bCs w:val="0"/>
          <w:color w:val="000000" w:themeColor="text1"/>
          <w:sz w:val="28"/>
          <w:lang w:val="en-US" w:eastAsia="zh-CN"/>
        </w:rPr>
        <w:t xml:space="preserve"> </w:t>
      </w:r>
      <w:r>
        <w:rPr>
          <w:rFonts w:hint="eastAsia" w:ascii="Times New Roman" w:hAnsi="Times New Roman"/>
          <w:b w:val="0"/>
          <w:bCs/>
          <w:color w:val="000000" w:themeColor="text1"/>
          <w:sz w:val="28"/>
        </w:rPr>
        <w:t>本条规定了</w:t>
      </w:r>
      <w:r>
        <w:rPr>
          <w:rFonts w:hint="eastAsia" w:ascii="Times New Roman" w:hAnsi="Times New Roman"/>
          <w:b w:val="0"/>
          <w:bCs/>
          <w:color w:val="000000" w:themeColor="text1"/>
          <w:sz w:val="28"/>
          <w:lang w:eastAsia="zh-CN"/>
        </w:rPr>
        <w:t>烧结砖预制保温墙</w:t>
      </w:r>
      <w:r>
        <w:rPr>
          <w:rFonts w:hint="eastAsia" w:ascii="Times New Roman" w:hAnsi="Times New Roman"/>
          <w:b w:val="0"/>
          <w:bCs/>
          <w:color w:val="000000" w:themeColor="text1"/>
          <w:sz w:val="28"/>
        </w:rPr>
        <w:t>用砌筑砂浆的强度等级，由于现场配</w:t>
      </w:r>
      <w:r>
        <w:rPr>
          <w:rFonts w:hint="eastAsia" w:ascii="Times New Roman" w:hAnsi="Times New Roman"/>
          <w:b w:val="0"/>
          <w:bCs/>
          <w:color w:val="000000" w:themeColor="text1"/>
          <w:sz w:val="28"/>
          <w:lang w:val="en-US" w:eastAsia="zh-CN"/>
        </w:rPr>
        <w:t>制</w:t>
      </w:r>
      <w:r>
        <w:rPr>
          <w:rFonts w:hint="eastAsia" w:ascii="Times New Roman" w:hAnsi="Times New Roman"/>
          <w:b w:val="0"/>
          <w:bCs/>
          <w:color w:val="000000" w:themeColor="text1"/>
          <w:sz w:val="28"/>
        </w:rPr>
        <w:t>的砌筑砂浆，</w:t>
      </w:r>
      <w:r>
        <w:rPr>
          <w:rFonts w:hint="eastAsia" w:ascii="Times New Roman" w:hAnsi="Times New Roman"/>
          <w:b w:val="0"/>
          <w:bCs/>
          <w:color w:val="000000" w:themeColor="text1"/>
          <w:sz w:val="28"/>
          <w:lang w:val="en-US" w:eastAsia="zh-CN"/>
        </w:rPr>
        <w:t>为确保</w:t>
      </w:r>
      <w:r>
        <w:rPr>
          <w:rFonts w:hint="eastAsia" w:ascii="Times New Roman" w:hAnsi="Times New Roman"/>
          <w:b w:val="0"/>
          <w:bCs/>
          <w:color w:val="000000" w:themeColor="text1"/>
          <w:sz w:val="28"/>
        </w:rPr>
        <w:t>砌筑砂浆的性能稳定，所以应采用预拌砂浆进行</w:t>
      </w:r>
      <w:r>
        <w:rPr>
          <w:rFonts w:hint="eastAsia" w:ascii="Times New Roman" w:hAnsi="Times New Roman"/>
          <w:b w:val="0"/>
          <w:bCs/>
          <w:color w:val="000000" w:themeColor="text1"/>
          <w:sz w:val="28"/>
          <w:lang w:eastAsia="zh-CN"/>
        </w:rPr>
        <w:t>烧结砖预制保温墙</w:t>
      </w:r>
      <w:r>
        <w:rPr>
          <w:rFonts w:hint="eastAsia" w:ascii="Times New Roman" w:hAnsi="Times New Roman"/>
          <w:b w:val="0"/>
          <w:bCs/>
          <w:color w:val="000000" w:themeColor="text1"/>
          <w:sz w:val="28"/>
        </w:rPr>
        <w:t>的生产，砌筑砂浆应符合国家标准《预拌砂浆》GB/T 25181</w:t>
      </w:r>
      <w:r>
        <w:rPr>
          <w:rFonts w:hint="eastAsia" w:ascii="Times New Roman" w:hAnsi="Times New Roman"/>
          <w:b w:val="0"/>
          <w:bCs/>
          <w:color w:val="000000" w:themeColor="text1"/>
          <w:sz w:val="28"/>
          <w:lang w:val="en-US" w:eastAsia="zh-CN"/>
        </w:rPr>
        <w:t>-2019</w:t>
      </w:r>
      <w:r>
        <w:rPr>
          <w:rFonts w:hint="eastAsia" w:ascii="Times New Roman" w:hAnsi="Times New Roman"/>
          <w:b w:val="0"/>
          <w:bCs/>
          <w:color w:val="000000" w:themeColor="text1"/>
          <w:sz w:val="28"/>
        </w:rPr>
        <w:t>中关于砌筑砂浆的规定。同时为保证砌筑砂浆的工作性能，应采用与</w:t>
      </w:r>
      <w:r>
        <w:rPr>
          <w:rFonts w:hint="eastAsia" w:ascii="Times New Roman" w:hAnsi="Times New Roman"/>
          <w:b w:val="0"/>
          <w:bCs/>
          <w:color w:val="000000" w:themeColor="text1"/>
          <w:sz w:val="28"/>
          <w:lang w:eastAsia="zh-CN"/>
        </w:rPr>
        <w:t>烧结砖</w:t>
      </w:r>
      <w:r>
        <w:rPr>
          <w:rFonts w:hint="eastAsia" w:ascii="Times New Roman" w:hAnsi="Times New Roman"/>
          <w:b w:val="0"/>
          <w:bCs/>
          <w:color w:val="000000" w:themeColor="text1"/>
          <w:sz w:val="28"/>
        </w:rPr>
        <w:t>相适应且能提高砌筑工作性能的专用砌筑砂浆，避免出现灰缝不饱满、出现“瞎缝”，保证</w:t>
      </w:r>
      <w:r>
        <w:rPr>
          <w:rFonts w:hint="eastAsia" w:ascii="Times New Roman" w:hAnsi="Times New Roman"/>
          <w:b w:val="0"/>
          <w:bCs/>
          <w:color w:val="000000" w:themeColor="text1"/>
          <w:sz w:val="28"/>
          <w:lang w:eastAsia="zh-CN"/>
        </w:rPr>
        <w:t>烧结砖预制保温墙</w:t>
      </w:r>
      <w:r>
        <w:rPr>
          <w:rFonts w:hint="eastAsia" w:ascii="Times New Roman" w:hAnsi="Times New Roman"/>
          <w:b w:val="0"/>
          <w:bCs/>
          <w:color w:val="000000" w:themeColor="text1"/>
          <w:sz w:val="28"/>
        </w:rPr>
        <w:t>的整体性。</w:t>
      </w:r>
    </w:p>
    <w:p>
      <w:pPr>
        <w:snapToGrid w:val="0"/>
        <w:spacing w:line="360" w:lineRule="auto"/>
        <w:rPr>
          <w:rFonts w:hint="eastAsia" w:ascii="Times New Roman" w:hAnsi="Times New Roman"/>
          <w:b w:val="0"/>
          <w:bCs/>
          <w:color w:val="000000" w:themeColor="text1"/>
          <w:sz w:val="28"/>
        </w:rPr>
      </w:pPr>
      <w:r>
        <w:rPr>
          <w:rFonts w:hint="eastAsia" w:ascii="Times New Roman" w:hAnsi="Times New Roman"/>
          <w:b/>
          <w:bCs w:val="0"/>
          <w:color w:val="000000" w:themeColor="text1"/>
          <w:sz w:val="28"/>
        </w:rPr>
        <w:t>4.</w:t>
      </w:r>
      <w:r>
        <w:rPr>
          <w:rFonts w:hint="eastAsia" w:ascii="Times New Roman" w:hAnsi="Times New Roman"/>
          <w:b/>
          <w:bCs w:val="0"/>
          <w:color w:val="000000" w:themeColor="text1"/>
          <w:sz w:val="28"/>
          <w:lang w:val="en-US" w:eastAsia="zh-CN"/>
        </w:rPr>
        <w:t>3</w:t>
      </w:r>
      <w:r>
        <w:rPr>
          <w:rFonts w:hint="eastAsia" w:ascii="Times New Roman" w:hAnsi="Times New Roman"/>
          <w:b/>
          <w:bCs w:val="0"/>
          <w:color w:val="000000" w:themeColor="text1"/>
          <w:sz w:val="28"/>
        </w:rPr>
        <w:t>.</w:t>
      </w:r>
      <w:r>
        <w:rPr>
          <w:rFonts w:hint="eastAsia" w:ascii="Times New Roman" w:hAnsi="Times New Roman"/>
          <w:b/>
          <w:bCs w:val="0"/>
          <w:color w:val="000000" w:themeColor="text1"/>
          <w:sz w:val="28"/>
          <w:lang w:val="en-US" w:eastAsia="zh-CN"/>
        </w:rPr>
        <w:t>3</w:t>
      </w:r>
      <w:r>
        <w:rPr>
          <w:rFonts w:hint="eastAsia" w:ascii="Times New Roman" w:hAnsi="Times New Roman"/>
          <w:b/>
          <w:bCs w:val="0"/>
          <w:color w:val="000000" w:themeColor="text1"/>
          <w:sz w:val="28"/>
        </w:rPr>
        <w:t xml:space="preserve"> </w:t>
      </w:r>
      <w:r>
        <w:rPr>
          <w:rFonts w:hint="eastAsia" w:ascii="Times New Roman" w:hAnsi="Times New Roman"/>
          <w:b/>
          <w:bCs w:val="0"/>
          <w:color w:val="000000" w:themeColor="text1"/>
          <w:sz w:val="28"/>
          <w:lang w:val="en-US" w:eastAsia="zh-CN"/>
        </w:rPr>
        <w:t xml:space="preserve"> </w:t>
      </w:r>
      <w:r>
        <w:rPr>
          <w:rFonts w:hint="eastAsia" w:ascii="Times New Roman" w:hAnsi="Times New Roman"/>
          <w:b w:val="0"/>
          <w:bCs/>
          <w:color w:val="000000" w:themeColor="text1"/>
          <w:sz w:val="28"/>
        </w:rPr>
        <w:t>本条规定了钢筋选用的要求，其中构造柱、组合柱、芯柱、圈梁及水平系梁是</w:t>
      </w:r>
      <w:r>
        <w:rPr>
          <w:rFonts w:hint="eastAsia" w:ascii="Times New Roman" w:hAnsi="Times New Roman"/>
          <w:b w:val="0"/>
          <w:bCs/>
          <w:color w:val="000000" w:themeColor="text1"/>
          <w:sz w:val="28"/>
          <w:lang w:eastAsia="zh-CN"/>
        </w:rPr>
        <w:t>烧结砖预制保温墙</w:t>
      </w:r>
      <w:r>
        <w:rPr>
          <w:rFonts w:hint="eastAsia" w:ascii="Times New Roman" w:hAnsi="Times New Roman"/>
          <w:b w:val="0"/>
          <w:bCs/>
          <w:color w:val="000000" w:themeColor="text1"/>
          <w:sz w:val="28"/>
        </w:rPr>
        <w:t>应用技术中非常重要的部分，在设计时应一体化协同设计。</w:t>
      </w:r>
    </w:p>
    <w:p>
      <w:pPr>
        <w:snapToGrid w:val="0"/>
        <w:spacing w:line="360" w:lineRule="auto"/>
        <w:rPr>
          <w:rFonts w:hint="eastAsia" w:ascii="Times New Roman" w:hAnsi="Times New Roman"/>
          <w:b w:val="0"/>
          <w:bCs/>
          <w:color w:val="000000" w:themeColor="text1"/>
          <w:sz w:val="28"/>
        </w:rPr>
      </w:pPr>
      <w:r>
        <w:rPr>
          <w:rFonts w:hint="eastAsia" w:ascii="Times New Roman" w:hAnsi="Times New Roman"/>
          <w:b/>
          <w:bCs w:val="0"/>
          <w:color w:val="000000" w:themeColor="text1"/>
          <w:sz w:val="28"/>
        </w:rPr>
        <w:t>4.</w:t>
      </w:r>
      <w:r>
        <w:rPr>
          <w:rFonts w:hint="eastAsia" w:ascii="Times New Roman" w:hAnsi="Times New Roman"/>
          <w:b/>
          <w:bCs w:val="0"/>
          <w:color w:val="000000" w:themeColor="text1"/>
          <w:sz w:val="28"/>
          <w:lang w:val="en-US" w:eastAsia="zh-CN"/>
        </w:rPr>
        <w:t>3</w:t>
      </w:r>
      <w:r>
        <w:rPr>
          <w:rFonts w:hint="eastAsia" w:ascii="Times New Roman" w:hAnsi="Times New Roman"/>
          <w:b/>
          <w:bCs w:val="0"/>
          <w:color w:val="000000" w:themeColor="text1"/>
          <w:sz w:val="28"/>
        </w:rPr>
        <w:t>.</w:t>
      </w:r>
      <w:r>
        <w:rPr>
          <w:rFonts w:hint="eastAsia" w:ascii="Times New Roman" w:hAnsi="Times New Roman"/>
          <w:b/>
          <w:bCs w:val="0"/>
          <w:color w:val="000000" w:themeColor="text1"/>
          <w:sz w:val="28"/>
          <w:lang w:val="en-US" w:eastAsia="zh-CN"/>
        </w:rPr>
        <w:t xml:space="preserve">5  </w:t>
      </w:r>
      <w:r>
        <w:rPr>
          <w:rFonts w:hint="eastAsia" w:ascii="Times New Roman" w:hAnsi="Times New Roman"/>
          <w:b w:val="0"/>
          <w:bCs/>
          <w:color w:val="000000" w:themeColor="text1"/>
          <w:sz w:val="28"/>
        </w:rPr>
        <w:t>本条规定了</w:t>
      </w:r>
      <w:r>
        <w:rPr>
          <w:rFonts w:hint="eastAsia" w:ascii="Times New Roman" w:hAnsi="Times New Roman"/>
          <w:b w:val="0"/>
          <w:bCs/>
          <w:color w:val="000000" w:themeColor="text1"/>
          <w:sz w:val="28"/>
          <w:lang w:val="en-US" w:eastAsia="zh-CN"/>
        </w:rPr>
        <w:t>混凝土</w:t>
      </w:r>
      <w:r>
        <w:rPr>
          <w:rFonts w:hint="eastAsia" w:ascii="Times New Roman" w:hAnsi="Times New Roman"/>
          <w:bCs/>
          <w:color w:val="000000" w:themeColor="text1"/>
          <w:sz w:val="28"/>
        </w:rPr>
        <w:t>底座</w:t>
      </w:r>
      <w:r>
        <w:rPr>
          <w:rFonts w:hint="eastAsia" w:ascii="Times New Roman" w:hAnsi="Times New Roman"/>
          <w:bCs/>
          <w:color w:val="000000" w:themeColor="text1"/>
          <w:sz w:val="28"/>
          <w:lang w:eastAsia="zh-CN"/>
        </w:rPr>
        <w:t>、</w:t>
      </w:r>
      <w:r>
        <w:rPr>
          <w:rFonts w:hint="eastAsia" w:ascii="Times New Roman" w:hAnsi="Times New Roman"/>
          <w:bCs/>
          <w:color w:val="000000" w:themeColor="text1"/>
          <w:sz w:val="28"/>
        </w:rPr>
        <w:t>灌孔</w:t>
      </w:r>
      <w:r>
        <w:rPr>
          <w:rFonts w:hint="eastAsia" w:ascii="Times New Roman" w:hAnsi="Times New Roman"/>
          <w:bCs/>
          <w:color w:val="000000" w:themeColor="text1"/>
          <w:sz w:val="28"/>
          <w:lang w:eastAsia="zh-CN"/>
        </w:rPr>
        <w:t>、</w:t>
      </w:r>
      <w:r>
        <w:rPr>
          <w:rFonts w:hint="eastAsia" w:ascii="Times New Roman" w:hAnsi="Times New Roman"/>
          <w:bCs/>
          <w:color w:val="000000" w:themeColor="text1"/>
          <w:sz w:val="28"/>
          <w:lang w:val="en-US" w:eastAsia="zh-CN"/>
        </w:rPr>
        <w:t>拉结用</w:t>
      </w:r>
      <w:r>
        <w:rPr>
          <w:rFonts w:hint="eastAsia" w:ascii="Times New Roman" w:hAnsi="Times New Roman"/>
          <w:b w:val="0"/>
          <w:bCs/>
          <w:color w:val="000000" w:themeColor="text1"/>
          <w:sz w:val="28"/>
        </w:rPr>
        <w:t>钢筋的选用要求，</w:t>
      </w:r>
      <w:r>
        <w:rPr>
          <w:rFonts w:hint="eastAsia" w:ascii="Times New Roman" w:hAnsi="Times New Roman"/>
          <w:b w:val="0"/>
          <w:bCs/>
          <w:color w:val="000000" w:themeColor="text1"/>
          <w:sz w:val="28"/>
          <w:lang w:val="en-US" w:eastAsia="zh-CN"/>
        </w:rPr>
        <w:t>而且</w:t>
      </w:r>
      <w:r>
        <w:rPr>
          <w:rFonts w:hint="eastAsia" w:ascii="Times New Roman" w:hAnsi="Times New Roman"/>
          <w:b w:val="0"/>
          <w:bCs/>
          <w:color w:val="000000" w:themeColor="text1"/>
          <w:sz w:val="28"/>
        </w:rPr>
        <w:t>构造柱、组合柱、芯柱、圈梁及水平系梁是</w:t>
      </w:r>
      <w:r>
        <w:rPr>
          <w:rFonts w:hint="eastAsia" w:ascii="Times New Roman" w:hAnsi="Times New Roman"/>
          <w:b w:val="0"/>
          <w:bCs/>
          <w:color w:val="000000" w:themeColor="text1"/>
          <w:sz w:val="28"/>
          <w:lang w:eastAsia="zh-CN"/>
        </w:rPr>
        <w:t>烧结砖预制保温墙</w:t>
      </w:r>
      <w:r>
        <w:rPr>
          <w:rFonts w:hint="eastAsia" w:ascii="Times New Roman" w:hAnsi="Times New Roman"/>
          <w:b w:val="0"/>
          <w:bCs/>
          <w:color w:val="000000" w:themeColor="text1"/>
          <w:sz w:val="28"/>
        </w:rPr>
        <w:t>应用技术中非常重要的部分，在设计时就应一体化协同设计。</w:t>
      </w:r>
    </w:p>
    <w:p>
      <w:pPr>
        <w:snapToGrid w:val="0"/>
        <w:spacing w:line="360" w:lineRule="auto"/>
        <w:rPr>
          <w:rFonts w:hint="default" w:ascii="Times New Roman" w:hAnsi="Times New Roman" w:eastAsiaTheme="minorEastAsia"/>
          <w:b w:val="0"/>
          <w:bCs/>
          <w:color w:val="000000" w:themeColor="text1"/>
          <w:sz w:val="28"/>
          <w:lang w:val="en-US" w:eastAsia="zh-CN"/>
        </w:rPr>
      </w:pPr>
      <w:r>
        <w:rPr>
          <w:rFonts w:hint="eastAsia" w:ascii="Times New Roman" w:hAnsi="Times New Roman"/>
          <w:b/>
          <w:bCs w:val="0"/>
          <w:color w:val="000000" w:themeColor="text1"/>
          <w:sz w:val="28"/>
        </w:rPr>
        <w:t>4.</w:t>
      </w:r>
      <w:r>
        <w:rPr>
          <w:rFonts w:hint="eastAsia" w:ascii="Times New Roman" w:hAnsi="Times New Roman"/>
          <w:b/>
          <w:bCs w:val="0"/>
          <w:color w:val="000000" w:themeColor="text1"/>
          <w:sz w:val="28"/>
          <w:lang w:val="en-US" w:eastAsia="zh-CN"/>
        </w:rPr>
        <w:t>3</w:t>
      </w:r>
      <w:r>
        <w:rPr>
          <w:rFonts w:hint="eastAsia" w:ascii="Times New Roman" w:hAnsi="Times New Roman"/>
          <w:b/>
          <w:bCs w:val="0"/>
          <w:color w:val="000000" w:themeColor="text1"/>
          <w:sz w:val="28"/>
        </w:rPr>
        <w:t xml:space="preserve">.6 </w:t>
      </w:r>
      <w:r>
        <w:rPr>
          <w:rFonts w:hint="eastAsia" w:ascii="Times New Roman" w:hAnsi="Times New Roman"/>
          <w:b w:val="0"/>
          <w:bCs/>
          <w:color w:val="000000" w:themeColor="text1"/>
          <w:sz w:val="28"/>
          <w:lang w:val="en-US" w:eastAsia="zh-CN"/>
        </w:rPr>
        <w:t xml:space="preserve"> </w:t>
      </w:r>
      <w:r>
        <w:rPr>
          <w:rFonts w:hint="eastAsia" w:ascii="Times New Roman" w:hAnsi="Times New Roman"/>
          <w:bCs/>
          <w:color w:val="000000" w:themeColor="text1"/>
          <w:sz w:val="28"/>
        </w:rPr>
        <w:t>酚醛树脂类保温材料</w:t>
      </w:r>
      <w:r>
        <w:rPr>
          <w:rFonts w:hint="eastAsia" w:ascii="Times New Roman" w:hAnsi="Times New Roman"/>
          <w:bCs/>
          <w:color w:val="000000" w:themeColor="text1"/>
          <w:sz w:val="28"/>
          <w:lang w:val="en-US" w:eastAsia="zh-CN"/>
        </w:rPr>
        <w:t>对钢筋有腐蚀作用，故限制此类保温材料的使用。</w:t>
      </w:r>
    </w:p>
    <w:p>
      <w:pPr>
        <w:snapToGrid w:val="0"/>
        <w:spacing w:before="312" w:beforeLines="100" w:after="156" w:afterLines="50" w:line="360" w:lineRule="auto"/>
        <w:jc w:val="center"/>
        <w:outlineLvl w:val="1"/>
        <w:rPr>
          <w:rFonts w:ascii="Times New Roman" w:hAnsi="Times New Roman" w:eastAsia="黑体" w:cs="Times New Roman"/>
          <w:b/>
          <w:iCs/>
          <w:color w:val="000000" w:themeColor="text1"/>
          <w:kern w:val="0"/>
          <w:sz w:val="28"/>
          <w:szCs w:val="28"/>
        </w:rPr>
      </w:pPr>
      <w:r>
        <w:rPr>
          <w:rFonts w:hint="eastAsia" w:ascii="Times New Roman" w:hAnsi="Times New Roman" w:eastAsia="黑体" w:cs="Times New Roman"/>
          <w:b/>
          <w:iCs/>
          <w:color w:val="000000" w:themeColor="text1"/>
          <w:kern w:val="0"/>
          <w:sz w:val="28"/>
          <w:szCs w:val="28"/>
        </w:rPr>
        <w:t>4.4  配套材料</w:t>
      </w:r>
    </w:p>
    <w:p>
      <w:pPr>
        <w:snapToGrid w:val="0"/>
        <w:spacing w:line="360" w:lineRule="auto"/>
        <w:rPr>
          <w:rFonts w:hint="eastAsia" w:ascii="Times New Roman" w:hAnsi="Times New Roman"/>
          <w:b w:val="0"/>
          <w:bCs/>
          <w:color w:val="000000" w:themeColor="text1"/>
          <w:sz w:val="28"/>
        </w:rPr>
      </w:pPr>
      <w:r>
        <w:rPr>
          <w:rFonts w:hint="eastAsia" w:ascii="Times New Roman" w:hAnsi="Times New Roman"/>
          <w:b/>
          <w:color w:val="000000" w:themeColor="text1"/>
          <w:sz w:val="28"/>
        </w:rPr>
        <w:t>4.4.1</w:t>
      </w:r>
      <w:r>
        <w:rPr>
          <w:rFonts w:hint="eastAsia" w:ascii="Times New Roman" w:hAnsi="Times New Roman"/>
          <w:b/>
          <w:color w:val="000000" w:themeColor="text1"/>
          <w:sz w:val="28"/>
          <w:lang w:val="en-US" w:eastAsia="zh-CN"/>
        </w:rPr>
        <w:t>~4.4.2</w:t>
      </w:r>
      <w:r>
        <w:rPr>
          <w:rFonts w:hint="eastAsia" w:ascii="Times New Roman" w:hAnsi="Times New Roman"/>
          <w:b/>
          <w:color w:val="000000" w:themeColor="text1"/>
          <w:sz w:val="28"/>
        </w:rPr>
        <w:t xml:space="preserve">  </w:t>
      </w:r>
      <w:r>
        <w:rPr>
          <w:rFonts w:hint="eastAsia" w:ascii="Times New Roman" w:hAnsi="Times New Roman"/>
          <w:b w:val="0"/>
          <w:bCs/>
          <w:color w:val="000000" w:themeColor="text1"/>
          <w:sz w:val="28"/>
        </w:rPr>
        <w:t>若钢筋采用冷拔加工，会影响</w:t>
      </w:r>
      <w:r>
        <w:rPr>
          <w:rFonts w:hint="eastAsia" w:ascii="Times New Roman" w:hAnsi="Times New Roman"/>
          <w:b w:val="0"/>
          <w:bCs/>
          <w:color w:val="000000" w:themeColor="text1"/>
          <w:sz w:val="28"/>
          <w:lang w:eastAsia="zh-CN"/>
        </w:rPr>
        <w:t>烧结砖预制保温墙</w:t>
      </w:r>
      <w:r>
        <w:rPr>
          <w:rFonts w:hint="eastAsia" w:ascii="Times New Roman" w:hAnsi="Times New Roman"/>
          <w:b w:val="0"/>
          <w:bCs/>
          <w:color w:val="000000" w:themeColor="text1"/>
          <w:sz w:val="28"/>
        </w:rPr>
        <w:t>的延性，降低</w:t>
      </w:r>
      <w:r>
        <w:rPr>
          <w:rFonts w:hint="eastAsia" w:ascii="Times New Roman" w:hAnsi="Times New Roman"/>
          <w:b w:val="0"/>
          <w:bCs/>
          <w:color w:val="000000" w:themeColor="text1"/>
          <w:sz w:val="28"/>
          <w:lang w:eastAsia="zh-CN"/>
        </w:rPr>
        <w:t>烧结砖预制保温墙</w:t>
      </w:r>
      <w:r>
        <w:rPr>
          <w:rFonts w:hint="eastAsia" w:ascii="Times New Roman" w:hAnsi="Times New Roman"/>
          <w:b w:val="0"/>
          <w:bCs/>
          <w:color w:val="000000" w:themeColor="text1"/>
          <w:sz w:val="28"/>
        </w:rPr>
        <w:t>的工作性能。</w:t>
      </w: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rPr>
          <w:rFonts w:hint="eastAsia" w:ascii="Times New Roman" w:hAnsi="Times New Roman" w:eastAsia="宋体" w:cs="Times New Roman"/>
          <w:b/>
          <w:color w:val="000000" w:themeColor="text1"/>
          <w:sz w:val="32"/>
          <w:szCs w:val="28"/>
        </w:rPr>
      </w:pPr>
    </w:p>
    <w:p>
      <w:pPr>
        <w:rPr>
          <w:rFonts w:hint="eastAsia" w:ascii="Times New Roman" w:hAnsi="Times New Roman" w:eastAsia="宋体" w:cs="Times New Roman"/>
          <w:b/>
          <w:color w:val="000000" w:themeColor="text1"/>
          <w:sz w:val="32"/>
          <w:szCs w:val="28"/>
        </w:rPr>
      </w:pPr>
    </w:p>
    <w:p>
      <w:pP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32"/>
          <w:szCs w:val="28"/>
          <w:lang w:val="zh-CN"/>
        </w:rPr>
      </w:pPr>
      <w:r>
        <w:rPr>
          <w:rFonts w:hint="eastAsia" w:ascii="Times New Roman" w:hAnsi="Times New Roman" w:eastAsia="宋体" w:cs="Times New Roman"/>
          <w:b/>
          <w:color w:val="000000" w:themeColor="text1"/>
          <w:sz w:val="32"/>
          <w:szCs w:val="28"/>
          <w:lang w:val="en-US" w:eastAsia="zh-CN"/>
        </w:rPr>
        <w:t>5</w:t>
      </w:r>
      <w:r>
        <w:rPr>
          <w:rFonts w:hint="eastAsia" w:ascii="Times New Roman" w:hAnsi="Times New Roman" w:eastAsia="宋体" w:cs="Times New Roman"/>
          <w:b/>
          <w:color w:val="000000" w:themeColor="text1"/>
          <w:sz w:val="32"/>
          <w:szCs w:val="28"/>
          <w:lang w:val="zh-CN"/>
        </w:rPr>
        <w:t>　设　</w:t>
      </w:r>
      <w:r>
        <w:rPr>
          <w:rFonts w:ascii="Times New Roman" w:hAnsi="Times New Roman" w:eastAsia="宋体" w:cs="Times New Roman"/>
          <w:b/>
          <w:color w:val="000000" w:themeColor="text1"/>
          <w:sz w:val="32"/>
          <w:szCs w:val="28"/>
          <w:lang w:val="zh-CN"/>
        </w:rPr>
        <w:t>　</w:t>
      </w:r>
      <w:r>
        <w:rPr>
          <w:rFonts w:hint="eastAsia" w:ascii="Times New Roman" w:hAnsi="Times New Roman" w:eastAsia="宋体" w:cs="Times New Roman"/>
          <w:b/>
          <w:color w:val="000000" w:themeColor="text1"/>
          <w:sz w:val="32"/>
          <w:szCs w:val="28"/>
          <w:lang w:val="zh-CN"/>
        </w:rPr>
        <w:t>计</w:t>
      </w:r>
      <w:bookmarkEnd w:id="64"/>
      <w:bookmarkEnd w:id="65"/>
      <w:bookmarkEnd w:id="66"/>
      <w:bookmarkEnd w:id="67"/>
      <w:bookmarkEnd w:id="68"/>
      <w:bookmarkEnd w:id="69"/>
    </w:p>
    <w:p>
      <w:pPr>
        <w:snapToGrid w:val="0"/>
        <w:spacing w:beforeLines="100" w:afterLines="50" w:line="360" w:lineRule="auto"/>
        <w:jc w:val="center"/>
        <w:outlineLvl w:val="1"/>
        <w:rPr>
          <w:rFonts w:ascii="Times New Roman" w:hAnsi="Times New Roman" w:eastAsia="黑体" w:cs="Times New Roman"/>
          <w:b/>
          <w:iCs/>
          <w:color w:val="000000" w:themeColor="text1"/>
          <w:kern w:val="0"/>
          <w:sz w:val="30"/>
          <w:szCs w:val="30"/>
        </w:rPr>
      </w:pPr>
      <w:bookmarkStart w:id="70" w:name="_Toc30020887"/>
      <w:bookmarkStart w:id="71" w:name="_Toc3054843"/>
      <w:bookmarkStart w:id="72" w:name="_Toc30020282"/>
      <w:bookmarkStart w:id="73" w:name="_Toc533422993"/>
      <w:bookmarkStart w:id="74" w:name="_Toc29930091"/>
      <w:bookmarkStart w:id="75" w:name="_Toc533422763"/>
      <w:r>
        <w:rPr>
          <w:rFonts w:hint="eastAsia" w:ascii="Times New Roman" w:hAnsi="Times New Roman" w:eastAsia="黑体" w:cs="Times New Roman"/>
          <w:b/>
          <w:iCs/>
          <w:color w:val="000000" w:themeColor="text1"/>
          <w:kern w:val="0"/>
          <w:sz w:val="30"/>
          <w:szCs w:val="30"/>
          <w:lang w:val="en-US" w:eastAsia="zh-CN"/>
        </w:rPr>
        <w:t>5</w:t>
      </w:r>
      <w:r>
        <w:rPr>
          <w:rFonts w:hint="eastAsia" w:ascii="Times New Roman" w:hAnsi="Times New Roman" w:eastAsia="黑体" w:cs="Times New Roman"/>
          <w:b/>
          <w:iCs/>
          <w:color w:val="000000" w:themeColor="text1"/>
          <w:kern w:val="0"/>
          <w:sz w:val="30"/>
          <w:szCs w:val="30"/>
        </w:rPr>
        <w:t>.1　一般规定</w:t>
      </w:r>
      <w:bookmarkEnd w:id="70"/>
      <w:bookmarkEnd w:id="71"/>
      <w:bookmarkEnd w:id="72"/>
      <w:bookmarkEnd w:id="73"/>
      <w:bookmarkEnd w:id="74"/>
      <w:bookmarkEnd w:id="75"/>
    </w:p>
    <w:p>
      <w:pPr>
        <w:snapToGrid w:val="0"/>
        <w:spacing w:line="360" w:lineRule="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FF"/>
          <w:sz w:val="28"/>
          <w:highlight w:val="none"/>
          <w:lang w:val="en-US" w:eastAsia="zh-CN"/>
        </w:rPr>
        <w:t xml:space="preserve">5.1.2  </w:t>
      </w:r>
      <w:r>
        <w:rPr>
          <w:rFonts w:hint="eastAsia" w:ascii="Times New Roman" w:hAnsi="Times New Roman"/>
          <w:b w:val="0"/>
          <w:bCs/>
          <w:color w:val="0000FF"/>
          <w:sz w:val="28"/>
          <w:highlight w:val="none"/>
          <w:lang w:val="en-US" w:eastAsia="zh-CN"/>
        </w:rPr>
        <w:t>本条是耐火极限和隔声</w:t>
      </w:r>
      <w:r>
        <w:rPr>
          <w:rFonts w:hint="eastAsia" w:ascii="Times New Roman" w:hAnsi="Times New Roman"/>
          <w:b w:val="0"/>
          <w:bCs/>
          <w:color w:val="000000" w:themeColor="text1"/>
          <w:sz w:val="28"/>
          <w:highlight w:val="none"/>
          <w:lang w:val="en-US" w:eastAsia="zh-CN"/>
        </w:rPr>
        <w:t>量的规定，可作为烧结砖预制保温墙的设计依据。</w:t>
      </w:r>
    </w:p>
    <w:p>
      <w:pPr>
        <w:snapToGrid w:val="0"/>
        <w:spacing w:line="360" w:lineRule="auto"/>
        <w:rPr>
          <w:rFonts w:hint="eastAsia" w:ascii="Times New Roman" w:hAnsi="Times New Roman" w:eastAsia="宋体" w:cs="Times New Roman"/>
          <w:b/>
          <w:color w:val="000000" w:themeColor="text1"/>
          <w:sz w:val="32"/>
          <w:szCs w:val="28"/>
          <w:lang w:val="en-US" w:eastAsia="zh-CN"/>
        </w:rPr>
      </w:pPr>
      <w:r>
        <w:rPr>
          <w:rFonts w:hint="eastAsia" w:ascii="Times New Roman" w:hAnsi="Times New Roman"/>
          <w:b/>
          <w:bCs w:val="0"/>
          <w:color w:val="0000FF"/>
          <w:sz w:val="28"/>
          <w:highlight w:val="none"/>
          <w:lang w:val="en-US" w:eastAsia="zh-CN"/>
        </w:rPr>
        <w:t xml:space="preserve">5.1.3 </w:t>
      </w:r>
      <w:r>
        <w:rPr>
          <w:rFonts w:hint="eastAsia" w:ascii="Times New Roman" w:hAnsi="Times New Roman"/>
          <w:b w:val="0"/>
          <w:bCs/>
          <w:color w:val="0000FF"/>
          <w:sz w:val="28"/>
          <w:highlight w:val="none"/>
          <w:lang w:val="en-US" w:eastAsia="zh-CN"/>
        </w:rPr>
        <w:t xml:space="preserve"> 烧结砖预制保温墙作为装配式建筑中重要的部品部件，在设计之初就应该满足模数协调的相关要求，以便在产品设计、制作、养护与运输、施工安装过程中做到尺寸协调，实现部品部件的可更换型。</w:t>
      </w:r>
    </w:p>
    <w:p>
      <w:pPr>
        <w:snapToGrid w:val="0"/>
        <w:spacing w:before="312" w:beforeLines="100" w:after="156" w:afterLines="50" w:line="360" w:lineRule="auto"/>
        <w:jc w:val="center"/>
        <w:outlineLvl w:val="1"/>
        <w:rPr>
          <w:rFonts w:ascii="Times New Roman" w:hAnsi="Times New Roman" w:eastAsia="黑体" w:cs="Times New Roman"/>
          <w:b/>
          <w:iCs/>
          <w:color w:val="000000" w:themeColor="text1"/>
          <w:kern w:val="0"/>
          <w:sz w:val="28"/>
          <w:szCs w:val="28"/>
        </w:rPr>
      </w:pPr>
      <w:r>
        <w:rPr>
          <w:rFonts w:hint="eastAsia" w:ascii="Times New Roman" w:hAnsi="Times New Roman" w:eastAsia="黑体" w:cs="Times New Roman"/>
          <w:b/>
          <w:iCs/>
          <w:color w:val="000000" w:themeColor="text1"/>
          <w:kern w:val="0"/>
          <w:sz w:val="28"/>
          <w:szCs w:val="28"/>
        </w:rPr>
        <w:t>5.2  建筑设计</w:t>
      </w:r>
    </w:p>
    <w:p>
      <w:pPr>
        <w:snapToGrid w:val="0"/>
        <w:spacing w:line="360" w:lineRule="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 xml:space="preserve">5.2.4  </w:t>
      </w:r>
      <w:r>
        <w:rPr>
          <w:rFonts w:hint="eastAsia" w:ascii="Times New Roman" w:hAnsi="Times New Roman"/>
          <w:b w:val="0"/>
          <w:bCs/>
          <w:color w:val="0000FF"/>
          <w:sz w:val="28"/>
          <w:highlight w:val="none"/>
          <w:lang w:val="en-US" w:eastAsia="zh-CN"/>
        </w:rPr>
        <w:t>烧结砖预制保温墙</w:t>
      </w:r>
      <w:r>
        <w:rPr>
          <w:rFonts w:hint="eastAsia" w:ascii="Times New Roman" w:hAnsi="Times New Roman"/>
          <w:b w:val="0"/>
          <w:bCs/>
          <w:color w:val="000000" w:themeColor="text1"/>
          <w:sz w:val="28"/>
          <w:highlight w:val="none"/>
          <w:lang w:val="en-US" w:eastAsia="zh-CN"/>
        </w:rPr>
        <w:t>在生产中存在孔结构，会含有部分水分，水分散逸较慢，要求采用透气性较好的饰面，有利于</w:t>
      </w:r>
      <w:r>
        <w:rPr>
          <w:rFonts w:hint="eastAsia" w:ascii="Times New Roman" w:hAnsi="Times New Roman"/>
          <w:b w:val="0"/>
          <w:bCs/>
          <w:color w:val="0000FF"/>
          <w:sz w:val="28"/>
          <w:highlight w:val="none"/>
          <w:lang w:val="en-US" w:eastAsia="zh-CN"/>
        </w:rPr>
        <w:t>烧结砖预制保温墙</w:t>
      </w:r>
      <w:r>
        <w:rPr>
          <w:rFonts w:hint="eastAsia" w:ascii="Times New Roman" w:hAnsi="Times New Roman"/>
          <w:b w:val="0"/>
          <w:bCs/>
          <w:color w:val="000000" w:themeColor="text1"/>
          <w:sz w:val="28"/>
          <w:highlight w:val="none"/>
          <w:lang w:val="en-US" w:eastAsia="zh-CN"/>
        </w:rPr>
        <w:t>内部水分向外迁移和散逸，并在一定时间后达到平衡含水率。</w:t>
      </w:r>
    </w:p>
    <w:p>
      <w:pPr>
        <w:snapToGrid w:val="0"/>
        <w:spacing w:before="312" w:beforeLines="100" w:after="156" w:afterLines="50" w:line="360" w:lineRule="auto"/>
        <w:jc w:val="center"/>
        <w:outlineLvl w:val="1"/>
        <w:rPr>
          <w:rFonts w:hint="eastAsia" w:ascii="Times New Roman" w:hAnsi="Times New Roman" w:eastAsia="黑体" w:cs="Times New Roman"/>
          <w:b/>
          <w:iCs/>
          <w:color w:val="0000FF"/>
          <w:kern w:val="0"/>
          <w:sz w:val="28"/>
          <w:szCs w:val="28"/>
        </w:rPr>
      </w:pPr>
      <w:r>
        <w:rPr>
          <w:rFonts w:hint="eastAsia" w:ascii="Times New Roman" w:hAnsi="Times New Roman" w:eastAsia="黑体" w:cs="Times New Roman"/>
          <w:b/>
          <w:iCs/>
          <w:color w:val="0000FF"/>
          <w:kern w:val="0"/>
          <w:sz w:val="28"/>
          <w:szCs w:val="28"/>
        </w:rPr>
        <w:t>5.3  节能设计</w:t>
      </w:r>
    </w:p>
    <w:p>
      <w:pPr>
        <w:snapToGrid w:val="0"/>
        <w:spacing w:line="360" w:lineRule="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 xml:space="preserve">5.2.3  </w:t>
      </w:r>
      <w:r>
        <w:rPr>
          <w:rFonts w:hint="eastAsia" w:ascii="Times New Roman" w:hAnsi="Times New Roman"/>
          <w:b w:val="0"/>
          <w:bCs/>
          <w:color w:val="000000" w:themeColor="text1"/>
          <w:sz w:val="28"/>
          <w:highlight w:val="none"/>
          <w:lang w:val="en-US" w:eastAsia="zh-CN"/>
        </w:rPr>
        <w:t>通常情况下，当采用外墙内保温系统技术时，按现行行业标准《外墙内保温工程技术规程》JGJ/T 261的有关规定执行即可。</w:t>
      </w:r>
    </w:p>
    <w:p>
      <w:pPr>
        <w:snapToGrid w:val="0"/>
        <w:spacing w:before="312" w:beforeLines="100" w:after="156" w:afterLines="50" w:line="360" w:lineRule="auto"/>
        <w:jc w:val="center"/>
        <w:outlineLvl w:val="1"/>
        <w:rPr>
          <w:rFonts w:ascii="Times New Roman" w:hAnsi="Times New Roman" w:eastAsia="黑体" w:cs="Times New Roman"/>
          <w:b/>
          <w:iCs/>
          <w:color w:val="0000FF"/>
          <w:kern w:val="0"/>
          <w:sz w:val="28"/>
          <w:szCs w:val="28"/>
        </w:rPr>
      </w:pPr>
      <w:r>
        <w:rPr>
          <w:rFonts w:hint="eastAsia" w:ascii="Times New Roman" w:hAnsi="Times New Roman" w:eastAsia="黑体" w:cs="Times New Roman"/>
          <w:b/>
          <w:iCs/>
          <w:color w:val="0000FF"/>
          <w:kern w:val="0"/>
          <w:sz w:val="28"/>
          <w:szCs w:val="28"/>
        </w:rPr>
        <w:t>5.4  防水设计</w:t>
      </w:r>
    </w:p>
    <w:p>
      <w:pPr>
        <w:snapToGrid w:val="0"/>
        <w:spacing w:line="360" w:lineRule="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 xml:space="preserve">5.4.1  </w:t>
      </w:r>
      <w:r>
        <w:rPr>
          <w:rFonts w:hint="eastAsia" w:ascii="Times New Roman" w:hAnsi="Times New Roman"/>
          <w:b w:val="0"/>
          <w:bCs/>
          <w:color w:val="000000" w:themeColor="text1"/>
          <w:sz w:val="28"/>
          <w:highlight w:val="none"/>
          <w:lang w:val="en-US" w:eastAsia="zh-CN"/>
        </w:rPr>
        <w:t>考虑地震作用的影响，尤其对于烧结砖预制保温墙和烧结砖预制保温墙内嵌式安装的墙体，为了减小地震时烧结砖预制保温墙对框架梁、柱的顶推作用，避免混凝土框架的损坏，应与主体结构间设置缝隙。接缝宽度应根据极限温度变形、风荷载及地震作用下的层间位移、密封材料最大拉伸—压缩变形量及施工安装误差等因素进行计算。</w:t>
      </w:r>
    </w:p>
    <w:p>
      <w:pPr>
        <w:snapToGrid w:val="0"/>
        <w:spacing w:line="360" w:lineRule="auto"/>
        <w:rPr>
          <w:rFonts w:hint="eastAsia" w:ascii="Times New Roman" w:hAnsi="Times New Roman"/>
          <w:b w:val="0"/>
          <w:bCs/>
          <w:color w:val="000000" w:themeColor="text1"/>
          <w:sz w:val="28"/>
          <w:highlight w:val="none"/>
          <w:lang w:val="en-US" w:eastAsia="zh-CN"/>
        </w:rPr>
      </w:pPr>
      <w:r>
        <w:rPr>
          <w:rFonts w:hint="eastAsia" w:ascii="Times New Roman" w:hAnsi="Times New Roman"/>
          <w:b w:val="0"/>
          <w:bCs/>
          <w:color w:val="000000" w:themeColor="text1"/>
          <w:sz w:val="28"/>
          <w:highlight w:val="none"/>
          <w:lang w:val="en-US" w:eastAsia="zh-CN"/>
        </w:rPr>
        <w:t xml:space="preserve">    另外，密封胶内侧宜设置背衬材料填充，如不填充，则极易使密封胶在接缝中形成三面粘结，但接缝位移时密封胶不能自由伸缩，引起位移能力低下而过早开裂。</w:t>
      </w:r>
    </w:p>
    <w:p>
      <w:pPr>
        <w:snapToGrid w:val="0"/>
        <w:spacing w:line="360" w:lineRule="auto"/>
        <w:rPr>
          <w:rFonts w:hint="eastAsia" w:ascii="Times New Roman" w:hAnsi="Times New Roman"/>
          <w:b w:val="0"/>
          <w:bCs/>
          <w:color w:val="auto"/>
          <w:sz w:val="28"/>
          <w:lang w:val="en-US" w:eastAsia="zh-CN"/>
        </w:rPr>
      </w:pPr>
      <w:r>
        <w:rPr>
          <w:rFonts w:hint="eastAsia" w:ascii="Times New Roman" w:hAnsi="Times New Roman"/>
          <w:b/>
          <w:bCs w:val="0"/>
          <w:color w:val="auto"/>
          <w:sz w:val="28"/>
          <w:lang w:val="en-US" w:eastAsia="zh-CN"/>
        </w:rPr>
        <w:t xml:space="preserve">5.4.2  </w:t>
      </w:r>
      <w:r>
        <w:rPr>
          <w:rFonts w:hint="eastAsia" w:ascii="Times New Roman" w:hAnsi="Times New Roman"/>
          <w:b w:val="0"/>
          <w:bCs/>
          <w:color w:val="auto"/>
          <w:sz w:val="28"/>
          <w:lang w:val="en-US" w:eastAsia="zh-CN"/>
        </w:rPr>
        <w:t>本条主要从设计角度加强防水构造要求。烧结砖预制保温墙砌筑或安装完毕并验收合格后，墙体外表面应涂刷一层聚合物水泥防水涂料。</w:t>
      </w:r>
    </w:p>
    <w:p>
      <w:pPr>
        <w:snapToGrid w:val="0"/>
        <w:spacing w:line="360" w:lineRule="auto"/>
        <w:rPr>
          <w:rFonts w:hint="eastAsia" w:ascii="Times New Roman" w:hAnsi="Times New Roman"/>
          <w:b w:val="0"/>
          <w:bCs/>
          <w:color w:val="auto"/>
          <w:sz w:val="28"/>
          <w:lang w:val="en-US" w:eastAsia="zh-CN"/>
        </w:rPr>
      </w:pPr>
      <w:r>
        <w:rPr>
          <w:rFonts w:hint="eastAsia" w:ascii="Times New Roman" w:hAnsi="Times New Roman"/>
          <w:b/>
          <w:bCs w:val="0"/>
          <w:color w:val="auto"/>
          <w:sz w:val="28"/>
          <w:lang w:val="en-US" w:eastAsia="zh-CN"/>
        </w:rPr>
        <w:t xml:space="preserve">5.4.4 </w:t>
      </w:r>
      <w:r>
        <w:rPr>
          <w:rFonts w:hint="eastAsia" w:ascii="Times New Roman" w:hAnsi="Times New Roman"/>
          <w:b w:val="0"/>
          <w:bCs/>
          <w:color w:val="auto"/>
          <w:sz w:val="28"/>
          <w:lang w:val="en-US" w:eastAsia="zh-CN"/>
        </w:rPr>
        <w:t xml:space="preserve"> 伸出烧结砖预制保温墙外墙面的雨篷、开敞式阳台、室外空调机搁板、遮阳板、外楼梯根部及水平装饰线脚等做好突出部位和出挑构件的排水措施，有利于减少积水可能。</w:t>
      </w:r>
    </w:p>
    <w:p>
      <w:pPr>
        <w:snapToGrid w:val="0"/>
        <w:spacing w:line="360" w:lineRule="auto"/>
        <w:rPr>
          <w:rFonts w:hint="eastAsia" w:ascii="Times New Roman" w:hAnsi="Times New Roman"/>
          <w:b w:val="0"/>
          <w:bCs/>
          <w:color w:val="auto"/>
          <w:sz w:val="28"/>
          <w:lang w:val="en-US" w:eastAsia="zh-CN"/>
        </w:rPr>
      </w:pPr>
      <w:r>
        <w:rPr>
          <w:rFonts w:hint="eastAsia" w:ascii="Times New Roman" w:hAnsi="Times New Roman"/>
          <w:b/>
          <w:bCs w:val="0"/>
          <w:color w:val="auto"/>
          <w:sz w:val="28"/>
          <w:lang w:val="en-US" w:eastAsia="zh-CN"/>
        </w:rPr>
        <w:t xml:space="preserve">5.4.5  </w:t>
      </w:r>
      <w:r>
        <w:rPr>
          <w:rFonts w:hint="eastAsia" w:ascii="Times New Roman" w:hAnsi="Times New Roman"/>
          <w:b w:val="0"/>
          <w:bCs/>
          <w:color w:val="auto"/>
          <w:sz w:val="28"/>
          <w:lang w:val="en-US" w:eastAsia="zh-CN"/>
        </w:rPr>
        <w:t>为防止雨水进入自保温系统内部，女儿墙顶端应设置钢筋混凝土压顶，并且采取相应方式构造措施。</w:t>
      </w:r>
    </w:p>
    <w:p>
      <w:pPr>
        <w:snapToGrid w:val="0"/>
        <w:spacing w:before="312" w:beforeLines="100" w:after="156" w:afterLines="50" w:line="360" w:lineRule="auto"/>
        <w:jc w:val="center"/>
        <w:outlineLvl w:val="1"/>
        <w:rPr>
          <w:rFonts w:hint="eastAsia" w:ascii="Times New Roman" w:hAnsi="Times New Roman" w:eastAsia="黑体" w:cs="Times New Roman"/>
          <w:b/>
          <w:iCs/>
          <w:color w:val="000000" w:themeColor="text1"/>
          <w:kern w:val="0"/>
          <w:sz w:val="28"/>
          <w:szCs w:val="28"/>
        </w:rPr>
      </w:pPr>
      <w:r>
        <w:rPr>
          <w:rFonts w:hint="eastAsia" w:ascii="Times New Roman" w:hAnsi="Times New Roman" w:eastAsia="黑体" w:cs="Times New Roman"/>
          <w:b/>
          <w:iCs/>
          <w:color w:val="000000" w:themeColor="text1"/>
          <w:kern w:val="0"/>
          <w:sz w:val="28"/>
          <w:szCs w:val="28"/>
        </w:rPr>
        <w:t>5.5  构造设计</w:t>
      </w:r>
    </w:p>
    <w:p>
      <w:pPr>
        <w:snapToGrid w:val="0"/>
        <w:spacing w:line="360" w:lineRule="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 xml:space="preserve">5.5.4、5.5.5  </w:t>
      </w:r>
      <w:r>
        <w:rPr>
          <w:rFonts w:hint="eastAsia" w:ascii="Times New Roman" w:hAnsi="Times New Roman"/>
          <w:b w:val="0"/>
          <w:bCs/>
          <w:color w:val="0000FF"/>
          <w:sz w:val="28"/>
          <w:highlight w:val="none"/>
          <w:lang w:val="en-US" w:eastAsia="zh-CN"/>
        </w:rPr>
        <w:t>烧结砖预制保温墙体设置</w:t>
      </w:r>
      <w:r>
        <w:rPr>
          <w:rFonts w:hint="eastAsia" w:ascii="Times New Roman" w:hAnsi="Times New Roman"/>
          <w:b w:val="0"/>
          <w:bCs/>
          <w:color w:val="000000" w:themeColor="text1"/>
          <w:sz w:val="28"/>
          <w:highlight w:val="none"/>
          <w:lang w:val="en-US" w:eastAsia="zh-CN"/>
        </w:rPr>
        <w:t>的构造柱不仅是提高</w:t>
      </w:r>
      <w:r>
        <w:rPr>
          <w:rFonts w:hint="eastAsia" w:ascii="Times New Roman" w:hAnsi="Times New Roman"/>
          <w:b w:val="0"/>
          <w:bCs/>
          <w:color w:val="0000FF"/>
          <w:sz w:val="28"/>
          <w:highlight w:val="none"/>
          <w:lang w:val="en-US" w:eastAsia="zh-CN"/>
        </w:rPr>
        <w:t>烧结砖预制保温墙体</w:t>
      </w:r>
      <w:r>
        <w:rPr>
          <w:rFonts w:hint="eastAsia" w:ascii="Times New Roman" w:hAnsi="Times New Roman"/>
          <w:b w:val="0"/>
          <w:bCs/>
          <w:color w:val="000000" w:themeColor="text1"/>
          <w:sz w:val="28"/>
          <w:highlight w:val="none"/>
          <w:lang w:val="en-US" w:eastAsia="zh-CN"/>
        </w:rPr>
        <w:t>整体性的一种构造措施，而且是与</w:t>
      </w:r>
      <w:r>
        <w:rPr>
          <w:rFonts w:hint="eastAsia" w:ascii="Times New Roman" w:hAnsi="Times New Roman"/>
          <w:b w:val="0"/>
          <w:bCs/>
          <w:color w:val="0000FF"/>
          <w:sz w:val="28"/>
          <w:highlight w:val="none"/>
          <w:lang w:val="en-US" w:eastAsia="zh-CN"/>
        </w:rPr>
        <w:t>烧结砖预制保温墙</w:t>
      </w:r>
      <w:r>
        <w:rPr>
          <w:rFonts w:hint="eastAsia" w:ascii="Times New Roman" w:hAnsi="Times New Roman"/>
          <w:b w:val="0"/>
          <w:bCs/>
          <w:color w:val="000000" w:themeColor="text1"/>
          <w:sz w:val="28"/>
          <w:highlight w:val="none"/>
          <w:lang w:val="en-US" w:eastAsia="zh-CN"/>
        </w:rPr>
        <w:t>共同承受荷载和地震作用的钢筋混凝土构件。为保证构造柱发挥应有的作用，条款规定了构造柱构造要求。</w:t>
      </w:r>
    </w:p>
    <w:p>
      <w:pPr>
        <w:snapToGrid w:val="0"/>
        <w:spacing w:line="360" w:lineRule="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 xml:space="preserve">5.5.8 </w:t>
      </w:r>
      <w:r>
        <w:rPr>
          <w:rFonts w:hint="eastAsia" w:ascii="Times New Roman" w:hAnsi="Times New Roman"/>
          <w:b w:val="0"/>
          <w:bCs/>
          <w:color w:val="000000" w:themeColor="text1"/>
          <w:sz w:val="28"/>
          <w:highlight w:val="none"/>
          <w:lang w:val="en-US" w:eastAsia="zh-CN"/>
        </w:rPr>
        <w:t xml:space="preserve"> </w:t>
      </w:r>
      <w:r>
        <w:rPr>
          <w:rFonts w:hint="eastAsia" w:ascii="Times New Roman" w:hAnsi="Times New Roman"/>
          <w:b w:val="0"/>
          <w:bCs/>
          <w:color w:val="0000FF"/>
          <w:sz w:val="28"/>
          <w:highlight w:val="none"/>
          <w:lang w:val="en-US" w:eastAsia="zh-CN"/>
        </w:rPr>
        <w:t>烧结砖预制保温墙</w:t>
      </w:r>
      <w:r>
        <w:rPr>
          <w:rFonts w:hint="eastAsia" w:ascii="Times New Roman" w:hAnsi="Times New Roman"/>
          <w:b w:val="0"/>
          <w:bCs/>
          <w:color w:val="000000" w:themeColor="text1"/>
          <w:sz w:val="28"/>
          <w:highlight w:val="none"/>
          <w:lang w:val="en-US" w:eastAsia="zh-CN"/>
        </w:rPr>
        <w:t>不应支承其他非结构构件，若需支承非结构构件时，应采取措施确保墙体能将非结构构件的静力和地震、风荷载传递到主体结构上。</w:t>
      </w: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32"/>
          <w:szCs w:val="28"/>
        </w:rPr>
      </w:pPr>
      <w:r>
        <w:rPr>
          <w:rFonts w:hint="eastAsia" w:ascii="Times New Roman" w:hAnsi="Times New Roman" w:eastAsia="宋体" w:cs="Times New Roman"/>
          <w:b/>
          <w:color w:val="000000" w:themeColor="text1"/>
          <w:sz w:val="32"/>
          <w:szCs w:val="28"/>
        </w:rPr>
        <w:t>6  制作、养护、运输与堆放</w:t>
      </w:r>
    </w:p>
    <w:p>
      <w:pPr>
        <w:rPr>
          <w:rFonts w:ascii="Times New Roman" w:hAnsi="Times New Roman"/>
        </w:rPr>
      </w:pPr>
    </w:p>
    <w:p>
      <w:pPr>
        <w:snapToGrid w:val="0"/>
        <w:spacing w:before="312" w:beforeLines="100" w:after="156" w:afterLines="50" w:line="360" w:lineRule="auto"/>
        <w:jc w:val="center"/>
        <w:outlineLvl w:val="1"/>
        <w:rPr>
          <w:rFonts w:ascii="Times New Roman" w:hAnsi="Times New Roman" w:eastAsia="黑体" w:cs="Times New Roman"/>
          <w:b/>
          <w:iCs/>
          <w:color w:val="000000" w:themeColor="text1"/>
          <w:kern w:val="0"/>
          <w:sz w:val="28"/>
          <w:szCs w:val="28"/>
        </w:rPr>
      </w:pPr>
      <w:r>
        <w:rPr>
          <w:rFonts w:hint="eastAsia" w:ascii="Times New Roman" w:hAnsi="Times New Roman" w:eastAsia="黑体" w:cs="Times New Roman"/>
          <w:b/>
          <w:iCs/>
          <w:color w:val="000000" w:themeColor="text1"/>
          <w:kern w:val="0"/>
          <w:sz w:val="28"/>
          <w:szCs w:val="28"/>
        </w:rPr>
        <w:t>6.2  养护</w:t>
      </w:r>
    </w:p>
    <w:p>
      <w:pPr>
        <w:snapToGrid w:val="0"/>
        <w:spacing w:line="360" w:lineRule="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FF"/>
          <w:sz w:val="28"/>
          <w:highlight w:val="none"/>
          <w:lang w:val="en-US" w:eastAsia="zh-CN"/>
        </w:rPr>
        <w:t xml:space="preserve">6.2.1  </w:t>
      </w:r>
      <w:r>
        <w:rPr>
          <w:rFonts w:hint="eastAsia" w:ascii="Times New Roman" w:hAnsi="Times New Roman"/>
          <w:b w:val="0"/>
          <w:bCs/>
          <w:color w:val="000000" w:themeColor="text1"/>
          <w:sz w:val="28"/>
          <w:highlight w:val="none"/>
          <w:lang w:val="en-US" w:eastAsia="zh-CN"/>
        </w:rPr>
        <w:t>本条明确规定了烧结砖预制保温墙的养护条件，主要是为了确保烧结砖预制保温墙的生产质量。</w:t>
      </w:r>
    </w:p>
    <w:p>
      <w:pPr>
        <w:snapToGrid w:val="0"/>
        <w:spacing w:line="360" w:lineRule="auto"/>
        <w:rPr>
          <w:rFonts w:hint="eastAsia" w:ascii="Times New Roman" w:hAnsi="Times New Roman"/>
          <w:b w:val="0"/>
          <w:bCs/>
          <w:color w:val="000000" w:themeColor="text1"/>
          <w:sz w:val="28"/>
          <w:highlight w:val="none"/>
          <w:lang w:val="en-US" w:eastAsia="zh-CN"/>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32"/>
          <w:szCs w:val="28"/>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32"/>
          <w:szCs w:val="28"/>
        </w:rPr>
      </w:pPr>
      <w:r>
        <w:rPr>
          <w:rFonts w:hint="eastAsia" w:ascii="Times New Roman" w:hAnsi="Times New Roman" w:eastAsia="宋体" w:cs="Times New Roman"/>
          <w:b/>
          <w:color w:val="000000" w:themeColor="text1"/>
          <w:sz w:val="32"/>
          <w:szCs w:val="28"/>
        </w:rPr>
        <w:t>7  施 工 安 装</w:t>
      </w:r>
    </w:p>
    <w:p>
      <w:pPr>
        <w:rPr>
          <w:rFonts w:ascii="Times New Roman" w:hAnsi="Times New Roman"/>
        </w:rPr>
      </w:pPr>
    </w:p>
    <w:p>
      <w:pPr>
        <w:snapToGrid w:val="0"/>
        <w:spacing w:before="312" w:beforeLines="100" w:after="156" w:afterLines="50" w:line="360" w:lineRule="auto"/>
        <w:jc w:val="center"/>
        <w:outlineLvl w:val="1"/>
        <w:rPr>
          <w:rFonts w:hint="eastAsia" w:ascii="Times New Roman" w:hAnsi="Times New Roman" w:eastAsia="黑体" w:cs="Times New Roman"/>
          <w:b/>
          <w:iCs/>
          <w:color w:val="000000" w:themeColor="text1"/>
          <w:kern w:val="0"/>
          <w:sz w:val="28"/>
          <w:szCs w:val="28"/>
          <w:lang w:val="en-US" w:eastAsia="zh-CN"/>
        </w:rPr>
      </w:pPr>
      <w:r>
        <w:rPr>
          <w:rFonts w:hint="eastAsia" w:ascii="Times New Roman" w:hAnsi="Times New Roman" w:eastAsia="黑体" w:cs="Times New Roman"/>
          <w:b/>
          <w:iCs/>
          <w:color w:val="000000" w:themeColor="text1"/>
          <w:kern w:val="0"/>
          <w:sz w:val="28"/>
          <w:szCs w:val="28"/>
        </w:rPr>
        <w:t>7.1  施工准备</w:t>
      </w:r>
    </w:p>
    <w:p>
      <w:pPr>
        <w:snapToGrid w:val="0"/>
        <w:spacing w:line="360" w:lineRule="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FF"/>
          <w:sz w:val="28"/>
          <w:highlight w:val="none"/>
          <w:lang w:val="en-US" w:eastAsia="zh-CN"/>
        </w:rPr>
        <w:t xml:space="preserve">7.1.1、7.1.2  </w:t>
      </w:r>
      <w:r>
        <w:rPr>
          <w:rFonts w:hint="eastAsia" w:ascii="Times New Roman" w:hAnsi="Times New Roman"/>
          <w:bCs/>
          <w:color w:val="000000" w:themeColor="text1"/>
          <w:sz w:val="28"/>
        </w:rPr>
        <w:t>烧结砖预制保温墙</w:t>
      </w:r>
      <w:r>
        <w:rPr>
          <w:rFonts w:hint="eastAsia" w:ascii="Times New Roman" w:hAnsi="Times New Roman"/>
          <w:b w:val="0"/>
          <w:bCs/>
          <w:color w:val="000000" w:themeColor="text1"/>
          <w:sz w:val="28"/>
          <w:highlight w:val="none"/>
          <w:lang w:val="en-US" w:eastAsia="zh-CN"/>
        </w:rPr>
        <w:t>工程中应做好技术交底，包括施工方案及质量管理方案等，并对施工人员进行技术培训，以保证工程质量。</w:t>
      </w:r>
    </w:p>
    <w:p>
      <w:pPr>
        <w:snapToGrid w:val="0"/>
        <w:spacing w:line="360" w:lineRule="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 xml:space="preserve">7.1.4  </w:t>
      </w:r>
      <w:r>
        <w:rPr>
          <w:rFonts w:hint="eastAsia" w:ascii="Times New Roman" w:hAnsi="Times New Roman"/>
          <w:b w:val="0"/>
          <w:bCs/>
          <w:color w:val="000000" w:themeColor="text1"/>
          <w:sz w:val="28"/>
          <w:highlight w:val="none"/>
          <w:lang w:val="en-US" w:eastAsia="zh-CN"/>
        </w:rPr>
        <w:t>施工技术准备中，合理安排</w:t>
      </w:r>
      <w:r>
        <w:rPr>
          <w:rFonts w:hint="eastAsia" w:ascii="Times New Roman" w:hAnsi="Times New Roman"/>
          <w:bCs/>
          <w:color w:val="000000" w:themeColor="text1"/>
          <w:sz w:val="28"/>
        </w:rPr>
        <w:t>烧结砖预制保温墙</w:t>
      </w:r>
      <w:r>
        <w:rPr>
          <w:rFonts w:hint="eastAsia" w:ascii="Times New Roman" w:hAnsi="Times New Roman"/>
          <w:b w:val="0"/>
          <w:bCs/>
          <w:color w:val="000000" w:themeColor="text1"/>
          <w:sz w:val="28"/>
          <w:highlight w:val="none"/>
          <w:lang w:val="en-US" w:eastAsia="zh-CN"/>
        </w:rPr>
        <w:t>的吊装施工工序，以及全面考虑技术细节、环境与设备机具因素，是</w:t>
      </w:r>
      <w:r>
        <w:rPr>
          <w:rFonts w:hint="eastAsia" w:ascii="Times New Roman" w:hAnsi="Times New Roman"/>
          <w:bCs/>
          <w:color w:val="000000" w:themeColor="text1"/>
          <w:sz w:val="28"/>
        </w:rPr>
        <w:t>烧结砖预制保温墙</w:t>
      </w:r>
      <w:r>
        <w:rPr>
          <w:rFonts w:hint="eastAsia" w:ascii="Times New Roman" w:hAnsi="Times New Roman"/>
          <w:b w:val="0"/>
          <w:bCs/>
          <w:color w:val="000000" w:themeColor="text1"/>
          <w:sz w:val="28"/>
          <w:highlight w:val="none"/>
          <w:lang w:val="en-US" w:eastAsia="zh-CN"/>
        </w:rPr>
        <w:t>应用技术中施工安装环节非常重要的措施。</w:t>
      </w:r>
    </w:p>
    <w:p>
      <w:pPr>
        <w:snapToGrid w:val="0"/>
        <w:spacing w:before="312" w:beforeLines="100" w:after="156" w:afterLines="50" w:line="360" w:lineRule="auto"/>
        <w:jc w:val="center"/>
        <w:outlineLvl w:val="1"/>
        <w:rPr>
          <w:rFonts w:ascii="Times New Roman" w:hAnsi="Times New Roman" w:eastAsia="黑体" w:cs="Times New Roman"/>
          <w:b/>
          <w:iCs/>
          <w:color w:val="000000" w:themeColor="text1"/>
          <w:kern w:val="0"/>
          <w:sz w:val="28"/>
          <w:szCs w:val="28"/>
        </w:rPr>
      </w:pPr>
      <w:r>
        <w:rPr>
          <w:rFonts w:hint="eastAsia" w:ascii="Times New Roman" w:hAnsi="Times New Roman" w:eastAsia="黑体" w:cs="Times New Roman"/>
          <w:b/>
          <w:iCs/>
          <w:color w:val="000000" w:themeColor="text1"/>
          <w:kern w:val="0"/>
          <w:sz w:val="28"/>
          <w:szCs w:val="28"/>
        </w:rPr>
        <w:t>7.2  安装</w:t>
      </w:r>
    </w:p>
    <w:p>
      <w:pPr>
        <w:snapToGrid w:val="0"/>
        <w:spacing w:line="360" w:lineRule="auto"/>
        <w:rPr>
          <w:rFonts w:hint="default" w:ascii="Times New Roman" w:hAnsi="Times New Roman" w:eastAsia="宋体" w:cs="Times New Roman"/>
          <w:b/>
          <w:color w:val="000000" w:themeColor="text1"/>
          <w:sz w:val="32"/>
          <w:szCs w:val="28"/>
          <w:lang w:val="en-US" w:eastAsia="zh-CN"/>
        </w:rPr>
      </w:pPr>
      <w:r>
        <w:rPr>
          <w:rFonts w:hint="eastAsia" w:ascii="Times New Roman" w:hAnsi="Times New Roman"/>
          <w:b/>
          <w:bCs w:val="0"/>
          <w:color w:val="0000FF"/>
          <w:sz w:val="28"/>
          <w:highlight w:val="none"/>
          <w:lang w:val="en-US" w:eastAsia="zh-CN"/>
        </w:rPr>
        <w:t xml:space="preserve">7.2.7  </w:t>
      </w:r>
      <w:r>
        <w:rPr>
          <w:rFonts w:hint="eastAsia" w:ascii="Times New Roman" w:hAnsi="Times New Roman"/>
          <w:b w:val="0"/>
          <w:bCs/>
          <w:color w:val="000000" w:themeColor="text1"/>
          <w:sz w:val="28"/>
          <w:highlight w:val="none"/>
          <w:lang w:val="en-US" w:eastAsia="zh-CN"/>
        </w:rPr>
        <w:t>由于烧结砖预制保温墙采用吊装的方式进行施工安装，为保证结砖预制保温墙在生产、运输和施工环节的吊装作业有序进行，应根据不同的建筑工程特点和要求，在烧结砖预制保温墙内设置合理的吊装构造，确保产品质量，保障生产安全。</w:t>
      </w:r>
    </w:p>
    <w:p>
      <w:pPr>
        <w:snapToGrid w:val="0"/>
        <w:spacing w:line="360" w:lineRule="auto"/>
        <w:rPr>
          <w:rFonts w:hint="eastAsia" w:ascii="Times New Roman" w:hAnsi="Times New Roman"/>
          <w:b w:val="0"/>
          <w:bCs/>
          <w:color w:val="000000" w:themeColor="text1"/>
          <w:sz w:val="28"/>
          <w:highlight w:val="none"/>
          <w:lang w:val="en-US" w:eastAsia="zh-CN"/>
        </w:rPr>
      </w:pPr>
    </w:p>
    <w:p>
      <w:pPr>
        <w:snapToGrid w:val="0"/>
        <w:spacing w:line="360" w:lineRule="auto"/>
        <w:rPr>
          <w:rFonts w:hint="eastAsia" w:ascii="Times New Roman" w:hAnsi="Times New Roman"/>
          <w:b w:val="0"/>
          <w:bCs/>
          <w:color w:val="000000" w:themeColor="text1"/>
          <w:sz w:val="28"/>
          <w:highlight w:val="none"/>
          <w:lang w:val="en-US" w:eastAsia="zh-CN"/>
        </w:rPr>
      </w:pPr>
    </w:p>
    <w:p>
      <w:pPr>
        <w:snapToGrid w:val="0"/>
        <w:spacing w:line="360" w:lineRule="auto"/>
        <w:rPr>
          <w:rFonts w:hint="eastAsia" w:ascii="Times New Roman" w:hAnsi="Times New Roman"/>
          <w:b w:val="0"/>
          <w:bCs/>
          <w:color w:val="000000" w:themeColor="text1"/>
          <w:sz w:val="28"/>
          <w:highlight w:val="none"/>
          <w:lang w:val="en-US" w:eastAsia="zh-CN"/>
        </w:rPr>
      </w:pPr>
    </w:p>
    <w:p>
      <w:pPr>
        <w:snapToGrid w:val="0"/>
        <w:spacing w:line="360" w:lineRule="auto"/>
        <w:rPr>
          <w:rFonts w:hint="eastAsia" w:ascii="Times New Roman" w:hAnsi="Times New Roman"/>
          <w:b w:val="0"/>
          <w:bCs/>
          <w:color w:val="000000" w:themeColor="text1"/>
          <w:sz w:val="28"/>
          <w:highlight w:val="none"/>
          <w:lang w:val="en-US" w:eastAsia="zh-CN"/>
        </w:rPr>
      </w:pPr>
    </w:p>
    <w:p>
      <w:pPr>
        <w:snapToGrid w:val="0"/>
        <w:spacing w:line="360" w:lineRule="auto"/>
        <w:rPr>
          <w:rFonts w:hint="eastAsia" w:ascii="Times New Roman" w:hAnsi="Times New Roman"/>
          <w:b w:val="0"/>
          <w:bCs/>
          <w:color w:val="000000" w:themeColor="text1"/>
          <w:sz w:val="28"/>
          <w:highlight w:val="none"/>
          <w:lang w:val="en-US" w:eastAsia="zh-CN"/>
        </w:rPr>
      </w:pPr>
    </w:p>
    <w:p>
      <w:pPr>
        <w:snapToGrid w:val="0"/>
        <w:spacing w:line="360" w:lineRule="auto"/>
        <w:rPr>
          <w:rFonts w:hint="eastAsia" w:ascii="Times New Roman" w:hAnsi="Times New Roman"/>
          <w:b w:val="0"/>
          <w:bCs/>
          <w:color w:val="000000" w:themeColor="text1"/>
          <w:sz w:val="28"/>
          <w:highlight w:val="none"/>
          <w:lang w:val="en-US" w:eastAsia="zh-CN"/>
        </w:rPr>
      </w:pPr>
    </w:p>
    <w:p>
      <w:pPr>
        <w:snapToGrid w:val="0"/>
        <w:spacing w:line="360" w:lineRule="auto"/>
        <w:rPr>
          <w:rFonts w:hint="eastAsia" w:ascii="Times New Roman" w:hAnsi="Times New Roman"/>
          <w:b w:val="0"/>
          <w:bCs/>
          <w:color w:val="000000" w:themeColor="text1"/>
          <w:sz w:val="28"/>
          <w:highlight w:val="none"/>
          <w:lang w:val="en-US" w:eastAsia="zh-CN"/>
        </w:rPr>
      </w:pPr>
    </w:p>
    <w:p>
      <w:pPr>
        <w:snapToGrid w:val="0"/>
        <w:spacing w:line="360" w:lineRule="auto"/>
        <w:rPr>
          <w:rFonts w:hint="eastAsia" w:ascii="Times New Roman" w:hAnsi="Times New Roman"/>
          <w:b w:val="0"/>
          <w:bCs/>
          <w:color w:val="000000" w:themeColor="text1"/>
          <w:sz w:val="28"/>
          <w:highlight w:val="none"/>
          <w:lang w:val="en-US" w:eastAsia="zh-CN"/>
        </w:rPr>
      </w:pPr>
    </w:p>
    <w:p>
      <w:pPr>
        <w:snapToGrid w:val="0"/>
        <w:spacing w:line="360" w:lineRule="auto"/>
        <w:rPr>
          <w:rFonts w:hint="eastAsia" w:ascii="Times New Roman" w:hAnsi="Times New Roman"/>
          <w:b w:val="0"/>
          <w:bCs/>
          <w:color w:val="000000" w:themeColor="text1"/>
          <w:sz w:val="28"/>
          <w:highlight w:val="none"/>
          <w:lang w:val="en-US" w:eastAsia="zh-CN"/>
        </w:rPr>
      </w:pPr>
    </w:p>
    <w:p>
      <w:pPr>
        <w:snapToGrid w:val="0"/>
        <w:spacing w:line="360" w:lineRule="auto"/>
        <w:rPr>
          <w:rFonts w:hint="eastAsia" w:ascii="Times New Roman" w:hAnsi="Times New Roman"/>
          <w:b w:val="0"/>
          <w:bCs/>
          <w:color w:val="000000" w:themeColor="text1"/>
          <w:sz w:val="28"/>
          <w:highlight w:val="none"/>
          <w:lang w:val="en-US" w:eastAsia="zh-CN"/>
        </w:rPr>
      </w:pPr>
    </w:p>
    <w:p>
      <w:pPr>
        <w:snapToGrid w:val="0"/>
        <w:spacing w:line="360" w:lineRule="auto"/>
        <w:rPr>
          <w:rFonts w:hint="eastAsia" w:ascii="Times New Roman" w:hAnsi="Times New Roman"/>
          <w:b w:val="0"/>
          <w:bCs/>
          <w:color w:val="000000" w:themeColor="text1"/>
          <w:sz w:val="28"/>
          <w:highlight w:val="none"/>
          <w:lang w:val="en-US" w:eastAsia="zh-CN"/>
        </w:rPr>
      </w:pPr>
    </w:p>
    <w:p>
      <w:pPr>
        <w:snapToGrid w:val="0"/>
        <w:spacing w:line="360" w:lineRule="auto"/>
        <w:rPr>
          <w:rFonts w:hint="eastAsia" w:ascii="Times New Roman" w:hAnsi="Times New Roman"/>
          <w:b w:val="0"/>
          <w:bCs/>
          <w:color w:val="000000" w:themeColor="text1"/>
          <w:sz w:val="28"/>
          <w:highlight w:val="none"/>
          <w:lang w:val="en-US" w:eastAsia="zh-CN"/>
        </w:rPr>
      </w:pPr>
    </w:p>
    <w:p>
      <w:pPr>
        <w:snapToGrid w:val="0"/>
        <w:spacing w:line="360" w:lineRule="auto"/>
        <w:rPr>
          <w:rFonts w:hint="eastAsia" w:ascii="Times New Roman" w:hAnsi="Times New Roman"/>
          <w:b w:val="0"/>
          <w:bCs/>
          <w:color w:val="000000" w:themeColor="text1"/>
          <w:sz w:val="28"/>
          <w:highlight w:val="none"/>
          <w:lang w:val="en-US" w:eastAsia="zh-CN"/>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32"/>
          <w:szCs w:val="28"/>
        </w:rPr>
      </w:pPr>
      <w:r>
        <w:rPr>
          <w:rFonts w:hint="eastAsia" w:ascii="Times New Roman" w:hAnsi="Times New Roman" w:eastAsia="宋体" w:cs="Times New Roman"/>
          <w:b/>
          <w:color w:val="000000" w:themeColor="text1"/>
          <w:sz w:val="32"/>
          <w:szCs w:val="28"/>
        </w:rPr>
        <w:t>8  质 量 验 收</w:t>
      </w:r>
    </w:p>
    <w:p>
      <w:pPr>
        <w:rPr>
          <w:rFonts w:ascii="Times New Roman" w:hAnsi="Times New Roman"/>
        </w:rPr>
      </w:pPr>
    </w:p>
    <w:p>
      <w:pPr>
        <w:snapToGrid w:val="0"/>
        <w:spacing w:before="312" w:beforeLines="100" w:after="156" w:afterLines="50" w:line="360" w:lineRule="auto"/>
        <w:jc w:val="center"/>
        <w:outlineLvl w:val="1"/>
        <w:rPr>
          <w:rFonts w:ascii="Times New Roman" w:hAnsi="Times New Roman" w:eastAsia="黑体" w:cs="Times New Roman"/>
          <w:b/>
          <w:iCs/>
          <w:color w:val="000000" w:themeColor="text1"/>
          <w:kern w:val="0"/>
          <w:sz w:val="28"/>
          <w:szCs w:val="28"/>
        </w:rPr>
      </w:pPr>
      <w:r>
        <w:rPr>
          <w:rFonts w:hint="eastAsia" w:ascii="Times New Roman" w:hAnsi="Times New Roman" w:eastAsia="黑体" w:cs="Times New Roman"/>
          <w:b/>
          <w:iCs/>
          <w:color w:val="000000" w:themeColor="text1"/>
          <w:kern w:val="0"/>
          <w:sz w:val="28"/>
          <w:szCs w:val="28"/>
        </w:rPr>
        <w:t>8.1  一般规定</w:t>
      </w:r>
    </w:p>
    <w:p>
      <w:pPr>
        <w:snapToGrid w:val="0"/>
        <w:spacing w:line="360" w:lineRule="auto"/>
        <w:rPr>
          <w:rFonts w:hint="eastAsia" w:ascii="Times New Roman" w:hAnsi="Times New Roman"/>
          <w:b w:val="0"/>
          <w:bCs/>
          <w:color w:val="000000" w:themeColor="text1"/>
          <w:sz w:val="28"/>
          <w:highlight w:val="none"/>
          <w:lang w:val="en-US" w:eastAsia="zh-CN"/>
        </w:rPr>
      </w:pPr>
      <w:r>
        <w:rPr>
          <w:rFonts w:hint="eastAsia" w:ascii="Times New Roman" w:hAnsi="Times New Roman"/>
          <w:b/>
          <w:bCs w:val="0"/>
          <w:color w:val="000000" w:themeColor="text1"/>
          <w:sz w:val="28"/>
          <w:highlight w:val="none"/>
          <w:lang w:val="en-US" w:eastAsia="zh-CN"/>
        </w:rPr>
        <w:t xml:space="preserve">8.1.4  </w:t>
      </w:r>
      <w:r>
        <w:rPr>
          <w:rFonts w:hint="eastAsia" w:ascii="Times New Roman" w:hAnsi="Times New Roman"/>
          <w:b w:val="0"/>
          <w:bCs/>
          <w:color w:val="000000" w:themeColor="text1"/>
          <w:sz w:val="28"/>
          <w:highlight w:val="none"/>
          <w:lang w:val="en-US" w:eastAsia="zh-CN"/>
        </w:rPr>
        <w:t>按照国家标准《砌体结构工程施工质量验收规范》GB 50203对烧结空心砖砌体工程的有关规定，检验批划分原则为：每一生产厂家按烧结空心砖每10万块为一验收批，不足10万块按一批计。烧结砖预制保温墙，按照工程中常用的规格，每片砌体墙用约1000块烧结空心砖，所以本规程确定的烧结砖预制保温墙的检验批划分以100片为一个批次。</w:t>
      </w:r>
    </w:p>
    <w:p>
      <w:pPr>
        <w:snapToGrid w:val="0"/>
        <w:spacing w:line="360" w:lineRule="auto"/>
        <w:rPr>
          <w:rFonts w:hint="eastAsia" w:ascii="Times New Roman" w:hAnsi="Times New Roman"/>
          <w:b w:val="0"/>
          <w:bCs/>
          <w:color w:val="000000" w:themeColor="text1"/>
          <w:sz w:val="28"/>
          <w:highlight w:val="none"/>
          <w:lang w:val="en-US" w:eastAsia="zh-CN"/>
        </w:rPr>
      </w:pPr>
    </w:p>
    <w:p>
      <w:pPr>
        <w:snapToGrid w:val="0"/>
        <w:spacing w:line="360" w:lineRule="auto"/>
        <w:rPr>
          <w:rFonts w:hint="eastAsia" w:ascii="AdobeHeitiStd-Regular" w:hAnsi="AdobeHeitiStd-Regular" w:eastAsia="AdobeHeitiStd-Regular"/>
          <w:sz w:val="22"/>
          <w:szCs w:val="24"/>
          <w:lang w:val="en-US" w:eastAsia="zh-CN"/>
        </w:rPr>
      </w:pPr>
    </w:p>
    <w:sectPr>
      <w:headerReference r:id="rId9" w:type="default"/>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dobeHeitiStd-Regular">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sdt>
                <w:sdtPr>
                  <w:id w:val="689874903"/>
                </w:sdtPr>
                <w:sdtContent>
                  <w:p>
                    <w:pPr>
                      <w:pStyle w:val="8"/>
                      <w:jc w:val="right"/>
                    </w:pPr>
                    <w:r>
                      <w:fldChar w:fldCharType="begin"/>
                    </w:r>
                    <w:r>
                      <w:instrText xml:space="preserve">PAGE   \* MERGEFORMAT</w:instrText>
                    </w:r>
                    <w:r>
                      <w:fldChar w:fldCharType="separate"/>
                    </w:r>
                    <w:r>
                      <w:rPr>
                        <w:lang w:val="zh-CN"/>
                      </w:rPr>
                      <w:t>1</w:t>
                    </w:r>
                    <w:r>
                      <w:rPr>
                        <w:lang w:val="zh-CN"/>
                      </w:rPr>
                      <w:fldChar w:fldCharType="end"/>
                    </w:r>
                  </w:p>
                </w:sdtContent>
              </w:sdt>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5"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4272539"/>
    </w:sdtPr>
    <w:sdtContent>
      <w:p>
        <w:pPr>
          <w:pStyle w:val="8"/>
          <w:jc w:val="center"/>
        </w:pPr>
        <w:r>
          <w:fldChar w:fldCharType="begin"/>
        </w:r>
        <w:r>
          <w:instrText xml:space="preserve">PAGE   \* MERGEFORMAT</w:instrText>
        </w:r>
        <w:r>
          <w:fldChar w:fldCharType="separate"/>
        </w:r>
        <w:r>
          <w:rPr>
            <w:lang w:val="zh-CN"/>
          </w:rPr>
          <w:t>26</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1E8"/>
    <w:rsid w:val="00001BA6"/>
    <w:rsid w:val="00002AA6"/>
    <w:rsid w:val="00003026"/>
    <w:rsid w:val="000030F8"/>
    <w:rsid w:val="00003D69"/>
    <w:rsid w:val="00007293"/>
    <w:rsid w:val="000175D2"/>
    <w:rsid w:val="00017FE8"/>
    <w:rsid w:val="00022807"/>
    <w:rsid w:val="00024724"/>
    <w:rsid w:val="00025126"/>
    <w:rsid w:val="00026FDA"/>
    <w:rsid w:val="000277D9"/>
    <w:rsid w:val="00027ACB"/>
    <w:rsid w:val="00030931"/>
    <w:rsid w:val="0003129D"/>
    <w:rsid w:val="000315ED"/>
    <w:rsid w:val="000352DA"/>
    <w:rsid w:val="000353A2"/>
    <w:rsid w:val="00035EA7"/>
    <w:rsid w:val="00035FE5"/>
    <w:rsid w:val="000361A2"/>
    <w:rsid w:val="0003627C"/>
    <w:rsid w:val="00037911"/>
    <w:rsid w:val="000402C9"/>
    <w:rsid w:val="00044005"/>
    <w:rsid w:val="0004431A"/>
    <w:rsid w:val="00044DEF"/>
    <w:rsid w:val="00046481"/>
    <w:rsid w:val="00047CF7"/>
    <w:rsid w:val="0005232B"/>
    <w:rsid w:val="0005412B"/>
    <w:rsid w:val="00055474"/>
    <w:rsid w:val="00056491"/>
    <w:rsid w:val="0006156B"/>
    <w:rsid w:val="000648F5"/>
    <w:rsid w:val="00065F7F"/>
    <w:rsid w:val="000704B5"/>
    <w:rsid w:val="0007132B"/>
    <w:rsid w:val="00071B64"/>
    <w:rsid w:val="00076260"/>
    <w:rsid w:val="000837B6"/>
    <w:rsid w:val="000862DC"/>
    <w:rsid w:val="00086BE5"/>
    <w:rsid w:val="000903C4"/>
    <w:rsid w:val="00091410"/>
    <w:rsid w:val="00091925"/>
    <w:rsid w:val="000935D9"/>
    <w:rsid w:val="000937B9"/>
    <w:rsid w:val="0009496B"/>
    <w:rsid w:val="00097104"/>
    <w:rsid w:val="00097174"/>
    <w:rsid w:val="00097E10"/>
    <w:rsid w:val="000A0742"/>
    <w:rsid w:val="000A1465"/>
    <w:rsid w:val="000A2AE5"/>
    <w:rsid w:val="000A2B3C"/>
    <w:rsid w:val="000A5C0F"/>
    <w:rsid w:val="000A692A"/>
    <w:rsid w:val="000A7186"/>
    <w:rsid w:val="000A7DAC"/>
    <w:rsid w:val="000B3855"/>
    <w:rsid w:val="000B41C0"/>
    <w:rsid w:val="000B5055"/>
    <w:rsid w:val="000B69D1"/>
    <w:rsid w:val="000B69DA"/>
    <w:rsid w:val="000B7936"/>
    <w:rsid w:val="000B7B80"/>
    <w:rsid w:val="000C4AD3"/>
    <w:rsid w:val="000C62CC"/>
    <w:rsid w:val="000C73A9"/>
    <w:rsid w:val="000C7CB4"/>
    <w:rsid w:val="000D0BA5"/>
    <w:rsid w:val="000D1827"/>
    <w:rsid w:val="000D18D3"/>
    <w:rsid w:val="000D1A30"/>
    <w:rsid w:val="000D1DA2"/>
    <w:rsid w:val="000D1E09"/>
    <w:rsid w:val="000D3141"/>
    <w:rsid w:val="000D53D7"/>
    <w:rsid w:val="000D604C"/>
    <w:rsid w:val="000D7800"/>
    <w:rsid w:val="000D792F"/>
    <w:rsid w:val="000D7F0C"/>
    <w:rsid w:val="000E1206"/>
    <w:rsid w:val="000E13A9"/>
    <w:rsid w:val="000E176C"/>
    <w:rsid w:val="000E45E7"/>
    <w:rsid w:val="000E5858"/>
    <w:rsid w:val="000E5A32"/>
    <w:rsid w:val="000E64C2"/>
    <w:rsid w:val="000E73B8"/>
    <w:rsid w:val="000F0A39"/>
    <w:rsid w:val="000F1D20"/>
    <w:rsid w:val="000F2096"/>
    <w:rsid w:val="000F3B0C"/>
    <w:rsid w:val="000F5AFB"/>
    <w:rsid w:val="000F5C0F"/>
    <w:rsid w:val="000F5F38"/>
    <w:rsid w:val="000F7257"/>
    <w:rsid w:val="000F7E46"/>
    <w:rsid w:val="00100C3D"/>
    <w:rsid w:val="00103B3A"/>
    <w:rsid w:val="00103BBF"/>
    <w:rsid w:val="00104611"/>
    <w:rsid w:val="00104A90"/>
    <w:rsid w:val="00104E80"/>
    <w:rsid w:val="00105AB6"/>
    <w:rsid w:val="00106259"/>
    <w:rsid w:val="00106262"/>
    <w:rsid w:val="001071B8"/>
    <w:rsid w:val="0011169E"/>
    <w:rsid w:val="00112E55"/>
    <w:rsid w:val="0011395C"/>
    <w:rsid w:val="00114594"/>
    <w:rsid w:val="0011575E"/>
    <w:rsid w:val="00116CA8"/>
    <w:rsid w:val="001211B7"/>
    <w:rsid w:val="00123005"/>
    <w:rsid w:val="00123F95"/>
    <w:rsid w:val="0012533B"/>
    <w:rsid w:val="00127D4E"/>
    <w:rsid w:val="00127EB5"/>
    <w:rsid w:val="00131FAA"/>
    <w:rsid w:val="001332BA"/>
    <w:rsid w:val="00134CF8"/>
    <w:rsid w:val="00135153"/>
    <w:rsid w:val="00142603"/>
    <w:rsid w:val="00143F95"/>
    <w:rsid w:val="00145A8A"/>
    <w:rsid w:val="0014618D"/>
    <w:rsid w:val="00147D70"/>
    <w:rsid w:val="00150256"/>
    <w:rsid w:val="00150698"/>
    <w:rsid w:val="001537CC"/>
    <w:rsid w:val="0015596E"/>
    <w:rsid w:val="0016071B"/>
    <w:rsid w:val="00160AE6"/>
    <w:rsid w:val="001613B3"/>
    <w:rsid w:val="0016495B"/>
    <w:rsid w:val="00166A10"/>
    <w:rsid w:val="00167149"/>
    <w:rsid w:val="001672C5"/>
    <w:rsid w:val="00167520"/>
    <w:rsid w:val="001703F7"/>
    <w:rsid w:val="00170F58"/>
    <w:rsid w:val="001711E2"/>
    <w:rsid w:val="00171A29"/>
    <w:rsid w:val="00173AF9"/>
    <w:rsid w:val="00174A83"/>
    <w:rsid w:val="0017733D"/>
    <w:rsid w:val="00182434"/>
    <w:rsid w:val="00184329"/>
    <w:rsid w:val="001852FE"/>
    <w:rsid w:val="00192E4E"/>
    <w:rsid w:val="00195AC8"/>
    <w:rsid w:val="00195C54"/>
    <w:rsid w:val="001961EE"/>
    <w:rsid w:val="00196541"/>
    <w:rsid w:val="001A01F4"/>
    <w:rsid w:val="001A0B65"/>
    <w:rsid w:val="001A4902"/>
    <w:rsid w:val="001A4E65"/>
    <w:rsid w:val="001A4E7B"/>
    <w:rsid w:val="001A55C6"/>
    <w:rsid w:val="001A6955"/>
    <w:rsid w:val="001A75D4"/>
    <w:rsid w:val="001B417B"/>
    <w:rsid w:val="001B4D6B"/>
    <w:rsid w:val="001B51FD"/>
    <w:rsid w:val="001B5691"/>
    <w:rsid w:val="001B6C17"/>
    <w:rsid w:val="001B7416"/>
    <w:rsid w:val="001C0313"/>
    <w:rsid w:val="001C48C5"/>
    <w:rsid w:val="001C4D64"/>
    <w:rsid w:val="001C6D15"/>
    <w:rsid w:val="001D1127"/>
    <w:rsid w:val="001D258D"/>
    <w:rsid w:val="001D3B05"/>
    <w:rsid w:val="001D452A"/>
    <w:rsid w:val="001D4787"/>
    <w:rsid w:val="001D4E02"/>
    <w:rsid w:val="001D6250"/>
    <w:rsid w:val="001E0698"/>
    <w:rsid w:val="001E1E60"/>
    <w:rsid w:val="001E2BFA"/>
    <w:rsid w:val="001E33F3"/>
    <w:rsid w:val="001E47F5"/>
    <w:rsid w:val="001E632A"/>
    <w:rsid w:val="001F1575"/>
    <w:rsid w:val="001F3A41"/>
    <w:rsid w:val="001F3E5E"/>
    <w:rsid w:val="001F3F01"/>
    <w:rsid w:val="001F61A2"/>
    <w:rsid w:val="001F61D5"/>
    <w:rsid w:val="001F623F"/>
    <w:rsid w:val="002022F8"/>
    <w:rsid w:val="0020679A"/>
    <w:rsid w:val="00206974"/>
    <w:rsid w:val="00207FE0"/>
    <w:rsid w:val="00211128"/>
    <w:rsid w:val="00215C29"/>
    <w:rsid w:val="00220B46"/>
    <w:rsid w:val="00224680"/>
    <w:rsid w:val="00226ABD"/>
    <w:rsid w:val="00227A18"/>
    <w:rsid w:val="00230BBF"/>
    <w:rsid w:val="00230FBF"/>
    <w:rsid w:val="00231EE9"/>
    <w:rsid w:val="00232DB5"/>
    <w:rsid w:val="00233443"/>
    <w:rsid w:val="00234946"/>
    <w:rsid w:val="002361F1"/>
    <w:rsid w:val="00237478"/>
    <w:rsid w:val="002375CC"/>
    <w:rsid w:val="0023774C"/>
    <w:rsid w:val="00240EAF"/>
    <w:rsid w:val="00240F6F"/>
    <w:rsid w:val="0024253F"/>
    <w:rsid w:val="00242FA9"/>
    <w:rsid w:val="00243B5F"/>
    <w:rsid w:val="00244BF9"/>
    <w:rsid w:val="00245EC2"/>
    <w:rsid w:val="00252CFC"/>
    <w:rsid w:val="002544A8"/>
    <w:rsid w:val="00260052"/>
    <w:rsid w:val="00260EE1"/>
    <w:rsid w:val="00262539"/>
    <w:rsid w:val="002625EF"/>
    <w:rsid w:val="00262C85"/>
    <w:rsid w:val="00263B43"/>
    <w:rsid w:val="002664A3"/>
    <w:rsid w:val="00266FDE"/>
    <w:rsid w:val="002709AB"/>
    <w:rsid w:val="002726F1"/>
    <w:rsid w:val="00272C5A"/>
    <w:rsid w:val="002766C7"/>
    <w:rsid w:val="00276AA7"/>
    <w:rsid w:val="00276BA7"/>
    <w:rsid w:val="00277383"/>
    <w:rsid w:val="002850DC"/>
    <w:rsid w:val="002857B6"/>
    <w:rsid w:val="0028610E"/>
    <w:rsid w:val="002868D3"/>
    <w:rsid w:val="00286E45"/>
    <w:rsid w:val="0029098D"/>
    <w:rsid w:val="00293823"/>
    <w:rsid w:val="0029691F"/>
    <w:rsid w:val="002A2EB4"/>
    <w:rsid w:val="002A3F99"/>
    <w:rsid w:val="002A495D"/>
    <w:rsid w:val="002A54AC"/>
    <w:rsid w:val="002A5A3E"/>
    <w:rsid w:val="002A6327"/>
    <w:rsid w:val="002B125A"/>
    <w:rsid w:val="002B1C09"/>
    <w:rsid w:val="002B1E15"/>
    <w:rsid w:val="002B272C"/>
    <w:rsid w:val="002B4B10"/>
    <w:rsid w:val="002B5252"/>
    <w:rsid w:val="002B5638"/>
    <w:rsid w:val="002B5A43"/>
    <w:rsid w:val="002C2399"/>
    <w:rsid w:val="002C35AF"/>
    <w:rsid w:val="002C4234"/>
    <w:rsid w:val="002C4DF4"/>
    <w:rsid w:val="002C6303"/>
    <w:rsid w:val="002D0A68"/>
    <w:rsid w:val="002D2756"/>
    <w:rsid w:val="002E0C97"/>
    <w:rsid w:val="002E1046"/>
    <w:rsid w:val="002E3402"/>
    <w:rsid w:val="002E4857"/>
    <w:rsid w:val="002E573F"/>
    <w:rsid w:val="002E5A97"/>
    <w:rsid w:val="002F0B8E"/>
    <w:rsid w:val="002F298B"/>
    <w:rsid w:val="002F479B"/>
    <w:rsid w:val="002F512C"/>
    <w:rsid w:val="002F5EC3"/>
    <w:rsid w:val="002F6C52"/>
    <w:rsid w:val="00300B5E"/>
    <w:rsid w:val="003024B9"/>
    <w:rsid w:val="00303CF1"/>
    <w:rsid w:val="00303DD4"/>
    <w:rsid w:val="003052FE"/>
    <w:rsid w:val="0030549B"/>
    <w:rsid w:val="00305E66"/>
    <w:rsid w:val="00307192"/>
    <w:rsid w:val="0031009B"/>
    <w:rsid w:val="0031142D"/>
    <w:rsid w:val="00312A02"/>
    <w:rsid w:val="00312DAA"/>
    <w:rsid w:val="00313009"/>
    <w:rsid w:val="00314205"/>
    <w:rsid w:val="00314F6F"/>
    <w:rsid w:val="003163F3"/>
    <w:rsid w:val="00320110"/>
    <w:rsid w:val="00320BA0"/>
    <w:rsid w:val="0032494C"/>
    <w:rsid w:val="00324A2C"/>
    <w:rsid w:val="00324EA0"/>
    <w:rsid w:val="00325780"/>
    <w:rsid w:val="003261E5"/>
    <w:rsid w:val="00326AF0"/>
    <w:rsid w:val="003307D3"/>
    <w:rsid w:val="0033629B"/>
    <w:rsid w:val="003362C8"/>
    <w:rsid w:val="003367F1"/>
    <w:rsid w:val="00337C9B"/>
    <w:rsid w:val="00337F02"/>
    <w:rsid w:val="00343FAB"/>
    <w:rsid w:val="00344E02"/>
    <w:rsid w:val="0034559A"/>
    <w:rsid w:val="00345FA6"/>
    <w:rsid w:val="0035057F"/>
    <w:rsid w:val="00351BAD"/>
    <w:rsid w:val="00353755"/>
    <w:rsid w:val="003548FA"/>
    <w:rsid w:val="00356014"/>
    <w:rsid w:val="0035730E"/>
    <w:rsid w:val="00360E40"/>
    <w:rsid w:val="00362CEC"/>
    <w:rsid w:val="0036347C"/>
    <w:rsid w:val="003643E1"/>
    <w:rsid w:val="0036494E"/>
    <w:rsid w:val="00365241"/>
    <w:rsid w:val="003667CD"/>
    <w:rsid w:val="00366D3F"/>
    <w:rsid w:val="003673E7"/>
    <w:rsid w:val="003735B9"/>
    <w:rsid w:val="0037528C"/>
    <w:rsid w:val="00375EEA"/>
    <w:rsid w:val="003766F8"/>
    <w:rsid w:val="00382CA1"/>
    <w:rsid w:val="003862D1"/>
    <w:rsid w:val="003872C6"/>
    <w:rsid w:val="003876C2"/>
    <w:rsid w:val="0039247E"/>
    <w:rsid w:val="00392C08"/>
    <w:rsid w:val="00394068"/>
    <w:rsid w:val="003964F4"/>
    <w:rsid w:val="003975AF"/>
    <w:rsid w:val="003A03E2"/>
    <w:rsid w:val="003A12AF"/>
    <w:rsid w:val="003A172F"/>
    <w:rsid w:val="003A1DE1"/>
    <w:rsid w:val="003A229D"/>
    <w:rsid w:val="003A267C"/>
    <w:rsid w:val="003A2F65"/>
    <w:rsid w:val="003A50B3"/>
    <w:rsid w:val="003A6C68"/>
    <w:rsid w:val="003B0395"/>
    <w:rsid w:val="003B23E0"/>
    <w:rsid w:val="003B39D2"/>
    <w:rsid w:val="003B3CEF"/>
    <w:rsid w:val="003B57FB"/>
    <w:rsid w:val="003B5C5F"/>
    <w:rsid w:val="003B5FED"/>
    <w:rsid w:val="003B6486"/>
    <w:rsid w:val="003B7069"/>
    <w:rsid w:val="003B7F50"/>
    <w:rsid w:val="003C0B28"/>
    <w:rsid w:val="003C149A"/>
    <w:rsid w:val="003C6143"/>
    <w:rsid w:val="003C7FCE"/>
    <w:rsid w:val="003D1555"/>
    <w:rsid w:val="003D17DE"/>
    <w:rsid w:val="003D1EA8"/>
    <w:rsid w:val="003D337B"/>
    <w:rsid w:val="003D37B4"/>
    <w:rsid w:val="003D5325"/>
    <w:rsid w:val="003D67A9"/>
    <w:rsid w:val="003D706A"/>
    <w:rsid w:val="003E13C6"/>
    <w:rsid w:val="003E26C9"/>
    <w:rsid w:val="003E4355"/>
    <w:rsid w:val="003E4F17"/>
    <w:rsid w:val="003E7F3B"/>
    <w:rsid w:val="003F0697"/>
    <w:rsid w:val="003F1529"/>
    <w:rsid w:val="003F3360"/>
    <w:rsid w:val="003F39F8"/>
    <w:rsid w:val="003F3FD6"/>
    <w:rsid w:val="00400852"/>
    <w:rsid w:val="00401BA8"/>
    <w:rsid w:val="00402C56"/>
    <w:rsid w:val="00404B3F"/>
    <w:rsid w:val="00406D5B"/>
    <w:rsid w:val="004107FD"/>
    <w:rsid w:val="00414466"/>
    <w:rsid w:val="004169AF"/>
    <w:rsid w:val="004177EE"/>
    <w:rsid w:val="00420A70"/>
    <w:rsid w:val="004212B9"/>
    <w:rsid w:val="004215AF"/>
    <w:rsid w:val="004239F4"/>
    <w:rsid w:val="00424730"/>
    <w:rsid w:val="00424C40"/>
    <w:rsid w:val="00426419"/>
    <w:rsid w:val="00427514"/>
    <w:rsid w:val="00431372"/>
    <w:rsid w:val="00431D91"/>
    <w:rsid w:val="00434F3D"/>
    <w:rsid w:val="00436853"/>
    <w:rsid w:val="00436CD1"/>
    <w:rsid w:val="0044070F"/>
    <w:rsid w:val="004416A3"/>
    <w:rsid w:val="0044305C"/>
    <w:rsid w:val="00444B48"/>
    <w:rsid w:val="0044687F"/>
    <w:rsid w:val="004508A8"/>
    <w:rsid w:val="00450FCD"/>
    <w:rsid w:val="004510B1"/>
    <w:rsid w:val="00451C4E"/>
    <w:rsid w:val="00451D77"/>
    <w:rsid w:val="0045238C"/>
    <w:rsid w:val="00452AD0"/>
    <w:rsid w:val="00453608"/>
    <w:rsid w:val="00453964"/>
    <w:rsid w:val="00455AA8"/>
    <w:rsid w:val="00455C39"/>
    <w:rsid w:val="00456104"/>
    <w:rsid w:val="004573F4"/>
    <w:rsid w:val="00460684"/>
    <w:rsid w:val="0046355D"/>
    <w:rsid w:val="00463BCE"/>
    <w:rsid w:val="00463FEC"/>
    <w:rsid w:val="004651DD"/>
    <w:rsid w:val="004716DB"/>
    <w:rsid w:val="004718FC"/>
    <w:rsid w:val="00473B9B"/>
    <w:rsid w:val="004808B2"/>
    <w:rsid w:val="00480B23"/>
    <w:rsid w:val="00482CDF"/>
    <w:rsid w:val="004855DF"/>
    <w:rsid w:val="0048632D"/>
    <w:rsid w:val="004864B4"/>
    <w:rsid w:val="00493F27"/>
    <w:rsid w:val="00494845"/>
    <w:rsid w:val="004A2135"/>
    <w:rsid w:val="004A43B8"/>
    <w:rsid w:val="004A566E"/>
    <w:rsid w:val="004A5BB6"/>
    <w:rsid w:val="004B07F7"/>
    <w:rsid w:val="004B20D4"/>
    <w:rsid w:val="004B2C78"/>
    <w:rsid w:val="004B383C"/>
    <w:rsid w:val="004B4E8E"/>
    <w:rsid w:val="004B615B"/>
    <w:rsid w:val="004B646A"/>
    <w:rsid w:val="004C19A7"/>
    <w:rsid w:val="004C32D1"/>
    <w:rsid w:val="004C39A2"/>
    <w:rsid w:val="004C5F26"/>
    <w:rsid w:val="004C6CF6"/>
    <w:rsid w:val="004C7B39"/>
    <w:rsid w:val="004D2387"/>
    <w:rsid w:val="004D2857"/>
    <w:rsid w:val="004D324C"/>
    <w:rsid w:val="004D369E"/>
    <w:rsid w:val="004D3AA9"/>
    <w:rsid w:val="004D745A"/>
    <w:rsid w:val="004E1B12"/>
    <w:rsid w:val="004E4D8E"/>
    <w:rsid w:val="004E528A"/>
    <w:rsid w:val="004E59CF"/>
    <w:rsid w:val="004E6015"/>
    <w:rsid w:val="004F097F"/>
    <w:rsid w:val="004F0AFB"/>
    <w:rsid w:val="004F0D2A"/>
    <w:rsid w:val="004F37BE"/>
    <w:rsid w:val="004F3F85"/>
    <w:rsid w:val="004F40B7"/>
    <w:rsid w:val="004F44B8"/>
    <w:rsid w:val="004F646F"/>
    <w:rsid w:val="004F697C"/>
    <w:rsid w:val="005016DC"/>
    <w:rsid w:val="00502F75"/>
    <w:rsid w:val="0050355C"/>
    <w:rsid w:val="005037B3"/>
    <w:rsid w:val="00504145"/>
    <w:rsid w:val="005076B0"/>
    <w:rsid w:val="00510EAB"/>
    <w:rsid w:val="005140DE"/>
    <w:rsid w:val="0051526F"/>
    <w:rsid w:val="005152B1"/>
    <w:rsid w:val="0051593C"/>
    <w:rsid w:val="00521207"/>
    <w:rsid w:val="005218C1"/>
    <w:rsid w:val="00523035"/>
    <w:rsid w:val="0052411B"/>
    <w:rsid w:val="00526465"/>
    <w:rsid w:val="00526793"/>
    <w:rsid w:val="00527BCF"/>
    <w:rsid w:val="005303B2"/>
    <w:rsid w:val="00531BEA"/>
    <w:rsid w:val="005332F7"/>
    <w:rsid w:val="00533D30"/>
    <w:rsid w:val="00533D45"/>
    <w:rsid w:val="00535BFA"/>
    <w:rsid w:val="0054430C"/>
    <w:rsid w:val="00544ED6"/>
    <w:rsid w:val="00547A80"/>
    <w:rsid w:val="00551101"/>
    <w:rsid w:val="00551557"/>
    <w:rsid w:val="00556CFF"/>
    <w:rsid w:val="00565634"/>
    <w:rsid w:val="00565A55"/>
    <w:rsid w:val="005661FC"/>
    <w:rsid w:val="0056650A"/>
    <w:rsid w:val="00566BDE"/>
    <w:rsid w:val="00567325"/>
    <w:rsid w:val="005709C5"/>
    <w:rsid w:val="00570C20"/>
    <w:rsid w:val="0057145D"/>
    <w:rsid w:val="005723CF"/>
    <w:rsid w:val="00573F2D"/>
    <w:rsid w:val="00580557"/>
    <w:rsid w:val="0058088C"/>
    <w:rsid w:val="00580E77"/>
    <w:rsid w:val="005826E9"/>
    <w:rsid w:val="0058539E"/>
    <w:rsid w:val="00592D9D"/>
    <w:rsid w:val="00593BE2"/>
    <w:rsid w:val="00593DAA"/>
    <w:rsid w:val="00597B9F"/>
    <w:rsid w:val="005A0C4F"/>
    <w:rsid w:val="005A5FB8"/>
    <w:rsid w:val="005A6133"/>
    <w:rsid w:val="005A63C2"/>
    <w:rsid w:val="005B072B"/>
    <w:rsid w:val="005B0F20"/>
    <w:rsid w:val="005B220B"/>
    <w:rsid w:val="005B2439"/>
    <w:rsid w:val="005B2D43"/>
    <w:rsid w:val="005B3F0B"/>
    <w:rsid w:val="005B4E29"/>
    <w:rsid w:val="005B58C4"/>
    <w:rsid w:val="005C019A"/>
    <w:rsid w:val="005C06AE"/>
    <w:rsid w:val="005C0FA8"/>
    <w:rsid w:val="005C1A5A"/>
    <w:rsid w:val="005C2AA2"/>
    <w:rsid w:val="005C47A9"/>
    <w:rsid w:val="005C68D6"/>
    <w:rsid w:val="005C7BF4"/>
    <w:rsid w:val="005D0600"/>
    <w:rsid w:val="005D2820"/>
    <w:rsid w:val="005D2959"/>
    <w:rsid w:val="005D6CD0"/>
    <w:rsid w:val="005E43D3"/>
    <w:rsid w:val="005E7459"/>
    <w:rsid w:val="005F018F"/>
    <w:rsid w:val="005F15A5"/>
    <w:rsid w:val="005F2A79"/>
    <w:rsid w:val="005F3A64"/>
    <w:rsid w:val="005F46C9"/>
    <w:rsid w:val="005F64AF"/>
    <w:rsid w:val="0060037D"/>
    <w:rsid w:val="006005BD"/>
    <w:rsid w:val="00601D85"/>
    <w:rsid w:val="00602689"/>
    <w:rsid w:val="006041F9"/>
    <w:rsid w:val="00605028"/>
    <w:rsid w:val="00605215"/>
    <w:rsid w:val="0060710C"/>
    <w:rsid w:val="006072E8"/>
    <w:rsid w:val="00607825"/>
    <w:rsid w:val="0061062E"/>
    <w:rsid w:val="0061348D"/>
    <w:rsid w:val="006151AD"/>
    <w:rsid w:val="00615F63"/>
    <w:rsid w:val="006216F3"/>
    <w:rsid w:val="006234C9"/>
    <w:rsid w:val="006243D3"/>
    <w:rsid w:val="00624571"/>
    <w:rsid w:val="00624C33"/>
    <w:rsid w:val="00625D62"/>
    <w:rsid w:val="006266BB"/>
    <w:rsid w:val="00626880"/>
    <w:rsid w:val="00630A55"/>
    <w:rsid w:val="00630C8C"/>
    <w:rsid w:val="006313FB"/>
    <w:rsid w:val="00631E00"/>
    <w:rsid w:val="00633264"/>
    <w:rsid w:val="006333A9"/>
    <w:rsid w:val="00633E0A"/>
    <w:rsid w:val="00633E42"/>
    <w:rsid w:val="00634E28"/>
    <w:rsid w:val="0064023F"/>
    <w:rsid w:val="006458E6"/>
    <w:rsid w:val="006462AA"/>
    <w:rsid w:val="006468ED"/>
    <w:rsid w:val="00647AD6"/>
    <w:rsid w:val="00647DF5"/>
    <w:rsid w:val="006513FA"/>
    <w:rsid w:val="00651538"/>
    <w:rsid w:val="006533E4"/>
    <w:rsid w:val="00654D11"/>
    <w:rsid w:val="00655190"/>
    <w:rsid w:val="006554B3"/>
    <w:rsid w:val="0066008C"/>
    <w:rsid w:val="00661BCC"/>
    <w:rsid w:val="006631AB"/>
    <w:rsid w:val="0066412B"/>
    <w:rsid w:val="00664C87"/>
    <w:rsid w:val="0066740C"/>
    <w:rsid w:val="00670176"/>
    <w:rsid w:val="00670D67"/>
    <w:rsid w:val="00670F45"/>
    <w:rsid w:val="00673CE9"/>
    <w:rsid w:val="0068278D"/>
    <w:rsid w:val="00682954"/>
    <w:rsid w:val="00684B7D"/>
    <w:rsid w:val="00686179"/>
    <w:rsid w:val="00686CDF"/>
    <w:rsid w:val="00687D44"/>
    <w:rsid w:val="0069035C"/>
    <w:rsid w:val="00693A24"/>
    <w:rsid w:val="00694DC8"/>
    <w:rsid w:val="00694DF9"/>
    <w:rsid w:val="00695BB0"/>
    <w:rsid w:val="00696D38"/>
    <w:rsid w:val="006A054B"/>
    <w:rsid w:val="006A1AE3"/>
    <w:rsid w:val="006A3890"/>
    <w:rsid w:val="006A48CD"/>
    <w:rsid w:val="006A4C02"/>
    <w:rsid w:val="006A620B"/>
    <w:rsid w:val="006A7076"/>
    <w:rsid w:val="006B24D2"/>
    <w:rsid w:val="006B34B2"/>
    <w:rsid w:val="006B42B1"/>
    <w:rsid w:val="006B58A6"/>
    <w:rsid w:val="006B65DD"/>
    <w:rsid w:val="006B6620"/>
    <w:rsid w:val="006B6BEC"/>
    <w:rsid w:val="006B7262"/>
    <w:rsid w:val="006B7F11"/>
    <w:rsid w:val="006C02FA"/>
    <w:rsid w:val="006C070B"/>
    <w:rsid w:val="006C1049"/>
    <w:rsid w:val="006C124B"/>
    <w:rsid w:val="006C21E3"/>
    <w:rsid w:val="006D2777"/>
    <w:rsid w:val="006D27C3"/>
    <w:rsid w:val="006D2892"/>
    <w:rsid w:val="006D2C34"/>
    <w:rsid w:val="006D413B"/>
    <w:rsid w:val="006D48F2"/>
    <w:rsid w:val="006D6373"/>
    <w:rsid w:val="006D6F1C"/>
    <w:rsid w:val="006E01A9"/>
    <w:rsid w:val="006E0575"/>
    <w:rsid w:val="006E263F"/>
    <w:rsid w:val="006E4AE0"/>
    <w:rsid w:val="006E5E60"/>
    <w:rsid w:val="006F1184"/>
    <w:rsid w:val="006F13D8"/>
    <w:rsid w:val="006F1B4E"/>
    <w:rsid w:val="006F586C"/>
    <w:rsid w:val="006F5D41"/>
    <w:rsid w:val="006F7395"/>
    <w:rsid w:val="006F7EE4"/>
    <w:rsid w:val="00700619"/>
    <w:rsid w:val="00704BBF"/>
    <w:rsid w:val="007051A5"/>
    <w:rsid w:val="00706497"/>
    <w:rsid w:val="007067A3"/>
    <w:rsid w:val="007100A9"/>
    <w:rsid w:val="007103C2"/>
    <w:rsid w:val="00710F0E"/>
    <w:rsid w:val="0071287A"/>
    <w:rsid w:val="00712FD7"/>
    <w:rsid w:val="00713B11"/>
    <w:rsid w:val="00714621"/>
    <w:rsid w:val="00714772"/>
    <w:rsid w:val="007159BA"/>
    <w:rsid w:val="00715A54"/>
    <w:rsid w:val="00720081"/>
    <w:rsid w:val="007244A3"/>
    <w:rsid w:val="00727A17"/>
    <w:rsid w:val="00727ED8"/>
    <w:rsid w:val="007304C0"/>
    <w:rsid w:val="00730D78"/>
    <w:rsid w:val="007312D6"/>
    <w:rsid w:val="00731B40"/>
    <w:rsid w:val="00732E70"/>
    <w:rsid w:val="00733265"/>
    <w:rsid w:val="00734870"/>
    <w:rsid w:val="00740215"/>
    <w:rsid w:val="00740275"/>
    <w:rsid w:val="00745044"/>
    <w:rsid w:val="00745B0D"/>
    <w:rsid w:val="00747DF6"/>
    <w:rsid w:val="007508F3"/>
    <w:rsid w:val="00753831"/>
    <w:rsid w:val="00755D93"/>
    <w:rsid w:val="00757C6C"/>
    <w:rsid w:val="00760CA3"/>
    <w:rsid w:val="00760D07"/>
    <w:rsid w:val="007637B1"/>
    <w:rsid w:val="007645E3"/>
    <w:rsid w:val="00764904"/>
    <w:rsid w:val="0076542E"/>
    <w:rsid w:val="007703F5"/>
    <w:rsid w:val="00775FE9"/>
    <w:rsid w:val="007760AB"/>
    <w:rsid w:val="007805A0"/>
    <w:rsid w:val="0078431D"/>
    <w:rsid w:val="00786010"/>
    <w:rsid w:val="0078641F"/>
    <w:rsid w:val="00792959"/>
    <w:rsid w:val="00794F11"/>
    <w:rsid w:val="0079530D"/>
    <w:rsid w:val="00795B4D"/>
    <w:rsid w:val="00795C0F"/>
    <w:rsid w:val="007977E3"/>
    <w:rsid w:val="007A10E3"/>
    <w:rsid w:val="007A1BE1"/>
    <w:rsid w:val="007A4D26"/>
    <w:rsid w:val="007A6C6F"/>
    <w:rsid w:val="007B083E"/>
    <w:rsid w:val="007B2927"/>
    <w:rsid w:val="007B2B46"/>
    <w:rsid w:val="007B2C19"/>
    <w:rsid w:val="007B415D"/>
    <w:rsid w:val="007B4408"/>
    <w:rsid w:val="007B446A"/>
    <w:rsid w:val="007B4731"/>
    <w:rsid w:val="007B54A1"/>
    <w:rsid w:val="007B624A"/>
    <w:rsid w:val="007B6409"/>
    <w:rsid w:val="007B6C8B"/>
    <w:rsid w:val="007C0AFF"/>
    <w:rsid w:val="007C10C4"/>
    <w:rsid w:val="007C22DD"/>
    <w:rsid w:val="007C28E6"/>
    <w:rsid w:val="007C32DE"/>
    <w:rsid w:val="007C3495"/>
    <w:rsid w:val="007C3FF9"/>
    <w:rsid w:val="007C4353"/>
    <w:rsid w:val="007C599F"/>
    <w:rsid w:val="007C5D8B"/>
    <w:rsid w:val="007D0F89"/>
    <w:rsid w:val="007D214F"/>
    <w:rsid w:val="007D2947"/>
    <w:rsid w:val="007D2A30"/>
    <w:rsid w:val="007D6E01"/>
    <w:rsid w:val="007D7B49"/>
    <w:rsid w:val="007E0C29"/>
    <w:rsid w:val="007E14D6"/>
    <w:rsid w:val="007E2040"/>
    <w:rsid w:val="007E3102"/>
    <w:rsid w:val="007E3361"/>
    <w:rsid w:val="007E3E43"/>
    <w:rsid w:val="007E441E"/>
    <w:rsid w:val="007E4487"/>
    <w:rsid w:val="007E4511"/>
    <w:rsid w:val="007E461A"/>
    <w:rsid w:val="007E68DB"/>
    <w:rsid w:val="007E7DA7"/>
    <w:rsid w:val="007F026F"/>
    <w:rsid w:val="007F05E5"/>
    <w:rsid w:val="007F10E1"/>
    <w:rsid w:val="007F1B53"/>
    <w:rsid w:val="007F1FCD"/>
    <w:rsid w:val="007F2DE4"/>
    <w:rsid w:val="007F6287"/>
    <w:rsid w:val="007F69DA"/>
    <w:rsid w:val="00802029"/>
    <w:rsid w:val="008029F2"/>
    <w:rsid w:val="00802FFD"/>
    <w:rsid w:val="00804299"/>
    <w:rsid w:val="008043CA"/>
    <w:rsid w:val="00805085"/>
    <w:rsid w:val="008067B1"/>
    <w:rsid w:val="008075D0"/>
    <w:rsid w:val="00811326"/>
    <w:rsid w:val="00811CE4"/>
    <w:rsid w:val="00812165"/>
    <w:rsid w:val="00814C7D"/>
    <w:rsid w:val="008152F6"/>
    <w:rsid w:val="0081566C"/>
    <w:rsid w:val="00815D5F"/>
    <w:rsid w:val="008210B1"/>
    <w:rsid w:val="00822646"/>
    <w:rsid w:val="00822E4F"/>
    <w:rsid w:val="00824990"/>
    <w:rsid w:val="008251F1"/>
    <w:rsid w:val="00825A40"/>
    <w:rsid w:val="008305A1"/>
    <w:rsid w:val="008312DB"/>
    <w:rsid w:val="00834A60"/>
    <w:rsid w:val="0083564D"/>
    <w:rsid w:val="00835E26"/>
    <w:rsid w:val="00837487"/>
    <w:rsid w:val="00841432"/>
    <w:rsid w:val="00841CDE"/>
    <w:rsid w:val="00841E13"/>
    <w:rsid w:val="00841FAE"/>
    <w:rsid w:val="008422F2"/>
    <w:rsid w:val="008425F1"/>
    <w:rsid w:val="00843B6E"/>
    <w:rsid w:val="00844FBA"/>
    <w:rsid w:val="00847C2F"/>
    <w:rsid w:val="00851D86"/>
    <w:rsid w:val="00855760"/>
    <w:rsid w:val="00856452"/>
    <w:rsid w:val="008566C9"/>
    <w:rsid w:val="008568AD"/>
    <w:rsid w:val="00856B84"/>
    <w:rsid w:val="00857981"/>
    <w:rsid w:val="00857F30"/>
    <w:rsid w:val="00862D86"/>
    <w:rsid w:val="008672A6"/>
    <w:rsid w:val="008672ED"/>
    <w:rsid w:val="00867EFF"/>
    <w:rsid w:val="00870B8E"/>
    <w:rsid w:val="008720C5"/>
    <w:rsid w:val="00872A1A"/>
    <w:rsid w:val="00874F1B"/>
    <w:rsid w:val="00880903"/>
    <w:rsid w:val="00880DA4"/>
    <w:rsid w:val="008848D9"/>
    <w:rsid w:val="00884CB3"/>
    <w:rsid w:val="008860EE"/>
    <w:rsid w:val="00886234"/>
    <w:rsid w:val="0088661B"/>
    <w:rsid w:val="0089045C"/>
    <w:rsid w:val="008950BE"/>
    <w:rsid w:val="00895DA2"/>
    <w:rsid w:val="008963C3"/>
    <w:rsid w:val="008A03F7"/>
    <w:rsid w:val="008A1CBB"/>
    <w:rsid w:val="008A23ED"/>
    <w:rsid w:val="008A24E6"/>
    <w:rsid w:val="008A52F6"/>
    <w:rsid w:val="008A54D8"/>
    <w:rsid w:val="008A56FA"/>
    <w:rsid w:val="008A5975"/>
    <w:rsid w:val="008A60BE"/>
    <w:rsid w:val="008A7F13"/>
    <w:rsid w:val="008B0F96"/>
    <w:rsid w:val="008B2722"/>
    <w:rsid w:val="008B2F3F"/>
    <w:rsid w:val="008B6734"/>
    <w:rsid w:val="008C009A"/>
    <w:rsid w:val="008C07B7"/>
    <w:rsid w:val="008C0F82"/>
    <w:rsid w:val="008C116D"/>
    <w:rsid w:val="008C3614"/>
    <w:rsid w:val="008C3BE3"/>
    <w:rsid w:val="008C4774"/>
    <w:rsid w:val="008C6354"/>
    <w:rsid w:val="008C779B"/>
    <w:rsid w:val="008C7C40"/>
    <w:rsid w:val="008D3891"/>
    <w:rsid w:val="008D4421"/>
    <w:rsid w:val="008E2B64"/>
    <w:rsid w:val="008E2CC2"/>
    <w:rsid w:val="008E3065"/>
    <w:rsid w:val="008F0F7A"/>
    <w:rsid w:val="008F1D4D"/>
    <w:rsid w:val="008F29A7"/>
    <w:rsid w:val="008F4A9A"/>
    <w:rsid w:val="008F4CFC"/>
    <w:rsid w:val="008F7676"/>
    <w:rsid w:val="008F7829"/>
    <w:rsid w:val="008F78DA"/>
    <w:rsid w:val="00900449"/>
    <w:rsid w:val="009007C8"/>
    <w:rsid w:val="009021AE"/>
    <w:rsid w:val="00902493"/>
    <w:rsid w:val="00903B2A"/>
    <w:rsid w:val="00906CA0"/>
    <w:rsid w:val="0091228E"/>
    <w:rsid w:val="00913085"/>
    <w:rsid w:val="009144DF"/>
    <w:rsid w:val="00914F6E"/>
    <w:rsid w:val="009163CA"/>
    <w:rsid w:val="0091712A"/>
    <w:rsid w:val="00917B7E"/>
    <w:rsid w:val="00917EA8"/>
    <w:rsid w:val="009206EB"/>
    <w:rsid w:val="00923481"/>
    <w:rsid w:val="0092432A"/>
    <w:rsid w:val="009274C2"/>
    <w:rsid w:val="0092755D"/>
    <w:rsid w:val="00931E4A"/>
    <w:rsid w:val="0093301F"/>
    <w:rsid w:val="00933979"/>
    <w:rsid w:val="00934234"/>
    <w:rsid w:val="00935DE4"/>
    <w:rsid w:val="00936DB6"/>
    <w:rsid w:val="00937029"/>
    <w:rsid w:val="009379A7"/>
    <w:rsid w:val="009432CC"/>
    <w:rsid w:val="00943DE1"/>
    <w:rsid w:val="00944527"/>
    <w:rsid w:val="00944D1C"/>
    <w:rsid w:val="009456B9"/>
    <w:rsid w:val="0094622B"/>
    <w:rsid w:val="00946E11"/>
    <w:rsid w:val="009473CF"/>
    <w:rsid w:val="009544D5"/>
    <w:rsid w:val="00954676"/>
    <w:rsid w:val="00960A66"/>
    <w:rsid w:val="00960E28"/>
    <w:rsid w:val="009630AB"/>
    <w:rsid w:val="009634BE"/>
    <w:rsid w:val="00964D68"/>
    <w:rsid w:val="00966C5C"/>
    <w:rsid w:val="00970029"/>
    <w:rsid w:val="009716AA"/>
    <w:rsid w:val="0097475C"/>
    <w:rsid w:val="00975340"/>
    <w:rsid w:val="0097661F"/>
    <w:rsid w:val="00977728"/>
    <w:rsid w:val="009836C5"/>
    <w:rsid w:val="00985F98"/>
    <w:rsid w:val="009862E4"/>
    <w:rsid w:val="00987A63"/>
    <w:rsid w:val="00991036"/>
    <w:rsid w:val="009937EE"/>
    <w:rsid w:val="00993D7D"/>
    <w:rsid w:val="009945BA"/>
    <w:rsid w:val="00994BD5"/>
    <w:rsid w:val="009959DD"/>
    <w:rsid w:val="00996BD0"/>
    <w:rsid w:val="009A0403"/>
    <w:rsid w:val="009A6571"/>
    <w:rsid w:val="009A680D"/>
    <w:rsid w:val="009A7FFE"/>
    <w:rsid w:val="009B0896"/>
    <w:rsid w:val="009B25F0"/>
    <w:rsid w:val="009B5946"/>
    <w:rsid w:val="009B7B38"/>
    <w:rsid w:val="009C1158"/>
    <w:rsid w:val="009C24B6"/>
    <w:rsid w:val="009C3374"/>
    <w:rsid w:val="009C4AF6"/>
    <w:rsid w:val="009C4D84"/>
    <w:rsid w:val="009C77B5"/>
    <w:rsid w:val="009D26F7"/>
    <w:rsid w:val="009D2769"/>
    <w:rsid w:val="009D28B0"/>
    <w:rsid w:val="009D2B2A"/>
    <w:rsid w:val="009D4297"/>
    <w:rsid w:val="009D528C"/>
    <w:rsid w:val="009D628F"/>
    <w:rsid w:val="009D6E2D"/>
    <w:rsid w:val="009E1227"/>
    <w:rsid w:val="009E234D"/>
    <w:rsid w:val="009E29C0"/>
    <w:rsid w:val="009E5893"/>
    <w:rsid w:val="009E5AE8"/>
    <w:rsid w:val="009E5C6E"/>
    <w:rsid w:val="009E5D87"/>
    <w:rsid w:val="009E6EEE"/>
    <w:rsid w:val="009E7ABE"/>
    <w:rsid w:val="009F4995"/>
    <w:rsid w:val="009F5F18"/>
    <w:rsid w:val="00A003C3"/>
    <w:rsid w:val="00A01825"/>
    <w:rsid w:val="00A024E2"/>
    <w:rsid w:val="00A02FFA"/>
    <w:rsid w:val="00A04D29"/>
    <w:rsid w:val="00A05833"/>
    <w:rsid w:val="00A06619"/>
    <w:rsid w:val="00A242F3"/>
    <w:rsid w:val="00A243E5"/>
    <w:rsid w:val="00A26CBE"/>
    <w:rsid w:val="00A32EA5"/>
    <w:rsid w:val="00A32EBE"/>
    <w:rsid w:val="00A35E03"/>
    <w:rsid w:val="00A35FFF"/>
    <w:rsid w:val="00A361C6"/>
    <w:rsid w:val="00A36331"/>
    <w:rsid w:val="00A40BCE"/>
    <w:rsid w:val="00A41014"/>
    <w:rsid w:val="00A42ABE"/>
    <w:rsid w:val="00A4417A"/>
    <w:rsid w:val="00A46852"/>
    <w:rsid w:val="00A47905"/>
    <w:rsid w:val="00A500A4"/>
    <w:rsid w:val="00A50DF9"/>
    <w:rsid w:val="00A5502E"/>
    <w:rsid w:val="00A55304"/>
    <w:rsid w:val="00A56326"/>
    <w:rsid w:val="00A567B2"/>
    <w:rsid w:val="00A5750E"/>
    <w:rsid w:val="00A61925"/>
    <w:rsid w:val="00A62724"/>
    <w:rsid w:val="00A65A93"/>
    <w:rsid w:val="00A6736F"/>
    <w:rsid w:val="00A70A00"/>
    <w:rsid w:val="00A74FEC"/>
    <w:rsid w:val="00A76B35"/>
    <w:rsid w:val="00A80567"/>
    <w:rsid w:val="00A827FE"/>
    <w:rsid w:val="00A86756"/>
    <w:rsid w:val="00A87551"/>
    <w:rsid w:val="00A8761A"/>
    <w:rsid w:val="00A938D9"/>
    <w:rsid w:val="00A93B02"/>
    <w:rsid w:val="00A94AC0"/>
    <w:rsid w:val="00A951CA"/>
    <w:rsid w:val="00AA09D6"/>
    <w:rsid w:val="00AA2F5A"/>
    <w:rsid w:val="00AA47D9"/>
    <w:rsid w:val="00AA5467"/>
    <w:rsid w:val="00AA58E7"/>
    <w:rsid w:val="00AA5E93"/>
    <w:rsid w:val="00AA6025"/>
    <w:rsid w:val="00AA6BA9"/>
    <w:rsid w:val="00AA7775"/>
    <w:rsid w:val="00AB069C"/>
    <w:rsid w:val="00AB0AF1"/>
    <w:rsid w:val="00AB2128"/>
    <w:rsid w:val="00AB25EA"/>
    <w:rsid w:val="00AB5139"/>
    <w:rsid w:val="00AB524A"/>
    <w:rsid w:val="00AB6709"/>
    <w:rsid w:val="00AB7E04"/>
    <w:rsid w:val="00AC218E"/>
    <w:rsid w:val="00AC25A4"/>
    <w:rsid w:val="00AC3BD2"/>
    <w:rsid w:val="00AD2A63"/>
    <w:rsid w:val="00AD5A34"/>
    <w:rsid w:val="00AD64E5"/>
    <w:rsid w:val="00AD6BDE"/>
    <w:rsid w:val="00AD6C1F"/>
    <w:rsid w:val="00AD7C13"/>
    <w:rsid w:val="00AE1DA2"/>
    <w:rsid w:val="00AE3317"/>
    <w:rsid w:val="00AE413F"/>
    <w:rsid w:val="00AE566E"/>
    <w:rsid w:val="00AE57B9"/>
    <w:rsid w:val="00AE58F8"/>
    <w:rsid w:val="00AE765A"/>
    <w:rsid w:val="00AE793E"/>
    <w:rsid w:val="00AF0F1A"/>
    <w:rsid w:val="00AF154E"/>
    <w:rsid w:val="00AF2B2E"/>
    <w:rsid w:val="00AF3704"/>
    <w:rsid w:val="00AF6C10"/>
    <w:rsid w:val="00AF6F49"/>
    <w:rsid w:val="00B009B1"/>
    <w:rsid w:val="00B00A45"/>
    <w:rsid w:val="00B00BB2"/>
    <w:rsid w:val="00B040E6"/>
    <w:rsid w:val="00B104D8"/>
    <w:rsid w:val="00B11149"/>
    <w:rsid w:val="00B11673"/>
    <w:rsid w:val="00B12734"/>
    <w:rsid w:val="00B135F4"/>
    <w:rsid w:val="00B20109"/>
    <w:rsid w:val="00B21B24"/>
    <w:rsid w:val="00B242A5"/>
    <w:rsid w:val="00B24473"/>
    <w:rsid w:val="00B24BD3"/>
    <w:rsid w:val="00B25F86"/>
    <w:rsid w:val="00B26237"/>
    <w:rsid w:val="00B26FAB"/>
    <w:rsid w:val="00B2756E"/>
    <w:rsid w:val="00B302A0"/>
    <w:rsid w:val="00B31456"/>
    <w:rsid w:val="00B319AE"/>
    <w:rsid w:val="00B3306B"/>
    <w:rsid w:val="00B3313A"/>
    <w:rsid w:val="00B3429E"/>
    <w:rsid w:val="00B34E4A"/>
    <w:rsid w:val="00B3774A"/>
    <w:rsid w:val="00B40F25"/>
    <w:rsid w:val="00B42502"/>
    <w:rsid w:val="00B44514"/>
    <w:rsid w:val="00B4451A"/>
    <w:rsid w:val="00B46121"/>
    <w:rsid w:val="00B47F24"/>
    <w:rsid w:val="00B525AD"/>
    <w:rsid w:val="00B52702"/>
    <w:rsid w:val="00B53BD8"/>
    <w:rsid w:val="00B54157"/>
    <w:rsid w:val="00B54A3C"/>
    <w:rsid w:val="00B554D4"/>
    <w:rsid w:val="00B56C4B"/>
    <w:rsid w:val="00B56C96"/>
    <w:rsid w:val="00B57FBA"/>
    <w:rsid w:val="00B607A6"/>
    <w:rsid w:val="00B616CB"/>
    <w:rsid w:val="00B67BFA"/>
    <w:rsid w:val="00B70142"/>
    <w:rsid w:val="00B70676"/>
    <w:rsid w:val="00B72FA7"/>
    <w:rsid w:val="00B73F20"/>
    <w:rsid w:val="00B75592"/>
    <w:rsid w:val="00B76660"/>
    <w:rsid w:val="00B813D1"/>
    <w:rsid w:val="00B82143"/>
    <w:rsid w:val="00B82FCD"/>
    <w:rsid w:val="00B83705"/>
    <w:rsid w:val="00B8595F"/>
    <w:rsid w:val="00B86A66"/>
    <w:rsid w:val="00B87530"/>
    <w:rsid w:val="00B87EAC"/>
    <w:rsid w:val="00B91DC3"/>
    <w:rsid w:val="00B9254D"/>
    <w:rsid w:val="00B92656"/>
    <w:rsid w:val="00B96693"/>
    <w:rsid w:val="00B96A6C"/>
    <w:rsid w:val="00BA01AB"/>
    <w:rsid w:val="00BA238B"/>
    <w:rsid w:val="00BA3B99"/>
    <w:rsid w:val="00BA51AF"/>
    <w:rsid w:val="00BA5AD3"/>
    <w:rsid w:val="00BA5E52"/>
    <w:rsid w:val="00BA63C7"/>
    <w:rsid w:val="00BB10EE"/>
    <w:rsid w:val="00BB289F"/>
    <w:rsid w:val="00BB2B8F"/>
    <w:rsid w:val="00BB5A0F"/>
    <w:rsid w:val="00BB6DC4"/>
    <w:rsid w:val="00BB74D1"/>
    <w:rsid w:val="00BC303E"/>
    <w:rsid w:val="00BC3523"/>
    <w:rsid w:val="00BC45D9"/>
    <w:rsid w:val="00BC500C"/>
    <w:rsid w:val="00BC6548"/>
    <w:rsid w:val="00BC6EA1"/>
    <w:rsid w:val="00BC7A7F"/>
    <w:rsid w:val="00BC7F1C"/>
    <w:rsid w:val="00BD139A"/>
    <w:rsid w:val="00BD1E9A"/>
    <w:rsid w:val="00BD728C"/>
    <w:rsid w:val="00BD73EF"/>
    <w:rsid w:val="00BE0223"/>
    <w:rsid w:val="00BE1CD6"/>
    <w:rsid w:val="00BE24A3"/>
    <w:rsid w:val="00BE2509"/>
    <w:rsid w:val="00BE2F81"/>
    <w:rsid w:val="00BE3D33"/>
    <w:rsid w:val="00BE40B6"/>
    <w:rsid w:val="00BE4512"/>
    <w:rsid w:val="00BE52F7"/>
    <w:rsid w:val="00BE77C8"/>
    <w:rsid w:val="00BE77EC"/>
    <w:rsid w:val="00BF010F"/>
    <w:rsid w:val="00BF1FDA"/>
    <w:rsid w:val="00BF6261"/>
    <w:rsid w:val="00BF6A76"/>
    <w:rsid w:val="00C036FE"/>
    <w:rsid w:val="00C03731"/>
    <w:rsid w:val="00C056F0"/>
    <w:rsid w:val="00C0780B"/>
    <w:rsid w:val="00C12200"/>
    <w:rsid w:val="00C12E86"/>
    <w:rsid w:val="00C13381"/>
    <w:rsid w:val="00C1539B"/>
    <w:rsid w:val="00C1686A"/>
    <w:rsid w:val="00C168D5"/>
    <w:rsid w:val="00C20833"/>
    <w:rsid w:val="00C224E6"/>
    <w:rsid w:val="00C228A3"/>
    <w:rsid w:val="00C230FE"/>
    <w:rsid w:val="00C258B4"/>
    <w:rsid w:val="00C265A1"/>
    <w:rsid w:val="00C30EB8"/>
    <w:rsid w:val="00C31E8B"/>
    <w:rsid w:val="00C32FB4"/>
    <w:rsid w:val="00C335D0"/>
    <w:rsid w:val="00C369E9"/>
    <w:rsid w:val="00C36A67"/>
    <w:rsid w:val="00C40BD0"/>
    <w:rsid w:val="00C509A2"/>
    <w:rsid w:val="00C50DD0"/>
    <w:rsid w:val="00C53E56"/>
    <w:rsid w:val="00C560F5"/>
    <w:rsid w:val="00C562FA"/>
    <w:rsid w:val="00C56DEB"/>
    <w:rsid w:val="00C60BE0"/>
    <w:rsid w:val="00C6318A"/>
    <w:rsid w:val="00C6548A"/>
    <w:rsid w:val="00C66BED"/>
    <w:rsid w:val="00C70AA9"/>
    <w:rsid w:val="00C70CC8"/>
    <w:rsid w:val="00C720FF"/>
    <w:rsid w:val="00C73699"/>
    <w:rsid w:val="00C7489F"/>
    <w:rsid w:val="00C75DFD"/>
    <w:rsid w:val="00C77538"/>
    <w:rsid w:val="00C77F0A"/>
    <w:rsid w:val="00C80A9E"/>
    <w:rsid w:val="00C81124"/>
    <w:rsid w:val="00C811E9"/>
    <w:rsid w:val="00C82B65"/>
    <w:rsid w:val="00C83B46"/>
    <w:rsid w:val="00C86A9E"/>
    <w:rsid w:val="00C9467A"/>
    <w:rsid w:val="00C95AC0"/>
    <w:rsid w:val="00C96092"/>
    <w:rsid w:val="00C97DAE"/>
    <w:rsid w:val="00CA05FA"/>
    <w:rsid w:val="00CA1D5A"/>
    <w:rsid w:val="00CA21DF"/>
    <w:rsid w:val="00CA28D4"/>
    <w:rsid w:val="00CA360C"/>
    <w:rsid w:val="00CA5890"/>
    <w:rsid w:val="00CB09C6"/>
    <w:rsid w:val="00CB0AFA"/>
    <w:rsid w:val="00CB0E0A"/>
    <w:rsid w:val="00CB443E"/>
    <w:rsid w:val="00CC00C3"/>
    <w:rsid w:val="00CC0312"/>
    <w:rsid w:val="00CC0366"/>
    <w:rsid w:val="00CC0993"/>
    <w:rsid w:val="00CC2B1E"/>
    <w:rsid w:val="00CC44C2"/>
    <w:rsid w:val="00CC4BCC"/>
    <w:rsid w:val="00CC4F07"/>
    <w:rsid w:val="00CC6380"/>
    <w:rsid w:val="00CD437B"/>
    <w:rsid w:val="00CD4A37"/>
    <w:rsid w:val="00CD7385"/>
    <w:rsid w:val="00CD7F60"/>
    <w:rsid w:val="00CE01E3"/>
    <w:rsid w:val="00CE06B0"/>
    <w:rsid w:val="00CE3EBC"/>
    <w:rsid w:val="00CE562C"/>
    <w:rsid w:val="00CE6BFA"/>
    <w:rsid w:val="00CE6F36"/>
    <w:rsid w:val="00CE786E"/>
    <w:rsid w:val="00CF11AC"/>
    <w:rsid w:val="00CF2962"/>
    <w:rsid w:val="00CF5EB4"/>
    <w:rsid w:val="00D00AB5"/>
    <w:rsid w:val="00D00CCE"/>
    <w:rsid w:val="00D03F59"/>
    <w:rsid w:val="00D040DF"/>
    <w:rsid w:val="00D047B2"/>
    <w:rsid w:val="00D05575"/>
    <w:rsid w:val="00D05ED0"/>
    <w:rsid w:val="00D07356"/>
    <w:rsid w:val="00D07F1A"/>
    <w:rsid w:val="00D105D5"/>
    <w:rsid w:val="00D10FC0"/>
    <w:rsid w:val="00D110F8"/>
    <w:rsid w:val="00D12E72"/>
    <w:rsid w:val="00D177B8"/>
    <w:rsid w:val="00D21E0D"/>
    <w:rsid w:val="00D2241F"/>
    <w:rsid w:val="00D25742"/>
    <w:rsid w:val="00D25A9E"/>
    <w:rsid w:val="00D26250"/>
    <w:rsid w:val="00D26A1B"/>
    <w:rsid w:val="00D271E3"/>
    <w:rsid w:val="00D27D64"/>
    <w:rsid w:val="00D324DE"/>
    <w:rsid w:val="00D33D55"/>
    <w:rsid w:val="00D34481"/>
    <w:rsid w:val="00D34657"/>
    <w:rsid w:val="00D360AA"/>
    <w:rsid w:val="00D36FF2"/>
    <w:rsid w:val="00D40088"/>
    <w:rsid w:val="00D42AB4"/>
    <w:rsid w:val="00D43106"/>
    <w:rsid w:val="00D45627"/>
    <w:rsid w:val="00D457C3"/>
    <w:rsid w:val="00D46C3B"/>
    <w:rsid w:val="00D5094B"/>
    <w:rsid w:val="00D526BE"/>
    <w:rsid w:val="00D54FF8"/>
    <w:rsid w:val="00D553A0"/>
    <w:rsid w:val="00D566D5"/>
    <w:rsid w:val="00D61709"/>
    <w:rsid w:val="00D61759"/>
    <w:rsid w:val="00D61C7E"/>
    <w:rsid w:val="00D621E4"/>
    <w:rsid w:val="00D64CF0"/>
    <w:rsid w:val="00D65609"/>
    <w:rsid w:val="00D6586B"/>
    <w:rsid w:val="00D6612C"/>
    <w:rsid w:val="00D717BA"/>
    <w:rsid w:val="00D71CE9"/>
    <w:rsid w:val="00D726B3"/>
    <w:rsid w:val="00D7355C"/>
    <w:rsid w:val="00D74F45"/>
    <w:rsid w:val="00D75FEF"/>
    <w:rsid w:val="00D76809"/>
    <w:rsid w:val="00D82598"/>
    <w:rsid w:val="00D82BAA"/>
    <w:rsid w:val="00D82E92"/>
    <w:rsid w:val="00D83E52"/>
    <w:rsid w:val="00D92F64"/>
    <w:rsid w:val="00D97AC3"/>
    <w:rsid w:val="00DA0436"/>
    <w:rsid w:val="00DA271B"/>
    <w:rsid w:val="00DA30A6"/>
    <w:rsid w:val="00DA5A72"/>
    <w:rsid w:val="00DA6C39"/>
    <w:rsid w:val="00DA7A6D"/>
    <w:rsid w:val="00DA7B96"/>
    <w:rsid w:val="00DB1270"/>
    <w:rsid w:val="00DB1DDB"/>
    <w:rsid w:val="00DB23B9"/>
    <w:rsid w:val="00DB36AF"/>
    <w:rsid w:val="00DB538D"/>
    <w:rsid w:val="00DB5DE4"/>
    <w:rsid w:val="00DB5F87"/>
    <w:rsid w:val="00DC0BE1"/>
    <w:rsid w:val="00DC1C98"/>
    <w:rsid w:val="00DC2BF8"/>
    <w:rsid w:val="00DC4360"/>
    <w:rsid w:val="00DC5E9F"/>
    <w:rsid w:val="00DE05E2"/>
    <w:rsid w:val="00DE0ABA"/>
    <w:rsid w:val="00DE0EF8"/>
    <w:rsid w:val="00DE17CB"/>
    <w:rsid w:val="00DE2364"/>
    <w:rsid w:val="00DE3926"/>
    <w:rsid w:val="00DE7A82"/>
    <w:rsid w:val="00DF3695"/>
    <w:rsid w:val="00DF47A8"/>
    <w:rsid w:val="00DF4D19"/>
    <w:rsid w:val="00DF69B0"/>
    <w:rsid w:val="00DF7368"/>
    <w:rsid w:val="00E00918"/>
    <w:rsid w:val="00E014DD"/>
    <w:rsid w:val="00E03480"/>
    <w:rsid w:val="00E04674"/>
    <w:rsid w:val="00E06822"/>
    <w:rsid w:val="00E0789F"/>
    <w:rsid w:val="00E114E5"/>
    <w:rsid w:val="00E1408B"/>
    <w:rsid w:val="00E14C44"/>
    <w:rsid w:val="00E14CFA"/>
    <w:rsid w:val="00E1588B"/>
    <w:rsid w:val="00E1724C"/>
    <w:rsid w:val="00E202F4"/>
    <w:rsid w:val="00E20523"/>
    <w:rsid w:val="00E21F54"/>
    <w:rsid w:val="00E2204C"/>
    <w:rsid w:val="00E24CF3"/>
    <w:rsid w:val="00E25013"/>
    <w:rsid w:val="00E26FD7"/>
    <w:rsid w:val="00E328D2"/>
    <w:rsid w:val="00E32DA2"/>
    <w:rsid w:val="00E330A9"/>
    <w:rsid w:val="00E33298"/>
    <w:rsid w:val="00E3716D"/>
    <w:rsid w:val="00E404D4"/>
    <w:rsid w:val="00E40535"/>
    <w:rsid w:val="00E40E9B"/>
    <w:rsid w:val="00E41ED2"/>
    <w:rsid w:val="00E45686"/>
    <w:rsid w:val="00E471D7"/>
    <w:rsid w:val="00E52B61"/>
    <w:rsid w:val="00E546F4"/>
    <w:rsid w:val="00E55889"/>
    <w:rsid w:val="00E55904"/>
    <w:rsid w:val="00E55A7C"/>
    <w:rsid w:val="00E571A7"/>
    <w:rsid w:val="00E57B05"/>
    <w:rsid w:val="00E62418"/>
    <w:rsid w:val="00E62713"/>
    <w:rsid w:val="00E645D4"/>
    <w:rsid w:val="00E717AD"/>
    <w:rsid w:val="00E7198F"/>
    <w:rsid w:val="00E71A5D"/>
    <w:rsid w:val="00E72479"/>
    <w:rsid w:val="00E72550"/>
    <w:rsid w:val="00E77A58"/>
    <w:rsid w:val="00E77D9D"/>
    <w:rsid w:val="00E808CF"/>
    <w:rsid w:val="00E83A7C"/>
    <w:rsid w:val="00E83E6F"/>
    <w:rsid w:val="00E860F6"/>
    <w:rsid w:val="00E87E17"/>
    <w:rsid w:val="00E949EB"/>
    <w:rsid w:val="00E94CC0"/>
    <w:rsid w:val="00E94FE2"/>
    <w:rsid w:val="00E9765B"/>
    <w:rsid w:val="00E976BF"/>
    <w:rsid w:val="00EA01BD"/>
    <w:rsid w:val="00EA0B71"/>
    <w:rsid w:val="00EA1BF9"/>
    <w:rsid w:val="00EA7099"/>
    <w:rsid w:val="00EA79E5"/>
    <w:rsid w:val="00EB0BDF"/>
    <w:rsid w:val="00EB1336"/>
    <w:rsid w:val="00EB2067"/>
    <w:rsid w:val="00EB3B7D"/>
    <w:rsid w:val="00EB4464"/>
    <w:rsid w:val="00EB46F9"/>
    <w:rsid w:val="00EB4F5A"/>
    <w:rsid w:val="00EB64BA"/>
    <w:rsid w:val="00EB736E"/>
    <w:rsid w:val="00EC16F0"/>
    <w:rsid w:val="00EC2DB8"/>
    <w:rsid w:val="00EC41A0"/>
    <w:rsid w:val="00EC4735"/>
    <w:rsid w:val="00EC797F"/>
    <w:rsid w:val="00ED03A9"/>
    <w:rsid w:val="00ED06F9"/>
    <w:rsid w:val="00ED2513"/>
    <w:rsid w:val="00ED632C"/>
    <w:rsid w:val="00ED71A9"/>
    <w:rsid w:val="00ED71FA"/>
    <w:rsid w:val="00EE1454"/>
    <w:rsid w:val="00EE35C7"/>
    <w:rsid w:val="00EE3632"/>
    <w:rsid w:val="00EE6408"/>
    <w:rsid w:val="00EF0943"/>
    <w:rsid w:val="00EF1A99"/>
    <w:rsid w:val="00EF1C7F"/>
    <w:rsid w:val="00EF1EDA"/>
    <w:rsid w:val="00EF235D"/>
    <w:rsid w:val="00EF340F"/>
    <w:rsid w:val="00EF3995"/>
    <w:rsid w:val="00EF4915"/>
    <w:rsid w:val="00EF50A0"/>
    <w:rsid w:val="00EF5A41"/>
    <w:rsid w:val="00EF5F19"/>
    <w:rsid w:val="00EF651E"/>
    <w:rsid w:val="00EF7E23"/>
    <w:rsid w:val="00F011FF"/>
    <w:rsid w:val="00F0297F"/>
    <w:rsid w:val="00F029F9"/>
    <w:rsid w:val="00F04C0F"/>
    <w:rsid w:val="00F04D6C"/>
    <w:rsid w:val="00F0516E"/>
    <w:rsid w:val="00F05716"/>
    <w:rsid w:val="00F05F90"/>
    <w:rsid w:val="00F112D8"/>
    <w:rsid w:val="00F13F40"/>
    <w:rsid w:val="00F1511B"/>
    <w:rsid w:val="00F22077"/>
    <w:rsid w:val="00F234F3"/>
    <w:rsid w:val="00F23DB8"/>
    <w:rsid w:val="00F26952"/>
    <w:rsid w:val="00F274F4"/>
    <w:rsid w:val="00F27A41"/>
    <w:rsid w:val="00F27DA1"/>
    <w:rsid w:val="00F310AB"/>
    <w:rsid w:val="00F33460"/>
    <w:rsid w:val="00F334B7"/>
    <w:rsid w:val="00F36723"/>
    <w:rsid w:val="00F37DE9"/>
    <w:rsid w:val="00F37FAC"/>
    <w:rsid w:val="00F40294"/>
    <w:rsid w:val="00F412B5"/>
    <w:rsid w:val="00F42726"/>
    <w:rsid w:val="00F42ACE"/>
    <w:rsid w:val="00F43F37"/>
    <w:rsid w:val="00F46353"/>
    <w:rsid w:val="00F530A6"/>
    <w:rsid w:val="00F53810"/>
    <w:rsid w:val="00F550B1"/>
    <w:rsid w:val="00F622BC"/>
    <w:rsid w:val="00F6436E"/>
    <w:rsid w:val="00F643CB"/>
    <w:rsid w:val="00F647DD"/>
    <w:rsid w:val="00F650D2"/>
    <w:rsid w:val="00F66657"/>
    <w:rsid w:val="00F67BB5"/>
    <w:rsid w:val="00F70513"/>
    <w:rsid w:val="00F74042"/>
    <w:rsid w:val="00F74A96"/>
    <w:rsid w:val="00F75BF8"/>
    <w:rsid w:val="00F803E3"/>
    <w:rsid w:val="00F819A1"/>
    <w:rsid w:val="00F84604"/>
    <w:rsid w:val="00F8495E"/>
    <w:rsid w:val="00F8547F"/>
    <w:rsid w:val="00F8548E"/>
    <w:rsid w:val="00F9060F"/>
    <w:rsid w:val="00F91596"/>
    <w:rsid w:val="00F92346"/>
    <w:rsid w:val="00F947AD"/>
    <w:rsid w:val="00F94AB3"/>
    <w:rsid w:val="00F950CA"/>
    <w:rsid w:val="00F9631E"/>
    <w:rsid w:val="00FA2CC4"/>
    <w:rsid w:val="00FA526C"/>
    <w:rsid w:val="00FB098D"/>
    <w:rsid w:val="00FB1567"/>
    <w:rsid w:val="00FB4635"/>
    <w:rsid w:val="00FB57D8"/>
    <w:rsid w:val="00FC0366"/>
    <w:rsid w:val="00FC1083"/>
    <w:rsid w:val="00FC114E"/>
    <w:rsid w:val="00FC3CFC"/>
    <w:rsid w:val="00FC50F8"/>
    <w:rsid w:val="00FC6489"/>
    <w:rsid w:val="00FD0DC2"/>
    <w:rsid w:val="00FD31CB"/>
    <w:rsid w:val="00FD3926"/>
    <w:rsid w:val="00FD465B"/>
    <w:rsid w:val="00FD4FFA"/>
    <w:rsid w:val="00FD6123"/>
    <w:rsid w:val="00FD69B4"/>
    <w:rsid w:val="00FD795A"/>
    <w:rsid w:val="00FE3D9F"/>
    <w:rsid w:val="00FE4184"/>
    <w:rsid w:val="00FE5129"/>
    <w:rsid w:val="00FE5388"/>
    <w:rsid w:val="00FE56BC"/>
    <w:rsid w:val="00FE6DA2"/>
    <w:rsid w:val="00FE7D69"/>
    <w:rsid w:val="00FE7F0D"/>
    <w:rsid w:val="00FF0011"/>
    <w:rsid w:val="00FF1A05"/>
    <w:rsid w:val="00FF293C"/>
    <w:rsid w:val="00FF30B6"/>
    <w:rsid w:val="00FF5082"/>
    <w:rsid w:val="00FF6D6E"/>
    <w:rsid w:val="015B6A60"/>
    <w:rsid w:val="018A43E4"/>
    <w:rsid w:val="018D63D2"/>
    <w:rsid w:val="01DB71A5"/>
    <w:rsid w:val="022264E7"/>
    <w:rsid w:val="022E2331"/>
    <w:rsid w:val="03E30F04"/>
    <w:rsid w:val="04327A19"/>
    <w:rsid w:val="04671B9D"/>
    <w:rsid w:val="049C58DC"/>
    <w:rsid w:val="05820E1F"/>
    <w:rsid w:val="085E576C"/>
    <w:rsid w:val="09452F69"/>
    <w:rsid w:val="09645E28"/>
    <w:rsid w:val="096A1617"/>
    <w:rsid w:val="0A6138B9"/>
    <w:rsid w:val="0AB81282"/>
    <w:rsid w:val="0AD02470"/>
    <w:rsid w:val="0BB44687"/>
    <w:rsid w:val="0C3C0D71"/>
    <w:rsid w:val="0C9F454D"/>
    <w:rsid w:val="0DCA541A"/>
    <w:rsid w:val="0EBA4BC0"/>
    <w:rsid w:val="0F350DA9"/>
    <w:rsid w:val="0FF27E6B"/>
    <w:rsid w:val="0FFD3BCE"/>
    <w:rsid w:val="10742D3B"/>
    <w:rsid w:val="10C957C8"/>
    <w:rsid w:val="11FB0379"/>
    <w:rsid w:val="125A2F4E"/>
    <w:rsid w:val="12717ED2"/>
    <w:rsid w:val="12942A81"/>
    <w:rsid w:val="12BD65D7"/>
    <w:rsid w:val="12F76614"/>
    <w:rsid w:val="130260F3"/>
    <w:rsid w:val="13230C28"/>
    <w:rsid w:val="137B0331"/>
    <w:rsid w:val="145043F5"/>
    <w:rsid w:val="146A3851"/>
    <w:rsid w:val="146E7F31"/>
    <w:rsid w:val="14A9617E"/>
    <w:rsid w:val="15863CA1"/>
    <w:rsid w:val="16295B74"/>
    <w:rsid w:val="168D6C52"/>
    <w:rsid w:val="16976E10"/>
    <w:rsid w:val="17316C8C"/>
    <w:rsid w:val="17B46EBD"/>
    <w:rsid w:val="18D1181A"/>
    <w:rsid w:val="1997050A"/>
    <w:rsid w:val="1A04406C"/>
    <w:rsid w:val="1AA71D6A"/>
    <w:rsid w:val="1B062FE7"/>
    <w:rsid w:val="1B52009D"/>
    <w:rsid w:val="1B89600D"/>
    <w:rsid w:val="1B9D2222"/>
    <w:rsid w:val="1BE42CC1"/>
    <w:rsid w:val="1C7D067A"/>
    <w:rsid w:val="1D162620"/>
    <w:rsid w:val="1E440BC7"/>
    <w:rsid w:val="1EDB5A9D"/>
    <w:rsid w:val="1EE97C85"/>
    <w:rsid w:val="1F14506B"/>
    <w:rsid w:val="1F6B1C5A"/>
    <w:rsid w:val="1F777D44"/>
    <w:rsid w:val="1FA770AE"/>
    <w:rsid w:val="1FBC0D3B"/>
    <w:rsid w:val="1FFE3FD4"/>
    <w:rsid w:val="20090F41"/>
    <w:rsid w:val="202B3873"/>
    <w:rsid w:val="20E71028"/>
    <w:rsid w:val="20F14111"/>
    <w:rsid w:val="21BC6E03"/>
    <w:rsid w:val="21FE6200"/>
    <w:rsid w:val="22DA6005"/>
    <w:rsid w:val="22E7337F"/>
    <w:rsid w:val="231E1D7D"/>
    <w:rsid w:val="2352467F"/>
    <w:rsid w:val="23E163B3"/>
    <w:rsid w:val="255F69AA"/>
    <w:rsid w:val="25857DEB"/>
    <w:rsid w:val="25B65855"/>
    <w:rsid w:val="25B76424"/>
    <w:rsid w:val="262B0459"/>
    <w:rsid w:val="263552EB"/>
    <w:rsid w:val="26CC21D7"/>
    <w:rsid w:val="2732083F"/>
    <w:rsid w:val="28AE0C26"/>
    <w:rsid w:val="295B52C5"/>
    <w:rsid w:val="29C70BEB"/>
    <w:rsid w:val="2A5879A7"/>
    <w:rsid w:val="2B374B9A"/>
    <w:rsid w:val="2C3E4F60"/>
    <w:rsid w:val="2C6B58FF"/>
    <w:rsid w:val="2CCD697A"/>
    <w:rsid w:val="2D0662C8"/>
    <w:rsid w:val="2D1732E0"/>
    <w:rsid w:val="2D614000"/>
    <w:rsid w:val="2D640BA5"/>
    <w:rsid w:val="2DE21206"/>
    <w:rsid w:val="2E55781B"/>
    <w:rsid w:val="2EF2478B"/>
    <w:rsid w:val="2F286BCC"/>
    <w:rsid w:val="2F370ACC"/>
    <w:rsid w:val="2F6571C9"/>
    <w:rsid w:val="303E1732"/>
    <w:rsid w:val="306E5B26"/>
    <w:rsid w:val="308719F2"/>
    <w:rsid w:val="31291ED4"/>
    <w:rsid w:val="31693F67"/>
    <w:rsid w:val="31B54577"/>
    <w:rsid w:val="32E706CD"/>
    <w:rsid w:val="331965BD"/>
    <w:rsid w:val="3336318B"/>
    <w:rsid w:val="338440BC"/>
    <w:rsid w:val="33A019CD"/>
    <w:rsid w:val="33C12378"/>
    <w:rsid w:val="34064877"/>
    <w:rsid w:val="34B243AC"/>
    <w:rsid w:val="34E66A4D"/>
    <w:rsid w:val="354175E3"/>
    <w:rsid w:val="356B2B79"/>
    <w:rsid w:val="36340DB7"/>
    <w:rsid w:val="364E48D6"/>
    <w:rsid w:val="36793B07"/>
    <w:rsid w:val="368F0775"/>
    <w:rsid w:val="36B47A07"/>
    <w:rsid w:val="374732E4"/>
    <w:rsid w:val="381C2202"/>
    <w:rsid w:val="39396C23"/>
    <w:rsid w:val="393A3BBB"/>
    <w:rsid w:val="3953178D"/>
    <w:rsid w:val="398D4B14"/>
    <w:rsid w:val="398E2386"/>
    <w:rsid w:val="39D30676"/>
    <w:rsid w:val="3A836510"/>
    <w:rsid w:val="3B456DB7"/>
    <w:rsid w:val="3B47324E"/>
    <w:rsid w:val="3B8F321B"/>
    <w:rsid w:val="3C75344B"/>
    <w:rsid w:val="3C793D48"/>
    <w:rsid w:val="3C8326E6"/>
    <w:rsid w:val="3D0544BC"/>
    <w:rsid w:val="3D206569"/>
    <w:rsid w:val="3D227307"/>
    <w:rsid w:val="3DA91B30"/>
    <w:rsid w:val="3DFF624B"/>
    <w:rsid w:val="3E5A640F"/>
    <w:rsid w:val="3EF61DFB"/>
    <w:rsid w:val="3F710BCE"/>
    <w:rsid w:val="400E1D4D"/>
    <w:rsid w:val="410302E0"/>
    <w:rsid w:val="41502177"/>
    <w:rsid w:val="418E639B"/>
    <w:rsid w:val="41F37E3D"/>
    <w:rsid w:val="426B60AF"/>
    <w:rsid w:val="427A3BEF"/>
    <w:rsid w:val="42CE1E1B"/>
    <w:rsid w:val="43F7626F"/>
    <w:rsid w:val="449A21E7"/>
    <w:rsid w:val="45CC79E2"/>
    <w:rsid w:val="46175851"/>
    <w:rsid w:val="463179E1"/>
    <w:rsid w:val="46CE7C60"/>
    <w:rsid w:val="4777116C"/>
    <w:rsid w:val="491024A8"/>
    <w:rsid w:val="4A0A57AD"/>
    <w:rsid w:val="4ACB3629"/>
    <w:rsid w:val="4ACB3C71"/>
    <w:rsid w:val="4ADD5051"/>
    <w:rsid w:val="4B000BF6"/>
    <w:rsid w:val="4B09512A"/>
    <w:rsid w:val="4C135E4D"/>
    <w:rsid w:val="4C805C76"/>
    <w:rsid w:val="4C8C4C41"/>
    <w:rsid w:val="4CCA07D0"/>
    <w:rsid w:val="4D5631CE"/>
    <w:rsid w:val="4D781D8D"/>
    <w:rsid w:val="4D9B6A00"/>
    <w:rsid w:val="4DAE533F"/>
    <w:rsid w:val="4DBD62C8"/>
    <w:rsid w:val="4DE8590F"/>
    <w:rsid w:val="4E281BE5"/>
    <w:rsid w:val="4ED2223A"/>
    <w:rsid w:val="4EEE2759"/>
    <w:rsid w:val="4FB40B37"/>
    <w:rsid w:val="4FE90455"/>
    <w:rsid w:val="50296CD6"/>
    <w:rsid w:val="505F5230"/>
    <w:rsid w:val="50A6581B"/>
    <w:rsid w:val="50F56900"/>
    <w:rsid w:val="50FA3BDF"/>
    <w:rsid w:val="51AB291C"/>
    <w:rsid w:val="51DE2796"/>
    <w:rsid w:val="51E4137E"/>
    <w:rsid w:val="520E6EE7"/>
    <w:rsid w:val="524D0E67"/>
    <w:rsid w:val="525D6888"/>
    <w:rsid w:val="52760130"/>
    <w:rsid w:val="52FB0D10"/>
    <w:rsid w:val="536900ED"/>
    <w:rsid w:val="537533AF"/>
    <w:rsid w:val="54606612"/>
    <w:rsid w:val="547F1697"/>
    <w:rsid w:val="5485693F"/>
    <w:rsid w:val="54AA340B"/>
    <w:rsid w:val="568F0079"/>
    <w:rsid w:val="58BE4BDC"/>
    <w:rsid w:val="58E0106A"/>
    <w:rsid w:val="597A3773"/>
    <w:rsid w:val="59D37116"/>
    <w:rsid w:val="5ABE3BD9"/>
    <w:rsid w:val="5B005333"/>
    <w:rsid w:val="5B2904EA"/>
    <w:rsid w:val="5BBD43D7"/>
    <w:rsid w:val="5C431B1D"/>
    <w:rsid w:val="5DBD1EEC"/>
    <w:rsid w:val="5DF17A5F"/>
    <w:rsid w:val="5E4472E8"/>
    <w:rsid w:val="5E9D5029"/>
    <w:rsid w:val="5EBA6F28"/>
    <w:rsid w:val="5EBE2070"/>
    <w:rsid w:val="5EDA54BC"/>
    <w:rsid w:val="5F5269D4"/>
    <w:rsid w:val="5F83069C"/>
    <w:rsid w:val="5FBB451C"/>
    <w:rsid w:val="618B0BB4"/>
    <w:rsid w:val="61A76CD4"/>
    <w:rsid w:val="62120938"/>
    <w:rsid w:val="62D02945"/>
    <w:rsid w:val="63FF06D9"/>
    <w:rsid w:val="644A704B"/>
    <w:rsid w:val="644F6AF1"/>
    <w:rsid w:val="647F4F9A"/>
    <w:rsid w:val="6608046D"/>
    <w:rsid w:val="670005DC"/>
    <w:rsid w:val="679416EF"/>
    <w:rsid w:val="683A1FD5"/>
    <w:rsid w:val="68481C08"/>
    <w:rsid w:val="684B7DD4"/>
    <w:rsid w:val="689F2D60"/>
    <w:rsid w:val="6977004F"/>
    <w:rsid w:val="69C06597"/>
    <w:rsid w:val="69D616BD"/>
    <w:rsid w:val="6AD3103C"/>
    <w:rsid w:val="6B9C3821"/>
    <w:rsid w:val="6BE71F04"/>
    <w:rsid w:val="6BE94BEE"/>
    <w:rsid w:val="6C23287D"/>
    <w:rsid w:val="6C783837"/>
    <w:rsid w:val="6CB848BA"/>
    <w:rsid w:val="6D2D7EC9"/>
    <w:rsid w:val="6D7D4BBD"/>
    <w:rsid w:val="6E11619B"/>
    <w:rsid w:val="6EDD17DA"/>
    <w:rsid w:val="6EF3181C"/>
    <w:rsid w:val="6F441CBC"/>
    <w:rsid w:val="6F576B02"/>
    <w:rsid w:val="6FA95EC8"/>
    <w:rsid w:val="6FF12FB9"/>
    <w:rsid w:val="700B6833"/>
    <w:rsid w:val="70A65464"/>
    <w:rsid w:val="70D5719D"/>
    <w:rsid w:val="71D1452D"/>
    <w:rsid w:val="720933A2"/>
    <w:rsid w:val="728A4E31"/>
    <w:rsid w:val="72D72E18"/>
    <w:rsid w:val="72FF4021"/>
    <w:rsid w:val="733F6688"/>
    <w:rsid w:val="73B614A0"/>
    <w:rsid w:val="73C25629"/>
    <w:rsid w:val="741E2879"/>
    <w:rsid w:val="75385D67"/>
    <w:rsid w:val="75406CC1"/>
    <w:rsid w:val="75491285"/>
    <w:rsid w:val="75A601AC"/>
    <w:rsid w:val="76C948C7"/>
    <w:rsid w:val="786C55F9"/>
    <w:rsid w:val="78CF4148"/>
    <w:rsid w:val="79632773"/>
    <w:rsid w:val="79D5266D"/>
    <w:rsid w:val="7A1C30F9"/>
    <w:rsid w:val="7A2758A7"/>
    <w:rsid w:val="7AFA350D"/>
    <w:rsid w:val="7C135E75"/>
    <w:rsid w:val="7C8705D5"/>
    <w:rsid w:val="7E303749"/>
    <w:rsid w:val="7F6562EA"/>
    <w:rsid w:val="7F8E34DB"/>
    <w:rsid w:val="7FA85E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Cs/>
      <w:kern w:val="44"/>
      <w:sz w:val="30"/>
      <w:szCs w:val="44"/>
    </w:rPr>
  </w:style>
  <w:style w:type="paragraph" w:styleId="3">
    <w:name w:val="heading 2"/>
    <w:basedOn w:val="1"/>
    <w:next w:val="1"/>
    <w:link w:val="26"/>
    <w:unhideWhenUsed/>
    <w:qFormat/>
    <w:uiPriority w:val="0"/>
    <w:pPr>
      <w:keepNext/>
      <w:keepLines/>
      <w:spacing w:before="120" w:after="120" w:line="360" w:lineRule="auto"/>
      <w:outlineLvl w:val="1"/>
    </w:pPr>
    <w:rPr>
      <w:rFonts w:asciiTheme="majorHAnsi" w:hAnsiTheme="majorHAnsi" w:eastAsiaTheme="majorEastAsia" w:cstheme="majorBidi"/>
      <w:b/>
      <w:bCs/>
      <w:sz w:val="24"/>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unhideWhenUsed/>
    <w:qFormat/>
    <w:uiPriority w:val="0"/>
    <w:pPr>
      <w:jc w:val="left"/>
    </w:pPr>
  </w:style>
  <w:style w:type="paragraph" w:styleId="6">
    <w:name w:val="Date"/>
    <w:basedOn w:val="1"/>
    <w:next w:val="1"/>
    <w:link w:val="33"/>
    <w:qFormat/>
    <w:uiPriority w:val="0"/>
    <w:pPr>
      <w:ind w:left="100" w:leftChars="2500"/>
    </w:pPr>
  </w:style>
  <w:style w:type="paragraph" w:styleId="7">
    <w:name w:val="Balloon Text"/>
    <w:basedOn w:val="1"/>
    <w:link w:val="31"/>
    <w:semiHidden/>
    <w:unhideWhenUsed/>
    <w:qFormat/>
    <w:uiPriority w:val="0"/>
    <w:rPr>
      <w:sz w:val="18"/>
      <w:szCs w:val="18"/>
    </w:rPr>
  </w:style>
  <w:style w:type="paragraph" w:styleId="8">
    <w:name w:val="footer"/>
    <w:basedOn w:val="1"/>
    <w:link w:val="24"/>
    <w:qFormat/>
    <w:uiPriority w:val="99"/>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3">
    <w:name w:val="Normal (Web)"/>
    <w:basedOn w:val="1"/>
    <w:semiHidden/>
    <w:unhideWhenUsed/>
    <w:qFormat/>
    <w:uiPriority w:val="0"/>
    <w:pPr>
      <w:spacing w:beforeAutospacing="1" w:afterAutospacing="1"/>
      <w:jc w:val="left"/>
    </w:pPr>
    <w:rPr>
      <w:rFonts w:cs="Times New Roman"/>
      <w:kern w:val="0"/>
      <w:sz w:val="24"/>
    </w:rPr>
  </w:style>
  <w:style w:type="paragraph" w:styleId="14">
    <w:name w:val="annotation subject"/>
    <w:basedOn w:val="5"/>
    <w:next w:val="5"/>
    <w:link w:val="30"/>
    <w:semiHidden/>
    <w:unhideWhenUsed/>
    <w:qFormat/>
    <w:uiPriority w:val="0"/>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semiHidden/>
    <w:unhideWhenUsed/>
    <w:qFormat/>
    <w:uiPriority w:val="0"/>
    <w:rPr>
      <w:color w:val="741274"/>
      <w:u w:val="single"/>
    </w:rPr>
  </w:style>
  <w:style w:type="character" w:styleId="19">
    <w:name w:val="Emphasis"/>
    <w:basedOn w:val="17"/>
    <w:qFormat/>
    <w:uiPriority w:val="0"/>
    <w:rPr>
      <w:color w:val="CC0000"/>
    </w:rPr>
  </w:style>
  <w:style w:type="character" w:styleId="20">
    <w:name w:val="Hyperlink"/>
    <w:basedOn w:val="17"/>
    <w:unhideWhenUsed/>
    <w:qFormat/>
    <w:uiPriority w:val="99"/>
    <w:rPr>
      <w:color w:val="0563C1" w:themeColor="hyperlink"/>
      <w:u w:val="single"/>
    </w:rPr>
  </w:style>
  <w:style w:type="character" w:styleId="21">
    <w:name w:val="annotation reference"/>
    <w:basedOn w:val="17"/>
    <w:unhideWhenUsed/>
    <w:qFormat/>
    <w:uiPriority w:val="0"/>
    <w:rPr>
      <w:sz w:val="21"/>
      <w:szCs w:val="21"/>
    </w:rPr>
  </w:style>
  <w:style w:type="character" w:styleId="22">
    <w:name w:val="HTML Cite"/>
    <w:basedOn w:val="17"/>
    <w:semiHidden/>
    <w:unhideWhenUsed/>
    <w:qFormat/>
    <w:uiPriority w:val="0"/>
    <w:rPr>
      <w:color w:val="008000"/>
    </w:rPr>
  </w:style>
  <w:style w:type="character" w:customStyle="1" w:styleId="23">
    <w:name w:val="页眉 Char"/>
    <w:basedOn w:val="17"/>
    <w:link w:val="9"/>
    <w:qFormat/>
    <w:uiPriority w:val="0"/>
    <w:rPr>
      <w:kern w:val="2"/>
      <w:sz w:val="18"/>
      <w:szCs w:val="18"/>
    </w:rPr>
  </w:style>
  <w:style w:type="character" w:customStyle="1" w:styleId="24">
    <w:name w:val="页脚 Char"/>
    <w:basedOn w:val="17"/>
    <w:link w:val="8"/>
    <w:qFormat/>
    <w:uiPriority w:val="99"/>
    <w:rPr>
      <w:kern w:val="2"/>
      <w:sz w:val="18"/>
      <w:szCs w:val="18"/>
    </w:rPr>
  </w:style>
  <w:style w:type="character" w:customStyle="1" w:styleId="25">
    <w:name w:val="标题 1 Char"/>
    <w:basedOn w:val="17"/>
    <w:link w:val="2"/>
    <w:qFormat/>
    <w:uiPriority w:val="9"/>
    <w:rPr>
      <w:bCs/>
      <w:kern w:val="44"/>
      <w:sz w:val="30"/>
      <w:szCs w:val="44"/>
    </w:rPr>
  </w:style>
  <w:style w:type="character" w:customStyle="1" w:styleId="26">
    <w:name w:val="标题 2 Char"/>
    <w:basedOn w:val="17"/>
    <w:link w:val="3"/>
    <w:qFormat/>
    <w:uiPriority w:val="0"/>
    <w:rPr>
      <w:rFonts w:asciiTheme="majorHAnsi" w:hAnsiTheme="majorHAnsi" w:eastAsiaTheme="majorEastAsia" w:cstheme="majorBidi"/>
      <w:b/>
      <w:bCs/>
      <w:kern w:val="2"/>
      <w:sz w:val="24"/>
      <w:szCs w:val="32"/>
    </w:rPr>
  </w:style>
  <w:style w:type="paragraph" w:customStyle="1" w:styleId="27">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E75B5" w:themeColor="accent1" w:themeShade="BF"/>
      <w:kern w:val="0"/>
      <w:sz w:val="32"/>
      <w:szCs w:val="32"/>
    </w:rPr>
  </w:style>
  <w:style w:type="character" w:customStyle="1" w:styleId="29">
    <w:name w:val="批注文字 Char"/>
    <w:basedOn w:val="17"/>
    <w:link w:val="5"/>
    <w:semiHidden/>
    <w:qFormat/>
    <w:uiPriority w:val="0"/>
    <w:rPr>
      <w:kern w:val="2"/>
      <w:sz w:val="21"/>
      <w:szCs w:val="24"/>
    </w:rPr>
  </w:style>
  <w:style w:type="character" w:customStyle="1" w:styleId="30">
    <w:name w:val="批注主题 Char"/>
    <w:basedOn w:val="29"/>
    <w:link w:val="14"/>
    <w:semiHidden/>
    <w:qFormat/>
    <w:uiPriority w:val="0"/>
    <w:rPr>
      <w:b/>
      <w:bCs/>
      <w:kern w:val="2"/>
      <w:sz w:val="21"/>
      <w:szCs w:val="24"/>
    </w:rPr>
  </w:style>
  <w:style w:type="character" w:customStyle="1" w:styleId="31">
    <w:name w:val="批注框文本 Char"/>
    <w:basedOn w:val="17"/>
    <w:link w:val="7"/>
    <w:semiHidden/>
    <w:qFormat/>
    <w:uiPriority w:val="0"/>
    <w:rPr>
      <w:kern w:val="2"/>
      <w:sz w:val="18"/>
      <w:szCs w:val="18"/>
    </w:rPr>
  </w:style>
  <w:style w:type="character" w:styleId="32">
    <w:name w:val="Placeholder Text"/>
    <w:basedOn w:val="17"/>
    <w:unhideWhenUsed/>
    <w:qFormat/>
    <w:uiPriority w:val="99"/>
    <w:rPr>
      <w:color w:val="808080"/>
    </w:rPr>
  </w:style>
  <w:style w:type="character" w:customStyle="1" w:styleId="33">
    <w:name w:val="日期 Char"/>
    <w:basedOn w:val="17"/>
    <w:link w:val="6"/>
    <w:qFormat/>
    <w:uiPriority w:val="0"/>
    <w:rPr>
      <w:kern w:val="2"/>
      <w:sz w:val="21"/>
      <w:szCs w:val="24"/>
    </w:rPr>
  </w:style>
  <w:style w:type="paragraph" w:styleId="34">
    <w:name w:val="List Paragraph"/>
    <w:basedOn w:val="1"/>
    <w:unhideWhenUsed/>
    <w:qFormat/>
    <w:uiPriority w:val="99"/>
    <w:pPr>
      <w:ind w:firstLine="420" w:firstLineChars="200"/>
    </w:pPr>
  </w:style>
  <w:style w:type="paragraph" w:customStyle="1" w:styleId="35">
    <w:name w:val="段"/>
    <w:basedOn w:val="1"/>
    <w:qFormat/>
    <w:uiPriority w:val="0"/>
    <w:pPr>
      <w:ind w:firstLine="425"/>
    </w:pPr>
    <w:rPr>
      <w:rFonts w:hint="eastAsia" w:ascii="宋体" w:hAnsi="Times New Roman"/>
    </w:rPr>
  </w:style>
  <w:style w:type="character" w:customStyle="1" w:styleId="36">
    <w:name w:val="sugg-loading"/>
    <w:basedOn w:val="17"/>
    <w:qFormat/>
    <w:uiPriority w:val="0"/>
  </w:style>
  <w:style w:type="character" w:customStyle="1" w:styleId="37">
    <w:name w:val="page-cur"/>
    <w:basedOn w:val="17"/>
    <w:qFormat/>
    <w:uiPriority w:val="0"/>
    <w:rPr>
      <w:b/>
      <w:color w:val="333333"/>
      <w:bdr w:val="single" w:color="E5E5E5" w:sz="6" w:space="0"/>
      <w:shd w:val="clear" w:color="auto" w:fill="F2F2F2"/>
    </w:rPr>
  </w:style>
  <w:style w:type="paragraph" w:customStyle="1" w:styleId="38">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szCs w:val="24"/>
    </w:rPr>
  </w:style>
  <w:style w:type="paragraph" w:customStyle="1" w:styleId="39">
    <w:name w:val=".1"/>
    <w:basedOn w:val="1"/>
    <w:qFormat/>
    <w:uiPriority w:val="0"/>
    <w:pPr>
      <w:autoSpaceDE w:val="0"/>
      <w:autoSpaceDN w:val="0"/>
      <w:adjustRightInd w:val="0"/>
      <w:jc w:val="center"/>
      <w:outlineLvl w:val="3"/>
    </w:pPr>
    <w:rPr>
      <w:rFonts w:ascii="楷体_GB2312" w:eastAsia="楷体_GB2312"/>
      <w:b/>
      <w:bCs/>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wmf"/><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B421F2-B872-4F37-B5B7-35FC97EDA28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3363</Words>
  <Characters>19175</Characters>
  <Lines>159</Lines>
  <Paragraphs>44</Paragraphs>
  <TotalTime>11</TotalTime>
  <ScaleCrop>false</ScaleCrop>
  <LinksUpToDate>false</LinksUpToDate>
  <CharactersWithSpaces>22494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2019-04-16T09:29:00Z</dcterms:created>
  <dc:creator>抬头看那抹阳光</dc:creator>
  <cp:lastModifiedBy>贺鸿珠</cp:lastModifiedBy>
  <cp:lastPrinted>2021-07-01T09:09:00Z</cp:lastPrinted>
  <dcterms:modified xsi:type="dcterms:W3CDTF">2021-09-08T03:55:44Z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287A25099BE84CE6A2FFC5A398EC59F4</vt:lpwstr>
  </property>
</Properties>
</file>