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ADB96" w14:textId="77777777" w:rsidR="0012086E" w:rsidRPr="005A1F0C" w:rsidRDefault="0012086E" w:rsidP="00D31DBA">
      <w:pPr>
        <w:spacing w:beforeLines="50" w:before="156"/>
        <w:jc w:val="right"/>
        <w:rPr>
          <w:rFonts w:eastAsia="黑体"/>
          <w:sz w:val="30"/>
          <w:szCs w:val="30"/>
        </w:rPr>
      </w:pPr>
    </w:p>
    <w:p w14:paraId="4D66DD30" w14:textId="77777777" w:rsidR="0012086E" w:rsidRPr="005A1F0C" w:rsidRDefault="0012086E" w:rsidP="00D31DBA">
      <w:pPr>
        <w:spacing w:beforeLines="50" w:before="156"/>
        <w:jc w:val="right"/>
        <w:rPr>
          <w:rFonts w:eastAsia="黑体"/>
          <w:sz w:val="30"/>
          <w:szCs w:val="30"/>
        </w:rPr>
      </w:pPr>
      <w:r w:rsidRPr="005A1F0C">
        <w:rPr>
          <w:noProof/>
        </w:rPr>
        <w:drawing>
          <wp:anchor distT="0" distB="0" distL="114300" distR="114300" simplePos="0" relativeHeight="251660288" behindDoc="0" locked="0" layoutInCell="1" allowOverlap="1" wp14:anchorId="756185B9" wp14:editId="39541114">
            <wp:simplePos x="0" y="0"/>
            <wp:positionH relativeFrom="column">
              <wp:posOffset>0</wp:posOffset>
            </wp:positionH>
            <wp:positionV relativeFrom="paragraph">
              <wp:posOffset>-635</wp:posOffset>
            </wp:positionV>
            <wp:extent cx="1428750" cy="942340"/>
            <wp:effectExtent l="0" t="0" r="0" b="0"/>
            <wp:wrapNone/>
            <wp:docPr id="18" name="图片 18"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ECS新LOGO（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28750" cy="942340"/>
                    </a:xfrm>
                    <a:prstGeom prst="rect">
                      <a:avLst/>
                    </a:prstGeom>
                    <a:noFill/>
                    <a:ln>
                      <a:noFill/>
                    </a:ln>
                  </pic:spPr>
                </pic:pic>
              </a:graphicData>
            </a:graphic>
          </wp:anchor>
        </w:drawing>
      </w:r>
    </w:p>
    <w:p w14:paraId="7E405027" w14:textId="0F8432C0" w:rsidR="0012086E" w:rsidRPr="005A1F0C" w:rsidRDefault="0012086E" w:rsidP="0012086E">
      <w:pPr>
        <w:jc w:val="right"/>
        <w:rPr>
          <w:b/>
          <w:sz w:val="28"/>
          <w:szCs w:val="28"/>
        </w:rPr>
      </w:pPr>
      <w:r w:rsidRPr="005A1F0C">
        <w:rPr>
          <w:b/>
          <w:sz w:val="28"/>
          <w:szCs w:val="28"/>
        </w:rPr>
        <w:t>CECS ×××</w:t>
      </w:r>
      <w:r w:rsidR="00606BBD">
        <w:rPr>
          <w:rFonts w:hint="eastAsia"/>
          <w:b/>
          <w:sz w:val="28"/>
          <w:szCs w:val="28"/>
        </w:rPr>
        <w:t>-</w:t>
      </w:r>
      <w:r w:rsidR="00606BBD" w:rsidRPr="005A1F0C">
        <w:rPr>
          <w:b/>
          <w:sz w:val="28"/>
          <w:szCs w:val="28"/>
        </w:rPr>
        <w:t>××××</w:t>
      </w:r>
    </w:p>
    <w:p w14:paraId="044FE095" w14:textId="77777777" w:rsidR="0012086E" w:rsidRPr="005A1F0C" w:rsidRDefault="0012086E" w:rsidP="00D31DBA">
      <w:pPr>
        <w:spacing w:beforeLines="50" w:before="156"/>
        <w:jc w:val="center"/>
        <w:rPr>
          <w:rFonts w:eastAsia="黑体"/>
        </w:rPr>
      </w:pPr>
    </w:p>
    <w:p w14:paraId="076763B6" w14:textId="100D4BF6" w:rsidR="0012086E" w:rsidRPr="005A1F0C" w:rsidRDefault="00734D56" w:rsidP="00D31DBA">
      <w:pPr>
        <w:spacing w:beforeLines="50" w:before="156"/>
        <w:jc w:val="center"/>
        <w:rPr>
          <w:rFonts w:eastAsia="黑体"/>
        </w:rPr>
      </w:pPr>
      <w:r>
        <w:rPr>
          <w:noProof/>
        </w:rPr>
        <mc:AlternateContent>
          <mc:Choice Requires="wps">
            <w:drawing>
              <wp:anchor distT="4294967294" distB="4294967294" distL="114300" distR="114300" simplePos="0" relativeHeight="251659264" behindDoc="0" locked="0" layoutInCell="1" allowOverlap="1" wp14:anchorId="6920044E" wp14:editId="3504B129">
                <wp:simplePos x="0" y="0"/>
                <wp:positionH relativeFrom="column">
                  <wp:posOffset>0</wp:posOffset>
                </wp:positionH>
                <wp:positionV relativeFrom="paragraph">
                  <wp:posOffset>-1</wp:posOffset>
                </wp:positionV>
                <wp:extent cx="5514340" cy="0"/>
                <wp:effectExtent l="0" t="0" r="0" b="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930ACFE" id="直接连接符 27"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"/>
            </w:pict>
          </mc:Fallback>
        </mc:AlternateContent>
      </w:r>
    </w:p>
    <w:p w14:paraId="2468FDB5" w14:textId="77777777" w:rsidR="0012086E" w:rsidRPr="005A1F0C" w:rsidRDefault="0012086E" w:rsidP="00D31DBA">
      <w:pPr>
        <w:spacing w:beforeLines="50" w:before="156"/>
        <w:jc w:val="center"/>
        <w:rPr>
          <w:rFonts w:eastAsia="黑体"/>
        </w:rPr>
      </w:pPr>
    </w:p>
    <w:p w14:paraId="6AD9D242" w14:textId="77777777" w:rsidR="0012086E" w:rsidRPr="005A1F0C" w:rsidRDefault="0012086E" w:rsidP="0012086E">
      <w:pPr>
        <w:jc w:val="center"/>
        <w:rPr>
          <w:sz w:val="28"/>
        </w:rPr>
      </w:pPr>
      <w:r w:rsidRPr="005A1F0C">
        <w:rPr>
          <w:rFonts w:hint="eastAsia"/>
          <w:sz w:val="28"/>
        </w:rPr>
        <w:t>中国工程建设标准化协会标准</w:t>
      </w:r>
    </w:p>
    <w:p w14:paraId="41640F15" w14:textId="77777777" w:rsidR="0012086E" w:rsidRPr="005A1F0C" w:rsidRDefault="0012086E" w:rsidP="0012086E">
      <w:pPr>
        <w:rPr>
          <w:sz w:val="16"/>
        </w:rPr>
      </w:pPr>
    </w:p>
    <w:p w14:paraId="36A3820E" w14:textId="77777777" w:rsidR="0012086E" w:rsidRPr="005A1F0C" w:rsidRDefault="0012086E" w:rsidP="0012086E">
      <w:pPr>
        <w:rPr>
          <w:sz w:val="16"/>
        </w:rPr>
      </w:pPr>
    </w:p>
    <w:p w14:paraId="39C11C5E" w14:textId="77777777" w:rsidR="0012086E" w:rsidRPr="005A1F0C" w:rsidRDefault="004F3235" w:rsidP="0012086E">
      <w:pPr>
        <w:spacing w:line="360" w:lineRule="auto"/>
        <w:jc w:val="center"/>
        <w:rPr>
          <w:rFonts w:eastAsia="黑体" w:cs="宋体"/>
          <w:kern w:val="0"/>
          <w:sz w:val="40"/>
          <w:szCs w:val="28"/>
          <w:lang w:val="zh-CN"/>
        </w:rPr>
      </w:pPr>
      <w:r w:rsidRPr="005A1F0C">
        <w:rPr>
          <w:rFonts w:eastAsia="黑体" w:cs="宋体" w:hint="eastAsia"/>
          <w:kern w:val="0"/>
          <w:sz w:val="40"/>
          <w:szCs w:val="28"/>
          <w:lang w:val="zh-CN"/>
        </w:rPr>
        <w:t>古建筑</w:t>
      </w:r>
      <w:r w:rsidR="000433DA">
        <w:rPr>
          <w:rFonts w:eastAsia="黑体" w:cs="宋体" w:hint="eastAsia"/>
          <w:kern w:val="0"/>
          <w:sz w:val="40"/>
          <w:szCs w:val="28"/>
          <w:lang w:val="zh-CN"/>
        </w:rPr>
        <w:t>结构抗震鉴定</w:t>
      </w:r>
      <w:r w:rsidR="0012086E" w:rsidRPr="005A1F0C">
        <w:rPr>
          <w:rFonts w:eastAsia="黑体" w:cs="宋体" w:hint="eastAsia"/>
          <w:kern w:val="0"/>
          <w:sz w:val="40"/>
          <w:szCs w:val="28"/>
          <w:lang w:val="zh-CN"/>
        </w:rPr>
        <w:t>标准</w:t>
      </w:r>
    </w:p>
    <w:p w14:paraId="406A0E5A" w14:textId="235BB279" w:rsidR="0012086E" w:rsidRPr="005A1F0C" w:rsidRDefault="0012086E" w:rsidP="0012086E">
      <w:pPr>
        <w:ind w:firstLineChars="100" w:firstLine="400"/>
        <w:jc w:val="center"/>
        <w:rPr>
          <w:sz w:val="40"/>
          <w:szCs w:val="28"/>
        </w:rPr>
      </w:pPr>
      <w:r w:rsidRPr="005A1F0C">
        <w:rPr>
          <w:sz w:val="40"/>
          <w:szCs w:val="28"/>
        </w:rPr>
        <w:t xml:space="preserve">Technical </w:t>
      </w:r>
      <w:r w:rsidR="00B120BC">
        <w:rPr>
          <w:sz w:val="40"/>
          <w:szCs w:val="28"/>
        </w:rPr>
        <w:t>S</w:t>
      </w:r>
      <w:r w:rsidRPr="005A1F0C">
        <w:rPr>
          <w:sz w:val="40"/>
          <w:szCs w:val="28"/>
        </w:rPr>
        <w:t xml:space="preserve">tandard for </w:t>
      </w:r>
      <w:r w:rsidR="00B120BC">
        <w:rPr>
          <w:sz w:val="40"/>
          <w:szCs w:val="28"/>
        </w:rPr>
        <w:t>S</w:t>
      </w:r>
      <w:r w:rsidRPr="005A1F0C">
        <w:rPr>
          <w:sz w:val="40"/>
          <w:szCs w:val="28"/>
        </w:rPr>
        <w:t xml:space="preserve">eismic </w:t>
      </w:r>
      <w:r w:rsidR="00B120BC">
        <w:rPr>
          <w:sz w:val="40"/>
          <w:szCs w:val="28"/>
        </w:rPr>
        <w:t>A</w:t>
      </w:r>
      <w:r w:rsidRPr="005A1F0C">
        <w:rPr>
          <w:sz w:val="40"/>
          <w:szCs w:val="28"/>
        </w:rPr>
        <w:t xml:space="preserve">ppraisement of </w:t>
      </w:r>
      <w:r w:rsidR="00B120BC">
        <w:rPr>
          <w:sz w:val="40"/>
          <w:szCs w:val="28"/>
        </w:rPr>
        <w:t>A</w:t>
      </w:r>
      <w:r w:rsidRPr="005A1F0C">
        <w:rPr>
          <w:sz w:val="40"/>
          <w:szCs w:val="28"/>
        </w:rPr>
        <w:t xml:space="preserve">ncient </w:t>
      </w:r>
      <w:r w:rsidR="00B120BC">
        <w:rPr>
          <w:sz w:val="40"/>
          <w:szCs w:val="28"/>
        </w:rPr>
        <w:t>B</w:t>
      </w:r>
      <w:r w:rsidRPr="005A1F0C">
        <w:rPr>
          <w:sz w:val="40"/>
          <w:szCs w:val="28"/>
        </w:rPr>
        <w:t>uildings</w:t>
      </w:r>
    </w:p>
    <w:p w14:paraId="3FB5621F" w14:textId="77777777" w:rsidR="0012086E" w:rsidRPr="005A1F0C" w:rsidRDefault="0012086E" w:rsidP="0012086E">
      <w:pPr>
        <w:rPr>
          <w:sz w:val="22"/>
        </w:rPr>
      </w:pPr>
    </w:p>
    <w:p w14:paraId="2C82076B" w14:textId="77777777" w:rsidR="0012086E" w:rsidRPr="005A1F0C" w:rsidRDefault="0012086E" w:rsidP="0012086E">
      <w:pPr>
        <w:rPr>
          <w:sz w:val="28"/>
        </w:rPr>
      </w:pPr>
    </w:p>
    <w:p w14:paraId="13636AA4" w14:textId="5FBADFCF" w:rsidR="0012086E" w:rsidRPr="003241E3" w:rsidRDefault="002849E4" w:rsidP="002849E4">
      <w:pPr>
        <w:jc w:val="center"/>
        <w:rPr>
          <w:b/>
          <w:sz w:val="44"/>
          <w:szCs w:val="44"/>
        </w:rPr>
      </w:pPr>
      <w:r w:rsidRPr="003241E3">
        <w:rPr>
          <w:rFonts w:hint="eastAsia"/>
          <w:b/>
          <w:sz w:val="44"/>
          <w:szCs w:val="44"/>
        </w:rPr>
        <w:t>（征求意见稿）</w:t>
      </w:r>
    </w:p>
    <w:p w14:paraId="67FED617" w14:textId="77777777" w:rsidR="0012086E" w:rsidRPr="005A1F0C" w:rsidRDefault="0012086E" w:rsidP="0012086E">
      <w:pPr>
        <w:rPr>
          <w:sz w:val="22"/>
        </w:rPr>
      </w:pPr>
    </w:p>
    <w:p w14:paraId="36681942" w14:textId="77777777" w:rsidR="0012086E" w:rsidRPr="005A1F0C" w:rsidRDefault="0012086E" w:rsidP="0012086E">
      <w:pPr>
        <w:rPr>
          <w:sz w:val="22"/>
        </w:rPr>
      </w:pPr>
    </w:p>
    <w:p w14:paraId="529DB7D7" w14:textId="77777777" w:rsidR="0012086E" w:rsidRPr="005A1F0C" w:rsidRDefault="0012086E" w:rsidP="0012086E">
      <w:pPr>
        <w:rPr>
          <w:sz w:val="22"/>
        </w:rPr>
      </w:pPr>
    </w:p>
    <w:p w14:paraId="07A29C29" w14:textId="77777777" w:rsidR="0012086E" w:rsidRPr="005A1F0C" w:rsidRDefault="0012086E" w:rsidP="0012086E">
      <w:pPr>
        <w:rPr>
          <w:sz w:val="22"/>
        </w:rPr>
      </w:pPr>
    </w:p>
    <w:p w14:paraId="044D7756" w14:textId="77777777" w:rsidR="0012086E" w:rsidRPr="005A1F0C" w:rsidRDefault="0012086E" w:rsidP="0012086E">
      <w:pPr>
        <w:rPr>
          <w:sz w:val="22"/>
        </w:rPr>
      </w:pPr>
    </w:p>
    <w:p w14:paraId="2AE7D8B0" w14:textId="77777777" w:rsidR="0012086E" w:rsidRPr="005A1F0C" w:rsidRDefault="0012086E" w:rsidP="0012086E">
      <w:pPr>
        <w:rPr>
          <w:sz w:val="22"/>
        </w:rPr>
      </w:pPr>
    </w:p>
    <w:p w14:paraId="1B70A57E" w14:textId="77777777" w:rsidR="0012086E" w:rsidRPr="005A1F0C" w:rsidRDefault="0012086E" w:rsidP="0012086E">
      <w:pPr>
        <w:rPr>
          <w:sz w:val="22"/>
        </w:rPr>
      </w:pPr>
    </w:p>
    <w:p w14:paraId="4B89862D" w14:textId="77777777" w:rsidR="0012086E" w:rsidRPr="005A1F0C" w:rsidRDefault="0012086E" w:rsidP="0012086E">
      <w:pPr>
        <w:jc w:val="center"/>
        <w:rPr>
          <w:sz w:val="20"/>
        </w:rPr>
      </w:pPr>
    </w:p>
    <w:p w14:paraId="75ED370C" w14:textId="77777777" w:rsidR="0012086E" w:rsidRPr="005A1F0C" w:rsidRDefault="0012086E" w:rsidP="0012086E">
      <w:pPr>
        <w:rPr>
          <w:sz w:val="22"/>
        </w:rPr>
      </w:pPr>
    </w:p>
    <w:p w14:paraId="2865CB3C" w14:textId="77777777" w:rsidR="0012086E" w:rsidRPr="005A1F0C" w:rsidRDefault="0012086E" w:rsidP="0012086E">
      <w:pPr>
        <w:rPr>
          <w:sz w:val="22"/>
        </w:rPr>
      </w:pPr>
    </w:p>
    <w:p w14:paraId="64328AA5" w14:textId="77777777" w:rsidR="0012086E" w:rsidRPr="005A1F0C" w:rsidRDefault="0012086E" w:rsidP="0012086E">
      <w:pPr>
        <w:rPr>
          <w:sz w:val="22"/>
        </w:rPr>
      </w:pPr>
    </w:p>
    <w:p w14:paraId="01FDD195" w14:textId="77777777" w:rsidR="0012086E" w:rsidRPr="005A1F0C" w:rsidRDefault="0012086E" w:rsidP="0012086E">
      <w:pPr>
        <w:rPr>
          <w:sz w:val="22"/>
        </w:rPr>
      </w:pPr>
    </w:p>
    <w:p w14:paraId="015DFB5A" w14:textId="77777777" w:rsidR="0012086E" w:rsidRPr="005A1F0C" w:rsidRDefault="0012086E" w:rsidP="0012086E"/>
    <w:p w14:paraId="0D806459" w14:textId="77777777" w:rsidR="0012086E" w:rsidRPr="005A1F0C" w:rsidRDefault="0012086E" w:rsidP="0012086E">
      <w:pPr>
        <w:jc w:val="center"/>
        <w:rPr>
          <w:rFonts w:eastAsia="仿宋"/>
          <w:sz w:val="28"/>
        </w:rPr>
      </w:pPr>
      <w:r w:rsidRPr="005A1F0C">
        <w:rPr>
          <w:rFonts w:eastAsia="仿宋" w:hint="eastAsia"/>
          <w:sz w:val="28"/>
        </w:rPr>
        <w:t>中国计划出版社</w:t>
      </w:r>
    </w:p>
    <w:p w14:paraId="11965ABC" w14:textId="77777777" w:rsidR="0012086E" w:rsidRPr="005A1F0C" w:rsidRDefault="0012086E" w:rsidP="00D31DBA">
      <w:pPr>
        <w:spacing w:beforeLines="50" w:before="156" w:afterLines="50" w:after="156" w:line="360" w:lineRule="auto"/>
        <w:jc w:val="center"/>
        <w:rPr>
          <w:b/>
          <w:sz w:val="28"/>
          <w:szCs w:val="36"/>
        </w:rPr>
      </w:pPr>
    </w:p>
    <w:p w14:paraId="50238BAF" w14:textId="77777777" w:rsidR="0012086E" w:rsidRPr="005A1F0C" w:rsidRDefault="0012086E">
      <w:pPr>
        <w:spacing w:beforeLines="50" w:before="156" w:afterLines="50" w:after="156" w:line="360" w:lineRule="auto"/>
        <w:jc w:val="center"/>
        <w:rPr>
          <w:b/>
          <w:sz w:val="28"/>
          <w:szCs w:val="36"/>
        </w:rPr>
        <w:sectPr w:rsidR="0012086E" w:rsidRPr="005A1F0C">
          <w:headerReference w:type="default" r:id="rId9"/>
          <w:footerReference w:type="first" r:id="rId10"/>
          <w:pgSz w:w="11906" w:h="16838"/>
          <w:pgMar w:top="1418" w:right="1418" w:bottom="1418" w:left="1701" w:header="851" w:footer="992" w:gutter="0"/>
          <w:pgNumType w:fmt="upperRoman" w:start="1"/>
          <w:cols w:space="720"/>
          <w:titlePg/>
          <w:docGrid w:type="linesAndChars" w:linePitch="312"/>
        </w:sectPr>
      </w:pPr>
    </w:p>
    <w:p w14:paraId="7EB29D1B" w14:textId="77777777" w:rsidR="0012086E" w:rsidRPr="005A1F0C" w:rsidRDefault="0012086E" w:rsidP="0012086E">
      <w:pPr>
        <w:autoSpaceDE w:val="0"/>
        <w:autoSpaceDN w:val="0"/>
        <w:adjustRightInd w:val="0"/>
        <w:jc w:val="center"/>
        <w:rPr>
          <w:rFonts w:eastAsia="黑体"/>
          <w:kern w:val="0"/>
          <w:sz w:val="44"/>
          <w:szCs w:val="44"/>
        </w:rPr>
      </w:pPr>
      <w:r w:rsidRPr="005A1F0C">
        <w:rPr>
          <w:rFonts w:eastAsia="黑体"/>
          <w:kern w:val="0"/>
          <w:sz w:val="44"/>
          <w:szCs w:val="44"/>
        </w:rPr>
        <w:lastRenderedPageBreak/>
        <w:t>前</w:t>
      </w:r>
      <w:r w:rsidRPr="005A1F0C">
        <w:rPr>
          <w:rFonts w:eastAsia="黑体"/>
          <w:kern w:val="0"/>
          <w:sz w:val="44"/>
          <w:szCs w:val="44"/>
        </w:rPr>
        <w:t xml:space="preserve"> </w:t>
      </w:r>
      <w:r w:rsidRPr="005A1F0C">
        <w:rPr>
          <w:rFonts w:eastAsia="黑体"/>
          <w:kern w:val="0"/>
          <w:sz w:val="44"/>
          <w:szCs w:val="44"/>
        </w:rPr>
        <w:t>言</w:t>
      </w:r>
    </w:p>
    <w:p w14:paraId="254213BD" w14:textId="6F8549CF" w:rsidR="007E3913" w:rsidRPr="005A1F0C" w:rsidRDefault="0012086E" w:rsidP="00557A7A">
      <w:pPr>
        <w:autoSpaceDE w:val="0"/>
        <w:autoSpaceDN w:val="0"/>
        <w:adjustRightInd w:val="0"/>
        <w:spacing w:line="480" w:lineRule="atLeast"/>
        <w:ind w:firstLineChars="200" w:firstLine="480"/>
        <w:rPr>
          <w:kern w:val="0"/>
          <w:sz w:val="24"/>
        </w:rPr>
      </w:pPr>
      <w:r w:rsidRPr="005A1F0C">
        <w:rPr>
          <w:kern w:val="0"/>
          <w:sz w:val="24"/>
        </w:rPr>
        <w:t>根据中国工程建设标准化协会</w:t>
      </w:r>
      <w:r w:rsidRPr="005A1F0C">
        <w:rPr>
          <w:rFonts w:hint="eastAsia"/>
          <w:kern w:val="0"/>
          <w:sz w:val="24"/>
        </w:rPr>
        <w:t>《</w:t>
      </w:r>
      <w:r w:rsidRPr="005A1F0C">
        <w:rPr>
          <w:kern w:val="0"/>
          <w:sz w:val="24"/>
        </w:rPr>
        <w:t>关于印发</w:t>
      </w:r>
      <w:r w:rsidRPr="005A1F0C">
        <w:rPr>
          <w:rFonts w:hint="eastAsia"/>
          <w:kern w:val="0"/>
          <w:sz w:val="24"/>
        </w:rPr>
        <w:t>〈</w:t>
      </w:r>
      <w:r w:rsidRPr="005A1F0C">
        <w:rPr>
          <w:kern w:val="0"/>
          <w:sz w:val="24"/>
        </w:rPr>
        <w:t>201</w:t>
      </w:r>
      <w:r w:rsidRPr="005A1F0C">
        <w:rPr>
          <w:rFonts w:hint="eastAsia"/>
          <w:kern w:val="0"/>
          <w:sz w:val="24"/>
        </w:rPr>
        <w:t>8</w:t>
      </w:r>
      <w:r w:rsidRPr="005A1F0C">
        <w:rPr>
          <w:kern w:val="0"/>
          <w:sz w:val="24"/>
        </w:rPr>
        <w:t>年第</w:t>
      </w:r>
      <w:r w:rsidRPr="005A1F0C">
        <w:rPr>
          <w:rFonts w:hint="eastAsia"/>
          <w:kern w:val="0"/>
          <w:sz w:val="24"/>
        </w:rPr>
        <w:t>二</w:t>
      </w:r>
      <w:r w:rsidRPr="005A1F0C">
        <w:rPr>
          <w:kern w:val="0"/>
          <w:sz w:val="24"/>
        </w:rPr>
        <w:t>批协会标准制订、修订计划</w:t>
      </w:r>
      <w:r w:rsidRPr="005A1F0C">
        <w:rPr>
          <w:rFonts w:hint="eastAsia"/>
          <w:kern w:val="0"/>
          <w:sz w:val="24"/>
        </w:rPr>
        <w:t>〉</w:t>
      </w:r>
      <w:r w:rsidRPr="005A1F0C">
        <w:rPr>
          <w:kern w:val="0"/>
          <w:sz w:val="24"/>
        </w:rPr>
        <w:t>的通知</w:t>
      </w:r>
      <w:r w:rsidRPr="005A1F0C">
        <w:rPr>
          <w:rFonts w:hint="eastAsia"/>
          <w:kern w:val="0"/>
          <w:sz w:val="24"/>
        </w:rPr>
        <w:t>》（</w:t>
      </w:r>
      <w:r w:rsidRPr="005A1F0C">
        <w:rPr>
          <w:kern w:val="0"/>
          <w:sz w:val="24"/>
        </w:rPr>
        <w:t>建标协字</w:t>
      </w:r>
      <w:r w:rsidRPr="005A1F0C">
        <w:rPr>
          <w:kern w:val="0"/>
          <w:sz w:val="24"/>
        </w:rPr>
        <w:t>[201</w:t>
      </w:r>
      <w:r w:rsidRPr="005A1F0C">
        <w:rPr>
          <w:rFonts w:hint="eastAsia"/>
          <w:kern w:val="0"/>
          <w:sz w:val="24"/>
        </w:rPr>
        <w:t>8</w:t>
      </w:r>
      <w:r w:rsidRPr="005A1F0C">
        <w:rPr>
          <w:kern w:val="0"/>
          <w:sz w:val="24"/>
        </w:rPr>
        <w:t>]0</w:t>
      </w:r>
      <w:r w:rsidRPr="005A1F0C">
        <w:rPr>
          <w:rFonts w:hint="eastAsia"/>
          <w:kern w:val="0"/>
          <w:sz w:val="24"/>
        </w:rPr>
        <w:t>30</w:t>
      </w:r>
      <w:r w:rsidRPr="005A1F0C">
        <w:rPr>
          <w:kern w:val="0"/>
          <w:sz w:val="24"/>
        </w:rPr>
        <w:t>号</w:t>
      </w:r>
      <w:r w:rsidRPr="005A1F0C">
        <w:rPr>
          <w:rFonts w:hint="eastAsia"/>
          <w:kern w:val="0"/>
          <w:sz w:val="24"/>
        </w:rPr>
        <w:t>）</w:t>
      </w:r>
      <w:r w:rsidRPr="005A1F0C">
        <w:rPr>
          <w:kern w:val="0"/>
          <w:sz w:val="24"/>
        </w:rPr>
        <w:t>的要求，</w:t>
      </w:r>
      <w:r w:rsidR="001A30BB" w:rsidRPr="005A1F0C">
        <w:rPr>
          <w:rFonts w:hint="eastAsia"/>
          <w:kern w:val="0"/>
          <w:sz w:val="24"/>
        </w:rPr>
        <w:t>标准</w:t>
      </w:r>
      <w:r w:rsidRPr="005A1F0C">
        <w:rPr>
          <w:rFonts w:hint="eastAsia"/>
          <w:kern w:val="0"/>
          <w:sz w:val="24"/>
        </w:rPr>
        <w:t>编制组经广泛调查研究，认真总结实践经验，</w:t>
      </w:r>
      <w:r w:rsidR="00920D27" w:rsidRPr="005A1F0C">
        <w:rPr>
          <w:rFonts w:hint="eastAsia"/>
          <w:kern w:val="0"/>
          <w:sz w:val="24"/>
        </w:rPr>
        <w:t>参考国</w:t>
      </w:r>
      <w:r w:rsidR="004A31F0">
        <w:rPr>
          <w:rFonts w:hint="eastAsia"/>
          <w:kern w:val="0"/>
          <w:sz w:val="24"/>
        </w:rPr>
        <w:t>内</w:t>
      </w:r>
      <w:r w:rsidR="00920D27" w:rsidRPr="005A1F0C">
        <w:rPr>
          <w:rFonts w:hint="eastAsia"/>
          <w:kern w:val="0"/>
          <w:sz w:val="24"/>
        </w:rPr>
        <w:t>外</w:t>
      </w:r>
      <w:r w:rsidR="00606BBD" w:rsidRPr="005A1F0C">
        <w:rPr>
          <w:rFonts w:hint="eastAsia"/>
          <w:kern w:val="0"/>
          <w:sz w:val="24"/>
        </w:rPr>
        <w:t>有关</w:t>
      </w:r>
      <w:r w:rsidR="00920D27" w:rsidRPr="005A1F0C">
        <w:rPr>
          <w:rFonts w:hint="eastAsia"/>
          <w:kern w:val="0"/>
          <w:sz w:val="24"/>
        </w:rPr>
        <w:t>先进标准，</w:t>
      </w:r>
      <w:r w:rsidRPr="005A1F0C">
        <w:rPr>
          <w:rFonts w:hint="eastAsia"/>
          <w:kern w:val="0"/>
          <w:sz w:val="24"/>
        </w:rPr>
        <w:t>并在广泛征求意见的基础上，制定</w:t>
      </w:r>
      <w:r w:rsidR="001A30BB" w:rsidRPr="005A1F0C">
        <w:rPr>
          <w:rFonts w:hint="eastAsia"/>
          <w:kern w:val="0"/>
          <w:sz w:val="24"/>
        </w:rPr>
        <w:t>了</w:t>
      </w:r>
      <w:r w:rsidRPr="005A1F0C">
        <w:rPr>
          <w:rFonts w:hint="eastAsia"/>
          <w:kern w:val="0"/>
          <w:sz w:val="24"/>
        </w:rPr>
        <w:t>本标准。</w:t>
      </w:r>
    </w:p>
    <w:p w14:paraId="72FC081B" w14:textId="280E48DC" w:rsidR="0012086E" w:rsidRPr="005A1F0C" w:rsidRDefault="0012086E" w:rsidP="0012086E">
      <w:pPr>
        <w:autoSpaceDE w:val="0"/>
        <w:autoSpaceDN w:val="0"/>
        <w:adjustRightInd w:val="0"/>
        <w:spacing w:line="480" w:lineRule="atLeast"/>
        <w:ind w:firstLineChars="200" w:firstLine="480"/>
        <w:jc w:val="left"/>
        <w:rPr>
          <w:kern w:val="0"/>
          <w:sz w:val="24"/>
        </w:rPr>
      </w:pPr>
      <w:r w:rsidRPr="001C1E4E">
        <w:rPr>
          <w:kern w:val="0"/>
          <w:sz w:val="24"/>
        </w:rPr>
        <w:t>本</w:t>
      </w:r>
      <w:r w:rsidRPr="001C1E4E">
        <w:rPr>
          <w:rFonts w:hint="eastAsia"/>
          <w:kern w:val="0"/>
          <w:sz w:val="24"/>
        </w:rPr>
        <w:t>标准</w:t>
      </w:r>
      <w:r w:rsidR="00C079C7" w:rsidRPr="001C1E4E">
        <w:rPr>
          <w:rFonts w:hint="eastAsia"/>
          <w:kern w:val="0"/>
          <w:sz w:val="24"/>
        </w:rPr>
        <w:t>的</w:t>
      </w:r>
      <w:r w:rsidR="00C079C7" w:rsidRPr="001C1E4E">
        <w:rPr>
          <w:kern w:val="0"/>
          <w:sz w:val="24"/>
        </w:rPr>
        <w:t>主要技术内容</w:t>
      </w:r>
      <w:r w:rsidR="00C079C7" w:rsidRPr="001C1E4E">
        <w:rPr>
          <w:rFonts w:hint="eastAsia"/>
          <w:kern w:val="0"/>
          <w:sz w:val="24"/>
        </w:rPr>
        <w:t>是</w:t>
      </w:r>
      <w:r w:rsidRPr="001C1E4E">
        <w:rPr>
          <w:kern w:val="0"/>
          <w:sz w:val="24"/>
        </w:rPr>
        <w:t>：</w:t>
      </w:r>
      <w:r w:rsidR="00C079C7" w:rsidRPr="001C1E4E">
        <w:rPr>
          <w:rFonts w:hint="eastAsia"/>
          <w:kern w:val="0"/>
          <w:sz w:val="24"/>
        </w:rPr>
        <w:t xml:space="preserve">1 </w:t>
      </w:r>
      <w:r w:rsidRPr="001C1E4E">
        <w:rPr>
          <w:kern w:val="0"/>
          <w:sz w:val="24"/>
        </w:rPr>
        <w:t>总则</w:t>
      </w:r>
      <w:r w:rsidR="00C079C7" w:rsidRPr="001C1E4E">
        <w:rPr>
          <w:rFonts w:hint="eastAsia"/>
          <w:kern w:val="0"/>
          <w:sz w:val="24"/>
        </w:rPr>
        <w:t>；</w:t>
      </w:r>
      <w:r w:rsidR="00C079C7" w:rsidRPr="001C1E4E">
        <w:rPr>
          <w:rFonts w:hint="eastAsia"/>
          <w:kern w:val="0"/>
          <w:sz w:val="24"/>
        </w:rPr>
        <w:t xml:space="preserve">2 </w:t>
      </w:r>
      <w:r w:rsidRPr="001C1E4E">
        <w:rPr>
          <w:kern w:val="0"/>
          <w:sz w:val="24"/>
        </w:rPr>
        <w:t>术语和符号</w:t>
      </w:r>
      <w:r w:rsidR="00C079C7" w:rsidRPr="001C1E4E">
        <w:rPr>
          <w:rFonts w:hint="eastAsia"/>
          <w:kern w:val="0"/>
          <w:sz w:val="24"/>
        </w:rPr>
        <w:t>；</w:t>
      </w:r>
      <w:r w:rsidR="00C079C7" w:rsidRPr="001C1E4E">
        <w:rPr>
          <w:rFonts w:hint="eastAsia"/>
          <w:kern w:val="0"/>
          <w:sz w:val="24"/>
        </w:rPr>
        <w:t xml:space="preserve">3 </w:t>
      </w:r>
      <w:r w:rsidRPr="001C1E4E">
        <w:rPr>
          <w:kern w:val="0"/>
          <w:sz w:val="24"/>
        </w:rPr>
        <w:t>基本规定</w:t>
      </w:r>
      <w:r w:rsidR="000428C6" w:rsidRPr="001C1E4E">
        <w:rPr>
          <w:rFonts w:hint="eastAsia"/>
          <w:kern w:val="0"/>
          <w:sz w:val="24"/>
        </w:rPr>
        <w:t>；</w:t>
      </w:r>
      <w:r w:rsidR="001C1E4E" w:rsidRPr="001C1E4E">
        <w:rPr>
          <w:rFonts w:hint="eastAsia"/>
          <w:kern w:val="0"/>
          <w:sz w:val="24"/>
        </w:rPr>
        <w:t xml:space="preserve">4 </w:t>
      </w:r>
      <w:r w:rsidR="00606BBD">
        <w:rPr>
          <w:rFonts w:hint="eastAsia"/>
          <w:kern w:val="0"/>
          <w:sz w:val="24"/>
        </w:rPr>
        <w:t>工程勘查</w:t>
      </w:r>
      <w:r w:rsidR="001C1E4E" w:rsidRPr="001C1E4E">
        <w:rPr>
          <w:rFonts w:hint="eastAsia"/>
          <w:kern w:val="0"/>
          <w:sz w:val="24"/>
        </w:rPr>
        <w:t>；</w:t>
      </w:r>
      <w:r w:rsidR="001C1E4E" w:rsidRPr="001C1E4E">
        <w:rPr>
          <w:rFonts w:hint="eastAsia"/>
          <w:kern w:val="0"/>
          <w:sz w:val="24"/>
        </w:rPr>
        <w:t>5</w:t>
      </w:r>
      <w:r w:rsidR="000428C6" w:rsidRPr="001C1E4E">
        <w:rPr>
          <w:rFonts w:hint="eastAsia"/>
          <w:kern w:val="0"/>
          <w:sz w:val="24"/>
        </w:rPr>
        <w:t xml:space="preserve"> </w:t>
      </w:r>
      <w:r w:rsidRPr="001C1E4E">
        <w:rPr>
          <w:rFonts w:hint="eastAsia"/>
          <w:kern w:val="0"/>
          <w:sz w:val="24"/>
        </w:rPr>
        <w:t>场地、地基和基础</w:t>
      </w:r>
      <w:r w:rsidR="000428C6" w:rsidRPr="001C1E4E">
        <w:rPr>
          <w:rFonts w:hint="eastAsia"/>
          <w:kern w:val="0"/>
          <w:sz w:val="24"/>
        </w:rPr>
        <w:t>；</w:t>
      </w:r>
      <w:r w:rsidR="001C1E4E" w:rsidRPr="001C1E4E">
        <w:rPr>
          <w:rFonts w:hint="eastAsia"/>
          <w:kern w:val="0"/>
          <w:sz w:val="24"/>
        </w:rPr>
        <w:t xml:space="preserve">6 </w:t>
      </w:r>
      <w:r w:rsidR="001C1E4E" w:rsidRPr="001C1E4E">
        <w:rPr>
          <w:rFonts w:hint="eastAsia"/>
          <w:kern w:val="0"/>
          <w:sz w:val="24"/>
        </w:rPr>
        <w:t>木结构古建筑</w:t>
      </w:r>
      <w:r w:rsidR="000428C6" w:rsidRPr="001C1E4E">
        <w:rPr>
          <w:rFonts w:hint="eastAsia"/>
          <w:kern w:val="0"/>
          <w:sz w:val="24"/>
        </w:rPr>
        <w:t>；</w:t>
      </w:r>
      <w:r w:rsidR="00B6534A">
        <w:rPr>
          <w:rFonts w:hint="eastAsia"/>
          <w:kern w:val="0"/>
          <w:sz w:val="24"/>
        </w:rPr>
        <w:t>7</w:t>
      </w:r>
      <w:r w:rsidR="000428C6" w:rsidRPr="001C1E4E">
        <w:rPr>
          <w:rFonts w:hint="eastAsia"/>
          <w:kern w:val="0"/>
          <w:sz w:val="24"/>
        </w:rPr>
        <w:t xml:space="preserve"> </w:t>
      </w:r>
      <w:r w:rsidR="001C1E4E" w:rsidRPr="001C1E4E">
        <w:rPr>
          <w:rFonts w:hint="eastAsia"/>
          <w:kern w:val="0"/>
          <w:sz w:val="24"/>
        </w:rPr>
        <w:t>砖石结构古建筑</w:t>
      </w:r>
      <w:r w:rsidR="00B6534A" w:rsidRPr="001C1E4E">
        <w:rPr>
          <w:rFonts w:hint="eastAsia"/>
          <w:kern w:val="0"/>
          <w:sz w:val="24"/>
        </w:rPr>
        <w:t>；</w:t>
      </w:r>
      <w:r w:rsidR="00B6534A">
        <w:rPr>
          <w:rFonts w:hint="eastAsia"/>
          <w:kern w:val="0"/>
          <w:sz w:val="24"/>
        </w:rPr>
        <w:t>8</w:t>
      </w:r>
      <w:r w:rsidR="00B6534A" w:rsidRPr="001C1E4E">
        <w:rPr>
          <w:rFonts w:hint="eastAsia"/>
          <w:kern w:val="0"/>
          <w:sz w:val="24"/>
        </w:rPr>
        <w:t xml:space="preserve"> </w:t>
      </w:r>
      <w:r w:rsidR="00B6534A" w:rsidRPr="001C1E4E">
        <w:rPr>
          <w:rFonts w:hint="eastAsia"/>
          <w:kern w:val="0"/>
          <w:sz w:val="24"/>
        </w:rPr>
        <w:t>砖木结构古建筑</w:t>
      </w:r>
      <w:r w:rsidRPr="001C1E4E">
        <w:rPr>
          <w:kern w:val="0"/>
          <w:sz w:val="24"/>
        </w:rPr>
        <w:t>。</w:t>
      </w:r>
    </w:p>
    <w:p w14:paraId="49CFFAD4" w14:textId="68E094F3" w:rsidR="0012086E" w:rsidRPr="005A1F0C" w:rsidRDefault="0012086E" w:rsidP="0012086E">
      <w:pPr>
        <w:autoSpaceDE w:val="0"/>
        <w:autoSpaceDN w:val="0"/>
        <w:adjustRightInd w:val="0"/>
        <w:spacing w:line="480" w:lineRule="atLeast"/>
        <w:ind w:firstLineChars="200" w:firstLine="480"/>
        <w:jc w:val="left"/>
        <w:rPr>
          <w:kern w:val="0"/>
          <w:sz w:val="24"/>
        </w:rPr>
      </w:pPr>
      <w:r w:rsidRPr="005A1F0C">
        <w:rPr>
          <w:kern w:val="0"/>
          <w:sz w:val="24"/>
        </w:rPr>
        <w:t>本</w:t>
      </w:r>
      <w:r w:rsidRPr="005A1F0C">
        <w:rPr>
          <w:rFonts w:hint="eastAsia"/>
          <w:kern w:val="0"/>
          <w:sz w:val="24"/>
        </w:rPr>
        <w:t>标准由中国工程建设标准化协会</w:t>
      </w:r>
      <w:r w:rsidR="001C1E4E" w:rsidRPr="001C1E4E">
        <w:rPr>
          <w:rFonts w:hint="eastAsia"/>
          <w:kern w:val="0"/>
          <w:sz w:val="24"/>
        </w:rPr>
        <w:t>建筑振动专业委员会</w:t>
      </w:r>
      <w:r w:rsidRPr="005A1F0C">
        <w:rPr>
          <w:rFonts w:hint="eastAsia"/>
          <w:kern w:val="0"/>
          <w:sz w:val="24"/>
        </w:rPr>
        <w:t>归口管理，西安建筑科技大学</w:t>
      </w:r>
      <w:r w:rsidRPr="005A1F0C">
        <w:rPr>
          <w:kern w:val="0"/>
          <w:sz w:val="24"/>
        </w:rPr>
        <w:t>负责具体</w:t>
      </w:r>
      <w:r w:rsidRPr="005A1F0C">
        <w:rPr>
          <w:rFonts w:hint="eastAsia"/>
          <w:kern w:val="0"/>
          <w:sz w:val="24"/>
        </w:rPr>
        <w:t>技术内容的</w:t>
      </w:r>
      <w:r w:rsidR="003147DB" w:rsidRPr="005A1F0C">
        <w:rPr>
          <w:kern w:val="0"/>
          <w:sz w:val="24"/>
        </w:rPr>
        <w:t>解释</w:t>
      </w:r>
      <w:r w:rsidR="003147DB" w:rsidRPr="005A1F0C">
        <w:rPr>
          <w:rFonts w:hint="eastAsia"/>
          <w:kern w:val="0"/>
          <w:sz w:val="24"/>
        </w:rPr>
        <w:t>。</w:t>
      </w:r>
      <w:r w:rsidRPr="005A1F0C">
        <w:rPr>
          <w:rFonts w:hint="eastAsia"/>
          <w:kern w:val="0"/>
          <w:sz w:val="24"/>
        </w:rPr>
        <w:t>执行过程中</w:t>
      </w:r>
      <w:r w:rsidRPr="005A1F0C">
        <w:rPr>
          <w:kern w:val="0"/>
          <w:sz w:val="24"/>
        </w:rPr>
        <w:t>如</w:t>
      </w:r>
      <w:r w:rsidRPr="005A1F0C">
        <w:rPr>
          <w:rFonts w:hint="eastAsia"/>
          <w:kern w:val="0"/>
          <w:sz w:val="24"/>
        </w:rPr>
        <w:t>有</w:t>
      </w:r>
      <w:r w:rsidRPr="005A1F0C">
        <w:rPr>
          <w:kern w:val="0"/>
          <w:sz w:val="24"/>
        </w:rPr>
        <w:t>意见</w:t>
      </w:r>
      <w:r w:rsidRPr="005A1F0C">
        <w:rPr>
          <w:rFonts w:hint="eastAsia"/>
          <w:kern w:val="0"/>
          <w:sz w:val="24"/>
        </w:rPr>
        <w:t>或建议</w:t>
      </w:r>
      <w:r w:rsidRPr="005A1F0C">
        <w:rPr>
          <w:kern w:val="0"/>
          <w:sz w:val="24"/>
        </w:rPr>
        <w:t>，请</w:t>
      </w:r>
      <w:r w:rsidRPr="005A1F0C">
        <w:rPr>
          <w:rFonts w:hint="eastAsia"/>
          <w:kern w:val="0"/>
          <w:sz w:val="24"/>
        </w:rPr>
        <w:t>寄送至西安建筑科技大学</w:t>
      </w:r>
      <w:r w:rsidRPr="005A1F0C">
        <w:rPr>
          <w:kern w:val="0"/>
          <w:sz w:val="24"/>
        </w:rPr>
        <w:t>（地址：</w:t>
      </w:r>
      <w:r w:rsidRPr="005A1F0C">
        <w:rPr>
          <w:rFonts w:hint="eastAsia"/>
          <w:kern w:val="0"/>
          <w:sz w:val="24"/>
        </w:rPr>
        <w:t>陕西省西安市雁塔路中段</w:t>
      </w:r>
      <w:r w:rsidRPr="005A1F0C">
        <w:rPr>
          <w:rFonts w:hint="eastAsia"/>
          <w:kern w:val="0"/>
          <w:sz w:val="24"/>
        </w:rPr>
        <w:t>13</w:t>
      </w:r>
      <w:r w:rsidRPr="005A1F0C">
        <w:rPr>
          <w:rFonts w:hint="eastAsia"/>
          <w:kern w:val="0"/>
          <w:sz w:val="24"/>
        </w:rPr>
        <w:t>号西安建筑科技大学土木工程学院；</w:t>
      </w:r>
      <w:r w:rsidRPr="005A1F0C">
        <w:rPr>
          <w:kern w:val="0"/>
          <w:sz w:val="24"/>
        </w:rPr>
        <w:t>邮编：</w:t>
      </w:r>
      <w:r w:rsidRPr="005A1F0C">
        <w:rPr>
          <w:rFonts w:hint="eastAsia"/>
          <w:kern w:val="0"/>
          <w:sz w:val="24"/>
        </w:rPr>
        <w:t>710055</w:t>
      </w:r>
      <w:r w:rsidRPr="005A1F0C">
        <w:rPr>
          <w:kern w:val="0"/>
          <w:sz w:val="24"/>
        </w:rPr>
        <w:t>）</w:t>
      </w:r>
      <w:r w:rsidRPr="005A1F0C">
        <w:rPr>
          <w:rFonts w:hint="eastAsia"/>
          <w:kern w:val="0"/>
          <w:sz w:val="24"/>
        </w:rPr>
        <w:t>。</w:t>
      </w:r>
    </w:p>
    <w:p w14:paraId="4AD67D24" w14:textId="77777777" w:rsidR="0012086E" w:rsidRPr="005A1F0C" w:rsidRDefault="0012086E" w:rsidP="0012086E">
      <w:pPr>
        <w:autoSpaceDE w:val="0"/>
        <w:autoSpaceDN w:val="0"/>
        <w:adjustRightInd w:val="0"/>
        <w:spacing w:line="480" w:lineRule="atLeast"/>
        <w:ind w:firstLineChars="200" w:firstLine="480"/>
        <w:jc w:val="left"/>
        <w:rPr>
          <w:kern w:val="0"/>
          <w:sz w:val="24"/>
        </w:rPr>
      </w:pPr>
    </w:p>
    <w:p w14:paraId="218BBE06" w14:textId="77777777" w:rsidR="0012086E" w:rsidRPr="005A1F0C" w:rsidRDefault="0012086E" w:rsidP="0012086E">
      <w:pPr>
        <w:autoSpaceDE w:val="0"/>
        <w:autoSpaceDN w:val="0"/>
        <w:adjustRightInd w:val="0"/>
        <w:spacing w:line="480" w:lineRule="atLeast"/>
        <w:ind w:firstLineChars="200" w:firstLine="480"/>
        <w:jc w:val="left"/>
        <w:rPr>
          <w:kern w:val="0"/>
          <w:sz w:val="24"/>
        </w:rPr>
      </w:pPr>
      <w:r w:rsidRPr="005A1F0C">
        <w:rPr>
          <w:kern w:val="0"/>
          <w:sz w:val="24"/>
        </w:rPr>
        <w:t>主编单位：</w:t>
      </w:r>
      <w:r w:rsidRPr="005A1F0C">
        <w:rPr>
          <w:rFonts w:hint="eastAsia"/>
          <w:kern w:val="0"/>
          <w:sz w:val="24"/>
        </w:rPr>
        <w:t>西安建筑科技大学</w:t>
      </w:r>
    </w:p>
    <w:p w14:paraId="40E5CBC3" w14:textId="3B1792DD" w:rsidR="0019523D" w:rsidRPr="005A1F0C" w:rsidRDefault="0012086E" w:rsidP="00606BBD">
      <w:pPr>
        <w:autoSpaceDE w:val="0"/>
        <w:autoSpaceDN w:val="0"/>
        <w:adjustRightInd w:val="0"/>
        <w:spacing w:line="480" w:lineRule="atLeast"/>
        <w:ind w:firstLineChars="200" w:firstLine="480"/>
        <w:jc w:val="left"/>
        <w:rPr>
          <w:sz w:val="24"/>
        </w:rPr>
      </w:pPr>
      <w:r w:rsidRPr="005A1F0C">
        <w:rPr>
          <w:kern w:val="0"/>
          <w:sz w:val="24"/>
        </w:rPr>
        <w:tab/>
      </w:r>
      <w:r w:rsidRPr="005A1F0C">
        <w:rPr>
          <w:kern w:val="0"/>
          <w:sz w:val="24"/>
        </w:rPr>
        <w:tab/>
      </w:r>
      <w:r w:rsidRPr="005A1F0C">
        <w:rPr>
          <w:kern w:val="0"/>
          <w:sz w:val="24"/>
        </w:rPr>
        <w:tab/>
      </w:r>
      <w:r w:rsidR="000428C6" w:rsidRPr="005A1F0C">
        <w:rPr>
          <w:rFonts w:hint="eastAsia"/>
          <w:kern w:val="0"/>
          <w:sz w:val="24"/>
        </w:rPr>
        <w:t>机械工业勘察设计研究院有限公司</w:t>
      </w:r>
    </w:p>
    <w:p w14:paraId="4AC6BD00" w14:textId="77777777" w:rsidR="0019523D" w:rsidRPr="005A1F0C" w:rsidRDefault="0019523D" w:rsidP="0019523D">
      <w:pPr>
        <w:spacing w:line="360" w:lineRule="auto"/>
        <w:rPr>
          <w:sz w:val="24"/>
        </w:rPr>
      </w:pPr>
    </w:p>
    <w:p w14:paraId="454D7594" w14:textId="77777777" w:rsidR="0019523D" w:rsidRPr="005A1F0C" w:rsidRDefault="0019523D" w:rsidP="0019523D">
      <w:pPr>
        <w:spacing w:line="360" w:lineRule="auto"/>
        <w:rPr>
          <w:sz w:val="24"/>
        </w:rPr>
        <w:sectPr w:rsidR="0019523D" w:rsidRPr="005A1F0C" w:rsidSect="0019523D">
          <w:footerReference w:type="default" r:id="rId11"/>
          <w:pgSz w:w="11906" w:h="16838"/>
          <w:pgMar w:top="1440" w:right="1800" w:bottom="1440" w:left="1800" w:header="851" w:footer="992" w:gutter="0"/>
          <w:pgNumType w:start="1"/>
          <w:cols w:space="425"/>
          <w:docGrid w:type="lines" w:linePitch="312"/>
        </w:sectPr>
      </w:pPr>
    </w:p>
    <w:bookmarkStart w:id="0" w:name="_Toc87282395" w:displacedByCustomXml="next"/>
    <w:bookmarkStart w:id="1" w:name="_Toc78751567" w:displacedByCustomXml="next"/>
    <w:bookmarkStart w:id="2" w:name="_Toc40184844" w:displacedByCustomXml="next"/>
    <w:sdt>
      <w:sdtPr>
        <w:rPr>
          <w:rFonts w:ascii="Times New Roman" w:eastAsia="黑体" w:hAnsi="Times New Roman" w:cs="黑体"/>
          <w:color w:val="auto"/>
          <w:kern w:val="2"/>
          <w:sz w:val="24"/>
          <w:szCs w:val="24"/>
          <w:lang w:val="zh-CN"/>
        </w:rPr>
        <w:id w:val="-540822383"/>
        <w:docPartObj>
          <w:docPartGallery w:val="Table of Contents"/>
          <w:docPartUnique/>
        </w:docPartObj>
      </w:sdtPr>
      <w:sdtEndPr>
        <w:rPr>
          <w:b/>
          <w:bCs/>
        </w:rPr>
      </w:sdtEndPr>
      <w:sdtContent>
        <w:p w14:paraId="4A4C83C8" w14:textId="77777777" w:rsidR="00016134" w:rsidRPr="003B69E4" w:rsidRDefault="00016134" w:rsidP="00016134">
          <w:pPr>
            <w:pStyle w:val="TOC"/>
            <w:jc w:val="center"/>
            <w:rPr>
              <w:rFonts w:ascii="Times New Roman" w:eastAsia="黑体" w:hAnsi="Times New Roman" w:cs="Times New Roman"/>
              <w:color w:val="auto"/>
              <w:sz w:val="44"/>
              <w:szCs w:val="44"/>
            </w:rPr>
          </w:pPr>
          <w:r w:rsidRPr="003B69E4">
            <w:rPr>
              <w:rFonts w:ascii="Times New Roman" w:eastAsia="黑体" w:hAnsi="Times New Roman" w:cs="Times New Roman"/>
              <w:color w:val="auto"/>
              <w:sz w:val="44"/>
              <w:szCs w:val="44"/>
            </w:rPr>
            <w:t>目</w:t>
          </w:r>
          <w:r w:rsidRPr="003B69E4">
            <w:rPr>
              <w:rFonts w:ascii="Times New Roman" w:eastAsia="黑体" w:hAnsi="Times New Roman" w:cs="Times New Roman" w:hint="eastAsia"/>
              <w:color w:val="auto"/>
              <w:sz w:val="44"/>
              <w:szCs w:val="44"/>
            </w:rPr>
            <w:t xml:space="preserve"> </w:t>
          </w:r>
          <w:r w:rsidRPr="003B69E4">
            <w:rPr>
              <w:rFonts w:ascii="Times New Roman" w:eastAsia="黑体" w:hAnsi="Times New Roman" w:cs="Times New Roman"/>
              <w:color w:val="auto"/>
              <w:sz w:val="44"/>
              <w:szCs w:val="44"/>
            </w:rPr>
            <w:t>录</w:t>
          </w:r>
        </w:p>
        <w:p w14:paraId="74686E83" w14:textId="18B6C815" w:rsidR="00016134" w:rsidRDefault="00016134" w:rsidP="00016134">
          <w:pPr>
            <w:pStyle w:val="10"/>
            <w:rPr>
              <w:rFonts w:asciiTheme="minorHAnsi" w:eastAsiaTheme="minorEastAsia" w:hAnsiTheme="minorHAnsi" w:cstheme="minorBidi"/>
              <w:noProof/>
              <w:sz w:val="21"/>
              <w:szCs w:val="22"/>
            </w:rPr>
          </w:pPr>
          <w:r w:rsidRPr="005A1F0C">
            <w:rPr>
              <w:rFonts w:ascii="Times New Roman" w:eastAsia="宋体" w:hAnsi="Times New Roman"/>
            </w:rPr>
            <w:fldChar w:fldCharType="begin"/>
          </w:r>
          <w:r w:rsidRPr="005A1F0C">
            <w:rPr>
              <w:rFonts w:ascii="Times New Roman" w:eastAsia="宋体" w:hAnsi="Times New Roman"/>
            </w:rPr>
            <w:instrText xml:space="preserve"> TOC \o "1-3" \h \z \u </w:instrText>
          </w:r>
          <w:r w:rsidRPr="005A1F0C">
            <w:rPr>
              <w:rFonts w:ascii="Times New Roman" w:eastAsia="宋体" w:hAnsi="Times New Roman"/>
            </w:rPr>
            <w:fldChar w:fldCharType="separate"/>
          </w:r>
          <w:hyperlink w:anchor="_Toc87282395" w:history="1">
            <w:r w:rsidRPr="00E7227D">
              <w:rPr>
                <w:rStyle w:val="a8"/>
                <w:rFonts w:ascii="Times New Roman" w:hAnsi="Times New Roman"/>
                <w:noProof/>
              </w:rPr>
              <w:t xml:space="preserve">1 </w:t>
            </w:r>
            <w:r w:rsidRPr="00E7227D">
              <w:rPr>
                <w:rStyle w:val="a8"/>
                <w:rFonts w:ascii="Times New Roman" w:hAnsi="Times New Roman" w:hint="eastAsia"/>
                <w:noProof/>
              </w:rPr>
              <w:t>总则</w:t>
            </w:r>
            <w:r>
              <w:rPr>
                <w:noProof/>
                <w:webHidden/>
              </w:rPr>
              <w:tab/>
            </w:r>
          </w:hyperlink>
          <w:r>
            <w:rPr>
              <w:noProof/>
            </w:rPr>
            <w:t>3</w:t>
          </w:r>
        </w:p>
        <w:p w14:paraId="65649624" w14:textId="77777777" w:rsidR="00016134" w:rsidRDefault="00016134" w:rsidP="00016134">
          <w:pPr>
            <w:pStyle w:val="10"/>
            <w:rPr>
              <w:rFonts w:asciiTheme="minorHAnsi" w:eastAsiaTheme="minorEastAsia" w:hAnsiTheme="minorHAnsi" w:cstheme="minorBidi"/>
              <w:noProof/>
              <w:sz w:val="21"/>
              <w:szCs w:val="22"/>
            </w:rPr>
          </w:pPr>
          <w:hyperlink w:anchor="_Toc87282396" w:history="1">
            <w:r w:rsidRPr="00E7227D">
              <w:rPr>
                <w:rStyle w:val="a8"/>
                <w:rFonts w:ascii="Times New Roman" w:hAnsi="Times New Roman"/>
                <w:noProof/>
              </w:rPr>
              <w:t xml:space="preserve">2 </w:t>
            </w:r>
            <w:r w:rsidRPr="00E7227D">
              <w:rPr>
                <w:rStyle w:val="a8"/>
                <w:rFonts w:ascii="Times New Roman" w:hAnsi="Times New Roman" w:hint="eastAsia"/>
                <w:noProof/>
              </w:rPr>
              <w:t>术语和符号</w:t>
            </w:r>
            <w:r>
              <w:rPr>
                <w:noProof/>
                <w:webHidden/>
              </w:rPr>
              <w:tab/>
            </w:r>
            <w:r>
              <w:rPr>
                <w:noProof/>
                <w:webHidden/>
              </w:rPr>
              <w:fldChar w:fldCharType="begin"/>
            </w:r>
            <w:r>
              <w:rPr>
                <w:noProof/>
                <w:webHidden/>
              </w:rPr>
              <w:instrText xml:space="preserve"> PAGEREF _Toc87282396 \h </w:instrText>
            </w:r>
            <w:r>
              <w:rPr>
                <w:noProof/>
                <w:webHidden/>
              </w:rPr>
            </w:r>
            <w:r>
              <w:rPr>
                <w:noProof/>
                <w:webHidden/>
              </w:rPr>
              <w:fldChar w:fldCharType="separate"/>
            </w:r>
            <w:r>
              <w:rPr>
                <w:noProof/>
                <w:webHidden/>
              </w:rPr>
              <w:t>4</w:t>
            </w:r>
            <w:r>
              <w:rPr>
                <w:noProof/>
                <w:webHidden/>
              </w:rPr>
              <w:fldChar w:fldCharType="end"/>
            </w:r>
          </w:hyperlink>
        </w:p>
        <w:p w14:paraId="5EE0DB56" w14:textId="77777777" w:rsidR="00016134" w:rsidRDefault="00016134" w:rsidP="00016134">
          <w:pPr>
            <w:pStyle w:val="10"/>
            <w:rPr>
              <w:rFonts w:asciiTheme="minorHAnsi" w:eastAsiaTheme="minorEastAsia" w:hAnsiTheme="minorHAnsi" w:cstheme="minorBidi"/>
              <w:noProof/>
              <w:sz w:val="21"/>
              <w:szCs w:val="22"/>
            </w:rPr>
          </w:pPr>
          <w:hyperlink w:anchor="_Toc87282397" w:history="1">
            <w:r w:rsidRPr="00E7227D">
              <w:rPr>
                <w:rStyle w:val="a8"/>
                <w:rFonts w:ascii="Times New Roman" w:hAnsi="Times New Roman"/>
                <w:noProof/>
              </w:rPr>
              <w:t xml:space="preserve">3 </w:t>
            </w:r>
            <w:r w:rsidRPr="00E7227D">
              <w:rPr>
                <w:rStyle w:val="a8"/>
                <w:rFonts w:ascii="Times New Roman" w:hAnsi="Times New Roman" w:hint="eastAsia"/>
                <w:noProof/>
              </w:rPr>
              <w:t>基本规定</w:t>
            </w:r>
            <w:r>
              <w:rPr>
                <w:noProof/>
                <w:webHidden/>
              </w:rPr>
              <w:tab/>
            </w:r>
            <w:r>
              <w:rPr>
                <w:noProof/>
                <w:webHidden/>
              </w:rPr>
              <w:fldChar w:fldCharType="begin"/>
            </w:r>
            <w:r>
              <w:rPr>
                <w:noProof/>
                <w:webHidden/>
              </w:rPr>
              <w:instrText xml:space="preserve"> PAGEREF _Toc87282397 \h </w:instrText>
            </w:r>
            <w:r>
              <w:rPr>
                <w:noProof/>
                <w:webHidden/>
              </w:rPr>
            </w:r>
            <w:r>
              <w:rPr>
                <w:noProof/>
                <w:webHidden/>
              </w:rPr>
              <w:fldChar w:fldCharType="separate"/>
            </w:r>
            <w:r>
              <w:rPr>
                <w:noProof/>
                <w:webHidden/>
              </w:rPr>
              <w:t>6</w:t>
            </w:r>
            <w:r>
              <w:rPr>
                <w:noProof/>
                <w:webHidden/>
              </w:rPr>
              <w:fldChar w:fldCharType="end"/>
            </w:r>
          </w:hyperlink>
        </w:p>
        <w:p w14:paraId="734B6089" w14:textId="77777777" w:rsidR="00016134" w:rsidRDefault="00016134" w:rsidP="00016134">
          <w:pPr>
            <w:pStyle w:val="10"/>
            <w:rPr>
              <w:rFonts w:asciiTheme="minorHAnsi" w:eastAsiaTheme="minorEastAsia" w:hAnsiTheme="minorHAnsi" w:cstheme="minorBidi"/>
              <w:noProof/>
              <w:sz w:val="21"/>
              <w:szCs w:val="22"/>
            </w:rPr>
          </w:pPr>
          <w:hyperlink w:anchor="_Toc87282398" w:history="1">
            <w:r w:rsidRPr="00E7227D">
              <w:rPr>
                <w:rStyle w:val="a8"/>
                <w:rFonts w:ascii="Times New Roman" w:hAnsi="Times New Roman"/>
                <w:noProof/>
              </w:rPr>
              <w:t xml:space="preserve">4 </w:t>
            </w:r>
            <w:r w:rsidRPr="00E7227D">
              <w:rPr>
                <w:rStyle w:val="a8"/>
                <w:rFonts w:ascii="Times New Roman" w:hAnsi="Times New Roman" w:hint="eastAsia"/>
                <w:noProof/>
              </w:rPr>
              <w:t>工程勘查</w:t>
            </w:r>
            <w:r>
              <w:rPr>
                <w:noProof/>
                <w:webHidden/>
              </w:rPr>
              <w:tab/>
            </w:r>
            <w:r>
              <w:rPr>
                <w:noProof/>
                <w:webHidden/>
              </w:rPr>
              <w:fldChar w:fldCharType="begin"/>
            </w:r>
            <w:r>
              <w:rPr>
                <w:noProof/>
                <w:webHidden/>
              </w:rPr>
              <w:instrText xml:space="preserve"> PAGEREF _Toc87282398 \h </w:instrText>
            </w:r>
            <w:r>
              <w:rPr>
                <w:noProof/>
                <w:webHidden/>
              </w:rPr>
            </w:r>
            <w:r>
              <w:rPr>
                <w:noProof/>
                <w:webHidden/>
              </w:rPr>
              <w:fldChar w:fldCharType="separate"/>
            </w:r>
            <w:r>
              <w:rPr>
                <w:noProof/>
                <w:webHidden/>
              </w:rPr>
              <w:t>8</w:t>
            </w:r>
            <w:r>
              <w:rPr>
                <w:noProof/>
                <w:webHidden/>
              </w:rPr>
              <w:fldChar w:fldCharType="end"/>
            </w:r>
          </w:hyperlink>
        </w:p>
        <w:p w14:paraId="2DC34FFF" w14:textId="77777777" w:rsidR="00016134" w:rsidRDefault="00016134" w:rsidP="00016134">
          <w:pPr>
            <w:pStyle w:val="10"/>
            <w:rPr>
              <w:rFonts w:asciiTheme="minorHAnsi" w:eastAsiaTheme="minorEastAsia" w:hAnsiTheme="minorHAnsi" w:cstheme="minorBidi"/>
              <w:noProof/>
              <w:sz w:val="21"/>
              <w:szCs w:val="22"/>
            </w:rPr>
          </w:pPr>
          <w:hyperlink w:anchor="_Toc87282399" w:history="1">
            <w:r w:rsidRPr="00E7227D">
              <w:rPr>
                <w:rStyle w:val="a8"/>
                <w:rFonts w:ascii="Times New Roman" w:hAnsi="Times New Roman"/>
                <w:noProof/>
              </w:rPr>
              <w:t xml:space="preserve">5 </w:t>
            </w:r>
            <w:r w:rsidRPr="00E7227D">
              <w:rPr>
                <w:rStyle w:val="a8"/>
                <w:rFonts w:ascii="Times New Roman" w:hAnsi="Times New Roman" w:hint="eastAsia"/>
                <w:noProof/>
              </w:rPr>
              <w:t>场地、地基和基础</w:t>
            </w:r>
            <w:r>
              <w:rPr>
                <w:noProof/>
                <w:webHidden/>
              </w:rPr>
              <w:tab/>
            </w:r>
            <w:r>
              <w:rPr>
                <w:noProof/>
                <w:webHidden/>
              </w:rPr>
              <w:fldChar w:fldCharType="begin"/>
            </w:r>
            <w:r>
              <w:rPr>
                <w:noProof/>
                <w:webHidden/>
              </w:rPr>
              <w:instrText xml:space="preserve"> PAGEREF _Toc87282399 \h </w:instrText>
            </w:r>
            <w:r>
              <w:rPr>
                <w:noProof/>
                <w:webHidden/>
              </w:rPr>
            </w:r>
            <w:r>
              <w:rPr>
                <w:noProof/>
                <w:webHidden/>
              </w:rPr>
              <w:fldChar w:fldCharType="separate"/>
            </w:r>
            <w:r>
              <w:rPr>
                <w:noProof/>
                <w:webHidden/>
              </w:rPr>
              <w:t>9</w:t>
            </w:r>
            <w:r>
              <w:rPr>
                <w:noProof/>
                <w:webHidden/>
              </w:rPr>
              <w:fldChar w:fldCharType="end"/>
            </w:r>
          </w:hyperlink>
        </w:p>
        <w:p w14:paraId="38E0B697" w14:textId="77777777" w:rsidR="00016134" w:rsidRDefault="00016134" w:rsidP="00016134">
          <w:pPr>
            <w:pStyle w:val="20"/>
            <w:tabs>
              <w:tab w:val="right" w:leader="dot" w:pos="8296"/>
            </w:tabs>
            <w:rPr>
              <w:rFonts w:asciiTheme="minorHAnsi" w:eastAsiaTheme="minorEastAsia" w:hAnsiTheme="minorHAnsi" w:cstheme="minorBidi"/>
              <w:noProof/>
              <w:sz w:val="21"/>
              <w:szCs w:val="22"/>
            </w:rPr>
          </w:pPr>
          <w:hyperlink w:anchor="_Toc87282400" w:history="1">
            <w:r w:rsidRPr="00E7227D">
              <w:rPr>
                <w:rStyle w:val="a8"/>
                <w:noProof/>
                <w:lang w:val="zh-CN"/>
              </w:rPr>
              <w:t xml:space="preserve">5.1 </w:t>
            </w:r>
            <w:r w:rsidRPr="00E7227D">
              <w:rPr>
                <w:rStyle w:val="a8"/>
                <w:rFonts w:hint="eastAsia"/>
                <w:noProof/>
                <w:lang w:val="zh-CN"/>
              </w:rPr>
              <w:t>一般规定</w:t>
            </w:r>
            <w:r>
              <w:rPr>
                <w:noProof/>
                <w:webHidden/>
              </w:rPr>
              <w:tab/>
            </w:r>
            <w:r>
              <w:rPr>
                <w:noProof/>
                <w:webHidden/>
              </w:rPr>
              <w:fldChar w:fldCharType="begin"/>
            </w:r>
            <w:r>
              <w:rPr>
                <w:noProof/>
                <w:webHidden/>
              </w:rPr>
              <w:instrText xml:space="preserve"> PAGEREF _Toc87282400 \h </w:instrText>
            </w:r>
            <w:r>
              <w:rPr>
                <w:noProof/>
                <w:webHidden/>
              </w:rPr>
            </w:r>
            <w:r>
              <w:rPr>
                <w:noProof/>
                <w:webHidden/>
              </w:rPr>
              <w:fldChar w:fldCharType="separate"/>
            </w:r>
            <w:r>
              <w:rPr>
                <w:noProof/>
                <w:webHidden/>
              </w:rPr>
              <w:t>9</w:t>
            </w:r>
            <w:r>
              <w:rPr>
                <w:noProof/>
                <w:webHidden/>
              </w:rPr>
              <w:fldChar w:fldCharType="end"/>
            </w:r>
          </w:hyperlink>
        </w:p>
        <w:p w14:paraId="1FC9873D" w14:textId="77777777" w:rsidR="00016134" w:rsidRDefault="00016134" w:rsidP="00016134">
          <w:pPr>
            <w:pStyle w:val="20"/>
            <w:tabs>
              <w:tab w:val="right" w:leader="dot" w:pos="8296"/>
            </w:tabs>
            <w:rPr>
              <w:rFonts w:asciiTheme="minorHAnsi" w:eastAsiaTheme="minorEastAsia" w:hAnsiTheme="minorHAnsi" w:cstheme="minorBidi"/>
              <w:noProof/>
              <w:sz w:val="21"/>
              <w:szCs w:val="22"/>
            </w:rPr>
          </w:pPr>
          <w:hyperlink w:anchor="_Toc87282401" w:history="1">
            <w:r w:rsidRPr="00E7227D">
              <w:rPr>
                <w:rStyle w:val="a8"/>
                <w:noProof/>
                <w:lang w:val="zh-CN"/>
              </w:rPr>
              <w:t xml:space="preserve">5.2 </w:t>
            </w:r>
            <w:r w:rsidRPr="00E7227D">
              <w:rPr>
                <w:rStyle w:val="a8"/>
                <w:rFonts w:hint="eastAsia"/>
                <w:noProof/>
                <w:lang w:val="zh-CN"/>
              </w:rPr>
              <w:t>第一级抗震鉴定</w:t>
            </w:r>
            <w:r>
              <w:rPr>
                <w:noProof/>
                <w:webHidden/>
              </w:rPr>
              <w:tab/>
            </w:r>
            <w:r>
              <w:rPr>
                <w:noProof/>
                <w:webHidden/>
              </w:rPr>
              <w:fldChar w:fldCharType="begin"/>
            </w:r>
            <w:r>
              <w:rPr>
                <w:noProof/>
                <w:webHidden/>
              </w:rPr>
              <w:instrText xml:space="preserve"> PAGEREF _Toc87282401 \h </w:instrText>
            </w:r>
            <w:r>
              <w:rPr>
                <w:noProof/>
                <w:webHidden/>
              </w:rPr>
            </w:r>
            <w:r>
              <w:rPr>
                <w:noProof/>
                <w:webHidden/>
              </w:rPr>
              <w:fldChar w:fldCharType="separate"/>
            </w:r>
            <w:r>
              <w:rPr>
                <w:noProof/>
                <w:webHidden/>
              </w:rPr>
              <w:t>9</w:t>
            </w:r>
            <w:r>
              <w:rPr>
                <w:noProof/>
                <w:webHidden/>
              </w:rPr>
              <w:fldChar w:fldCharType="end"/>
            </w:r>
          </w:hyperlink>
        </w:p>
        <w:p w14:paraId="1155F479" w14:textId="77777777" w:rsidR="00016134" w:rsidRDefault="00016134" w:rsidP="00016134">
          <w:pPr>
            <w:pStyle w:val="20"/>
            <w:tabs>
              <w:tab w:val="right" w:leader="dot" w:pos="8296"/>
            </w:tabs>
            <w:rPr>
              <w:rFonts w:asciiTheme="minorHAnsi" w:eastAsiaTheme="minorEastAsia" w:hAnsiTheme="minorHAnsi" w:cstheme="minorBidi"/>
              <w:noProof/>
              <w:sz w:val="21"/>
              <w:szCs w:val="22"/>
            </w:rPr>
          </w:pPr>
          <w:hyperlink w:anchor="_Toc87282402" w:history="1">
            <w:r w:rsidRPr="00E7227D">
              <w:rPr>
                <w:rStyle w:val="a8"/>
                <w:noProof/>
                <w:lang w:val="zh-CN"/>
              </w:rPr>
              <w:t xml:space="preserve">5.3 </w:t>
            </w:r>
            <w:r w:rsidRPr="00E7227D">
              <w:rPr>
                <w:rStyle w:val="a8"/>
                <w:rFonts w:hint="eastAsia"/>
                <w:noProof/>
                <w:lang w:val="zh-CN"/>
              </w:rPr>
              <w:t>第二级抗震鉴定</w:t>
            </w:r>
            <w:r>
              <w:rPr>
                <w:noProof/>
                <w:webHidden/>
              </w:rPr>
              <w:tab/>
            </w:r>
            <w:r>
              <w:rPr>
                <w:noProof/>
                <w:webHidden/>
              </w:rPr>
              <w:fldChar w:fldCharType="begin"/>
            </w:r>
            <w:r>
              <w:rPr>
                <w:noProof/>
                <w:webHidden/>
              </w:rPr>
              <w:instrText xml:space="preserve"> PAGEREF _Toc87282402 \h </w:instrText>
            </w:r>
            <w:r>
              <w:rPr>
                <w:noProof/>
                <w:webHidden/>
              </w:rPr>
            </w:r>
            <w:r>
              <w:rPr>
                <w:noProof/>
                <w:webHidden/>
              </w:rPr>
              <w:fldChar w:fldCharType="separate"/>
            </w:r>
            <w:r>
              <w:rPr>
                <w:noProof/>
                <w:webHidden/>
              </w:rPr>
              <w:t>10</w:t>
            </w:r>
            <w:r>
              <w:rPr>
                <w:noProof/>
                <w:webHidden/>
              </w:rPr>
              <w:fldChar w:fldCharType="end"/>
            </w:r>
          </w:hyperlink>
        </w:p>
        <w:p w14:paraId="29907A1C" w14:textId="77777777" w:rsidR="00016134" w:rsidRDefault="00016134" w:rsidP="00016134">
          <w:pPr>
            <w:pStyle w:val="10"/>
            <w:rPr>
              <w:rFonts w:asciiTheme="minorHAnsi" w:eastAsiaTheme="minorEastAsia" w:hAnsiTheme="minorHAnsi" w:cstheme="minorBidi"/>
              <w:noProof/>
              <w:sz w:val="21"/>
              <w:szCs w:val="22"/>
            </w:rPr>
          </w:pPr>
          <w:hyperlink w:anchor="_Toc87282403" w:history="1">
            <w:r w:rsidRPr="00E7227D">
              <w:rPr>
                <w:rStyle w:val="a8"/>
                <w:rFonts w:ascii="Times New Roman" w:hAnsi="Times New Roman"/>
                <w:noProof/>
              </w:rPr>
              <w:t xml:space="preserve">6 </w:t>
            </w:r>
            <w:r w:rsidRPr="00E7227D">
              <w:rPr>
                <w:rStyle w:val="a8"/>
                <w:rFonts w:ascii="Times New Roman" w:hAnsi="Times New Roman" w:hint="eastAsia"/>
                <w:noProof/>
              </w:rPr>
              <w:t>木结构古建筑</w:t>
            </w:r>
            <w:r>
              <w:rPr>
                <w:noProof/>
                <w:webHidden/>
              </w:rPr>
              <w:tab/>
            </w:r>
            <w:r>
              <w:rPr>
                <w:noProof/>
                <w:webHidden/>
              </w:rPr>
              <w:fldChar w:fldCharType="begin"/>
            </w:r>
            <w:r>
              <w:rPr>
                <w:noProof/>
                <w:webHidden/>
              </w:rPr>
              <w:instrText xml:space="preserve"> PAGEREF _Toc87282403 \h </w:instrText>
            </w:r>
            <w:r>
              <w:rPr>
                <w:noProof/>
                <w:webHidden/>
              </w:rPr>
            </w:r>
            <w:r>
              <w:rPr>
                <w:noProof/>
                <w:webHidden/>
              </w:rPr>
              <w:fldChar w:fldCharType="separate"/>
            </w:r>
            <w:r>
              <w:rPr>
                <w:noProof/>
                <w:webHidden/>
              </w:rPr>
              <w:t>11</w:t>
            </w:r>
            <w:r>
              <w:rPr>
                <w:noProof/>
                <w:webHidden/>
              </w:rPr>
              <w:fldChar w:fldCharType="end"/>
            </w:r>
          </w:hyperlink>
        </w:p>
        <w:p w14:paraId="26A947D6" w14:textId="77777777" w:rsidR="00016134" w:rsidRDefault="00016134" w:rsidP="00016134">
          <w:pPr>
            <w:pStyle w:val="20"/>
            <w:tabs>
              <w:tab w:val="right" w:leader="dot" w:pos="8296"/>
            </w:tabs>
            <w:rPr>
              <w:rFonts w:asciiTheme="minorHAnsi" w:eastAsiaTheme="minorEastAsia" w:hAnsiTheme="minorHAnsi" w:cstheme="minorBidi"/>
              <w:noProof/>
              <w:sz w:val="21"/>
              <w:szCs w:val="22"/>
            </w:rPr>
          </w:pPr>
          <w:hyperlink w:anchor="_Toc87282404" w:history="1">
            <w:r w:rsidRPr="00E7227D">
              <w:rPr>
                <w:rStyle w:val="a8"/>
                <w:noProof/>
              </w:rPr>
              <w:t xml:space="preserve">6.1 </w:t>
            </w:r>
            <w:r w:rsidRPr="00E7227D">
              <w:rPr>
                <w:rStyle w:val="a8"/>
                <w:rFonts w:hint="eastAsia"/>
                <w:noProof/>
              </w:rPr>
              <w:t>一般规定</w:t>
            </w:r>
            <w:r>
              <w:rPr>
                <w:noProof/>
                <w:webHidden/>
              </w:rPr>
              <w:tab/>
            </w:r>
            <w:r>
              <w:rPr>
                <w:noProof/>
                <w:webHidden/>
              </w:rPr>
              <w:fldChar w:fldCharType="begin"/>
            </w:r>
            <w:r>
              <w:rPr>
                <w:noProof/>
                <w:webHidden/>
              </w:rPr>
              <w:instrText xml:space="preserve"> PAGEREF _Toc87282404 \h </w:instrText>
            </w:r>
            <w:r>
              <w:rPr>
                <w:noProof/>
                <w:webHidden/>
              </w:rPr>
            </w:r>
            <w:r>
              <w:rPr>
                <w:noProof/>
                <w:webHidden/>
              </w:rPr>
              <w:fldChar w:fldCharType="separate"/>
            </w:r>
            <w:r>
              <w:rPr>
                <w:noProof/>
                <w:webHidden/>
              </w:rPr>
              <w:t>11</w:t>
            </w:r>
            <w:r>
              <w:rPr>
                <w:noProof/>
                <w:webHidden/>
              </w:rPr>
              <w:fldChar w:fldCharType="end"/>
            </w:r>
          </w:hyperlink>
        </w:p>
        <w:p w14:paraId="4735910B" w14:textId="77777777" w:rsidR="00016134" w:rsidRDefault="00016134" w:rsidP="00016134">
          <w:pPr>
            <w:pStyle w:val="20"/>
            <w:tabs>
              <w:tab w:val="right" w:leader="dot" w:pos="8296"/>
            </w:tabs>
            <w:rPr>
              <w:rFonts w:asciiTheme="minorHAnsi" w:eastAsiaTheme="minorEastAsia" w:hAnsiTheme="minorHAnsi" w:cstheme="minorBidi"/>
              <w:noProof/>
              <w:sz w:val="21"/>
              <w:szCs w:val="22"/>
            </w:rPr>
          </w:pPr>
          <w:hyperlink w:anchor="_Toc87282405" w:history="1">
            <w:r w:rsidRPr="00E7227D">
              <w:rPr>
                <w:rStyle w:val="a8"/>
                <w:noProof/>
              </w:rPr>
              <w:t xml:space="preserve">6.2 </w:t>
            </w:r>
            <w:r w:rsidRPr="00E7227D">
              <w:rPr>
                <w:rStyle w:val="a8"/>
                <w:rFonts w:hint="eastAsia"/>
                <w:noProof/>
              </w:rPr>
              <w:t>木结构古建筑第一级抗震鉴定</w:t>
            </w:r>
            <w:r>
              <w:rPr>
                <w:noProof/>
                <w:webHidden/>
              </w:rPr>
              <w:tab/>
            </w:r>
            <w:r>
              <w:rPr>
                <w:noProof/>
                <w:webHidden/>
              </w:rPr>
              <w:fldChar w:fldCharType="begin"/>
            </w:r>
            <w:r>
              <w:rPr>
                <w:noProof/>
                <w:webHidden/>
              </w:rPr>
              <w:instrText xml:space="preserve"> PAGEREF _Toc87282405 \h </w:instrText>
            </w:r>
            <w:r>
              <w:rPr>
                <w:noProof/>
                <w:webHidden/>
              </w:rPr>
            </w:r>
            <w:r>
              <w:rPr>
                <w:noProof/>
                <w:webHidden/>
              </w:rPr>
              <w:fldChar w:fldCharType="separate"/>
            </w:r>
            <w:r>
              <w:rPr>
                <w:noProof/>
                <w:webHidden/>
              </w:rPr>
              <w:t>11</w:t>
            </w:r>
            <w:r>
              <w:rPr>
                <w:noProof/>
                <w:webHidden/>
              </w:rPr>
              <w:fldChar w:fldCharType="end"/>
            </w:r>
          </w:hyperlink>
        </w:p>
        <w:p w14:paraId="6D0A2497" w14:textId="77777777" w:rsidR="00016134" w:rsidRDefault="00016134" w:rsidP="00016134">
          <w:pPr>
            <w:pStyle w:val="20"/>
            <w:tabs>
              <w:tab w:val="right" w:leader="dot" w:pos="8296"/>
            </w:tabs>
            <w:rPr>
              <w:rFonts w:asciiTheme="minorHAnsi" w:eastAsiaTheme="minorEastAsia" w:hAnsiTheme="minorHAnsi" w:cstheme="minorBidi"/>
              <w:noProof/>
              <w:sz w:val="21"/>
              <w:szCs w:val="22"/>
            </w:rPr>
          </w:pPr>
          <w:hyperlink w:anchor="_Toc87282406" w:history="1">
            <w:r w:rsidRPr="00E7227D">
              <w:rPr>
                <w:rStyle w:val="a8"/>
                <w:noProof/>
              </w:rPr>
              <w:t xml:space="preserve">6.3 </w:t>
            </w:r>
            <w:r w:rsidRPr="00E7227D">
              <w:rPr>
                <w:rStyle w:val="a8"/>
                <w:rFonts w:hint="eastAsia"/>
                <w:noProof/>
              </w:rPr>
              <w:t>木结构古建筑第二级抗震鉴定</w:t>
            </w:r>
            <w:r>
              <w:rPr>
                <w:noProof/>
                <w:webHidden/>
              </w:rPr>
              <w:tab/>
            </w:r>
            <w:r>
              <w:rPr>
                <w:noProof/>
                <w:webHidden/>
              </w:rPr>
              <w:fldChar w:fldCharType="begin"/>
            </w:r>
            <w:r>
              <w:rPr>
                <w:noProof/>
                <w:webHidden/>
              </w:rPr>
              <w:instrText xml:space="preserve"> PAGEREF _Toc87282406 \h </w:instrText>
            </w:r>
            <w:r>
              <w:rPr>
                <w:noProof/>
                <w:webHidden/>
              </w:rPr>
            </w:r>
            <w:r>
              <w:rPr>
                <w:noProof/>
                <w:webHidden/>
              </w:rPr>
              <w:fldChar w:fldCharType="separate"/>
            </w:r>
            <w:r>
              <w:rPr>
                <w:noProof/>
                <w:webHidden/>
              </w:rPr>
              <w:t>16</w:t>
            </w:r>
            <w:r>
              <w:rPr>
                <w:noProof/>
                <w:webHidden/>
              </w:rPr>
              <w:fldChar w:fldCharType="end"/>
            </w:r>
          </w:hyperlink>
        </w:p>
        <w:p w14:paraId="392AADA4" w14:textId="77777777" w:rsidR="00016134" w:rsidRDefault="00016134" w:rsidP="00016134">
          <w:pPr>
            <w:pStyle w:val="10"/>
            <w:rPr>
              <w:rFonts w:asciiTheme="minorHAnsi" w:eastAsiaTheme="minorEastAsia" w:hAnsiTheme="minorHAnsi" w:cstheme="minorBidi"/>
              <w:noProof/>
              <w:sz w:val="21"/>
              <w:szCs w:val="22"/>
            </w:rPr>
          </w:pPr>
          <w:hyperlink w:anchor="_Toc87282407" w:history="1">
            <w:r w:rsidRPr="00E7227D">
              <w:rPr>
                <w:rStyle w:val="a8"/>
                <w:noProof/>
              </w:rPr>
              <w:t xml:space="preserve">7 </w:t>
            </w:r>
            <w:r w:rsidRPr="00E7227D">
              <w:rPr>
                <w:rStyle w:val="a8"/>
                <w:rFonts w:hint="eastAsia"/>
                <w:noProof/>
              </w:rPr>
              <w:t>砖石结构古建筑</w:t>
            </w:r>
            <w:r>
              <w:rPr>
                <w:noProof/>
                <w:webHidden/>
              </w:rPr>
              <w:tab/>
            </w:r>
            <w:r>
              <w:rPr>
                <w:noProof/>
                <w:webHidden/>
              </w:rPr>
              <w:fldChar w:fldCharType="begin"/>
            </w:r>
            <w:r>
              <w:rPr>
                <w:noProof/>
                <w:webHidden/>
              </w:rPr>
              <w:instrText xml:space="preserve"> PAGEREF _Toc87282407 \h </w:instrText>
            </w:r>
            <w:r>
              <w:rPr>
                <w:noProof/>
                <w:webHidden/>
              </w:rPr>
            </w:r>
            <w:r>
              <w:rPr>
                <w:noProof/>
                <w:webHidden/>
              </w:rPr>
              <w:fldChar w:fldCharType="separate"/>
            </w:r>
            <w:r>
              <w:rPr>
                <w:noProof/>
                <w:webHidden/>
              </w:rPr>
              <w:t>18</w:t>
            </w:r>
            <w:r>
              <w:rPr>
                <w:noProof/>
                <w:webHidden/>
              </w:rPr>
              <w:fldChar w:fldCharType="end"/>
            </w:r>
          </w:hyperlink>
        </w:p>
        <w:p w14:paraId="35543EED" w14:textId="77777777" w:rsidR="00016134" w:rsidRDefault="00016134" w:rsidP="00016134">
          <w:pPr>
            <w:pStyle w:val="20"/>
            <w:tabs>
              <w:tab w:val="right" w:leader="dot" w:pos="8296"/>
            </w:tabs>
            <w:rPr>
              <w:rFonts w:asciiTheme="minorHAnsi" w:eastAsiaTheme="minorEastAsia" w:hAnsiTheme="minorHAnsi" w:cstheme="minorBidi"/>
              <w:noProof/>
              <w:sz w:val="21"/>
              <w:szCs w:val="22"/>
            </w:rPr>
          </w:pPr>
          <w:hyperlink w:anchor="_Toc87282408" w:history="1">
            <w:r w:rsidRPr="00E7227D">
              <w:rPr>
                <w:rStyle w:val="a8"/>
                <w:noProof/>
              </w:rPr>
              <w:t>7.1</w:t>
            </w:r>
            <w:r w:rsidRPr="00E7227D">
              <w:rPr>
                <w:rStyle w:val="a8"/>
                <w:rFonts w:hint="eastAsia"/>
                <w:noProof/>
              </w:rPr>
              <w:t>一般规定</w:t>
            </w:r>
            <w:r>
              <w:rPr>
                <w:noProof/>
                <w:webHidden/>
              </w:rPr>
              <w:tab/>
            </w:r>
            <w:r>
              <w:rPr>
                <w:noProof/>
                <w:webHidden/>
              </w:rPr>
              <w:fldChar w:fldCharType="begin"/>
            </w:r>
            <w:r>
              <w:rPr>
                <w:noProof/>
                <w:webHidden/>
              </w:rPr>
              <w:instrText xml:space="preserve"> PAGEREF _Toc87282408 \h </w:instrText>
            </w:r>
            <w:r>
              <w:rPr>
                <w:noProof/>
                <w:webHidden/>
              </w:rPr>
            </w:r>
            <w:r>
              <w:rPr>
                <w:noProof/>
                <w:webHidden/>
              </w:rPr>
              <w:fldChar w:fldCharType="separate"/>
            </w:r>
            <w:r>
              <w:rPr>
                <w:noProof/>
                <w:webHidden/>
              </w:rPr>
              <w:t>18</w:t>
            </w:r>
            <w:r>
              <w:rPr>
                <w:noProof/>
                <w:webHidden/>
              </w:rPr>
              <w:fldChar w:fldCharType="end"/>
            </w:r>
          </w:hyperlink>
        </w:p>
        <w:p w14:paraId="7BFED579" w14:textId="77777777" w:rsidR="00016134" w:rsidRDefault="00016134" w:rsidP="00016134">
          <w:pPr>
            <w:pStyle w:val="20"/>
            <w:tabs>
              <w:tab w:val="right" w:leader="dot" w:pos="8296"/>
            </w:tabs>
            <w:rPr>
              <w:rFonts w:asciiTheme="minorHAnsi" w:eastAsiaTheme="minorEastAsia" w:hAnsiTheme="minorHAnsi" w:cstheme="minorBidi"/>
              <w:noProof/>
              <w:sz w:val="21"/>
              <w:szCs w:val="22"/>
            </w:rPr>
          </w:pPr>
          <w:hyperlink w:anchor="_Toc87282409" w:history="1">
            <w:r w:rsidRPr="00E7227D">
              <w:rPr>
                <w:rStyle w:val="a8"/>
                <w:noProof/>
              </w:rPr>
              <w:t xml:space="preserve">7.2 </w:t>
            </w:r>
            <w:r w:rsidRPr="00E7227D">
              <w:rPr>
                <w:rStyle w:val="a8"/>
                <w:rFonts w:hint="eastAsia"/>
                <w:noProof/>
              </w:rPr>
              <w:t>砖石古塔第一级抗震鉴定</w:t>
            </w:r>
            <w:r>
              <w:rPr>
                <w:noProof/>
                <w:webHidden/>
              </w:rPr>
              <w:tab/>
            </w:r>
            <w:r>
              <w:rPr>
                <w:noProof/>
                <w:webHidden/>
              </w:rPr>
              <w:fldChar w:fldCharType="begin"/>
            </w:r>
            <w:r>
              <w:rPr>
                <w:noProof/>
                <w:webHidden/>
              </w:rPr>
              <w:instrText xml:space="preserve"> PAGEREF _Toc87282409 \h </w:instrText>
            </w:r>
            <w:r>
              <w:rPr>
                <w:noProof/>
                <w:webHidden/>
              </w:rPr>
            </w:r>
            <w:r>
              <w:rPr>
                <w:noProof/>
                <w:webHidden/>
              </w:rPr>
              <w:fldChar w:fldCharType="separate"/>
            </w:r>
            <w:r>
              <w:rPr>
                <w:noProof/>
                <w:webHidden/>
              </w:rPr>
              <w:t>18</w:t>
            </w:r>
            <w:r>
              <w:rPr>
                <w:noProof/>
                <w:webHidden/>
              </w:rPr>
              <w:fldChar w:fldCharType="end"/>
            </w:r>
          </w:hyperlink>
        </w:p>
        <w:p w14:paraId="7A5078D1" w14:textId="77777777" w:rsidR="00016134" w:rsidRDefault="00016134" w:rsidP="00016134">
          <w:pPr>
            <w:pStyle w:val="20"/>
            <w:tabs>
              <w:tab w:val="right" w:leader="dot" w:pos="8296"/>
            </w:tabs>
            <w:rPr>
              <w:rFonts w:asciiTheme="minorHAnsi" w:eastAsiaTheme="minorEastAsia" w:hAnsiTheme="minorHAnsi" w:cstheme="minorBidi"/>
              <w:noProof/>
              <w:sz w:val="21"/>
              <w:szCs w:val="22"/>
            </w:rPr>
          </w:pPr>
          <w:hyperlink w:anchor="_Toc87282410" w:history="1">
            <w:r w:rsidRPr="00E7227D">
              <w:rPr>
                <w:rStyle w:val="a8"/>
                <w:noProof/>
              </w:rPr>
              <w:t xml:space="preserve">7.3 </w:t>
            </w:r>
            <w:r w:rsidRPr="00E7227D">
              <w:rPr>
                <w:rStyle w:val="a8"/>
                <w:rFonts w:hint="eastAsia"/>
                <w:noProof/>
              </w:rPr>
              <w:t>砖石古塔第二级抗震鉴定</w:t>
            </w:r>
            <w:r>
              <w:rPr>
                <w:noProof/>
                <w:webHidden/>
              </w:rPr>
              <w:tab/>
            </w:r>
            <w:r>
              <w:rPr>
                <w:noProof/>
                <w:webHidden/>
              </w:rPr>
              <w:fldChar w:fldCharType="begin"/>
            </w:r>
            <w:r>
              <w:rPr>
                <w:noProof/>
                <w:webHidden/>
              </w:rPr>
              <w:instrText xml:space="preserve"> PAGEREF _Toc87282410 \h </w:instrText>
            </w:r>
            <w:r>
              <w:rPr>
                <w:noProof/>
                <w:webHidden/>
              </w:rPr>
            </w:r>
            <w:r>
              <w:rPr>
                <w:noProof/>
                <w:webHidden/>
              </w:rPr>
              <w:fldChar w:fldCharType="separate"/>
            </w:r>
            <w:r>
              <w:rPr>
                <w:noProof/>
                <w:webHidden/>
              </w:rPr>
              <w:t>20</w:t>
            </w:r>
            <w:r>
              <w:rPr>
                <w:noProof/>
                <w:webHidden/>
              </w:rPr>
              <w:fldChar w:fldCharType="end"/>
            </w:r>
          </w:hyperlink>
        </w:p>
        <w:p w14:paraId="7C37DF7C" w14:textId="77777777" w:rsidR="00016134" w:rsidRDefault="00016134" w:rsidP="00016134">
          <w:pPr>
            <w:pStyle w:val="20"/>
            <w:tabs>
              <w:tab w:val="right" w:leader="dot" w:pos="8296"/>
            </w:tabs>
            <w:rPr>
              <w:rFonts w:asciiTheme="minorHAnsi" w:eastAsiaTheme="minorEastAsia" w:hAnsiTheme="minorHAnsi" w:cstheme="minorBidi"/>
              <w:noProof/>
              <w:sz w:val="21"/>
              <w:szCs w:val="22"/>
            </w:rPr>
          </w:pPr>
          <w:hyperlink w:anchor="_Toc87282411" w:history="1">
            <w:r w:rsidRPr="00E7227D">
              <w:rPr>
                <w:rStyle w:val="a8"/>
                <w:noProof/>
              </w:rPr>
              <w:t xml:space="preserve">7.4 </w:t>
            </w:r>
            <w:r w:rsidRPr="00E7227D">
              <w:rPr>
                <w:rStyle w:val="a8"/>
                <w:rFonts w:hint="eastAsia"/>
                <w:noProof/>
              </w:rPr>
              <w:t>砖石古城墙第一级抗震鉴定</w:t>
            </w:r>
            <w:r>
              <w:rPr>
                <w:noProof/>
                <w:webHidden/>
              </w:rPr>
              <w:tab/>
            </w:r>
            <w:r>
              <w:rPr>
                <w:noProof/>
                <w:webHidden/>
              </w:rPr>
              <w:fldChar w:fldCharType="begin"/>
            </w:r>
            <w:r>
              <w:rPr>
                <w:noProof/>
                <w:webHidden/>
              </w:rPr>
              <w:instrText xml:space="preserve"> PAGEREF _Toc87282411 \h </w:instrText>
            </w:r>
            <w:r>
              <w:rPr>
                <w:noProof/>
                <w:webHidden/>
              </w:rPr>
            </w:r>
            <w:r>
              <w:rPr>
                <w:noProof/>
                <w:webHidden/>
              </w:rPr>
              <w:fldChar w:fldCharType="separate"/>
            </w:r>
            <w:r>
              <w:rPr>
                <w:noProof/>
                <w:webHidden/>
              </w:rPr>
              <w:t>21</w:t>
            </w:r>
            <w:r>
              <w:rPr>
                <w:noProof/>
                <w:webHidden/>
              </w:rPr>
              <w:fldChar w:fldCharType="end"/>
            </w:r>
          </w:hyperlink>
        </w:p>
        <w:p w14:paraId="0685981A" w14:textId="77777777" w:rsidR="00016134" w:rsidRDefault="00016134" w:rsidP="00016134">
          <w:pPr>
            <w:pStyle w:val="20"/>
            <w:tabs>
              <w:tab w:val="right" w:leader="dot" w:pos="8296"/>
            </w:tabs>
            <w:rPr>
              <w:rFonts w:asciiTheme="minorHAnsi" w:eastAsiaTheme="minorEastAsia" w:hAnsiTheme="minorHAnsi" w:cstheme="minorBidi"/>
              <w:noProof/>
              <w:sz w:val="21"/>
              <w:szCs w:val="22"/>
            </w:rPr>
          </w:pPr>
          <w:hyperlink w:anchor="_Toc87282412" w:history="1">
            <w:r w:rsidRPr="00E7227D">
              <w:rPr>
                <w:rStyle w:val="a8"/>
                <w:noProof/>
              </w:rPr>
              <w:t xml:space="preserve">7.5 </w:t>
            </w:r>
            <w:r w:rsidRPr="00E7227D">
              <w:rPr>
                <w:rStyle w:val="a8"/>
                <w:rFonts w:hint="eastAsia"/>
                <w:noProof/>
              </w:rPr>
              <w:t>砖石古城墙第二级抗震鉴定</w:t>
            </w:r>
            <w:r>
              <w:rPr>
                <w:noProof/>
                <w:webHidden/>
              </w:rPr>
              <w:tab/>
            </w:r>
            <w:r>
              <w:rPr>
                <w:noProof/>
                <w:webHidden/>
              </w:rPr>
              <w:fldChar w:fldCharType="begin"/>
            </w:r>
            <w:r>
              <w:rPr>
                <w:noProof/>
                <w:webHidden/>
              </w:rPr>
              <w:instrText xml:space="preserve"> PAGEREF _Toc87282412 \h </w:instrText>
            </w:r>
            <w:r>
              <w:rPr>
                <w:noProof/>
                <w:webHidden/>
              </w:rPr>
            </w:r>
            <w:r>
              <w:rPr>
                <w:noProof/>
                <w:webHidden/>
              </w:rPr>
              <w:fldChar w:fldCharType="separate"/>
            </w:r>
            <w:r>
              <w:rPr>
                <w:noProof/>
                <w:webHidden/>
              </w:rPr>
              <w:t>23</w:t>
            </w:r>
            <w:r>
              <w:rPr>
                <w:noProof/>
                <w:webHidden/>
              </w:rPr>
              <w:fldChar w:fldCharType="end"/>
            </w:r>
          </w:hyperlink>
        </w:p>
        <w:p w14:paraId="4E28E141" w14:textId="77777777" w:rsidR="00016134" w:rsidRDefault="00016134" w:rsidP="00016134">
          <w:pPr>
            <w:pStyle w:val="20"/>
            <w:tabs>
              <w:tab w:val="right" w:leader="dot" w:pos="8296"/>
            </w:tabs>
            <w:rPr>
              <w:rFonts w:asciiTheme="minorHAnsi" w:eastAsiaTheme="minorEastAsia" w:hAnsiTheme="minorHAnsi" w:cstheme="minorBidi"/>
              <w:noProof/>
              <w:sz w:val="21"/>
              <w:szCs w:val="22"/>
            </w:rPr>
          </w:pPr>
          <w:hyperlink w:anchor="_Toc87282413" w:history="1">
            <w:r w:rsidRPr="00E7227D">
              <w:rPr>
                <w:rStyle w:val="a8"/>
                <w:noProof/>
              </w:rPr>
              <w:t xml:space="preserve">7.6 </w:t>
            </w:r>
            <w:r w:rsidRPr="00E7227D">
              <w:rPr>
                <w:rStyle w:val="a8"/>
                <w:rFonts w:hint="eastAsia"/>
                <w:noProof/>
              </w:rPr>
              <w:t>砖石古桥第一级抗震鉴定</w:t>
            </w:r>
            <w:r>
              <w:rPr>
                <w:noProof/>
                <w:webHidden/>
              </w:rPr>
              <w:tab/>
            </w:r>
            <w:r>
              <w:rPr>
                <w:noProof/>
                <w:webHidden/>
              </w:rPr>
              <w:fldChar w:fldCharType="begin"/>
            </w:r>
            <w:r>
              <w:rPr>
                <w:noProof/>
                <w:webHidden/>
              </w:rPr>
              <w:instrText xml:space="preserve"> PAGEREF _Toc87282413 \h </w:instrText>
            </w:r>
            <w:r>
              <w:rPr>
                <w:noProof/>
                <w:webHidden/>
              </w:rPr>
            </w:r>
            <w:r>
              <w:rPr>
                <w:noProof/>
                <w:webHidden/>
              </w:rPr>
              <w:fldChar w:fldCharType="separate"/>
            </w:r>
            <w:r>
              <w:rPr>
                <w:noProof/>
                <w:webHidden/>
              </w:rPr>
              <w:t>24</w:t>
            </w:r>
            <w:r>
              <w:rPr>
                <w:noProof/>
                <w:webHidden/>
              </w:rPr>
              <w:fldChar w:fldCharType="end"/>
            </w:r>
          </w:hyperlink>
        </w:p>
        <w:p w14:paraId="11566337" w14:textId="77777777" w:rsidR="00016134" w:rsidRDefault="00016134" w:rsidP="00016134">
          <w:pPr>
            <w:pStyle w:val="20"/>
            <w:tabs>
              <w:tab w:val="right" w:leader="dot" w:pos="8296"/>
            </w:tabs>
            <w:rPr>
              <w:rFonts w:asciiTheme="minorHAnsi" w:eastAsiaTheme="minorEastAsia" w:hAnsiTheme="minorHAnsi" w:cstheme="minorBidi"/>
              <w:noProof/>
              <w:sz w:val="21"/>
              <w:szCs w:val="22"/>
            </w:rPr>
          </w:pPr>
          <w:hyperlink w:anchor="_Toc87282414" w:history="1">
            <w:r w:rsidRPr="00E7227D">
              <w:rPr>
                <w:rStyle w:val="a8"/>
                <w:noProof/>
              </w:rPr>
              <w:t xml:space="preserve">7.7 </w:t>
            </w:r>
            <w:r w:rsidRPr="00E7227D">
              <w:rPr>
                <w:rStyle w:val="a8"/>
                <w:rFonts w:hint="eastAsia"/>
                <w:noProof/>
              </w:rPr>
              <w:t>砖石古桥第二级抗震鉴定</w:t>
            </w:r>
            <w:r>
              <w:rPr>
                <w:noProof/>
                <w:webHidden/>
              </w:rPr>
              <w:tab/>
            </w:r>
            <w:r>
              <w:rPr>
                <w:noProof/>
                <w:webHidden/>
              </w:rPr>
              <w:fldChar w:fldCharType="begin"/>
            </w:r>
            <w:r>
              <w:rPr>
                <w:noProof/>
                <w:webHidden/>
              </w:rPr>
              <w:instrText xml:space="preserve"> PAGEREF _Toc87282414 \h </w:instrText>
            </w:r>
            <w:r>
              <w:rPr>
                <w:noProof/>
                <w:webHidden/>
              </w:rPr>
            </w:r>
            <w:r>
              <w:rPr>
                <w:noProof/>
                <w:webHidden/>
              </w:rPr>
              <w:fldChar w:fldCharType="separate"/>
            </w:r>
            <w:r>
              <w:rPr>
                <w:noProof/>
                <w:webHidden/>
              </w:rPr>
              <w:t>25</w:t>
            </w:r>
            <w:r>
              <w:rPr>
                <w:noProof/>
                <w:webHidden/>
              </w:rPr>
              <w:fldChar w:fldCharType="end"/>
            </w:r>
          </w:hyperlink>
        </w:p>
        <w:p w14:paraId="3A28FE56" w14:textId="77777777" w:rsidR="00016134" w:rsidRDefault="00016134" w:rsidP="00016134">
          <w:pPr>
            <w:pStyle w:val="10"/>
            <w:rPr>
              <w:rFonts w:asciiTheme="minorHAnsi" w:eastAsiaTheme="minorEastAsia" w:hAnsiTheme="minorHAnsi" w:cstheme="minorBidi"/>
              <w:noProof/>
              <w:sz w:val="21"/>
              <w:szCs w:val="22"/>
            </w:rPr>
          </w:pPr>
          <w:hyperlink w:anchor="_Toc87282415" w:history="1">
            <w:r w:rsidRPr="00E7227D">
              <w:rPr>
                <w:rStyle w:val="a8"/>
                <w:rFonts w:ascii="Times New Roman" w:hAnsi="Times New Roman"/>
                <w:noProof/>
              </w:rPr>
              <w:t xml:space="preserve">8 </w:t>
            </w:r>
            <w:r w:rsidRPr="00E7227D">
              <w:rPr>
                <w:rStyle w:val="a8"/>
                <w:rFonts w:ascii="Times New Roman" w:hAnsi="Times New Roman" w:hint="eastAsia"/>
                <w:noProof/>
              </w:rPr>
              <w:t>砖木结构古建筑</w:t>
            </w:r>
            <w:r>
              <w:rPr>
                <w:noProof/>
                <w:webHidden/>
              </w:rPr>
              <w:tab/>
            </w:r>
            <w:r>
              <w:rPr>
                <w:noProof/>
                <w:webHidden/>
              </w:rPr>
              <w:fldChar w:fldCharType="begin"/>
            </w:r>
            <w:r>
              <w:rPr>
                <w:noProof/>
                <w:webHidden/>
              </w:rPr>
              <w:instrText xml:space="preserve"> PAGEREF _Toc87282415 \h </w:instrText>
            </w:r>
            <w:r>
              <w:rPr>
                <w:noProof/>
                <w:webHidden/>
              </w:rPr>
            </w:r>
            <w:r>
              <w:rPr>
                <w:noProof/>
                <w:webHidden/>
              </w:rPr>
              <w:fldChar w:fldCharType="separate"/>
            </w:r>
            <w:r>
              <w:rPr>
                <w:noProof/>
                <w:webHidden/>
              </w:rPr>
              <w:t>26</w:t>
            </w:r>
            <w:r>
              <w:rPr>
                <w:noProof/>
                <w:webHidden/>
              </w:rPr>
              <w:fldChar w:fldCharType="end"/>
            </w:r>
          </w:hyperlink>
        </w:p>
        <w:p w14:paraId="51B1FC69" w14:textId="77777777" w:rsidR="00016134" w:rsidRDefault="00016134" w:rsidP="00016134">
          <w:pPr>
            <w:pStyle w:val="20"/>
            <w:tabs>
              <w:tab w:val="right" w:leader="dot" w:pos="8296"/>
            </w:tabs>
            <w:rPr>
              <w:rFonts w:asciiTheme="minorHAnsi" w:eastAsiaTheme="minorEastAsia" w:hAnsiTheme="minorHAnsi" w:cstheme="minorBidi"/>
              <w:noProof/>
              <w:sz w:val="21"/>
              <w:szCs w:val="22"/>
            </w:rPr>
          </w:pPr>
          <w:hyperlink w:anchor="_Toc87282416" w:history="1">
            <w:r w:rsidRPr="00E7227D">
              <w:rPr>
                <w:rStyle w:val="a8"/>
                <w:noProof/>
              </w:rPr>
              <w:t xml:space="preserve">8.1 </w:t>
            </w:r>
            <w:r w:rsidRPr="00E7227D">
              <w:rPr>
                <w:rStyle w:val="a8"/>
                <w:rFonts w:hint="eastAsia"/>
                <w:noProof/>
              </w:rPr>
              <w:t>一般规定</w:t>
            </w:r>
            <w:r>
              <w:rPr>
                <w:noProof/>
                <w:webHidden/>
              </w:rPr>
              <w:tab/>
            </w:r>
            <w:r>
              <w:rPr>
                <w:noProof/>
                <w:webHidden/>
              </w:rPr>
              <w:fldChar w:fldCharType="begin"/>
            </w:r>
            <w:r>
              <w:rPr>
                <w:noProof/>
                <w:webHidden/>
              </w:rPr>
              <w:instrText xml:space="preserve"> PAGEREF _Toc87282416 \h </w:instrText>
            </w:r>
            <w:r>
              <w:rPr>
                <w:noProof/>
                <w:webHidden/>
              </w:rPr>
            </w:r>
            <w:r>
              <w:rPr>
                <w:noProof/>
                <w:webHidden/>
              </w:rPr>
              <w:fldChar w:fldCharType="separate"/>
            </w:r>
            <w:r>
              <w:rPr>
                <w:noProof/>
                <w:webHidden/>
              </w:rPr>
              <w:t>26</w:t>
            </w:r>
            <w:r>
              <w:rPr>
                <w:noProof/>
                <w:webHidden/>
              </w:rPr>
              <w:fldChar w:fldCharType="end"/>
            </w:r>
          </w:hyperlink>
        </w:p>
        <w:p w14:paraId="342D39D0" w14:textId="77777777" w:rsidR="00016134" w:rsidRDefault="00016134" w:rsidP="00016134">
          <w:pPr>
            <w:pStyle w:val="20"/>
            <w:tabs>
              <w:tab w:val="right" w:leader="dot" w:pos="8296"/>
            </w:tabs>
            <w:rPr>
              <w:rFonts w:asciiTheme="minorHAnsi" w:eastAsiaTheme="minorEastAsia" w:hAnsiTheme="minorHAnsi" w:cstheme="minorBidi"/>
              <w:noProof/>
              <w:sz w:val="21"/>
              <w:szCs w:val="22"/>
            </w:rPr>
          </w:pPr>
          <w:hyperlink w:anchor="_Toc87282417" w:history="1">
            <w:r w:rsidRPr="00E7227D">
              <w:rPr>
                <w:rStyle w:val="a8"/>
                <w:noProof/>
              </w:rPr>
              <w:t xml:space="preserve">8.2 </w:t>
            </w:r>
            <w:r w:rsidRPr="00E7227D">
              <w:rPr>
                <w:rStyle w:val="a8"/>
                <w:rFonts w:hint="eastAsia"/>
                <w:noProof/>
              </w:rPr>
              <w:t>砖木结构古建筑第一级抗震鉴定</w:t>
            </w:r>
            <w:r>
              <w:rPr>
                <w:noProof/>
                <w:webHidden/>
              </w:rPr>
              <w:tab/>
            </w:r>
            <w:r>
              <w:rPr>
                <w:noProof/>
                <w:webHidden/>
              </w:rPr>
              <w:fldChar w:fldCharType="begin"/>
            </w:r>
            <w:r>
              <w:rPr>
                <w:noProof/>
                <w:webHidden/>
              </w:rPr>
              <w:instrText xml:space="preserve"> PAGEREF _Toc87282417 \h </w:instrText>
            </w:r>
            <w:r>
              <w:rPr>
                <w:noProof/>
                <w:webHidden/>
              </w:rPr>
            </w:r>
            <w:r>
              <w:rPr>
                <w:noProof/>
                <w:webHidden/>
              </w:rPr>
              <w:fldChar w:fldCharType="separate"/>
            </w:r>
            <w:r>
              <w:rPr>
                <w:noProof/>
                <w:webHidden/>
              </w:rPr>
              <w:t>26</w:t>
            </w:r>
            <w:r>
              <w:rPr>
                <w:noProof/>
                <w:webHidden/>
              </w:rPr>
              <w:fldChar w:fldCharType="end"/>
            </w:r>
          </w:hyperlink>
        </w:p>
        <w:p w14:paraId="460FA918" w14:textId="77777777" w:rsidR="00016134" w:rsidRDefault="00016134" w:rsidP="00016134">
          <w:pPr>
            <w:pStyle w:val="20"/>
            <w:tabs>
              <w:tab w:val="right" w:leader="dot" w:pos="8296"/>
            </w:tabs>
            <w:rPr>
              <w:rFonts w:asciiTheme="minorHAnsi" w:eastAsiaTheme="minorEastAsia" w:hAnsiTheme="minorHAnsi" w:cstheme="minorBidi"/>
              <w:noProof/>
              <w:sz w:val="21"/>
              <w:szCs w:val="22"/>
            </w:rPr>
          </w:pPr>
          <w:hyperlink w:anchor="_Toc87282418" w:history="1">
            <w:r w:rsidRPr="00E7227D">
              <w:rPr>
                <w:rStyle w:val="a8"/>
                <w:noProof/>
              </w:rPr>
              <w:t>8.3</w:t>
            </w:r>
            <w:r w:rsidRPr="00E7227D">
              <w:rPr>
                <w:rStyle w:val="a8"/>
                <w:rFonts w:hint="eastAsia"/>
                <w:noProof/>
              </w:rPr>
              <w:t>砖木结构古建筑第二级抗震鉴定</w:t>
            </w:r>
            <w:r>
              <w:rPr>
                <w:noProof/>
                <w:webHidden/>
              </w:rPr>
              <w:tab/>
            </w:r>
            <w:r>
              <w:rPr>
                <w:noProof/>
                <w:webHidden/>
              </w:rPr>
              <w:fldChar w:fldCharType="begin"/>
            </w:r>
            <w:r>
              <w:rPr>
                <w:noProof/>
                <w:webHidden/>
              </w:rPr>
              <w:instrText xml:space="preserve"> PAGEREF _Toc87282418 \h </w:instrText>
            </w:r>
            <w:r>
              <w:rPr>
                <w:noProof/>
                <w:webHidden/>
              </w:rPr>
            </w:r>
            <w:r>
              <w:rPr>
                <w:noProof/>
                <w:webHidden/>
              </w:rPr>
              <w:fldChar w:fldCharType="separate"/>
            </w:r>
            <w:r>
              <w:rPr>
                <w:noProof/>
                <w:webHidden/>
              </w:rPr>
              <w:t>29</w:t>
            </w:r>
            <w:r>
              <w:rPr>
                <w:noProof/>
                <w:webHidden/>
              </w:rPr>
              <w:fldChar w:fldCharType="end"/>
            </w:r>
          </w:hyperlink>
        </w:p>
        <w:p w14:paraId="61D6D0F6" w14:textId="77777777" w:rsidR="00016134" w:rsidRDefault="00016134" w:rsidP="00016134">
          <w:pPr>
            <w:pStyle w:val="20"/>
            <w:tabs>
              <w:tab w:val="right" w:leader="dot" w:pos="8296"/>
            </w:tabs>
            <w:rPr>
              <w:rFonts w:asciiTheme="minorHAnsi" w:eastAsiaTheme="minorEastAsia" w:hAnsiTheme="minorHAnsi" w:cstheme="minorBidi"/>
              <w:noProof/>
              <w:sz w:val="21"/>
              <w:szCs w:val="22"/>
            </w:rPr>
          </w:pPr>
          <w:hyperlink w:anchor="_Toc87282419" w:history="1">
            <w:r w:rsidRPr="00E7227D">
              <w:rPr>
                <w:rStyle w:val="a8"/>
                <w:rFonts w:hint="eastAsia"/>
                <w:noProof/>
              </w:rPr>
              <w:t>附录</w:t>
            </w:r>
            <w:r w:rsidRPr="00E7227D">
              <w:rPr>
                <w:rStyle w:val="a8"/>
                <w:noProof/>
              </w:rPr>
              <w:t xml:space="preserve">A  </w:t>
            </w:r>
            <w:r w:rsidRPr="00E7227D">
              <w:rPr>
                <w:rStyle w:val="a8"/>
                <w:rFonts w:hint="eastAsia"/>
                <w:noProof/>
              </w:rPr>
              <w:t>截面抗震验算</w:t>
            </w:r>
            <w:r>
              <w:rPr>
                <w:noProof/>
                <w:webHidden/>
              </w:rPr>
              <w:tab/>
            </w:r>
            <w:r>
              <w:rPr>
                <w:noProof/>
                <w:webHidden/>
              </w:rPr>
              <w:fldChar w:fldCharType="begin"/>
            </w:r>
            <w:r>
              <w:rPr>
                <w:noProof/>
                <w:webHidden/>
              </w:rPr>
              <w:instrText xml:space="preserve"> PAGEREF _Toc87282419 \h </w:instrText>
            </w:r>
            <w:r>
              <w:rPr>
                <w:noProof/>
                <w:webHidden/>
              </w:rPr>
            </w:r>
            <w:r>
              <w:rPr>
                <w:noProof/>
                <w:webHidden/>
              </w:rPr>
              <w:fldChar w:fldCharType="separate"/>
            </w:r>
            <w:r>
              <w:rPr>
                <w:noProof/>
                <w:webHidden/>
              </w:rPr>
              <w:t>30</w:t>
            </w:r>
            <w:r>
              <w:rPr>
                <w:noProof/>
                <w:webHidden/>
              </w:rPr>
              <w:fldChar w:fldCharType="end"/>
            </w:r>
          </w:hyperlink>
        </w:p>
        <w:p w14:paraId="091B6601" w14:textId="77777777" w:rsidR="00016134" w:rsidRDefault="00016134" w:rsidP="00016134">
          <w:pPr>
            <w:pStyle w:val="20"/>
            <w:tabs>
              <w:tab w:val="right" w:leader="dot" w:pos="8296"/>
            </w:tabs>
            <w:rPr>
              <w:rFonts w:asciiTheme="minorHAnsi" w:eastAsiaTheme="minorEastAsia" w:hAnsiTheme="minorHAnsi" w:cstheme="minorBidi"/>
              <w:noProof/>
              <w:sz w:val="21"/>
              <w:szCs w:val="22"/>
            </w:rPr>
          </w:pPr>
          <w:hyperlink w:anchor="_Toc87282420" w:history="1">
            <w:r w:rsidRPr="00E7227D">
              <w:rPr>
                <w:rStyle w:val="a8"/>
                <w:rFonts w:hint="eastAsia"/>
                <w:noProof/>
              </w:rPr>
              <w:t>附录</w:t>
            </w:r>
            <w:r w:rsidRPr="00E7227D">
              <w:rPr>
                <w:rStyle w:val="a8"/>
                <w:noProof/>
              </w:rPr>
              <w:t xml:space="preserve">B  </w:t>
            </w:r>
            <w:r w:rsidRPr="00E7227D">
              <w:rPr>
                <w:rStyle w:val="a8"/>
                <w:rFonts w:hint="eastAsia"/>
                <w:noProof/>
              </w:rPr>
              <w:t>抗震变形验算</w:t>
            </w:r>
            <w:r>
              <w:rPr>
                <w:noProof/>
                <w:webHidden/>
              </w:rPr>
              <w:tab/>
            </w:r>
            <w:r>
              <w:rPr>
                <w:noProof/>
                <w:webHidden/>
              </w:rPr>
              <w:fldChar w:fldCharType="begin"/>
            </w:r>
            <w:r>
              <w:rPr>
                <w:noProof/>
                <w:webHidden/>
              </w:rPr>
              <w:instrText xml:space="preserve"> PAGEREF _Toc87282420 \h </w:instrText>
            </w:r>
            <w:r>
              <w:rPr>
                <w:noProof/>
                <w:webHidden/>
              </w:rPr>
            </w:r>
            <w:r>
              <w:rPr>
                <w:noProof/>
                <w:webHidden/>
              </w:rPr>
              <w:fldChar w:fldCharType="separate"/>
            </w:r>
            <w:r>
              <w:rPr>
                <w:noProof/>
                <w:webHidden/>
              </w:rPr>
              <w:t>31</w:t>
            </w:r>
            <w:r>
              <w:rPr>
                <w:noProof/>
                <w:webHidden/>
              </w:rPr>
              <w:fldChar w:fldCharType="end"/>
            </w:r>
          </w:hyperlink>
        </w:p>
        <w:p w14:paraId="7B24F8C5" w14:textId="77777777" w:rsidR="00016134" w:rsidRDefault="00016134" w:rsidP="00016134">
          <w:pPr>
            <w:pStyle w:val="10"/>
            <w:rPr>
              <w:rFonts w:asciiTheme="minorHAnsi" w:eastAsiaTheme="minorEastAsia" w:hAnsiTheme="minorHAnsi" w:cstheme="minorBidi"/>
              <w:noProof/>
              <w:sz w:val="21"/>
              <w:szCs w:val="22"/>
            </w:rPr>
          </w:pPr>
          <w:hyperlink w:anchor="_Toc87282421" w:history="1">
            <w:r w:rsidRPr="00E7227D">
              <w:rPr>
                <w:rStyle w:val="a8"/>
                <w:rFonts w:ascii="Times New Roman" w:hAnsi="Times New Roman" w:hint="eastAsia"/>
                <w:noProof/>
              </w:rPr>
              <w:t>本标准用词说明</w:t>
            </w:r>
            <w:r>
              <w:rPr>
                <w:noProof/>
                <w:webHidden/>
              </w:rPr>
              <w:tab/>
            </w:r>
            <w:r>
              <w:rPr>
                <w:noProof/>
                <w:webHidden/>
              </w:rPr>
              <w:fldChar w:fldCharType="begin"/>
            </w:r>
            <w:r>
              <w:rPr>
                <w:noProof/>
                <w:webHidden/>
              </w:rPr>
              <w:instrText xml:space="preserve"> PAGEREF _Toc87282421 \h </w:instrText>
            </w:r>
            <w:r>
              <w:rPr>
                <w:noProof/>
                <w:webHidden/>
              </w:rPr>
            </w:r>
            <w:r>
              <w:rPr>
                <w:noProof/>
                <w:webHidden/>
              </w:rPr>
              <w:fldChar w:fldCharType="separate"/>
            </w:r>
            <w:r>
              <w:rPr>
                <w:noProof/>
                <w:webHidden/>
              </w:rPr>
              <w:t>32</w:t>
            </w:r>
            <w:r>
              <w:rPr>
                <w:noProof/>
                <w:webHidden/>
              </w:rPr>
              <w:fldChar w:fldCharType="end"/>
            </w:r>
          </w:hyperlink>
        </w:p>
        <w:p w14:paraId="5468978C" w14:textId="77777777" w:rsidR="00016134" w:rsidRPr="00707257" w:rsidRDefault="00016134" w:rsidP="00016134">
          <w:pPr>
            <w:pStyle w:val="10"/>
            <w:rPr>
              <w:rFonts w:asciiTheme="minorHAnsi" w:eastAsiaTheme="minorEastAsia" w:hAnsiTheme="minorHAnsi" w:cstheme="minorBidi"/>
              <w:noProof/>
              <w:sz w:val="21"/>
              <w:szCs w:val="22"/>
            </w:rPr>
          </w:pPr>
          <w:hyperlink w:anchor="_Toc87282422" w:history="1">
            <w:r w:rsidRPr="00E7227D">
              <w:rPr>
                <w:rStyle w:val="a8"/>
                <w:rFonts w:ascii="Times New Roman" w:hAnsi="Times New Roman" w:hint="eastAsia"/>
                <w:noProof/>
              </w:rPr>
              <w:t>引用标准名录</w:t>
            </w:r>
            <w:r>
              <w:rPr>
                <w:noProof/>
                <w:webHidden/>
              </w:rPr>
              <w:tab/>
            </w:r>
            <w:r>
              <w:rPr>
                <w:noProof/>
                <w:webHidden/>
              </w:rPr>
              <w:fldChar w:fldCharType="begin"/>
            </w:r>
            <w:r>
              <w:rPr>
                <w:noProof/>
                <w:webHidden/>
              </w:rPr>
              <w:instrText xml:space="preserve"> PAGEREF _Toc87282422 \h </w:instrText>
            </w:r>
            <w:r>
              <w:rPr>
                <w:noProof/>
                <w:webHidden/>
              </w:rPr>
            </w:r>
            <w:r>
              <w:rPr>
                <w:noProof/>
                <w:webHidden/>
              </w:rPr>
              <w:fldChar w:fldCharType="separate"/>
            </w:r>
            <w:r>
              <w:rPr>
                <w:noProof/>
                <w:webHidden/>
              </w:rPr>
              <w:t>33</w:t>
            </w:r>
            <w:r>
              <w:rPr>
                <w:noProof/>
                <w:webHidden/>
              </w:rPr>
              <w:fldChar w:fldCharType="end"/>
            </w:r>
          </w:hyperlink>
          <w:r w:rsidRPr="005A1F0C">
            <w:rPr>
              <w:rFonts w:ascii="Times New Roman" w:eastAsia="宋体" w:hAnsi="Times New Roman"/>
              <w:b/>
              <w:bCs/>
              <w:lang w:val="zh-CN"/>
            </w:rPr>
            <w:fldChar w:fldCharType="end"/>
          </w:r>
        </w:p>
      </w:sdtContent>
    </w:sdt>
    <w:sdt>
      <w:sdtPr>
        <w:rPr>
          <w:rFonts w:ascii="Times New Roman" w:eastAsia="黑体" w:hAnsi="Times New Roman" w:cs="黑体"/>
          <w:color w:val="auto"/>
          <w:kern w:val="2"/>
          <w:sz w:val="24"/>
          <w:szCs w:val="24"/>
          <w:lang w:val="zh-CN"/>
        </w:rPr>
        <w:id w:val="-1928416639"/>
        <w:docPartObj>
          <w:docPartGallery w:val="Table of Contents"/>
          <w:docPartUnique/>
        </w:docPartObj>
      </w:sdtPr>
      <w:sdtEndPr>
        <w:rPr>
          <w:b/>
          <w:bCs/>
        </w:rPr>
      </w:sdtEndPr>
      <w:sdtContent>
        <w:p w14:paraId="2FD8DF06" w14:textId="77777777" w:rsidR="006F3711" w:rsidRPr="003B69E4" w:rsidRDefault="006F3711" w:rsidP="006F3711">
          <w:pPr>
            <w:pStyle w:val="TOC"/>
            <w:jc w:val="center"/>
            <w:rPr>
              <w:rFonts w:ascii="Times New Roman" w:eastAsia="黑体" w:hAnsi="Times New Roman" w:cs="Times New Roman"/>
              <w:color w:val="auto"/>
              <w:sz w:val="44"/>
              <w:szCs w:val="44"/>
            </w:rPr>
          </w:pPr>
          <w:r>
            <w:rPr>
              <w:rFonts w:ascii="Times New Roman" w:eastAsia="黑体" w:hAnsi="Times New Roman" w:cs="Times New Roman" w:hint="eastAsia"/>
              <w:color w:val="auto"/>
              <w:sz w:val="44"/>
              <w:szCs w:val="44"/>
            </w:rPr>
            <w:t>C</w:t>
          </w:r>
          <w:r>
            <w:rPr>
              <w:rFonts w:ascii="Times New Roman" w:eastAsia="黑体" w:hAnsi="Times New Roman" w:cs="Times New Roman"/>
              <w:color w:val="auto"/>
              <w:sz w:val="44"/>
              <w:szCs w:val="44"/>
            </w:rPr>
            <w:t>ONTENTS</w:t>
          </w:r>
        </w:p>
        <w:p w14:paraId="2DF0BDDA" w14:textId="77777777" w:rsidR="006F3711" w:rsidRDefault="006F3711" w:rsidP="006F3711">
          <w:pPr>
            <w:pStyle w:val="10"/>
            <w:rPr>
              <w:rFonts w:asciiTheme="minorHAnsi" w:eastAsiaTheme="minorEastAsia" w:hAnsiTheme="minorHAnsi" w:cstheme="minorBidi"/>
              <w:noProof/>
              <w:sz w:val="21"/>
              <w:szCs w:val="22"/>
            </w:rPr>
          </w:pPr>
          <w:r w:rsidRPr="00FC20A4">
            <w:rPr>
              <w:rStyle w:val="a8"/>
              <w:rFonts w:ascii="Times New Roman" w:hAnsi="Times New Roman"/>
              <w:noProof/>
              <w:color w:val="auto"/>
              <w:u w:val="none"/>
            </w:rPr>
            <w:t xml:space="preserve">Chapter </w:t>
          </w:r>
          <w:r w:rsidRPr="005A1F0C">
            <w:rPr>
              <w:rFonts w:ascii="Times New Roman" w:eastAsia="宋体" w:hAnsi="Times New Roman"/>
            </w:rPr>
            <w:fldChar w:fldCharType="begin"/>
          </w:r>
          <w:r w:rsidRPr="005A1F0C">
            <w:rPr>
              <w:rFonts w:ascii="Times New Roman" w:eastAsia="宋体" w:hAnsi="Times New Roman"/>
            </w:rPr>
            <w:instrText xml:space="preserve"> TOC \o "1-3" \h \z \u </w:instrText>
          </w:r>
          <w:r w:rsidRPr="005A1F0C">
            <w:rPr>
              <w:rFonts w:ascii="Times New Roman" w:eastAsia="宋体" w:hAnsi="Times New Roman"/>
            </w:rPr>
            <w:fldChar w:fldCharType="separate"/>
          </w:r>
          <w:hyperlink w:anchor="_Toc87282395" w:history="1">
            <w:r w:rsidRPr="00E7227D">
              <w:rPr>
                <w:rStyle w:val="a8"/>
                <w:rFonts w:ascii="Times New Roman" w:hAnsi="Times New Roman"/>
                <w:noProof/>
              </w:rPr>
              <w:t>1</w:t>
            </w:r>
            <w:r>
              <w:rPr>
                <w:rStyle w:val="a8"/>
                <w:rFonts w:ascii="Times New Roman" w:hAnsi="Times New Roman"/>
                <w:noProof/>
              </w:rPr>
              <w:t xml:space="preserve"> </w:t>
            </w:r>
            <w:r w:rsidRPr="00E7227D">
              <w:rPr>
                <w:rStyle w:val="a8"/>
                <w:rFonts w:ascii="Times New Roman" w:hAnsi="Times New Roman"/>
                <w:noProof/>
              </w:rPr>
              <w:t xml:space="preserve"> </w:t>
            </w:r>
            <w:r>
              <w:rPr>
                <w:rStyle w:val="a8"/>
                <w:rFonts w:ascii="Times New Roman" w:hAnsi="Times New Roman"/>
                <w:noProof/>
              </w:rPr>
              <w:t>General Provisions</w:t>
            </w:r>
            <w:r>
              <w:rPr>
                <w:noProof/>
                <w:webHidden/>
              </w:rPr>
              <w:tab/>
            </w:r>
          </w:hyperlink>
          <w:r>
            <w:rPr>
              <w:noProof/>
            </w:rPr>
            <w:t>3</w:t>
          </w:r>
        </w:p>
        <w:p w14:paraId="07B0116A" w14:textId="77777777" w:rsidR="006F3711" w:rsidRDefault="006F3711" w:rsidP="006F3711">
          <w:pPr>
            <w:pStyle w:val="10"/>
            <w:rPr>
              <w:rFonts w:asciiTheme="minorHAnsi" w:eastAsiaTheme="minorEastAsia" w:hAnsiTheme="minorHAnsi" w:cstheme="minorBidi"/>
              <w:noProof/>
              <w:sz w:val="21"/>
              <w:szCs w:val="22"/>
            </w:rPr>
          </w:pPr>
          <w:r w:rsidRPr="00FC20A4">
            <w:rPr>
              <w:rStyle w:val="a8"/>
              <w:rFonts w:ascii="Times New Roman" w:hAnsi="Times New Roman"/>
              <w:noProof/>
              <w:color w:val="auto"/>
              <w:u w:val="none"/>
            </w:rPr>
            <w:t xml:space="preserve">Chapter </w:t>
          </w:r>
          <w:hyperlink w:anchor="_Toc87282396" w:history="1">
            <w:r w:rsidRPr="00E7227D">
              <w:rPr>
                <w:rStyle w:val="a8"/>
                <w:rFonts w:ascii="Times New Roman" w:hAnsi="Times New Roman"/>
                <w:noProof/>
              </w:rPr>
              <w:t xml:space="preserve">2 </w:t>
            </w:r>
            <w:r>
              <w:rPr>
                <w:rStyle w:val="a8"/>
                <w:rFonts w:ascii="Times New Roman" w:hAnsi="Times New Roman"/>
                <w:noProof/>
              </w:rPr>
              <w:t xml:space="preserve"> </w:t>
            </w:r>
            <w:r>
              <w:rPr>
                <w:rStyle w:val="a8"/>
                <w:rFonts w:ascii="Times New Roman" w:hAnsi="Times New Roman" w:hint="eastAsia"/>
                <w:noProof/>
              </w:rPr>
              <w:t>T</w:t>
            </w:r>
            <w:r>
              <w:rPr>
                <w:rStyle w:val="a8"/>
                <w:rFonts w:ascii="Times New Roman" w:hAnsi="Times New Roman"/>
                <w:noProof/>
              </w:rPr>
              <w:t>erms and Symbols</w:t>
            </w:r>
            <w:r>
              <w:rPr>
                <w:noProof/>
                <w:webHidden/>
              </w:rPr>
              <w:tab/>
            </w:r>
            <w:r>
              <w:rPr>
                <w:noProof/>
                <w:webHidden/>
              </w:rPr>
              <w:fldChar w:fldCharType="begin"/>
            </w:r>
            <w:r>
              <w:rPr>
                <w:noProof/>
                <w:webHidden/>
              </w:rPr>
              <w:instrText xml:space="preserve"> PAGEREF _Toc87282396 \h </w:instrText>
            </w:r>
            <w:r>
              <w:rPr>
                <w:noProof/>
                <w:webHidden/>
              </w:rPr>
            </w:r>
            <w:r>
              <w:rPr>
                <w:noProof/>
                <w:webHidden/>
              </w:rPr>
              <w:fldChar w:fldCharType="separate"/>
            </w:r>
            <w:r>
              <w:rPr>
                <w:noProof/>
                <w:webHidden/>
              </w:rPr>
              <w:t>4</w:t>
            </w:r>
            <w:r>
              <w:rPr>
                <w:noProof/>
                <w:webHidden/>
              </w:rPr>
              <w:fldChar w:fldCharType="end"/>
            </w:r>
          </w:hyperlink>
        </w:p>
        <w:p w14:paraId="0898D259" w14:textId="77777777" w:rsidR="006F3711" w:rsidRDefault="006F3711" w:rsidP="006F3711">
          <w:pPr>
            <w:pStyle w:val="10"/>
            <w:rPr>
              <w:rFonts w:asciiTheme="minorHAnsi" w:eastAsiaTheme="minorEastAsia" w:hAnsiTheme="minorHAnsi" w:cstheme="minorBidi"/>
              <w:noProof/>
              <w:sz w:val="21"/>
              <w:szCs w:val="22"/>
            </w:rPr>
          </w:pPr>
          <w:r w:rsidRPr="00FC20A4">
            <w:rPr>
              <w:rStyle w:val="a8"/>
              <w:rFonts w:ascii="Times New Roman" w:hAnsi="Times New Roman"/>
              <w:noProof/>
              <w:color w:val="auto"/>
              <w:u w:val="none"/>
            </w:rPr>
            <w:t xml:space="preserve">Chapter </w:t>
          </w:r>
          <w:hyperlink w:anchor="_Toc87282397" w:history="1">
            <w:r w:rsidRPr="00E7227D">
              <w:rPr>
                <w:rStyle w:val="a8"/>
                <w:rFonts w:ascii="Times New Roman" w:hAnsi="Times New Roman"/>
                <w:noProof/>
              </w:rPr>
              <w:t xml:space="preserve">3 </w:t>
            </w:r>
            <w:r>
              <w:rPr>
                <w:rStyle w:val="a8"/>
                <w:rFonts w:ascii="Times New Roman" w:hAnsi="Times New Roman"/>
                <w:noProof/>
              </w:rPr>
              <w:t xml:space="preserve"> </w:t>
            </w:r>
            <w:r>
              <w:rPr>
                <w:rStyle w:val="a8"/>
                <w:rFonts w:ascii="Times New Roman" w:hAnsi="Times New Roman" w:hint="eastAsia"/>
                <w:noProof/>
              </w:rPr>
              <w:t>B</w:t>
            </w:r>
            <w:r>
              <w:rPr>
                <w:rStyle w:val="a8"/>
                <w:rFonts w:ascii="Times New Roman" w:hAnsi="Times New Roman"/>
                <w:noProof/>
              </w:rPr>
              <w:t>asic Requirements</w:t>
            </w:r>
            <w:r>
              <w:rPr>
                <w:noProof/>
                <w:webHidden/>
              </w:rPr>
              <w:tab/>
            </w:r>
            <w:r>
              <w:rPr>
                <w:noProof/>
                <w:webHidden/>
              </w:rPr>
              <w:fldChar w:fldCharType="begin"/>
            </w:r>
            <w:r>
              <w:rPr>
                <w:noProof/>
                <w:webHidden/>
              </w:rPr>
              <w:instrText xml:space="preserve"> PAGEREF _Toc87282397 \h </w:instrText>
            </w:r>
            <w:r>
              <w:rPr>
                <w:noProof/>
                <w:webHidden/>
              </w:rPr>
            </w:r>
            <w:r>
              <w:rPr>
                <w:noProof/>
                <w:webHidden/>
              </w:rPr>
              <w:fldChar w:fldCharType="separate"/>
            </w:r>
            <w:r>
              <w:rPr>
                <w:noProof/>
                <w:webHidden/>
              </w:rPr>
              <w:t>6</w:t>
            </w:r>
            <w:r>
              <w:rPr>
                <w:noProof/>
                <w:webHidden/>
              </w:rPr>
              <w:fldChar w:fldCharType="end"/>
            </w:r>
          </w:hyperlink>
        </w:p>
        <w:p w14:paraId="69CA54B4" w14:textId="77777777" w:rsidR="006F3711" w:rsidRDefault="006F3711" w:rsidP="006F3711">
          <w:pPr>
            <w:pStyle w:val="10"/>
            <w:rPr>
              <w:rFonts w:asciiTheme="minorHAnsi" w:eastAsiaTheme="minorEastAsia" w:hAnsiTheme="minorHAnsi" w:cstheme="minorBidi"/>
              <w:noProof/>
              <w:sz w:val="21"/>
              <w:szCs w:val="22"/>
            </w:rPr>
          </w:pPr>
          <w:r w:rsidRPr="00FC20A4">
            <w:rPr>
              <w:rStyle w:val="a8"/>
              <w:rFonts w:ascii="Times New Roman" w:hAnsi="Times New Roman"/>
              <w:noProof/>
              <w:color w:val="auto"/>
              <w:u w:val="none"/>
            </w:rPr>
            <w:t xml:space="preserve">Chapter </w:t>
          </w:r>
          <w:hyperlink w:anchor="_Toc87282398" w:history="1">
            <w:r w:rsidRPr="00E7227D">
              <w:rPr>
                <w:rStyle w:val="a8"/>
                <w:rFonts w:ascii="Times New Roman" w:hAnsi="Times New Roman"/>
                <w:noProof/>
              </w:rPr>
              <w:t xml:space="preserve">4 </w:t>
            </w:r>
            <w:r>
              <w:rPr>
                <w:rStyle w:val="a8"/>
                <w:rFonts w:ascii="Times New Roman" w:hAnsi="Times New Roman"/>
                <w:noProof/>
              </w:rPr>
              <w:t xml:space="preserve"> </w:t>
            </w:r>
            <w:r>
              <w:rPr>
                <w:rStyle w:val="a8"/>
                <w:rFonts w:ascii="Times New Roman" w:hAnsi="Times New Roman" w:hint="eastAsia"/>
                <w:noProof/>
              </w:rPr>
              <w:t>E</w:t>
            </w:r>
            <w:r>
              <w:rPr>
                <w:rStyle w:val="a8"/>
                <w:rFonts w:ascii="Times New Roman" w:hAnsi="Times New Roman"/>
                <w:noProof/>
              </w:rPr>
              <w:t>ngineering Exploration</w:t>
            </w:r>
            <w:r>
              <w:rPr>
                <w:noProof/>
                <w:webHidden/>
              </w:rPr>
              <w:tab/>
            </w:r>
            <w:r>
              <w:rPr>
                <w:noProof/>
                <w:webHidden/>
              </w:rPr>
              <w:fldChar w:fldCharType="begin"/>
            </w:r>
            <w:r>
              <w:rPr>
                <w:noProof/>
                <w:webHidden/>
              </w:rPr>
              <w:instrText xml:space="preserve"> PAGEREF _Toc87282398 \h </w:instrText>
            </w:r>
            <w:r>
              <w:rPr>
                <w:noProof/>
                <w:webHidden/>
              </w:rPr>
            </w:r>
            <w:r>
              <w:rPr>
                <w:noProof/>
                <w:webHidden/>
              </w:rPr>
              <w:fldChar w:fldCharType="separate"/>
            </w:r>
            <w:r>
              <w:rPr>
                <w:noProof/>
                <w:webHidden/>
              </w:rPr>
              <w:t>8</w:t>
            </w:r>
            <w:r>
              <w:rPr>
                <w:noProof/>
                <w:webHidden/>
              </w:rPr>
              <w:fldChar w:fldCharType="end"/>
            </w:r>
          </w:hyperlink>
        </w:p>
        <w:p w14:paraId="12207C53" w14:textId="77777777" w:rsidR="006F3711" w:rsidRDefault="006F3711" w:rsidP="006F3711">
          <w:pPr>
            <w:pStyle w:val="10"/>
            <w:rPr>
              <w:rFonts w:asciiTheme="minorHAnsi" w:eastAsiaTheme="minorEastAsia" w:hAnsiTheme="minorHAnsi" w:cstheme="minorBidi"/>
              <w:noProof/>
              <w:sz w:val="21"/>
              <w:szCs w:val="22"/>
            </w:rPr>
          </w:pPr>
          <w:r w:rsidRPr="00FC20A4">
            <w:rPr>
              <w:rStyle w:val="a8"/>
              <w:rFonts w:ascii="Times New Roman" w:hAnsi="Times New Roman"/>
              <w:noProof/>
              <w:color w:val="auto"/>
              <w:u w:val="none"/>
            </w:rPr>
            <w:t xml:space="preserve">Chapter </w:t>
          </w:r>
          <w:hyperlink w:anchor="_Toc87282399" w:history="1">
            <w:r w:rsidRPr="00E7227D">
              <w:rPr>
                <w:rStyle w:val="a8"/>
                <w:rFonts w:ascii="Times New Roman" w:hAnsi="Times New Roman"/>
                <w:noProof/>
              </w:rPr>
              <w:t xml:space="preserve">5 </w:t>
            </w:r>
            <w:r>
              <w:rPr>
                <w:rStyle w:val="a8"/>
                <w:rFonts w:ascii="Times New Roman" w:hAnsi="Times New Roman"/>
                <w:noProof/>
              </w:rPr>
              <w:t xml:space="preserve"> </w:t>
            </w:r>
            <w:r>
              <w:rPr>
                <w:rStyle w:val="a8"/>
                <w:rFonts w:ascii="Times New Roman" w:hAnsi="Times New Roman" w:hint="eastAsia"/>
                <w:noProof/>
              </w:rPr>
              <w:t>S</w:t>
            </w:r>
            <w:r>
              <w:rPr>
                <w:rStyle w:val="a8"/>
                <w:rFonts w:ascii="Times New Roman" w:hAnsi="Times New Roman"/>
                <w:noProof/>
              </w:rPr>
              <w:t>ite, Soil and Foundation</w:t>
            </w:r>
            <w:r>
              <w:rPr>
                <w:noProof/>
                <w:webHidden/>
              </w:rPr>
              <w:tab/>
            </w:r>
            <w:r>
              <w:rPr>
                <w:noProof/>
                <w:webHidden/>
              </w:rPr>
              <w:fldChar w:fldCharType="begin"/>
            </w:r>
            <w:r>
              <w:rPr>
                <w:noProof/>
                <w:webHidden/>
              </w:rPr>
              <w:instrText xml:space="preserve"> PAGEREF _Toc87282399 \h </w:instrText>
            </w:r>
            <w:r>
              <w:rPr>
                <w:noProof/>
                <w:webHidden/>
              </w:rPr>
            </w:r>
            <w:r>
              <w:rPr>
                <w:noProof/>
                <w:webHidden/>
              </w:rPr>
              <w:fldChar w:fldCharType="separate"/>
            </w:r>
            <w:r>
              <w:rPr>
                <w:noProof/>
                <w:webHidden/>
              </w:rPr>
              <w:t>9</w:t>
            </w:r>
            <w:r>
              <w:rPr>
                <w:noProof/>
                <w:webHidden/>
              </w:rPr>
              <w:fldChar w:fldCharType="end"/>
            </w:r>
          </w:hyperlink>
        </w:p>
        <w:p w14:paraId="034E2418" w14:textId="77777777" w:rsidR="006F3711" w:rsidRDefault="006F3711" w:rsidP="006F3711">
          <w:pPr>
            <w:pStyle w:val="20"/>
            <w:tabs>
              <w:tab w:val="right" w:leader="dot" w:pos="8296"/>
            </w:tabs>
            <w:rPr>
              <w:rFonts w:asciiTheme="minorHAnsi" w:eastAsiaTheme="minorEastAsia" w:hAnsiTheme="minorHAnsi" w:cstheme="minorBidi"/>
              <w:noProof/>
              <w:sz w:val="21"/>
              <w:szCs w:val="22"/>
            </w:rPr>
          </w:pPr>
          <w:hyperlink w:anchor="_Toc87282400" w:history="1">
            <w:r w:rsidRPr="00E7227D">
              <w:rPr>
                <w:rStyle w:val="a8"/>
                <w:noProof/>
                <w:lang w:val="zh-CN"/>
              </w:rPr>
              <w:t xml:space="preserve">5.1 </w:t>
            </w:r>
            <w:r>
              <w:rPr>
                <w:rStyle w:val="a8"/>
                <w:rFonts w:hint="eastAsia"/>
                <w:noProof/>
                <w:lang w:val="zh-CN"/>
              </w:rPr>
              <w:t>G</w:t>
            </w:r>
            <w:r>
              <w:rPr>
                <w:rStyle w:val="a8"/>
                <w:noProof/>
                <w:lang w:val="zh-CN"/>
              </w:rPr>
              <w:t>eneral Requirements</w:t>
            </w:r>
            <w:r>
              <w:rPr>
                <w:noProof/>
                <w:webHidden/>
              </w:rPr>
              <w:tab/>
            </w:r>
            <w:r>
              <w:rPr>
                <w:noProof/>
                <w:webHidden/>
              </w:rPr>
              <w:fldChar w:fldCharType="begin"/>
            </w:r>
            <w:r>
              <w:rPr>
                <w:noProof/>
                <w:webHidden/>
              </w:rPr>
              <w:instrText xml:space="preserve"> PAGEREF _Toc87282400 \h </w:instrText>
            </w:r>
            <w:r>
              <w:rPr>
                <w:noProof/>
                <w:webHidden/>
              </w:rPr>
            </w:r>
            <w:r>
              <w:rPr>
                <w:noProof/>
                <w:webHidden/>
              </w:rPr>
              <w:fldChar w:fldCharType="separate"/>
            </w:r>
            <w:r>
              <w:rPr>
                <w:noProof/>
                <w:webHidden/>
              </w:rPr>
              <w:t>9</w:t>
            </w:r>
            <w:r>
              <w:rPr>
                <w:noProof/>
                <w:webHidden/>
              </w:rPr>
              <w:fldChar w:fldCharType="end"/>
            </w:r>
          </w:hyperlink>
        </w:p>
        <w:p w14:paraId="67CB5913" w14:textId="77777777" w:rsidR="006F3711" w:rsidRDefault="006F3711" w:rsidP="006F3711">
          <w:pPr>
            <w:pStyle w:val="20"/>
            <w:tabs>
              <w:tab w:val="right" w:leader="dot" w:pos="8296"/>
            </w:tabs>
            <w:rPr>
              <w:rFonts w:asciiTheme="minorHAnsi" w:eastAsiaTheme="minorEastAsia" w:hAnsiTheme="minorHAnsi" w:cstheme="minorBidi"/>
              <w:noProof/>
              <w:sz w:val="21"/>
              <w:szCs w:val="22"/>
            </w:rPr>
          </w:pPr>
          <w:hyperlink w:anchor="_Toc87282401" w:history="1">
            <w:r w:rsidRPr="00E7227D">
              <w:rPr>
                <w:rStyle w:val="a8"/>
                <w:noProof/>
                <w:lang w:val="zh-CN"/>
              </w:rPr>
              <w:t xml:space="preserve">5.2 </w:t>
            </w:r>
            <w:r>
              <w:rPr>
                <w:rStyle w:val="a8"/>
                <w:rFonts w:hint="eastAsia"/>
                <w:noProof/>
                <w:lang w:val="zh-CN"/>
              </w:rPr>
              <w:t>F</w:t>
            </w:r>
            <w:r>
              <w:rPr>
                <w:rStyle w:val="a8"/>
                <w:noProof/>
                <w:lang w:val="zh-CN"/>
              </w:rPr>
              <w:t>irst-level Seismic Appraisal</w:t>
            </w:r>
            <w:r>
              <w:rPr>
                <w:noProof/>
                <w:webHidden/>
              </w:rPr>
              <w:tab/>
            </w:r>
            <w:r>
              <w:rPr>
                <w:noProof/>
                <w:webHidden/>
              </w:rPr>
              <w:fldChar w:fldCharType="begin"/>
            </w:r>
            <w:r>
              <w:rPr>
                <w:noProof/>
                <w:webHidden/>
              </w:rPr>
              <w:instrText xml:space="preserve"> PAGEREF _Toc87282401 \h </w:instrText>
            </w:r>
            <w:r>
              <w:rPr>
                <w:noProof/>
                <w:webHidden/>
              </w:rPr>
            </w:r>
            <w:r>
              <w:rPr>
                <w:noProof/>
                <w:webHidden/>
              </w:rPr>
              <w:fldChar w:fldCharType="separate"/>
            </w:r>
            <w:r>
              <w:rPr>
                <w:noProof/>
                <w:webHidden/>
              </w:rPr>
              <w:t>9</w:t>
            </w:r>
            <w:r>
              <w:rPr>
                <w:noProof/>
                <w:webHidden/>
              </w:rPr>
              <w:fldChar w:fldCharType="end"/>
            </w:r>
          </w:hyperlink>
        </w:p>
        <w:p w14:paraId="7F251C1F" w14:textId="77777777" w:rsidR="006F3711" w:rsidRDefault="006F3711" w:rsidP="006F3711">
          <w:pPr>
            <w:pStyle w:val="20"/>
            <w:tabs>
              <w:tab w:val="right" w:leader="dot" w:pos="8296"/>
            </w:tabs>
            <w:rPr>
              <w:rFonts w:asciiTheme="minorHAnsi" w:eastAsiaTheme="minorEastAsia" w:hAnsiTheme="minorHAnsi" w:cstheme="minorBidi"/>
              <w:noProof/>
              <w:sz w:val="21"/>
              <w:szCs w:val="22"/>
            </w:rPr>
          </w:pPr>
          <w:hyperlink w:anchor="_Toc87282402" w:history="1">
            <w:r w:rsidRPr="00E7227D">
              <w:rPr>
                <w:rStyle w:val="a8"/>
                <w:noProof/>
                <w:lang w:val="zh-CN"/>
              </w:rPr>
              <w:t xml:space="preserve">5.3 </w:t>
            </w:r>
            <w:r>
              <w:rPr>
                <w:rStyle w:val="a8"/>
                <w:noProof/>
                <w:lang w:val="zh-CN"/>
              </w:rPr>
              <w:t>Second</w:t>
            </w:r>
            <w:r w:rsidRPr="00016134">
              <w:rPr>
                <w:rStyle w:val="a8"/>
                <w:noProof/>
                <w:lang w:val="zh-CN"/>
              </w:rPr>
              <w:t>-level Seismic Appraisal</w:t>
            </w:r>
            <w:r>
              <w:rPr>
                <w:noProof/>
                <w:webHidden/>
              </w:rPr>
              <w:tab/>
            </w:r>
            <w:r>
              <w:rPr>
                <w:noProof/>
                <w:webHidden/>
              </w:rPr>
              <w:fldChar w:fldCharType="begin"/>
            </w:r>
            <w:r>
              <w:rPr>
                <w:noProof/>
                <w:webHidden/>
              </w:rPr>
              <w:instrText xml:space="preserve"> PAGEREF _Toc87282402 \h </w:instrText>
            </w:r>
            <w:r>
              <w:rPr>
                <w:noProof/>
                <w:webHidden/>
              </w:rPr>
            </w:r>
            <w:r>
              <w:rPr>
                <w:noProof/>
                <w:webHidden/>
              </w:rPr>
              <w:fldChar w:fldCharType="separate"/>
            </w:r>
            <w:r>
              <w:rPr>
                <w:noProof/>
                <w:webHidden/>
              </w:rPr>
              <w:t>10</w:t>
            </w:r>
            <w:r>
              <w:rPr>
                <w:noProof/>
                <w:webHidden/>
              </w:rPr>
              <w:fldChar w:fldCharType="end"/>
            </w:r>
          </w:hyperlink>
        </w:p>
        <w:p w14:paraId="4DB4C985" w14:textId="77777777" w:rsidR="006F3711" w:rsidRDefault="006F3711" w:rsidP="006F3711">
          <w:pPr>
            <w:pStyle w:val="10"/>
            <w:rPr>
              <w:rFonts w:asciiTheme="minorHAnsi" w:eastAsiaTheme="minorEastAsia" w:hAnsiTheme="minorHAnsi" w:cstheme="minorBidi"/>
              <w:noProof/>
              <w:sz w:val="21"/>
              <w:szCs w:val="22"/>
            </w:rPr>
          </w:pPr>
          <w:r w:rsidRPr="00FC20A4">
            <w:rPr>
              <w:rStyle w:val="a8"/>
              <w:rFonts w:ascii="Times New Roman" w:hAnsi="Times New Roman"/>
              <w:noProof/>
              <w:color w:val="auto"/>
              <w:u w:val="none"/>
            </w:rPr>
            <w:t xml:space="preserve">Chapter </w:t>
          </w:r>
          <w:hyperlink w:anchor="_Toc87282403" w:history="1">
            <w:r w:rsidRPr="00E7227D">
              <w:rPr>
                <w:rStyle w:val="a8"/>
                <w:rFonts w:ascii="Times New Roman" w:hAnsi="Times New Roman"/>
                <w:noProof/>
              </w:rPr>
              <w:t xml:space="preserve">6 </w:t>
            </w:r>
            <w:r>
              <w:rPr>
                <w:rStyle w:val="a8"/>
                <w:rFonts w:ascii="Times New Roman" w:hAnsi="Times New Roman"/>
                <w:noProof/>
              </w:rPr>
              <w:t xml:space="preserve"> </w:t>
            </w:r>
            <w:r>
              <w:rPr>
                <w:rStyle w:val="a8"/>
                <w:rFonts w:ascii="Times New Roman" w:hAnsi="Times New Roman" w:hint="eastAsia"/>
                <w:noProof/>
              </w:rPr>
              <w:t>A</w:t>
            </w:r>
            <w:r>
              <w:rPr>
                <w:rStyle w:val="a8"/>
                <w:rFonts w:ascii="Times New Roman" w:hAnsi="Times New Roman"/>
                <w:noProof/>
              </w:rPr>
              <w:t>ncient Timber Structures</w:t>
            </w:r>
            <w:r>
              <w:rPr>
                <w:noProof/>
                <w:webHidden/>
              </w:rPr>
              <w:tab/>
            </w:r>
            <w:r>
              <w:rPr>
                <w:noProof/>
                <w:webHidden/>
              </w:rPr>
              <w:fldChar w:fldCharType="begin"/>
            </w:r>
            <w:r>
              <w:rPr>
                <w:noProof/>
                <w:webHidden/>
              </w:rPr>
              <w:instrText xml:space="preserve"> PAGEREF _Toc87282403 \h </w:instrText>
            </w:r>
            <w:r>
              <w:rPr>
                <w:noProof/>
                <w:webHidden/>
              </w:rPr>
            </w:r>
            <w:r>
              <w:rPr>
                <w:noProof/>
                <w:webHidden/>
              </w:rPr>
              <w:fldChar w:fldCharType="separate"/>
            </w:r>
            <w:r>
              <w:rPr>
                <w:noProof/>
                <w:webHidden/>
              </w:rPr>
              <w:t>11</w:t>
            </w:r>
            <w:r>
              <w:rPr>
                <w:noProof/>
                <w:webHidden/>
              </w:rPr>
              <w:fldChar w:fldCharType="end"/>
            </w:r>
          </w:hyperlink>
        </w:p>
        <w:p w14:paraId="2BA3E1B0" w14:textId="77777777" w:rsidR="006F3711" w:rsidRDefault="006F3711" w:rsidP="006F3711">
          <w:pPr>
            <w:pStyle w:val="20"/>
            <w:tabs>
              <w:tab w:val="right" w:leader="dot" w:pos="8296"/>
            </w:tabs>
            <w:rPr>
              <w:rFonts w:asciiTheme="minorHAnsi" w:eastAsiaTheme="minorEastAsia" w:hAnsiTheme="minorHAnsi" w:cstheme="minorBidi"/>
              <w:noProof/>
              <w:sz w:val="21"/>
              <w:szCs w:val="22"/>
            </w:rPr>
          </w:pPr>
          <w:hyperlink w:anchor="_Toc87282404" w:history="1">
            <w:r w:rsidRPr="00E7227D">
              <w:rPr>
                <w:rStyle w:val="a8"/>
                <w:noProof/>
              </w:rPr>
              <w:t xml:space="preserve">6.1 </w:t>
            </w:r>
            <w:r w:rsidRPr="001F4D1D">
              <w:rPr>
                <w:rStyle w:val="a8"/>
                <w:rFonts w:hint="eastAsia"/>
                <w:noProof/>
              </w:rPr>
              <w:t>G</w:t>
            </w:r>
            <w:r w:rsidRPr="001F4D1D">
              <w:rPr>
                <w:rStyle w:val="a8"/>
                <w:noProof/>
              </w:rPr>
              <w:t>eneral Requirements</w:t>
            </w:r>
            <w:r>
              <w:rPr>
                <w:noProof/>
                <w:webHidden/>
              </w:rPr>
              <w:tab/>
            </w:r>
            <w:r>
              <w:rPr>
                <w:noProof/>
                <w:webHidden/>
              </w:rPr>
              <w:fldChar w:fldCharType="begin"/>
            </w:r>
            <w:r>
              <w:rPr>
                <w:noProof/>
                <w:webHidden/>
              </w:rPr>
              <w:instrText xml:space="preserve"> PAGEREF _Toc87282404 \h </w:instrText>
            </w:r>
            <w:r>
              <w:rPr>
                <w:noProof/>
                <w:webHidden/>
              </w:rPr>
            </w:r>
            <w:r>
              <w:rPr>
                <w:noProof/>
                <w:webHidden/>
              </w:rPr>
              <w:fldChar w:fldCharType="separate"/>
            </w:r>
            <w:r>
              <w:rPr>
                <w:noProof/>
                <w:webHidden/>
              </w:rPr>
              <w:t>11</w:t>
            </w:r>
            <w:r>
              <w:rPr>
                <w:noProof/>
                <w:webHidden/>
              </w:rPr>
              <w:fldChar w:fldCharType="end"/>
            </w:r>
          </w:hyperlink>
        </w:p>
        <w:p w14:paraId="4915E5C4" w14:textId="77777777" w:rsidR="006F3711" w:rsidRDefault="006F3711" w:rsidP="006F3711">
          <w:pPr>
            <w:pStyle w:val="20"/>
            <w:tabs>
              <w:tab w:val="right" w:leader="dot" w:pos="8296"/>
            </w:tabs>
            <w:rPr>
              <w:rFonts w:asciiTheme="minorHAnsi" w:eastAsiaTheme="minorEastAsia" w:hAnsiTheme="minorHAnsi" w:cstheme="minorBidi"/>
              <w:noProof/>
              <w:sz w:val="21"/>
              <w:szCs w:val="22"/>
            </w:rPr>
          </w:pPr>
          <w:hyperlink w:anchor="_Toc87282405" w:history="1">
            <w:r w:rsidRPr="00E7227D">
              <w:rPr>
                <w:rStyle w:val="a8"/>
                <w:noProof/>
              </w:rPr>
              <w:t xml:space="preserve">6.2 </w:t>
            </w:r>
            <w:r w:rsidRPr="001F4D1D">
              <w:rPr>
                <w:rStyle w:val="a8"/>
                <w:rFonts w:hint="eastAsia"/>
                <w:noProof/>
              </w:rPr>
              <w:t>F</w:t>
            </w:r>
            <w:r w:rsidRPr="001F4D1D">
              <w:rPr>
                <w:rStyle w:val="a8"/>
                <w:noProof/>
              </w:rPr>
              <w:t>irst-level Seismic Appraisal</w:t>
            </w:r>
            <w:r>
              <w:rPr>
                <w:rStyle w:val="a8"/>
                <w:noProof/>
              </w:rPr>
              <w:t xml:space="preserve"> of </w:t>
            </w:r>
            <w:r w:rsidRPr="001F4D1D">
              <w:rPr>
                <w:rStyle w:val="a8"/>
                <w:rFonts w:hint="eastAsia"/>
                <w:noProof/>
              </w:rPr>
              <w:t>A</w:t>
            </w:r>
            <w:r w:rsidRPr="001F4D1D">
              <w:rPr>
                <w:rStyle w:val="a8"/>
                <w:noProof/>
              </w:rPr>
              <w:t>ncient Timber Structures</w:t>
            </w:r>
            <w:r>
              <w:rPr>
                <w:noProof/>
                <w:webHidden/>
              </w:rPr>
              <w:tab/>
            </w:r>
            <w:r>
              <w:rPr>
                <w:noProof/>
                <w:webHidden/>
              </w:rPr>
              <w:fldChar w:fldCharType="begin"/>
            </w:r>
            <w:r>
              <w:rPr>
                <w:noProof/>
                <w:webHidden/>
              </w:rPr>
              <w:instrText xml:space="preserve"> PAGEREF _Toc87282405 \h </w:instrText>
            </w:r>
            <w:r>
              <w:rPr>
                <w:noProof/>
                <w:webHidden/>
              </w:rPr>
            </w:r>
            <w:r>
              <w:rPr>
                <w:noProof/>
                <w:webHidden/>
              </w:rPr>
              <w:fldChar w:fldCharType="separate"/>
            </w:r>
            <w:r>
              <w:rPr>
                <w:noProof/>
                <w:webHidden/>
              </w:rPr>
              <w:t>11</w:t>
            </w:r>
            <w:r>
              <w:rPr>
                <w:noProof/>
                <w:webHidden/>
              </w:rPr>
              <w:fldChar w:fldCharType="end"/>
            </w:r>
          </w:hyperlink>
        </w:p>
        <w:p w14:paraId="681C7F52" w14:textId="77777777" w:rsidR="006F3711" w:rsidRDefault="006F3711" w:rsidP="006F3711">
          <w:pPr>
            <w:pStyle w:val="20"/>
            <w:tabs>
              <w:tab w:val="right" w:leader="dot" w:pos="8296"/>
            </w:tabs>
            <w:rPr>
              <w:rFonts w:asciiTheme="minorHAnsi" w:eastAsiaTheme="minorEastAsia" w:hAnsiTheme="minorHAnsi" w:cstheme="minorBidi"/>
              <w:noProof/>
              <w:sz w:val="21"/>
              <w:szCs w:val="22"/>
            </w:rPr>
          </w:pPr>
          <w:hyperlink w:anchor="_Toc87282406" w:history="1">
            <w:r w:rsidRPr="00E7227D">
              <w:rPr>
                <w:rStyle w:val="a8"/>
                <w:noProof/>
              </w:rPr>
              <w:t xml:space="preserve">6.3 </w:t>
            </w:r>
            <w:r w:rsidRPr="001F4D1D">
              <w:rPr>
                <w:rStyle w:val="a8"/>
                <w:noProof/>
              </w:rPr>
              <w:t>Second-level Seismic Appraisal</w:t>
            </w:r>
            <w:r>
              <w:rPr>
                <w:rStyle w:val="a8"/>
                <w:noProof/>
              </w:rPr>
              <w:t xml:space="preserve"> of </w:t>
            </w:r>
            <w:r w:rsidRPr="001F4D1D">
              <w:rPr>
                <w:rStyle w:val="a8"/>
                <w:rFonts w:hint="eastAsia"/>
                <w:noProof/>
              </w:rPr>
              <w:t>A</w:t>
            </w:r>
            <w:r w:rsidRPr="001F4D1D">
              <w:rPr>
                <w:rStyle w:val="a8"/>
                <w:noProof/>
              </w:rPr>
              <w:t>ncient Timber Structures</w:t>
            </w:r>
            <w:r>
              <w:rPr>
                <w:noProof/>
                <w:webHidden/>
              </w:rPr>
              <w:tab/>
            </w:r>
            <w:r>
              <w:rPr>
                <w:noProof/>
                <w:webHidden/>
              </w:rPr>
              <w:fldChar w:fldCharType="begin"/>
            </w:r>
            <w:r>
              <w:rPr>
                <w:noProof/>
                <w:webHidden/>
              </w:rPr>
              <w:instrText xml:space="preserve"> PAGEREF _Toc87282406 \h </w:instrText>
            </w:r>
            <w:r>
              <w:rPr>
                <w:noProof/>
                <w:webHidden/>
              </w:rPr>
            </w:r>
            <w:r>
              <w:rPr>
                <w:noProof/>
                <w:webHidden/>
              </w:rPr>
              <w:fldChar w:fldCharType="separate"/>
            </w:r>
            <w:r>
              <w:rPr>
                <w:noProof/>
                <w:webHidden/>
              </w:rPr>
              <w:t>16</w:t>
            </w:r>
            <w:r>
              <w:rPr>
                <w:noProof/>
                <w:webHidden/>
              </w:rPr>
              <w:fldChar w:fldCharType="end"/>
            </w:r>
          </w:hyperlink>
        </w:p>
        <w:p w14:paraId="284D54F1" w14:textId="77777777" w:rsidR="006F3711" w:rsidRDefault="006F3711" w:rsidP="006F3711">
          <w:pPr>
            <w:pStyle w:val="10"/>
            <w:rPr>
              <w:rFonts w:asciiTheme="minorHAnsi" w:eastAsiaTheme="minorEastAsia" w:hAnsiTheme="minorHAnsi" w:cstheme="minorBidi"/>
              <w:noProof/>
              <w:sz w:val="21"/>
              <w:szCs w:val="22"/>
            </w:rPr>
          </w:pPr>
          <w:r w:rsidRPr="00FC20A4">
            <w:rPr>
              <w:rStyle w:val="a8"/>
              <w:rFonts w:ascii="Times New Roman" w:hAnsi="Times New Roman"/>
              <w:noProof/>
              <w:color w:val="auto"/>
              <w:u w:val="none"/>
            </w:rPr>
            <w:t xml:space="preserve">Chapter </w:t>
          </w:r>
          <w:hyperlink w:anchor="_Toc87282407" w:history="1">
            <w:r w:rsidRPr="00E7227D">
              <w:rPr>
                <w:rStyle w:val="a8"/>
                <w:noProof/>
              </w:rPr>
              <w:t>7</w:t>
            </w:r>
            <w:r w:rsidRPr="001F4D1D">
              <w:rPr>
                <w:rStyle w:val="a8"/>
                <w:rFonts w:ascii="Times New Roman" w:hAnsi="Times New Roman"/>
                <w:noProof/>
              </w:rPr>
              <w:t xml:space="preserve"> </w:t>
            </w:r>
            <w:r>
              <w:rPr>
                <w:rStyle w:val="a8"/>
                <w:rFonts w:ascii="Times New Roman" w:hAnsi="Times New Roman"/>
                <w:noProof/>
              </w:rPr>
              <w:t xml:space="preserve"> </w:t>
            </w:r>
            <w:r w:rsidRPr="001F4D1D">
              <w:rPr>
                <w:rStyle w:val="a8"/>
                <w:rFonts w:ascii="Times New Roman" w:hAnsi="Times New Roman" w:hint="eastAsia"/>
                <w:noProof/>
              </w:rPr>
              <w:t>A</w:t>
            </w:r>
            <w:r w:rsidRPr="001F4D1D">
              <w:rPr>
                <w:rStyle w:val="a8"/>
                <w:rFonts w:ascii="Times New Roman" w:hAnsi="Times New Roman"/>
                <w:noProof/>
              </w:rPr>
              <w:t>ncient Masonry Structures</w:t>
            </w:r>
            <w:r>
              <w:rPr>
                <w:noProof/>
                <w:webHidden/>
              </w:rPr>
              <w:tab/>
            </w:r>
            <w:r>
              <w:rPr>
                <w:noProof/>
                <w:webHidden/>
              </w:rPr>
              <w:fldChar w:fldCharType="begin"/>
            </w:r>
            <w:r>
              <w:rPr>
                <w:noProof/>
                <w:webHidden/>
              </w:rPr>
              <w:instrText xml:space="preserve"> PAGEREF _Toc87282407 \h </w:instrText>
            </w:r>
            <w:r>
              <w:rPr>
                <w:noProof/>
                <w:webHidden/>
              </w:rPr>
            </w:r>
            <w:r>
              <w:rPr>
                <w:noProof/>
                <w:webHidden/>
              </w:rPr>
              <w:fldChar w:fldCharType="separate"/>
            </w:r>
            <w:r>
              <w:rPr>
                <w:noProof/>
                <w:webHidden/>
              </w:rPr>
              <w:t>18</w:t>
            </w:r>
            <w:r>
              <w:rPr>
                <w:noProof/>
                <w:webHidden/>
              </w:rPr>
              <w:fldChar w:fldCharType="end"/>
            </w:r>
          </w:hyperlink>
        </w:p>
        <w:p w14:paraId="39C06776" w14:textId="77777777" w:rsidR="006F3711" w:rsidRDefault="006F3711" w:rsidP="006F3711">
          <w:pPr>
            <w:pStyle w:val="20"/>
            <w:tabs>
              <w:tab w:val="right" w:leader="dot" w:pos="8296"/>
            </w:tabs>
            <w:rPr>
              <w:rFonts w:asciiTheme="minorHAnsi" w:eastAsiaTheme="minorEastAsia" w:hAnsiTheme="minorHAnsi" w:cstheme="minorBidi"/>
              <w:noProof/>
              <w:sz w:val="21"/>
              <w:szCs w:val="22"/>
            </w:rPr>
          </w:pPr>
          <w:hyperlink w:anchor="_Toc87282408" w:history="1">
            <w:r w:rsidRPr="00E7227D">
              <w:rPr>
                <w:rStyle w:val="a8"/>
                <w:noProof/>
              </w:rPr>
              <w:t>7.1</w:t>
            </w:r>
            <w:r w:rsidRPr="001F4D1D">
              <w:rPr>
                <w:rFonts w:hint="eastAsia"/>
              </w:rPr>
              <w:t xml:space="preserve"> </w:t>
            </w:r>
            <w:r w:rsidRPr="001F4D1D">
              <w:rPr>
                <w:rStyle w:val="a8"/>
                <w:rFonts w:hint="eastAsia"/>
                <w:noProof/>
              </w:rPr>
              <w:t>G</w:t>
            </w:r>
            <w:r w:rsidRPr="001F4D1D">
              <w:rPr>
                <w:rStyle w:val="a8"/>
                <w:noProof/>
              </w:rPr>
              <w:t>eneral Requirements</w:t>
            </w:r>
            <w:r>
              <w:rPr>
                <w:noProof/>
                <w:webHidden/>
              </w:rPr>
              <w:tab/>
            </w:r>
            <w:r>
              <w:rPr>
                <w:noProof/>
                <w:webHidden/>
              </w:rPr>
              <w:fldChar w:fldCharType="begin"/>
            </w:r>
            <w:r>
              <w:rPr>
                <w:noProof/>
                <w:webHidden/>
              </w:rPr>
              <w:instrText xml:space="preserve"> PAGEREF _Toc87282408 \h </w:instrText>
            </w:r>
            <w:r>
              <w:rPr>
                <w:noProof/>
                <w:webHidden/>
              </w:rPr>
            </w:r>
            <w:r>
              <w:rPr>
                <w:noProof/>
                <w:webHidden/>
              </w:rPr>
              <w:fldChar w:fldCharType="separate"/>
            </w:r>
            <w:r>
              <w:rPr>
                <w:noProof/>
                <w:webHidden/>
              </w:rPr>
              <w:t>18</w:t>
            </w:r>
            <w:r>
              <w:rPr>
                <w:noProof/>
                <w:webHidden/>
              </w:rPr>
              <w:fldChar w:fldCharType="end"/>
            </w:r>
          </w:hyperlink>
        </w:p>
        <w:p w14:paraId="254DDF67" w14:textId="77777777" w:rsidR="006F3711" w:rsidRDefault="006F3711" w:rsidP="006F3711">
          <w:pPr>
            <w:pStyle w:val="20"/>
            <w:tabs>
              <w:tab w:val="right" w:leader="dot" w:pos="8296"/>
            </w:tabs>
            <w:rPr>
              <w:rFonts w:asciiTheme="minorHAnsi" w:eastAsiaTheme="minorEastAsia" w:hAnsiTheme="minorHAnsi" w:cstheme="minorBidi"/>
              <w:noProof/>
              <w:sz w:val="21"/>
              <w:szCs w:val="22"/>
            </w:rPr>
          </w:pPr>
          <w:hyperlink w:anchor="_Toc87282409" w:history="1">
            <w:r w:rsidRPr="00E7227D">
              <w:rPr>
                <w:rStyle w:val="a8"/>
                <w:noProof/>
              </w:rPr>
              <w:t xml:space="preserve">7.2 </w:t>
            </w:r>
            <w:r w:rsidRPr="001F4D1D">
              <w:rPr>
                <w:rStyle w:val="a8"/>
                <w:rFonts w:hint="eastAsia"/>
                <w:noProof/>
              </w:rPr>
              <w:t>F</w:t>
            </w:r>
            <w:r w:rsidRPr="001F4D1D">
              <w:rPr>
                <w:rStyle w:val="a8"/>
                <w:noProof/>
              </w:rPr>
              <w:t>irst-level Seismic Appraisal</w:t>
            </w:r>
            <w:r>
              <w:rPr>
                <w:rStyle w:val="a8"/>
                <w:noProof/>
              </w:rPr>
              <w:t xml:space="preserve"> of A</w:t>
            </w:r>
            <w:r w:rsidRPr="001F4D1D">
              <w:rPr>
                <w:rStyle w:val="a8"/>
                <w:noProof/>
              </w:rPr>
              <w:t xml:space="preserve">ncient </w:t>
            </w:r>
            <w:r>
              <w:rPr>
                <w:rStyle w:val="a8"/>
                <w:noProof/>
              </w:rPr>
              <w:t>M</w:t>
            </w:r>
            <w:r w:rsidRPr="001F4D1D">
              <w:rPr>
                <w:rStyle w:val="a8"/>
                <w:noProof/>
              </w:rPr>
              <w:t>asonry Tower</w:t>
            </w:r>
            <w:r>
              <w:rPr>
                <w:noProof/>
                <w:webHidden/>
              </w:rPr>
              <w:tab/>
            </w:r>
            <w:r>
              <w:rPr>
                <w:noProof/>
                <w:webHidden/>
              </w:rPr>
              <w:fldChar w:fldCharType="begin"/>
            </w:r>
            <w:r>
              <w:rPr>
                <w:noProof/>
                <w:webHidden/>
              </w:rPr>
              <w:instrText xml:space="preserve"> PAGEREF _Toc87282409 \h </w:instrText>
            </w:r>
            <w:r>
              <w:rPr>
                <w:noProof/>
                <w:webHidden/>
              </w:rPr>
            </w:r>
            <w:r>
              <w:rPr>
                <w:noProof/>
                <w:webHidden/>
              </w:rPr>
              <w:fldChar w:fldCharType="separate"/>
            </w:r>
            <w:r>
              <w:rPr>
                <w:noProof/>
                <w:webHidden/>
              </w:rPr>
              <w:t>18</w:t>
            </w:r>
            <w:r>
              <w:rPr>
                <w:noProof/>
                <w:webHidden/>
              </w:rPr>
              <w:fldChar w:fldCharType="end"/>
            </w:r>
          </w:hyperlink>
        </w:p>
        <w:p w14:paraId="37803B79" w14:textId="77777777" w:rsidR="006F3711" w:rsidRDefault="006F3711" w:rsidP="006F3711">
          <w:pPr>
            <w:pStyle w:val="20"/>
            <w:tabs>
              <w:tab w:val="right" w:leader="dot" w:pos="8296"/>
            </w:tabs>
            <w:rPr>
              <w:rFonts w:asciiTheme="minorHAnsi" w:eastAsiaTheme="minorEastAsia" w:hAnsiTheme="minorHAnsi" w:cstheme="minorBidi"/>
              <w:noProof/>
              <w:sz w:val="21"/>
              <w:szCs w:val="22"/>
            </w:rPr>
          </w:pPr>
          <w:hyperlink w:anchor="_Toc87282410" w:history="1">
            <w:r w:rsidRPr="00E7227D">
              <w:rPr>
                <w:rStyle w:val="a8"/>
                <w:noProof/>
              </w:rPr>
              <w:t xml:space="preserve">7.3 </w:t>
            </w:r>
            <w:r w:rsidRPr="001F4D1D">
              <w:rPr>
                <w:rStyle w:val="a8"/>
                <w:noProof/>
              </w:rPr>
              <w:t xml:space="preserve">Second-level Seismic Appraisal of Ancient </w:t>
            </w:r>
            <w:r>
              <w:rPr>
                <w:rStyle w:val="a8"/>
                <w:noProof/>
              </w:rPr>
              <w:t>M</w:t>
            </w:r>
            <w:r w:rsidRPr="001F4D1D">
              <w:rPr>
                <w:rStyle w:val="a8"/>
                <w:noProof/>
              </w:rPr>
              <w:t>asonry Tower</w:t>
            </w:r>
            <w:r>
              <w:rPr>
                <w:noProof/>
                <w:webHidden/>
              </w:rPr>
              <w:tab/>
            </w:r>
            <w:r>
              <w:rPr>
                <w:noProof/>
                <w:webHidden/>
              </w:rPr>
              <w:fldChar w:fldCharType="begin"/>
            </w:r>
            <w:r>
              <w:rPr>
                <w:noProof/>
                <w:webHidden/>
              </w:rPr>
              <w:instrText xml:space="preserve"> PAGEREF _Toc87282410 \h </w:instrText>
            </w:r>
            <w:r>
              <w:rPr>
                <w:noProof/>
                <w:webHidden/>
              </w:rPr>
            </w:r>
            <w:r>
              <w:rPr>
                <w:noProof/>
                <w:webHidden/>
              </w:rPr>
              <w:fldChar w:fldCharType="separate"/>
            </w:r>
            <w:r>
              <w:rPr>
                <w:noProof/>
                <w:webHidden/>
              </w:rPr>
              <w:t>20</w:t>
            </w:r>
            <w:r>
              <w:rPr>
                <w:noProof/>
                <w:webHidden/>
              </w:rPr>
              <w:fldChar w:fldCharType="end"/>
            </w:r>
          </w:hyperlink>
        </w:p>
        <w:p w14:paraId="4D766E9E" w14:textId="77777777" w:rsidR="006F3711" w:rsidRDefault="006F3711" w:rsidP="006F3711">
          <w:pPr>
            <w:pStyle w:val="20"/>
            <w:tabs>
              <w:tab w:val="right" w:leader="dot" w:pos="8296"/>
            </w:tabs>
            <w:rPr>
              <w:rFonts w:asciiTheme="minorHAnsi" w:eastAsiaTheme="minorEastAsia" w:hAnsiTheme="minorHAnsi" w:cstheme="minorBidi"/>
              <w:noProof/>
              <w:sz w:val="21"/>
              <w:szCs w:val="22"/>
            </w:rPr>
          </w:pPr>
          <w:hyperlink w:anchor="_Toc87282411" w:history="1">
            <w:r w:rsidRPr="00E7227D">
              <w:rPr>
                <w:rStyle w:val="a8"/>
                <w:noProof/>
              </w:rPr>
              <w:t xml:space="preserve">7.4 </w:t>
            </w:r>
            <w:r w:rsidRPr="001F4D1D">
              <w:rPr>
                <w:rStyle w:val="a8"/>
                <w:rFonts w:hint="eastAsia"/>
                <w:noProof/>
              </w:rPr>
              <w:t>F</w:t>
            </w:r>
            <w:r w:rsidRPr="001F4D1D">
              <w:rPr>
                <w:rStyle w:val="a8"/>
                <w:noProof/>
              </w:rPr>
              <w:t>irst-level Seismic Appraisal</w:t>
            </w:r>
            <w:r w:rsidRPr="001F4D1D">
              <w:t xml:space="preserve"> </w:t>
            </w:r>
            <w:r>
              <w:t xml:space="preserve">of </w:t>
            </w:r>
            <w:r w:rsidRPr="001F4D1D">
              <w:rPr>
                <w:rStyle w:val="a8"/>
                <w:noProof/>
              </w:rPr>
              <w:t xml:space="preserve">Ancient </w:t>
            </w:r>
            <w:r>
              <w:rPr>
                <w:rStyle w:val="a8"/>
                <w:noProof/>
              </w:rPr>
              <w:t>M</w:t>
            </w:r>
            <w:r w:rsidRPr="001F4D1D">
              <w:rPr>
                <w:rStyle w:val="a8"/>
                <w:noProof/>
              </w:rPr>
              <w:t xml:space="preserve">asonry </w:t>
            </w:r>
            <w:r>
              <w:rPr>
                <w:rStyle w:val="a8"/>
                <w:noProof/>
              </w:rPr>
              <w:t>City Tower</w:t>
            </w:r>
            <w:r>
              <w:rPr>
                <w:noProof/>
                <w:webHidden/>
              </w:rPr>
              <w:tab/>
            </w:r>
            <w:r>
              <w:rPr>
                <w:noProof/>
                <w:webHidden/>
              </w:rPr>
              <w:fldChar w:fldCharType="begin"/>
            </w:r>
            <w:r>
              <w:rPr>
                <w:noProof/>
                <w:webHidden/>
              </w:rPr>
              <w:instrText xml:space="preserve"> PAGEREF _Toc87282411 \h </w:instrText>
            </w:r>
            <w:r>
              <w:rPr>
                <w:noProof/>
                <w:webHidden/>
              </w:rPr>
            </w:r>
            <w:r>
              <w:rPr>
                <w:noProof/>
                <w:webHidden/>
              </w:rPr>
              <w:fldChar w:fldCharType="separate"/>
            </w:r>
            <w:r>
              <w:rPr>
                <w:noProof/>
                <w:webHidden/>
              </w:rPr>
              <w:t>21</w:t>
            </w:r>
            <w:r>
              <w:rPr>
                <w:noProof/>
                <w:webHidden/>
              </w:rPr>
              <w:fldChar w:fldCharType="end"/>
            </w:r>
          </w:hyperlink>
        </w:p>
        <w:p w14:paraId="537E7F2F" w14:textId="77777777" w:rsidR="006F3711" w:rsidRDefault="006F3711" w:rsidP="006F3711">
          <w:pPr>
            <w:pStyle w:val="20"/>
            <w:tabs>
              <w:tab w:val="right" w:leader="dot" w:pos="8296"/>
            </w:tabs>
            <w:rPr>
              <w:rFonts w:asciiTheme="minorHAnsi" w:eastAsiaTheme="minorEastAsia" w:hAnsiTheme="minorHAnsi" w:cstheme="minorBidi"/>
              <w:noProof/>
              <w:sz w:val="21"/>
              <w:szCs w:val="22"/>
            </w:rPr>
          </w:pPr>
          <w:hyperlink w:anchor="_Toc87282412" w:history="1">
            <w:r w:rsidRPr="00E7227D">
              <w:rPr>
                <w:rStyle w:val="a8"/>
                <w:noProof/>
              </w:rPr>
              <w:t xml:space="preserve">7.5 </w:t>
            </w:r>
            <w:r w:rsidRPr="001F4D1D">
              <w:rPr>
                <w:rStyle w:val="a8"/>
                <w:noProof/>
              </w:rPr>
              <w:t>Second-level Seismic Appraisal of Ancient Masonry City Tower</w:t>
            </w:r>
            <w:r>
              <w:rPr>
                <w:noProof/>
                <w:webHidden/>
              </w:rPr>
              <w:tab/>
            </w:r>
            <w:r>
              <w:rPr>
                <w:noProof/>
                <w:webHidden/>
              </w:rPr>
              <w:fldChar w:fldCharType="begin"/>
            </w:r>
            <w:r>
              <w:rPr>
                <w:noProof/>
                <w:webHidden/>
              </w:rPr>
              <w:instrText xml:space="preserve"> PAGEREF _Toc87282412 \h </w:instrText>
            </w:r>
            <w:r>
              <w:rPr>
                <w:noProof/>
                <w:webHidden/>
              </w:rPr>
            </w:r>
            <w:r>
              <w:rPr>
                <w:noProof/>
                <w:webHidden/>
              </w:rPr>
              <w:fldChar w:fldCharType="separate"/>
            </w:r>
            <w:r>
              <w:rPr>
                <w:noProof/>
                <w:webHidden/>
              </w:rPr>
              <w:t>23</w:t>
            </w:r>
            <w:r>
              <w:rPr>
                <w:noProof/>
                <w:webHidden/>
              </w:rPr>
              <w:fldChar w:fldCharType="end"/>
            </w:r>
          </w:hyperlink>
        </w:p>
        <w:p w14:paraId="36E21B78" w14:textId="77777777" w:rsidR="006F3711" w:rsidRDefault="006F3711" w:rsidP="006F3711">
          <w:pPr>
            <w:pStyle w:val="20"/>
            <w:tabs>
              <w:tab w:val="right" w:leader="dot" w:pos="8296"/>
            </w:tabs>
            <w:rPr>
              <w:rFonts w:asciiTheme="minorHAnsi" w:eastAsiaTheme="minorEastAsia" w:hAnsiTheme="minorHAnsi" w:cstheme="minorBidi"/>
              <w:noProof/>
              <w:sz w:val="21"/>
              <w:szCs w:val="22"/>
            </w:rPr>
          </w:pPr>
          <w:hyperlink w:anchor="_Toc87282413" w:history="1">
            <w:r w:rsidRPr="00E7227D">
              <w:rPr>
                <w:rStyle w:val="a8"/>
                <w:noProof/>
              </w:rPr>
              <w:t xml:space="preserve">7.6 </w:t>
            </w:r>
            <w:r w:rsidRPr="001F4D1D">
              <w:rPr>
                <w:rStyle w:val="a8"/>
                <w:rFonts w:hint="eastAsia"/>
                <w:noProof/>
              </w:rPr>
              <w:t>F</w:t>
            </w:r>
            <w:r w:rsidRPr="001F4D1D">
              <w:rPr>
                <w:rStyle w:val="a8"/>
                <w:noProof/>
              </w:rPr>
              <w:t xml:space="preserve">irst-level Seismic Appraisal of Ancient Masonry </w:t>
            </w:r>
            <w:r>
              <w:rPr>
                <w:rStyle w:val="a8"/>
                <w:noProof/>
              </w:rPr>
              <w:t>Bridge</w:t>
            </w:r>
            <w:r>
              <w:rPr>
                <w:noProof/>
                <w:webHidden/>
              </w:rPr>
              <w:tab/>
            </w:r>
            <w:r>
              <w:rPr>
                <w:noProof/>
                <w:webHidden/>
              </w:rPr>
              <w:fldChar w:fldCharType="begin"/>
            </w:r>
            <w:r>
              <w:rPr>
                <w:noProof/>
                <w:webHidden/>
              </w:rPr>
              <w:instrText xml:space="preserve"> PAGEREF _Toc87282413 \h </w:instrText>
            </w:r>
            <w:r>
              <w:rPr>
                <w:noProof/>
                <w:webHidden/>
              </w:rPr>
            </w:r>
            <w:r>
              <w:rPr>
                <w:noProof/>
                <w:webHidden/>
              </w:rPr>
              <w:fldChar w:fldCharType="separate"/>
            </w:r>
            <w:r>
              <w:rPr>
                <w:noProof/>
                <w:webHidden/>
              </w:rPr>
              <w:t>24</w:t>
            </w:r>
            <w:r>
              <w:rPr>
                <w:noProof/>
                <w:webHidden/>
              </w:rPr>
              <w:fldChar w:fldCharType="end"/>
            </w:r>
          </w:hyperlink>
        </w:p>
        <w:p w14:paraId="1B44ABEE" w14:textId="77777777" w:rsidR="006F3711" w:rsidRDefault="006F3711" w:rsidP="006F3711">
          <w:pPr>
            <w:pStyle w:val="20"/>
            <w:tabs>
              <w:tab w:val="right" w:leader="dot" w:pos="8296"/>
            </w:tabs>
            <w:rPr>
              <w:rFonts w:asciiTheme="minorHAnsi" w:eastAsiaTheme="minorEastAsia" w:hAnsiTheme="minorHAnsi" w:cstheme="minorBidi"/>
              <w:noProof/>
              <w:sz w:val="21"/>
              <w:szCs w:val="22"/>
            </w:rPr>
          </w:pPr>
          <w:hyperlink w:anchor="_Toc87282414" w:history="1">
            <w:r w:rsidRPr="00E7227D">
              <w:rPr>
                <w:rStyle w:val="a8"/>
                <w:noProof/>
              </w:rPr>
              <w:t xml:space="preserve">7.7 </w:t>
            </w:r>
            <w:r w:rsidRPr="001F4D1D">
              <w:rPr>
                <w:rStyle w:val="a8"/>
                <w:noProof/>
              </w:rPr>
              <w:t>Second-level Seismic Appraisal of Ancient Masonry Bridge</w:t>
            </w:r>
            <w:r>
              <w:rPr>
                <w:noProof/>
                <w:webHidden/>
              </w:rPr>
              <w:tab/>
            </w:r>
            <w:r>
              <w:rPr>
                <w:noProof/>
                <w:webHidden/>
              </w:rPr>
              <w:fldChar w:fldCharType="begin"/>
            </w:r>
            <w:r>
              <w:rPr>
                <w:noProof/>
                <w:webHidden/>
              </w:rPr>
              <w:instrText xml:space="preserve"> PAGEREF _Toc87282414 \h </w:instrText>
            </w:r>
            <w:r>
              <w:rPr>
                <w:noProof/>
                <w:webHidden/>
              </w:rPr>
            </w:r>
            <w:r>
              <w:rPr>
                <w:noProof/>
                <w:webHidden/>
              </w:rPr>
              <w:fldChar w:fldCharType="separate"/>
            </w:r>
            <w:r>
              <w:rPr>
                <w:noProof/>
                <w:webHidden/>
              </w:rPr>
              <w:t>25</w:t>
            </w:r>
            <w:r>
              <w:rPr>
                <w:noProof/>
                <w:webHidden/>
              </w:rPr>
              <w:fldChar w:fldCharType="end"/>
            </w:r>
          </w:hyperlink>
        </w:p>
        <w:p w14:paraId="34847B11" w14:textId="77777777" w:rsidR="006F3711" w:rsidRPr="00FC20A4" w:rsidRDefault="006F3711" w:rsidP="006F3711">
          <w:pPr>
            <w:pStyle w:val="10"/>
            <w:rPr>
              <w:rFonts w:asciiTheme="minorHAnsi" w:eastAsiaTheme="minorEastAsia" w:hAnsiTheme="minorHAnsi" w:cstheme="minorBidi"/>
              <w:noProof/>
              <w:sz w:val="21"/>
              <w:szCs w:val="22"/>
            </w:rPr>
          </w:pPr>
          <w:r w:rsidRPr="00FC20A4">
            <w:rPr>
              <w:rStyle w:val="a8"/>
              <w:rFonts w:ascii="Times New Roman" w:hAnsi="Times New Roman"/>
              <w:noProof/>
              <w:color w:val="auto"/>
              <w:u w:val="none"/>
            </w:rPr>
            <w:t xml:space="preserve">Chapter </w:t>
          </w:r>
          <w:hyperlink w:anchor="_Toc87282415" w:history="1">
            <w:r w:rsidRPr="00FC20A4">
              <w:rPr>
                <w:rStyle w:val="a8"/>
                <w:rFonts w:ascii="Times New Roman" w:hAnsi="Times New Roman"/>
                <w:noProof/>
                <w:color w:val="auto"/>
              </w:rPr>
              <w:t xml:space="preserve">8 </w:t>
            </w:r>
            <w:r>
              <w:rPr>
                <w:rStyle w:val="a8"/>
                <w:rFonts w:ascii="Times New Roman" w:hAnsi="Times New Roman"/>
                <w:noProof/>
                <w:color w:val="auto"/>
              </w:rPr>
              <w:t xml:space="preserve"> </w:t>
            </w:r>
            <w:r w:rsidRPr="00FC20A4">
              <w:rPr>
                <w:rStyle w:val="a8"/>
                <w:rFonts w:ascii="Times New Roman" w:hAnsi="Times New Roman" w:hint="eastAsia"/>
                <w:noProof/>
                <w:color w:val="auto"/>
              </w:rPr>
              <w:t>A</w:t>
            </w:r>
            <w:r w:rsidRPr="00FC20A4">
              <w:rPr>
                <w:rStyle w:val="a8"/>
                <w:rFonts w:ascii="Times New Roman" w:hAnsi="Times New Roman"/>
                <w:noProof/>
                <w:color w:val="auto"/>
              </w:rPr>
              <w:t>ncient Masonry-Timber Structures</w:t>
            </w:r>
            <w:r w:rsidRPr="00FC20A4">
              <w:rPr>
                <w:noProof/>
                <w:webHidden/>
              </w:rPr>
              <w:tab/>
            </w:r>
            <w:r w:rsidRPr="00FC20A4">
              <w:rPr>
                <w:noProof/>
                <w:webHidden/>
              </w:rPr>
              <w:fldChar w:fldCharType="begin"/>
            </w:r>
            <w:r w:rsidRPr="00FC20A4">
              <w:rPr>
                <w:noProof/>
                <w:webHidden/>
              </w:rPr>
              <w:instrText xml:space="preserve"> PAGEREF _Toc87282415 \h </w:instrText>
            </w:r>
            <w:r w:rsidRPr="00FC20A4">
              <w:rPr>
                <w:noProof/>
                <w:webHidden/>
              </w:rPr>
            </w:r>
            <w:r w:rsidRPr="00FC20A4">
              <w:rPr>
                <w:noProof/>
                <w:webHidden/>
              </w:rPr>
              <w:fldChar w:fldCharType="separate"/>
            </w:r>
            <w:r w:rsidRPr="00FC20A4">
              <w:rPr>
                <w:noProof/>
                <w:webHidden/>
              </w:rPr>
              <w:t>26</w:t>
            </w:r>
            <w:r w:rsidRPr="00FC20A4">
              <w:rPr>
                <w:noProof/>
                <w:webHidden/>
              </w:rPr>
              <w:fldChar w:fldCharType="end"/>
            </w:r>
          </w:hyperlink>
        </w:p>
        <w:p w14:paraId="5971F817" w14:textId="77777777" w:rsidR="006F3711" w:rsidRDefault="006F3711" w:rsidP="006F3711">
          <w:pPr>
            <w:pStyle w:val="20"/>
            <w:tabs>
              <w:tab w:val="right" w:leader="dot" w:pos="8296"/>
            </w:tabs>
            <w:rPr>
              <w:rFonts w:asciiTheme="minorHAnsi" w:eastAsiaTheme="minorEastAsia" w:hAnsiTheme="minorHAnsi" w:cstheme="minorBidi"/>
              <w:noProof/>
              <w:sz w:val="21"/>
              <w:szCs w:val="22"/>
            </w:rPr>
          </w:pPr>
          <w:hyperlink w:anchor="_Toc87282416" w:history="1">
            <w:r w:rsidRPr="00E7227D">
              <w:rPr>
                <w:rStyle w:val="a8"/>
                <w:noProof/>
              </w:rPr>
              <w:t xml:space="preserve">8.1 </w:t>
            </w:r>
            <w:r w:rsidRPr="001F4D1D">
              <w:rPr>
                <w:rStyle w:val="a8"/>
                <w:rFonts w:hint="eastAsia"/>
                <w:noProof/>
              </w:rPr>
              <w:t>G</w:t>
            </w:r>
            <w:r w:rsidRPr="001F4D1D">
              <w:rPr>
                <w:rStyle w:val="a8"/>
                <w:noProof/>
              </w:rPr>
              <w:t>eneral Requirements</w:t>
            </w:r>
            <w:r>
              <w:rPr>
                <w:noProof/>
                <w:webHidden/>
              </w:rPr>
              <w:tab/>
            </w:r>
            <w:r>
              <w:rPr>
                <w:noProof/>
                <w:webHidden/>
              </w:rPr>
              <w:fldChar w:fldCharType="begin"/>
            </w:r>
            <w:r>
              <w:rPr>
                <w:noProof/>
                <w:webHidden/>
              </w:rPr>
              <w:instrText xml:space="preserve"> PAGEREF _Toc87282416 \h </w:instrText>
            </w:r>
            <w:r>
              <w:rPr>
                <w:noProof/>
                <w:webHidden/>
              </w:rPr>
            </w:r>
            <w:r>
              <w:rPr>
                <w:noProof/>
                <w:webHidden/>
              </w:rPr>
              <w:fldChar w:fldCharType="separate"/>
            </w:r>
            <w:r>
              <w:rPr>
                <w:noProof/>
                <w:webHidden/>
              </w:rPr>
              <w:t>26</w:t>
            </w:r>
            <w:r>
              <w:rPr>
                <w:noProof/>
                <w:webHidden/>
              </w:rPr>
              <w:fldChar w:fldCharType="end"/>
            </w:r>
          </w:hyperlink>
        </w:p>
        <w:p w14:paraId="04477E0C" w14:textId="77777777" w:rsidR="006F3711" w:rsidRDefault="006F3711" w:rsidP="006F3711">
          <w:pPr>
            <w:pStyle w:val="20"/>
            <w:tabs>
              <w:tab w:val="right" w:leader="dot" w:pos="8296"/>
            </w:tabs>
            <w:rPr>
              <w:rFonts w:asciiTheme="minorHAnsi" w:eastAsiaTheme="minorEastAsia" w:hAnsiTheme="minorHAnsi" w:cstheme="minorBidi"/>
              <w:noProof/>
              <w:sz w:val="21"/>
              <w:szCs w:val="22"/>
            </w:rPr>
          </w:pPr>
          <w:hyperlink w:anchor="_Toc87282417" w:history="1">
            <w:r w:rsidRPr="00E7227D">
              <w:rPr>
                <w:rStyle w:val="a8"/>
                <w:noProof/>
              </w:rPr>
              <w:t xml:space="preserve">8.2 </w:t>
            </w:r>
            <w:r w:rsidRPr="001F4D1D">
              <w:rPr>
                <w:rStyle w:val="a8"/>
                <w:rFonts w:hint="eastAsia"/>
                <w:noProof/>
              </w:rPr>
              <w:t>F</w:t>
            </w:r>
            <w:r w:rsidRPr="001F4D1D">
              <w:rPr>
                <w:rStyle w:val="a8"/>
                <w:noProof/>
              </w:rPr>
              <w:t>irst-level Seismic Appraisal</w:t>
            </w:r>
            <w:r>
              <w:rPr>
                <w:rStyle w:val="a8"/>
                <w:noProof/>
              </w:rPr>
              <w:t xml:space="preserve"> of </w:t>
            </w:r>
            <w:r w:rsidRPr="00124886">
              <w:rPr>
                <w:rStyle w:val="a8"/>
                <w:rFonts w:hint="eastAsia"/>
                <w:noProof/>
              </w:rPr>
              <w:t>A</w:t>
            </w:r>
            <w:r w:rsidRPr="00124886">
              <w:rPr>
                <w:rStyle w:val="a8"/>
                <w:noProof/>
              </w:rPr>
              <w:t>ncient Masonry-Timber Structures</w:t>
            </w:r>
            <w:r>
              <w:rPr>
                <w:noProof/>
                <w:webHidden/>
              </w:rPr>
              <w:tab/>
            </w:r>
            <w:r>
              <w:rPr>
                <w:noProof/>
                <w:webHidden/>
              </w:rPr>
              <w:fldChar w:fldCharType="begin"/>
            </w:r>
            <w:r>
              <w:rPr>
                <w:noProof/>
                <w:webHidden/>
              </w:rPr>
              <w:instrText xml:space="preserve"> PAGEREF _Toc87282417 \h </w:instrText>
            </w:r>
            <w:r>
              <w:rPr>
                <w:noProof/>
                <w:webHidden/>
              </w:rPr>
            </w:r>
            <w:r>
              <w:rPr>
                <w:noProof/>
                <w:webHidden/>
              </w:rPr>
              <w:fldChar w:fldCharType="separate"/>
            </w:r>
            <w:r>
              <w:rPr>
                <w:noProof/>
                <w:webHidden/>
              </w:rPr>
              <w:t>26</w:t>
            </w:r>
            <w:r>
              <w:rPr>
                <w:noProof/>
                <w:webHidden/>
              </w:rPr>
              <w:fldChar w:fldCharType="end"/>
            </w:r>
          </w:hyperlink>
        </w:p>
        <w:p w14:paraId="45BB5738" w14:textId="77777777" w:rsidR="006F3711" w:rsidRDefault="006F3711" w:rsidP="006F3711">
          <w:pPr>
            <w:pStyle w:val="20"/>
            <w:tabs>
              <w:tab w:val="right" w:leader="dot" w:pos="8296"/>
            </w:tabs>
            <w:rPr>
              <w:rFonts w:asciiTheme="minorHAnsi" w:eastAsiaTheme="minorEastAsia" w:hAnsiTheme="minorHAnsi" w:cstheme="minorBidi"/>
              <w:noProof/>
              <w:sz w:val="21"/>
              <w:szCs w:val="22"/>
            </w:rPr>
          </w:pPr>
          <w:hyperlink w:anchor="_Toc87282418" w:history="1">
            <w:r w:rsidRPr="00E7227D">
              <w:rPr>
                <w:rStyle w:val="a8"/>
                <w:noProof/>
              </w:rPr>
              <w:t>8.3</w:t>
            </w:r>
            <w:r w:rsidRPr="001F4D1D">
              <w:rPr>
                <w:rStyle w:val="a8"/>
                <w:noProof/>
              </w:rPr>
              <w:t xml:space="preserve"> Second-level Seismic Appraisal</w:t>
            </w:r>
            <w:r>
              <w:rPr>
                <w:rStyle w:val="a8"/>
                <w:noProof/>
              </w:rPr>
              <w:t xml:space="preserve"> of </w:t>
            </w:r>
            <w:r w:rsidRPr="00124886">
              <w:rPr>
                <w:rStyle w:val="a8"/>
                <w:rFonts w:hint="eastAsia"/>
                <w:noProof/>
              </w:rPr>
              <w:t>A</w:t>
            </w:r>
            <w:r w:rsidRPr="00124886">
              <w:rPr>
                <w:rStyle w:val="a8"/>
                <w:noProof/>
              </w:rPr>
              <w:t>ncient Masonry-Timber Structures</w:t>
            </w:r>
            <w:r>
              <w:rPr>
                <w:noProof/>
                <w:webHidden/>
              </w:rPr>
              <w:tab/>
            </w:r>
            <w:r>
              <w:rPr>
                <w:noProof/>
                <w:webHidden/>
              </w:rPr>
              <w:fldChar w:fldCharType="begin"/>
            </w:r>
            <w:r>
              <w:rPr>
                <w:noProof/>
                <w:webHidden/>
              </w:rPr>
              <w:instrText xml:space="preserve"> PAGEREF _Toc87282418 \h </w:instrText>
            </w:r>
            <w:r>
              <w:rPr>
                <w:noProof/>
                <w:webHidden/>
              </w:rPr>
            </w:r>
            <w:r>
              <w:rPr>
                <w:noProof/>
                <w:webHidden/>
              </w:rPr>
              <w:fldChar w:fldCharType="separate"/>
            </w:r>
            <w:r>
              <w:rPr>
                <w:noProof/>
                <w:webHidden/>
              </w:rPr>
              <w:t>29</w:t>
            </w:r>
            <w:r>
              <w:rPr>
                <w:noProof/>
                <w:webHidden/>
              </w:rPr>
              <w:fldChar w:fldCharType="end"/>
            </w:r>
          </w:hyperlink>
        </w:p>
        <w:p w14:paraId="3F0DD669" w14:textId="77777777" w:rsidR="006F3711" w:rsidRDefault="006F3711" w:rsidP="006F3711">
          <w:pPr>
            <w:pStyle w:val="20"/>
            <w:tabs>
              <w:tab w:val="right" w:leader="dot" w:pos="8296"/>
            </w:tabs>
            <w:rPr>
              <w:rFonts w:asciiTheme="minorHAnsi" w:eastAsiaTheme="minorEastAsia" w:hAnsiTheme="minorHAnsi" w:cstheme="minorBidi"/>
              <w:noProof/>
              <w:sz w:val="21"/>
              <w:szCs w:val="22"/>
            </w:rPr>
          </w:pPr>
          <w:hyperlink w:anchor="_Toc87282419" w:history="1">
            <w:r>
              <w:rPr>
                <w:rStyle w:val="a8"/>
                <w:rFonts w:hint="eastAsia"/>
                <w:noProof/>
              </w:rPr>
              <w:t>A</w:t>
            </w:r>
            <w:r>
              <w:rPr>
                <w:rStyle w:val="a8"/>
                <w:noProof/>
              </w:rPr>
              <w:t xml:space="preserve">ppendix </w:t>
            </w:r>
            <w:r w:rsidRPr="00E7227D">
              <w:rPr>
                <w:rStyle w:val="a8"/>
                <w:noProof/>
              </w:rPr>
              <w:t xml:space="preserve">A  </w:t>
            </w:r>
            <w:r>
              <w:rPr>
                <w:rStyle w:val="a8"/>
                <w:rFonts w:hint="eastAsia"/>
                <w:noProof/>
              </w:rPr>
              <w:t>C</w:t>
            </w:r>
            <w:r>
              <w:rPr>
                <w:rStyle w:val="a8"/>
                <w:noProof/>
              </w:rPr>
              <w:t>hecking for Strength</w:t>
            </w:r>
            <w:r>
              <w:rPr>
                <w:noProof/>
                <w:webHidden/>
              </w:rPr>
              <w:tab/>
            </w:r>
            <w:r>
              <w:rPr>
                <w:noProof/>
                <w:webHidden/>
              </w:rPr>
              <w:fldChar w:fldCharType="begin"/>
            </w:r>
            <w:r>
              <w:rPr>
                <w:noProof/>
                <w:webHidden/>
              </w:rPr>
              <w:instrText xml:space="preserve"> PAGEREF _Toc87282419 \h </w:instrText>
            </w:r>
            <w:r>
              <w:rPr>
                <w:noProof/>
                <w:webHidden/>
              </w:rPr>
            </w:r>
            <w:r>
              <w:rPr>
                <w:noProof/>
                <w:webHidden/>
              </w:rPr>
              <w:fldChar w:fldCharType="separate"/>
            </w:r>
            <w:r>
              <w:rPr>
                <w:noProof/>
                <w:webHidden/>
              </w:rPr>
              <w:t>30</w:t>
            </w:r>
            <w:r>
              <w:rPr>
                <w:noProof/>
                <w:webHidden/>
              </w:rPr>
              <w:fldChar w:fldCharType="end"/>
            </w:r>
          </w:hyperlink>
        </w:p>
        <w:p w14:paraId="10E75689" w14:textId="77777777" w:rsidR="006F3711" w:rsidRDefault="006F3711" w:rsidP="006F3711">
          <w:pPr>
            <w:pStyle w:val="20"/>
            <w:tabs>
              <w:tab w:val="right" w:leader="dot" w:pos="8296"/>
            </w:tabs>
            <w:rPr>
              <w:rFonts w:asciiTheme="minorHAnsi" w:eastAsiaTheme="minorEastAsia" w:hAnsiTheme="minorHAnsi" w:cstheme="minorBidi"/>
              <w:noProof/>
              <w:sz w:val="21"/>
              <w:szCs w:val="22"/>
            </w:rPr>
          </w:pPr>
          <w:hyperlink w:anchor="_Toc87282420" w:history="1">
            <w:r>
              <w:rPr>
                <w:rStyle w:val="a8"/>
                <w:rFonts w:hint="eastAsia"/>
                <w:noProof/>
              </w:rPr>
              <w:t>A</w:t>
            </w:r>
            <w:r>
              <w:rPr>
                <w:rStyle w:val="a8"/>
                <w:noProof/>
              </w:rPr>
              <w:t xml:space="preserve">ppendix </w:t>
            </w:r>
            <w:r w:rsidRPr="00E7227D">
              <w:rPr>
                <w:rStyle w:val="a8"/>
                <w:noProof/>
              </w:rPr>
              <w:t xml:space="preserve">B  </w:t>
            </w:r>
            <w:r>
              <w:rPr>
                <w:rStyle w:val="a8"/>
                <w:rFonts w:hint="eastAsia"/>
                <w:noProof/>
              </w:rPr>
              <w:t>C</w:t>
            </w:r>
            <w:r>
              <w:rPr>
                <w:rStyle w:val="a8"/>
                <w:noProof/>
              </w:rPr>
              <w:t>hecking for Deformation</w:t>
            </w:r>
            <w:r>
              <w:rPr>
                <w:noProof/>
                <w:webHidden/>
              </w:rPr>
              <w:tab/>
            </w:r>
            <w:r>
              <w:rPr>
                <w:noProof/>
                <w:webHidden/>
              </w:rPr>
              <w:fldChar w:fldCharType="begin"/>
            </w:r>
            <w:r>
              <w:rPr>
                <w:noProof/>
                <w:webHidden/>
              </w:rPr>
              <w:instrText xml:space="preserve"> PAGEREF _Toc87282420 \h </w:instrText>
            </w:r>
            <w:r>
              <w:rPr>
                <w:noProof/>
                <w:webHidden/>
              </w:rPr>
            </w:r>
            <w:r>
              <w:rPr>
                <w:noProof/>
                <w:webHidden/>
              </w:rPr>
              <w:fldChar w:fldCharType="separate"/>
            </w:r>
            <w:r>
              <w:rPr>
                <w:noProof/>
                <w:webHidden/>
              </w:rPr>
              <w:t>31</w:t>
            </w:r>
            <w:r>
              <w:rPr>
                <w:noProof/>
                <w:webHidden/>
              </w:rPr>
              <w:fldChar w:fldCharType="end"/>
            </w:r>
          </w:hyperlink>
        </w:p>
        <w:p w14:paraId="15EF77D3" w14:textId="77777777" w:rsidR="006F3711" w:rsidRDefault="006F3711" w:rsidP="006F3711">
          <w:pPr>
            <w:pStyle w:val="10"/>
            <w:rPr>
              <w:rFonts w:asciiTheme="minorHAnsi" w:eastAsiaTheme="minorEastAsia" w:hAnsiTheme="minorHAnsi" w:cstheme="minorBidi"/>
              <w:noProof/>
              <w:sz w:val="21"/>
              <w:szCs w:val="22"/>
            </w:rPr>
          </w:pPr>
          <w:hyperlink w:anchor="_Toc87282421" w:history="1">
            <w:r>
              <w:rPr>
                <w:rStyle w:val="a8"/>
                <w:rFonts w:ascii="Times New Roman" w:hAnsi="Times New Roman" w:hint="eastAsia"/>
                <w:noProof/>
              </w:rPr>
              <w:t>E</w:t>
            </w:r>
            <w:r>
              <w:rPr>
                <w:rStyle w:val="a8"/>
                <w:rFonts w:ascii="Times New Roman" w:hAnsi="Times New Roman"/>
                <w:noProof/>
              </w:rPr>
              <w:t>xplanation of Wording in This Standard</w:t>
            </w:r>
            <w:r>
              <w:rPr>
                <w:noProof/>
                <w:webHidden/>
              </w:rPr>
              <w:tab/>
            </w:r>
            <w:r>
              <w:rPr>
                <w:noProof/>
                <w:webHidden/>
              </w:rPr>
              <w:fldChar w:fldCharType="begin"/>
            </w:r>
            <w:r>
              <w:rPr>
                <w:noProof/>
                <w:webHidden/>
              </w:rPr>
              <w:instrText xml:space="preserve"> PAGEREF _Toc87282421 \h </w:instrText>
            </w:r>
            <w:r>
              <w:rPr>
                <w:noProof/>
                <w:webHidden/>
              </w:rPr>
            </w:r>
            <w:r>
              <w:rPr>
                <w:noProof/>
                <w:webHidden/>
              </w:rPr>
              <w:fldChar w:fldCharType="separate"/>
            </w:r>
            <w:r>
              <w:rPr>
                <w:noProof/>
                <w:webHidden/>
              </w:rPr>
              <w:t>32</w:t>
            </w:r>
            <w:r>
              <w:rPr>
                <w:noProof/>
                <w:webHidden/>
              </w:rPr>
              <w:fldChar w:fldCharType="end"/>
            </w:r>
          </w:hyperlink>
        </w:p>
        <w:p w14:paraId="1ED49A05" w14:textId="77777777" w:rsidR="006F3711" w:rsidRPr="00707257" w:rsidRDefault="006F3711" w:rsidP="006F3711">
          <w:pPr>
            <w:pStyle w:val="10"/>
            <w:rPr>
              <w:rFonts w:asciiTheme="minorHAnsi" w:eastAsiaTheme="minorEastAsia" w:hAnsiTheme="minorHAnsi" w:cstheme="minorBidi"/>
              <w:noProof/>
              <w:sz w:val="21"/>
              <w:szCs w:val="22"/>
            </w:rPr>
          </w:pPr>
          <w:hyperlink w:anchor="_Toc87282422" w:history="1">
            <w:r>
              <w:rPr>
                <w:rStyle w:val="a8"/>
                <w:rFonts w:ascii="Times New Roman" w:hAnsi="Times New Roman" w:hint="eastAsia"/>
                <w:noProof/>
              </w:rPr>
              <w:t>L</w:t>
            </w:r>
            <w:r>
              <w:rPr>
                <w:rStyle w:val="a8"/>
                <w:rFonts w:ascii="Times New Roman" w:hAnsi="Times New Roman"/>
                <w:noProof/>
              </w:rPr>
              <w:t>ist of Quoted Standards</w:t>
            </w:r>
            <w:r>
              <w:rPr>
                <w:noProof/>
                <w:webHidden/>
              </w:rPr>
              <w:tab/>
            </w:r>
            <w:r>
              <w:rPr>
                <w:noProof/>
                <w:webHidden/>
              </w:rPr>
              <w:fldChar w:fldCharType="begin"/>
            </w:r>
            <w:r>
              <w:rPr>
                <w:noProof/>
                <w:webHidden/>
              </w:rPr>
              <w:instrText xml:space="preserve"> PAGEREF _Toc87282422 \h </w:instrText>
            </w:r>
            <w:r>
              <w:rPr>
                <w:noProof/>
                <w:webHidden/>
              </w:rPr>
            </w:r>
            <w:r>
              <w:rPr>
                <w:noProof/>
                <w:webHidden/>
              </w:rPr>
              <w:fldChar w:fldCharType="separate"/>
            </w:r>
            <w:r>
              <w:rPr>
                <w:noProof/>
                <w:webHidden/>
              </w:rPr>
              <w:t>33</w:t>
            </w:r>
            <w:r>
              <w:rPr>
                <w:noProof/>
                <w:webHidden/>
              </w:rPr>
              <w:fldChar w:fldCharType="end"/>
            </w:r>
          </w:hyperlink>
          <w:r w:rsidRPr="005A1F0C">
            <w:rPr>
              <w:rFonts w:ascii="Times New Roman" w:eastAsia="宋体" w:hAnsi="Times New Roman"/>
              <w:b/>
              <w:bCs/>
              <w:lang w:val="zh-CN"/>
            </w:rPr>
            <w:fldChar w:fldCharType="end"/>
          </w:r>
        </w:p>
      </w:sdtContent>
    </w:sdt>
    <w:p w14:paraId="67121EF0" w14:textId="77777777" w:rsidR="001A30BB" w:rsidRPr="005A1F0C" w:rsidRDefault="001A30BB" w:rsidP="001A30BB">
      <w:pPr>
        <w:pStyle w:val="1"/>
        <w:pageBreakBefore/>
        <w:spacing w:before="240" w:after="240" w:line="360" w:lineRule="auto"/>
        <w:jc w:val="center"/>
        <w:rPr>
          <w:rFonts w:ascii="Times New Roman" w:hAnsi="Times New Roman"/>
        </w:rPr>
      </w:pPr>
      <w:r w:rsidRPr="005A1F0C">
        <w:rPr>
          <w:rFonts w:ascii="Times New Roman" w:hAnsi="Times New Roman"/>
        </w:rPr>
        <w:lastRenderedPageBreak/>
        <w:t xml:space="preserve">1 </w:t>
      </w:r>
      <w:r w:rsidRPr="005A1F0C">
        <w:rPr>
          <w:rFonts w:ascii="Times New Roman" w:hAnsi="Times New Roman"/>
        </w:rPr>
        <w:t>总则</w:t>
      </w:r>
      <w:bookmarkStart w:id="3" w:name="_GoBack"/>
      <w:bookmarkEnd w:id="2"/>
      <w:bookmarkEnd w:id="1"/>
      <w:bookmarkEnd w:id="0"/>
      <w:bookmarkEnd w:id="3"/>
    </w:p>
    <w:p w14:paraId="3D39C32A" w14:textId="77777777" w:rsidR="003147DB" w:rsidRPr="005A1F0C" w:rsidRDefault="001A30BB" w:rsidP="00D31DBA">
      <w:pPr>
        <w:spacing w:beforeLines="5" w:before="15" w:line="360" w:lineRule="auto"/>
        <w:rPr>
          <w:sz w:val="24"/>
        </w:rPr>
      </w:pPr>
      <w:r w:rsidRPr="005A1F0C">
        <w:rPr>
          <w:rFonts w:hint="eastAsia"/>
          <w:b/>
          <w:sz w:val="24"/>
        </w:rPr>
        <w:t>1.0.1</w:t>
      </w:r>
      <w:r w:rsidRPr="005A1F0C">
        <w:rPr>
          <w:rFonts w:hint="eastAsia"/>
          <w:sz w:val="24"/>
        </w:rPr>
        <w:t xml:space="preserve">  </w:t>
      </w:r>
      <w:r w:rsidR="003147DB" w:rsidRPr="005A1F0C">
        <w:rPr>
          <w:sz w:val="24"/>
        </w:rPr>
        <w:t>为</w:t>
      </w:r>
      <w:r w:rsidRPr="005A1F0C">
        <w:rPr>
          <w:sz w:val="24"/>
        </w:rPr>
        <w:t>贯彻</w:t>
      </w:r>
      <w:r w:rsidR="003147DB" w:rsidRPr="005A1F0C">
        <w:rPr>
          <w:rFonts w:hint="eastAsia"/>
          <w:sz w:val="24"/>
        </w:rPr>
        <w:t>执行国家有关法律法规</w:t>
      </w:r>
      <w:r w:rsidR="00FD7C43" w:rsidRPr="005A1F0C">
        <w:rPr>
          <w:rFonts w:hint="eastAsia"/>
          <w:sz w:val="24"/>
        </w:rPr>
        <w:t>，</w:t>
      </w:r>
      <w:r w:rsidR="000428C6" w:rsidRPr="005A1F0C">
        <w:rPr>
          <w:rFonts w:hint="eastAsia"/>
          <w:sz w:val="24"/>
        </w:rPr>
        <w:t>实行以预防为主的</w:t>
      </w:r>
      <w:r w:rsidR="003170D0" w:rsidRPr="005A1F0C">
        <w:rPr>
          <w:rFonts w:hint="eastAsia"/>
          <w:sz w:val="24"/>
        </w:rPr>
        <w:t>抗震</w:t>
      </w:r>
      <w:r w:rsidR="000428C6" w:rsidRPr="005A1F0C">
        <w:rPr>
          <w:rFonts w:hint="eastAsia"/>
          <w:sz w:val="24"/>
        </w:rPr>
        <w:t>方针</w:t>
      </w:r>
      <w:r w:rsidR="003170D0" w:rsidRPr="005A1F0C">
        <w:rPr>
          <w:rFonts w:hint="eastAsia"/>
          <w:sz w:val="24"/>
        </w:rPr>
        <w:t>，减轻地震对现存古建筑的破坏，对现存古建筑的抗震能力进行鉴定</w:t>
      </w:r>
      <w:r w:rsidR="003147DB" w:rsidRPr="005A1F0C">
        <w:rPr>
          <w:rFonts w:hint="eastAsia"/>
          <w:sz w:val="24"/>
        </w:rPr>
        <w:t>，</w:t>
      </w:r>
      <w:r w:rsidR="003170D0" w:rsidRPr="005A1F0C">
        <w:rPr>
          <w:rFonts w:hint="eastAsia"/>
          <w:sz w:val="24"/>
        </w:rPr>
        <w:t>并</w:t>
      </w:r>
      <w:r w:rsidR="00FD7C43" w:rsidRPr="005A1F0C">
        <w:rPr>
          <w:rFonts w:hint="eastAsia"/>
          <w:sz w:val="24"/>
        </w:rPr>
        <w:t>为</w:t>
      </w:r>
      <w:r w:rsidR="003170D0" w:rsidRPr="005A1F0C">
        <w:rPr>
          <w:rFonts w:hint="eastAsia"/>
          <w:sz w:val="24"/>
        </w:rPr>
        <w:t>抗震加固或采取其他抗震减灾对策</w:t>
      </w:r>
      <w:r w:rsidR="00FD7C43" w:rsidRPr="005A1F0C">
        <w:rPr>
          <w:rFonts w:hint="eastAsia"/>
          <w:sz w:val="24"/>
        </w:rPr>
        <w:t>提供依据</w:t>
      </w:r>
      <w:r w:rsidR="002D7D00" w:rsidRPr="005A1F0C">
        <w:rPr>
          <w:rFonts w:hint="eastAsia"/>
          <w:sz w:val="24"/>
        </w:rPr>
        <w:t>，</w:t>
      </w:r>
      <w:r w:rsidR="00FD7C43" w:rsidRPr="005A1F0C">
        <w:rPr>
          <w:rFonts w:hint="eastAsia"/>
          <w:sz w:val="24"/>
        </w:rPr>
        <w:t>制定本标准。</w:t>
      </w:r>
    </w:p>
    <w:p w14:paraId="6C010443" w14:textId="77777777" w:rsidR="00C46BF3" w:rsidRDefault="00F6604A" w:rsidP="006D247A">
      <w:pPr>
        <w:autoSpaceDE w:val="0"/>
        <w:autoSpaceDN w:val="0"/>
        <w:adjustRightInd w:val="0"/>
        <w:spacing w:beforeLines="5" w:before="15" w:line="360" w:lineRule="auto"/>
        <w:jc w:val="left"/>
        <w:rPr>
          <w:sz w:val="24"/>
          <w:shd w:val="clear" w:color="auto" w:fill="FFFFFF" w:themeFill="background1"/>
        </w:rPr>
      </w:pPr>
      <w:r w:rsidRPr="003B69E4">
        <w:rPr>
          <w:b/>
          <w:bCs/>
          <w:sz w:val="24"/>
          <w:shd w:val="clear" w:color="auto" w:fill="FFFFFF" w:themeFill="background1"/>
        </w:rPr>
        <w:t xml:space="preserve">1.0.2 </w:t>
      </w:r>
      <w:r w:rsidR="001D7B64">
        <w:rPr>
          <w:sz w:val="24"/>
          <w:shd w:val="clear" w:color="auto" w:fill="FFFFFF" w:themeFill="background1"/>
        </w:rPr>
        <w:t xml:space="preserve"> </w:t>
      </w:r>
      <w:r w:rsidR="009235CD" w:rsidRPr="005A1F0C">
        <w:rPr>
          <w:rFonts w:hint="eastAsia"/>
          <w:sz w:val="24"/>
          <w:shd w:val="clear" w:color="auto" w:fill="FFFFFF" w:themeFill="background1"/>
        </w:rPr>
        <w:t>符合本标准的古建筑，</w:t>
      </w:r>
      <w:r w:rsidR="003B05F7" w:rsidRPr="005A1F0C">
        <w:rPr>
          <w:rFonts w:hint="eastAsia"/>
          <w:sz w:val="24"/>
          <w:shd w:val="clear" w:color="auto" w:fill="FFFFFF" w:themeFill="background1"/>
        </w:rPr>
        <w:t>在</w:t>
      </w:r>
      <w:r w:rsidR="006E7F0F" w:rsidRPr="009E1E49">
        <w:rPr>
          <w:rFonts w:hint="eastAsia"/>
          <w:sz w:val="24"/>
          <w:shd w:val="clear" w:color="auto" w:fill="FFFFFF" w:themeFill="background1"/>
        </w:rPr>
        <w:t>修缮</w:t>
      </w:r>
      <w:r w:rsidR="00505077" w:rsidRPr="009E1E49">
        <w:rPr>
          <w:rFonts w:hint="eastAsia"/>
          <w:sz w:val="24"/>
          <w:shd w:val="clear" w:color="auto" w:fill="FFFFFF" w:themeFill="background1"/>
        </w:rPr>
        <w:t>保固</w:t>
      </w:r>
      <w:r w:rsidR="003B05F7" w:rsidRPr="009E1E49">
        <w:rPr>
          <w:rFonts w:hint="eastAsia"/>
          <w:sz w:val="24"/>
          <w:shd w:val="clear" w:color="auto" w:fill="FFFFFF" w:themeFill="background1"/>
        </w:rPr>
        <w:t>年限内</w:t>
      </w:r>
      <w:r w:rsidR="003B05F7" w:rsidRPr="005A1F0C">
        <w:rPr>
          <w:rFonts w:hint="eastAsia"/>
          <w:sz w:val="24"/>
          <w:shd w:val="clear" w:color="auto" w:fill="FFFFFF" w:themeFill="background1"/>
        </w:rPr>
        <w:t>具有的抗震设防目标</w:t>
      </w:r>
      <w:r w:rsidR="008304D6" w:rsidRPr="005A1F0C">
        <w:rPr>
          <w:rFonts w:hint="eastAsia"/>
          <w:sz w:val="24"/>
          <w:shd w:val="clear" w:color="auto" w:fill="FFFFFF" w:themeFill="background1"/>
        </w:rPr>
        <w:t>为</w:t>
      </w:r>
      <w:r w:rsidR="003B05F7" w:rsidRPr="005A1F0C">
        <w:rPr>
          <w:rFonts w:hint="eastAsia"/>
          <w:sz w:val="24"/>
          <w:shd w:val="clear" w:color="auto" w:fill="FFFFFF" w:themeFill="background1"/>
        </w:rPr>
        <w:t>：</w:t>
      </w:r>
    </w:p>
    <w:p w14:paraId="645B07A8" w14:textId="1BA4EA2E" w:rsidR="00D31DBA" w:rsidRDefault="006E7F0F" w:rsidP="00502095">
      <w:pPr>
        <w:spacing w:before="15" w:line="360" w:lineRule="auto"/>
        <w:ind w:firstLineChars="150" w:firstLine="361"/>
        <w:rPr>
          <w:sz w:val="24"/>
          <w:shd w:val="clear" w:color="auto" w:fill="FFFFFF" w:themeFill="background1"/>
        </w:rPr>
      </w:pPr>
      <w:r w:rsidRPr="00502095">
        <w:rPr>
          <w:rFonts w:hint="eastAsia"/>
          <w:b/>
          <w:sz w:val="24"/>
          <w:shd w:val="clear" w:color="auto" w:fill="FFFFFF" w:themeFill="background1"/>
        </w:rPr>
        <w:t>1</w:t>
      </w:r>
      <w:r w:rsidRPr="005A1F0C">
        <w:rPr>
          <w:rFonts w:hint="eastAsia"/>
          <w:sz w:val="24"/>
          <w:shd w:val="clear" w:color="auto" w:fill="FFFFFF" w:themeFill="background1"/>
        </w:rPr>
        <w:t xml:space="preserve"> </w:t>
      </w:r>
      <w:r w:rsidR="0036599B">
        <w:rPr>
          <w:rFonts w:hint="eastAsia"/>
          <w:sz w:val="24"/>
          <w:shd w:val="clear" w:color="auto" w:fill="FFFFFF" w:themeFill="background1"/>
        </w:rPr>
        <w:t xml:space="preserve"> </w:t>
      </w:r>
      <w:r w:rsidR="00FE520F" w:rsidRPr="005A1F0C">
        <w:rPr>
          <w:rFonts w:hint="eastAsia"/>
          <w:sz w:val="24"/>
          <w:shd w:val="clear" w:color="auto" w:fill="FFFFFF" w:themeFill="background1"/>
        </w:rPr>
        <w:t>当遭受相当于本地区抗震设防烈度的地震影响时，古建筑结构可能</w:t>
      </w:r>
      <w:r w:rsidR="001D7B64">
        <w:rPr>
          <w:rFonts w:hint="eastAsia"/>
          <w:sz w:val="24"/>
          <w:shd w:val="clear" w:color="auto" w:fill="FFFFFF" w:themeFill="background1"/>
        </w:rPr>
        <w:t>发生</w:t>
      </w:r>
      <w:r w:rsidR="00FE520F" w:rsidRPr="005A1F0C">
        <w:rPr>
          <w:rFonts w:hint="eastAsia"/>
          <w:sz w:val="24"/>
          <w:shd w:val="clear" w:color="auto" w:fill="FFFFFF" w:themeFill="background1"/>
        </w:rPr>
        <w:t>损坏，但经一般性修缮后仍可继续使用；</w:t>
      </w:r>
    </w:p>
    <w:p w14:paraId="1341B623" w14:textId="77777777" w:rsidR="00D31DBA" w:rsidRDefault="00FE520F" w:rsidP="00502095">
      <w:pPr>
        <w:spacing w:before="15" w:line="360" w:lineRule="auto"/>
        <w:ind w:firstLineChars="150" w:firstLine="361"/>
        <w:rPr>
          <w:sz w:val="24"/>
          <w:shd w:val="clear" w:color="auto" w:fill="FFFFFF" w:themeFill="background1"/>
        </w:rPr>
      </w:pPr>
      <w:r w:rsidRPr="00502095">
        <w:rPr>
          <w:rFonts w:hint="eastAsia"/>
          <w:b/>
          <w:sz w:val="24"/>
          <w:shd w:val="clear" w:color="auto" w:fill="FFFFFF" w:themeFill="background1"/>
        </w:rPr>
        <w:t>2</w:t>
      </w:r>
      <w:r w:rsidRPr="005A1F0C">
        <w:rPr>
          <w:rFonts w:hint="eastAsia"/>
          <w:sz w:val="24"/>
          <w:shd w:val="clear" w:color="auto" w:fill="FFFFFF" w:themeFill="background1"/>
        </w:rPr>
        <w:t xml:space="preserve"> </w:t>
      </w:r>
      <w:r w:rsidR="0036599B">
        <w:rPr>
          <w:rFonts w:hint="eastAsia"/>
          <w:sz w:val="24"/>
          <w:shd w:val="clear" w:color="auto" w:fill="FFFFFF" w:themeFill="background1"/>
        </w:rPr>
        <w:t xml:space="preserve"> </w:t>
      </w:r>
      <w:r w:rsidRPr="005A1F0C">
        <w:rPr>
          <w:rFonts w:hint="eastAsia"/>
          <w:sz w:val="24"/>
          <w:shd w:val="clear" w:color="auto" w:fill="FFFFFF" w:themeFill="background1"/>
        </w:rPr>
        <w:t>当遭受高于本地区抗震设防烈度的罕遇地震影响时，古建筑结构</w:t>
      </w:r>
      <w:r w:rsidR="00246E12" w:rsidRPr="005A1F0C">
        <w:rPr>
          <w:rFonts w:hint="eastAsia"/>
          <w:sz w:val="24"/>
          <w:shd w:val="clear" w:color="auto" w:fill="FFFFFF" w:themeFill="background1"/>
        </w:rPr>
        <w:t>不致坍塌</w:t>
      </w:r>
      <w:r w:rsidRPr="005A1F0C">
        <w:rPr>
          <w:rFonts w:hint="eastAsia"/>
          <w:sz w:val="24"/>
          <w:shd w:val="clear" w:color="auto" w:fill="FFFFFF" w:themeFill="background1"/>
        </w:rPr>
        <w:t>，</w:t>
      </w:r>
      <w:r w:rsidR="00246E12" w:rsidRPr="005A1F0C">
        <w:rPr>
          <w:rFonts w:hint="eastAsia"/>
          <w:sz w:val="24"/>
          <w:shd w:val="clear" w:color="auto" w:fill="FFFFFF" w:themeFill="background1"/>
        </w:rPr>
        <w:t>经大修后仍可基本恢复原状。</w:t>
      </w:r>
    </w:p>
    <w:p w14:paraId="5AF52B17" w14:textId="5F9B2BA2" w:rsidR="003B05F7" w:rsidRPr="005A1F0C" w:rsidRDefault="001A30BB" w:rsidP="00D31DBA">
      <w:pPr>
        <w:spacing w:beforeLines="5" w:before="15" w:line="360" w:lineRule="auto"/>
        <w:rPr>
          <w:sz w:val="24"/>
        </w:rPr>
      </w:pPr>
      <w:r w:rsidRPr="005A1F0C">
        <w:rPr>
          <w:rFonts w:hint="eastAsia"/>
          <w:b/>
          <w:sz w:val="24"/>
        </w:rPr>
        <w:t>1.0.</w:t>
      </w:r>
      <w:r w:rsidR="001D7B64">
        <w:rPr>
          <w:b/>
          <w:sz w:val="24"/>
        </w:rPr>
        <w:t>3</w:t>
      </w:r>
      <w:r w:rsidRPr="005A1F0C">
        <w:rPr>
          <w:rFonts w:hint="eastAsia"/>
          <w:sz w:val="24"/>
        </w:rPr>
        <w:t xml:space="preserve">  </w:t>
      </w:r>
      <w:r w:rsidR="002D7D00" w:rsidRPr="005A1F0C">
        <w:rPr>
          <w:sz w:val="24"/>
        </w:rPr>
        <w:t>本</w:t>
      </w:r>
      <w:r w:rsidR="002D7D00" w:rsidRPr="005A1F0C">
        <w:rPr>
          <w:rFonts w:hint="eastAsia"/>
          <w:sz w:val="24"/>
        </w:rPr>
        <w:t>标准</w:t>
      </w:r>
      <w:r w:rsidRPr="005A1F0C">
        <w:rPr>
          <w:sz w:val="24"/>
        </w:rPr>
        <w:t>适用于抗震设防烈度为</w:t>
      </w:r>
      <w:r w:rsidR="00563A4E">
        <w:rPr>
          <w:sz w:val="24"/>
        </w:rPr>
        <w:t>6</w:t>
      </w:r>
      <w:r w:rsidR="004A31F0">
        <w:rPr>
          <w:rFonts w:hint="eastAsia"/>
          <w:sz w:val="24"/>
        </w:rPr>
        <w:t>度</w:t>
      </w:r>
      <w:r w:rsidRPr="005A1F0C">
        <w:rPr>
          <w:rFonts w:hint="eastAsia"/>
          <w:sz w:val="24"/>
        </w:rPr>
        <w:t>~</w:t>
      </w:r>
      <w:r w:rsidR="00246E12" w:rsidRPr="005A1F0C">
        <w:rPr>
          <w:rFonts w:hint="eastAsia"/>
          <w:sz w:val="24"/>
        </w:rPr>
        <w:t>8</w:t>
      </w:r>
      <w:r w:rsidR="00BB7FB4">
        <w:rPr>
          <w:sz w:val="24"/>
        </w:rPr>
        <w:t>度地区</w:t>
      </w:r>
      <w:r w:rsidRPr="005A1F0C">
        <w:rPr>
          <w:sz w:val="24"/>
        </w:rPr>
        <w:t>古建筑</w:t>
      </w:r>
      <w:r w:rsidR="00BB7FB4">
        <w:rPr>
          <w:rFonts w:hint="eastAsia"/>
          <w:sz w:val="24"/>
        </w:rPr>
        <w:t>的</w:t>
      </w:r>
      <w:r w:rsidRPr="005A1F0C">
        <w:rPr>
          <w:sz w:val="24"/>
        </w:rPr>
        <w:t>抗震鉴定</w:t>
      </w:r>
      <w:r w:rsidR="00246E12" w:rsidRPr="005A1F0C">
        <w:rPr>
          <w:rFonts w:hint="eastAsia"/>
          <w:sz w:val="24"/>
        </w:rPr>
        <w:t>，</w:t>
      </w:r>
      <w:r w:rsidR="00246E12" w:rsidRPr="005A1F0C">
        <w:rPr>
          <w:rFonts w:hint="eastAsia"/>
          <w:sz w:val="24"/>
        </w:rPr>
        <w:t>9</w:t>
      </w:r>
      <w:r w:rsidR="00246E12" w:rsidRPr="005A1F0C">
        <w:rPr>
          <w:rFonts w:hint="eastAsia"/>
          <w:sz w:val="24"/>
        </w:rPr>
        <w:t>度地区的古建筑应专门研究后进行抗震鉴定</w:t>
      </w:r>
      <w:r w:rsidRPr="005A1F0C">
        <w:rPr>
          <w:sz w:val="24"/>
        </w:rPr>
        <w:t>。</w:t>
      </w:r>
    </w:p>
    <w:p w14:paraId="0A82EB0C" w14:textId="2BF05844" w:rsidR="001A30BB" w:rsidRPr="005A1F0C" w:rsidRDefault="00C718D6" w:rsidP="00D31DBA">
      <w:pPr>
        <w:spacing w:beforeLines="5" w:before="15" w:line="360" w:lineRule="auto"/>
        <w:ind w:firstLineChars="200" w:firstLine="480"/>
        <w:rPr>
          <w:sz w:val="24"/>
        </w:rPr>
      </w:pPr>
      <w:r w:rsidRPr="005A1F0C">
        <w:rPr>
          <w:rFonts w:hint="eastAsia"/>
          <w:sz w:val="24"/>
        </w:rPr>
        <w:t>各地区</w:t>
      </w:r>
      <w:r w:rsidR="001A30BB" w:rsidRPr="005A1F0C">
        <w:rPr>
          <w:sz w:val="24"/>
        </w:rPr>
        <w:t>的抗震设防烈度，应采用</w:t>
      </w:r>
      <w:r w:rsidR="001A30BB" w:rsidRPr="005A1F0C">
        <w:rPr>
          <w:rFonts w:hint="eastAsia"/>
          <w:sz w:val="24"/>
        </w:rPr>
        <w:t>《</w:t>
      </w:r>
      <w:r w:rsidR="001A30BB" w:rsidRPr="005A1F0C">
        <w:rPr>
          <w:sz w:val="24"/>
        </w:rPr>
        <w:t>中国地震动参数区划图</w:t>
      </w:r>
      <w:r w:rsidR="001A30BB" w:rsidRPr="005A1F0C">
        <w:rPr>
          <w:rFonts w:hint="eastAsia"/>
          <w:sz w:val="24"/>
        </w:rPr>
        <w:t>》</w:t>
      </w:r>
      <w:r w:rsidR="00600AE3">
        <w:rPr>
          <w:rFonts w:hint="eastAsia"/>
          <w:sz w:val="24"/>
        </w:rPr>
        <w:t>（</w:t>
      </w:r>
      <w:r w:rsidR="001A30BB" w:rsidRPr="005A1F0C">
        <w:rPr>
          <w:rFonts w:hint="eastAsia"/>
          <w:sz w:val="24"/>
        </w:rPr>
        <w:t>GB</w:t>
      </w:r>
      <w:r w:rsidR="00600AE3">
        <w:rPr>
          <w:rFonts w:hint="eastAsia"/>
          <w:sz w:val="24"/>
        </w:rPr>
        <w:t xml:space="preserve"> </w:t>
      </w:r>
      <w:r w:rsidR="001A30BB" w:rsidRPr="005A1F0C">
        <w:rPr>
          <w:rFonts w:hint="eastAsia"/>
          <w:sz w:val="24"/>
        </w:rPr>
        <w:t>18306</w:t>
      </w:r>
      <w:r w:rsidR="00600AE3">
        <w:rPr>
          <w:rFonts w:hint="eastAsia"/>
          <w:sz w:val="24"/>
        </w:rPr>
        <w:t>）</w:t>
      </w:r>
      <w:r w:rsidR="001A30BB" w:rsidRPr="005A1F0C">
        <w:rPr>
          <w:sz w:val="24"/>
        </w:rPr>
        <w:t>确定的地震</w:t>
      </w:r>
      <w:r w:rsidR="00F078B2" w:rsidRPr="005A1F0C">
        <w:rPr>
          <w:rFonts w:hint="eastAsia"/>
          <w:sz w:val="24"/>
        </w:rPr>
        <w:t>基本烈度</w:t>
      </w:r>
      <w:r w:rsidR="001A30BB" w:rsidRPr="005A1F0C">
        <w:rPr>
          <w:sz w:val="24"/>
        </w:rPr>
        <w:t>。</w:t>
      </w:r>
    </w:p>
    <w:p w14:paraId="5B7FEF18" w14:textId="34B5FC9A" w:rsidR="001A30BB" w:rsidRPr="005A1F0C" w:rsidRDefault="001A30BB">
      <w:pPr>
        <w:spacing w:beforeLines="5" w:before="15" w:line="360" w:lineRule="auto"/>
        <w:ind w:leftChars="250" w:left="945" w:hangingChars="200" w:hanging="420"/>
        <w:rPr>
          <w:szCs w:val="21"/>
        </w:rPr>
      </w:pPr>
      <w:r w:rsidRPr="005A1F0C">
        <w:rPr>
          <w:szCs w:val="21"/>
        </w:rPr>
        <w:t>注：本</w:t>
      </w:r>
      <w:r w:rsidR="009F7826" w:rsidRPr="005A1F0C">
        <w:rPr>
          <w:rFonts w:hint="eastAsia"/>
          <w:szCs w:val="21"/>
        </w:rPr>
        <w:t>标准</w:t>
      </w:r>
      <w:r w:rsidRPr="005A1F0C">
        <w:rPr>
          <w:szCs w:val="21"/>
        </w:rPr>
        <w:t>以下将</w:t>
      </w:r>
      <w:r w:rsidR="0026522D" w:rsidRPr="005A1F0C">
        <w:rPr>
          <w:rFonts w:hint="eastAsia"/>
          <w:szCs w:val="21"/>
        </w:rPr>
        <w:t>“</w:t>
      </w:r>
      <w:r w:rsidRPr="005A1F0C">
        <w:rPr>
          <w:szCs w:val="21"/>
        </w:rPr>
        <w:t>抗震设防烈度为</w:t>
      </w:r>
      <w:r w:rsidRPr="005A1F0C">
        <w:rPr>
          <w:szCs w:val="21"/>
        </w:rPr>
        <w:t>6</w:t>
      </w:r>
      <w:r w:rsidRPr="005A1F0C">
        <w:rPr>
          <w:szCs w:val="21"/>
        </w:rPr>
        <w:t>度、</w:t>
      </w:r>
      <w:r w:rsidRPr="005A1F0C">
        <w:rPr>
          <w:szCs w:val="21"/>
        </w:rPr>
        <w:t>7</w:t>
      </w:r>
      <w:r w:rsidRPr="005A1F0C">
        <w:rPr>
          <w:szCs w:val="21"/>
        </w:rPr>
        <w:t>度、</w:t>
      </w:r>
      <w:r w:rsidRPr="005A1F0C">
        <w:rPr>
          <w:szCs w:val="21"/>
        </w:rPr>
        <w:t>8</w:t>
      </w:r>
      <w:r w:rsidRPr="005A1F0C">
        <w:rPr>
          <w:szCs w:val="21"/>
        </w:rPr>
        <w:t>度</w:t>
      </w:r>
      <w:r w:rsidR="0026522D" w:rsidRPr="005A1F0C">
        <w:rPr>
          <w:rFonts w:hint="eastAsia"/>
          <w:szCs w:val="21"/>
        </w:rPr>
        <w:t>”</w:t>
      </w:r>
      <w:r w:rsidRPr="005A1F0C">
        <w:rPr>
          <w:szCs w:val="21"/>
        </w:rPr>
        <w:t>简称为</w:t>
      </w:r>
      <w:r w:rsidR="0026522D" w:rsidRPr="005A1F0C">
        <w:rPr>
          <w:rFonts w:hint="eastAsia"/>
          <w:szCs w:val="21"/>
        </w:rPr>
        <w:t>“</w:t>
      </w:r>
      <w:r w:rsidRPr="005A1F0C">
        <w:rPr>
          <w:szCs w:val="21"/>
        </w:rPr>
        <w:t>6</w:t>
      </w:r>
      <w:r w:rsidRPr="005A1F0C">
        <w:rPr>
          <w:szCs w:val="21"/>
        </w:rPr>
        <w:t>度、</w:t>
      </w:r>
      <w:r w:rsidRPr="005A1F0C">
        <w:rPr>
          <w:szCs w:val="21"/>
        </w:rPr>
        <w:t>7</w:t>
      </w:r>
      <w:r w:rsidRPr="005A1F0C">
        <w:rPr>
          <w:szCs w:val="21"/>
        </w:rPr>
        <w:t>度、</w:t>
      </w:r>
      <w:r w:rsidRPr="005A1F0C">
        <w:rPr>
          <w:szCs w:val="21"/>
        </w:rPr>
        <w:t>8</w:t>
      </w:r>
      <w:r w:rsidRPr="005A1F0C">
        <w:rPr>
          <w:szCs w:val="21"/>
        </w:rPr>
        <w:t>度</w:t>
      </w:r>
      <w:r w:rsidR="0026522D" w:rsidRPr="005A1F0C">
        <w:rPr>
          <w:rFonts w:hint="eastAsia"/>
          <w:szCs w:val="21"/>
        </w:rPr>
        <w:t>”</w:t>
      </w:r>
      <w:r w:rsidRPr="005A1F0C">
        <w:rPr>
          <w:szCs w:val="21"/>
        </w:rPr>
        <w:t>。</w:t>
      </w:r>
    </w:p>
    <w:p w14:paraId="56044D59" w14:textId="1864DCE9" w:rsidR="001D0A3B" w:rsidRPr="009E1E49" w:rsidRDefault="001D0A3B" w:rsidP="003B69E4">
      <w:pPr>
        <w:spacing w:line="360" w:lineRule="auto"/>
        <w:rPr>
          <w:b/>
          <w:sz w:val="24"/>
        </w:rPr>
      </w:pPr>
      <w:r w:rsidRPr="009E1E49">
        <w:rPr>
          <w:rFonts w:hint="eastAsia"/>
          <w:b/>
          <w:sz w:val="24"/>
        </w:rPr>
        <w:t>1.0.</w:t>
      </w:r>
      <w:r w:rsidR="001D7B64">
        <w:rPr>
          <w:b/>
          <w:sz w:val="24"/>
        </w:rPr>
        <w:t>4</w:t>
      </w:r>
      <w:r w:rsidR="00BB7FB4">
        <w:rPr>
          <w:rFonts w:hint="eastAsia"/>
          <w:b/>
          <w:sz w:val="24"/>
        </w:rPr>
        <w:t xml:space="preserve">  </w:t>
      </w:r>
      <w:r w:rsidR="007504A1" w:rsidRPr="009E1E49">
        <w:rPr>
          <w:rFonts w:hint="eastAsia"/>
          <w:sz w:val="24"/>
          <w:shd w:val="clear" w:color="auto" w:fill="FFFFFF" w:themeFill="background1"/>
        </w:rPr>
        <w:t>国保级、省保级</w:t>
      </w:r>
      <w:r w:rsidR="009861E4">
        <w:rPr>
          <w:rFonts w:hint="eastAsia"/>
          <w:sz w:val="24"/>
          <w:shd w:val="clear" w:color="auto" w:fill="FFFFFF" w:themeFill="background1"/>
        </w:rPr>
        <w:t>以</w:t>
      </w:r>
      <w:r w:rsidR="007504A1" w:rsidRPr="009E1E49">
        <w:rPr>
          <w:rFonts w:hint="eastAsia"/>
          <w:sz w:val="24"/>
          <w:shd w:val="clear" w:color="auto" w:fill="FFFFFF" w:themeFill="background1"/>
        </w:rPr>
        <w:t>及</w:t>
      </w:r>
      <w:r w:rsidR="00B933AB">
        <w:rPr>
          <w:rFonts w:hint="eastAsia"/>
          <w:sz w:val="24"/>
          <w:shd w:val="clear" w:color="auto" w:fill="FFFFFF" w:themeFill="background1"/>
        </w:rPr>
        <w:t>市县级古建筑</w:t>
      </w:r>
      <w:r w:rsidR="00BB7FB4">
        <w:rPr>
          <w:rFonts w:hint="eastAsia"/>
          <w:sz w:val="24"/>
          <w:shd w:val="clear" w:color="auto" w:fill="FFFFFF" w:themeFill="background1"/>
        </w:rPr>
        <w:t>，</w:t>
      </w:r>
      <w:r w:rsidR="00BB7FB4" w:rsidRPr="009E1E49">
        <w:rPr>
          <w:rFonts w:hint="eastAsia"/>
          <w:sz w:val="24"/>
          <w:shd w:val="clear" w:color="auto" w:fill="FFFFFF" w:themeFill="background1"/>
        </w:rPr>
        <w:t>根据古建筑的重要性，</w:t>
      </w:r>
      <w:r w:rsidRPr="009E1E49">
        <w:rPr>
          <w:rFonts w:hint="eastAsia"/>
          <w:sz w:val="24"/>
          <w:shd w:val="clear" w:color="auto" w:fill="FFFFFF" w:themeFill="background1"/>
        </w:rPr>
        <w:t>修缮</w:t>
      </w:r>
      <w:r w:rsidR="00246E12" w:rsidRPr="009E1E49">
        <w:rPr>
          <w:rFonts w:hint="eastAsia"/>
          <w:sz w:val="24"/>
          <w:shd w:val="clear" w:color="auto" w:fill="FFFFFF" w:themeFill="background1"/>
        </w:rPr>
        <w:t>保固</w:t>
      </w:r>
      <w:r w:rsidRPr="009E1E49">
        <w:rPr>
          <w:rFonts w:hint="eastAsia"/>
          <w:sz w:val="24"/>
          <w:shd w:val="clear" w:color="auto" w:fill="FFFFFF" w:themeFill="background1"/>
        </w:rPr>
        <w:t>年限</w:t>
      </w:r>
      <w:r w:rsidR="00C46BF3">
        <w:rPr>
          <w:rFonts w:hint="eastAsia"/>
          <w:sz w:val="24"/>
          <w:shd w:val="clear" w:color="auto" w:fill="FFFFFF" w:themeFill="background1"/>
        </w:rPr>
        <w:t>可</w:t>
      </w:r>
      <w:r w:rsidRPr="009E1E49">
        <w:rPr>
          <w:rFonts w:hint="eastAsia"/>
          <w:sz w:val="24"/>
          <w:shd w:val="clear" w:color="auto" w:fill="FFFFFF" w:themeFill="background1"/>
        </w:rPr>
        <w:t>分别按不超过</w:t>
      </w:r>
      <w:r w:rsidR="007504A1" w:rsidRPr="009E1E49">
        <w:rPr>
          <w:rFonts w:hint="eastAsia"/>
          <w:sz w:val="24"/>
          <w:shd w:val="clear" w:color="auto" w:fill="FFFFFF" w:themeFill="background1"/>
        </w:rPr>
        <w:t>1</w:t>
      </w:r>
      <w:r w:rsidRPr="009E1E49">
        <w:rPr>
          <w:rFonts w:hint="eastAsia"/>
          <w:sz w:val="24"/>
          <w:shd w:val="clear" w:color="auto" w:fill="FFFFFF" w:themeFill="background1"/>
        </w:rPr>
        <w:t>0</w:t>
      </w:r>
      <w:r w:rsidRPr="009E1E49">
        <w:rPr>
          <w:rFonts w:hint="eastAsia"/>
          <w:sz w:val="24"/>
          <w:shd w:val="clear" w:color="auto" w:fill="FFFFFF" w:themeFill="background1"/>
        </w:rPr>
        <w:t>年、</w:t>
      </w:r>
      <w:r w:rsidR="007504A1" w:rsidRPr="009E1E49">
        <w:rPr>
          <w:rFonts w:hint="eastAsia"/>
          <w:sz w:val="24"/>
          <w:shd w:val="clear" w:color="auto" w:fill="FFFFFF" w:themeFill="background1"/>
        </w:rPr>
        <w:t>20</w:t>
      </w:r>
      <w:r w:rsidRPr="009E1E49">
        <w:rPr>
          <w:rFonts w:hint="eastAsia"/>
          <w:sz w:val="24"/>
          <w:shd w:val="clear" w:color="auto" w:fill="FFFFFF" w:themeFill="background1"/>
        </w:rPr>
        <w:t>年、</w:t>
      </w:r>
      <w:r w:rsidR="007504A1" w:rsidRPr="009E1E49">
        <w:rPr>
          <w:rFonts w:hint="eastAsia"/>
          <w:sz w:val="24"/>
          <w:shd w:val="clear" w:color="auto" w:fill="FFFFFF" w:themeFill="background1"/>
        </w:rPr>
        <w:t>3</w:t>
      </w:r>
      <w:r w:rsidRPr="009E1E49">
        <w:rPr>
          <w:rFonts w:hint="eastAsia"/>
          <w:sz w:val="24"/>
          <w:shd w:val="clear" w:color="auto" w:fill="FFFFFF" w:themeFill="background1"/>
        </w:rPr>
        <w:t>0</w:t>
      </w:r>
      <w:r w:rsidRPr="009E1E49">
        <w:rPr>
          <w:rFonts w:hint="eastAsia"/>
          <w:sz w:val="24"/>
          <w:shd w:val="clear" w:color="auto" w:fill="FFFFFF" w:themeFill="background1"/>
        </w:rPr>
        <w:t>年考虑。</w:t>
      </w:r>
      <w:r w:rsidR="00B933AB" w:rsidRPr="00A3658B">
        <w:rPr>
          <w:rFonts w:hint="eastAsia"/>
          <w:sz w:val="24"/>
          <w:shd w:val="clear" w:color="auto" w:fill="FFFFFF" w:themeFill="background1"/>
        </w:rPr>
        <w:t>在达到修缮保固年限后，应</w:t>
      </w:r>
      <w:r w:rsidR="001100A3">
        <w:rPr>
          <w:rFonts w:hint="eastAsia"/>
          <w:sz w:val="24"/>
          <w:shd w:val="clear" w:color="auto" w:fill="FFFFFF" w:themeFill="background1"/>
        </w:rPr>
        <w:t>重</w:t>
      </w:r>
      <w:r w:rsidR="00B933AB" w:rsidRPr="00A3658B">
        <w:rPr>
          <w:rFonts w:hint="eastAsia"/>
          <w:sz w:val="24"/>
          <w:shd w:val="clear" w:color="auto" w:fill="FFFFFF" w:themeFill="background1"/>
        </w:rPr>
        <w:t>新进行抗震鉴定，并根据鉴定结果确定是否需要修缮加固</w:t>
      </w:r>
      <w:r w:rsidRPr="009E1E49">
        <w:rPr>
          <w:rFonts w:hint="eastAsia"/>
          <w:sz w:val="24"/>
          <w:shd w:val="clear" w:color="auto" w:fill="FFFFFF" w:themeFill="background1"/>
        </w:rPr>
        <w:t>。</w:t>
      </w:r>
    </w:p>
    <w:p w14:paraId="7E18432B" w14:textId="61DEE955" w:rsidR="007E3913" w:rsidRPr="005A1F0C" w:rsidRDefault="003B05F7" w:rsidP="00557A7A">
      <w:pPr>
        <w:spacing w:before="15" w:line="360" w:lineRule="auto"/>
        <w:rPr>
          <w:sz w:val="24"/>
        </w:rPr>
      </w:pPr>
      <w:r w:rsidRPr="005A1F0C">
        <w:rPr>
          <w:rFonts w:hint="eastAsia"/>
          <w:b/>
          <w:sz w:val="24"/>
        </w:rPr>
        <w:t>1.0.</w:t>
      </w:r>
      <w:r w:rsidR="001D7B64">
        <w:rPr>
          <w:b/>
          <w:sz w:val="24"/>
        </w:rPr>
        <w:t>5</w:t>
      </w:r>
      <w:r w:rsidRPr="005A1F0C">
        <w:rPr>
          <w:rFonts w:hint="eastAsia"/>
          <w:sz w:val="24"/>
        </w:rPr>
        <w:t xml:space="preserve">  </w:t>
      </w:r>
      <w:r w:rsidRPr="005A1F0C">
        <w:rPr>
          <w:sz w:val="24"/>
        </w:rPr>
        <w:t>下列情况下，古建筑应进行抗震鉴定：</w:t>
      </w:r>
    </w:p>
    <w:p w14:paraId="03D5C1C9" w14:textId="3B790C1D" w:rsidR="00D31DBA" w:rsidRDefault="009861E4" w:rsidP="00BB7FB4">
      <w:pPr>
        <w:spacing w:line="360" w:lineRule="auto"/>
        <w:ind w:firstLineChars="150" w:firstLine="361"/>
        <w:rPr>
          <w:sz w:val="24"/>
        </w:rPr>
      </w:pPr>
      <w:r w:rsidRPr="00BB7FB4">
        <w:rPr>
          <w:b/>
          <w:sz w:val="24"/>
        </w:rPr>
        <w:t>1</w:t>
      </w:r>
      <w:r w:rsidR="0036599B">
        <w:rPr>
          <w:rFonts w:hint="eastAsia"/>
          <w:sz w:val="24"/>
        </w:rPr>
        <w:t xml:space="preserve">  </w:t>
      </w:r>
      <w:r w:rsidRPr="00A3658B">
        <w:rPr>
          <w:sz w:val="24"/>
        </w:rPr>
        <w:t>发现古建筑有抗震</w:t>
      </w:r>
      <w:r w:rsidRPr="00A3658B">
        <w:rPr>
          <w:rFonts w:hint="eastAsia"/>
          <w:sz w:val="24"/>
        </w:rPr>
        <w:t>安全</w:t>
      </w:r>
      <w:r w:rsidRPr="00A3658B">
        <w:rPr>
          <w:sz w:val="24"/>
        </w:rPr>
        <w:t>隐患</w:t>
      </w:r>
      <w:r w:rsidRPr="00A3658B">
        <w:rPr>
          <w:rFonts w:hint="eastAsia"/>
          <w:sz w:val="24"/>
        </w:rPr>
        <w:t>；</w:t>
      </w:r>
    </w:p>
    <w:p w14:paraId="3A77E48E" w14:textId="3411F11E" w:rsidR="00D31DBA" w:rsidRDefault="009861E4" w:rsidP="00BB7FB4">
      <w:pPr>
        <w:spacing w:line="360" w:lineRule="auto"/>
        <w:ind w:firstLineChars="150" w:firstLine="361"/>
        <w:rPr>
          <w:sz w:val="24"/>
        </w:rPr>
      </w:pPr>
      <w:r w:rsidRPr="00BB7FB4">
        <w:rPr>
          <w:rFonts w:hint="eastAsia"/>
          <w:b/>
          <w:sz w:val="24"/>
        </w:rPr>
        <w:t>2</w:t>
      </w:r>
      <w:r w:rsidR="0036599B">
        <w:rPr>
          <w:rFonts w:hint="eastAsia"/>
          <w:sz w:val="24"/>
        </w:rPr>
        <w:t xml:space="preserve">  </w:t>
      </w:r>
      <w:r w:rsidRPr="00A3658B">
        <w:rPr>
          <w:sz w:val="24"/>
        </w:rPr>
        <w:t>古建筑所在区域</w:t>
      </w:r>
      <w:r w:rsidR="001100A3">
        <w:rPr>
          <w:rFonts w:hint="eastAsia"/>
          <w:sz w:val="24"/>
        </w:rPr>
        <w:t>遭受不低于本地区抗震设防烈度</w:t>
      </w:r>
      <w:r w:rsidRPr="00A3658B">
        <w:rPr>
          <w:sz w:val="24"/>
        </w:rPr>
        <w:t>地震</w:t>
      </w:r>
      <w:r w:rsidRPr="00A3658B">
        <w:rPr>
          <w:rFonts w:hint="eastAsia"/>
          <w:sz w:val="24"/>
        </w:rPr>
        <w:t>；</w:t>
      </w:r>
    </w:p>
    <w:p w14:paraId="2487FFB1" w14:textId="58BA1E4A" w:rsidR="00D31DBA" w:rsidRDefault="009861E4" w:rsidP="00BB7FB4">
      <w:pPr>
        <w:spacing w:line="360" w:lineRule="auto"/>
        <w:ind w:firstLineChars="150" w:firstLine="361"/>
        <w:rPr>
          <w:sz w:val="24"/>
        </w:rPr>
      </w:pPr>
      <w:r w:rsidRPr="00BB7FB4">
        <w:rPr>
          <w:rFonts w:hint="eastAsia"/>
          <w:b/>
          <w:sz w:val="24"/>
        </w:rPr>
        <w:t>3</w:t>
      </w:r>
      <w:r w:rsidR="0036599B">
        <w:rPr>
          <w:rFonts w:hint="eastAsia"/>
          <w:sz w:val="24"/>
        </w:rPr>
        <w:t xml:space="preserve">  </w:t>
      </w:r>
      <w:r w:rsidRPr="00A3658B">
        <w:rPr>
          <w:sz w:val="24"/>
        </w:rPr>
        <w:t>古建筑进行</w:t>
      </w:r>
      <w:r>
        <w:rPr>
          <w:rFonts w:hint="eastAsia"/>
          <w:sz w:val="24"/>
        </w:rPr>
        <w:t>了</w:t>
      </w:r>
      <w:r w:rsidRPr="00A3658B">
        <w:rPr>
          <w:rFonts w:hint="eastAsia"/>
          <w:sz w:val="24"/>
        </w:rPr>
        <w:t>结构</w:t>
      </w:r>
      <w:r w:rsidRPr="00A3658B">
        <w:rPr>
          <w:sz w:val="24"/>
        </w:rPr>
        <w:t>修缮</w:t>
      </w:r>
      <w:r w:rsidRPr="00A3658B">
        <w:rPr>
          <w:rFonts w:hint="eastAsia"/>
          <w:sz w:val="24"/>
        </w:rPr>
        <w:t>；</w:t>
      </w:r>
    </w:p>
    <w:p w14:paraId="6D401A81" w14:textId="5352BE94" w:rsidR="00D31DBA" w:rsidRDefault="00E43B50" w:rsidP="00BB7FB4">
      <w:pPr>
        <w:spacing w:line="360" w:lineRule="auto"/>
        <w:ind w:firstLineChars="150" w:firstLine="361"/>
        <w:rPr>
          <w:sz w:val="24"/>
        </w:rPr>
      </w:pPr>
      <w:r w:rsidRPr="00BB7FB4">
        <w:rPr>
          <w:rFonts w:hint="eastAsia"/>
          <w:b/>
          <w:sz w:val="24"/>
        </w:rPr>
        <w:t>4</w:t>
      </w:r>
      <w:r w:rsidR="0036599B">
        <w:rPr>
          <w:rFonts w:hint="eastAsia"/>
          <w:sz w:val="24"/>
        </w:rPr>
        <w:t xml:space="preserve">  </w:t>
      </w:r>
      <w:r w:rsidRPr="005A1F0C">
        <w:rPr>
          <w:rFonts w:hint="eastAsia"/>
          <w:sz w:val="24"/>
        </w:rPr>
        <w:t>古建筑达到修缮</w:t>
      </w:r>
      <w:r w:rsidR="00246E12" w:rsidRPr="005A1F0C">
        <w:rPr>
          <w:rFonts w:hint="eastAsia"/>
          <w:sz w:val="24"/>
        </w:rPr>
        <w:t>保固</w:t>
      </w:r>
      <w:r w:rsidRPr="005A1F0C">
        <w:rPr>
          <w:rFonts w:hint="eastAsia"/>
          <w:sz w:val="24"/>
        </w:rPr>
        <w:t>年限</w:t>
      </w:r>
      <w:r w:rsidR="00C46BF3">
        <w:rPr>
          <w:rFonts w:hint="eastAsia"/>
          <w:sz w:val="24"/>
        </w:rPr>
        <w:t>；</w:t>
      </w:r>
    </w:p>
    <w:p w14:paraId="4F45C93D" w14:textId="163FD877" w:rsidR="00D31DBA" w:rsidRDefault="00E43B50" w:rsidP="00BB7FB4">
      <w:pPr>
        <w:spacing w:line="360" w:lineRule="auto"/>
        <w:ind w:firstLineChars="150" w:firstLine="361"/>
        <w:rPr>
          <w:sz w:val="24"/>
        </w:rPr>
      </w:pPr>
      <w:r w:rsidRPr="00BB7FB4">
        <w:rPr>
          <w:rFonts w:hint="eastAsia"/>
          <w:b/>
          <w:sz w:val="24"/>
        </w:rPr>
        <w:t>5</w:t>
      </w:r>
      <w:r w:rsidR="0036599B">
        <w:rPr>
          <w:rFonts w:hint="eastAsia"/>
          <w:sz w:val="24"/>
        </w:rPr>
        <w:t xml:space="preserve">  </w:t>
      </w:r>
      <w:r w:rsidR="00536823" w:rsidRPr="005A1F0C">
        <w:rPr>
          <w:rFonts w:hint="eastAsia"/>
          <w:sz w:val="24"/>
        </w:rPr>
        <w:t>其</w:t>
      </w:r>
      <w:r w:rsidR="003B05F7" w:rsidRPr="005A1F0C">
        <w:rPr>
          <w:sz w:val="24"/>
        </w:rPr>
        <w:t>他必要</w:t>
      </w:r>
      <w:r w:rsidR="003B05F7" w:rsidRPr="005A1F0C">
        <w:rPr>
          <w:rFonts w:hint="eastAsia"/>
          <w:sz w:val="24"/>
        </w:rPr>
        <w:t>情况</w:t>
      </w:r>
      <w:r w:rsidR="003B05F7" w:rsidRPr="005A1F0C">
        <w:rPr>
          <w:sz w:val="24"/>
        </w:rPr>
        <w:t>。</w:t>
      </w:r>
    </w:p>
    <w:p w14:paraId="43460519" w14:textId="2CC05E08" w:rsidR="007E3913" w:rsidRPr="005A1F0C" w:rsidRDefault="003C1C89" w:rsidP="00916DBA">
      <w:pPr>
        <w:spacing w:before="15" w:line="360" w:lineRule="auto"/>
        <w:rPr>
          <w:sz w:val="24"/>
        </w:rPr>
      </w:pPr>
      <w:r w:rsidRPr="005A1F0C">
        <w:rPr>
          <w:rFonts w:hint="eastAsia"/>
          <w:b/>
          <w:sz w:val="24"/>
        </w:rPr>
        <w:t>1.0.</w:t>
      </w:r>
      <w:r w:rsidR="001D7B64">
        <w:rPr>
          <w:b/>
          <w:sz w:val="24"/>
        </w:rPr>
        <w:t>6</w:t>
      </w:r>
      <w:r w:rsidRPr="005A1F0C">
        <w:rPr>
          <w:rFonts w:hint="eastAsia"/>
          <w:sz w:val="24"/>
        </w:rPr>
        <w:t xml:space="preserve">  </w:t>
      </w:r>
      <w:r w:rsidRPr="005A1F0C">
        <w:rPr>
          <w:rFonts w:hint="eastAsia"/>
          <w:sz w:val="24"/>
        </w:rPr>
        <w:t>为长远保护古建筑，每次抗震鉴定所进行的勘</w:t>
      </w:r>
      <w:r w:rsidR="009F7826" w:rsidRPr="005A1F0C">
        <w:rPr>
          <w:rFonts w:hint="eastAsia"/>
          <w:sz w:val="24"/>
        </w:rPr>
        <w:t>查</w:t>
      </w:r>
      <w:r w:rsidRPr="005A1F0C">
        <w:rPr>
          <w:rFonts w:hint="eastAsia"/>
          <w:sz w:val="24"/>
        </w:rPr>
        <w:t>、检测、测试、计算及鉴定的记录、图纸、照片、计算书和审批文件等资料，均应建档保存。</w:t>
      </w:r>
    </w:p>
    <w:p w14:paraId="703E650C" w14:textId="3FD433C1" w:rsidR="006324BF" w:rsidRPr="005A1F0C" w:rsidRDefault="001A30BB" w:rsidP="00916DBA">
      <w:pPr>
        <w:widowControl/>
        <w:spacing w:line="360" w:lineRule="auto"/>
        <w:jc w:val="left"/>
        <w:rPr>
          <w:sz w:val="24"/>
        </w:rPr>
      </w:pPr>
      <w:r w:rsidRPr="005A1F0C">
        <w:rPr>
          <w:rFonts w:hint="eastAsia"/>
          <w:b/>
          <w:sz w:val="24"/>
        </w:rPr>
        <w:t>1.0.</w:t>
      </w:r>
      <w:r w:rsidR="001D7B64">
        <w:rPr>
          <w:b/>
          <w:sz w:val="24"/>
        </w:rPr>
        <w:t>7</w:t>
      </w:r>
      <w:r w:rsidRPr="005A1F0C">
        <w:rPr>
          <w:rFonts w:hint="eastAsia"/>
          <w:sz w:val="24"/>
        </w:rPr>
        <w:t xml:space="preserve">  </w:t>
      </w:r>
      <w:r w:rsidR="00191C5C" w:rsidRPr="005A1F0C">
        <w:rPr>
          <w:rFonts w:hint="eastAsia"/>
          <w:sz w:val="24"/>
        </w:rPr>
        <w:t>古建筑的抗震鉴定</w:t>
      </w:r>
      <w:r w:rsidRPr="005A1F0C">
        <w:rPr>
          <w:sz w:val="24"/>
        </w:rPr>
        <w:t>，除应符合本</w:t>
      </w:r>
      <w:r w:rsidRPr="005A1F0C">
        <w:rPr>
          <w:rFonts w:hint="eastAsia"/>
          <w:sz w:val="24"/>
        </w:rPr>
        <w:t>标准</w:t>
      </w:r>
      <w:r w:rsidRPr="005A1F0C">
        <w:rPr>
          <w:sz w:val="24"/>
        </w:rPr>
        <w:t>外，尚应符合国家</w:t>
      </w:r>
      <w:r w:rsidRPr="005A1F0C">
        <w:rPr>
          <w:rFonts w:hint="eastAsia"/>
          <w:sz w:val="24"/>
        </w:rPr>
        <w:t>现行有关</w:t>
      </w:r>
      <w:r w:rsidRPr="005A1F0C">
        <w:rPr>
          <w:sz w:val="24"/>
        </w:rPr>
        <w:t>标准的规定。</w:t>
      </w:r>
      <w:r w:rsidR="006324BF" w:rsidRPr="005A1F0C">
        <w:rPr>
          <w:sz w:val="24"/>
        </w:rPr>
        <w:br w:type="page"/>
      </w:r>
    </w:p>
    <w:p w14:paraId="24B77CD0" w14:textId="77777777" w:rsidR="006324BF" w:rsidRPr="005A1F0C" w:rsidRDefault="006324BF" w:rsidP="006324BF">
      <w:pPr>
        <w:pStyle w:val="1"/>
        <w:pageBreakBefore/>
        <w:spacing w:before="240" w:after="240" w:line="360" w:lineRule="auto"/>
        <w:jc w:val="center"/>
        <w:rPr>
          <w:rFonts w:ascii="Times New Roman" w:hAnsi="Times New Roman"/>
          <w:lang w:val="en-US"/>
        </w:rPr>
      </w:pPr>
      <w:bookmarkStart w:id="4" w:name="_Toc78751568"/>
      <w:bookmarkStart w:id="5" w:name="_Toc87282396"/>
      <w:r w:rsidRPr="005A1F0C">
        <w:rPr>
          <w:rFonts w:ascii="Times New Roman" w:hAnsi="Times New Roman" w:hint="eastAsia"/>
          <w:lang w:val="en-US"/>
        </w:rPr>
        <w:lastRenderedPageBreak/>
        <w:t>2</w:t>
      </w:r>
      <w:r w:rsidRPr="005A1F0C">
        <w:rPr>
          <w:rFonts w:ascii="Times New Roman" w:hAnsi="Times New Roman"/>
          <w:lang w:val="en-US"/>
        </w:rPr>
        <w:t xml:space="preserve"> </w:t>
      </w:r>
      <w:r w:rsidRPr="005A1F0C">
        <w:rPr>
          <w:rFonts w:ascii="Times New Roman" w:hAnsi="Times New Roman" w:hint="eastAsia"/>
        </w:rPr>
        <w:t>术语和符号</w:t>
      </w:r>
      <w:bookmarkEnd w:id="4"/>
      <w:bookmarkEnd w:id="5"/>
    </w:p>
    <w:p w14:paraId="2E3C105B" w14:textId="77777777" w:rsidR="000B67D9" w:rsidRPr="005A1F0C" w:rsidRDefault="000B67D9" w:rsidP="00D31DBA">
      <w:pPr>
        <w:spacing w:beforeLines="50" w:before="156" w:afterLines="50" w:after="156" w:line="360" w:lineRule="auto"/>
        <w:jc w:val="center"/>
        <w:rPr>
          <w:rFonts w:ascii="黑体" w:eastAsia="黑体" w:hAnsi="黑体"/>
          <w:bCs/>
          <w:sz w:val="28"/>
          <w:szCs w:val="28"/>
        </w:rPr>
      </w:pPr>
      <w:r w:rsidRPr="000668C7">
        <w:rPr>
          <w:rFonts w:eastAsia="黑体"/>
          <w:bCs/>
          <w:sz w:val="28"/>
          <w:szCs w:val="28"/>
        </w:rPr>
        <w:t>2.</w:t>
      </w:r>
      <w:r w:rsidR="005A1F0C" w:rsidRPr="000668C7">
        <w:rPr>
          <w:rFonts w:eastAsia="黑体"/>
          <w:bCs/>
          <w:sz w:val="28"/>
          <w:szCs w:val="28"/>
        </w:rPr>
        <w:t>1</w:t>
      </w:r>
      <w:r w:rsidRPr="005A1F0C">
        <w:rPr>
          <w:rFonts w:ascii="黑体" w:eastAsia="黑体" w:hAnsi="黑体" w:hint="eastAsia"/>
          <w:bCs/>
          <w:sz w:val="28"/>
          <w:szCs w:val="28"/>
        </w:rPr>
        <w:t>术语</w:t>
      </w:r>
    </w:p>
    <w:p w14:paraId="514C2FE6" w14:textId="11266E67" w:rsidR="00B120BC" w:rsidRDefault="00B120BC" w:rsidP="005A1F0C">
      <w:pPr>
        <w:spacing w:line="360" w:lineRule="auto"/>
        <w:rPr>
          <w:b/>
          <w:sz w:val="24"/>
        </w:rPr>
      </w:pPr>
      <w:r>
        <w:rPr>
          <w:rFonts w:hint="eastAsia"/>
          <w:b/>
          <w:sz w:val="24"/>
        </w:rPr>
        <w:t>2</w:t>
      </w:r>
      <w:r>
        <w:rPr>
          <w:b/>
          <w:sz w:val="24"/>
        </w:rPr>
        <w:t xml:space="preserve">.1.1 </w:t>
      </w:r>
      <w:r w:rsidR="00B65217">
        <w:rPr>
          <w:rFonts w:hint="eastAsia"/>
          <w:b/>
          <w:sz w:val="24"/>
        </w:rPr>
        <w:t xml:space="preserve"> </w:t>
      </w:r>
      <w:r w:rsidR="00F6604A" w:rsidRPr="003B69E4">
        <w:rPr>
          <w:rFonts w:hint="eastAsia"/>
          <w:bCs/>
          <w:sz w:val="24"/>
        </w:rPr>
        <w:t>古建筑</w:t>
      </w:r>
      <w:r w:rsidR="00F6604A" w:rsidRPr="003B69E4">
        <w:rPr>
          <w:bCs/>
          <w:sz w:val="24"/>
        </w:rPr>
        <w:t xml:space="preserve"> ancient building</w:t>
      </w:r>
    </w:p>
    <w:p w14:paraId="72D67746" w14:textId="4ACE90D3" w:rsidR="00D31DBA" w:rsidRDefault="00E54BB4" w:rsidP="003B69E4">
      <w:pPr>
        <w:spacing w:line="360" w:lineRule="auto"/>
        <w:ind w:firstLineChars="200" w:firstLine="480"/>
        <w:rPr>
          <w:b/>
          <w:sz w:val="24"/>
        </w:rPr>
      </w:pPr>
      <w:r>
        <w:rPr>
          <w:rFonts w:hint="eastAsia"/>
          <w:sz w:val="24"/>
        </w:rPr>
        <w:t>应用传统材料和技术</w:t>
      </w:r>
      <w:r w:rsidRPr="00A3658B">
        <w:rPr>
          <w:rFonts w:hint="eastAsia"/>
          <w:sz w:val="24"/>
        </w:rPr>
        <w:t>建于</w:t>
      </w:r>
      <w:r w:rsidRPr="00A3658B">
        <w:rPr>
          <w:rFonts w:hint="eastAsia"/>
          <w:sz w:val="24"/>
        </w:rPr>
        <w:t>1840</w:t>
      </w:r>
      <w:r w:rsidRPr="00A3658B">
        <w:rPr>
          <w:rFonts w:hint="eastAsia"/>
          <w:sz w:val="24"/>
        </w:rPr>
        <w:t>年以前</w:t>
      </w:r>
      <w:r>
        <w:rPr>
          <w:rFonts w:hint="eastAsia"/>
          <w:sz w:val="24"/>
        </w:rPr>
        <w:t>具有</w:t>
      </w:r>
      <w:r w:rsidR="0036599B">
        <w:rPr>
          <w:rFonts w:hint="eastAsia"/>
          <w:sz w:val="24"/>
        </w:rPr>
        <w:t>重要</w:t>
      </w:r>
      <w:r>
        <w:rPr>
          <w:rFonts w:hint="eastAsia"/>
          <w:sz w:val="24"/>
        </w:rPr>
        <w:t>历史、文化、艺术、科学和社会价值的</w:t>
      </w:r>
      <w:r w:rsidRPr="00A3658B">
        <w:rPr>
          <w:rFonts w:hint="eastAsia"/>
          <w:sz w:val="24"/>
        </w:rPr>
        <w:t>建筑</w:t>
      </w:r>
      <w:r>
        <w:rPr>
          <w:rFonts w:hint="eastAsia"/>
          <w:sz w:val="24"/>
        </w:rPr>
        <w:t>物和构筑物。</w:t>
      </w:r>
      <w:r w:rsidRPr="00A3658B">
        <w:rPr>
          <w:rFonts w:hint="eastAsia"/>
          <w:sz w:val="24"/>
        </w:rPr>
        <w:t>从重要性上分为国</w:t>
      </w:r>
      <w:r>
        <w:rPr>
          <w:rFonts w:hint="eastAsia"/>
          <w:sz w:val="24"/>
        </w:rPr>
        <w:t>保</w:t>
      </w:r>
      <w:r w:rsidRPr="00A3658B">
        <w:rPr>
          <w:rFonts w:hint="eastAsia"/>
          <w:sz w:val="24"/>
        </w:rPr>
        <w:t>级</w:t>
      </w:r>
      <w:r>
        <w:rPr>
          <w:rFonts w:hint="eastAsia"/>
          <w:sz w:val="24"/>
        </w:rPr>
        <w:t>、</w:t>
      </w:r>
      <w:r w:rsidRPr="00A3658B">
        <w:rPr>
          <w:rFonts w:hint="eastAsia"/>
          <w:sz w:val="24"/>
        </w:rPr>
        <w:t>省保级以及</w:t>
      </w:r>
      <w:r w:rsidR="001C2BBF">
        <w:rPr>
          <w:rFonts w:hint="eastAsia"/>
          <w:sz w:val="24"/>
        </w:rPr>
        <w:t>市县级古建筑</w:t>
      </w:r>
      <w:r>
        <w:rPr>
          <w:rFonts w:hint="eastAsia"/>
          <w:sz w:val="24"/>
        </w:rPr>
        <w:t>；</w:t>
      </w:r>
      <w:r w:rsidRPr="00A3658B">
        <w:rPr>
          <w:rFonts w:hint="eastAsia"/>
          <w:sz w:val="24"/>
        </w:rPr>
        <w:t>从</w:t>
      </w:r>
      <w:r w:rsidR="001C2BBF">
        <w:rPr>
          <w:rFonts w:hint="eastAsia"/>
          <w:sz w:val="24"/>
        </w:rPr>
        <w:t>结构体系</w:t>
      </w:r>
      <w:r w:rsidRPr="00A3658B">
        <w:rPr>
          <w:rFonts w:hint="eastAsia"/>
          <w:sz w:val="24"/>
        </w:rPr>
        <w:t>上分为木结构、砖木结构</w:t>
      </w:r>
      <w:r w:rsidR="001C2BBF">
        <w:rPr>
          <w:rFonts w:hint="eastAsia"/>
          <w:sz w:val="24"/>
        </w:rPr>
        <w:t>以及</w:t>
      </w:r>
      <w:r w:rsidRPr="00A3658B">
        <w:rPr>
          <w:rFonts w:hint="eastAsia"/>
          <w:sz w:val="24"/>
        </w:rPr>
        <w:t>砖石结构</w:t>
      </w:r>
      <w:r w:rsidR="001C2BBF">
        <w:rPr>
          <w:rFonts w:hint="eastAsia"/>
          <w:sz w:val="24"/>
        </w:rPr>
        <w:t>古建筑</w:t>
      </w:r>
      <w:r w:rsidRPr="00A3658B">
        <w:rPr>
          <w:rFonts w:hint="eastAsia"/>
          <w:sz w:val="24"/>
        </w:rPr>
        <w:t>。</w:t>
      </w:r>
    </w:p>
    <w:p w14:paraId="28AAA7C6" w14:textId="7196D441" w:rsidR="005A1F0C" w:rsidRPr="005A1F0C" w:rsidRDefault="005A1F0C" w:rsidP="005A1F0C">
      <w:pPr>
        <w:spacing w:line="360" w:lineRule="auto"/>
        <w:rPr>
          <w:sz w:val="24"/>
        </w:rPr>
      </w:pPr>
      <w:r w:rsidRPr="005A1F0C">
        <w:rPr>
          <w:rFonts w:hint="eastAsia"/>
          <w:b/>
          <w:sz w:val="24"/>
        </w:rPr>
        <w:t>2.</w:t>
      </w:r>
      <w:r>
        <w:rPr>
          <w:b/>
          <w:sz w:val="24"/>
        </w:rPr>
        <w:t>1</w:t>
      </w:r>
      <w:r w:rsidRPr="005A1F0C">
        <w:rPr>
          <w:rFonts w:hint="eastAsia"/>
          <w:b/>
          <w:sz w:val="24"/>
        </w:rPr>
        <w:t>.</w:t>
      </w:r>
      <w:r w:rsidR="001100A3">
        <w:rPr>
          <w:b/>
          <w:sz w:val="24"/>
        </w:rPr>
        <w:t>2</w:t>
      </w:r>
      <w:r w:rsidRPr="005A1F0C">
        <w:rPr>
          <w:rFonts w:hint="eastAsia"/>
          <w:sz w:val="24"/>
        </w:rPr>
        <w:t xml:space="preserve">  </w:t>
      </w:r>
      <w:r w:rsidRPr="005A1F0C">
        <w:rPr>
          <w:rFonts w:hint="eastAsia"/>
          <w:sz w:val="24"/>
        </w:rPr>
        <w:t>勘查</w:t>
      </w:r>
      <w:r w:rsidRPr="005A1F0C">
        <w:rPr>
          <w:rFonts w:hint="eastAsia"/>
          <w:sz w:val="24"/>
        </w:rPr>
        <w:t xml:space="preserve"> exploration</w:t>
      </w:r>
    </w:p>
    <w:p w14:paraId="35F32DC6" w14:textId="71DC2E1F" w:rsidR="005A1F0C" w:rsidRPr="005A1F0C" w:rsidRDefault="00AF4AA4" w:rsidP="007352DB">
      <w:pPr>
        <w:spacing w:line="360" w:lineRule="auto"/>
        <w:ind w:firstLineChars="200" w:firstLine="480"/>
        <w:rPr>
          <w:sz w:val="24"/>
        </w:rPr>
      </w:pPr>
      <w:r>
        <w:rPr>
          <w:rFonts w:hint="eastAsia"/>
          <w:sz w:val="24"/>
        </w:rPr>
        <w:t>对结构、构件和连接的状况或性能所进行的现场检查、检测和调查等工作。</w:t>
      </w:r>
    </w:p>
    <w:p w14:paraId="4D2FCC69" w14:textId="26E25878" w:rsidR="005A1F0C" w:rsidRPr="005A1F0C" w:rsidRDefault="005A1F0C" w:rsidP="005A1F0C">
      <w:pPr>
        <w:spacing w:line="360" w:lineRule="auto"/>
        <w:rPr>
          <w:sz w:val="24"/>
        </w:rPr>
      </w:pPr>
      <w:r w:rsidRPr="005A1F0C">
        <w:rPr>
          <w:rFonts w:hint="eastAsia"/>
          <w:b/>
          <w:sz w:val="24"/>
        </w:rPr>
        <w:t>2.</w:t>
      </w:r>
      <w:r>
        <w:rPr>
          <w:b/>
          <w:sz w:val="24"/>
        </w:rPr>
        <w:t>1</w:t>
      </w:r>
      <w:r w:rsidRPr="005A1F0C">
        <w:rPr>
          <w:rFonts w:hint="eastAsia"/>
          <w:b/>
          <w:sz w:val="24"/>
        </w:rPr>
        <w:t>.</w:t>
      </w:r>
      <w:r w:rsidR="001100A3">
        <w:rPr>
          <w:b/>
          <w:sz w:val="24"/>
        </w:rPr>
        <w:t>3</w:t>
      </w:r>
      <w:r w:rsidRPr="005A1F0C">
        <w:rPr>
          <w:rFonts w:hint="eastAsia"/>
          <w:sz w:val="24"/>
        </w:rPr>
        <w:t xml:space="preserve">  </w:t>
      </w:r>
      <w:r w:rsidRPr="005A1F0C">
        <w:rPr>
          <w:rFonts w:hint="eastAsia"/>
          <w:sz w:val="24"/>
        </w:rPr>
        <w:t>抗震鉴定</w:t>
      </w:r>
      <w:r w:rsidRPr="005A1F0C">
        <w:rPr>
          <w:rFonts w:hint="eastAsia"/>
          <w:sz w:val="24"/>
        </w:rPr>
        <w:t xml:space="preserve"> seismic appraisal</w:t>
      </w:r>
    </w:p>
    <w:p w14:paraId="3DC1BCEC" w14:textId="210B91E3" w:rsidR="005A1F0C" w:rsidRPr="005A1F0C" w:rsidRDefault="005A1F0C" w:rsidP="005A1F0C">
      <w:pPr>
        <w:spacing w:line="360" w:lineRule="auto"/>
        <w:rPr>
          <w:sz w:val="24"/>
        </w:rPr>
      </w:pPr>
      <w:r w:rsidRPr="005A1F0C">
        <w:rPr>
          <w:rFonts w:hint="eastAsia"/>
          <w:sz w:val="24"/>
        </w:rPr>
        <w:t xml:space="preserve"> </w:t>
      </w:r>
      <w:r w:rsidRPr="005A1F0C">
        <w:rPr>
          <w:sz w:val="24"/>
        </w:rPr>
        <w:t xml:space="preserve">   </w:t>
      </w:r>
      <w:r w:rsidRPr="005A1F0C">
        <w:rPr>
          <w:rFonts w:hint="eastAsia"/>
          <w:sz w:val="24"/>
        </w:rPr>
        <w:t>通过检查古建筑的</w:t>
      </w:r>
      <w:r w:rsidR="00AE61DC">
        <w:rPr>
          <w:rFonts w:hint="eastAsia"/>
          <w:sz w:val="24"/>
        </w:rPr>
        <w:t>结构体系、</w:t>
      </w:r>
      <w:r w:rsidR="004A31F0">
        <w:rPr>
          <w:rFonts w:hint="eastAsia"/>
          <w:sz w:val="24"/>
        </w:rPr>
        <w:t>结构布置和</w:t>
      </w:r>
      <w:r w:rsidR="00AE61DC">
        <w:rPr>
          <w:rFonts w:hint="eastAsia"/>
          <w:sz w:val="24"/>
        </w:rPr>
        <w:t>残损</w:t>
      </w:r>
      <w:r w:rsidRPr="005A1F0C">
        <w:rPr>
          <w:rFonts w:hint="eastAsia"/>
          <w:sz w:val="24"/>
        </w:rPr>
        <w:t>现状</w:t>
      </w:r>
      <w:r w:rsidR="00AE61DC">
        <w:rPr>
          <w:rFonts w:hint="eastAsia"/>
          <w:sz w:val="24"/>
        </w:rPr>
        <w:t>，</w:t>
      </w:r>
      <w:r w:rsidRPr="005A1F0C">
        <w:rPr>
          <w:rFonts w:hint="eastAsia"/>
          <w:sz w:val="24"/>
        </w:rPr>
        <w:t>对其在地震作用下的安全性进行评估。</w:t>
      </w:r>
    </w:p>
    <w:p w14:paraId="4C798F56" w14:textId="309E6949" w:rsidR="005A1F0C" w:rsidRPr="005A1F0C" w:rsidRDefault="005A1F0C" w:rsidP="005A1F0C">
      <w:pPr>
        <w:spacing w:line="360" w:lineRule="auto"/>
        <w:rPr>
          <w:sz w:val="24"/>
        </w:rPr>
      </w:pPr>
      <w:r w:rsidRPr="005A1F0C">
        <w:rPr>
          <w:rFonts w:hint="eastAsia"/>
          <w:b/>
          <w:sz w:val="24"/>
        </w:rPr>
        <w:t>2.</w:t>
      </w:r>
      <w:r>
        <w:rPr>
          <w:b/>
          <w:sz w:val="24"/>
        </w:rPr>
        <w:t>1</w:t>
      </w:r>
      <w:r w:rsidRPr="005A1F0C">
        <w:rPr>
          <w:rFonts w:hint="eastAsia"/>
          <w:b/>
          <w:sz w:val="24"/>
        </w:rPr>
        <w:t>.</w:t>
      </w:r>
      <w:r w:rsidR="001100A3">
        <w:rPr>
          <w:b/>
          <w:sz w:val="24"/>
        </w:rPr>
        <w:t>4</w:t>
      </w:r>
      <w:r w:rsidRPr="005A1F0C">
        <w:rPr>
          <w:rFonts w:hint="eastAsia"/>
          <w:sz w:val="24"/>
        </w:rPr>
        <w:t xml:space="preserve">  </w:t>
      </w:r>
      <w:r w:rsidRPr="005A1F0C">
        <w:rPr>
          <w:rFonts w:hint="eastAsia"/>
          <w:sz w:val="24"/>
        </w:rPr>
        <w:t>修缮保固年限</w:t>
      </w:r>
      <w:r w:rsidR="003C2E35">
        <w:rPr>
          <w:rFonts w:hint="eastAsia"/>
          <w:sz w:val="24"/>
        </w:rPr>
        <w:t xml:space="preserve"> </w:t>
      </w:r>
      <w:r w:rsidR="00485332" w:rsidRPr="00A3658B">
        <w:rPr>
          <w:rFonts w:hint="eastAsia"/>
          <w:sz w:val="24"/>
        </w:rPr>
        <w:t xml:space="preserve">the </w:t>
      </w:r>
      <w:r w:rsidR="00801015">
        <w:rPr>
          <w:rFonts w:hint="eastAsia"/>
          <w:sz w:val="24"/>
        </w:rPr>
        <w:t>safety</w:t>
      </w:r>
      <w:r w:rsidR="00801015">
        <w:rPr>
          <w:sz w:val="24"/>
        </w:rPr>
        <w:t xml:space="preserve"> </w:t>
      </w:r>
      <w:r w:rsidR="00485332" w:rsidRPr="00A3658B">
        <w:rPr>
          <w:rFonts w:hint="eastAsia"/>
          <w:sz w:val="24"/>
        </w:rPr>
        <w:t xml:space="preserve">period </w:t>
      </w:r>
      <w:r w:rsidR="006365C0">
        <w:rPr>
          <w:rFonts w:hint="eastAsia"/>
          <w:sz w:val="24"/>
        </w:rPr>
        <w:t>after</w:t>
      </w:r>
      <w:r w:rsidR="00485332" w:rsidRPr="00A3658B">
        <w:rPr>
          <w:rFonts w:hint="eastAsia"/>
          <w:sz w:val="24"/>
        </w:rPr>
        <w:t xml:space="preserve"> </w:t>
      </w:r>
      <w:r w:rsidR="006365C0" w:rsidRPr="005A1F0C">
        <w:rPr>
          <w:rFonts w:hint="eastAsia"/>
          <w:sz w:val="24"/>
        </w:rPr>
        <w:t>seismic appraisal</w:t>
      </w:r>
      <w:r w:rsidR="00485332" w:rsidRPr="00A3658B">
        <w:rPr>
          <w:rFonts w:hint="eastAsia"/>
          <w:sz w:val="24"/>
        </w:rPr>
        <w:t xml:space="preserve"> and strengthen</w:t>
      </w:r>
      <w:r w:rsidR="006365C0">
        <w:rPr>
          <w:rFonts w:hint="eastAsia"/>
          <w:sz w:val="24"/>
        </w:rPr>
        <w:t>ing</w:t>
      </w:r>
      <w:r w:rsidR="006365C0">
        <w:rPr>
          <w:sz w:val="24"/>
        </w:rPr>
        <w:t xml:space="preserve"> </w:t>
      </w:r>
      <w:r w:rsidR="006E0219" w:rsidRPr="006E0219">
        <w:rPr>
          <w:sz w:val="24"/>
        </w:rPr>
        <w:t xml:space="preserve"> </w:t>
      </w:r>
    </w:p>
    <w:p w14:paraId="6E7CBBC4" w14:textId="24B14DD5" w:rsidR="005A1F0C" w:rsidRPr="005A1F0C" w:rsidRDefault="005A1F0C" w:rsidP="005A1F0C">
      <w:pPr>
        <w:spacing w:line="360" w:lineRule="auto"/>
        <w:rPr>
          <w:sz w:val="24"/>
        </w:rPr>
      </w:pPr>
      <w:r w:rsidRPr="005A1F0C">
        <w:rPr>
          <w:rFonts w:hint="eastAsia"/>
          <w:sz w:val="24"/>
        </w:rPr>
        <w:t xml:space="preserve"> </w:t>
      </w:r>
      <w:r w:rsidRPr="005A1F0C">
        <w:rPr>
          <w:sz w:val="24"/>
        </w:rPr>
        <w:t xml:space="preserve">   </w:t>
      </w:r>
      <w:r w:rsidR="00485332" w:rsidRPr="00A3658B">
        <w:rPr>
          <w:rFonts w:hint="eastAsia"/>
          <w:sz w:val="24"/>
        </w:rPr>
        <w:t>古建筑经过抗震鉴定</w:t>
      </w:r>
      <w:r w:rsidR="004123F6">
        <w:rPr>
          <w:rFonts w:hint="eastAsia"/>
          <w:sz w:val="24"/>
        </w:rPr>
        <w:t>、修缮加固</w:t>
      </w:r>
      <w:r w:rsidR="00485332" w:rsidRPr="00A3658B">
        <w:rPr>
          <w:rFonts w:hint="eastAsia"/>
          <w:sz w:val="24"/>
        </w:rPr>
        <w:t>后可继续</w:t>
      </w:r>
      <w:r w:rsidR="004123F6">
        <w:rPr>
          <w:rFonts w:hint="eastAsia"/>
          <w:sz w:val="24"/>
        </w:rPr>
        <w:t>正常</w:t>
      </w:r>
      <w:r w:rsidR="00485332" w:rsidRPr="00A3658B">
        <w:rPr>
          <w:rFonts w:hint="eastAsia"/>
          <w:sz w:val="24"/>
        </w:rPr>
        <w:t>使用的</w:t>
      </w:r>
      <w:r w:rsidR="004123F6">
        <w:rPr>
          <w:rFonts w:hint="eastAsia"/>
          <w:sz w:val="24"/>
        </w:rPr>
        <w:t>安全年限</w:t>
      </w:r>
      <w:r w:rsidR="00485332">
        <w:rPr>
          <w:rFonts w:hint="eastAsia"/>
          <w:sz w:val="24"/>
        </w:rPr>
        <w:t>，</w:t>
      </w:r>
      <w:r w:rsidRPr="005A1F0C">
        <w:rPr>
          <w:rFonts w:hint="eastAsia"/>
          <w:sz w:val="24"/>
        </w:rPr>
        <w:t>在</w:t>
      </w:r>
      <w:r w:rsidR="00485332">
        <w:rPr>
          <w:rFonts w:hint="eastAsia"/>
          <w:sz w:val="24"/>
        </w:rPr>
        <w:t>此</w:t>
      </w:r>
      <w:r w:rsidR="004123F6">
        <w:rPr>
          <w:rFonts w:hint="eastAsia"/>
          <w:sz w:val="24"/>
        </w:rPr>
        <w:t>年限</w:t>
      </w:r>
      <w:r w:rsidR="00485332">
        <w:rPr>
          <w:rFonts w:hint="eastAsia"/>
          <w:sz w:val="24"/>
        </w:rPr>
        <w:t>内</w:t>
      </w:r>
      <w:r w:rsidRPr="005A1F0C">
        <w:rPr>
          <w:rFonts w:hint="eastAsia"/>
          <w:sz w:val="24"/>
        </w:rPr>
        <w:t>，</w:t>
      </w:r>
      <w:r w:rsidR="00485332">
        <w:rPr>
          <w:rFonts w:hint="eastAsia"/>
          <w:sz w:val="24"/>
        </w:rPr>
        <w:t>古</w:t>
      </w:r>
      <w:r w:rsidRPr="005A1F0C">
        <w:rPr>
          <w:rFonts w:hint="eastAsia"/>
          <w:sz w:val="24"/>
        </w:rPr>
        <w:t>建筑不需要</w:t>
      </w:r>
      <w:r w:rsidR="004123F6">
        <w:rPr>
          <w:rFonts w:hint="eastAsia"/>
          <w:sz w:val="24"/>
        </w:rPr>
        <w:t>重新</w:t>
      </w:r>
      <w:r w:rsidR="00485332">
        <w:rPr>
          <w:rFonts w:hint="eastAsia"/>
          <w:sz w:val="24"/>
        </w:rPr>
        <w:t>抗震</w:t>
      </w:r>
      <w:r w:rsidRPr="005A1F0C">
        <w:rPr>
          <w:rFonts w:hint="eastAsia"/>
          <w:sz w:val="24"/>
        </w:rPr>
        <w:t>鉴定</w:t>
      </w:r>
      <w:r w:rsidR="004123F6">
        <w:rPr>
          <w:rFonts w:hint="eastAsia"/>
          <w:sz w:val="24"/>
        </w:rPr>
        <w:t>即可满足抗震设防要求。</w:t>
      </w:r>
    </w:p>
    <w:p w14:paraId="6049CA41" w14:textId="714096BF" w:rsidR="005A1F0C" w:rsidRPr="005A1F0C" w:rsidRDefault="005A1F0C" w:rsidP="005A1F0C">
      <w:pPr>
        <w:spacing w:line="360" w:lineRule="auto"/>
        <w:rPr>
          <w:sz w:val="24"/>
        </w:rPr>
      </w:pPr>
      <w:r w:rsidRPr="005A1F0C">
        <w:rPr>
          <w:b/>
          <w:bCs/>
          <w:sz w:val="24"/>
        </w:rPr>
        <w:t>2.</w:t>
      </w:r>
      <w:r>
        <w:rPr>
          <w:b/>
          <w:bCs/>
          <w:sz w:val="24"/>
        </w:rPr>
        <w:t>1</w:t>
      </w:r>
      <w:r w:rsidRPr="005A1F0C">
        <w:rPr>
          <w:b/>
          <w:bCs/>
          <w:sz w:val="24"/>
        </w:rPr>
        <w:t>.</w:t>
      </w:r>
      <w:r w:rsidR="002D1147">
        <w:rPr>
          <w:rFonts w:hint="eastAsia"/>
          <w:b/>
          <w:bCs/>
          <w:sz w:val="24"/>
        </w:rPr>
        <w:t>5</w:t>
      </w:r>
      <w:r w:rsidRPr="005A1F0C">
        <w:rPr>
          <w:sz w:val="24"/>
        </w:rPr>
        <w:t xml:space="preserve">  </w:t>
      </w:r>
      <w:r w:rsidRPr="005A1F0C">
        <w:rPr>
          <w:rFonts w:hint="eastAsia"/>
          <w:sz w:val="24"/>
        </w:rPr>
        <w:t>抗震构造措施</w:t>
      </w:r>
      <w:r w:rsidRPr="005A1F0C">
        <w:rPr>
          <w:rFonts w:hint="eastAsia"/>
          <w:sz w:val="24"/>
        </w:rPr>
        <w:t xml:space="preserve"> det</w:t>
      </w:r>
      <w:r w:rsidRPr="005A1F0C">
        <w:rPr>
          <w:sz w:val="24"/>
        </w:rPr>
        <w:t xml:space="preserve">ails of </w:t>
      </w:r>
      <w:r w:rsidR="00F47CCD">
        <w:rPr>
          <w:rFonts w:hint="eastAsia"/>
          <w:sz w:val="24"/>
        </w:rPr>
        <w:t>tradition</w:t>
      </w:r>
      <w:r w:rsidR="0038799F">
        <w:rPr>
          <w:rFonts w:hint="eastAsia"/>
          <w:sz w:val="24"/>
        </w:rPr>
        <w:t>al</w:t>
      </w:r>
      <w:r w:rsidR="0038799F">
        <w:rPr>
          <w:sz w:val="24"/>
        </w:rPr>
        <w:t xml:space="preserve"> </w:t>
      </w:r>
      <w:r w:rsidRPr="005A1F0C">
        <w:rPr>
          <w:sz w:val="24"/>
        </w:rPr>
        <w:t xml:space="preserve">seismic </w:t>
      </w:r>
      <w:r w:rsidR="0038799F">
        <w:rPr>
          <w:rFonts w:hint="eastAsia"/>
          <w:sz w:val="24"/>
        </w:rPr>
        <w:t>construction</w:t>
      </w:r>
      <w:r w:rsidR="0038799F">
        <w:rPr>
          <w:sz w:val="24"/>
        </w:rPr>
        <w:t xml:space="preserve"> </w:t>
      </w:r>
    </w:p>
    <w:p w14:paraId="09E11122" w14:textId="2B4F62EB" w:rsidR="005A1F0C" w:rsidRDefault="005A1F0C" w:rsidP="005A1F0C">
      <w:pPr>
        <w:spacing w:line="360" w:lineRule="auto"/>
        <w:ind w:firstLine="480"/>
        <w:rPr>
          <w:sz w:val="24"/>
        </w:rPr>
      </w:pPr>
      <w:r w:rsidRPr="005A1F0C">
        <w:rPr>
          <w:rFonts w:hint="eastAsia"/>
          <w:sz w:val="24"/>
        </w:rPr>
        <w:t>根据</w:t>
      </w:r>
      <w:r w:rsidR="00F47CCD">
        <w:rPr>
          <w:rFonts w:hint="eastAsia"/>
          <w:sz w:val="24"/>
        </w:rPr>
        <w:t>古建筑传统营造方法</w:t>
      </w:r>
      <w:r w:rsidRPr="005A1F0C">
        <w:rPr>
          <w:rFonts w:hint="eastAsia"/>
          <w:sz w:val="24"/>
        </w:rPr>
        <w:t>，对结构和非结构各部分必须采取的各种</w:t>
      </w:r>
      <w:r w:rsidR="00F47CCD">
        <w:rPr>
          <w:rFonts w:hint="eastAsia"/>
          <w:sz w:val="24"/>
        </w:rPr>
        <w:t>构造</w:t>
      </w:r>
      <w:r w:rsidRPr="005A1F0C">
        <w:rPr>
          <w:rFonts w:hint="eastAsia"/>
          <w:sz w:val="24"/>
        </w:rPr>
        <w:t>要求。</w:t>
      </w:r>
    </w:p>
    <w:p w14:paraId="3019C267" w14:textId="55E41053" w:rsidR="002D30A3" w:rsidRDefault="005A1F0C" w:rsidP="005A1F0C">
      <w:pPr>
        <w:spacing w:line="360" w:lineRule="auto"/>
        <w:rPr>
          <w:sz w:val="24"/>
        </w:rPr>
      </w:pPr>
      <w:r w:rsidRPr="005A1F0C">
        <w:rPr>
          <w:b/>
          <w:bCs/>
          <w:sz w:val="24"/>
        </w:rPr>
        <w:t>2.</w:t>
      </w:r>
      <w:r>
        <w:rPr>
          <w:b/>
          <w:bCs/>
          <w:sz w:val="24"/>
        </w:rPr>
        <w:t>1</w:t>
      </w:r>
      <w:r w:rsidRPr="005A1F0C">
        <w:rPr>
          <w:b/>
          <w:bCs/>
          <w:sz w:val="24"/>
        </w:rPr>
        <w:t>.</w:t>
      </w:r>
      <w:r w:rsidR="002D1147">
        <w:rPr>
          <w:rFonts w:hint="eastAsia"/>
          <w:b/>
          <w:bCs/>
          <w:sz w:val="24"/>
        </w:rPr>
        <w:t>6</w:t>
      </w:r>
      <w:r>
        <w:rPr>
          <w:b/>
          <w:bCs/>
          <w:sz w:val="24"/>
        </w:rPr>
        <w:t xml:space="preserve">  </w:t>
      </w:r>
      <w:r w:rsidR="002D30A3" w:rsidRPr="002D30A3">
        <w:rPr>
          <w:rFonts w:hint="eastAsia"/>
          <w:sz w:val="24"/>
        </w:rPr>
        <w:t>木结构古建筑</w:t>
      </w:r>
      <w:r w:rsidR="00822439">
        <w:rPr>
          <w:rFonts w:hint="eastAsia"/>
          <w:sz w:val="24"/>
        </w:rPr>
        <w:t xml:space="preserve"> ancient</w:t>
      </w:r>
      <w:r w:rsidR="00822439">
        <w:rPr>
          <w:sz w:val="24"/>
        </w:rPr>
        <w:t xml:space="preserve"> </w:t>
      </w:r>
      <w:r w:rsidR="00822439">
        <w:rPr>
          <w:rFonts w:hint="eastAsia"/>
          <w:sz w:val="24"/>
        </w:rPr>
        <w:t>building</w:t>
      </w:r>
      <w:r w:rsidR="00822439">
        <w:rPr>
          <w:sz w:val="24"/>
        </w:rPr>
        <w:t xml:space="preserve"> </w:t>
      </w:r>
      <w:r w:rsidR="00822439">
        <w:rPr>
          <w:rFonts w:hint="eastAsia"/>
          <w:sz w:val="24"/>
        </w:rPr>
        <w:t>o</w:t>
      </w:r>
      <w:r w:rsidR="00822439">
        <w:rPr>
          <w:sz w:val="24"/>
        </w:rPr>
        <w:t>f timber structure</w:t>
      </w:r>
    </w:p>
    <w:p w14:paraId="2F34E32C" w14:textId="05A4502A" w:rsidR="00600AC2" w:rsidRPr="003B69E4" w:rsidRDefault="00DC6C20" w:rsidP="003B69E4">
      <w:pPr>
        <w:spacing w:line="360" w:lineRule="auto"/>
        <w:ind w:firstLineChars="200" w:firstLine="480"/>
        <w:rPr>
          <w:sz w:val="24"/>
        </w:rPr>
      </w:pPr>
      <w:r>
        <w:rPr>
          <w:rFonts w:hint="eastAsia"/>
          <w:sz w:val="24"/>
        </w:rPr>
        <w:t>由</w:t>
      </w:r>
      <w:r w:rsidR="00410BDF" w:rsidRPr="00410BDF">
        <w:rPr>
          <w:rFonts w:hint="eastAsia"/>
          <w:sz w:val="24"/>
        </w:rPr>
        <w:t>木柱与木梁（枋）、檩或木屋架等承重，以木墙或砖土墙为维护结构的古建筑。</w:t>
      </w:r>
    </w:p>
    <w:p w14:paraId="6743BAF0" w14:textId="2953326B" w:rsidR="002D30A3" w:rsidRDefault="002D30A3" w:rsidP="005A1F0C">
      <w:pPr>
        <w:spacing w:line="360" w:lineRule="auto"/>
        <w:rPr>
          <w:sz w:val="24"/>
        </w:rPr>
      </w:pPr>
      <w:r w:rsidRPr="00BB6A69">
        <w:rPr>
          <w:rFonts w:hint="eastAsia"/>
          <w:b/>
          <w:bCs/>
          <w:sz w:val="24"/>
        </w:rPr>
        <w:t>2</w:t>
      </w:r>
      <w:r w:rsidRPr="00BB6A69">
        <w:rPr>
          <w:b/>
          <w:bCs/>
          <w:sz w:val="24"/>
        </w:rPr>
        <w:t>.1.</w:t>
      </w:r>
      <w:r w:rsidR="002D1147">
        <w:rPr>
          <w:rFonts w:hint="eastAsia"/>
          <w:b/>
          <w:bCs/>
          <w:sz w:val="24"/>
        </w:rPr>
        <w:t>7</w:t>
      </w:r>
      <w:r>
        <w:rPr>
          <w:sz w:val="24"/>
        </w:rPr>
        <w:t xml:space="preserve">  </w:t>
      </w:r>
      <w:r>
        <w:rPr>
          <w:rFonts w:hint="eastAsia"/>
          <w:sz w:val="24"/>
        </w:rPr>
        <w:t>砖木结构古建筑</w:t>
      </w:r>
      <w:r w:rsidR="00822439">
        <w:rPr>
          <w:rFonts w:hint="eastAsia"/>
          <w:sz w:val="24"/>
        </w:rPr>
        <w:t xml:space="preserve"> </w:t>
      </w:r>
      <w:bookmarkStart w:id="6" w:name="_Hlk86226726"/>
      <w:r w:rsidR="00822439">
        <w:rPr>
          <w:rFonts w:hint="eastAsia"/>
          <w:sz w:val="24"/>
        </w:rPr>
        <w:t>ancient</w:t>
      </w:r>
      <w:r w:rsidR="00822439">
        <w:rPr>
          <w:sz w:val="24"/>
        </w:rPr>
        <w:t xml:space="preserve"> </w:t>
      </w:r>
      <w:r w:rsidR="00822439">
        <w:rPr>
          <w:rFonts w:hint="eastAsia"/>
          <w:sz w:val="24"/>
        </w:rPr>
        <w:t>building</w:t>
      </w:r>
      <w:r w:rsidR="00822439">
        <w:rPr>
          <w:sz w:val="24"/>
        </w:rPr>
        <w:t xml:space="preserve"> </w:t>
      </w:r>
      <w:r w:rsidR="00822439">
        <w:rPr>
          <w:rFonts w:hint="eastAsia"/>
          <w:sz w:val="24"/>
        </w:rPr>
        <w:t>o</w:t>
      </w:r>
      <w:r w:rsidR="00822439">
        <w:rPr>
          <w:sz w:val="24"/>
        </w:rPr>
        <w:t>f</w:t>
      </w:r>
      <w:bookmarkEnd w:id="6"/>
      <w:r w:rsidR="00822439">
        <w:rPr>
          <w:sz w:val="24"/>
        </w:rPr>
        <w:t xml:space="preserve"> brick and timber structure</w:t>
      </w:r>
    </w:p>
    <w:p w14:paraId="29C04B1D" w14:textId="545A6C7A" w:rsidR="00600AC2" w:rsidRDefault="00695A09" w:rsidP="003B69E4">
      <w:pPr>
        <w:spacing w:line="360" w:lineRule="auto"/>
        <w:ind w:firstLineChars="200" w:firstLine="480"/>
        <w:rPr>
          <w:sz w:val="24"/>
        </w:rPr>
      </w:pPr>
      <w:r w:rsidRPr="005A1F0C">
        <w:rPr>
          <w:rFonts w:hint="eastAsia"/>
          <w:sz w:val="24"/>
        </w:rPr>
        <w:t>竖向承重构件为砌筑砖墙或砖柱、楼（屋）盖由木梁和檩或木屋架组成的</w:t>
      </w:r>
      <w:r>
        <w:rPr>
          <w:rFonts w:hint="eastAsia"/>
          <w:sz w:val="24"/>
        </w:rPr>
        <w:t>古建筑。</w:t>
      </w:r>
    </w:p>
    <w:p w14:paraId="2C677B01" w14:textId="77C20CC8" w:rsidR="00BB6A69" w:rsidRDefault="00BB6A69" w:rsidP="005A1F0C">
      <w:pPr>
        <w:spacing w:line="360" w:lineRule="auto"/>
        <w:rPr>
          <w:sz w:val="24"/>
        </w:rPr>
      </w:pPr>
      <w:r w:rsidRPr="00BB6A69">
        <w:rPr>
          <w:rFonts w:hint="eastAsia"/>
          <w:b/>
          <w:bCs/>
          <w:sz w:val="24"/>
        </w:rPr>
        <w:t>2</w:t>
      </w:r>
      <w:r w:rsidRPr="00BB6A69">
        <w:rPr>
          <w:b/>
          <w:bCs/>
          <w:sz w:val="24"/>
        </w:rPr>
        <w:t>.1.</w:t>
      </w:r>
      <w:r w:rsidR="002D1147">
        <w:rPr>
          <w:rFonts w:hint="eastAsia"/>
          <w:b/>
          <w:bCs/>
          <w:sz w:val="24"/>
        </w:rPr>
        <w:t>8</w:t>
      </w:r>
      <w:r>
        <w:rPr>
          <w:sz w:val="24"/>
        </w:rPr>
        <w:t xml:space="preserve">  </w:t>
      </w:r>
      <w:r>
        <w:rPr>
          <w:rFonts w:hint="eastAsia"/>
          <w:sz w:val="24"/>
        </w:rPr>
        <w:t>砖石结构古建筑</w:t>
      </w:r>
      <w:r w:rsidR="00822439">
        <w:rPr>
          <w:rFonts w:hint="eastAsia"/>
          <w:sz w:val="24"/>
        </w:rPr>
        <w:t xml:space="preserve"> </w:t>
      </w:r>
      <w:bookmarkStart w:id="7" w:name="_Hlk86226717"/>
      <w:r w:rsidR="00822439">
        <w:rPr>
          <w:rFonts w:hint="eastAsia"/>
          <w:sz w:val="24"/>
        </w:rPr>
        <w:t>ancient</w:t>
      </w:r>
      <w:r w:rsidR="00822439">
        <w:rPr>
          <w:sz w:val="24"/>
        </w:rPr>
        <w:t xml:space="preserve"> </w:t>
      </w:r>
      <w:r w:rsidR="00822439">
        <w:rPr>
          <w:rFonts w:hint="eastAsia"/>
          <w:sz w:val="24"/>
        </w:rPr>
        <w:t>building</w:t>
      </w:r>
      <w:r w:rsidR="00822439">
        <w:rPr>
          <w:sz w:val="24"/>
        </w:rPr>
        <w:t xml:space="preserve"> </w:t>
      </w:r>
      <w:r w:rsidR="00822439">
        <w:rPr>
          <w:rFonts w:hint="eastAsia"/>
          <w:sz w:val="24"/>
        </w:rPr>
        <w:t>o</w:t>
      </w:r>
      <w:r w:rsidR="00822439">
        <w:rPr>
          <w:sz w:val="24"/>
        </w:rPr>
        <w:t>f</w:t>
      </w:r>
      <w:bookmarkEnd w:id="7"/>
      <w:r w:rsidR="00822439">
        <w:rPr>
          <w:sz w:val="24"/>
        </w:rPr>
        <w:t xml:space="preserve"> masonry structure</w:t>
      </w:r>
    </w:p>
    <w:p w14:paraId="18E6ABD5" w14:textId="77777777" w:rsidR="00D31DBA" w:rsidRDefault="00BB6A69" w:rsidP="003B69E4">
      <w:pPr>
        <w:spacing w:line="360" w:lineRule="auto"/>
        <w:ind w:firstLineChars="200" w:firstLine="480"/>
        <w:rPr>
          <w:sz w:val="24"/>
        </w:rPr>
      </w:pPr>
      <w:r>
        <w:rPr>
          <w:rFonts w:hint="eastAsia"/>
          <w:sz w:val="24"/>
        </w:rPr>
        <w:t>应用传统材料和技术，由</w:t>
      </w:r>
      <w:r w:rsidRPr="00A3658B">
        <w:rPr>
          <w:rFonts w:hint="eastAsia"/>
          <w:sz w:val="24"/>
        </w:rPr>
        <w:t>砖、石类块体与灰浆或其他胶结材料砌筑而成的墙、柱、拱等作为主要受力构件的</w:t>
      </w:r>
      <w:r>
        <w:rPr>
          <w:rFonts w:hint="eastAsia"/>
          <w:sz w:val="24"/>
        </w:rPr>
        <w:t>古建筑</w:t>
      </w:r>
      <w:r w:rsidRPr="00A3658B">
        <w:rPr>
          <w:rFonts w:hint="eastAsia"/>
          <w:sz w:val="24"/>
        </w:rPr>
        <w:t>。</w:t>
      </w:r>
    </w:p>
    <w:p w14:paraId="645AD561" w14:textId="6A7153A8" w:rsidR="005A1F0C" w:rsidRDefault="00BB6A69" w:rsidP="005A1F0C">
      <w:pPr>
        <w:spacing w:line="360" w:lineRule="auto"/>
        <w:rPr>
          <w:sz w:val="24"/>
        </w:rPr>
      </w:pPr>
      <w:r w:rsidRPr="00BB6A69">
        <w:rPr>
          <w:rFonts w:hint="eastAsia"/>
          <w:b/>
          <w:bCs/>
          <w:sz w:val="24"/>
        </w:rPr>
        <w:t>2</w:t>
      </w:r>
      <w:r w:rsidRPr="00BB6A69">
        <w:rPr>
          <w:b/>
          <w:bCs/>
          <w:sz w:val="24"/>
        </w:rPr>
        <w:t>.1.</w:t>
      </w:r>
      <w:r w:rsidR="002D1147">
        <w:rPr>
          <w:rFonts w:hint="eastAsia"/>
          <w:b/>
          <w:bCs/>
          <w:sz w:val="24"/>
        </w:rPr>
        <w:t>9</w:t>
      </w:r>
      <w:r>
        <w:rPr>
          <w:sz w:val="24"/>
        </w:rPr>
        <w:t xml:space="preserve"> </w:t>
      </w:r>
      <w:r w:rsidR="005A1F0C" w:rsidRPr="005A1F0C">
        <w:rPr>
          <w:rFonts w:hint="eastAsia"/>
          <w:sz w:val="24"/>
        </w:rPr>
        <w:t>风化</w:t>
      </w:r>
      <w:r w:rsidR="005A1F0C" w:rsidRPr="005A1F0C">
        <w:rPr>
          <w:rFonts w:hint="eastAsia"/>
          <w:sz w:val="24"/>
        </w:rPr>
        <w:t xml:space="preserve"> weathering</w:t>
      </w:r>
    </w:p>
    <w:p w14:paraId="0BB8E3A0" w14:textId="77777777" w:rsidR="005A1F0C" w:rsidRDefault="005A1F0C" w:rsidP="005A1F0C">
      <w:pPr>
        <w:spacing w:line="360" w:lineRule="auto"/>
        <w:ind w:firstLineChars="200" w:firstLine="480"/>
        <w:rPr>
          <w:sz w:val="24"/>
        </w:rPr>
      </w:pPr>
      <w:r>
        <w:rPr>
          <w:rFonts w:hint="eastAsia"/>
          <w:sz w:val="24"/>
        </w:rPr>
        <w:t>古建筑中的土或砖、石块体在温度变化、水的危害、大气及生物作用等长期</w:t>
      </w:r>
      <w:r>
        <w:rPr>
          <w:rFonts w:hint="eastAsia"/>
          <w:sz w:val="24"/>
        </w:rPr>
        <w:lastRenderedPageBreak/>
        <w:t>影响下发生的破坏作用。</w:t>
      </w:r>
    </w:p>
    <w:p w14:paraId="4F012E7E" w14:textId="4C36DB3A" w:rsidR="005A1F0C" w:rsidRDefault="005A1F0C" w:rsidP="005A1F0C">
      <w:pPr>
        <w:spacing w:line="360" w:lineRule="auto"/>
        <w:rPr>
          <w:sz w:val="24"/>
        </w:rPr>
      </w:pPr>
      <w:r w:rsidRPr="000668C7">
        <w:rPr>
          <w:b/>
          <w:bCs/>
          <w:sz w:val="24"/>
        </w:rPr>
        <w:t>2.</w:t>
      </w:r>
      <w:r w:rsidR="0015406E" w:rsidRPr="000668C7">
        <w:rPr>
          <w:b/>
          <w:bCs/>
          <w:sz w:val="24"/>
        </w:rPr>
        <w:t>1</w:t>
      </w:r>
      <w:r w:rsidRPr="000668C7">
        <w:rPr>
          <w:b/>
          <w:bCs/>
          <w:sz w:val="24"/>
        </w:rPr>
        <w:t>.</w:t>
      </w:r>
      <w:r w:rsidR="00BB6A69">
        <w:rPr>
          <w:b/>
          <w:bCs/>
          <w:sz w:val="24"/>
        </w:rPr>
        <w:t>1</w:t>
      </w:r>
      <w:r w:rsidR="002D1147">
        <w:rPr>
          <w:rFonts w:hint="eastAsia"/>
          <w:b/>
          <w:bCs/>
          <w:sz w:val="24"/>
        </w:rPr>
        <w:t>0</w:t>
      </w:r>
      <w:r>
        <w:rPr>
          <w:sz w:val="24"/>
        </w:rPr>
        <w:t xml:space="preserve"> </w:t>
      </w:r>
      <w:r>
        <w:rPr>
          <w:rFonts w:hint="eastAsia"/>
          <w:sz w:val="24"/>
        </w:rPr>
        <w:t>腐蚀</w:t>
      </w:r>
      <w:r>
        <w:rPr>
          <w:rFonts w:hint="eastAsia"/>
          <w:sz w:val="24"/>
        </w:rPr>
        <w:t xml:space="preserve"> </w:t>
      </w:r>
      <w:r w:rsidRPr="005A1F0C">
        <w:rPr>
          <w:rFonts w:hint="eastAsia"/>
          <w:sz w:val="24"/>
        </w:rPr>
        <w:t>corrosion</w:t>
      </w:r>
    </w:p>
    <w:p w14:paraId="15F8D91E" w14:textId="3BFFA41F" w:rsidR="00D31DBA" w:rsidRDefault="005A1F0C" w:rsidP="00600AE3">
      <w:pPr>
        <w:spacing w:line="360" w:lineRule="auto"/>
        <w:ind w:firstLineChars="200" w:firstLine="480"/>
        <w:rPr>
          <w:sz w:val="24"/>
        </w:rPr>
      </w:pPr>
      <w:r>
        <w:rPr>
          <w:rFonts w:hint="eastAsia"/>
          <w:sz w:val="24"/>
        </w:rPr>
        <w:t>构件直接与环境介质接触而产生物理或者化学的变化而导致材料的功能受到损伤的现象</w:t>
      </w:r>
      <w:r w:rsidR="00F1161C">
        <w:rPr>
          <w:rFonts w:hint="eastAsia"/>
          <w:sz w:val="24"/>
        </w:rPr>
        <w:t>。</w:t>
      </w:r>
    </w:p>
    <w:p w14:paraId="06AE1FE1" w14:textId="77777777" w:rsidR="005A1F0C" w:rsidRPr="000668C7" w:rsidRDefault="005A1F0C" w:rsidP="00D31DBA">
      <w:pPr>
        <w:spacing w:beforeLines="50" w:before="156" w:afterLines="50" w:after="156" w:line="360" w:lineRule="auto"/>
        <w:jc w:val="center"/>
        <w:rPr>
          <w:rFonts w:ascii="黑体" w:eastAsia="黑体" w:hAnsi="黑体"/>
          <w:bCs/>
          <w:sz w:val="28"/>
          <w:szCs w:val="28"/>
        </w:rPr>
      </w:pPr>
      <w:r w:rsidRPr="000668C7">
        <w:rPr>
          <w:rFonts w:eastAsia="黑体"/>
          <w:bCs/>
          <w:sz w:val="28"/>
          <w:szCs w:val="28"/>
        </w:rPr>
        <w:t>2.2</w:t>
      </w:r>
      <w:r w:rsidRPr="000668C7">
        <w:rPr>
          <w:rFonts w:ascii="黑体" w:eastAsia="黑体" w:hAnsi="黑体"/>
          <w:bCs/>
          <w:sz w:val="28"/>
          <w:szCs w:val="28"/>
        </w:rPr>
        <w:t xml:space="preserve"> </w:t>
      </w:r>
      <w:r w:rsidRPr="000668C7">
        <w:rPr>
          <w:rFonts w:ascii="黑体" w:eastAsia="黑体" w:hAnsi="黑体" w:hint="eastAsia"/>
          <w:bCs/>
          <w:sz w:val="28"/>
          <w:szCs w:val="28"/>
        </w:rPr>
        <w:t>主要符号</w:t>
      </w:r>
    </w:p>
    <w:p w14:paraId="6109B541" w14:textId="77777777" w:rsidR="005A1F0C" w:rsidRPr="005A1F0C" w:rsidRDefault="005A1F0C" w:rsidP="005A1F0C">
      <w:pPr>
        <w:spacing w:line="360" w:lineRule="auto"/>
        <w:rPr>
          <w:sz w:val="24"/>
        </w:rPr>
      </w:pPr>
      <w:r w:rsidRPr="005A1F0C">
        <w:rPr>
          <w:rFonts w:hint="eastAsia"/>
          <w:b/>
          <w:bCs/>
          <w:sz w:val="24"/>
        </w:rPr>
        <w:t>2</w:t>
      </w:r>
      <w:r w:rsidRPr="005A1F0C">
        <w:rPr>
          <w:b/>
          <w:bCs/>
          <w:sz w:val="24"/>
        </w:rPr>
        <w:t>.2.1</w:t>
      </w:r>
      <w:r w:rsidRPr="005A1F0C">
        <w:rPr>
          <w:sz w:val="24"/>
        </w:rPr>
        <w:t xml:space="preserve">  </w:t>
      </w:r>
      <w:r w:rsidRPr="005A1F0C">
        <w:rPr>
          <w:rFonts w:hint="eastAsia"/>
          <w:sz w:val="24"/>
        </w:rPr>
        <w:t>作用和作用效应</w:t>
      </w:r>
    </w:p>
    <w:p w14:paraId="4C7B797F" w14:textId="4A2CD3A0" w:rsidR="005A1F0C" w:rsidRPr="003D76C1" w:rsidRDefault="00016134" w:rsidP="00552EAB">
      <w:pPr>
        <w:adjustRightInd w:val="0"/>
        <w:snapToGrid w:val="0"/>
        <w:spacing w:line="360" w:lineRule="auto"/>
        <w:ind w:leftChars="200" w:left="420"/>
        <w:rPr>
          <w:sz w:val="24"/>
        </w:rPr>
      </w:pPr>
      <m:oMath>
        <m:sSub>
          <m:sSubPr>
            <m:ctrlPr>
              <w:rPr>
                <w:rFonts w:ascii="Cambria Math" w:hAnsi="Cambria Math"/>
                <w:sz w:val="24"/>
              </w:rPr>
            </m:ctrlPr>
          </m:sSubPr>
          <m:e>
            <m:r>
              <w:rPr>
                <w:rFonts w:ascii="Cambria Math" w:hAnsi="Cambria Math"/>
                <w:sz w:val="24"/>
              </w:rPr>
              <m:t>F</m:t>
            </m:r>
            <m:ctrlPr>
              <w:rPr>
                <w:rFonts w:ascii="Cambria Math" w:hAnsi="Cambria Math"/>
                <w:i/>
                <w:sz w:val="24"/>
              </w:rPr>
            </m:ctrlPr>
          </m:e>
          <m:sub>
            <m:r>
              <m:rPr>
                <m:sty m:val="p"/>
              </m:rPr>
              <w:rPr>
                <w:rFonts w:ascii="Cambria Math" w:hAnsi="Cambria Math"/>
                <w:sz w:val="24"/>
              </w:rPr>
              <m:t>EK</m:t>
            </m:r>
          </m:sub>
        </m:sSub>
      </m:oMath>
      <w:r w:rsidR="00B85525" w:rsidRPr="003D76C1">
        <w:rPr>
          <w:sz w:val="24"/>
        </w:rPr>
        <w:t xml:space="preserve"> </w:t>
      </w:r>
      <w:r w:rsidR="005A1F0C" w:rsidRPr="003D76C1">
        <w:rPr>
          <w:sz w:val="24"/>
        </w:rPr>
        <w:t>——</w:t>
      </w:r>
      <w:r w:rsidR="005A1F0C" w:rsidRPr="003D76C1">
        <w:rPr>
          <w:sz w:val="24"/>
        </w:rPr>
        <w:t>结构总水平地震作用的标准值</w:t>
      </w:r>
    </w:p>
    <w:p w14:paraId="37F0D2C8" w14:textId="34BF77AB" w:rsidR="005A1F0C" w:rsidRPr="003D76C1" w:rsidRDefault="00016134" w:rsidP="00552EAB">
      <w:pPr>
        <w:adjustRightInd w:val="0"/>
        <w:snapToGrid w:val="0"/>
        <w:spacing w:line="360" w:lineRule="auto"/>
        <w:ind w:leftChars="200" w:left="420"/>
        <w:rPr>
          <w:sz w:val="24"/>
        </w:rPr>
      </w:pPr>
      <m:oMath>
        <m:sSub>
          <m:sSubPr>
            <m:ctrlPr>
              <w:rPr>
                <w:rFonts w:ascii="Cambria Math" w:hAnsi="Cambria Math"/>
                <w:sz w:val="24"/>
              </w:rPr>
            </m:ctrlPr>
          </m:sSubPr>
          <m:e>
            <m:r>
              <w:rPr>
                <w:rFonts w:ascii="Cambria Math" w:hAnsi="Cambria Math"/>
                <w:sz w:val="24"/>
              </w:rPr>
              <m:t>G</m:t>
            </m:r>
            <m:ctrlPr>
              <w:rPr>
                <w:rFonts w:ascii="Cambria Math" w:hAnsi="Cambria Math"/>
                <w:i/>
                <w:sz w:val="24"/>
              </w:rPr>
            </m:ctrlPr>
          </m:e>
          <m:sub>
            <m:r>
              <m:rPr>
                <m:sty m:val="p"/>
              </m:rPr>
              <w:rPr>
                <w:rFonts w:ascii="Cambria Math" w:hAnsi="Cambria Math"/>
                <w:sz w:val="24"/>
              </w:rPr>
              <m:t>eg</m:t>
            </m:r>
          </m:sub>
        </m:sSub>
      </m:oMath>
      <w:r w:rsidR="00B85525" w:rsidRPr="003D76C1">
        <w:rPr>
          <w:sz w:val="24"/>
        </w:rPr>
        <w:t xml:space="preserve"> </w:t>
      </w:r>
      <w:r w:rsidR="005A1F0C" w:rsidRPr="003D76C1">
        <w:rPr>
          <w:sz w:val="24"/>
        </w:rPr>
        <w:t>——</w:t>
      </w:r>
      <w:r w:rsidR="005A1F0C" w:rsidRPr="003D76C1">
        <w:rPr>
          <w:sz w:val="24"/>
        </w:rPr>
        <w:t>结构等效总重力荷载</w:t>
      </w:r>
    </w:p>
    <w:p w14:paraId="2CD30DBC" w14:textId="4D5E6C75" w:rsidR="005A1F0C" w:rsidRPr="003D76C1" w:rsidRDefault="005A1F0C" w:rsidP="003D76C1">
      <w:pPr>
        <w:adjustRightInd w:val="0"/>
        <w:snapToGrid w:val="0"/>
        <w:spacing w:line="360" w:lineRule="auto"/>
        <w:ind w:leftChars="200" w:left="420" w:firstLineChars="120" w:firstLine="288"/>
        <w:rPr>
          <w:sz w:val="24"/>
        </w:rPr>
      </w:pPr>
      <w:r w:rsidRPr="003D76C1">
        <w:rPr>
          <w:i/>
          <w:sz w:val="24"/>
        </w:rPr>
        <w:t>S</w:t>
      </w:r>
      <w:r w:rsidR="00B85525" w:rsidRPr="003D76C1">
        <w:rPr>
          <w:i/>
          <w:sz w:val="24"/>
        </w:rPr>
        <w:t xml:space="preserve"> </w:t>
      </w:r>
      <w:r w:rsidRPr="003D76C1">
        <w:rPr>
          <w:sz w:val="24"/>
        </w:rPr>
        <w:t>——</w:t>
      </w:r>
      <w:r w:rsidRPr="003D76C1">
        <w:rPr>
          <w:sz w:val="24"/>
        </w:rPr>
        <w:t>结构构件的作用效应</w:t>
      </w:r>
    </w:p>
    <w:p w14:paraId="37C2BF49" w14:textId="59481E90" w:rsidR="005A1F0C" w:rsidRPr="003D76C1" w:rsidRDefault="009E1E49" w:rsidP="003D76C1">
      <w:pPr>
        <w:adjustRightInd w:val="0"/>
        <w:snapToGrid w:val="0"/>
        <w:spacing w:line="360" w:lineRule="auto"/>
        <w:ind w:leftChars="200" w:left="420" w:firstLineChars="100" w:firstLine="240"/>
        <w:rPr>
          <w:sz w:val="24"/>
        </w:rPr>
      </w:pPr>
      <m:oMath>
        <m:r>
          <w:rPr>
            <w:rFonts w:ascii="Cambria Math" w:hAnsi="Cambria Math"/>
            <w:sz w:val="24"/>
          </w:rPr>
          <m:t>θ</m:t>
        </m:r>
      </m:oMath>
      <w:r w:rsidR="005A1F0C" w:rsidRPr="003D76C1">
        <w:rPr>
          <w:sz w:val="24"/>
        </w:rPr>
        <w:t xml:space="preserve"> ——</w:t>
      </w:r>
      <w:r w:rsidR="00293750" w:rsidRPr="003D76C1">
        <w:rPr>
          <w:sz w:val="24"/>
        </w:rPr>
        <w:t>层间</w:t>
      </w:r>
      <w:r w:rsidR="005A1F0C" w:rsidRPr="003D76C1">
        <w:rPr>
          <w:sz w:val="24"/>
        </w:rPr>
        <w:t>位移角</w:t>
      </w:r>
    </w:p>
    <w:p w14:paraId="45313321" w14:textId="77777777" w:rsidR="005A1F0C" w:rsidRPr="003D76C1" w:rsidRDefault="005A1F0C" w:rsidP="005A1F0C">
      <w:pPr>
        <w:spacing w:line="360" w:lineRule="auto"/>
        <w:rPr>
          <w:sz w:val="24"/>
        </w:rPr>
      </w:pPr>
      <w:r w:rsidRPr="003D76C1">
        <w:rPr>
          <w:b/>
          <w:bCs/>
          <w:sz w:val="24"/>
        </w:rPr>
        <w:t>2.2.2</w:t>
      </w:r>
      <w:r w:rsidRPr="003D76C1">
        <w:rPr>
          <w:sz w:val="24"/>
        </w:rPr>
        <w:t xml:space="preserve">  </w:t>
      </w:r>
      <w:r w:rsidRPr="003D76C1">
        <w:rPr>
          <w:sz w:val="24"/>
        </w:rPr>
        <w:t>材料性能和抗力</w:t>
      </w:r>
    </w:p>
    <w:p w14:paraId="0B834A24" w14:textId="44411D7C" w:rsidR="005A1F0C" w:rsidRPr="003D76C1" w:rsidRDefault="005A1F0C" w:rsidP="003D76C1">
      <w:pPr>
        <w:adjustRightInd w:val="0"/>
        <w:snapToGrid w:val="0"/>
        <w:spacing w:line="360" w:lineRule="auto"/>
        <w:ind w:leftChars="200" w:left="420" w:firstLineChars="100" w:firstLine="240"/>
        <w:rPr>
          <w:sz w:val="24"/>
        </w:rPr>
      </w:pPr>
      <w:r w:rsidRPr="003D76C1">
        <w:rPr>
          <w:i/>
          <w:sz w:val="24"/>
        </w:rPr>
        <w:t>R</w:t>
      </w:r>
      <w:r w:rsidR="00B85525" w:rsidRPr="003D76C1">
        <w:rPr>
          <w:i/>
          <w:sz w:val="24"/>
        </w:rPr>
        <w:t xml:space="preserve"> </w:t>
      </w:r>
      <w:r w:rsidRPr="003D76C1">
        <w:rPr>
          <w:sz w:val="24"/>
        </w:rPr>
        <w:t>——</w:t>
      </w:r>
      <w:r w:rsidRPr="003D76C1">
        <w:rPr>
          <w:sz w:val="24"/>
        </w:rPr>
        <w:t>结构构件承载力设计值</w:t>
      </w:r>
    </w:p>
    <w:p w14:paraId="46BFEFB0" w14:textId="69A5FB4B" w:rsidR="005A1F0C" w:rsidRPr="003D76C1" w:rsidRDefault="00016134" w:rsidP="00552EAB">
      <w:pPr>
        <w:adjustRightInd w:val="0"/>
        <w:snapToGrid w:val="0"/>
        <w:spacing w:line="360" w:lineRule="auto"/>
        <w:ind w:leftChars="200" w:left="420"/>
        <w:rPr>
          <w:sz w:val="24"/>
        </w:rPr>
      </w:pPr>
      <m:oMath>
        <m:d>
          <m:dPr>
            <m:begChr m:val="["/>
            <m:endChr m:val="]"/>
            <m:ctrlPr>
              <w:rPr>
                <w:rFonts w:ascii="Cambria Math" w:hAnsi="Cambria Math"/>
                <w:sz w:val="24"/>
              </w:rPr>
            </m:ctrlPr>
          </m:dPr>
          <m:e>
            <m:r>
              <w:rPr>
                <w:rFonts w:ascii="Cambria Math" w:hAnsi="Cambria Math"/>
                <w:sz w:val="24"/>
              </w:rPr>
              <m:t>θ</m:t>
            </m:r>
          </m:e>
        </m:d>
      </m:oMath>
      <w:r w:rsidR="005A1F0C" w:rsidRPr="003D76C1">
        <w:rPr>
          <w:sz w:val="24"/>
        </w:rPr>
        <w:t xml:space="preserve"> ——</w:t>
      </w:r>
      <w:r w:rsidR="004A31F0">
        <w:rPr>
          <w:rFonts w:hint="eastAsia"/>
          <w:sz w:val="24"/>
        </w:rPr>
        <w:t>层间</w:t>
      </w:r>
      <w:r w:rsidR="005A1F0C" w:rsidRPr="003D76C1">
        <w:rPr>
          <w:sz w:val="24"/>
        </w:rPr>
        <w:t>位移角限值</w:t>
      </w:r>
    </w:p>
    <w:p w14:paraId="4C5B1E02" w14:textId="77777777" w:rsidR="005A1F0C" w:rsidRPr="003D76C1" w:rsidRDefault="005A1F0C" w:rsidP="003D76C1">
      <w:pPr>
        <w:adjustRightInd w:val="0"/>
        <w:snapToGrid w:val="0"/>
        <w:spacing w:line="360" w:lineRule="auto"/>
        <w:ind w:leftChars="200" w:left="420" w:firstLineChars="61" w:firstLine="146"/>
        <w:rPr>
          <w:sz w:val="24"/>
        </w:rPr>
      </w:pPr>
      <m:oMath>
        <m:r>
          <w:rPr>
            <w:rFonts w:ascii="Cambria Math" w:hAnsi="Cambria Math"/>
            <w:sz w:val="24"/>
          </w:rPr>
          <m:t>ρ</m:t>
        </m:r>
      </m:oMath>
      <w:r w:rsidRPr="003D76C1">
        <w:rPr>
          <w:sz w:val="24"/>
        </w:rPr>
        <w:t xml:space="preserve"> ——</w:t>
      </w:r>
      <w:r w:rsidRPr="003D76C1">
        <w:rPr>
          <w:sz w:val="24"/>
        </w:rPr>
        <w:t>残损面积与总面积之比</w:t>
      </w:r>
    </w:p>
    <w:p w14:paraId="5E9B2238" w14:textId="77777777" w:rsidR="005A1F0C" w:rsidRPr="003D76C1" w:rsidRDefault="005A1F0C" w:rsidP="005A1F0C">
      <w:pPr>
        <w:spacing w:line="360" w:lineRule="auto"/>
        <w:rPr>
          <w:sz w:val="24"/>
        </w:rPr>
      </w:pPr>
      <w:r w:rsidRPr="003D76C1">
        <w:rPr>
          <w:b/>
          <w:bCs/>
          <w:sz w:val="24"/>
        </w:rPr>
        <w:t>2.2.3</w:t>
      </w:r>
      <w:r w:rsidRPr="003D76C1">
        <w:rPr>
          <w:sz w:val="24"/>
        </w:rPr>
        <w:t xml:space="preserve">  </w:t>
      </w:r>
      <w:r w:rsidRPr="003D76C1">
        <w:rPr>
          <w:sz w:val="24"/>
        </w:rPr>
        <w:t>计算系数</w:t>
      </w:r>
    </w:p>
    <w:p w14:paraId="007CA2FA" w14:textId="0546AE66" w:rsidR="005A1F0C" w:rsidRPr="003D76C1" w:rsidRDefault="00016134" w:rsidP="00552EAB">
      <w:pPr>
        <w:adjustRightInd w:val="0"/>
        <w:snapToGrid w:val="0"/>
        <w:spacing w:line="360" w:lineRule="auto"/>
        <w:ind w:leftChars="200" w:left="420"/>
        <w:rPr>
          <w:sz w:val="24"/>
        </w:rPr>
      </w:pPr>
      <m:oMath>
        <m:sSub>
          <m:sSubPr>
            <m:ctrlPr>
              <w:rPr>
                <w:rFonts w:ascii="Cambria Math" w:hAnsi="Cambria Math"/>
                <w:i/>
                <w:sz w:val="24"/>
              </w:rPr>
            </m:ctrlPr>
          </m:sSubPr>
          <m:e>
            <m:r>
              <w:rPr>
                <w:rFonts w:ascii="Cambria Math" w:hAnsi="Cambria Math"/>
                <w:sz w:val="24"/>
              </w:rPr>
              <m:t>β</m:t>
            </m:r>
          </m:e>
          <m:sub>
            <m:r>
              <w:rPr>
                <w:rFonts w:ascii="Cambria Math" w:hAnsi="Cambria Math"/>
                <w:sz w:val="24"/>
              </w:rPr>
              <m:t>i</m:t>
            </m:r>
          </m:sub>
        </m:sSub>
      </m:oMath>
      <w:r w:rsidR="00B85525" w:rsidRPr="003D76C1">
        <w:rPr>
          <w:sz w:val="24"/>
        </w:rPr>
        <w:t xml:space="preserve"> </w:t>
      </w:r>
      <w:r w:rsidR="00FB2E60" w:rsidRPr="003D76C1">
        <w:rPr>
          <w:sz w:val="24"/>
        </w:rPr>
        <w:t>——</w:t>
      </w:r>
      <w:r w:rsidR="005A1F0C" w:rsidRPr="003D76C1">
        <w:rPr>
          <w:sz w:val="24"/>
        </w:rPr>
        <w:t>第</w:t>
      </w:r>
      <m:oMath>
        <m:r>
          <w:rPr>
            <w:rFonts w:ascii="Cambria Math" w:hAnsi="Cambria Math"/>
            <w:sz w:val="24"/>
          </w:rPr>
          <m:t>i</m:t>
        </m:r>
      </m:oMath>
      <w:r w:rsidR="005A1F0C" w:rsidRPr="003D76C1">
        <w:rPr>
          <w:sz w:val="24"/>
        </w:rPr>
        <w:t>楼层</w:t>
      </w:r>
      <w:r w:rsidR="00293750" w:rsidRPr="003D76C1">
        <w:rPr>
          <w:sz w:val="24"/>
        </w:rPr>
        <w:t>的</w:t>
      </w:r>
      <w:r w:rsidR="005A1F0C" w:rsidRPr="003D76C1">
        <w:rPr>
          <w:sz w:val="24"/>
        </w:rPr>
        <w:t>纵向</w:t>
      </w:r>
      <w:r w:rsidR="00293750" w:rsidRPr="003D76C1">
        <w:rPr>
          <w:sz w:val="24"/>
        </w:rPr>
        <w:t>和</w:t>
      </w:r>
      <w:r w:rsidR="005A1F0C" w:rsidRPr="003D76C1">
        <w:rPr>
          <w:sz w:val="24"/>
        </w:rPr>
        <w:t>横向墙体平均抗震能力指数</w:t>
      </w:r>
    </w:p>
    <w:p w14:paraId="4885021F" w14:textId="039D2F8A" w:rsidR="005A1F0C" w:rsidRPr="003D76C1" w:rsidRDefault="00016134" w:rsidP="00B65217">
      <w:pPr>
        <w:adjustRightInd w:val="0"/>
        <w:snapToGrid w:val="0"/>
        <w:spacing w:line="360" w:lineRule="auto"/>
        <w:ind w:leftChars="155" w:left="481" w:hangingChars="65" w:hanging="156"/>
        <w:rPr>
          <w:sz w:val="24"/>
        </w:rPr>
      </w:pPr>
      <m:oMath>
        <m:sSub>
          <m:sSubPr>
            <m:ctrlPr>
              <w:rPr>
                <w:rFonts w:ascii="Cambria Math" w:hAnsi="Cambria Math"/>
                <w:sz w:val="24"/>
              </w:rPr>
            </m:ctrlPr>
          </m:sSubPr>
          <m:e>
            <m:r>
              <w:rPr>
                <w:rFonts w:ascii="Cambria Math" w:hAnsi="Cambria Math"/>
                <w:sz w:val="24"/>
              </w:rPr>
              <m:t>β</m:t>
            </m:r>
          </m:e>
          <m:sub>
            <m:r>
              <m:rPr>
                <m:sty m:val="p"/>
              </m:rPr>
              <w:rPr>
                <w:rFonts w:ascii="Cambria Math" w:hAnsi="Cambria Math"/>
                <w:sz w:val="24"/>
              </w:rPr>
              <m:t>c</m:t>
            </m:r>
            <m:r>
              <w:rPr>
                <w:rFonts w:ascii="Cambria Math" w:hAnsi="Cambria Math"/>
                <w:sz w:val="24"/>
              </w:rPr>
              <m:t>i</m:t>
            </m:r>
          </m:sub>
        </m:sSub>
      </m:oMath>
      <w:r w:rsidR="00B85525" w:rsidRPr="003D76C1">
        <w:rPr>
          <w:sz w:val="24"/>
        </w:rPr>
        <w:t xml:space="preserve"> </w:t>
      </w:r>
      <w:r w:rsidR="00FB2E60" w:rsidRPr="003D76C1">
        <w:rPr>
          <w:sz w:val="24"/>
        </w:rPr>
        <w:t>——</w:t>
      </w:r>
      <w:r w:rsidR="005A1F0C" w:rsidRPr="003D76C1">
        <w:rPr>
          <w:sz w:val="24"/>
        </w:rPr>
        <w:t>第</w:t>
      </w:r>
      <m:oMath>
        <m:r>
          <w:rPr>
            <w:rFonts w:ascii="Cambria Math" w:hAnsi="Cambria Math"/>
            <w:sz w:val="24"/>
          </w:rPr>
          <m:t>i</m:t>
        </m:r>
      </m:oMath>
      <w:r w:rsidR="005A1F0C" w:rsidRPr="003D76C1">
        <w:rPr>
          <w:sz w:val="24"/>
        </w:rPr>
        <w:t>楼层的纵向和横向墙体综合抗震能力指数</w:t>
      </w:r>
    </w:p>
    <w:p w14:paraId="31AF4D09" w14:textId="40356240" w:rsidR="005A1F0C" w:rsidRPr="003D76C1" w:rsidRDefault="00016134" w:rsidP="00B65217">
      <w:pPr>
        <w:adjustRightInd w:val="0"/>
        <w:snapToGrid w:val="0"/>
        <w:spacing w:line="360" w:lineRule="auto"/>
        <w:ind w:leftChars="130" w:left="407" w:hangingChars="56" w:hanging="134"/>
        <w:rPr>
          <w:sz w:val="24"/>
        </w:rPr>
      </w:pPr>
      <m:oMath>
        <m:sSub>
          <m:sSubPr>
            <m:ctrlPr>
              <w:rPr>
                <w:rFonts w:ascii="Cambria Math" w:hAnsi="Cambria Math"/>
                <w:sz w:val="24"/>
              </w:rPr>
            </m:ctrlPr>
          </m:sSubPr>
          <m:e>
            <m:r>
              <w:rPr>
                <w:rFonts w:ascii="Cambria Math" w:hAnsi="Cambria Math"/>
                <w:sz w:val="24"/>
              </w:rPr>
              <m:t>β</m:t>
            </m:r>
          </m:e>
          <m:sub>
            <m:r>
              <m:rPr>
                <m:sty m:val="p"/>
              </m:rPr>
              <w:rPr>
                <w:rFonts w:ascii="Cambria Math" w:hAnsi="Cambria Math"/>
                <w:sz w:val="24"/>
              </w:rPr>
              <m:t>c</m:t>
            </m:r>
            <m:r>
              <w:rPr>
                <w:rFonts w:ascii="Cambria Math" w:hAnsi="Cambria Math"/>
                <w:sz w:val="24"/>
              </w:rPr>
              <m:t>ij</m:t>
            </m:r>
          </m:sub>
        </m:sSub>
      </m:oMath>
      <w:r w:rsidR="00B85525" w:rsidRPr="003D76C1">
        <w:rPr>
          <w:sz w:val="24"/>
        </w:rPr>
        <w:t xml:space="preserve"> </w:t>
      </w:r>
      <w:r w:rsidR="00FB2E60" w:rsidRPr="003D76C1">
        <w:rPr>
          <w:sz w:val="24"/>
        </w:rPr>
        <w:t>——</w:t>
      </w:r>
      <w:r w:rsidR="005A1F0C" w:rsidRPr="003D76C1">
        <w:rPr>
          <w:sz w:val="24"/>
        </w:rPr>
        <w:t>第</w:t>
      </w:r>
      <m:oMath>
        <m:r>
          <w:rPr>
            <w:rFonts w:ascii="Cambria Math" w:hAnsi="Cambria Math"/>
            <w:sz w:val="24"/>
          </w:rPr>
          <m:t>i</m:t>
        </m:r>
      </m:oMath>
      <w:r w:rsidR="005A1F0C" w:rsidRPr="003D76C1">
        <w:rPr>
          <w:sz w:val="24"/>
        </w:rPr>
        <w:t>层第</w:t>
      </w:r>
      <m:oMath>
        <m:r>
          <w:rPr>
            <w:rFonts w:ascii="Cambria Math" w:hAnsi="Cambria Math"/>
            <w:sz w:val="24"/>
          </w:rPr>
          <m:t>j</m:t>
        </m:r>
      </m:oMath>
      <w:r w:rsidR="005A1F0C" w:rsidRPr="003D76C1">
        <w:rPr>
          <w:sz w:val="24"/>
        </w:rPr>
        <w:t>墙段综合抗震能力指数</w:t>
      </w:r>
    </w:p>
    <w:p w14:paraId="2D2B152F" w14:textId="5B071607" w:rsidR="005A1F0C" w:rsidRPr="003D76C1" w:rsidRDefault="00016134" w:rsidP="00B65217">
      <w:pPr>
        <w:adjustRightInd w:val="0"/>
        <w:snapToGrid w:val="0"/>
        <w:spacing w:line="360" w:lineRule="auto"/>
        <w:ind w:leftChars="155" w:left="481" w:hangingChars="65" w:hanging="156"/>
        <w:rPr>
          <w:sz w:val="24"/>
        </w:rPr>
      </w:pPr>
      <m:oMath>
        <m:sSub>
          <m:sSubPr>
            <m:ctrlPr>
              <w:rPr>
                <w:rFonts w:ascii="Cambria Math" w:hAnsi="Cambria Math"/>
                <w:sz w:val="24"/>
              </w:rPr>
            </m:ctrlPr>
          </m:sSubPr>
          <m:e>
            <m:r>
              <w:rPr>
                <w:rFonts w:ascii="Cambria Math" w:hAnsi="Cambria Math"/>
                <w:sz w:val="24"/>
              </w:rPr>
              <m:t>β</m:t>
            </m:r>
          </m:e>
          <m:sub>
            <m:r>
              <w:rPr>
                <w:rFonts w:ascii="Cambria Math" w:hAnsi="Cambria Math"/>
                <w:sz w:val="24"/>
              </w:rPr>
              <m:t>ij</m:t>
            </m:r>
          </m:sub>
        </m:sSub>
      </m:oMath>
      <w:r w:rsidR="00B85525" w:rsidRPr="003D76C1">
        <w:rPr>
          <w:sz w:val="24"/>
        </w:rPr>
        <w:t xml:space="preserve"> </w:t>
      </w:r>
      <w:r w:rsidR="00FB2E60" w:rsidRPr="003D76C1">
        <w:rPr>
          <w:sz w:val="24"/>
        </w:rPr>
        <w:t>——</w:t>
      </w:r>
      <w:r w:rsidR="005A1F0C" w:rsidRPr="003D76C1">
        <w:rPr>
          <w:sz w:val="24"/>
        </w:rPr>
        <w:t>第</w:t>
      </w:r>
      <m:oMath>
        <m:r>
          <w:rPr>
            <w:rFonts w:ascii="Cambria Math" w:hAnsi="Cambria Math"/>
            <w:sz w:val="24"/>
          </w:rPr>
          <m:t>i</m:t>
        </m:r>
      </m:oMath>
      <w:r w:rsidR="005A1F0C" w:rsidRPr="003D76C1">
        <w:rPr>
          <w:sz w:val="24"/>
        </w:rPr>
        <w:t>层第</w:t>
      </w:r>
      <m:oMath>
        <m:r>
          <w:rPr>
            <w:rFonts w:ascii="Cambria Math" w:hAnsi="Cambria Math"/>
            <w:sz w:val="24"/>
          </w:rPr>
          <m:t>j</m:t>
        </m:r>
      </m:oMath>
      <w:r w:rsidR="005A1F0C" w:rsidRPr="003D76C1">
        <w:rPr>
          <w:sz w:val="24"/>
        </w:rPr>
        <w:t>墙段抗震能力指数</w:t>
      </w:r>
    </w:p>
    <w:p w14:paraId="68D8676A" w14:textId="39E4F025" w:rsidR="005A1F0C" w:rsidRPr="003D76C1" w:rsidRDefault="00016134" w:rsidP="00B65217">
      <w:pPr>
        <w:adjustRightInd w:val="0"/>
        <w:snapToGrid w:val="0"/>
        <w:spacing w:line="360" w:lineRule="auto"/>
        <w:ind w:leftChars="155" w:left="481" w:hangingChars="65" w:hanging="156"/>
        <w:rPr>
          <w:sz w:val="24"/>
        </w:rPr>
      </w:pPr>
      <m:oMath>
        <m:sSub>
          <m:sSubPr>
            <m:ctrlPr>
              <w:rPr>
                <w:rFonts w:ascii="Cambria Math" w:hAnsi="Cambria Math"/>
                <w:i/>
                <w:sz w:val="24"/>
              </w:rPr>
            </m:ctrlPr>
          </m:sSubPr>
          <m:e>
            <m:r>
              <w:rPr>
                <w:rFonts w:ascii="Cambria Math" w:hAnsi="Cambria Math"/>
                <w:sz w:val="24"/>
              </w:rPr>
              <m:t>ψ</m:t>
            </m:r>
          </m:e>
          <m:sub>
            <m:r>
              <w:rPr>
                <w:rFonts w:ascii="Cambria Math" w:hAnsi="Cambria Math"/>
                <w:sz w:val="24"/>
              </w:rPr>
              <m:t>1</m:t>
            </m:r>
          </m:sub>
        </m:sSub>
      </m:oMath>
      <w:r w:rsidR="00B85525" w:rsidRPr="003D76C1">
        <w:rPr>
          <w:sz w:val="24"/>
        </w:rPr>
        <w:t xml:space="preserve"> </w:t>
      </w:r>
      <w:r w:rsidR="00FB2E60" w:rsidRPr="003D76C1">
        <w:rPr>
          <w:sz w:val="24"/>
        </w:rPr>
        <w:t>——</w:t>
      </w:r>
      <w:r w:rsidR="005A1F0C" w:rsidRPr="003D76C1">
        <w:rPr>
          <w:sz w:val="24"/>
        </w:rPr>
        <w:t>体系</w:t>
      </w:r>
      <w:r w:rsidR="005A1F0C" w:rsidRPr="00B65217">
        <w:rPr>
          <w:rFonts w:ascii="Cambria Math" w:hAnsi="Cambria Math"/>
          <w:sz w:val="24"/>
        </w:rPr>
        <w:t>影响系数</w:t>
      </w:r>
    </w:p>
    <w:p w14:paraId="51044851" w14:textId="1EDDA0F9" w:rsidR="005A1F0C" w:rsidRPr="003D76C1" w:rsidRDefault="00016134" w:rsidP="00B65217">
      <w:pPr>
        <w:adjustRightInd w:val="0"/>
        <w:snapToGrid w:val="0"/>
        <w:spacing w:line="360" w:lineRule="auto"/>
        <w:ind w:leftChars="155" w:left="481" w:hangingChars="65" w:hanging="156"/>
        <w:rPr>
          <w:sz w:val="24"/>
        </w:rPr>
      </w:pPr>
      <m:oMath>
        <m:sSub>
          <m:sSubPr>
            <m:ctrlPr>
              <w:rPr>
                <w:rFonts w:ascii="Cambria Math" w:hAnsi="Cambria Math"/>
                <w:i/>
                <w:sz w:val="24"/>
              </w:rPr>
            </m:ctrlPr>
          </m:sSubPr>
          <m:e>
            <m:r>
              <w:rPr>
                <w:rFonts w:ascii="Cambria Math" w:hAnsi="Cambria Math"/>
                <w:sz w:val="24"/>
              </w:rPr>
              <m:t>ψ</m:t>
            </m:r>
          </m:e>
          <m:sub>
            <m:r>
              <w:rPr>
                <w:rFonts w:ascii="Cambria Math" w:hAnsi="Cambria Math"/>
                <w:sz w:val="24"/>
              </w:rPr>
              <m:t>2</m:t>
            </m:r>
          </m:sub>
        </m:sSub>
      </m:oMath>
      <w:r w:rsidR="002D1147" w:rsidRPr="003D76C1">
        <w:rPr>
          <w:sz w:val="24"/>
        </w:rPr>
        <w:t xml:space="preserve"> </w:t>
      </w:r>
      <w:r w:rsidR="00FB2E60" w:rsidRPr="003D76C1">
        <w:rPr>
          <w:sz w:val="24"/>
        </w:rPr>
        <w:t>——</w:t>
      </w:r>
      <w:r w:rsidR="005A1F0C" w:rsidRPr="003D76C1">
        <w:rPr>
          <w:sz w:val="24"/>
        </w:rPr>
        <w:t>局部</w:t>
      </w:r>
      <w:r w:rsidR="005A1F0C" w:rsidRPr="00B65217">
        <w:rPr>
          <w:rFonts w:ascii="Cambria Math" w:hAnsi="Cambria Math"/>
          <w:sz w:val="24"/>
        </w:rPr>
        <w:t>影响系数</w:t>
      </w:r>
    </w:p>
    <w:p w14:paraId="2C571A1A" w14:textId="377528A7" w:rsidR="005A1F0C" w:rsidRPr="003D76C1" w:rsidRDefault="00016134" w:rsidP="00B65217">
      <w:pPr>
        <w:adjustRightInd w:val="0"/>
        <w:snapToGrid w:val="0"/>
        <w:spacing w:line="360" w:lineRule="auto"/>
        <w:ind w:leftChars="130" w:left="407" w:hangingChars="56" w:hanging="134"/>
        <w:rPr>
          <w:sz w:val="24"/>
        </w:rPr>
      </w:pPr>
      <m:oMath>
        <m:sSub>
          <m:sSubPr>
            <m:ctrlPr>
              <w:rPr>
                <w:rFonts w:ascii="Cambria Math" w:hAnsi="Cambria Math"/>
                <w:i/>
                <w:sz w:val="24"/>
              </w:rPr>
            </m:ctrlPr>
          </m:sSubPr>
          <m:e>
            <m:r>
              <w:rPr>
                <w:rFonts w:ascii="Cambria Math" w:hAnsi="Cambria Math"/>
                <w:sz w:val="24"/>
              </w:rPr>
              <m:t>γ</m:t>
            </m:r>
          </m:e>
          <m:sub>
            <m:r>
              <m:rPr>
                <m:sty m:val="p"/>
              </m:rPr>
              <w:rPr>
                <w:rFonts w:ascii="Cambria Math" w:hAnsi="Cambria Math"/>
                <w:sz w:val="24"/>
              </w:rPr>
              <m:t>Ra</m:t>
            </m:r>
          </m:sub>
        </m:sSub>
      </m:oMath>
      <w:r w:rsidR="00B85525" w:rsidRPr="003D76C1">
        <w:rPr>
          <w:sz w:val="24"/>
        </w:rPr>
        <w:t xml:space="preserve"> </w:t>
      </w:r>
      <w:r w:rsidR="00FB2E60" w:rsidRPr="003D76C1">
        <w:rPr>
          <w:sz w:val="24"/>
        </w:rPr>
        <w:t>——</w:t>
      </w:r>
      <w:r w:rsidR="005A1F0C" w:rsidRPr="003D76C1">
        <w:rPr>
          <w:sz w:val="24"/>
        </w:rPr>
        <w:t>抗震</w:t>
      </w:r>
      <w:r w:rsidR="005A1F0C" w:rsidRPr="00B65217">
        <w:rPr>
          <w:sz w:val="24"/>
        </w:rPr>
        <w:t>鉴定</w:t>
      </w:r>
      <w:r w:rsidR="005A1F0C" w:rsidRPr="003D76C1">
        <w:rPr>
          <w:sz w:val="24"/>
        </w:rPr>
        <w:t>的承载力调整系数</w:t>
      </w:r>
    </w:p>
    <w:p w14:paraId="249126A6" w14:textId="24A5715A" w:rsidR="005A1F0C" w:rsidRPr="003D76C1" w:rsidRDefault="00016134" w:rsidP="00B65217">
      <w:pPr>
        <w:adjustRightInd w:val="0"/>
        <w:snapToGrid w:val="0"/>
        <w:spacing w:line="360" w:lineRule="auto"/>
        <w:ind w:leftChars="155" w:left="481" w:hangingChars="65" w:hanging="156"/>
        <w:rPr>
          <w:sz w:val="24"/>
        </w:rPr>
      </w:pPr>
      <m:oMath>
        <m:sSub>
          <m:sSubPr>
            <m:ctrlPr>
              <w:rPr>
                <w:rFonts w:ascii="Cambria Math" w:hAnsi="Cambria Math"/>
                <w:sz w:val="24"/>
              </w:rPr>
            </m:ctrlPr>
          </m:sSubPr>
          <m:e>
            <m:r>
              <w:rPr>
                <w:rFonts w:ascii="Cambria Math" w:hAnsi="Cambria Math"/>
                <w:sz w:val="24"/>
              </w:rPr>
              <m:t>α</m:t>
            </m:r>
            <m:ctrlPr>
              <w:rPr>
                <w:rFonts w:ascii="Cambria Math" w:hAnsi="Cambria Math"/>
                <w:i/>
                <w:sz w:val="24"/>
              </w:rPr>
            </m:ctrlPr>
          </m:e>
          <m:sub>
            <m:r>
              <m:rPr>
                <m:sty m:val="p"/>
              </m:rPr>
              <w:rPr>
                <w:rFonts w:ascii="Cambria Math" w:hAnsi="Cambria Math"/>
                <w:sz w:val="24"/>
              </w:rPr>
              <m:t>1</m:t>
            </m:r>
          </m:sub>
        </m:sSub>
      </m:oMath>
      <w:r w:rsidR="002D1147" w:rsidRPr="003D76C1">
        <w:rPr>
          <w:sz w:val="24"/>
        </w:rPr>
        <w:t xml:space="preserve"> </w:t>
      </w:r>
      <w:r w:rsidR="00FB2E60" w:rsidRPr="003D76C1">
        <w:rPr>
          <w:sz w:val="24"/>
        </w:rPr>
        <w:t>——</w:t>
      </w:r>
      <w:r w:rsidR="005A1F0C" w:rsidRPr="003D76C1">
        <w:rPr>
          <w:sz w:val="24"/>
        </w:rPr>
        <w:t>相应于结构基本自振周期</w:t>
      </w:r>
      <w:r w:rsidR="005A1F0C" w:rsidRPr="003D76C1">
        <w:rPr>
          <w:i/>
          <w:sz w:val="24"/>
        </w:rPr>
        <w:t>T</w:t>
      </w:r>
      <w:r w:rsidR="005A1F0C" w:rsidRPr="003D76C1">
        <w:rPr>
          <w:sz w:val="24"/>
          <w:vertAlign w:val="subscript"/>
        </w:rPr>
        <w:t>1</w:t>
      </w:r>
      <w:r w:rsidR="005A1F0C" w:rsidRPr="003D76C1">
        <w:rPr>
          <w:sz w:val="24"/>
        </w:rPr>
        <w:t>的水平地震影响系数</w:t>
      </w:r>
    </w:p>
    <w:p w14:paraId="6F84618E" w14:textId="79FA45A2" w:rsidR="005A1F0C" w:rsidRPr="003D76C1" w:rsidRDefault="00B85525" w:rsidP="00552EAB">
      <w:pPr>
        <w:adjustRightInd w:val="0"/>
        <w:snapToGrid w:val="0"/>
        <w:spacing w:line="360" w:lineRule="auto"/>
        <w:ind w:leftChars="200" w:left="420"/>
        <w:rPr>
          <w:sz w:val="24"/>
        </w:rPr>
      </w:pPr>
      <w:bookmarkStart w:id="8" w:name="_Hlk86945280"/>
      <m:oMath>
        <m:r>
          <w:rPr>
            <w:rFonts w:ascii="Cambria Math" w:hAnsi="Cambria Math"/>
            <w:sz w:val="24"/>
          </w:rPr>
          <m:t>λ</m:t>
        </m:r>
      </m:oMath>
      <w:bookmarkEnd w:id="8"/>
      <w:r w:rsidRPr="003D76C1">
        <w:rPr>
          <w:sz w:val="24"/>
        </w:rPr>
        <w:t xml:space="preserve"> </w:t>
      </w:r>
      <w:r w:rsidR="00FB2E60" w:rsidRPr="003D76C1">
        <w:rPr>
          <w:sz w:val="24"/>
        </w:rPr>
        <w:t>——</w:t>
      </w:r>
      <w:r w:rsidR="005A1F0C" w:rsidRPr="003D76C1">
        <w:rPr>
          <w:sz w:val="24"/>
        </w:rPr>
        <w:t>烈度影响系数</w:t>
      </w:r>
    </w:p>
    <w:p w14:paraId="449F67B7" w14:textId="77777777" w:rsidR="006C3560" w:rsidRPr="005A1F0C" w:rsidRDefault="006C3560" w:rsidP="006C3560">
      <w:pPr>
        <w:pStyle w:val="1"/>
        <w:pageBreakBefore/>
        <w:spacing w:before="240" w:after="240" w:line="360" w:lineRule="auto"/>
        <w:jc w:val="center"/>
        <w:rPr>
          <w:rFonts w:ascii="Times New Roman" w:hAnsi="Times New Roman"/>
          <w:lang w:val="en-US"/>
        </w:rPr>
      </w:pPr>
      <w:bookmarkStart w:id="9" w:name="_Toc78751569"/>
      <w:bookmarkStart w:id="10" w:name="_Toc87282397"/>
      <w:r w:rsidRPr="005A1F0C">
        <w:rPr>
          <w:rFonts w:ascii="Times New Roman" w:hAnsi="Times New Roman" w:hint="eastAsia"/>
          <w:lang w:val="en-US"/>
        </w:rPr>
        <w:lastRenderedPageBreak/>
        <w:t>3</w:t>
      </w:r>
      <w:r w:rsidRPr="005A1F0C">
        <w:rPr>
          <w:rFonts w:ascii="Times New Roman" w:hAnsi="Times New Roman"/>
          <w:lang w:val="en-US"/>
        </w:rPr>
        <w:t xml:space="preserve"> </w:t>
      </w:r>
      <w:r w:rsidRPr="005A1F0C">
        <w:rPr>
          <w:rFonts w:ascii="Times New Roman" w:hAnsi="Times New Roman" w:hint="eastAsia"/>
        </w:rPr>
        <w:t>基本规定</w:t>
      </w:r>
      <w:bookmarkEnd w:id="9"/>
      <w:bookmarkEnd w:id="10"/>
    </w:p>
    <w:p w14:paraId="325ABD4F" w14:textId="77777777" w:rsidR="00E055D9" w:rsidRPr="005A1F0C" w:rsidRDefault="00E055D9" w:rsidP="00E055D9">
      <w:pPr>
        <w:spacing w:line="360" w:lineRule="auto"/>
        <w:rPr>
          <w:b/>
          <w:sz w:val="24"/>
        </w:rPr>
      </w:pPr>
      <w:r w:rsidRPr="005A1F0C">
        <w:rPr>
          <w:rFonts w:hint="eastAsia"/>
          <w:b/>
          <w:sz w:val="24"/>
        </w:rPr>
        <w:t>3.0.1</w:t>
      </w:r>
      <w:r w:rsidRPr="005A1F0C">
        <w:rPr>
          <w:rFonts w:hint="eastAsia"/>
          <w:sz w:val="24"/>
        </w:rPr>
        <w:t xml:space="preserve">  </w:t>
      </w:r>
      <w:r w:rsidRPr="005A1F0C">
        <w:rPr>
          <w:rFonts w:hint="eastAsia"/>
          <w:sz w:val="24"/>
        </w:rPr>
        <w:t>古建筑的抗震鉴定，应符合最小干预原则，避免对古建筑造成损伤，</w:t>
      </w:r>
      <w:r w:rsidRPr="005A1F0C">
        <w:rPr>
          <w:sz w:val="24"/>
        </w:rPr>
        <w:t>可结合</w:t>
      </w:r>
      <w:r w:rsidRPr="005A1F0C">
        <w:rPr>
          <w:rFonts w:hint="eastAsia"/>
          <w:sz w:val="24"/>
        </w:rPr>
        <w:t>古</w:t>
      </w:r>
      <w:r w:rsidRPr="005A1F0C">
        <w:rPr>
          <w:sz w:val="24"/>
        </w:rPr>
        <w:t>建筑的</w:t>
      </w:r>
      <w:r w:rsidR="006E6FE5" w:rsidRPr="005A1F0C">
        <w:rPr>
          <w:rFonts w:hint="eastAsia"/>
          <w:sz w:val="24"/>
        </w:rPr>
        <w:t>安全普查、</w:t>
      </w:r>
      <w:r w:rsidRPr="005A1F0C">
        <w:rPr>
          <w:sz w:val="24"/>
        </w:rPr>
        <w:t>修缮、</w:t>
      </w:r>
      <w:r w:rsidR="006E6FE5" w:rsidRPr="005A1F0C">
        <w:rPr>
          <w:rFonts w:hint="eastAsia"/>
          <w:sz w:val="24"/>
        </w:rPr>
        <w:t>加固</w:t>
      </w:r>
      <w:r w:rsidRPr="005A1F0C">
        <w:rPr>
          <w:sz w:val="24"/>
        </w:rPr>
        <w:t>等工程一并实施</w:t>
      </w:r>
      <w:r w:rsidRPr="005A1F0C">
        <w:rPr>
          <w:rFonts w:hint="eastAsia"/>
          <w:sz w:val="24"/>
        </w:rPr>
        <w:t>。</w:t>
      </w:r>
    </w:p>
    <w:p w14:paraId="5E1D53C4" w14:textId="5001078F" w:rsidR="004F3235" w:rsidRPr="005A1F0C" w:rsidRDefault="00E055D9" w:rsidP="004F3235">
      <w:pPr>
        <w:spacing w:line="360" w:lineRule="auto"/>
        <w:rPr>
          <w:sz w:val="24"/>
        </w:rPr>
      </w:pPr>
      <w:r w:rsidRPr="005A1F0C">
        <w:rPr>
          <w:rFonts w:hint="eastAsia"/>
          <w:b/>
          <w:sz w:val="24"/>
        </w:rPr>
        <w:t>3.0.2</w:t>
      </w:r>
      <w:r w:rsidR="006C3560" w:rsidRPr="005A1F0C">
        <w:rPr>
          <w:rFonts w:hint="eastAsia"/>
          <w:sz w:val="24"/>
        </w:rPr>
        <w:t xml:space="preserve"> </w:t>
      </w:r>
      <w:r w:rsidR="004F3235" w:rsidRPr="005A1F0C">
        <w:rPr>
          <w:rFonts w:hint="eastAsia"/>
          <w:sz w:val="24"/>
        </w:rPr>
        <w:t xml:space="preserve"> </w:t>
      </w:r>
      <w:r w:rsidR="004F3235" w:rsidRPr="005A1F0C">
        <w:rPr>
          <w:rFonts w:hint="eastAsia"/>
          <w:sz w:val="24"/>
        </w:rPr>
        <w:t>古建筑的抗震鉴定</w:t>
      </w:r>
      <w:r w:rsidR="00377A03" w:rsidRPr="005A1F0C">
        <w:rPr>
          <w:rFonts w:hint="eastAsia"/>
          <w:sz w:val="24"/>
        </w:rPr>
        <w:t>，</w:t>
      </w:r>
      <w:r w:rsidR="004F3235" w:rsidRPr="005A1F0C">
        <w:rPr>
          <w:rFonts w:hint="eastAsia"/>
          <w:sz w:val="24"/>
        </w:rPr>
        <w:t>应包括下列内容：</w:t>
      </w:r>
    </w:p>
    <w:p w14:paraId="26237EC4" w14:textId="6F852A8A" w:rsidR="004F3235" w:rsidRPr="005A1F0C" w:rsidRDefault="004F3235" w:rsidP="00BB7FB4">
      <w:pPr>
        <w:spacing w:line="360" w:lineRule="auto"/>
        <w:ind w:firstLineChars="150" w:firstLine="361"/>
        <w:rPr>
          <w:sz w:val="24"/>
        </w:rPr>
      </w:pPr>
      <w:r w:rsidRPr="00BB7FB4">
        <w:rPr>
          <w:rFonts w:hint="eastAsia"/>
          <w:b/>
          <w:sz w:val="24"/>
        </w:rPr>
        <w:t>1</w:t>
      </w:r>
      <w:r w:rsidRPr="005A1F0C">
        <w:rPr>
          <w:rFonts w:hint="eastAsia"/>
          <w:sz w:val="24"/>
        </w:rPr>
        <w:t xml:space="preserve">  </w:t>
      </w:r>
      <w:r w:rsidR="00E055D9" w:rsidRPr="005A1F0C">
        <w:rPr>
          <w:rFonts w:hint="eastAsia"/>
          <w:sz w:val="24"/>
        </w:rPr>
        <w:t>搜集古</w:t>
      </w:r>
      <w:r w:rsidRPr="005A1F0C">
        <w:rPr>
          <w:rFonts w:hint="eastAsia"/>
          <w:sz w:val="24"/>
        </w:rPr>
        <w:t>建筑的相关资料；当资料不全时，应根据鉴定需要进行补充勘查。</w:t>
      </w:r>
    </w:p>
    <w:p w14:paraId="3AC2E2A5" w14:textId="62BDF49B" w:rsidR="004F3235" w:rsidRPr="005A1F0C" w:rsidRDefault="004F3235" w:rsidP="00BB7FB4">
      <w:pPr>
        <w:spacing w:line="360" w:lineRule="auto"/>
        <w:ind w:firstLineChars="150" w:firstLine="361"/>
        <w:rPr>
          <w:sz w:val="24"/>
        </w:rPr>
      </w:pPr>
      <w:r w:rsidRPr="00BB7FB4">
        <w:rPr>
          <w:rFonts w:hint="eastAsia"/>
          <w:b/>
          <w:sz w:val="24"/>
        </w:rPr>
        <w:t>2</w:t>
      </w:r>
      <w:r w:rsidRPr="005A1F0C">
        <w:rPr>
          <w:rFonts w:hint="eastAsia"/>
          <w:sz w:val="24"/>
        </w:rPr>
        <w:t xml:space="preserve">  </w:t>
      </w:r>
      <w:r w:rsidR="00E055D9" w:rsidRPr="005A1F0C">
        <w:rPr>
          <w:rFonts w:hint="eastAsia"/>
          <w:sz w:val="24"/>
        </w:rPr>
        <w:t>对古</w:t>
      </w:r>
      <w:r w:rsidRPr="005A1F0C">
        <w:rPr>
          <w:rFonts w:hint="eastAsia"/>
          <w:sz w:val="24"/>
        </w:rPr>
        <w:t>建筑的</w:t>
      </w:r>
      <w:r w:rsidR="00D3672F" w:rsidRPr="005A1F0C">
        <w:rPr>
          <w:rFonts w:hint="eastAsia"/>
          <w:sz w:val="24"/>
        </w:rPr>
        <w:t>结构</w:t>
      </w:r>
      <w:r w:rsidR="002661E5">
        <w:rPr>
          <w:rFonts w:hint="eastAsia"/>
          <w:sz w:val="24"/>
        </w:rPr>
        <w:t>体系</w:t>
      </w:r>
      <w:r w:rsidRPr="005A1F0C">
        <w:rPr>
          <w:rFonts w:hint="eastAsia"/>
          <w:sz w:val="24"/>
        </w:rPr>
        <w:t>、结构布置</w:t>
      </w:r>
      <w:r w:rsidR="002D1147">
        <w:rPr>
          <w:rFonts w:hint="eastAsia"/>
          <w:sz w:val="24"/>
        </w:rPr>
        <w:t>以及</w:t>
      </w:r>
      <w:r w:rsidRPr="005A1F0C">
        <w:rPr>
          <w:rFonts w:hint="eastAsia"/>
          <w:sz w:val="24"/>
        </w:rPr>
        <w:t>病害</w:t>
      </w:r>
      <w:r w:rsidR="007504A1" w:rsidRPr="005A1F0C">
        <w:rPr>
          <w:rFonts w:hint="eastAsia"/>
          <w:sz w:val="24"/>
        </w:rPr>
        <w:t>、</w:t>
      </w:r>
      <w:r w:rsidR="007A31AE" w:rsidRPr="005A1F0C">
        <w:rPr>
          <w:rFonts w:hint="eastAsia"/>
          <w:sz w:val="24"/>
        </w:rPr>
        <w:t>损伤、</w:t>
      </w:r>
      <w:r w:rsidR="007504A1" w:rsidRPr="005A1F0C">
        <w:rPr>
          <w:rFonts w:hint="eastAsia"/>
          <w:sz w:val="24"/>
        </w:rPr>
        <w:t>变形</w:t>
      </w:r>
      <w:r w:rsidRPr="005A1F0C">
        <w:rPr>
          <w:rFonts w:hint="eastAsia"/>
          <w:sz w:val="24"/>
        </w:rPr>
        <w:t>等</w:t>
      </w:r>
      <w:r w:rsidR="00F64478" w:rsidRPr="005A1F0C">
        <w:rPr>
          <w:rFonts w:hint="eastAsia"/>
          <w:sz w:val="24"/>
        </w:rPr>
        <w:t>残损</w:t>
      </w:r>
      <w:r w:rsidRPr="005A1F0C">
        <w:rPr>
          <w:rFonts w:hint="eastAsia"/>
          <w:sz w:val="24"/>
        </w:rPr>
        <w:t>现状进行勘查。</w:t>
      </w:r>
    </w:p>
    <w:p w14:paraId="617DABAE" w14:textId="0AF05630" w:rsidR="004F3235" w:rsidRPr="005A1F0C" w:rsidRDefault="00191C5C" w:rsidP="00BB7FB4">
      <w:pPr>
        <w:spacing w:line="360" w:lineRule="auto"/>
        <w:ind w:firstLineChars="150" w:firstLine="361"/>
        <w:rPr>
          <w:sz w:val="24"/>
        </w:rPr>
      </w:pPr>
      <w:r w:rsidRPr="00BB7FB4">
        <w:rPr>
          <w:b/>
          <w:sz w:val="24"/>
        </w:rPr>
        <w:t>3</w:t>
      </w:r>
      <w:r w:rsidRPr="005A1F0C">
        <w:rPr>
          <w:sz w:val="24"/>
        </w:rPr>
        <w:t xml:space="preserve">  </w:t>
      </w:r>
      <w:r w:rsidR="005D7C25" w:rsidRPr="00A3658B">
        <w:rPr>
          <w:rFonts w:hint="eastAsia"/>
          <w:sz w:val="24"/>
        </w:rPr>
        <w:t>按照古建筑类别采用相应的鉴定方法逐级进行鉴定</w:t>
      </w:r>
      <w:r w:rsidR="005D7C25">
        <w:rPr>
          <w:rFonts w:hint="eastAsia"/>
          <w:sz w:val="24"/>
        </w:rPr>
        <w:t>。</w:t>
      </w:r>
    </w:p>
    <w:p w14:paraId="2D3026F3" w14:textId="77777777" w:rsidR="006C3560" w:rsidRPr="005A1F0C" w:rsidRDefault="004F3235" w:rsidP="00BB7FB4">
      <w:pPr>
        <w:spacing w:line="360" w:lineRule="auto"/>
        <w:ind w:firstLineChars="150" w:firstLine="361"/>
        <w:rPr>
          <w:sz w:val="24"/>
        </w:rPr>
      </w:pPr>
      <w:r w:rsidRPr="00BB7FB4">
        <w:rPr>
          <w:rFonts w:hint="eastAsia"/>
          <w:b/>
          <w:sz w:val="24"/>
        </w:rPr>
        <w:t>4</w:t>
      </w:r>
      <w:r w:rsidRPr="005A1F0C">
        <w:rPr>
          <w:rFonts w:hint="eastAsia"/>
          <w:sz w:val="24"/>
        </w:rPr>
        <w:t xml:space="preserve">  </w:t>
      </w:r>
      <w:r w:rsidRPr="005A1F0C">
        <w:rPr>
          <w:rFonts w:hint="eastAsia"/>
          <w:sz w:val="24"/>
        </w:rPr>
        <w:t>对</w:t>
      </w:r>
      <w:r w:rsidR="00E055D9" w:rsidRPr="005A1F0C">
        <w:rPr>
          <w:rFonts w:hint="eastAsia"/>
          <w:sz w:val="24"/>
        </w:rPr>
        <w:t>古</w:t>
      </w:r>
      <w:r w:rsidRPr="005A1F0C">
        <w:rPr>
          <w:rFonts w:hint="eastAsia"/>
          <w:sz w:val="24"/>
        </w:rPr>
        <w:t>建筑综合抗震能力做出评价，提出相应的抗震减灾对策和处理意见。</w:t>
      </w:r>
    </w:p>
    <w:p w14:paraId="2B5311F8" w14:textId="77777777" w:rsidR="00AF66EF" w:rsidRPr="00A3658B" w:rsidRDefault="001D0636" w:rsidP="00AF66EF">
      <w:pPr>
        <w:spacing w:line="440" w:lineRule="atLeast"/>
        <w:rPr>
          <w:sz w:val="24"/>
        </w:rPr>
      </w:pPr>
      <w:r w:rsidRPr="005A1F0C">
        <w:rPr>
          <w:rFonts w:hint="eastAsia"/>
          <w:b/>
          <w:sz w:val="24"/>
        </w:rPr>
        <w:t>3.0.3</w:t>
      </w:r>
      <w:r w:rsidR="00191C5C" w:rsidRPr="005A1F0C">
        <w:rPr>
          <w:sz w:val="24"/>
        </w:rPr>
        <w:t xml:space="preserve"> </w:t>
      </w:r>
      <w:r w:rsidRPr="005A1F0C">
        <w:rPr>
          <w:rFonts w:hint="eastAsia"/>
          <w:sz w:val="24"/>
        </w:rPr>
        <w:t xml:space="preserve"> </w:t>
      </w:r>
      <w:r w:rsidR="00AF66EF" w:rsidRPr="00A3658B">
        <w:rPr>
          <w:rFonts w:hint="eastAsia"/>
          <w:sz w:val="24"/>
        </w:rPr>
        <w:t>古建筑的抗震鉴定，应遵循下列原则：</w:t>
      </w:r>
    </w:p>
    <w:p w14:paraId="2CE51AD5" w14:textId="2C5DBD8B" w:rsidR="00AF66EF" w:rsidRPr="00A3658B" w:rsidRDefault="00AF66EF" w:rsidP="00AF66EF">
      <w:pPr>
        <w:spacing w:line="440" w:lineRule="atLeast"/>
        <w:rPr>
          <w:sz w:val="24"/>
        </w:rPr>
      </w:pPr>
      <w:r w:rsidRPr="00A3658B">
        <w:rPr>
          <w:rFonts w:hint="eastAsia"/>
          <w:sz w:val="24"/>
        </w:rPr>
        <w:t xml:space="preserve">   </w:t>
      </w:r>
      <w:r w:rsidRPr="00BB7FB4">
        <w:rPr>
          <w:rFonts w:hint="eastAsia"/>
          <w:b/>
          <w:sz w:val="24"/>
        </w:rPr>
        <w:t>1</w:t>
      </w:r>
      <w:r w:rsidRPr="00A3658B">
        <w:rPr>
          <w:rFonts w:hint="eastAsia"/>
          <w:sz w:val="24"/>
        </w:rPr>
        <w:t xml:space="preserve">  </w:t>
      </w:r>
      <w:r w:rsidRPr="00A3658B">
        <w:rPr>
          <w:rFonts w:hint="eastAsia"/>
          <w:sz w:val="24"/>
        </w:rPr>
        <w:t>根据古建筑</w:t>
      </w:r>
      <w:r>
        <w:rPr>
          <w:rFonts w:hint="eastAsia"/>
          <w:sz w:val="24"/>
        </w:rPr>
        <w:t>的结构体系</w:t>
      </w:r>
      <w:r w:rsidR="007A31AE">
        <w:rPr>
          <w:rFonts w:hint="eastAsia"/>
          <w:sz w:val="24"/>
        </w:rPr>
        <w:t>、结构布置</w:t>
      </w:r>
      <w:r w:rsidRPr="00A3658B">
        <w:rPr>
          <w:rFonts w:hint="eastAsia"/>
          <w:sz w:val="24"/>
        </w:rPr>
        <w:t>确定其检查的重点项目</w:t>
      </w:r>
      <w:r w:rsidR="007A31AE">
        <w:rPr>
          <w:rFonts w:hint="eastAsia"/>
          <w:sz w:val="24"/>
        </w:rPr>
        <w:t>、</w:t>
      </w:r>
      <w:r w:rsidRPr="00A3658B">
        <w:rPr>
          <w:rFonts w:hint="eastAsia"/>
          <w:sz w:val="24"/>
        </w:rPr>
        <w:t>内容和要求</w:t>
      </w:r>
      <w:r w:rsidR="00F620DB">
        <w:rPr>
          <w:rFonts w:hint="eastAsia"/>
          <w:sz w:val="24"/>
        </w:rPr>
        <w:t>。</w:t>
      </w:r>
    </w:p>
    <w:p w14:paraId="6C4318A5" w14:textId="233D522B" w:rsidR="00AF66EF" w:rsidRPr="00A3658B" w:rsidRDefault="00AF66EF" w:rsidP="00AF66EF">
      <w:pPr>
        <w:spacing w:line="440" w:lineRule="atLeast"/>
        <w:rPr>
          <w:sz w:val="24"/>
        </w:rPr>
      </w:pPr>
      <w:r w:rsidRPr="00A3658B">
        <w:rPr>
          <w:rFonts w:hint="eastAsia"/>
          <w:sz w:val="24"/>
        </w:rPr>
        <w:t xml:space="preserve">   </w:t>
      </w:r>
      <w:r w:rsidRPr="00BB7FB4">
        <w:rPr>
          <w:rFonts w:hint="eastAsia"/>
          <w:b/>
          <w:sz w:val="24"/>
        </w:rPr>
        <w:t>2</w:t>
      </w:r>
      <w:r w:rsidRPr="00A3658B">
        <w:rPr>
          <w:rFonts w:hint="eastAsia"/>
          <w:sz w:val="24"/>
        </w:rPr>
        <w:t xml:space="preserve">  </w:t>
      </w:r>
      <w:r w:rsidRPr="00A3658B">
        <w:rPr>
          <w:rFonts w:hint="eastAsia"/>
          <w:sz w:val="24"/>
        </w:rPr>
        <w:t>区分重点部位与一般部位，并按相应的要求进行检查和鉴定</w:t>
      </w:r>
      <w:r w:rsidR="00F620DB">
        <w:rPr>
          <w:rFonts w:hint="eastAsia"/>
          <w:sz w:val="24"/>
        </w:rPr>
        <w:t>。</w:t>
      </w:r>
    </w:p>
    <w:p w14:paraId="651565C7" w14:textId="0285F8D7" w:rsidR="00AF66EF" w:rsidRPr="00A3658B" w:rsidRDefault="00AF66EF" w:rsidP="00AF66EF">
      <w:pPr>
        <w:spacing w:line="440" w:lineRule="atLeast"/>
        <w:rPr>
          <w:sz w:val="24"/>
        </w:rPr>
      </w:pPr>
      <w:r w:rsidRPr="00A3658B">
        <w:rPr>
          <w:rFonts w:hint="eastAsia"/>
          <w:sz w:val="24"/>
        </w:rPr>
        <w:t xml:space="preserve">   </w:t>
      </w:r>
      <w:r w:rsidRPr="00BB7FB4">
        <w:rPr>
          <w:rFonts w:hint="eastAsia"/>
          <w:b/>
          <w:sz w:val="24"/>
        </w:rPr>
        <w:t>3</w:t>
      </w:r>
      <w:r w:rsidRPr="00A3658B">
        <w:rPr>
          <w:rFonts w:hint="eastAsia"/>
          <w:sz w:val="24"/>
        </w:rPr>
        <w:t xml:space="preserve">  </w:t>
      </w:r>
      <w:r w:rsidRPr="00A3658B">
        <w:rPr>
          <w:rFonts w:hint="eastAsia"/>
          <w:sz w:val="24"/>
        </w:rPr>
        <w:t>在</w:t>
      </w:r>
      <w:r w:rsidR="002D1147" w:rsidRPr="00A3658B">
        <w:rPr>
          <w:rFonts w:hint="eastAsia"/>
          <w:sz w:val="24"/>
        </w:rPr>
        <w:t>分析</w:t>
      </w:r>
      <w:r w:rsidRPr="00A3658B">
        <w:rPr>
          <w:rFonts w:hint="eastAsia"/>
          <w:sz w:val="24"/>
        </w:rPr>
        <w:t>综合抗震能力时，</w:t>
      </w:r>
      <w:r w:rsidR="00664369">
        <w:rPr>
          <w:rFonts w:hint="eastAsia"/>
          <w:sz w:val="24"/>
        </w:rPr>
        <w:t>宜</w:t>
      </w:r>
      <w:r w:rsidR="002661E5">
        <w:rPr>
          <w:rFonts w:hint="eastAsia"/>
          <w:sz w:val="24"/>
        </w:rPr>
        <w:t>区</w:t>
      </w:r>
      <w:r w:rsidRPr="00A3658B">
        <w:rPr>
          <w:rFonts w:hint="eastAsia"/>
          <w:sz w:val="24"/>
        </w:rPr>
        <w:t>别对待对抗震性能有整体影响的构件和仅有局部影响的构件。</w:t>
      </w:r>
    </w:p>
    <w:p w14:paraId="114028A6" w14:textId="2CA22236" w:rsidR="00954486" w:rsidRDefault="004F3235" w:rsidP="004E5940">
      <w:pPr>
        <w:autoSpaceDE w:val="0"/>
        <w:autoSpaceDN w:val="0"/>
        <w:adjustRightInd w:val="0"/>
        <w:spacing w:line="480" w:lineRule="atLeast"/>
        <w:jc w:val="left"/>
        <w:rPr>
          <w:sz w:val="24"/>
        </w:rPr>
      </w:pPr>
      <w:r w:rsidRPr="005A1F0C">
        <w:rPr>
          <w:b/>
          <w:sz w:val="24"/>
        </w:rPr>
        <w:t>3</w:t>
      </w:r>
      <w:r w:rsidR="006C3560" w:rsidRPr="005A1F0C">
        <w:rPr>
          <w:b/>
          <w:sz w:val="24"/>
        </w:rPr>
        <w:t>.0.</w:t>
      </w:r>
      <w:r w:rsidR="001D0636" w:rsidRPr="005A1F0C">
        <w:rPr>
          <w:rFonts w:hint="eastAsia"/>
          <w:b/>
          <w:sz w:val="24"/>
        </w:rPr>
        <w:t>4</w:t>
      </w:r>
      <w:r w:rsidR="006C3560" w:rsidRPr="005A1F0C">
        <w:rPr>
          <w:sz w:val="24"/>
        </w:rPr>
        <w:t xml:space="preserve">  </w:t>
      </w:r>
      <w:r w:rsidR="00377A03" w:rsidRPr="005A1F0C">
        <w:rPr>
          <w:sz w:val="24"/>
        </w:rPr>
        <w:t>古建筑的抗震鉴定，</w:t>
      </w:r>
      <w:r w:rsidR="00954486">
        <w:rPr>
          <w:rFonts w:hint="eastAsia"/>
          <w:sz w:val="24"/>
        </w:rPr>
        <w:t>宜按</w:t>
      </w:r>
      <w:r w:rsidR="00377A03" w:rsidRPr="005A1F0C">
        <w:rPr>
          <w:sz w:val="24"/>
        </w:rPr>
        <w:t>两级进行鉴定</w:t>
      </w:r>
      <w:r w:rsidR="00954486">
        <w:rPr>
          <w:rFonts w:hint="eastAsia"/>
          <w:sz w:val="24"/>
        </w:rPr>
        <w:t>：</w:t>
      </w:r>
    </w:p>
    <w:p w14:paraId="5016F076" w14:textId="305EAD18" w:rsidR="00C51AF9" w:rsidRDefault="00664369" w:rsidP="00240301">
      <w:pPr>
        <w:autoSpaceDE w:val="0"/>
        <w:autoSpaceDN w:val="0"/>
        <w:adjustRightInd w:val="0"/>
        <w:spacing w:line="480" w:lineRule="atLeast"/>
        <w:jc w:val="left"/>
        <w:rPr>
          <w:sz w:val="24"/>
        </w:rPr>
      </w:pPr>
      <w:r w:rsidRPr="00A3658B">
        <w:rPr>
          <w:rFonts w:hint="eastAsia"/>
          <w:sz w:val="24"/>
        </w:rPr>
        <w:t xml:space="preserve">   </w:t>
      </w:r>
      <w:r w:rsidR="00954486" w:rsidRPr="00BB7FB4">
        <w:rPr>
          <w:rFonts w:hint="eastAsia"/>
          <w:b/>
          <w:sz w:val="24"/>
        </w:rPr>
        <w:t>1</w:t>
      </w:r>
      <w:r>
        <w:rPr>
          <w:rFonts w:hint="eastAsia"/>
          <w:sz w:val="24"/>
        </w:rPr>
        <w:t xml:space="preserve">  </w:t>
      </w:r>
      <w:r w:rsidR="00377A03" w:rsidRPr="005A1F0C">
        <w:rPr>
          <w:sz w:val="24"/>
        </w:rPr>
        <w:t>第一级</w:t>
      </w:r>
      <w:r w:rsidR="00164C76">
        <w:rPr>
          <w:rFonts w:hint="eastAsia"/>
          <w:sz w:val="24"/>
        </w:rPr>
        <w:t>抗震</w:t>
      </w:r>
      <w:r w:rsidR="00377A03" w:rsidRPr="005A1F0C">
        <w:rPr>
          <w:sz w:val="24"/>
        </w:rPr>
        <w:t>鉴定应以</w:t>
      </w:r>
      <w:r w:rsidR="007A31AE">
        <w:rPr>
          <w:rFonts w:hint="eastAsia"/>
          <w:sz w:val="24"/>
        </w:rPr>
        <w:t>结构残损现状</w:t>
      </w:r>
      <w:r w:rsidR="00377A03" w:rsidRPr="005A1F0C">
        <w:rPr>
          <w:sz w:val="24"/>
        </w:rPr>
        <w:t>为主</w:t>
      </w:r>
      <w:r w:rsidR="007A31AE">
        <w:rPr>
          <w:rFonts w:hint="eastAsia"/>
          <w:sz w:val="24"/>
        </w:rPr>
        <w:t>并结合结构体系、结构布置现状的合理性</w:t>
      </w:r>
      <w:r w:rsidR="00377A03" w:rsidRPr="005A1F0C">
        <w:rPr>
          <w:sz w:val="24"/>
        </w:rPr>
        <w:t>进行综合评价，第二级</w:t>
      </w:r>
      <w:r w:rsidR="00164C76">
        <w:rPr>
          <w:rFonts w:hint="eastAsia"/>
          <w:sz w:val="24"/>
        </w:rPr>
        <w:t>抗震</w:t>
      </w:r>
      <w:r w:rsidR="00377A03" w:rsidRPr="005A1F0C">
        <w:rPr>
          <w:sz w:val="24"/>
        </w:rPr>
        <w:t>鉴定应</w:t>
      </w:r>
      <w:r w:rsidR="00AF66EF">
        <w:rPr>
          <w:rFonts w:hint="eastAsia"/>
          <w:sz w:val="24"/>
        </w:rPr>
        <w:t>采用</w:t>
      </w:r>
      <w:r w:rsidR="00F978D1" w:rsidRPr="005A1F0C">
        <w:rPr>
          <w:rFonts w:hint="eastAsia"/>
          <w:sz w:val="24"/>
        </w:rPr>
        <w:t>抗震验算</w:t>
      </w:r>
      <w:r w:rsidR="00AF66EF">
        <w:rPr>
          <w:rFonts w:hint="eastAsia"/>
          <w:sz w:val="24"/>
        </w:rPr>
        <w:t>并</w:t>
      </w:r>
      <w:r w:rsidR="00377A03" w:rsidRPr="005A1F0C">
        <w:rPr>
          <w:sz w:val="24"/>
        </w:rPr>
        <w:t>结合</w:t>
      </w:r>
      <w:r w:rsidR="007A31AE">
        <w:rPr>
          <w:rFonts w:hint="eastAsia"/>
          <w:sz w:val="24"/>
        </w:rPr>
        <w:t>残损现状</w:t>
      </w:r>
      <w:r w:rsidR="00377A03" w:rsidRPr="005A1F0C">
        <w:rPr>
          <w:sz w:val="24"/>
        </w:rPr>
        <w:t>进行综合评价</w:t>
      </w:r>
      <w:r w:rsidR="008D7DD6" w:rsidRPr="005A1F0C">
        <w:rPr>
          <w:rFonts w:hint="eastAsia"/>
          <w:sz w:val="24"/>
        </w:rPr>
        <w:t>。</w:t>
      </w:r>
      <w:r w:rsidRPr="00A3658B">
        <w:rPr>
          <w:rFonts w:hint="eastAsia"/>
          <w:sz w:val="24"/>
        </w:rPr>
        <w:t xml:space="preserve"> </w:t>
      </w:r>
    </w:p>
    <w:p w14:paraId="1B13BA5B" w14:textId="495AE25E" w:rsidR="00377A03" w:rsidRPr="005A1F0C" w:rsidRDefault="00664369" w:rsidP="00240301">
      <w:pPr>
        <w:autoSpaceDE w:val="0"/>
        <w:autoSpaceDN w:val="0"/>
        <w:adjustRightInd w:val="0"/>
        <w:spacing w:line="480" w:lineRule="atLeast"/>
        <w:jc w:val="left"/>
        <w:rPr>
          <w:sz w:val="24"/>
        </w:rPr>
      </w:pPr>
      <w:r w:rsidRPr="00A3658B">
        <w:rPr>
          <w:rFonts w:hint="eastAsia"/>
          <w:sz w:val="24"/>
        </w:rPr>
        <w:t xml:space="preserve">  </w:t>
      </w:r>
      <w:r w:rsidR="00C51AF9">
        <w:rPr>
          <w:rFonts w:hint="eastAsia"/>
          <w:sz w:val="24"/>
        </w:rPr>
        <w:t xml:space="preserve"> </w:t>
      </w:r>
      <w:r w:rsidR="00954486" w:rsidRPr="00BB7FB4">
        <w:rPr>
          <w:b/>
          <w:sz w:val="24"/>
        </w:rPr>
        <w:t>2</w:t>
      </w:r>
      <w:r>
        <w:rPr>
          <w:rFonts w:hint="eastAsia"/>
          <w:sz w:val="24"/>
        </w:rPr>
        <w:t xml:space="preserve">  </w:t>
      </w:r>
      <w:r>
        <w:rPr>
          <w:sz w:val="24"/>
        </w:rPr>
        <w:t>当符合第一级</w:t>
      </w:r>
      <w:r w:rsidR="00164C76">
        <w:rPr>
          <w:rFonts w:hint="eastAsia"/>
          <w:sz w:val="24"/>
        </w:rPr>
        <w:t>抗震</w:t>
      </w:r>
      <w:r>
        <w:rPr>
          <w:sz w:val="24"/>
        </w:rPr>
        <w:t>鉴定的各项要求时，</w:t>
      </w:r>
      <w:r w:rsidR="00D93762" w:rsidRPr="005A1F0C">
        <w:rPr>
          <w:sz w:val="24"/>
        </w:rPr>
        <w:t>除本标准各章有明确规定的情况外，</w:t>
      </w:r>
      <w:r w:rsidR="0036599B">
        <w:rPr>
          <w:rFonts w:hint="eastAsia"/>
          <w:sz w:val="24"/>
        </w:rPr>
        <w:t>可</w:t>
      </w:r>
      <w:r w:rsidR="0036599B" w:rsidRPr="005A1F0C">
        <w:rPr>
          <w:sz w:val="24"/>
        </w:rPr>
        <w:t>评为满足抗震鉴定要求，</w:t>
      </w:r>
      <w:r w:rsidR="00377A03" w:rsidRPr="005A1F0C">
        <w:rPr>
          <w:sz w:val="24"/>
        </w:rPr>
        <w:t>不再进行第二级</w:t>
      </w:r>
      <w:r w:rsidR="00164C76">
        <w:rPr>
          <w:rFonts w:hint="eastAsia"/>
          <w:sz w:val="24"/>
        </w:rPr>
        <w:t>抗震</w:t>
      </w:r>
      <w:r w:rsidR="00377A03" w:rsidRPr="005A1F0C">
        <w:rPr>
          <w:sz w:val="24"/>
        </w:rPr>
        <w:t>鉴定；当不符合第一级</w:t>
      </w:r>
      <w:r w:rsidR="00164C76">
        <w:rPr>
          <w:rFonts w:hint="eastAsia"/>
          <w:sz w:val="24"/>
        </w:rPr>
        <w:t>抗震</w:t>
      </w:r>
      <w:r w:rsidR="00377A03" w:rsidRPr="005A1F0C">
        <w:rPr>
          <w:sz w:val="24"/>
        </w:rPr>
        <w:t>鉴定要求时，除本标准各章有明确规定</w:t>
      </w:r>
      <w:r w:rsidR="00BC2574">
        <w:rPr>
          <w:rFonts w:hint="eastAsia"/>
          <w:sz w:val="24"/>
        </w:rPr>
        <w:t>直接判断为不满足抗震鉴定要求</w:t>
      </w:r>
      <w:r w:rsidR="00377A03" w:rsidRPr="005A1F0C">
        <w:rPr>
          <w:sz w:val="24"/>
        </w:rPr>
        <w:t>外，应进行第二级</w:t>
      </w:r>
      <w:r w:rsidR="00164C76">
        <w:rPr>
          <w:rFonts w:hint="eastAsia"/>
          <w:sz w:val="24"/>
        </w:rPr>
        <w:t>抗震</w:t>
      </w:r>
      <w:r w:rsidR="00377A03" w:rsidRPr="005A1F0C">
        <w:rPr>
          <w:sz w:val="24"/>
        </w:rPr>
        <w:t>鉴定，并由第二级</w:t>
      </w:r>
      <w:r w:rsidR="00164C76">
        <w:rPr>
          <w:rFonts w:hint="eastAsia"/>
          <w:sz w:val="24"/>
        </w:rPr>
        <w:t>抗震</w:t>
      </w:r>
      <w:r w:rsidR="00377A03" w:rsidRPr="005A1F0C">
        <w:rPr>
          <w:sz w:val="24"/>
        </w:rPr>
        <w:t>鉴定做出判断。</w:t>
      </w:r>
    </w:p>
    <w:p w14:paraId="5EE10694" w14:textId="6314ACE5" w:rsidR="007E3913" w:rsidRPr="005A1F0C" w:rsidRDefault="002C105D" w:rsidP="00D31DBA">
      <w:pPr>
        <w:spacing w:beforeLines="60" w:before="187" w:line="360" w:lineRule="auto"/>
        <w:rPr>
          <w:sz w:val="24"/>
        </w:rPr>
      </w:pPr>
      <w:r w:rsidRPr="005A1F0C">
        <w:rPr>
          <w:rFonts w:hint="eastAsia"/>
          <w:b/>
          <w:sz w:val="24"/>
        </w:rPr>
        <w:t>3.0.</w:t>
      </w:r>
      <w:r w:rsidR="004A4156" w:rsidRPr="005A1F0C">
        <w:rPr>
          <w:rFonts w:hint="eastAsia"/>
          <w:b/>
          <w:sz w:val="24"/>
        </w:rPr>
        <w:t>5</w:t>
      </w:r>
      <w:r w:rsidRPr="005A1F0C">
        <w:rPr>
          <w:rFonts w:hint="eastAsia"/>
          <w:sz w:val="24"/>
        </w:rPr>
        <w:t xml:space="preserve">  </w:t>
      </w:r>
      <w:r w:rsidR="0023200F" w:rsidRPr="005A1F0C">
        <w:rPr>
          <w:rFonts w:hint="eastAsia"/>
          <w:sz w:val="24"/>
        </w:rPr>
        <w:t>古建筑的抗震鉴定</w:t>
      </w:r>
      <w:r w:rsidR="001D0636" w:rsidRPr="005A1F0C">
        <w:rPr>
          <w:rFonts w:hint="eastAsia"/>
          <w:sz w:val="24"/>
        </w:rPr>
        <w:t>宜按图</w:t>
      </w:r>
      <w:r w:rsidR="00EC7404">
        <w:rPr>
          <w:rFonts w:hint="eastAsia"/>
          <w:sz w:val="24"/>
        </w:rPr>
        <w:t>3.0.5</w:t>
      </w:r>
      <w:r w:rsidR="001D0636" w:rsidRPr="005A1F0C">
        <w:rPr>
          <w:rFonts w:hint="eastAsia"/>
          <w:sz w:val="24"/>
        </w:rPr>
        <w:t>的鉴定程序进行。</w:t>
      </w:r>
    </w:p>
    <w:p w14:paraId="715A02E4" w14:textId="77777777" w:rsidR="00164C76" w:rsidRDefault="002C105D" w:rsidP="002C105D">
      <w:pPr>
        <w:spacing w:line="360" w:lineRule="auto"/>
        <w:rPr>
          <w:sz w:val="24"/>
        </w:rPr>
      </w:pPr>
      <w:r w:rsidRPr="005A1F0C">
        <w:rPr>
          <w:b/>
          <w:sz w:val="24"/>
        </w:rPr>
        <w:t>3.0.</w:t>
      </w:r>
      <w:r w:rsidR="004A4156" w:rsidRPr="005A1F0C">
        <w:rPr>
          <w:rFonts w:hint="eastAsia"/>
          <w:b/>
          <w:sz w:val="24"/>
        </w:rPr>
        <w:t>6</w:t>
      </w:r>
      <w:r w:rsidRPr="005A1F0C">
        <w:rPr>
          <w:sz w:val="24"/>
        </w:rPr>
        <w:t xml:space="preserve">  </w:t>
      </w:r>
      <w:r w:rsidR="003D5D47" w:rsidRPr="005A1F0C">
        <w:rPr>
          <w:rFonts w:hint="eastAsia"/>
          <w:sz w:val="24"/>
        </w:rPr>
        <w:t>古建筑</w:t>
      </w:r>
      <w:r w:rsidR="00954486">
        <w:rPr>
          <w:rFonts w:hint="eastAsia"/>
          <w:sz w:val="24"/>
        </w:rPr>
        <w:t>的</w:t>
      </w:r>
      <w:r w:rsidR="003D5D47" w:rsidRPr="005A1F0C">
        <w:rPr>
          <w:rFonts w:hint="eastAsia"/>
          <w:sz w:val="24"/>
        </w:rPr>
        <w:t>第一级</w:t>
      </w:r>
      <w:r w:rsidR="00954486">
        <w:rPr>
          <w:rFonts w:hint="eastAsia"/>
          <w:sz w:val="24"/>
        </w:rPr>
        <w:t>抗震</w:t>
      </w:r>
      <w:r w:rsidR="003D5D47" w:rsidRPr="005A1F0C">
        <w:rPr>
          <w:rFonts w:hint="eastAsia"/>
          <w:sz w:val="24"/>
        </w:rPr>
        <w:t>鉴定，应符合下列规定：</w:t>
      </w:r>
    </w:p>
    <w:p w14:paraId="479B2399" w14:textId="3B23409E" w:rsidR="0097098E" w:rsidRDefault="0097098E" w:rsidP="002C105D">
      <w:pPr>
        <w:spacing w:line="360" w:lineRule="auto"/>
        <w:rPr>
          <w:sz w:val="24"/>
        </w:rPr>
      </w:pPr>
      <w:r w:rsidRPr="005A1F0C">
        <w:rPr>
          <w:rFonts w:hint="eastAsia"/>
          <w:sz w:val="24"/>
        </w:rPr>
        <w:t xml:space="preserve">   </w:t>
      </w:r>
      <w:r w:rsidR="007A31AE" w:rsidRPr="00BB7FB4">
        <w:rPr>
          <w:rFonts w:hint="eastAsia"/>
          <w:b/>
          <w:sz w:val="24"/>
        </w:rPr>
        <w:t>1</w:t>
      </w:r>
      <w:r w:rsidRPr="005A1F0C">
        <w:rPr>
          <w:rFonts w:hint="eastAsia"/>
          <w:sz w:val="24"/>
        </w:rPr>
        <w:t xml:space="preserve">  </w:t>
      </w:r>
      <w:r w:rsidRPr="005A1F0C">
        <w:rPr>
          <w:rFonts w:hint="eastAsia"/>
          <w:sz w:val="24"/>
        </w:rPr>
        <w:t>检查结构体系，应找出</w:t>
      </w:r>
      <w:r w:rsidR="00AF66EF">
        <w:rPr>
          <w:rFonts w:hint="eastAsia"/>
          <w:sz w:val="24"/>
        </w:rPr>
        <w:t>破坏后</w:t>
      </w:r>
      <w:r w:rsidRPr="005A1F0C">
        <w:rPr>
          <w:rFonts w:hint="eastAsia"/>
          <w:sz w:val="24"/>
        </w:rPr>
        <w:t>会导致整个体系丧失抗震能力的部件或构件；当古建筑由不同类型结构体系相连时，应提高其相应部位的抗震鉴定要求。</w:t>
      </w:r>
    </w:p>
    <w:p w14:paraId="25B16FBD" w14:textId="7567F0A6" w:rsidR="007A31AE" w:rsidRDefault="007A31AE" w:rsidP="002C105D">
      <w:pPr>
        <w:spacing w:line="360" w:lineRule="auto"/>
        <w:rPr>
          <w:sz w:val="24"/>
        </w:rPr>
      </w:pPr>
      <w:r w:rsidRPr="005A1F0C">
        <w:rPr>
          <w:rFonts w:hint="eastAsia"/>
          <w:sz w:val="24"/>
        </w:rPr>
        <w:t xml:space="preserve">   </w:t>
      </w:r>
      <w:r w:rsidRPr="00BB7FB4">
        <w:rPr>
          <w:rFonts w:hint="eastAsia"/>
          <w:b/>
          <w:sz w:val="24"/>
        </w:rPr>
        <w:t>2</w:t>
      </w:r>
      <w:r w:rsidRPr="005A1F0C">
        <w:rPr>
          <w:rFonts w:hint="eastAsia"/>
          <w:sz w:val="24"/>
        </w:rPr>
        <w:t xml:space="preserve">  </w:t>
      </w:r>
      <w:r>
        <w:rPr>
          <w:rFonts w:hint="eastAsia"/>
          <w:sz w:val="24"/>
        </w:rPr>
        <w:t>检查结构布置，应分析</w:t>
      </w:r>
      <w:r w:rsidRPr="005A1F0C">
        <w:rPr>
          <w:rFonts w:hint="eastAsia"/>
          <w:sz w:val="24"/>
        </w:rPr>
        <w:t>古建筑的平立面、质量分布和抗侧力构件布置</w:t>
      </w:r>
      <w:r w:rsidR="00365DB3">
        <w:rPr>
          <w:rFonts w:hint="eastAsia"/>
          <w:sz w:val="24"/>
        </w:rPr>
        <w:t>现状</w:t>
      </w:r>
      <w:r>
        <w:rPr>
          <w:rFonts w:hint="eastAsia"/>
          <w:sz w:val="24"/>
        </w:rPr>
        <w:t>是否规则、对称</w:t>
      </w:r>
      <w:r w:rsidRPr="005A1F0C">
        <w:rPr>
          <w:rFonts w:hint="eastAsia"/>
          <w:sz w:val="24"/>
        </w:rPr>
        <w:t>。</w:t>
      </w:r>
    </w:p>
    <w:p w14:paraId="79317919" w14:textId="2F880F29" w:rsidR="001C78F5" w:rsidRPr="005A1F0C" w:rsidRDefault="001C78F5" w:rsidP="002C105D">
      <w:pPr>
        <w:spacing w:line="360" w:lineRule="auto"/>
        <w:rPr>
          <w:sz w:val="24"/>
        </w:rPr>
      </w:pPr>
      <w:r w:rsidRPr="005A1F0C">
        <w:rPr>
          <w:rFonts w:hint="eastAsia"/>
          <w:sz w:val="24"/>
        </w:rPr>
        <w:lastRenderedPageBreak/>
        <w:t xml:space="preserve">   </w:t>
      </w:r>
      <w:r w:rsidRPr="00BB7FB4">
        <w:rPr>
          <w:rFonts w:hint="eastAsia"/>
          <w:b/>
          <w:sz w:val="24"/>
        </w:rPr>
        <w:t>3</w:t>
      </w:r>
      <w:r w:rsidRPr="005A1F0C">
        <w:rPr>
          <w:rFonts w:hint="eastAsia"/>
          <w:sz w:val="24"/>
        </w:rPr>
        <w:t xml:space="preserve">  </w:t>
      </w:r>
      <w:r w:rsidRPr="005A1F0C">
        <w:rPr>
          <w:rFonts w:hint="eastAsia"/>
          <w:sz w:val="24"/>
        </w:rPr>
        <w:t>检查结构构件或部件，应找出对构件或部件抗震能力或承载能力有重要影响的残损</w:t>
      </w:r>
      <w:r w:rsidR="002661E5">
        <w:rPr>
          <w:rFonts w:hint="eastAsia"/>
          <w:sz w:val="24"/>
        </w:rPr>
        <w:t>情况</w:t>
      </w:r>
      <w:r w:rsidRPr="005A1F0C">
        <w:rPr>
          <w:rFonts w:hint="eastAsia"/>
          <w:sz w:val="24"/>
        </w:rPr>
        <w:t>。</w:t>
      </w:r>
    </w:p>
    <w:p w14:paraId="79FFABF7" w14:textId="77777777" w:rsidR="0097098E" w:rsidRPr="005A1F0C" w:rsidRDefault="0097098E" w:rsidP="002C105D">
      <w:pPr>
        <w:spacing w:line="360" w:lineRule="auto"/>
        <w:rPr>
          <w:sz w:val="24"/>
        </w:rPr>
      </w:pPr>
      <w:r w:rsidRPr="005A1F0C">
        <w:rPr>
          <w:rFonts w:hint="eastAsia"/>
          <w:sz w:val="24"/>
        </w:rPr>
        <w:t xml:space="preserve">   </w:t>
      </w:r>
      <w:r w:rsidR="001C78F5" w:rsidRPr="00BB7FB4">
        <w:rPr>
          <w:rFonts w:hint="eastAsia"/>
          <w:b/>
          <w:sz w:val="24"/>
        </w:rPr>
        <w:t>4</w:t>
      </w:r>
      <w:r w:rsidRPr="005A1F0C">
        <w:rPr>
          <w:rFonts w:hint="eastAsia"/>
          <w:sz w:val="24"/>
        </w:rPr>
        <w:t xml:space="preserve">  </w:t>
      </w:r>
      <w:r w:rsidR="00326388" w:rsidRPr="005A1F0C">
        <w:rPr>
          <w:rFonts w:hint="eastAsia"/>
          <w:sz w:val="24"/>
        </w:rPr>
        <w:t>结构构件的连接构造应满足结构整体性的要求。</w:t>
      </w:r>
    </w:p>
    <w:p w14:paraId="6075148B" w14:textId="77777777" w:rsidR="001C78F5" w:rsidRPr="005A1F0C" w:rsidRDefault="001C78F5" w:rsidP="002C105D">
      <w:pPr>
        <w:spacing w:line="360" w:lineRule="auto"/>
        <w:rPr>
          <w:sz w:val="24"/>
        </w:rPr>
      </w:pPr>
      <w:r w:rsidRPr="005A1F0C">
        <w:rPr>
          <w:rFonts w:hint="eastAsia"/>
          <w:sz w:val="24"/>
        </w:rPr>
        <w:t xml:space="preserve">   </w:t>
      </w:r>
      <w:r w:rsidRPr="00BB7FB4">
        <w:rPr>
          <w:rFonts w:hint="eastAsia"/>
          <w:b/>
          <w:sz w:val="24"/>
        </w:rPr>
        <w:t>5</w:t>
      </w:r>
      <w:r w:rsidRPr="005A1F0C">
        <w:rPr>
          <w:rFonts w:hint="eastAsia"/>
          <w:sz w:val="24"/>
        </w:rPr>
        <w:t xml:space="preserve">  </w:t>
      </w:r>
      <w:r w:rsidRPr="005A1F0C">
        <w:rPr>
          <w:rFonts w:hint="eastAsia"/>
          <w:sz w:val="24"/>
        </w:rPr>
        <w:t>具有重要价值的非结构构件及其与主体结构的连接构造应满足抗震要求。</w:t>
      </w:r>
    </w:p>
    <w:p w14:paraId="06A21568" w14:textId="77777777" w:rsidR="00443745" w:rsidRPr="005A1F0C" w:rsidRDefault="00443745" w:rsidP="00443745">
      <w:pPr>
        <w:spacing w:line="360" w:lineRule="auto"/>
        <w:rPr>
          <w:sz w:val="24"/>
        </w:rPr>
      </w:pPr>
      <w:r w:rsidRPr="005A1F0C">
        <w:rPr>
          <w:b/>
          <w:sz w:val="24"/>
        </w:rPr>
        <w:t>3.0.</w:t>
      </w:r>
      <w:r w:rsidRPr="005A1F0C">
        <w:rPr>
          <w:rFonts w:hint="eastAsia"/>
          <w:b/>
          <w:sz w:val="24"/>
        </w:rPr>
        <w:t>7</w:t>
      </w:r>
      <w:r w:rsidRPr="005A1F0C">
        <w:rPr>
          <w:sz w:val="24"/>
        </w:rPr>
        <w:t xml:space="preserve">  </w:t>
      </w:r>
      <w:r w:rsidRPr="005A1F0C">
        <w:rPr>
          <w:rFonts w:hint="eastAsia"/>
          <w:sz w:val="24"/>
        </w:rPr>
        <w:t>古建筑</w:t>
      </w:r>
      <w:r w:rsidR="00954486">
        <w:rPr>
          <w:rFonts w:hint="eastAsia"/>
          <w:sz w:val="24"/>
        </w:rPr>
        <w:t>的</w:t>
      </w:r>
      <w:r w:rsidRPr="005A1F0C">
        <w:rPr>
          <w:rFonts w:hint="eastAsia"/>
          <w:sz w:val="24"/>
        </w:rPr>
        <w:t>第二级</w:t>
      </w:r>
      <w:r w:rsidR="00954486">
        <w:rPr>
          <w:rFonts w:hint="eastAsia"/>
          <w:sz w:val="24"/>
        </w:rPr>
        <w:t>抗震</w:t>
      </w:r>
      <w:r w:rsidRPr="005A1F0C">
        <w:rPr>
          <w:rFonts w:hint="eastAsia"/>
          <w:sz w:val="24"/>
        </w:rPr>
        <w:t>鉴定</w:t>
      </w:r>
      <w:r w:rsidR="00954486">
        <w:rPr>
          <w:rFonts w:hint="eastAsia"/>
          <w:sz w:val="24"/>
        </w:rPr>
        <w:t>，</w:t>
      </w:r>
      <w:r w:rsidRPr="005A1F0C">
        <w:rPr>
          <w:rFonts w:hint="eastAsia"/>
          <w:sz w:val="24"/>
        </w:rPr>
        <w:t>应符合下列规定：</w:t>
      </w:r>
    </w:p>
    <w:p w14:paraId="131BE265" w14:textId="35E6EAC9" w:rsidR="00443745" w:rsidRPr="005A1F0C" w:rsidRDefault="00443745" w:rsidP="00A071A0">
      <w:pPr>
        <w:spacing w:line="360" w:lineRule="auto"/>
        <w:ind w:firstLineChars="100" w:firstLine="240"/>
        <w:rPr>
          <w:sz w:val="24"/>
        </w:rPr>
      </w:pPr>
      <w:r w:rsidRPr="005A1F0C">
        <w:rPr>
          <w:rFonts w:hint="eastAsia"/>
          <w:sz w:val="24"/>
        </w:rPr>
        <w:t xml:space="preserve"> </w:t>
      </w:r>
      <w:r w:rsidRPr="00BB7FB4">
        <w:rPr>
          <w:rFonts w:hint="eastAsia"/>
          <w:b/>
          <w:sz w:val="24"/>
        </w:rPr>
        <w:t>1</w:t>
      </w:r>
      <w:r w:rsidRPr="005A1F0C">
        <w:rPr>
          <w:rFonts w:hint="eastAsia"/>
          <w:sz w:val="24"/>
        </w:rPr>
        <w:t xml:space="preserve">  </w:t>
      </w:r>
      <w:r w:rsidRPr="005A1F0C">
        <w:rPr>
          <w:rFonts w:hint="eastAsia"/>
          <w:sz w:val="24"/>
        </w:rPr>
        <w:t>当古建筑的平立面、质量、刚度分布和抗侧力构件的布置在平面内明显不对称时，或古建筑已存在</w:t>
      </w:r>
      <w:r w:rsidR="00C6334D">
        <w:rPr>
          <w:rFonts w:hint="eastAsia"/>
          <w:sz w:val="24"/>
        </w:rPr>
        <w:t>严重</w:t>
      </w:r>
      <w:r w:rsidRPr="005A1F0C">
        <w:rPr>
          <w:rFonts w:hint="eastAsia"/>
          <w:sz w:val="24"/>
        </w:rPr>
        <w:t>扭转、倾斜</w:t>
      </w:r>
      <w:r w:rsidR="00C6334D">
        <w:rPr>
          <w:rFonts w:hint="eastAsia"/>
          <w:sz w:val="24"/>
        </w:rPr>
        <w:t>、拔榫等残损状况时</w:t>
      </w:r>
      <w:r w:rsidRPr="005A1F0C">
        <w:rPr>
          <w:rFonts w:hint="eastAsia"/>
          <w:sz w:val="24"/>
        </w:rPr>
        <w:t>，应直接进行第二</w:t>
      </w:r>
      <w:r w:rsidR="00D93762" w:rsidRPr="005A1F0C">
        <w:rPr>
          <w:rFonts w:hint="eastAsia"/>
          <w:sz w:val="24"/>
        </w:rPr>
        <w:t>级</w:t>
      </w:r>
      <w:r w:rsidRPr="005A1F0C">
        <w:rPr>
          <w:rFonts w:hint="eastAsia"/>
          <w:sz w:val="24"/>
        </w:rPr>
        <w:t>鉴定，并考虑扭转、倾斜</w:t>
      </w:r>
      <w:r w:rsidR="00C6334D">
        <w:rPr>
          <w:rFonts w:hint="eastAsia"/>
          <w:sz w:val="24"/>
        </w:rPr>
        <w:t>、拔榫等</w:t>
      </w:r>
      <w:r w:rsidRPr="005A1F0C">
        <w:rPr>
          <w:rFonts w:hint="eastAsia"/>
          <w:sz w:val="24"/>
        </w:rPr>
        <w:t>的不利影响。</w:t>
      </w:r>
    </w:p>
    <w:p w14:paraId="2FC8E53B" w14:textId="68A812F0" w:rsidR="008D7DD6" w:rsidRPr="005A1F0C" w:rsidRDefault="00A071A0" w:rsidP="00DE6F50">
      <w:pPr>
        <w:spacing w:line="360" w:lineRule="auto"/>
        <w:rPr>
          <w:color w:val="FF0000"/>
          <w:sz w:val="24"/>
        </w:rPr>
      </w:pPr>
      <w:r w:rsidRPr="005A1F0C">
        <w:rPr>
          <w:rFonts w:hint="eastAsia"/>
          <w:color w:val="FF0000"/>
          <w:sz w:val="24"/>
        </w:rPr>
        <w:t xml:space="preserve"> </w:t>
      </w:r>
      <w:r w:rsidRPr="005A1F0C">
        <w:rPr>
          <w:rFonts w:hint="eastAsia"/>
          <w:sz w:val="24"/>
        </w:rPr>
        <w:t xml:space="preserve">  </w:t>
      </w:r>
      <w:r w:rsidRPr="00BB7FB4">
        <w:rPr>
          <w:rFonts w:hint="eastAsia"/>
          <w:b/>
          <w:sz w:val="24"/>
        </w:rPr>
        <w:t xml:space="preserve">2 </w:t>
      </w:r>
      <w:r w:rsidRPr="005A1F0C">
        <w:rPr>
          <w:rFonts w:hint="eastAsia"/>
          <w:sz w:val="24"/>
        </w:rPr>
        <w:t xml:space="preserve"> </w:t>
      </w:r>
      <w:r w:rsidRPr="005A1F0C">
        <w:rPr>
          <w:rFonts w:hint="eastAsia"/>
          <w:sz w:val="24"/>
        </w:rPr>
        <w:t>抗震验算包括</w:t>
      </w:r>
      <w:r w:rsidR="00D93762" w:rsidRPr="005A1F0C">
        <w:rPr>
          <w:rFonts w:hint="eastAsia"/>
          <w:sz w:val="24"/>
        </w:rPr>
        <w:t>截面抗震验算和</w:t>
      </w:r>
      <w:r w:rsidRPr="005A1F0C">
        <w:rPr>
          <w:rFonts w:hint="eastAsia"/>
          <w:sz w:val="24"/>
        </w:rPr>
        <w:t>抗震变形验算。截面</w:t>
      </w:r>
      <w:r w:rsidRPr="005A1F0C">
        <w:rPr>
          <w:sz w:val="24"/>
        </w:rPr>
        <w:t>抗震验算</w:t>
      </w:r>
      <w:r w:rsidR="00D93762" w:rsidRPr="005A1F0C">
        <w:rPr>
          <w:rFonts w:hint="eastAsia"/>
          <w:sz w:val="24"/>
        </w:rPr>
        <w:t>和抗震变形验算</w:t>
      </w:r>
      <w:r w:rsidR="00CE530B">
        <w:rPr>
          <w:rFonts w:hint="eastAsia"/>
          <w:sz w:val="24"/>
        </w:rPr>
        <w:t>可</w:t>
      </w:r>
      <w:r w:rsidRPr="005A1F0C">
        <w:rPr>
          <w:rFonts w:hint="eastAsia"/>
          <w:sz w:val="24"/>
        </w:rPr>
        <w:t>分别</w:t>
      </w:r>
      <w:r w:rsidR="00CE530B">
        <w:rPr>
          <w:rFonts w:hint="eastAsia"/>
          <w:sz w:val="24"/>
        </w:rPr>
        <w:t>参</w:t>
      </w:r>
      <w:r w:rsidRPr="005A1F0C">
        <w:rPr>
          <w:sz w:val="24"/>
        </w:rPr>
        <w:t>照本标准附录</w:t>
      </w:r>
      <w:r w:rsidRPr="005A1F0C">
        <w:rPr>
          <w:sz w:val="24"/>
        </w:rPr>
        <w:t>A</w:t>
      </w:r>
      <w:r w:rsidRPr="005A1F0C">
        <w:rPr>
          <w:rFonts w:hint="eastAsia"/>
          <w:sz w:val="24"/>
        </w:rPr>
        <w:t>、附录</w:t>
      </w:r>
      <w:r w:rsidRPr="005A1F0C">
        <w:rPr>
          <w:rFonts w:hint="eastAsia"/>
          <w:sz w:val="24"/>
        </w:rPr>
        <w:t>B</w:t>
      </w:r>
      <w:r w:rsidR="00FE001A">
        <w:rPr>
          <w:rFonts w:hint="eastAsia"/>
          <w:sz w:val="24"/>
        </w:rPr>
        <w:t>执行</w:t>
      </w:r>
      <w:r w:rsidRPr="005A1F0C">
        <w:rPr>
          <w:sz w:val="24"/>
        </w:rPr>
        <w:t>。</w:t>
      </w:r>
    </w:p>
    <w:p w14:paraId="490EC62D" w14:textId="743ED868" w:rsidR="00564156" w:rsidRPr="005A1F0C" w:rsidRDefault="003E107F" w:rsidP="008304D6">
      <w:pPr>
        <w:autoSpaceDE w:val="0"/>
        <w:autoSpaceDN w:val="0"/>
        <w:adjustRightInd w:val="0"/>
        <w:spacing w:line="480" w:lineRule="atLeast"/>
        <w:jc w:val="left"/>
        <w:rPr>
          <w:sz w:val="24"/>
        </w:rPr>
      </w:pPr>
      <w:r w:rsidRPr="005A1F0C">
        <w:rPr>
          <w:b/>
          <w:sz w:val="24"/>
        </w:rPr>
        <w:t>3.0.</w:t>
      </w:r>
      <w:r w:rsidR="00A071A0" w:rsidRPr="005A1F0C">
        <w:rPr>
          <w:rFonts w:hint="eastAsia"/>
          <w:b/>
          <w:sz w:val="24"/>
        </w:rPr>
        <w:t>8</w:t>
      </w:r>
      <w:r w:rsidRPr="005A1F0C">
        <w:rPr>
          <w:sz w:val="24"/>
        </w:rPr>
        <w:t xml:space="preserve">  </w:t>
      </w:r>
      <w:r w:rsidRPr="005A1F0C">
        <w:rPr>
          <w:rFonts w:hint="eastAsia"/>
          <w:sz w:val="24"/>
        </w:rPr>
        <w:t>对不符合抗震鉴定要求的古建筑，可根据其不符合要求的</w:t>
      </w:r>
      <w:r w:rsidR="00C6334D">
        <w:rPr>
          <w:rFonts w:hint="eastAsia"/>
          <w:sz w:val="24"/>
        </w:rPr>
        <w:t>指标、</w:t>
      </w:r>
      <w:r w:rsidRPr="005A1F0C">
        <w:rPr>
          <w:rFonts w:hint="eastAsia"/>
          <w:sz w:val="24"/>
        </w:rPr>
        <w:t>程度对结构整体抗震性能影响的大小，以及有关的非抗震残损现状等</w:t>
      </w:r>
      <w:r w:rsidR="008D7DD6" w:rsidRPr="005A1F0C">
        <w:rPr>
          <w:rFonts w:hint="eastAsia"/>
          <w:sz w:val="24"/>
        </w:rPr>
        <w:t>实际</w:t>
      </w:r>
      <w:r w:rsidRPr="005A1F0C">
        <w:rPr>
          <w:rFonts w:hint="eastAsia"/>
          <w:sz w:val="24"/>
        </w:rPr>
        <w:t>情况，结合古建筑保护要求，提出相应的维护</w:t>
      </w:r>
      <w:r w:rsidR="005820C7" w:rsidRPr="005A1F0C">
        <w:rPr>
          <w:rFonts w:hint="eastAsia"/>
          <w:sz w:val="24"/>
        </w:rPr>
        <w:t>、</w:t>
      </w:r>
      <w:r w:rsidR="009C4E32" w:rsidRPr="005A1F0C">
        <w:rPr>
          <w:rFonts w:hint="eastAsia"/>
          <w:sz w:val="24"/>
        </w:rPr>
        <w:t>修缮</w:t>
      </w:r>
      <w:r w:rsidRPr="005A1F0C">
        <w:rPr>
          <w:rFonts w:hint="eastAsia"/>
          <w:sz w:val="24"/>
        </w:rPr>
        <w:t>与加固等抗震减</w:t>
      </w:r>
      <w:r w:rsidR="009C4E32" w:rsidRPr="005A1F0C">
        <w:rPr>
          <w:rFonts w:hint="eastAsia"/>
          <w:sz w:val="24"/>
        </w:rPr>
        <w:t>灾</w:t>
      </w:r>
      <w:r w:rsidRPr="005A1F0C">
        <w:rPr>
          <w:rFonts w:hint="eastAsia"/>
          <w:sz w:val="24"/>
        </w:rPr>
        <w:t>对策</w:t>
      </w:r>
      <w:r w:rsidR="0036599B">
        <w:rPr>
          <w:rFonts w:hint="eastAsia"/>
          <w:sz w:val="24"/>
        </w:rPr>
        <w:t>和处理意见</w:t>
      </w:r>
      <w:r w:rsidRPr="005A1F0C">
        <w:rPr>
          <w:rFonts w:hint="eastAsia"/>
          <w:sz w:val="24"/>
        </w:rPr>
        <w:t>。</w:t>
      </w:r>
    </w:p>
    <w:p w14:paraId="56D57999" w14:textId="694CE493" w:rsidR="00CE0988" w:rsidRPr="005A1F0C" w:rsidRDefault="00461A66" w:rsidP="00D31DBA">
      <w:pPr>
        <w:spacing w:beforeLines="60" w:before="187" w:line="360" w:lineRule="auto"/>
        <w:jc w:val="center"/>
        <w:rPr>
          <w:sz w:val="24"/>
        </w:rPr>
      </w:pPr>
      <w:r w:rsidRPr="00552EAB">
        <w:rPr>
          <w:noProof/>
          <w:sz w:val="24"/>
        </w:rPr>
        <w:drawing>
          <wp:inline distT="0" distB="0" distL="0" distR="0" wp14:anchorId="6BA339B6" wp14:editId="2BD98596">
            <wp:extent cx="3343654" cy="4351662"/>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60537" cy="4373635"/>
                    </a:xfrm>
                    <a:prstGeom prst="rect">
                      <a:avLst/>
                    </a:prstGeom>
                  </pic:spPr>
                </pic:pic>
              </a:graphicData>
            </a:graphic>
          </wp:inline>
        </w:drawing>
      </w:r>
    </w:p>
    <w:p w14:paraId="5726DAEE" w14:textId="7E60F874" w:rsidR="00564156" w:rsidRPr="005A1F0C" w:rsidRDefault="00A071A0" w:rsidP="0064127D">
      <w:pPr>
        <w:spacing w:beforeLines="60" w:before="187" w:line="360" w:lineRule="auto"/>
        <w:jc w:val="center"/>
        <w:rPr>
          <w:sz w:val="24"/>
        </w:rPr>
      </w:pPr>
      <w:r w:rsidRPr="005A1F0C">
        <w:rPr>
          <w:rFonts w:hint="eastAsia"/>
          <w:sz w:val="24"/>
        </w:rPr>
        <w:t>图</w:t>
      </w:r>
      <w:r w:rsidR="00EC7404">
        <w:rPr>
          <w:rFonts w:hint="eastAsia"/>
          <w:sz w:val="24"/>
        </w:rPr>
        <w:t>3.0.5</w:t>
      </w:r>
      <w:r w:rsidRPr="005A1F0C">
        <w:rPr>
          <w:rFonts w:hint="eastAsia"/>
          <w:sz w:val="24"/>
        </w:rPr>
        <w:t xml:space="preserve"> </w:t>
      </w:r>
      <w:r w:rsidRPr="005A1F0C">
        <w:rPr>
          <w:rFonts w:hint="eastAsia"/>
          <w:sz w:val="24"/>
        </w:rPr>
        <w:t>古建筑抗震鉴定程序</w:t>
      </w:r>
      <w:r w:rsidR="00564156" w:rsidRPr="005A1F0C">
        <w:rPr>
          <w:sz w:val="24"/>
        </w:rPr>
        <w:br w:type="page"/>
      </w:r>
    </w:p>
    <w:p w14:paraId="08A9B87A" w14:textId="77777777" w:rsidR="00564156" w:rsidRPr="005A1F0C" w:rsidRDefault="00564156" w:rsidP="00564156">
      <w:pPr>
        <w:pStyle w:val="1"/>
        <w:pageBreakBefore/>
        <w:spacing w:before="240" w:after="240" w:line="360" w:lineRule="auto"/>
        <w:jc w:val="center"/>
        <w:rPr>
          <w:rFonts w:ascii="Times New Roman" w:hAnsi="Times New Roman"/>
        </w:rPr>
      </w:pPr>
      <w:bookmarkStart w:id="11" w:name="_Toc56761221"/>
      <w:bookmarkStart w:id="12" w:name="_Toc56699316"/>
      <w:bookmarkStart w:id="13" w:name="_Toc78751570"/>
      <w:bookmarkStart w:id="14" w:name="_Toc87282398"/>
      <w:r w:rsidRPr="005A1F0C">
        <w:rPr>
          <w:rFonts w:ascii="Times New Roman" w:hAnsi="Times New Roman" w:hint="eastAsia"/>
          <w:lang w:val="en-US"/>
        </w:rPr>
        <w:lastRenderedPageBreak/>
        <w:t>4</w:t>
      </w:r>
      <w:r w:rsidRPr="005A1F0C">
        <w:rPr>
          <w:rFonts w:ascii="Times New Roman" w:hAnsi="Times New Roman"/>
          <w:lang w:val="en-US"/>
        </w:rPr>
        <w:t xml:space="preserve"> </w:t>
      </w:r>
      <w:r w:rsidR="002B3C93" w:rsidRPr="005A1F0C">
        <w:rPr>
          <w:rFonts w:ascii="Times New Roman" w:hAnsi="Times New Roman" w:hint="eastAsia"/>
        </w:rPr>
        <w:t>工程</w:t>
      </w:r>
      <w:r w:rsidRPr="005A1F0C">
        <w:rPr>
          <w:rFonts w:ascii="Times New Roman" w:hAnsi="Times New Roman" w:hint="eastAsia"/>
        </w:rPr>
        <w:t>勘查</w:t>
      </w:r>
      <w:bookmarkEnd w:id="11"/>
      <w:bookmarkEnd w:id="12"/>
      <w:bookmarkEnd w:id="13"/>
      <w:bookmarkEnd w:id="14"/>
    </w:p>
    <w:p w14:paraId="7216D5E4" w14:textId="495A1964" w:rsidR="007E3913" w:rsidRPr="005A1F0C" w:rsidRDefault="002B3C93" w:rsidP="00557A7A">
      <w:pPr>
        <w:autoSpaceDE w:val="0"/>
        <w:autoSpaceDN w:val="0"/>
        <w:adjustRightInd w:val="0"/>
        <w:spacing w:line="480" w:lineRule="atLeast"/>
        <w:jc w:val="left"/>
        <w:rPr>
          <w:sz w:val="24"/>
        </w:rPr>
      </w:pPr>
      <w:bookmarkStart w:id="15" w:name="_Toc56699317"/>
      <w:bookmarkStart w:id="16" w:name="_Toc56761222"/>
      <w:r w:rsidRPr="005A1F0C">
        <w:rPr>
          <w:rFonts w:hint="eastAsia"/>
          <w:b/>
          <w:sz w:val="24"/>
        </w:rPr>
        <w:t>4</w:t>
      </w:r>
      <w:r w:rsidRPr="005A1F0C">
        <w:rPr>
          <w:b/>
          <w:sz w:val="24"/>
        </w:rPr>
        <w:t>.0.</w:t>
      </w:r>
      <w:r w:rsidRPr="005A1F0C">
        <w:rPr>
          <w:rFonts w:hint="eastAsia"/>
          <w:b/>
          <w:sz w:val="24"/>
        </w:rPr>
        <w:t>1</w:t>
      </w:r>
      <w:r w:rsidRPr="005A1F0C">
        <w:rPr>
          <w:sz w:val="24"/>
        </w:rPr>
        <w:t xml:space="preserve"> </w:t>
      </w:r>
      <w:r w:rsidRPr="005A1F0C">
        <w:rPr>
          <w:rFonts w:hint="eastAsia"/>
          <w:sz w:val="24"/>
        </w:rPr>
        <w:t xml:space="preserve"> </w:t>
      </w:r>
      <w:bookmarkEnd w:id="15"/>
      <w:bookmarkEnd w:id="16"/>
      <w:r w:rsidR="00231DB4" w:rsidRPr="00A3658B">
        <w:rPr>
          <w:rFonts w:hint="eastAsia"/>
          <w:sz w:val="24"/>
        </w:rPr>
        <w:t>古建筑的抗震鉴定宜</w:t>
      </w:r>
      <w:r w:rsidR="00231DB4">
        <w:rPr>
          <w:rFonts w:hint="eastAsia"/>
          <w:sz w:val="24"/>
        </w:rPr>
        <w:t>调研收集</w:t>
      </w:r>
      <w:r w:rsidR="00231DB4" w:rsidRPr="00A3658B">
        <w:rPr>
          <w:rFonts w:hint="eastAsia"/>
          <w:sz w:val="24"/>
        </w:rPr>
        <w:t>下列基本资料：</w:t>
      </w:r>
      <w:r w:rsidR="00231DB4" w:rsidRPr="005A1F0C" w:rsidDel="00231DB4">
        <w:rPr>
          <w:rFonts w:hint="eastAsia"/>
          <w:sz w:val="24"/>
        </w:rPr>
        <w:t xml:space="preserve"> </w:t>
      </w:r>
    </w:p>
    <w:p w14:paraId="71188728" w14:textId="208D0086" w:rsidR="007E3913" w:rsidRPr="005A1F0C" w:rsidRDefault="002B3C93" w:rsidP="00557A7A">
      <w:pPr>
        <w:autoSpaceDE w:val="0"/>
        <w:autoSpaceDN w:val="0"/>
        <w:adjustRightInd w:val="0"/>
        <w:spacing w:line="480" w:lineRule="atLeast"/>
        <w:jc w:val="left"/>
        <w:rPr>
          <w:sz w:val="24"/>
        </w:rPr>
      </w:pPr>
      <w:r w:rsidRPr="005A1F0C">
        <w:rPr>
          <w:rFonts w:hint="eastAsia"/>
          <w:sz w:val="24"/>
        </w:rPr>
        <w:t xml:space="preserve">   </w:t>
      </w:r>
      <w:r w:rsidRPr="00BB7FB4">
        <w:rPr>
          <w:rFonts w:hint="eastAsia"/>
          <w:b/>
          <w:sz w:val="24"/>
        </w:rPr>
        <w:t>1</w:t>
      </w:r>
      <w:r w:rsidRPr="005A1F0C">
        <w:rPr>
          <w:rFonts w:hint="eastAsia"/>
          <w:sz w:val="24"/>
        </w:rPr>
        <w:t xml:space="preserve">  </w:t>
      </w:r>
      <w:r w:rsidRPr="005A1F0C">
        <w:rPr>
          <w:rFonts w:hint="eastAsia"/>
          <w:sz w:val="24"/>
        </w:rPr>
        <w:t>所在区域</w:t>
      </w:r>
      <w:r w:rsidR="004E53B0" w:rsidRPr="005A1F0C">
        <w:rPr>
          <w:rFonts w:hint="eastAsia"/>
          <w:sz w:val="24"/>
        </w:rPr>
        <w:t>的气象、水文、地质</w:t>
      </w:r>
      <w:r w:rsidR="002B5F71">
        <w:rPr>
          <w:rFonts w:hint="eastAsia"/>
          <w:sz w:val="24"/>
        </w:rPr>
        <w:t>和</w:t>
      </w:r>
      <w:r w:rsidR="004E53B0" w:rsidRPr="005A1F0C">
        <w:rPr>
          <w:rFonts w:hint="eastAsia"/>
          <w:sz w:val="24"/>
        </w:rPr>
        <w:t>地下资源开采等资料。</w:t>
      </w:r>
    </w:p>
    <w:p w14:paraId="55060922" w14:textId="5C59DD6F" w:rsidR="007E3913" w:rsidRPr="005A1F0C" w:rsidRDefault="004E53B0" w:rsidP="00BB7FB4">
      <w:pPr>
        <w:autoSpaceDE w:val="0"/>
        <w:autoSpaceDN w:val="0"/>
        <w:adjustRightInd w:val="0"/>
        <w:spacing w:line="480" w:lineRule="atLeast"/>
        <w:ind w:firstLineChars="150" w:firstLine="361"/>
        <w:jc w:val="left"/>
        <w:rPr>
          <w:sz w:val="24"/>
        </w:rPr>
      </w:pPr>
      <w:r w:rsidRPr="00BB7FB4">
        <w:rPr>
          <w:rFonts w:hint="eastAsia"/>
          <w:b/>
          <w:sz w:val="24"/>
        </w:rPr>
        <w:t>2</w:t>
      </w:r>
      <w:r w:rsidRPr="005A1F0C">
        <w:rPr>
          <w:rFonts w:hint="eastAsia"/>
          <w:sz w:val="24"/>
        </w:rPr>
        <w:t xml:space="preserve">  </w:t>
      </w:r>
      <w:r w:rsidR="00EC28EC" w:rsidRPr="005A1F0C">
        <w:rPr>
          <w:rFonts w:hint="eastAsia"/>
          <w:sz w:val="24"/>
        </w:rPr>
        <w:t>人为灾害和</w:t>
      </w:r>
      <w:r w:rsidRPr="005A1F0C">
        <w:rPr>
          <w:rFonts w:hint="eastAsia"/>
          <w:sz w:val="24"/>
        </w:rPr>
        <w:t>所在区域</w:t>
      </w:r>
      <w:r w:rsidR="002B3C93" w:rsidRPr="005A1F0C">
        <w:rPr>
          <w:rFonts w:hint="eastAsia"/>
          <w:sz w:val="24"/>
        </w:rPr>
        <w:t>的地震、雷击、洪水</w:t>
      </w:r>
      <w:r w:rsidR="002B5F71">
        <w:rPr>
          <w:rFonts w:hint="eastAsia"/>
          <w:sz w:val="24"/>
        </w:rPr>
        <w:t>和</w:t>
      </w:r>
      <w:r w:rsidR="002B3C93" w:rsidRPr="005A1F0C">
        <w:rPr>
          <w:rFonts w:hint="eastAsia"/>
          <w:sz w:val="24"/>
        </w:rPr>
        <w:t>风灾等自然灾害的</w:t>
      </w:r>
      <w:r w:rsidRPr="005A1F0C">
        <w:rPr>
          <w:rFonts w:hint="eastAsia"/>
          <w:sz w:val="24"/>
        </w:rPr>
        <w:t>资</w:t>
      </w:r>
      <w:r w:rsidR="002B3C93" w:rsidRPr="005A1F0C">
        <w:rPr>
          <w:rFonts w:hint="eastAsia"/>
          <w:sz w:val="24"/>
        </w:rPr>
        <w:t>料。</w:t>
      </w:r>
    </w:p>
    <w:p w14:paraId="63994414" w14:textId="7E90D379" w:rsidR="007E3913" w:rsidRPr="005A1F0C" w:rsidRDefault="002B3C93" w:rsidP="00557A7A">
      <w:pPr>
        <w:autoSpaceDE w:val="0"/>
        <w:autoSpaceDN w:val="0"/>
        <w:adjustRightInd w:val="0"/>
        <w:spacing w:line="480" w:lineRule="atLeast"/>
        <w:jc w:val="left"/>
        <w:rPr>
          <w:sz w:val="24"/>
        </w:rPr>
      </w:pPr>
      <w:r w:rsidRPr="005A1F0C">
        <w:rPr>
          <w:rFonts w:hint="eastAsia"/>
          <w:sz w:val="24"/>
        </w:rPr>
        <w:t xml:space="preserve">   </w:t>
      </w:r>
      <w:r w:rsidR="004E53B0" w:rsidRPr="00BB7FB4">
        <w:rPr>
          <w:rFonts w:hint="eastAsia"/>
          <w:b/>
          <w:sz w:val="24"/>
        </w:rPr>
        <w:t>3</w:t>
      </w:r>
      <w:r w:rsidRPr="005A1F0C">
        <w:rPr>
          <w:rFonts w:hint="eastAsia"/>
          <w:sz w:val="24"/>
        </w:rPr>
        <w:t xml:space="preserve">  </w:t>
      </w:r>
      <w:r w:rsidR="00EC28EC" w:rsidRPr="005A1F0C">
        <w:rPr>
          <w:rFonts w:hint="eastAsia"/>
          <w:sz w:val="24"/>
        </w:rPr>
        <w:t>历次</w:t>
      </w:r>
      <w:r w:rsidRPr="005A1F0C">
        <w:rPr>
          <w:rFonts w:hint="eastAsia"/>
          <w:sz w:val="24"/>
        </w:rPr>
        <w:t>维修、</w:t>
      </w:r>
      <w:r w:rsidR="00EC28EC" w:rsidRPr="005A1F0C">
        <w:rPr>
          <w:rFonts w:hint="eastAsia"/>
          <w:sz w:val="24"/>
        </w:rPr>
        <w:t>加固、</w:t>
      </w:r>
      <w:r w:rsidRPr="005A1F0C">
        <w:rPr>
          <w:rFonts w:hint="eastAsia"/>
          <w:sz w:val="24"/>
        </w:rPr>
        <w:t>改建</w:t>
      </w:r>
      <w:r w:rsidR="002B5F71">
        <w:rPr>
          <w:rFonts w:hint="eastAsia"/>
          <w:sz w:val="24"/>
        </w:rPr>
        <w:t>和</w:t>
      </w:r>
      <w:r w:rsidRPr="005A1F0C">
        <w:rPr>
          <w:rFonts w:hint="eastAsia"/>
          <w:sz w:val="24"/>
        </w:rPr>
        <w:t>扩建等</w:t>
      </w:r>
      <w:r w:rsidR="00EC28EC" w:rsidRPr="005A1F0C">
        <w:rPr>
          <w:rFonts w:hint="eastAsia"/>
          <w:sz w:val="24"/>
        </w:rPr>
        <w:t>资料</w:t>
      </w:r>
      <w:r w:rsidRPr="005A1F0C">
        <w:rPr>
          <w:rFonts w:hint="eastAsia"/>
          <w:sz w:val="24"/>
        </w:rPr>
        <w:t>。</w:t>
      </w:r>
    </w:p>
    <w:p w14:paraId="09D58E3B" w14:textId="77777777" w:rsidR="007E3913" w:rsidRPr="005A1F0C" w:rsidRDefault="002B3C93" w:rsidP="00557A7A">
      <w:pPr>
        <w:autoSpaceDE w:val="0"/>
        <w:autoSpaceDN w:val="0"/>
        <w:adjustRightInd w:val="0"/>
        <w:spacing w:line="480" w:lineRule="atLeast"/>
        <w:jc w:val="left"/>
        <w:rPr>
          <w:sz w:val="24"/>
        </w:rPr>
      </w:pPr>
      <w:r w:rsidRPr="005A1F0C">
        <w:rPr>
          <w:rFonts w:hint="eastAsia"/>
          <w:sz w:val="24"/>
        </w:rPr>
        <w:t xml:space="preserve">   </w:t>
      </w:r>
      <w:r w:rsidR="004E53B0" w:rsidRPr="00BB7FB4">
        <w:rPr>
          <w:rFonts w:hint="eastAsia"/>
          <w:b/>
          <w:sz w:val="24"/>
        </w:rPr>
        <w:t>4</w:t>
      </w:r>
      <w:r w:rsidRPr="005A1F0C">
        <w:rPr>
          <w:rFonts w:hint="eastAsia"/>
          <w:sz w:val="24"/>
        </w:rPr>
        <w:t xml:space="preserve">  </w:t>
      </w:r>
      <w:r w:rsidR="004E53B0" w:rsidRPr="005A1F0C">
        <w:rPr>
          <w:rFonts w:hint="eastAsia"/>
          <w:sz w:val="24"/>
        </w:rPr>
        <w:t>历次检测、鉴定资料。</w:t>
      </w:r>
    </w:p>
    <w:p w14:paraId="60BE348A" w14:textId="150DB53B" w:rsidR="007E3913" w:rsidRDefault="00EC28EC" w:rsidP="00557A7A">
      <w:pPr>
        <w:autoSpaceDE w:val="0"/>
        <w:autoSpaceDN w:val="0"/>
        <w:adjustRightInd w:val="0"/>
        <w:spacing w:line="480" w:lineRule="atLeast"/>
        <w:jc w:val="left"/>
        <w:rPr>
          <w:sz w:val="24"/>
        </w:rPr>
      </w:pPr>
      <w:r w:rsidRPr="005A1F0C">
        <w:rPr>
          <w:rFonts w:hint="eastAsia"/>
          <w:sz w:val="24"/>
        </w:rPr>
        <w:t xml:space="preserve">   </w:t>
      </w:r>
      <w:r w:rsidRPr="00BB7FB4">
        <w:rPr>
          <w:rFonts w:hint="eastAsia"/>
          <w:b/>
          <w:sz w:val="24"/>
        </w:rPr>
        <w:t>5</w:t>
      </w:r>
      <w:r w:rsidRPr="005A1F0C">
        <w:rPr>
          <w:rFonts w:hint="eastAsia"/>
          <w:sz w:val="24"/>
        </w:rPr>
        <w:t xml:space="preserve">  </w:t>
      </w:r>
      <w:r w:rsidRPr="005A1F0C">
        <w:rPr>
          <w:rFonts w:hint="eastAsia"/>
          <w:sz w:val="24"/>
        </w:rPr>
        <w:t>结构形式、使用功能、受力状态</w:t>
      </w:r>
      <w:r w:rsidR="002B5F71">
        <w:rPr>
          <w:rFonts w:hint="eastAsia"/>
          <w:sz w:val="24"/>
        </w:rPr>
        <w:t>和</w:t>
      </w:r>
      <w:r w:rsidRPr="005A1F0C">
        <w:rPr>
          <w:rFonts w:hint="eastAsia"/>
          <w:sz w:val="24"/>
        </w:rPr>
        <w:t>残损情况等现状勘查资料。</w:t>
      </w:r>
    </w:p>
    <w:p w14:paraId="7BF27A6E" w14:textId="77777777" w:rsidR="00231DB4" w:rsidRPr="005A1F0C" w:rsidRDefault="00231DB4" w:rsidP="00557A7A">
      <w:pPr>
        <w:autoSpaceDE w:val="0"/>
        <w:autoSpaceDN w:val="0"/>
        <w:adjustRightInd w:val="0"/>
        <w:spacing w:line="480" w:lineRule="atLeast"/>
        <w:jc w:val="left"/>
        <w:rPr>
          <w:sz w:val="24"/>
        </w:rPr>
      </w:pPr>
      <w:r>
        <w:rPr>
          <w:rFonts w:hint="eastAsia"/>
          <w:sz w:val="24"/>
        </w:rPr>
        <w:t xml:space="preserve"> </w:t>
      </w:r>
      <w:r>
        <w:rPr>
          <w:sz w:val="24"/>
        </w:rPr>
        <w:t xml:space="preserve">  </w:t>
      </w:r>
      <w:r w:rsidRPr="00BB7FB4">
        <w:rPr>
          <w:rFonts w:hint="eastAsia"/>
          <w:b/>
          <w:sz w:val="24"/>
        </w:rPr>
        <w:t>6</w:t>
      </w:r>
      <w:r w:rsidRPr="00A3658B">
        <w:rPr>
          <w:sz w:val="24"/>
          <w:shd w:val="clear" w:color="auto" w:fill="FFFFFF" w:themeFill="background1"/>
        </w:rPr>
        <w:t xml:space="preserve"> </w:t>
      </w:r>
      <w:r>
        <w:rPr>
          <w:sz w:val="24"/>
          <w:shd w:val="clear" w:color="auto" w:fill="FFFFFF" w:themeFill="background1"/>
        </w:rPr>
        <w:t xml:space="preserve"> </w:t>
      </w:r>
      <w:r w:rsidRPr="00A3658B">
        <w:rPr>
          <w:sz w:val="24"/>
          <w:shd w:val="clear" w:color="auto" w:fill="FFFFFF" w:themeFill="background1"/>
        </w:rPr>
        <w:t>材料</w:t>
      </w:r>
      <w:r w:rsidRPr="00A3658B">
        <w:rPr>
          <w:rFonts w:hint="eastAsia"/>
          <w:sz w:val="24"/>
          <w:shd w:val="clear" w:color="auto" w:fill="FFFFFF" w:themeFill="background1"/>
        </w:rPr>
        <w:t>性能</w:t>
      </w:r>
      <w:r w:rsidRPr="00A3658B">
        <w:rPr>
          <w:sz w:val="24"/>
          <w:shd w:val="clear" w:color="auto" w:fill="FFFFFF" w:themeFill="background1"/>
        </w:rPr>
        <w:t>的现场或实验室检测数据</w:t>
      </w:r>
      <w:r>
        <w:rPr>
          <w:rFonts w:hint="eastAsia"/>
          <w:sz w:val="24"/>
          <w:shd w:val="clear" w:color="auto" w:fill="FFFFFF" w:themeFill="background1"/>
        </w:rPr>
        <w:t>。</w:t>
      </w:r>
    </w:p>
    <w:p w14:paraId="204FC82C" w14:textId="77777777" w:rsidR="007E3913" w:rsidRPr="005A1F0C" w:rsidRDefault="00EC28EC" w:rsidP="00557A7A">
      <w:pPr>
        <w:autoSpaceDE w:val="0"/>
        <w:autoSpaceDN w:val="0"/>
        <w:adjustRightInd w:val="0"/>
        <w:spacing w:line="480" w:lineRule="atLeast"/>
        <w:jc w:val="left"/>
        <w:rPr>
          <w:sz w:val="24"/>
        </w:rPr>
      </w:pPr>
      <w:r w:rsidRPr="005A1F0C">
        <w:rPr>
          <w:rFonts w:hint="eastAsia"/>
          <w:b/>
          <w:sz w:val="24"/>
        </w:rPr>
        <w:t>4</w:t>
      </w:r>
      <w:r w:rsidRPr="005A1F0C">
        <w:rPr>
          <w:b/>
          <w:sz w:val="24"/>
        </w:rPr>
        <w:t>.0.</w:t>
      </w:r>
      <w:r w:rsidRPr="005A1F0C">
        <w:rPr>
          <w:rFonts w:hint="eastAsia"/>
          <w:b/>
          <w:sz w:val="24"/>
        </w:rPr>
        <w:t>2</w:t>
      </w:r>
      <w:r w:rsidRPr="005A1F0C">
        <w:rPr>
          <w:sz w:val="24"/>
        </w:rPr>
        <w:t xml:space="preserve"> </w:t>
      </w:r>
      <w:r w:rsidRPr="005A1F0C">
        <w:rPr>
          <w:rFonts w:hint="eastAsia"/>
          <w:sz w:val="24"/>
        </w:rPr>
        <w:t xml:space="preserve"> </w:t>
      </w:r>
      <w:r w:rsidR="00DF5FAD" w:rsidRPr="005A1F0C">
        <w:rPr>
          <w:rFonts w:hint="eastAsia"/>
          <w:sz w:val="24"/>
        </w:rPr>
        <w:t>在进行古建筑抗震鉴定前，应进行详细的现状勘查。现状勘查应</w:t>
      </w:r>
      <w:r w:rsidR="005B2CB7" w:rsidRPr="005A1F0C">
        <w:rPr>
          <w:rFonts w:hint="eastAsia"/>
          <w:sz w:val="24"/>
        </w:rPr>
        <w:t>包括</w:t>
      </w:r>
      <w:r w:rsidR="00DF5FAD" w:rsidRPr="005A1F0C">
        <w:rPr>
          <w:rFonts w:hint="eastAsia"/>
          <w:sz w:val="24"/>
        </w:rPr>
        <w:t>下列</w:t>
      </w:r>
      <w:r w:rsidR="005B2CB7" w:rsidRPr="005A1F0C">
        <w:rPr>
          <w:rFonts w:hint="eastAsia"/>
          <w:sz w:val="24"/>
        </w:rPr>
        <w:t>内容</w:t>
      </w:r>
      <w:r w:rsidR="00DF5FAD" w:rsidRPr="005A1F0C">
        <w:rPr>
          <w:rFonts w:hint="eastAsia"/>
          <w:sz w:val="24"/>
        </w:rPr>
        <w:t>：</w:t>
      </w:r>
    </w:p>
    <w:p w14:paraId="2FBEFD5A" w14:textId="5272D180" w:rsidR="007E3913" w:rsidRPr="005A1F0C" w:rsidRDefault="00DF5FAD" w:rsidP="00557A7A">
      <w:pPr>
        <w:autoSpaceDE w:val="0"/>
        <w:autoSpaceDN w:val="0"/>
        <w:adjustRightInd w:val="0"/>
        <w:spacing w:line="480" w:lineRule="atLeast"/>
        <w:jc w:val="left"/>
        <w:rPr>
          <w:sz w:val="24"/>
        </w:rPr>
      </w:pPr>
      <w:r w:rsidRPr="005A1F0C">
        <w:rPr>
          <w:rFonts w:hint="eastAsia"/>
          <w:sz w:val="24"/>
        </w:rPr>
        <w:t xml:space="preserve">   </w:t>
      </w:r>
      <w:r w:rsidRPr="00BB7FB4">
        <w:rPr>
          <w:rFonts w:hint="eastAsia"/>
          <w:b/>
          <w:sz w:val="24"/>
        </w:rPr>
        <w:t>1</w:t>
      </w:r>
      <w:r w:rsidRPr="005A1F0C">
        <w:rPr>
          <w:rFonts w:hint="eastAsia"/>
          <w:sz w:val="24"/>
        </w:rPr>
        <w:t xml:space="preserve">  </w:t>
      </w:r>
      <w:r w:rsidRPr="005A1F0C">
        <w:rPr>
          <w:rFonts w:hint="eastAsia"/>
          <w:sz w:val="24"/>
        </w:rPr>
        <w:t>古建筑的现状勘查应包括</w:t>
      </w:r>
      <w:r w:rsidR="004E63B8">
        <w:rPr>
          <w:rFonts w:hint="eastAsia"/>
          <w:sz w:val="24"/>
        </w:rPr>
        <w:t>结构体系</w:t>
      </w:r>
      <w:r w:rsidR="00483C1E">
        <w:rPr>
          <w:rFonts w:hint="eastAsia"/>
          <w:sz w:val="24"/>
        </w:rPr>
        <w:t>、结构</w:t>
      </w:r>
      <w:r w:rsidR="004E63B8">
        <w:rPr>
          <w:rFonts w:hint="eastAsia"/>
          <w:sz w:val="24"/>
        </w:rPr>
        <w:t>布置</w:t>
      </w:r>
      <w:r w:rsidRPr="005A1F0C">
        <w:rPr>
          <w:rFonts w:hint="eastAsia"/>
          <w:sz w:val="24"/>
        </w:rPr>
        <w:t>和残损</w:t>
      </w:r>
      <w:r w:rsidR="00483C1E">
        <w:rPr>
          <w:rFonts w:hint="eastAsia"/>
          <w:sz w:val="24"/>
        </w:rPr>
        <w:t>现状</w:t>
      </w:r>
      <w:r w:rsidR="0079559D">
        <w:rPr>
          <w:rFonts w:hint="eastAsia"/>
          <w:sz w:val="24"/>
        </w:rPr>
        <w:t>勘</w:t>
      </w:r>
      <w:r w:rsidRPr="005A1F0C">
        <w:rPr>
          <w:rFonts w:hint="eastAsia"/>
          <w:sz w:val="24"/>
        </w:rPr>
        <w:t>查。</w:t>
      </w:r>
    </w:p>
    <w:p w14:paraId="4D0A3678" w14:textId="17B3B3A0" w:rsidR="007E3913" w:rsidRPr="005A1F0C" w:rsidRDefault="00DF5FAD" w:rsidP="00557A7A">
      <w:pPr>
        <w:autoSpaceDE w:val="0"/>
        <w:autoSpaceDN w:val="0"/>
        <w:adjustRightInd w:val="0"/>
        <w:spacing w:line="480" w:lineRule="atLeast"/>
        <w:jc w:val="left"/>
        <w:rPr>
          <w:sz w:val="24"/>
        </w:rPr>
      </w:pPr>
      <w:r w:rsidRPr="005A1F0C">
        <w:rPr>
          <w:rFonts w:hint="eastAsia"/>
          <w:sz w:val="24"/>
        </w:rPr>
        <w:t xml:space="preserve">   </w:t>
      </w:r>
      <w:r w:rsidRPr="00BB7FB4">
        <w:rPr>
          <w:rFonts w:hint="eastAsia"/>
          <w:b/>
          <w:sz w:val="24"/>
        </w:rPr>
        <w:t>2</w:t>
      </w:r>
      <w:r w:rsidRPr="005A1F0C">
        <w:rPr>
          <w:rFonts w:hint="eastAsia"/>
          <w:sz w:val="24"/>
        </w:rPr>
        <w:t xml:space="preserve">  </w:t>
      </w:r>
      <w:r w:rsidR="004668DB" w:rsidRPr="005A1F0C">
        <w:rPr>
          <w:rFonts w:hint="eastAsia"/>
          <w:sz w:val="24"/>
        </w:rPr>
        <w:t>残损</w:t>
      </w:r>
      <w:r w:rsidR="00483C1E">
        <w:rPr>
          <w:rFonts w:hint="eastAsia"/>
          <w:sz w:val="24"/>
        </w:rPr>
        <w:t>现状</w:t>
      </w:r>
      <w:r w:rsidR="004668DB" w:rsidRPr="005A1F0C">
        <w:rPr>
          <w:rFonts w:hint="eastAsia"/>
          <w:sz w:val="24"/>
        </w:rPr>
        <w:t>勘查，应对古建筑的场地、地基与基础、承重结构、具有重要价值的非结构构件以及构件间连接等的</w:t>
      </w:r>
      <w:r w:rsidR="00231DB4">
        <w:rPr>
          <w:rFonts w:hint="eastAsia"/>
          <w:sz w:val="24"/>
        </w:rPr>
        <w:t>残损范围、特征、</w:t>
      </w:r>
      <w:r w:rsidR="004668DB" w:rsidRPr="005A1F0C">
        <w:rPr>
          <w:rFonts w:hint="eastAsia"/>
          <w:sz w:val="24"/>
        </w:rPr>
        <w:t>程度</w:t>
      </w:r>
      <w:r w:rsidR="00231DB4">
        <w:rPr>
          <w:rFonts w:hint="eastAsia"/>
          <w:sz w:val="24"/>
        </w:rPr>
        <w:t>及成因</w:t>
      </w:r>
      <w:r w:rsidR="004668DB" w:rsidRPr="005A1F0C">
        <w:rPr>
          <w:rFonts w:hint="eastAsia"/>
          <w:sz w:val="24"/>
        </w:rPr>
        <w:t>进行勘查。</w:t>
      </w:r>
    </w:p>
    <w:p w14:paraId="1BD86C18" w14:textId="77777777" w:rsidR="007E3913" w:rsidRPr="005A1F0C" w:rsidRDefault="004668DB" w:rsidP="00557A7A">
      <w:pPr>
        <w:autoSpaceDE w:val="0"/>
        <w:autoSpaceDN w:val="0"/>
        <w:adjustRightInd w:val="0"/>
        <w:spacing w:line="480" w:lineRule="atLeast"/>
        <w:jc w:val="left"/>
        <w:rPr>
          <w:sz w:val="24"/>
        </w:rPr>
      </w:pPr>
      <w:r w:rsidRPr="005A1F0C">
        <w:rPr>
          <w:rFonts w:hint="eastAsia"/>
          <w:b/>
          <w:sz w:val="24"/>
        </w:rPr>
        <w:t>4</w:t>
      </w:r>
      <w:r w:rsidRPr="005A1F0C">
        <w:rPr>
          <w:b/>
          <w:sz w:val="24"/>
        </w:rPr>
        <w:t>.0.</w:t>
      </w:r>
      <w:r w:rsidR="005B2CB7" w:rsidRPr="005A1F0C">
        <w:rPr>
          <w:rFonts w:hint="eastAsia"/>
          <w:b/>
          <w:sz w:val="24"/>
        </w:rPr>
        <w:t>3</w:t>
      </w:r>
      <w:r w:rsidRPr="005A1F0C">
        <w:rPr>
          <w:sz w:val="24"/>
        </w:rPr>
        <w:t xml:space="preserve"> </w:t>
      </w:r>
      <w:r w:rsidRPr="005A1F0C">
        <w:rPr>
          <w:rFonts w:hint="eastAsia"/>
          <w:sz w:val="24"/>
        </w:rPr>
        <w:t xml:space="preserve"> </w:t>
      </w:r>
      <w:r w:rsidR="00C05C8A" w:rsidRPr="005A1F0C">
        <w:rPr>
          <w:rFonts w:hint="eastAsia"/>
          <w:sz w:val="24"/>
        </w:rPr>
        <w:t>古建筑的</w:t>
      </w:r>
      <w:r w:rsidR="005B2CB7" w:rsidRPr="005A1F0C">
        <w:rPr>
          <w:rFonts w:hint="eastAsia"/>
          <w:sz w:val="24"/>
        </w:rPr>
        <w:t>勘查应符合下列规定：</w:t>
      </w:r>
    </w:p>
    <w:p w14:paraId="58B787AB" w14:textId="65C56DDB" w:rsidR="007E3913" w:rsidRPr="005A1F0C" w:rsidRDefault="005B2CB7" w:rsidP="00557A7A">
      <w:pPr>
        <w:autoSpaceDE w:val="0"/>
        <w:autoSpaceDN w:val="0"/>
        <w:adjustRightInd w:val="0"/>
        <w:spacing w:line="480" w:lineRule="atLeast"/>
        <w:jc w:val="left"/>
        <w:rPr>
          <w:sz w:val="24"/>
        </w:rPr>
      </w:pPr>
      <w:r w:rsidRPr="005A1F0C">
        <w:rPr>
          <w:rFonts w:hint="eastAsia"/>
          <w:sz w:val="24"/>
        </w:rPr>
        <w:t xml:space="preserve">   </w:t>
      </w:r>
      <w:r w:rsidRPr="00BB7FB4">
        <w:rPr>
          <w:rFonts w:hint="eastAsia"/>
          <w:b/>
          <w:sz w:val="24"/>
        </w:rPr>
        <w:t>1</w:t>
      </w:r>
      <w:r w:rsidRPr="005A1F0C">
        <w:rPr>
          <w:rFonts w:hint="eastAsia"/>
          <w:sz w:val="24"/>
        </w:rPr>
        <w:t xml:space="preserve">  </w:t>
      </w:r>
      <w:r w:rsidRPr="005A1F0C">
        <w:rPr>
          <w:rFonts w:hint="eastAsia"/>
          <w:sz w:val="24"/>
        </w:rPr>
        <w:t>勘查使用的仪器应满足要求</w:t>
      </w:r>
      <w:r w:rsidR="00725DAD" w:rsidRPr="005A1F0C">
        <w:rPr>
          <w:rFonts w:hint="eastAsia"/>
          <w:sz w:val="24"/>
        </w:rPr>
        <w:t>，</w:t>
      </w:r>
      <w:r w:rsidR="00231DB4">
        <w:rPr>
          <w:rFonts w:hint="eastAsia"/>
          <w:sz w:val="24"/>
        </w:rPr>
        <w:t>宜</w:t>
      </w:r>
      <w:r w:rsidR="00725DAD" w:rsidRPr="005A1F0C">
        <w:rPr>
          <w:rFonts w:hint="eastAsia"/>
          <w:sz w:val="24"/>
        </w:rPr>
        <w:t>采用</w:t>
      </w:r>
      <w:r w:rsidR="002B5F71" w:rsidRPr="00A3658B">
        <w:rPr>
          <w:rFonts w:cs="宋体" w:hint="eastAsia"/>
          <w:sz w:val="24"/>
        </w:rPr>
        <w:t>三维扫描、摄影测量</w:t>
      </w:r>
      <w:r w:rsidR="002B5F71">
        <w:rPr>
          <w:rFonts w:cs="宋体" w:hint="eastAsia"/>
          <w:sz w:val="24"/>
        </w:rPr>
        <w:t>、应力波等</w:t>
      </w:r>
      <w:r w:rsidR="00725DAD" w:rsidRPr="005A1F0C">
        <w:rPr>
          <w:rFonts w:hint="eastAsia"/>
          <w:sz w:val="24"/>
        </w:rPr>
        <w:t>无损或微损</w:t>
      </w:r>
      <w:r w:rsidR="002B5F71">
        <w:rPr>
          <w:rFonts w:hint="eastAsia"/>
          <w:sz w:val="24"/>
        </w:rPr>
        <w:t>勘查和</w:t>
      </w:r>
      <w:r w:rsidR="00725DAD" w:rsidRPr="005A1F0C">
        <w:rPr>
          <w:rFonts w:hint="eastAsia"/>
          <w:sz w:val="24"/>
        </w:rPr>
        <w:t>检测手段，不应破坏古建筑本体及现状</w:t>
      </w:r>
      <w:r w:rsidR="002B5F71">
        <w:rPr>
          <w:rFonts w:hint="eastAsia"/>
          <w:sz w:val="24"/>
        </w:rPr>
        <w:t>，</w:t>
      </w:r>
      <w:r w:rsidR="002B5F71" w:rsidRPr="00A3658B">
        <w:rPr>
          <w:rFonts w:cs="宋体" w:hint="eastAsia"/>
          <w:sz w:val="24"/>
        </w:rPr>
        <w:t>可使用</w:t>
      </w:r>
      <w:r w:rsidR="002B5F71" w:rsidRPr="00A3658B">
        <w:rPr>
          <w:rFonts w:cs="宋体" w:hint="eastAsia"/>
          <w:sz w:val="24"/>
        </w:rPr>
        <w:t>BIM</w:t>
      </w:r>
      <w:r w:rsidR="002B5F71" w:rsidRPr="00A3658B">
        <w:rPr>
          <w:rFonts w:cs="宋体" w:hint="eastAsia"/>
          <w:sz w:val="24"/>
        </w:rPr>
        <w:t>等技术建立古建筑的三维信息模型</w:t>
      </w:r>
      <w:r w:rsidR="00725DAD" w:rsidRPr="005A1F0C">
        <w:rPr>
          <w:rFonts w:hint="eastAsia"/>
          <w:sz w:val="24"/>
        </w:rPr>
        <w:t>。</w:t>
      </w:r>
      <w:r w:rsidRPr="005A1F0C">
        <w:rPr>
          <w:rFonts w:hint="eastAsia"/>
          <w:sz w:val="24"/>
        </w:rPr>
        <w:t>对长期观测的对象，尚应设置坚固的永久性观测基准点。</w:t>
      </w:r>
      <w:r w:rsidR="002B5F71" w:rsidRPr="005A1F0C">
        <w:rPr>
          <w:sz w:val="24"/>
        </w:rPr>
        <w:t xml:space="preserve"> </w:t>
      </w:r>
    </w:p>
    <w:p w14:paraId="13DC98BF" w14:textId="77777777" w:rsidR="007E3913" w:rsidRPr="005A1F0C" w:rsidRDefault="005B2CB7" w:rsidP="00557A7A">
      <w:pPr>
        <w:autoSpaceDE w:val="0"/>
        <w:autoSpaceDN w:val="0"/>
        <w:adjustRightInd w:val="0"/>
        <w:spacing w:line="480" w:lineRule="atLeast"/>
        <w:jc w:val="left"/>
        <w:rPr>
          <w:sz w:val="24"/>
        </w:rPr>
      </w:pPr>
      <w:r w:rsidRPr="005A1F0C">
        <w:rPr>
          <w:rFonts w:hint="eastAsia"/>
          <w:sz w:val="24"/>
        </w:rPr>
        <w:t xml:space="preserve">   </w:t>
      </w:r>
      <w:r w:rsidRPr="00BB7FB4">
        <w:rPr>
          <w:rFonts w:hint="eastAsia"/>
          <w:b/>
          <w:sz w:val="24"/>
        </w:rPr>
        <w:t xml:space="preserve">2 </w:t>
      </w:r>
      <w:r w:rsidRPr="005A1F0C">
        <w:rPr>
          <w:rFonts w:hint="eastAsia"/>
          <w:sz w:val="24"/>
        </w:rPr>
        <w:t xml:space="preserve"> </w:t>
      </w:r>
      <w:r w:rsidRPr="005A1F0C">
        <w:rPr>
          <w:rFonts w:hint="eastAsia"/>
          <w:sz w:val="24"/>
        </w:rPr>
        <w:t>不得使用温度骤变、强度照射、强振动等有损古建筑及其附属文物的勘查手段。</w:t>
      </w:r>
    </w:p>
    <w:p w14:paraId="10DC80E6" w14:textId="6A169E37" w:rsidR="007E3913" w:rsidRPr="005A1F0C" w:rsidRDefault="005B2CB7" w:rsidP="00557A7A">
      <w:pPr>
        <w:autoSpaceDE w:val="0"/>
        <w:autoSpaceDN w:val="0"/>
        <w:adjustRightInd w:val="0"/>
        <w:spacing w:line="480" w:lineRule="atLeast"/>
        <w:jc w:val="left"/>
        <w:rPr>
          <w:sz w:val="24"/>
        </w:rPr>
      </w:pPr>
      <w:r w:rsidRPr="005A1F0C">
        <w:rPr>
          <w:rFonts w:hint="eastAsia"/>
          <w:sz w:val="24"/>
        </w:rPr>
        <w:t xml:space="preserve">   </w:t>
      </w:r>
      <w:r w:rsidRPr="00BB7FB4">
        <w:rPr>
          <w:rFonts w:hint="eastAsia"/>
          <w:b/>
          <w:sz w:val="24"/>
        </w:rPr>
        <w:t>3</w:t>
      </w:r>
      <w:r w:rsidRPr="005A1F0C">
        <w:rPr>
          <w:rFonts w:hint="eastAsia"/>
          <w:sz w:val="24"/>
        </w:rPr>
        <w:t xml:space="preserve">  </w:t>
      </w:r>
      <w:r w:rsidR="00725DAD" w:rsidRPr="005A1F0C">
        <w:rPr>
          <w:rFonts w:hint="eastAsia"/>
          <w:sz w:val="24"/>
        </w:rPr>
        <w:t>勘查结果，除应有勘查报告外，尚应附有该古建筑残损情况的测绘图纸、照片和必要的文字说明资料。</w:t>
      </w:r>
    </w:p>
    <w:p w14:paraId="7649C328" w14:textId="77777777" w:rsidR="003E107F" w:rsidRPr="005A1F0C" w:rsidRDefault="00725DAD" w:rsidP="008304D6">
      <w:pPr>
        <w:autoSpaceDE w:val="0"/>
        <w:autoSpaceDN w:val="0"/>
        <w:adjustRightInd w:val="0"/>
        <w:spacing w:line="480" w:lineRule="atLeast"/>
        <w:jc w:val="left"/>
        <w:rPr>
          <w:sz w:val="24"/>
        </w:rPr>
      </w:pPr>
      <w:r w:rsidRPr="005A1F0C">
        <w:rPr>
          <w:rFonts w:hint="eastAsia"/>
          <w:sz w:val="24"/>
        </w:rPr>
        <w:t xml:space="preserve">   </w:t>
      </w:r>
      <w:r w:rsidRPr="00BB7FB4">
        <w:rPr>
          <w:rFonts w:hint="eastAsia"/>
          <w:b/>
          <w:sz w:val="24"/>
        </w:rPr>
        <w:t>4</w:t>
      </w:r>
      <w:r w:rsidRPr="005A1F0C">
        <w:rPr>
          <w:rFonts w:hint="eastAsia"/>
          <w:sz w:val="24"/>
        </w:rPr>
        <w:t xml:space="preserve">  </w:t>
      </w:r>
      <w:r w:rsidRPr="005A1F0C">
        <w:rPr>
          <w:rFonts w:hint="eastAsia"/>
          <w:sz w:val="24"/>
        </w:rPr>
        <w:t>在勘查过程中，当发现险情，或发现题记、文物时，应立即保护现场，并及时报告国家相关文物管理部门，勘查人员不得擅自处理。</w:t>
      </w:r>
    </w:p>
    <w:p w14:paraId="06D0B9F0" w14:textId="77777777" w:rsidR="003E107F" w:rsidRPr="005A1F0C" w:rsidRDefault="003E107F">
      <w:pPr>
        <w:widowControl/>
        <w:jc w:val="left"/>
        <w:rPr>
          <w:sz w:val="24"/>
        </w:rPr>
      </w:pPr>
      <w:r w:rsidRPr="005A1F0C">
        <w:rPr>
          <w:sz w:val="24"/>
        </w:rPr>
        <w:br w:type="page"/>
      </w:r>
    </w:p>
    <w:p w14:paraId="1079EEF4" w14:textId="77777777" w:rsidR="003E107F" w:rsidRPr="005A1F0C" w:rsidRDefault="00564156" w:rsidP="003E107F">
      <w:pPr>
        <w:pStyle w:val="1"/>
        <w:pageBreakBefore/>
        <w:spacing w:before="240" w:after="240" w:line="360" w:lineRule="auto"/>
        <w:jc w:val="center"/>
        <w:rPr>
          <w:rFonts w:ascii="Times New Roman" w:hAnsi="Times New Roman"/>
          <w:lang w:val="en-US"/>
        </w:rPr>
      </w:pPr>
      <w:bookmarkStart w:id="17" w:name="_Toc78751571"/>
      <w:bookmarkStart w:id="18" w:name="_Toc87282399"/>
      <w:r w:rsidRPr="005A1F0C">
        <w:rPr>
          <w:rFonts w:ascii="Times New Roman" w:hAnsi="Times New Roman" w:hint="eastAsia"/>
          <w:lang w:val="en-US"/>
        </w:rPr>
        <w:lastRenderedPageBreak/>
        <w:t>5</w:t>
      </w:r>
      <w:r w:rsidR="003E107F" w:rsidRPr="005A1F0C">
        <w:rPr>
          <w:rFonts w:ascii="Times New Roman" w:hAnsi="Times New Roman"/>
          <w:lang w:val="en-US"/>
        </w:rPr>
        <w:t xml:space="preserve"> </w:t>
      </w:r>
      <w:r w:rsidR="00866286" w:rsidRPr="005A1F0C">
        <w:rPr>
          <w:rFonts w:ascii="Times New Roman" w:hAnsi="Times New Roman" w:hint="eastAsia"/>
        </w:rPr>
        <w:t>场地、地基和</w:t>
      </w:r>
      <w:r w:rsidR="003E107F" w:rsidRPr="005A1F0C">
        <w:rPr>
          <w:rFonts w:ascii="Times New Roman" w:hAnsi="Times New Roman" w:hint="eastAsia"/>
        </w:rPr>
        <w:t>基础</w:t>
      </w:r>
      <w:bookmarkEnd w:id="17"/>
      <w:bookmarkEnd w:id="18"/>
    </w:p>
    <w:p w14:paraId="30D0B40C" w14:textId="77777777" w:rsidR="00866286" w:rsidRPr="005A1F0C" w:rsidRDefault="00516310" w:rsidP="0019523D">
      <w:pPr>
        <w:pStyle w:val="2"/>
        <w:spacing w:before="156"/>
        <w:rPr>
          <w:lang w:val="zh-CN"/>
        </w:rPr>
      </w:pPr>
      <w:bookmarkStart w:id="19" w:name="_Toc78751572"/>
      <w:bookmarkStart w:id="20" w:name="_Toc87282400"/>
      <w:r w:rsidRPr="005A1F0C">
        <w:rPr>
          <w:rFonts w:hint="eastAsia"/>
          <w:lang w:val="zh-CN"/>
        </w:rPr>
        <w:t>5</w:t>
      </w:r>
      <w:r w:rsidR="00866286" w:rsidRPr="005A1F0C">
        <w:rPr>
          <w:rFonts w:hint="eastAsia"/>
          <w:lang w:val="zh-CN"/>
        </w:rPr>
        <w:t xml:space="preserve">.1 </w:t>
      </w:r>
      <w:r w:rsidR="009A03AE" w:rsidRPr="005A1F0C">
        <w:rPr>
          <w:rFonts w:hint="eastAsia"/>
          <w:lang w:val="zh-CN"/>
        </w:rPr>
        <w:t>一般规定</w:t>
      </w:r>
      <w:bookmarkEnd w:id="19"/>
      <w:bookmarkEnd w:id="20"/>
    </w:p>
    <w:p w14:paraId="51980D0C" w14:textId="712744A4" w:rsidR="007E3913" w:rsidRPr="005A1F0C" w:rsidRDefault="00AB4C82" w:rsidP="00557A7A">
      <w:pPr>
        <w:autoSpaceDE w:val="0"/>
        <w:autoSpaceDN w:val="0"/>
        <w:adjustRightInd w:val="0"/>
        <w:spacing w:line="480" w:lineRule="atLeast"/>
        <w:jc w:val="left"/>
        <w:rPr>
          <w:sz w:val="24"/>
        </w:rPr>
      </w:pPr>
      <w:r w:rsidRPr="005A1F0C">
        <w:rPr>
          <w:rFonts w:hint="eastAsia"/>
          <w:b/>
          <w:sz w:val="24"/>
        </w:rPr>
        <w:t>5</w:t>
      </w:r>
      <w:r w:rsidR="003E107F" w:rsidRPr="005A1F0C">
        <w:rPr>
          <w:rFonts w:hint="eastAsia"/>
          <w:b/>
          <w:sz w:val="24"/>
        </w:rPr>
        <w:t>.</w:t>
      </w:r>
      <w:r w:rsidR="00866286" w:rsidRPr="005A1F0C">
        <w:rPr>
          <w:rFonts w:hint="eastAsia"/>
          <w:b/>
          <w:sz w:val="24"/>
        </w:rPr>
        <w:t>1</w:t>
      </w:r>
      <w:r w:rsidR="003E107F" w:rsidRPr="005A1F0C">
        <w:rPr>
          <w:rFonts w:hint="eastAsia"/>
          <w:b/>
          <w:sz w:val="24"/>
        </w:rPr>
        <w:t>.1</w:t>
      </w:r>
      <w:r w:rsidR="003E107F" w:rsidRPr="005A1F0C">
        <w:rPr>
          <w:rFonts w:hint="eastAsia"/>
          <w:sz w:val="24"/>
        </w:rPr>
        <w:t xml:space="preserve">  </w:t>
      </w:r>
      <w:r w:rsidR="000D5443" w:rsidRPr="005A1F0C">
        <w:rPr>
          <w:rFonts w:hint="eastAsia"/>
          <w:sz w:val="24"/>
        </w:rPr>
        <w:t>6</w:t>
      </w:r>
      <w:r w:rsidR="00F2506A" w:rsidRPr="005A1F0C">
        <w:rPr>
          <w:rFonts w:hint="eastAsia"/>
          <w:sz w:val="24"/>
        </w:rPr>
        <w:t>度</w:t>
      </w:r>
      <w:r w:rsidR="00240301">
        <w:rPr>
          <w:rFonts w:hint="eastAsia"/>
          <w:sz w:val="24"/>
        </w:rPr>
        <w:t>、</w:t>
      </w:r>
      <w:r w:rsidR="00240301">
        <w:rPr>
          <w:rFonts w:hint="eastAsia"/>
          <w:sz w:val="24"/>
        </w:rPr>
        <w:t>7</w:t>
      </w:r>
      <w:r w:rsidR="00240301">
        <w:rPr>
          <w:rFonts w:hint="eastAsia"/>
          <w:sz w:val="24"/>
        </w:rPr>
        <w:t>度</w:t>
      </w:r>
      <w:r w:rsidR="00CE78A1">
        <w:rPr>
          <w:rFonts w:hint="eastAsia"/>
          <w:sz w:val="24"/>
        </w:rPr>
        <w:t>地区的古建筑或</w:t>
      </w:r>
      <w:r w:rsidR="000D5443" w:rsidRPr="005A1F0C">
        <w:rPr>
          <w:rFonts w:hint="eastAsia"/>
          <w:sz w:val="24"/>
        </w:rPr>
        <w:t>建造于对抗震有利地段的古建筑，可不进行场地对建筑影响的抗震鉴定。</w:t>
      </w:r>
      <w:r w:rsidR="00191C5C" w:rsidRPr="005A1F0C">
        <w:rPr>
          <w:rFonts w:hint="eastAsia"/>
          <w:sz w:val="24"/>
        </w:rPr>
        <w:t>有利、不利地段</w:t>
      </w:r>
      <w:r w:rsidR="00CE78A1">
        <w:rPr>
          <w:rFonts w:hint="eastAsia"/>
          <w:sz w:val="24"/>
        </w:rPr>
        <w:t>的判别</w:t>
      </w:r>
      <w:r w:rsidR="00191C5C" w:rsidRPr="005A1F0C">
        <w:rPr>
          <w:rFonts w:hint="eastAsia"/>
          <w:sz w:val="24"/>
        </w:rPr>
        <w:t>和场地类别</w:t>
      </w:r>
      <w:r w:rsidR="00CE78A1">
        <w:rPr>
          <w:rFonts w:hint="eastAsia"/>
          <w:sz w:val="24"/>
        </w:rPr>
        <w:t>的划分</w:t>
      </w:r>
      <w:r w:rsidR="00191C5C" w:rsidRPr="005A1F0C">
        <w:rPr>
          <w:rFonts w:hint="eastAsia"/>
          <w:sz w:val="24"/>
        </w:rPr>
        <w:t>，</w:t>
      </w:r>
      <w:r w:rsidR="00CE78A1">
        <w:rPr>
          <w:rFonts w:hint="eastAsia"/>
          <w:sz w:val="24"/>
        </w:rPr>
        <w:t>应</w:t>
      </w:r>
      <w:r w:rsidR="00191C5C" w:rsidRPr="005A1F0C">
        <w:rPr>
          <w:rFonts w:hint="eastAsia"/>
          <w:sz w:val="24"/>
        </w:rPr>
        <w:t>按现行国家标准《建筑抗震设计规范》</w:t>
      </w:r>
      <w:r w:rsidR="00483C1E">
        <w:rPr>
          <w:rFonts w:hint="eastAsia"/>
          <w:sz w:val="24"/>
        </w:rPr>
        <w:t>（</w:t>
      </w:r>
      <w:r w:rsidR="00191C5C" w:rsidRPr="005A1F0C">
        <w:rPr>
          <w:sz w:val="24"/>
        </w:rPr>
        <w:t>GB 50011</w:t>
      </w:r>
      <w:r w:rsidR="00483C1E">
        <w:rPr>
          <w:rFonts w:hint="eastAsia"/>
          <w:sz w:val="24"/>
        </w:rPr>
        <w:t>）</w:t>
      </w:r>
      <w:r w:rsidR="00191C5C" w:rsidRPr="005A1F0C">
        <w:rPr>
          <w:rFonts w:hint="eastAsia"/>
          <w:sz w:val="24"/>
        </w:rPr>
        <w:t>划分。</w:t>
      </w:r>
    </w:p>
    <w:p w14:paraId="51395349" w14:textId="77777777" w:rsidR="007E3913" w:rsidRPr="005A1F0C" w:rsidRDefault="00AB4C82" w:rsidP="00557A7A">
      <w:pPr>
        <w:autoSpaceDE w:val="0"/>
        <w:autoSpaceDN w:val="0"/>
        <w:adjustRightInd w:val="0"/>
        <w:spacing w:line="480" w:lineRule="atLeast"/>
        <w:jc w:val="left"/>
        <w:rPr>
          <w:sz w:val="24"/>
        </w:rPr>
      </w:pPr>
      <w:r w:rsidRPr="005A1F0C">
        <w:rPr>
          <w:rFonts w:hint="eastAsia"/>
          <w:b/>
          <w:sz w:val="24"/>
        </w:rPr>
        <w:t>5</w:t>
      </w:r>
      <w:r w:rsidR="00F2506A" w:rsidRPr="005A1F0C">
        <w:rPr>
          <w:rFonts w:hint="eastAsia"/>
          <w:b/>
          <w:sz w:val="24"/>
        </w:rPr>
        <w:t>.1.</w:t>
      </w:r>
      <w:r w:rsidRPr="005A1F0C">
        <w:rPr>
          <w:rFonts w:hint="eastAsia"/>
          <w:b/>
          <w:sz w:val="24"/>
        </w:rPr>
        <w:t>2</w:t>
      </w:r>
      <w:r w:rsidR="00F2506A" w:rsidRPr="005A1F0C">
        <w:rPr>
          <w:rFonts w:hint="eastAsia"/>
          <w:sz w:val="24"/>
        </w:rPr>
        <w:t xml:space="preserve">  </w:t>
      </w:r>
      <w:r w:rsidRPr="005A1F0C">
        <w:rPr>
          <w:rFonts w:hint="eastAsia"/>
          <w:sz w:val="24"/>
        </w:rPr>
        <w:t>古建筑所在场地为</w:t>
      </w:r>
      <w:r w:rsidR="00F2506A" w:rsidRPr="005A1F0C">
        <w:rPr>
          <w:rFonts w:hint="eastAsia"/>
          <w:sz w:val="24"/>
        </w:rPr>
        <w:t>不利地段</w:t>
      </w:r>
      <w:r w:rsidRPr="005A1F0C">
        <w:rPr>
          <w:rFonts w:hint="eastAsia"/>
          <w:sz w:val="24"/>
        </w:rPr>
        <w:t>时</w:t>
      </w:r>
      <w:r w:rsidR="00F2506A" w:rsidRPr="005A1F0C">
        <w:rPr>
          <w:rFonts w:hint="eastAsia"/>
          <w:sz w:val="24"/>
        </w:rPr>
        <w:t>，应对其地震稳定性、地基滑移及对古建筑的可能危害进行评估；</w:t>
      </w:r>
      <w:r w:rsidR="000B61E0" w:rsidRPr="005A1F0C">
        <w:rPr>
          <w:rFonts w:hint="eastAsia"/>
          <w:sz w:val="24"/>
        </w:rPr>
        <w:t>非岩石和强风化岩石陡坡的坡度及建筑场地与坡脚的高差均较大时，应估算局部地形导致其地震影响增大的后果。</w:t>
      </w:r>
    </w:p>
    <w:p w14:paraId="1F3CEDC4" w14:textId="77777777" w:rsidR="007E3913" w:rsidRPr="005A1F0C" w:rsidRDefault="00247A2C" w:rsidP="00557A7A">
      <w:pPr>
        <w:autoSpaceDE w:val="0"/>
        <w:autoSpaceDN w:val="0"/>
        <w:adjustRightInd w:val="0"/>
        <w:spacing w:line="480" w:lineRule="atLeast"/>
        <w:jc w:val="left"/>
        <w:rPr>
          <w:sz w:val="24"/>
        </w:rPr>
      </w:pPr>
      <w:r w:rsidRPr="005A1F0C">
        <w:rPr>
          <w:rFonts w:hint="eastAsia"/>
          <w:b/>
          <w:sz w:val="24"/>
        </w:rPr>
        <w:t xml:space="preserve">5.1.3  </w:t>
      </w:r>
      <w:r w:rsidR="00191C5C" w:rsidRPr="005A1F0C">
        <w:rPr>
          <w:rFonts w:hint="eastAsia"/>
          <w:sz w:val="24"/>
        </w:rPr>
        <w:t>古建筑</w:t>
      </w:r>
      <w:r w:rsidRPr="005A1F0C">
        <w:rPr>
          <w:rFonts w:hint="eastAsia"/>
          <w:sz w:val="24"/>
        </w:rPr>
        <w:t>所在场地处于河涌、水渠、液化区、采空区</w:t>
      </w:r>
      <w:r w:rsidR="003D4A6F" w:rsidRPr="005A1F0C">
        <w:rPr>
          <w:rFonts w:hint="eastAsia"/>
          <w:sz w:val="24"/>
        </w:rPr>
        <w:t>等地质灾害影响范围内时，应判明可能引起的地质灾害。</w:t>
      </w:r>
    </w:p>
    <w:p w14:paraId="7F7A2E4C" w14:textId="2E3AC5EA" w:rsidR="007E3913" w:rsidRPr="005A1F0C" w:rsidRDefault="009A03AE" w:rsidP="00557A7A">
      <w:pPr>
        <w:autoSpaceDE w:val="0"/>
        <w:autoSpaceDN w:val="0"/>
        <w:adjustRightInd w:val="0"/>
        <w:spacing w:line="480" w:lineRule="atLeast"/>
        <w:jc w:val="left"/>
        <w:rPr>
          <w:sz w:val="24"/>
        </w:rPr>
      </w:pPr>
      <w:r w:rsidRPr="005A1F0C">
        <w:rPr>
          <w:rFonts w:hint="eastAsia"/>
          <w:b/>
          <w:sz w:val="24"/>
        </w:rPr>
        <w:t>5.1.4</w:t>
      </w:r>
      <w:r w:rsidRPr="005A1F0C">
        <w:rPr>
          <w:rFonts w:hint="eastAsia"/>
          <w:sz w:val="24"/>
        </w:rPr>
        <w:t xml:space="preserve">  </w:t>
      </w:r>
      <w:r w:rsidRPr="005A1F0C">
        <w:rPr>
          <w:rFonts w:hint="eastAsia"/>
          <w:sz w:val="24"/>
        </w:rPr>
        <w:t>地基基础应先通过现状勘查判定有无严重静载缺陷，再进行抗震鉴定。</w:t>
      </w:r>
    </w:p>
    <w:p w14:paraId="0D4F1F5C" w14:textId="67AC6F0D" w:rsidR="007E3913" w:rsidRPr="005A1F0C" w:rsidRDefault="00AC2BEB" w:rsidP="00557A7A">
      <w:pPr>
        <w:autoSpaceDE w:val="0"/>
        <w:autoSpaceDN w:val="0"/>
        <w:adjustRightInd w:val="0"/>
        <w:spacing w:line="480" w:lineRule="atLeast"/>
        <w:jc w:val="left"/>
        <w:rPr>
          <w:sz w:val="24"/>
        </w:rPr>
      </w:pPr>
      <w:r w:rsidRPr="005A1F0C">
        <w:rPr>
          <w:rFonts w:hint="eastAsia"/>
          <w:b/>
          <w:sz w:val="24"/>
        </w:rPr>
        <w:t>5.1.</w:t>
      </w:r>
      <w:r w:rsidR="009A03AE" w:rsidRPr="005A1F0C">
        <w:rPr>
          <w:rFonts w:hint="eastAsia"/>
          <w:b/>
          <w:sz w:val="24"/>
        </w:rPr>
        <w:t>5</w:t>
      </w:r>
      <w:r w:rsidRPr="005A1F0C">
        <w:rPr>
          <w:rFonts w:hint="eastAsia"/>
          <w:b/>
          <w:sz w:val="24"/>
        </w:rPr>
        <w:t xml:space="preserve"> </w:t>
      </w:r>
      <w:r w:rsidR="00247A2C" w:rsidRPr="005A1F0C">
        <w:rPr>
          <w:rFonts w:hint="eastAsia"/>
          <w:b/>
          <w:sz w:val="24"/>
        </w:rPr>
        <w:t xml:space="preserve"> </w:t>
      </w:r>
      <w:r w:rsidR="00B068E7" w:rsidRPr="00A3658B">
        <w:rPr>
          <w:rFonts w:hint="eastAsia"/>
          <w:sz w:val="24"/>
          <w:shd w:val="clear" w:color="auto" w:fill="FFFFFF"/>
        </w:rPr>
        <w:t>地基基础的抗震鉴定，应着重调查由于地基基础缺陷导致的上部结构的不均匀沉降裂缝和倾斜，以及有无发展趋势</w:t>
      </w:r>
      <w:r w:rsidR="00B068E7">
        <w:rPr>
          <w:rFonts w:hint="eastAsia"/>
          <w:sz w:val="24"/>
          <w:shd w:val="clear" w:color="auto" w:fill="FFFFFF"/>
        </w:rPr>
        <w:t>。</w:t>
      </w:r>
    </w:p>
    <w:p w14:paraId="4DA8D58F" w14:textId="56367404" w:rsidR="007E3913" w:rsidRPr="005A1F0C" w:rsidRDefault="00AB4C82" w:rsidP="00557A7A">
      <w:pPr>
        <w:autoSpaceDE w:val="0"/>
        <w:autoSpaceDN w:val="0"/>
        <w:adjustRightInd w:val="0"/>
        <w:spacing w:line="480" w:lineRule="atLeast"/>
        <w:jc w:val="left"/>
        <w:rPr>
          <w:sz w:val="24"/>
        </w:rPr>
      </w:pPr>
      <w:r w:rsidRPr="005A1F0C">
        <w:rPr>
          <w:rFonts w:hint="eastAsia"/>
          <w:b/>
          <w:sz w:val="24"/>
        </w:rPr>
        <w:t>5</w:t>
      </w:r>
      <w:r w:rsidR="003C03E7" w:rsidRPr="005A1F0C">
        <w:rPr>
          <w:rFonts w:hint="eastAsia"/>
          <w:b/>
          <w:sz w:val="24"/>
        </w:rPr>
        <w:t>.1.</w:t>
      </w:r>
      <w:r w:rsidR="009A03AE" w:rsidRPr="005A1F0C">
        <w:rPr>
          <w:rFonts w:hint="eastAsia"/>
          <w:b/>
          <w:sz w:val="24"/>
        </w:rPr>
        <w:t>6</w:t>
      </w:r>
      <w:r w:rsidR="003C03E7" w:rsidRPr="005A1F0C">
        <w:rPr>
          <w:rFonts w:hint="eastAsia"/>
          <w:sz w:val="24"/>
        </w:rPr>
        <w:t xml:space="preserve">  </w:t>
      </w:r>
      <w:r w:rsidR="00B068E7" w:rsidRPr="005A1F0C">
        <w:rPr>
          <w:rFonts w:hint="eastAsia"/>
          <w:sz w:val="24"/>
        </w:rPr>
        <w:t>地基主要受力层范围内不存在软弱土、饱和砂土和饱和粉土或严重不均匀土层的古建筑</w:t>
      </w:r>
      <w:r w:rsidR="00B068E7">
        <w:rPr>
          <w:rFonts w:hint="eastAsia"/>
          <w:sz w:val="24"/>
        </w:rPr>
        <w:t>，</w:t>
      </w:r>
      <w:r w:rsidR="003D4A6F" w:rsidRPr="005A1F0C">
        <w:rPr>
          <w:rFonts w:hint="eastAsia"/>
          <w:sz w:val="24"/>
        </w:rPr>
        <w:t>可不进行其地基基础的抗震鉴定。</w:t>
      </w:r>
    </w:p>
    <w:p w14:paraId="6115A304" w14:textId="77777777" w:rsidR="003C03E7" w:rsidRPr="005A1F0C" w:rsidRDefault="000C1D6A" w:rsidP="0019523D">
      <w:pPr>
        <w:pStyle w:val="2"/>
        <w:spacing w:before="156"/>
        <w:rPr>
          <w:lang w:val="zh-CN"/>
        </w:rPr>
      </w:pPr>
      <w:bookmarkStart w:id="21" w:name="_Toc78751573"/>
      <w:bookmarkStart w:id="22" w:name="_Toc87282401"/>
      <w:r w:rsidRPr="005A1F0C">
        <w:rPr>
          <w:rFonts w:hint="eastAsia"/>
          <w:lang w:val="zh-CN"/>
        </w:rPr>
        <w:t>5</w:t>
      </w:r>
      <w:r w:rsidR="003C03E7" w:rsidRPr="005A1F0C">
        <w:rPr>
          <w:rFonts w:hint="eastAsia"/>
          <w:lang w:val="zh-CN"/>
        </w:rPr>
        <w:t xml:space="preserve">.2 </w:t>
      </w:r>
      <w:r w:rsidR="009A03AE" w:rsidRPr="005A1F0C">
        <w:rPr>
          <w:rFonts w:hint="eastAsia"/>
          <w:lang w:val="zh-CN"/>
        </w:rPr>
        <w:t>第一级</w:t>
      </w:r>
      <w:r w:rsidR="002A04FD">
        <w:rPr>
          <w:rFonts w:hint="eastAsia"/>
          <w:lang w:val="zh-CN"/>
        </w:rPr>
        <w:t>抗震</w:t>
      </w:r>
      <w:r w:rsidR="009A03AE" w:rsidRPr="005A1F0C">
        <w:rPr>
          <w:rFonts w:hint="eastAsia"/>
          <w:lang w:val="zh-CN"/>
        </w:rPr>
        <w:t>鉴定</w:t>
      </w:r>
      <w:bookmarkEnd w:id="21"/>
      <w:bookmarkEnd w:id="22"/>
    </w:p>
    <w:p w14:paraId="161BC904" w14:textId="77777777" w:rsidR="007E3913" w:rsidRPr="005A1F0C" w:rsidRDefault="005A7CB6" w:rsidP="00557A7A">
      <w:pPr>
        <w:autoSpaceDE w:val="0"/>
        <w:autoSpaceDN w:val="0"/>
        <w:adjustRightInd w:val="0"/>
        <w:spacing w:line="480" w:lineRule="atLeast"/>
        <w:jc w:val="left"/>
        <w:rPr>
          <w:sz w:val="24"/>
        </w:rPr>
      </w:pPr>
      <w:r w:rsidRPr="005A1F0C">
        <w:rPr>
          <w:rFonts w:hint="eastAsia"/>
          <w:b/>
          <w:sz w:val="24"/>
        </w:rPr>
        <w:t>5</w:t>
      </w:r>
      <w:r w:rsidR="004B6A5D" w:rsidRPr="005A1F0C">
        <w:rPr>
          <w:rFonts w:hint="eastAsia"/>
          <w:b/>
          <w:sz w:val="24"/>
        </w:rPr>
        <w:t>.2.1</w:t>
      </w:r>
      <w:r w:rsidR="004B6A5D" w:rsidRPr="005A1F0C">
        <w:rPr>
          <w:rFonts w:hint="eastAsia"/>
          <w:sz w:val="24"/>
        </w:rPr>
        <w:t xml:space="preserve">  </w:t>
      </w:r>
      <w:r w:rsidR="005F1939" w:rsidRPr="005A1F0C">
        <w:rPr>
          <w:rFonts w:hint="eastAsia"/>
          <w:sz w:val="24"/>
        </w:rPr>
        <w:t>地基基础的第一级</w:t>
      </w:r>
      <w:r w:rsidR="002A04FD">
        <w:rPr>
          <w:rFonts w:hint="eastAsia"/>
          <w:sz w:val="24"/>
        </w:rPr>
        <w:t>抗震</w:t>
      </w:r>
      <w:r w:rsidR="005F1939" w:rsidRPr="005A1F0C">
        <w:rPr>
          <w:rFonts w:hint="eastAsia"/>
          <w:sz w:val="24"/>
        </w:rPr>
        <w:t>鉴定应符合下列要求：</w:t>
      </w:r>
    </w:p>
    <w:p w14:paraId="42FB5BE5" w14:textId="77777777" w:rsidR="007E3913" w:rsidRPr="005A1F0C" w:rsidRDefault="00B21FC2" w:rsidP="00557A7A">
      <w:pPr>
        <w:autoSpaceDE w:val="0"/>
        <w:autoSpaceDN w:val="0"/>
        <w:adjustRightInd w:val="0"/>
        <w:spacing w:line="480" w:lineRule="atLeast"/>
        <w:jc w:val="left"/>
        <w:rPr>
          <w:sz w:val="24"/>
        </w:rPr>
      </w:pPr>
      <w:r w:rsidRPr="005A1F0C">
        <w:rPr>
          <w:rFonts w:hint="eastAsia"/>
          <w:sz w:val="24"/>
        </w:rPr>
        <w:t xml:space="preserve">   </w:t>
      </w:r>
      <w:r w:rsidR="005F1939" w:rsidRPr="00BB7FB4">
        <w:rPr>
          <w:rFonts w:hint="eastAsia"/>
          <w:b/>
          <w:sz w:val="24"/>
        </w:rPr>
        <w:t>1</w:t>
      </w:r>
      <w:r w:rsidR="005F1939" w:rsidRPr="005A1F0C">
        <w:rPr>
          <w:rFonts w:hint="eastAsia"/>
          <w:sz w:val="24"/>
        </w:rPr>
        <w:t xml:space="preserve">  </w:t>
      </w:r>
      <w:r w:rsidR="005F1939" w:rsidRPr="005A1F0C">
        <w:rPr>
          <w:rFonts w:hint="eastAsia"/>
          <w:sz w:val="24"/>
        </w:rPr>
        <w:t>存在软弱土、饱和砂土和饱和粉土的地基基础，应根据烈度、场地类别、古建筑现状和基础类型，进行液化、震陷鉴定。</w:t>
      </w:r>
    </w:p>
    <w:p w14:paraId="400137EF" w14:textId="14DA5C2C" w:rsidR="007E3913" w:rsidRPr="005A1F0C" w:rsidRDefault="00B21FC2" w:rsidP="00557A7A">
      <w:pPr>
        <w:autoSpaceDE w:val="0"/>
        <w:autoSpaceDN w:val="0"/>
        <w:adjustRightInd w:val="0"/>
        <w:spacing w:line="480" w:lineRule="atLeast"/>
        <w:jc w:val="left"/>
        <w:rPr>
          <w:sz w:val="24"/>
        </w:rPr>
      </w:pPr>
      <w:r w:rsidRPr="005A1F0C">
        <w:rPr>
          <w:rFonts w:hint="eastAsia"/>
          <w:sz w:val="24"/>
        </w:rPr>
        <w:t xml:space="preserve">   </w:t>
      </w:r>
      <w:r w:rsidR="005F1939" w:rsidRPr="00BB7FB4">
        <w:rPr>
          <w:rFonts w:hint="eastAsia"/>
          <w:b/>
          <w:sz w:val="24"/>
        </w:rPr>
        <w:t>2</w:t>
      </w:r>
      <w:r w:rsidR="005F1939" w:rsidRPr="005A1F0C">
        <w:rPr>
          <w:rFonts w:hint="eastAsia"/>
          <w:sz w:val="24"/>
        </w:rPr>
        <w:t xml:space="preserve">  </w:t>
      </w:r>
      <w:r w:rsidR="00F6070E" w:rsidRPr="005A1F0C">
        <w:rPr>
          <w:rFonts w:hint="eastAsia"/>
          <w:sz w:val="24"/>
        </w:rPr>
        <w:t>基础</w:t>
      </w:r>
      <w:r w:rsidR="00F031BE">
        <w:rPr>
          <w:rFonts w:hint="eastAsia"/>
          <w:sz w:val="24"/>
        </w:rPr>
        <w:t>以</w:t>
      </w:r>
      <w:r w:rsidR="00F6070E" w:rsidRPr="005A1F0C">
        <w:rPr>
          <w:rFonts w:hint="eastAsia"/>
          <w:sz w:val="24"/>
        </w:rPr>
        <w:t>下主要受力层存在饱和砂土或</w:t>
      </w:r>
      <w:r w:rsidR="002A04FD">
        <w:rPr>
          <w:rFonts w:hint="eastAsia"/>
          <w:sz w:val="24"/>
        </w:rPr>
        <w:t>饱和</w:t>
      </w:r>
      <w:r w:rsidR="00F6070E" w:rsidRPr="005A1F0C">
        <w:rPr>
          <w:rFonts w:hint="eastAsia"/>
          <w:sz w:val="24"/>
        </w:rPr>
        <w:t>粉土时，对下列情况可不进行液化影响的判别：</w:t>
      </w:r>
    </w:p>
    <w:p w14:paraId="09CB9A34" w14:textId="020D97BF" w:rsidR="00F6070E" w:rsidRPr="005A1F0C" w:rsidRDefault="00F6070E" w:rsidP="005F1939">
      <w:pPr>
        <w:autoSpaceDE w:val="0"/>
        <w:autoSpaceDN w:val="0"/>
        <w:adjustRightInd w:val="0"/>
        <w:spacing w:line="480" w:lineRule="atLeast"/>
        <w:ind w:firstLineChars="200" w:firstLine="480"/>
        <w:jc w:val="left"/>
        <w:rPr>
          <w:sz w:val="24"/>
        </w:rPr>
      </w:pPr>
      <w:r w:rsidRPr="005A1F0C">
        <w:rPr>
          <w:rFonts w:hint="eastAsia"/>
          <w:sz w:val="24"/>
        </w:rPr>
        <w:t xml:space="preserve">  1</w:t>
      </w:r>
      <w:r w:rsidRPr="005A1F0C">
        <w:rPr>
          <w:rFonts w:hint="eastAsia"/>
          <w:sz w:val="24"/>
        </w:rPr>
        <w:t>）对液化沉降不敏感的古建筑</w:t>
      </w:r>
      <w:r w:rsidR="009E0165">
        <w:rPr>
          <w:rFonts w:hint="eastAsia"/>
          <w:sz w:val="24"/>
        </w:rPr>
        <w:t>。</w:t>
      </w:r>
    </w:p>
    <w:p w14:paraId="62E77037" w14:textId="5D7A09E5" w:rsidR="00F6070E" w:rsidRPr="005A1F0C" w:rsidRDefault="00F6070E" w:rsidP="00F6070E">
      <w:pPr>
        <w:autoSpaceDE w:val="0"/>
        <w:autoSpaceDN w:val="0"/>
        <w:adjustRightInd w:val="0"/>
        <w:spacing w:line="480" w:lineRule="atLeast"/>
        <w:ind w:firstLineChars="200" w:firstLine="480"/>
        <w:jc w:val="left"/>
        <w:rPr>
          <w:sz w:val="24"/>
        </w:rPr>
      </w:pPr>
      <w:r w:rsidRPr="005A1F0C">
        <w:rPr>
          <w:rFonts w:hint="eastAsia"/>
          <w:sz w:val="24"/>
        </w:rPr>
        <w:t xml:space="preserve">  2</w:t>
      </w:r>
      <w:r w:rsidRPr="005A1F0C">
        <w:rPr>
          <w:rFonts w:hint="eastAsia"/>
          <w:sz w:val="24"/>
        </w:rPr>
        <w:t>）符合现行国家标准《建筑抗震设计规范》</w:t>
      </w:r>
      <w:r w:rsidR="00483C1E">
        <w:rPr>
          <w:rFonts w:hint="eastAsia"/>
          <w:sz w:val="24"/>
        </w:rPr>
        <w:t>（</w:t>
      </w:r>
      <w:r w:rsidRPr="005A1F0C">
        <w:rPr>
          <w:rFonts w:hint="eastAsia"/>
          <w:sz w:val="24"/>
        </w:rPr>
        <w:t>GB 50011</w:t>
      </w:r>
      <w:r w:rsidR="00483C1E">
        <w:rPr>
          <w:rFonts w:hint="eastAsia"/>
          <w:sz w:val="24"/>
        </w:rPr>
        <w:t>）</w:t>
      </w:r>
      <w:r w:rsidRPr="005A1F0C">
        <w:rPr>
          <w:rFonts w:hint="eastAsia"/>
          <w:sz w:val="24"/>
        </w:rPr>
        <w:t>液化初步判别要求的古建筑。</w:t>
      </w:r>
    </w:p>
    <w:p w14:paraId="63C8D814" w14:textId="21029CFF" w:rsidR="007E3913" w:rsidRPr="005A1F0C" w:rsidRDefault="00B21FC2" w:rsidP="00557A7A">
      <w:pPr>
        <w:autoSpaceDE w:val="0"/>
        <w:autoSpaceDN w:val="0"/>
        <w:adjustRightInd w:val="0"/>
        <w:spacing w:line="480" w:lineRule="atLeast"/>
        <w:jc w:val="left"/>
        <w:rPr>
          <w:sz w:val="24"/>
        </w:rPr>
      </w:pPr>
      <w:r w:rsidRPr="005A1F0C">
        <w:rPr>
          <w:rFonts w:hint="eastAsia"/>
          <w:sz w:val="24"/>
        </w:rPr>
        <w:t xml:space="preserve">   </w:t>
      </w:r>
      <w:r w:rsidR="00F6070E" w:rsidRPr="00BB7FB4">
        <w:rPr>
          <w:rFonts w:hint="eastAsia"/>
          <w:b/>
          <w:sz w:val="24"/>
        </w:rPr>
        <w:t>3</w:t>
      </w:r>
      <w:r w:rsidR="00F6070E" w:rsidRPr="005A1F0C">
        <w:rPr>
          <w:rFonts w:hint="eastAsia"/>
          <w:sz w:val="24"/>
        </w:rPr>
        <w:t xml:space="preserve">  </w:t>
      </w:r>
      <w:r w:rsidR="00BA70A5" w:rsidRPr="005A1F0C">
        <w:rPr>
          <w:rFonts w:hint="eastAsia"/>
          <w:sz w:val="24"/>
        </w:rPr>
        <w:t>基础</w:t>
      </w:r>
      <w:r w:rsidR="00F031BE">
        <w:rPr>
          <w:rFonts w:hint="eastAsia"/>
          <w:sz w:val="24"/>
        </w:rPr>
        <w:t>以</w:t>
      </w:r>
      <w:r w:rsidR="00BA70A5" w:rsidRPr="005A1F0C">
        <w:rPr>
          <w:rFonts w:hint="eastAsia"/>
          <w:sz w:val="24"/>
        </w:rPr>
        <w:t>下主要受力层存在软弱土时，对下列情况可不进行</w:t>
      </w:r>
      <w:r w:rsidR="00F031BE">
        <w:rPr>
          <w:rFonts w:hint="eastAsia"/>
          <w:sz w:val="24"/>
        </w:rPr>
        <w:t>古</w:t>
      </w:r>
      <w:r w:rsidR="00BA70A5" w:rsidRPr="005A1F0C">
        <w:rPr>
          <w:rFonts w:hint="eastAsia"/>
          <w:sz w:val="24"/>
        </w:rPr>
        <w:t>建筑在地震作用下沉降的</w:t>
      </w:r>
      <w:r w:rsidR="00F031BE">
        <w:rPr>
          <w:rFonts w:hint="eastAsia"/>
          <w:sz w:val="24"/>
        </w:rPr>
        <w:t>验</w:t>
      </w:r>
      <w:r w:rsidR="00BA70A5" w:rsidRPr="005A1F0C">
        <w:rPr>
          <w:rFonts w:hint="eastAsia"/>
          <w:sz w:val="24"/>
        </w:rPr>
        <w:t>算：</w:t>
      </w:r>
    </w:p>
    <w:p w14:paraId="2B1658E6" w14:textId="5E832924" w:rsidR="007E3913" w:rsidRPr="005A1F0C" w:rsidRDefault="00BA70A5" w:rsidP="00557A7A">
      <w:pPr>
        <w:autoSpaceDE w:val="0"/>
        <w:autoSpaceDN w:val="0"/>
        <w:adjustRightInd w:val="0"/>
        <w:spacing w:line="480" w:lineRule="atLeast"/>
        <w:ind w:firstLineChars="300" w:firstLine="720"/>
        <w:jc w:val="left"/>
        <w:rPr>
          <w:sz w:val="24"/>
        </w:rPr>
      </w:pPr>
      <w:r w:rsidRPr="005A1F0C">
        <w:rPr>
          <w:rFonts w:hint="eastAsia"/>
          <w:sz w:val="24"/>
        </w:rPr>
        <w:lastRenderedPageBreak/>
        <w:t>1</w:t>
      </w:r>
      <w:r w:rsidRPr="005A1F0C">
        <w:rPr>
          <w:rFonts w:hint="eastAsia"/>
          <w:sz w:val="24"/>
        </w:rPr>
        <w:t>）地基土静承载力特征值大于</w:t>
      </w:r>
      <w:r w:rsidRPr="005A1F0C">
        <w:rPr>
          <w:rFonts w:hint="eastAsia"/>
          <w:sz w:val="24"/>
        </w:rPr>
        <w:t>80kPa</w:t>
      </w:r>
      <w:r w:rsidR="009E0165">
        <w:rPr>
          <w:rFonts w:hint="eastAsia"/>
          <w:sz w:val="24"/>
        </w:rPr>
        <w:t>。</w:t>
      </w:r>
    </w:p>
    <w:p w14:paraId="135D3D09" w14:textId="77777777" w:rsidR="007E3913" w:rsidRPr="005A1F0C" w:rsidRDefault="00BA70A5" w:rsidP="00557A7A">
      <w:pPr>
        <w:autoSpaceDE w:val="0"/>
        <w:autoSpaceDN w:val="0"/>
        <w:adjustRightInd w:val="0"/>
        <w:spacing w:line="480" w:lineRule="atLeast"/>
        <w:ind w:firstLineChars="300" w:firstLine="720"/>
        <w:jc w:val="left"/>
        <w:rPr>
          <w:sz w:val="24"/>
        </w:rPr>
      </w:pPr>
      <w:r w:rsidRPr="005A1F0C">
        <w:rPr>
          <w:rFonts w:hint="eastAsia"/>
          <w:sz w:val="24"/>
        </w:rPr>
        <w:t>2</w:t>
      </w:r>
      <w:r w:rsidRPr="005A1F0C">
        <w:rPr>
          <w:rFonts w:hint="eastAsia"/>
          <w:sz w:val="24"/>
        </w:rPr>
        <w:t>）基础底面以下的软弱土层厚度不大于</w:t>
      </w:r>
      <w:r w:rsidRPr="005A1F0C">
        <w:rPr>
          <w:rFonts w:hint="eastAsia"/>
          <w:sz w:val="24"/>
        </w:rPr>
        <w:t>5m</w:t>
      </w:r>
      <w:r w:rsidRPr="005A1F0C">
        <w:rPr>
          <w:rFonts w:hint="eastAsia"/>
          <w:sz w:val="24"/>
        </w:rPr>
        <w:t>。</w:t>
      </w:r>
    </w:p>
    <w:p w14:paraId="7AFB2EB3" w14:textId="77777777" w:rsidR="007E3913" w:rsidRPr="005A1F0C" w:rsidRDefault="00B21FC2" w:rsidP="00557A7A">
      <w:pPr>
        <w:autoSpaceDE w:val="0"/>
        <w:autoSpaceDN w:val="0"/>
        <w:adjustRightInd w:val="0"/>
        <w:spacing w:line="480" w:lineRule="atLeast"/>
        <w:jc w:val="left"/>
        <w:rPr>
          <w:sz w:val="24"/>
        </w:rPr>
      </w:pPr>
      <w:r w:rsidRPr="005A1F0C">
        <w:rPr>
          <w:rFonts w:hint="eastAsia"/>
          <w:sz w:val="24"/>
        </w:rPr>
        <w:t xml:space="preserve">   </w:t>
      </w:r>
      <w:r w:rsidR="00895B0F" w:rsidRPr="00BB7FB4">
        <w:rPr>
          <w:rFonts w:hint="eastAsia"/>
          <w:b/>
          <w:sz w:val="24"/>
        </w:rPr>
        <w:t>4</w:t>
      </w:r>
      <w:r w:rsidR="00895B0F" w:rsidRPr="005A1F0C">
        <w:rPr>
          <w:rFonts w:hint="eastAsia"/>
          <w:sz w:val="24"/>
        </w:rPr>
        <w:t xml:space="preserve">  </w:t>
      </w:r>
      <w:r w:rsidR="00895B0F" w:rsidRPr="005A1F0C">
        <w:rPr>
          <w:rFonts w:hint="eastAsia"/>
          <w:sz w:val="24"/>
        </w:rPr>
        <w:t>基础无明显腐蚀、酥碱、松散和剥落。</w:t>
      </w:r>
    </w:p>
    <w:p w14:paraId="113B7E38" w14:textId="77777777" w:rsidR="007E3913" w:rsidRPr="005A1F0C" w:rsidRDefault="00B21FC2" w:rsidP="00557A7A">
      <w:pPr>
        <w:autoSpaceDE w:val="0"/>
        <w:autoSpaceDN w:val="0"/>
        <w:adjustRightInd w:val="0"/>
        <w:spacing w:line="480" w:lineRule="atLeast"/>
        <w:jc w:val="left"/>
        <w:rPr>
          <w:sz w:val="24"/>
        </w:rPr>
      </w:pPr>
      <w:r w:rsidRPr="005A1F0C">
        <w:rPr>
          <w:rFonts w:hint="eastAsia"/>
          <w:sz w:val="24"/>
        </w:rPr>
        <w:t xml:space="preserve">   </w:t>
      </w:r>
      <w:r w:rsidR="00895B0F" w:rsidRPr="00BB7FB4">
        <w:rPr>
          <w:rFonts w:hint="eastAsia"/>
          <w:b/>
          <w:sz w:val="24"/>
        </w:rPr>
        <w:t>5</w:t>
      </w:r>
      <w:r w:rsidR="00895B0F" w:rsidRPr="005A1F0C">
        <w:rPr>
          <w:rFonts w:hint="eastAsia"/>
          <w:sz w:val="24"/>
        </w:rPr>
        <w:t xml:space="preserve">  </w:t>
      </w:r>
      <w:r w:rsidR="00895B0F" w:rsidRPr="005A1F0C">
        <w:rPr>
          <w:rFonts w:hint="eastAsia"/>
          <w:sz w:val="24"/>
        </w:rPr>
        <w:t>台基内夯土无明显空洞，包砌部分无松散、开裂或剥落。</w:t>
      </w:r>
    </w:p>
    <w:p w14:paraId="3265E11E" w14:textId="77777777" w:rsidR="007E3913" w:rsidRPr="005A1F0C" w:rsidRDefault="00B21FC2" w:rsidP="00557A7A">
      <w:pPr>
        <w:tabs>
          <w:tab w:val="left" w:pos="1276"/>
        </w:tabs>
        <w:autoSpaceDE w:val="0"/>
        <w:autoSpaceDN w:val="0"/>
        <w:adjustRightInd w:val="0"/>
        <w:spacing w:line="480" w:lineRule="atLeast"/>
        <w:jc w:val="left"/>
        <w:rPr>
          <w:sz w:val="24"/>
        </w:rPr>
      </w:pPr>
      <w:r w:rsidRPr="005A1F0C">
        <w:rPr>
          <w:rFonts w:hint="eastAsia"/>
          <w:sz w:val="24"/>
        </w:rPr>
        <w:t xml:space="preserve">   </w:t>
      </w:r>
      <w:r w:rsidR="00895B0F" w:rsidRPr="00BB7FB4">
        <w:rPr>
          <w:rFonts w:hint="eastAsia"/>
          <w:b/>
          <w:sz w:val="24"/>
        </w:rPr>
        <w:t>6</w:t>
      </w:r>
      <w:r w:rsidR="00895B0F" w:rsidRPr="005A1F0C">
        <w:rPr>
          <w:rFonts w:hint="eastAsia"/>
          <w:sz w:val="24"/>
        </w:rPr>
        <w:t xml:space="preserve">  </w:t>
      </w:r>
      <w:r w:rsidR="00895B0F" w:rsidRPr="005A1F0C">
        <w:rPr>
          <w:rFonts w:hint="eastAsia"/>
          <w:sz w:val="24"/>
        </w:rPr>
        <w:t>上部承重结构无不均匀沉降裂缝和倾斜，或虽有裂缝、倾斜但不严重且无发展趋势。</w:t>
      </w:r>
    </w:p>
    <w:p w14:paraId="097A0D46" w14:textId="1AB49D9A" w:rsidR="007E3913" w:rsidRPr="005A1F0C" w:rsidRDefault="00B21FC2" w:rsidP="00557A7A">
      <w:pPr>
        <w:tabs>
          <w:tab w:val="left" w:pos="1276"/>
        </w:tabs>
        <w:autoSpaceDE w:val="0"/>
        <w:autoSpaceDN w:val="0"/>
        <w:adjustRightInd w:val="0"/>
        <w:spacing w:line="480" w:lineRule="atLeast"/>
        <w:jc w:val="left"/>
        <w:rPr>
          <w:sz w:val="24"/>
        </w:rPr>
      </w:pPr>
      <w:r w:rsidRPr="005A1F0C">
        <w:rPr>
          <w:rFonts w:hint="eastAsia"/>
          <w:sz w:val="24"/>
        </w:rPr>
        <w:t xml:space="preserve">   </w:t>
      </w:r>
      <w:r w:rsidR="00BD5137" w:rsidRPr="00BB7FB4">
        <w:rPr>
          <w:rFonts w:hint="eastAsia"/>
          <w:b/>
          <w:sz w:val="24"/>
        </w:rPr>
        <w:t xml:space="preserve">7 </w:t>
      </w:r>
      <w:r w:rsidR="00BD5137" w:rsidRPr="005A1F0C">
        <w:rPr>
          <w:rFonts w:hint="eastAsia"/>
          <w:sz w:val="24"/>
        </w:rPr>
        <w:t xml:space="preserve"> </w:t>
      </w:r>
      <w:r w:rsidR="002A04FD" w:rsidRPr="00A3658B">
        <w:rPr>
          <w:rFonts w:hint="eastAsia"/>
          <w:sz w:val="24"/>
        </w:rPr>
        <w:t>望柱</w:t>
      </w:r>
      <w:r w:rsidR="00BD5137" w:rsidRPr="005A1F0C">
        <w:rPr>
          <w:rFonts w:hint="eastAsia"/>
          <w:sz w:val="24"/>
        </w:rPr>
        <w:t>、栏板、台阶以及其他具有重要保护价值构件无断裂、局部缺失等严重破坏。</w:t>
      </w:r>
    </w:p>
    <w:p w14:paraId="2A5BF3F3" w14:textId="1E0EDFA2" w:rsidR="007E3913" w:rsidRPr="005A1F0C" w:rsidRDefault="00B21FC2" w:rsidP="00557A7A">
      <w:pPr>
        <w:tabs>
          <w:tab w:val="left" w:pos="1276"/>
        </w:tabs>
        <w:autoSpaceDE w:val="0"/>
        <w:autoSpaceDN w:val="0"/>
        <w:adjustRightInd w:val="0"/>
        <w:spacing w:line="480" w:lineRule="atLeast"/>
        <w:jc w:val="left"/>
        <w:rPr>
          <w:sz w:val="24"/>
        </w:rPr>
      </w:pPr>
      <w:r w:rsidRPr="005A1F0C">
        <w:rPr>
          <w:rFonts w:hint="eastAsia"/>
          <w:sz w:val="24"/>
        </w:rPr>
        <w:t xml:space="preserve">   </w:t>
      </w:r>
      <w:r w:rsidR="00BD5137" w:rsidRPr="00BB7FB4">
        <w:rPr>
          <w:rFonts w:hint="eastAsia"/>
          <w:b/>
          <w:sz w:val="24"/>
        </w:rPr>
        <w:t>8</w:t>
      </w:r>
      <w:r w:rsidR="00BD5137" w:rsidRPr="005A1F0C">
        <w:rPr>
          <w:rFonts w:hint="eastAsia"/>
          <w:sz w:val="24"/>
        </w:rPr>
        <w:t xml:space="preserve">  </w:t>
      </w:r>
      <w:r w:rsidR="002A04FD" w:rsidRPr="00A3658B">
        <w:rPr>
          <w:rFonts w:hint="eastAsia"/>
          <w:sz w:val="24"/>
        </w:rPr>
        <w:t>望柱</w:t>
      </w:r>
      <w:r w:rsidR="00BD5137" w:rsidRPr="005A1F0C">
        <w:rPr>
          <w:rFonts w:hint="eastAsia"/>
          <w:sz w:val="24"/>
        </w:rPr>
        <w:t>、栏板、台阶以及其他具有重要保护价值构件无影响其稳定性的连接松动</w:t>
      </w:r>
      <w:r w:rsidR="002C03A4" w:rsidRPr="005A1F0C">
        <w:rPr>
          <w:rFonts w:hint="eastAsia"/>
          <w:sz w:val="24"/>
        </w:rPr>
        <w:t>等严重损坏。</w:t>
      </w:r>
    </w:p>
    <w:p w14:paraId="24AA69A0" w14:textId="77777777" w:rsidR="007E3913" w:rsidRPr="005A1F0C" w:rsidRDefault="005A7CB6" w:rsidP="00557A7A">
      <w:pPr>
        <w:tabs>
          <w:tab w:val="left" w:pos="851"/>
        </w:tabs>
        <w:autoSpaceDE w:val="0"/>
        <w:autoSpaceDN w:val="0"/>
        <w:adjustRightInd w:val="0"/>
        <w:spacing w:line="480" w:lineRule="atLeast"/>
        <w:jc w:val="left"/>
        <w:rPr>
          <w:sz w:val="24"/>
        </w:rPr>
      </w:pPr>
      <w:r w:rsidRPr="005A1F0C">
        <w:rPr>
          <w:rFonts w:hint="eastAsia"/>
          <w:b/>
          <w:sz w:val="24"/>
        </w:rPr>
        <w:t>5</w:t>
      </w:r>
      <w:r w:rsidR="00895B0F" w:rsidRPr="005A1F0C">
        <w:rPr>
          <w:rFonts w:hint="eastAsia"/>
          <w:b/>
          <w:sz w:val="24"/>
        </w:rPr>
        <w:t>.2.2</w:t>
      </w:r>
      <w:r w:rsidR="00895B0F" w:rsidRPr="005A1F0C">
        <w:rPr>
          <w:rFonts w:hint="eastAsia"/>
          <w:sz w:val="24"/>
        </w:rPr>
        <w:t xml:space="preserve">  </w:t>
      </w:r>
      <w:r w:rsidR="00895B0F" w:rsidRPr="005A1F0C">
        <w:rPr>
          <w:rFonts w:hint="eastAsia"/>
          <w:sz w:val="24"/>
        </w:rPr>
        <w:t>当地基基础出现下列情况时，应直接判定地基基础不符合要求，不再进行第二级</w:t>
      </w:r>
      <w:r w:rsidR="00821934">
        <w:rPr>
          <w:rFonts w:hint="eastAsia"/>
          <w:sz w:val="24"/>
        </w:rPr>
        <w:t>抗震</w:t>
      </w:r>
      <w:r w:rsidR="00895B0F" w:rsidRPr="005A1F0C">
        <w:rPr>
          <w:rFonts w:hint="eastAsia"/>
          <w:sz w:val="24"/>
        </w:rPr>
        <w:t>鉴定：</w:t>
      </w:r>
    </w:p>
    <w:p w14:paraId="38A2E961" w14:textId="77777777" w:rsidR="007E3913" w:rsidRPr="005A1F0C" w:rsidRDefault="00B21FC2" w:rsidP="00557A7A">
      <w:pPr>
        <w:tabs>
          <w:tab w:val="left" w:pos="851"/>
        </w:tabs>
        <w:autoSpaceDE w:val="0"/>
        <w:autoSpaceDN w:val="0"/>
        <w:adjustRightInd w:val="0"/>
        <w:spacing w:line="480" w:lineRule="atLeast"/>
        <w:jc w:val="left"/>
        <w:rPr>
          <w:sz w:val="24"/>
        </w:rPr>
      </w:pPr>
      <w:r w:rsidRPr="005A1F0C">
        <w:rPr>
          <w:rFonts w:hint="eastAsia"/>
          <w:sz w:val="24"/>
        </w:rPr>
        <w:t xml:space="preserve">   </w:t>
      </w:r>
      <w:r w:rsidR="00763FEC" w:rsidRPr="00BB7FB4">
        <w:rPr>
          <w:rFonts w:hint="eastAsia"/>
          <w:b/>
          <w:sz w:val="24"/>
        </w:rPr>
        <w:t>1</w:t>
      </w:r>
      <w:r w:rsidR="00763FEC" w:rsidRPr="005A1F0C">
        <w:rPr>
          <w:rFonts w:hint="eastAsia"/>
          <w:sz w:val="24"/>
        </w:rPr>
        <w:t xml:space="preserve">  </w:t>
      </w:r>
      <w:r w:rsidR="00532743" w:rsidRPr="005A1F0C">
        <w:rPr>
          <w:rFonts w:hint="eastAsia"/>
          <w:sz w:val="24"/>
        </w:rPr>
        <w:t>古建筑不均匀沉降仍有发展且无终止趋势。</w:t>
      </w:r>
    </w:p>
    <w:p w14:paraId="5CE0084D" w14:textId="12836223" w:rsidR="007E3913" w:rsidRPr="005A1F0C" w:rsidRDefault="00B21FC2" w:rsidP="00557A7A">
      <w:pPr>
        <w:tabs>
          <w:tab w:val="left" w:pos="851"/>
        </w:tabs>
        <w:autoSpaceDE w:val="0"/>
        <w:autoSpaceDN w:val="0"/>
        <w:adjustRightInd w:val="0"/>
        <w:spacing w:line="480" w:lineRule="atLeast"/>
        <w:jc w:val="left"/>
        <w:rPr>
          <w:sz w:val="24"/>
        </w:rPr>
      </w:pPr>
      <w:r w:rsidRPr="005A1F0C">
        <w:rPr>
          <w:rFonts w:hint="eastAsia"/>
          <w:sz w:val="24"/>
        </w:rPr>
        <w:t xml:space="preserve">   </w:t>
      </w:r>
      <w:r w:rsidR="00532743" w:rsidRPr="00BB7FB4">
        <w:rPr>
          <w:rFonts w:hint="eastAsia"/>
          <w:b/>
          <w:sz w:val="24"/>
        </w:rPr>
        <w:t>2</w:t>
      </w:r>
      <w:r w:rsidR="00532743" w:rsidRPr="005A1F0C">
        <w:rPr>
          <w:rFonts w:hint="eastAsia"/>
          <w:sz w:val="24"/>
        </w:rPr>
        <w:t xml:space="preserve">  </w:t>
      </w:r>
      <w:r w:rsidR="00532743" w:rsidRPr="005A1F0C">
        <w:rPr>
          <w:rFonts w:hint="eastAsia"/>
          <w:sz w:val="24"/>
        </w:rPr>
        <w:t>古建筑地基基础在历史上发生过滑动且仍有可能</w:t>
      </w:r>
      <w:r w:rsidR="00305844">
        <w:rPr>
          <w:rFonts w:hint="eastAsia"/>
          <w:sz w:val="24"/>
        </w:rPr>
        <w:t>发生</w:t>
      </w:r>
      <w:r w:rsidR="00532743" w:rsidRPr="005A1F0C">
        <w:rPr>
          <w:rFonts w:hint="eastAsia"/>
          <w:sz w:val="24"/>
        </w:rPr>
        <w:t>滑动。</w:t>
      </w:r>
    </w:p>
    <w:p w14:paraId="19AB588D" w14:textId="77777777" w:rsidR="005A7CB6" w:rsidRPr="005A1F0C" w:rsidRDefault="005A7CB6" w:rsidP="0019523D">
      <w:pPr>
        <w:pStyle w:val="2"/>
        <w:spacing w:before="156"/>
        <w:rPr>
          <w:lang w:val="zh-CN"/>
        </w:rPr>
      </w:pPr>
      <w:bookmarkStart w:id="23" w:name="_Toc78751574"/>
      <w:bookmarkStart w:id="24" w:name="_Toc87282402"/>
      <w:r w:rsidRPr="005A1F0C">
        <w:rPr>
          <w:rFonts w:hint="eastAsia"/>
          <w:lang w:val="zh-CN"/>
        </w:rPr>
        <w:t xml:space="preserve">5.3 </w:t>
      </w:r>
      <w:r w:rsidRPr="005A1F0C">
        <w:rPr>
          <w:rFonts w:hint="eastAsia"/>
          <w:lang w:val="zh-CN"/>
        </w:rPr>
        <w:t>第二级</w:t>
      </w:r>
      <w:r w:rsidR="002A04FD">
        <w:rPr>
          <w:rFonts w:hint="eastAsia"/>
          <w:lang w:val="zh-CN"/>
        </w:rPr>
        <w:t>抗震</w:t>
      </w:r>
      <w:r w:rsidRPr="005A1F0C">
        <w:rPr>
          <w:rFonts w:hint="eastAsia"/>
          <w:lang w:val="zh-CN"/>
        </w:rPr>
        <w:t>鉴定</w:t>
      </w:r>
      <w:bookmarkEnd w:id="23"/>
      <w:bookmarkEnd w:id="24"/>
    </w:p>
    <w:p w14:paraId="5D70E63F" w14:textId="77777777" w:rsidR="007E3913" w:rsidRPr="005A1F0C" w:rsidRDefault="005A7CB6" w:rsidP="00557A7A">
      <w:pPr>
        <w:autoSpaceDE w:val="0"/>
        <w:autoSpaceDN w:val="0"/>
        <w:adjustRightInd w:val="0"/>
        <w:spacing w:line="440" w:lineRule="atLeast"/>
        <w:jc w:val="left"/>
        <w:rPr>
          <w:sz w:val="24"/>
        </w:rPr>
      </w:pPr>
      <w:r w:rsidRPr="005A1F0C">
        <w:rPr>
          <w:rFonts w:hint="eastAsia"/>
          <w:b/>
          <w:sz w:val="24"/>
        </w:rPr>
        <w:t>5.3.1</w:t>
      </w:r>
      <w:r w:rsidRPr="005A1F0C">
        <w:rPr>
          <w:rFonts w:hint="eastAsia"/>
          <w:sz w:val="24"/>
        </w:rPr>
        <w:t xml:space="preserve">  </w:t>
      </w:r>
      <w:r w:rsidR="003A3638" w:rsidRPr="005A1F0C">
        <w:rPr>
          <w:rFonts w:hint="eastAsia"/>
          <w:sz w:val="24"/>
        </w:rPr>
        <w:t>地基基础的第二级</w:t>
      </w:r>
      <w:r w:rsidR="002A04FD">
        <w:rPr>
          <w:rFonts w:hint="eastAsia"/>
          <w:sz w:val="24"/>
        </w:rPr>
        <w:t>抗震</w:t>
      </w:r>
      <w:r w:rsidR="003A3638" w:rsidRPr="005A1F0C">
        <w:rPr>
          <w:rFonts w:hint="eastAsia"/>
          <w:sz w:val="24"/>
        </w:rPr>
        <w:t>鉴定应符合下列要求：</w:t>
      </w:r>
    </w:p>
    <w:p w14:paraId="4F3DF499" w14:textId="77777777" w:rsidR="007E3913" w:rsidRPr="005A1F0C" w:rsidRDefault="00B21FC2" w:rsidP="00557A7A">
      <w:pPr>
        <w:autoSpaceDE w:val="0"/>
        <w:autoSpaceDN w:val="0"/>
        <w:adjustRightInd w:val="0"/>
        <w:spacing w:line="440" w:lineRule="atLeast"/>
        <w:jc w:val="left"/>
        <w:rPr>
          <w:sz w:val="24"/>
        </w:rPr>
      </w:pPr>
      <w:r w:rsidRPr="005A1F0C">
        <w:rPr>
          <w:rFonts w:hint="eastAsia"/>
          <w:sz w:val="24"/>
        </w:rPr>
        <w:t xml:space="preserve">   </w:t>
      </w:r>
      <w:r w:rsidR="003A3638" w:rsidRPr="00BB7FB4">
        <w:rPr>
          <w:rFonts w:hint="eastAsia"/>
          <w:b/>
          <w:sz w:val="24"/>
        </w:rPr>
        <w:t xml:space="preserve">1 </w:t>
      </w:r>
      <w:r w:rsidR="003A3638" w:rsidRPr="005A1F0C">
        <w:rPr>
          <w:rFonts w:hint="eastAsia"/>
          <w:sz w:val="24"/>
        </w:rPr>
        <w:t xml:space="preserve"> </w:t>
      </w:r>
      <w:r w:rsidR="003A3638" w:rsidRPr="005A1F0C">
        <w:rPr>
          <w:rFonts w:hint="eastAsia"/>
          <w:sz w:val="24"/>
        </w:rPr>
        <w:t>对于不满足第一级</w:t>
      </w:r>
      <w:r w:rsidR="00821934">
        <w:rPr>
          <w:rFonts w:hint="eastAsia"/>
          <w:sz w:val="24"/>
        </w:rPr>
        <w:t>抗震</w:t>
      </w:r>
      <w:r w:rsidR="003A3638" w:rsidRPr="005A1F0C">
        <w:rPr>
          <w:rFonts w:hint="eastAsia"/>
          <w:sz w:val="24"/>
        </w:rPr>
        <w:t>鉴定的地基基础、</w:t>
      </w:r>
      <w:r w:rsidR="00942BFF" w:rsidRPr="005A1F0C">
        <w:rPr>
          <w:rFonts w:hint="eastAsia"/>
          <w:sz w:val="24"/>
        </w:rPr>
        <w:t>位于</w:t>
      </w:r>
      <w:r w:rsidR="00F6604A" w:rsidRPr="005A1F0C">
        <w:rPr>
          <w:sz w:val="24"/>
        </w:rPr>
        <w:fldChar w:fldCharType="begin"/>
      </w:r>
      <w:r w:rsidR="003A3638" w:rsidRPr="005A1F0C">
        <w:rPr>
          <w:sz w:val="24"/>
        </w:rPr>
        <w:instrText xml:space="preserve"> </w:instrText>
      </w:r>
      <w:r w:rsidR="003A3638" w:rsidRPr="005A1F0C">
        <w:rPr>
          <w:rFonts w:hint="eastAsia"/>
          <w:sz w:val="24"/>
        </w:rPr>
        <w:instrText>= 3 \* ROMAN</w:instrText>
      </w:r>
      <w:r w:rsidR="003A3638" w:rsidRPr="005A1F0C">
        <w:rPr>
          <w:sz w:val="24"/>
        </w:rPr>
        <w:instrText xml:space="preserve"> </w:instrText>
      </w:r>
      <w:r w:rsidR="00F6604A" w:rsidRPr="005A1F0C">
        <w:rPr>
          <w:sz w:val="24"/>
        </w:rPr>
        <w:fldChar w:fldCharType="separate"/>
      </w:r>
      <w:r w:rsidR="003A3638" w:rsidRPr="005A1F0C">
        <w:rPr>
          <w:noProof/>
          <w:sz w:val="24"/>
        </w:rPr>
        <w:t>III</w:t>
      </w:r>
      <w:r w:rsidR="00F6604A" w:rsidRPr="005A1F0C">
        <w:rPr>
          <w:sz w:val="24"/>
        </w:rPr>
        <w:fldChar w:fldCharType="end"/>
      </w:r>
      <w:r w:rsidR="003A3638" w:rsidRPr="005A1F0C">
        <w:rPr>
          <w:rFonts w:hint="eastAsia"/>
          <w:sz w:val="24"/>
        </w:rPr>
        <w:t>、</w:t>
      </w:r>
      <w:r w:rsidR="00F6604A" w:rsidRPr="005A1F0C">
        <w:rPr>
          <w:sz w:val="24"/>
        </w:rPr>
        <w:fldChar w:fldCharType="begin"/>
      </w:r>
      <w:r w:rsidR="003A3638" w:rsidRPr="005A1F0C">
        <w:rPr>
          <w:sz w:val="24"/>
        </w:rPr>
        <w:instrText xml:space="preserve"> </w:instrText>
      </w:r>
      <w:r w:rsidR="003A3638" w:rsidRPr="005A1F0C">
        <w:rPr>
          <w:rFonts w:hint="eastAsia"/>
          <w:sz w:val="24"/>
        </w:rPr>
        <w:instrText>= 4 \* ROMAN</w:instrText>
      </w:r>
      <w:r w:rsidR="003A3638" w:rsidRPr="005A1F0C">
        <w:rPr>
          <w:sz w:val="24"/>
        </w:rPr>
        <w:instrText xml:space="preserve"> </w:instrText>
      </w:r>
      <w:r w:rsidR="00F6604A" w:rsidRPr="005A1F0C">
        <w:rPr>
          <w:sz w:val="24"/>
        </w:rPr>
        <w:fldChar w:fldCharType="separate"/>
      </w:r>
      <w:r w:rsidR="003A3638" w:rsidRPr="005A1F0C">
        <w:rPr>
          <w:noProof/>
          <w:sz w:val="24"/>
        </w:rPr>
        <w:t>IV</w:t>
      </w:r>
      <w:r w:rsidR="00F6604A" w:rsidRPr="005A1F0C">
        <w:rPr>
          <w:sz w:val="24"/>
        </w:rPr>
        <w:fldChar w:fldCharType="end"/>
      </w:r>
      <w:r w:rsidR="003A3638" w:rsidRPr="005A1F0C">
        <w:rPr>
          <w:rFonts w:hint="eastAsia"/>
          <w:sz w:val="24"/>
        </w:rPr>
        <w:t>类场地上的</w:t>
      </w:r>
      <w:r w:rsidR="00942BFF" w:rsidRPr="005A1F0C">
        <w:rPr>
          <w:rFonts w:hint="eastAsia"/>
          <w:sz w:val="24"/>
        </w:rPr>
        <w:t>多高层古建筑</w:t>
      </w:r>
      <w:r w:rsidR="003A3638" w:rsidRPr="005A1F0C">
        <w:rPr>
          <w:rFonts w:hint="eastAsia"/>
          <w:sz w:val="24"/>
        </w:rPr>
        <w:t>地基基础</w:t>
      </w:r>
      <w:r w:rsidR="00942BFF" w:rsidRPr="005A1F0C">
        <w:rPr>
          <w:rFonts w:hint="eastAsia"/>
          <w:sz w:val="24"/>
        </w:rPr>
        <w:t>以及软弱土地基，应进行地基和基础的抗震承载力验算。</w:t>
      </w:r>
    </w:p>
    <w:p w14:paraId="16DD7923" w14:textId="32CEC01A" w:rsidR="007E3913" w:rsidRPr="005A1F0C" w:rsidRDefault="00B21FC2" w:rsidP="00557A7A">
      <w:pPr>
        <w:autoSpaceDE w:val="0"/>
        <w:autoSpaceDN w:val="0"/>
        <w:adjustRightInd w:val="0"/>
        <w:spacing w:line="440" w:lineRule="atLeast"/>
        <w:jc w:val="left"/>
        <w:rPr>
          <w:sz w:val="24"/>
        </w:rPr>
      </w:pPr>
      <w:r w:rsidRPr="005A1F0C">
        <w:rPr>
          <w:rFonts w:hint="eastAsia"/>
          <w:sz w:val="24"/>
        </w:rPr>
        <w:t xml:space="preserve">   </w:t>
      </w:r>
      <w:r w:rsidR="00942BFF" w:rsidRPr="00BB7FB4">
        <w:rPr>
          <w:rFonts w:hint="eastAsia"/>
          <w:b/>
          <w:sz w:val="24"/>
        </w:rPr>
        <w:t>2</w:t>
      </w:r>
      <w:r w:rsidR="00942BFF" w:rsidRPr="005A1F0C">
        <w:rPr>
          <w:rFonts w:hint="eastAsia"/>
          <w:sz w:val="24"/>
        </w:rPr>
        <w:t xml:space="preserve">  </w:t>
      </w:r>
      <w:r w:rsidR="00942BFF" w:rsidRPr="005A1F0C">
        <w:rPr>
          <w:rFonts w:hint="eastAsia"/>
          <w:sz w:val="24"/>
        </w:rPr>
        <w:t>对天然地基的承载力验算，应按</w:t>
      </w:r>
      <w:r w:rsidR="00821934" w:rsidRPr="00A3658B">
        <w:rPr>
          <w:rFonts w:hint="eastAsia"/>
          <w:sz w:val="24"/>
        </w:rPr>
        <w:t>现行国家标准</w:t>
      </w:r>
      <w:r w:rsidR="00821934">
        <w:rPr>
          <w:rFonts w:hint="eastAsia"/>
          <w:sz w:val="24"/>
        </w:rPr>
        <w:t>《建筑抗震鉴定标准》</w:t>
      </w:r>
      <w:r w:rsidR="00483C1E">
        <w:rPr>
          <w:rFonts w:hint="eastAsia"/>
          <w:sz w:val="24"/>
        </w:rPr>
        <w:t>（</w:t>
      </w:r>
      <w:r w:rsidR="00942BFF" w:rsidRPr="005A1F0C">
        <w:rPr>
          <w:rFonts w:hint="eastAsia"/>
          <w:sz w:val="24"/>
        </w:rPr>
        <w:t>GB</w:t>
      </w:r>
      <w:r w:rsidR="00AE5FB0">
        <w:rPr>
          <w:sz w:val="24"/>
        </w:rPr>
        <w:t xml:space="preserve"> </w:t>
      </w:r>
      <w:r w:rsidR="00942BFF" w:rsidRPr="005A1F0C">
        <w:rPr>
          <w:rFonts w:hint="eastAsia"/>
          <w:sz w:val="24"/>
        </w:rPr>
        <w:t>50023</w:t>
      </w:r>
      <w:r w:rsidR="00483C1E">
        <w:rPr>
          <w:rFonts w:hint="eastAsia"/>
          <w:sz w:val="24"/>
        </w:rPr>
        <w:t>）</w:t>
      </w:r>
      <w:r w:rsidR="00942BFF" w:rsidRPr="005A1F0C">
        <w:rPr>
          <w:rFonts w:hint="eastAsia"/>
          <w:sz w:val="24"/>
        </w:rPr>
        <w:t>的规定考虑地基土静承载力长期压密提高系数。</w:t>
      </w:r>
    </w:p>
    <w:p w14:paraId="497CE83D" w14:textId="3046571D" w:rsidR="007E3913" w:rsidRPr="005A1F0C" w:rsidRDefault="00B21FC2" w:rsidP="00557A7A">
      <w:pPr>
        <w:autoSpaceDE w:val="0"/>
        <w:autoSpaceDN w:val="0"/>
        <w:adjustRightInd w:val="0"/>
        <w:spacing w:line="440" w:lineRule="atLeast"/>
        <w:jc w:val="left"/>
        <w:rPr>
          <w:sz w:val="24"/>
        </w:rPr>
      </w:pPr>
      <w:r w:rsidRPr="005A1F0C">
        <w:rPr>
          <w:rFonts w:hint="eastAsia"/>
          <w:sz w:val="24"/>
        </w:rPr>
        <w:t xml:space="preserve">   </w:t>
      </w:r>
      <w:r w:rsidR="00942BFF" w:rsidRPr="00BB7FB4">
        <w:rPr>
          <w:rFonts w:hint="eastAsia"/>
          <w:b/>
          <w:sz w:val="24"/>
        </w:rPr>
        <w:t>3</w:t>
      </w:r>
      <w:r w:rsidR="00942BFF" w:rsidRPr="005A1F0C">
        <w:rPr>
          <w:rFonts w:hint="eastAsia"/>
          <w:sz w:val="24"/>
        </w:rPr>
        <w:t xml:space="preserve">  </w:t>
      </w:r>
      <w:r w:rsidR="00942BFF" w:rsidRPr="005A1F0C">
        <w:rPr>
          <w:rFonts w:hint="eastAsia"/>
          <w:sz w:val="24"/>
        </w:rPr>
        <w:t>饱和土液化的第二级判别，应按现行国家标准《建筑抗震设计规范》</w:t>
      </w:r>
      <w:r w:rsidR="00483C1E">
        <w:rPr>
          <w:rFonts w:hint="eastAsia"/>
          <w:sz w:val="24"/>
        </w:rPr>
        <w:t>（</w:t>
      </w:r>
      <w:r w:rsidR="00942BFF" w:rsidRPr="005A1F0C">
        <w:rPr>
          <w:rFonts w:hint="eastAsia"/>
          <w:sz w:val="24"/>
        </w:rPr>
        <w:t>GB</w:t>
      </w:r>
      <w:r w:rsidR="00AE5FB0">
        <w:rPr>
          <w:sz w:val="24"/>
        </w:rPr>
        <w:t xml:space="preserve"> </w:t>
      </w:r>
      <w:r w:rsidR="00942BFF" w:rsidRPr="005A1F0C">
        <w:rPr>
          <w:rFonts w:hint="eastAsia"/>
          <w:sz w:val="24"/>
        </w:rPr>
        <w:t>50011</w:t>
      </w:r>
      <w:r w:rsidR="00483C1E">
        <w:rPr>
          <w:rFonts w:hint="eastAsia"/>
          <w:sz w:val="24"/>
        </w:rPr>
        <w:t>）</w:t>
      </w:r>
      <w:r w:rsidR="003E5AC4" w:rsidRPr="005A1F0C">
        <w:rPr>
          <w:rFonts w:hint="eastAsia"/>
          <w:sz w:val="24"/>
        </w:rPr>
        <w:t>的规定，采用标准贯入试验判别法。判别时，可计入地基附加应力对土体抗液化强度的影响。存在液化土时，应确定液化指数和液化等级，并提出相应的抗液化措施。</w:t>
      </w:r>
    </w:p>
    <w:p w14:paraId="57E652A9" w14:textId="77777777" w:rsidR="007E3913" w:rsidRPr="005A1F0C" w:rsidRDefault="003E5AC4" w:rsidP="00557A7A">
      <w:pPr>
        <w:widowControl/>
        <w:spacing w:line="440" w:lineRule="atLeast"/>
        <w:jc w:val="left"/>
        <w:rPr>
          <w:sz w:val="24"/>
        </w:rPr>
      </w:pPr>
      <w:r w:rsidRPr="005A1F0C">
        <w:rPr>
          <w:rFonts w:hint="eastAsia"/>
          <w:b/>
          <w:sz w:val="24"/>
        </w:rPr>
        <w:t>5.3.2</w:t>
      </w:r>
      <w:r w:rsidRPr="005A1F0C">
        <w:rPr>
          <w:rFonts w:hint="eastAsia"/>
          <w:sz w:val="24"/>
        </w:rPr>
        <w:t xml:space="preserve">  </w:t>
      </w:r>
      <w:r w:rsidR="00532743" w:rsidRPr="005A1F0C">
        <w:rPr>
          <w:rFonts w:hint="eastAsia"/>
          <w:sz w:val="24"/>
        </w:rPr>
        <w:t>静载作用下已出现严重缺陷的地基基础，应同时审核其静载下的承载力。</w:t>
      </w:r>
      <w:r w:rsidR="00BD5137" w:rsidRPr="005A1F0C">
        <w:rPr>
          <w:rFonts w:hint="eastAsia"/>
          <w:sz w:val="24"/>
        </w:rPr>
        <w:t>若其静载作用下的承载力不能</w:t>
      </w:r>
      <w:r w:rsidR="00191C5C" w:rsidRPr="005A1F0C">
        <w:rPr>
          <w:rFonts w:hint="eastAsia"/>
          <w:sz w:val="24"/>
        </w:rPr>
        <w:t>满足</w:t>
      </w:r>
      <w:r w:rsidR="00BD5137" w:rsidRPr="005A1F0C">
        <w:rPr>
          <w:rFonts w:hint="eastAsia"/>
          <w:sz w:val="24"/>
        </w:rPr>
        <w:t>要求，可直接判断其不满足抗震要求。</w:t>
      </w:r>
      <w:r w:rsidR="00564156" w:rsidRPr="005A1F0C">
        <w:rPr>
          <w:sz w:val="24"/>
        </w:rPr>
        <w:br w:type="page"/>
      </w:r>
    </w:p>
    <w:p w14:paraId="39FE09D1" w14:textId="77777777" w:rsidR="00564156" w:rsidRPr="005A1F0C" w:rsidRDefault="00191C5C" w:rsidP="00564156">
      <w:pPr>
        <w:pStyle w:val="1"/>
        <w:pageBreakBefore/>
        <w:spacing w:before="240" w:after="240" w:line="360" w:lineRule="auto"/>
        <w:jc w:val="center"/>
        <w:rPr>
          <w:rFonts w:ascii="Times New Roman" w:hAnsi="Times New Roman"/>
          <w:lang w:val="en-US"/>
        </w:rPr>
      </w:pPr>
      <w:bookmarkStart w:id="25" w:name="_Toc56761229"/>
      <w:bookmarkStart w:id="26" w:name="_Toc56699324"/>
      <w:bookmarkStart w:id="27" w:name="_Toc78751575"/>
      <w:bookmarkStart w:id="28" w:name="_Toc87282403"/>
      <w:r w:rsidRPr="005A1F0C">
        <w:rPr>
          <w:rFonts w:ascii="Times New Roman" w:hAnsi="Times New Roman"/>
          <w:lang w:val="en-US"/>
        </w:rPr>
        <w:lastRenderedPageBreak/>
        <w:t xml:space="preserve">6 </w:t>
      </w:r>
      <w:r w:rsidRPr="005A1F0C">
        <w:rPr>
          <w:rFonts w:ascii="Times New Roman" w:hAnsi="Times New Roman" w:hint="eastAsia"/>
          <w:lang w:val="en-US"/>
        </w:rPr>
        <w:t>木结构古建筑</w:t>
      </w:r>
      <w:bookmarkEnd w:id="25"/>
      <w:bookmarkEnd w:id="26"/>
      <w:bookmarkEnd w:id="27"/>
      <w:bookmarkEnd w:id="28"/>
    </w:p>
    <w:p w14:paraId="61CB6A65" w14:textId="77777777" w:rsidR="00564156" w:rsidRPr="005A1F0C" w:rsidRDefault="00564156" w:rsidP="0019523D">
      <w:pPr>
        <w:pStyle w:val="2"/>
        <w:spacing w:before="156"/>
      </w:pPr>
      <w:bookmarkStart w:id="29" w:name="_Toc56761230"/>
      <w:bookmarkStart w:id="30" w:name="_Toc56699325"/>
      <w:bookmarkStart w:id="31" w:name="_Toc78751576"/>
      <w:bookmarkStart w:id="32" w:name="_Toc87282404"/>
      <w:r w:rsidRPr="005A1F0C">
        <w:t xml:space="preserve">6.1 </w:t>
      </w:r>
      <w:r w:rsidRPr="005A1F0C">
        <w:t>一</w:t>
      </w:r>
      <w:r w:rsidRPr="005A1F0C">
        <w:rPr>
          <w:rFonts w:hint="eastAsia"/>
        </w:rPr>
        <w:t>般规定</w:t>
      </w:r>
      <w:bookmarkEnd w:id="29"/>
      <w:bookmarkEnd w:id="30"/>
      <w:bookmarkEnd w:id="31"/>
      <w:bookmarkEnd w:id="32"/>
    </w:p>
    <w:p w14:paraId="53BD8BDE" w14:textId="1848AD16" w:rsidR="007E3913" w:rsidRPr="005A1F0C" w:rsidRDefault="00BA6910" w:rsidP="00557A7A">
      <w:pPr>
        <w:tabs>
          <w:tab w:val="left" w:pos="851"/>
        </w:tabs>
        <w:autoSpaceDE w:val="0"/>
        <w:autoSpaceDN w:val="0"/>
        <w:adjustRightInd w:val="0"/>
        <w:spacing w:line="480" w:lineRule="atLeast"/>
        <w:jc w:val="left"/>
        <w:rPr>
          <w:sz w:val="24"/>
        </w:rPr>
      </w:pPr>
      <w:r w:rsidRPr="005A1F0C">
        <w:rPr>
          <w:b/>
          <w:sz w:val="24"/>
        </w:rPr>
        <w:t>6.1.1</w:t>
      </w:r>
      <w:r w:rsidRPr="005A1F0C">
        <w:rPr>
          <w:sz w:val="24"/>
        </w:rPr>
        <w:t xml:space="preserve">  </w:t>
      </w:r>
      <w:r w:rsidR="00BE1859">
        <w:rPr>
          <w:rFonts w:hint="eastAsia"/>
          <w:sz w:val="24"/>
        </w:rPr>
        <w:t>本章适用于木柱与木梁（枋）、檩或木屋架等承重的</w:t>
      </w:r>
      <w:r w:rsidR="00191C5C" w:rsidRPr="005A1F0C">
        <w:rPr>
          <w:rFonts w:hint="eastAsia"/>
          <w:sz w:val="24"/>
        </w:rPr>
        <w:t>古建筑。</w:t>
      </w:r>
    </w:p>
    <w:p w14:paraId="29ABA20F" w14:textId="77777777" w:rsidR="007E3913" w:rsidRPr="005A1F0C" w:rsidRDefault="00BA6910" w:rsidP="00557A7A">
      <w:pPr>
        <w:pStyle w:val="a5"/>
        <w:spacing w:line="480" w:lineRule="atLeast"/>
        <w:ind w:firstLineChars="0" w:firstLine="0"/>
        <w:rPr>
          <w:sz w:val="24"/>
        </w:rPr>
      </w:pPr>
      <w:r w:rsidRPr="005A1F0C">
        <w:rPr>
          <w:b/>
          <w:sz w:val="24"/>
        </w:rPr>
        <w:t>6.1.2</w:t>
      </w:r>
      <w:r w:rsidRPr="005A1F0C">
        <w:rPr>
          <w:sz w:val="24"/>
        </w:rPr>
        <w:t xml:space="preserve">  </w:t>
      </w:r>
      <w:r w:rsidR="00191C5C" w:rsidRPr="005A1F0C">
        <w:rPr>
          <w:rFonts w:hint="eastAsia"/>
          <w:sz w:val="24"/>
        </w:rPr>
        <w:t>木结构古建筑抗震鉴定，应重点检查下列内容：</w:t>
      </w:r>
      <w:r w:rsidR="0091625E" w:rsidRPr="005A1F0C">
        <w:rPr>
          <w:sz w:val="24"/>
        </w:rPr>
        <w:t xml:space="preserve"> </w:t>
      </w:r>
    </w:p>
    <w:p w14:paraId="3874EE32" w14:textId="7C4DABFD" w:rsidR="003A5474" w:rsidRDefault="00102135" w:rsidP="00FD4812">
      <w:pPr>
        <w:pStyle w:val="a5"/>
        <w:numPr>
          <w:ilvl w:val="0"/>
          <w:numId w:val="1"/>
        </w:numPr>
        <w:adjustRightInd w:val="0"/>
        <w:snapToGrid w:val="0"/>
        <w:spacing w:line="480" w:lineRule="atLeast"/>
        <w:ind w:left="709" w:firstLineChars="0" w:hanging="340"/>
        <w:jc w:val="left"/>
        <w:rPr>
          <w:sz w:val="24"/>
        </w:rPr>
      </w:pPr>
      <w:r>
        <w:rPr>
          <w:rFonts w:hint="eastAsia"/>
          <w:sz w:val="24"/>
        </w:rPr>
        <w:t>结构体系</w:t>
      </w:r>
      <w:r w:rsidR="004E14BC">
        <w:rPr>
          <w:rFonts w:hint="eastAsia"/>
          <w:sz w:val="24"/>
        </w:rPr>
        <w:t>和</w:t>
      </w:r>
      <w:r w:rsidR="003A5474">
        <w:rPr>
          <w:rFonts w:hint="eastAsia"/>
          <w:sz w:val="24"/>
        </w:rPr>
        <w:t>结构布置情况。</w:t>
      </w:r>
    </w:p>
    <w:p w14:paraId="2CC71369" w14:textId="4ACC0272" w:rsidR="007E3913" w:rsidRPr="005A1F0C" w:rsidRDefault="00FD4812" w:rsidP="001634EB">
      <w:pPr>
        <w:pStyle w:val="a5"/>
        <w:numPr>
          <w:ilvl w:val="0"/>
          <w:numId w:val="1"/>
        </w:numPr>
        <w:adjustRightInd w:val="0"/>
        <w:snapToGrid w:val="0"/>
        <w:spacing w:line="480" w:lineRule="atLeast"/>
        <w:ind w:left="709" w:firstLineChars="0" w:hanging="340"/>
        <w:jc w:val="left"/>
        <w:rPr>
          <w:sz w:val="24"/>
        </w:rPr>
      </w:pPr>
      <w:r w:rsidRPr="007213FE">
        <w:rPr>
          <w:rFonts w:hint="eastAsia"/>
          <w:sz w:val="24"/>
        </w:rPr>
        <w:t>木柱、木梁</w:t>
      </w:r>
      <w:r w:rsidR="00E23189" w:rsidRPr="007213FE">
        <w:rPr>
          <w:rFonts w:hint="eastAsia"/>
          <w:sz w:val="24"/>
        </w:rPr>
        <w:t>、</w:t>
      </w:r>
      <w:r w:rsidRPr="007213FE">
        <w:rPr>
          <w:rFonts w:hint="eastAsia"/>
          <w:sz w:val="24"/>
        </w:rPr>
        <w:t>枋</w:t>
      </w:r>
      <w:r w:rsidR="004E14BC">
        <w:rPr>
          <w:rFonts w:hint="eastAsia"/>
          <w:sz w:val="24"/>
        </w:rPr>
        <w:t>和</w:t>
      </w:r>
      <w:r w:rsidR="006B4698">
        <w:rPr>
          <w:rFonts w:hint="eastAsia"/>
          <w:sz w:val="24"/>
        </w:rPr>
        <w:t>斗栱</w:t>
      </w:r>
      <w:r w:rsidRPr="007213FE">
        <w:rPr>
          <w:rFonts w:hint="eastAsia"/>
          <w:sz w:val="24"/>
        </w:rPr>
        <w:t>等承重构件的虫蛀、腐朽等残损情况</w:t>
      </w:r>
      <w:r w:rsidR="00D76E05">
        <w:rPr>
          <w:rFonts w:hint="eastAsia"/>
          <w:sz w:val="24"/>
        </w:rPr>
        <w:t>，</w:t>
      </w:r>
      <w:r w:rsidR="00416321" w:rsidRPr="005A1F0C">
        <w:rPr>
          <w:rFonts w:hint="eastAsia"/>
          <w:sz w:val="24"/>
        </w:rPr>
        <w:t>木柱与木梁</w:t>
      </w:r>
      <w:r w:rsidR="00E23189">
        <w:rPr>
          <w:rFonts w:hint="eastAsia"/>
          <w:sz w:val="24"/>
        </w:rPr>
        <w:t>、</w:t>
      </w:r>
      <w:r w:rsidR="00416321" w:rsidRPr="005A1F0C">
        <w:rPr>
          <w:rFonts w:hint="eastAsia"/>
          <w:sz w:val="24"/>
        </w:rPr>
        <w:t>枋节点</w:t>
      </w:r>
      <w:r w:rsidR="00191C5C" w:rsidRPr="005A1F0C">
        <w:rPr>
          <w:rFonts w:hint="eastAsia"/>
          <w:sz w:val="24"/>
        </w:rPr>
        <w:t>间的连接方式和连接</w:t>
      </w:r>
      <w:r w:rsidR="00416321" w:rsidRPr="005A1F0C">
        <w:rPr>
          <w:rFonts w:hint="eastAsia"/>
          <w:sz w:val="24"/>
        </w:rPr>
        <w:t>构造</w:t>
      </w:r>
      <w:r w:rsidR="00483C1E">
        <w:rPr>
          <w:rFonts w:hint="eastAsia"/>
          <w:sz w:val="24"/>
        </w:rPr>
        <w:t>的有效性</w:t>
      </w:r>
      <w:r w:rsidR="00100E42" w:rsidRPr="005A1F0C">
        <w:rPr>
          <w:rFonts w:hint="eastAsia"/>
          <w:sz w:val="24"/>
        </w:rPr>
        <w:t>。</w:t>
      </w:r>
    </w:p>
    <w:p w14:paraId="6C407E54" w14:textId="17B01D26" w:rsidR="007E3913" w:rsidRPr="005A1F0C" w:rsidRDefault="00F01CF6" w:rsidP="001634EB">
      <w:pPr>
        <w:pStyle w:val="a5"/>
        <w:numPr>
          <w:ilvl w:val="0"/>
          <w:numId w:val="1"/>
        </w:numPr>
        <w:adjustRightInd w:val="0"/>
        <w:snapToGrid w:val="0"/>
        <w:spacing w:line="480" w:lineRule="atLeast"/>
        <w:ind w:left="709" w:firstLineChars="0" w:hanging="340"/>
        <w:jc w:val="left"/>
        <w:rPr>
          <w:sz w:val="24"/>
        </w:rPr>
      </w:pPr>
      <w:r w:rsidRPr="005A1F0C">
        <w:rPr>
          <w:rFonts w:hint="eastAsia"/>
          <w:sz w:val="24"/>
        </w:rPr>
        <w:t>楼</w:t>
      </w:r>
      <w:r w:rsidR="00E23189">
        <w:rPr>
          <w:rFonts w:hint="eastAsia"/>
          <w:sz w:val="24"/>
        </w:rPr>
        <w:t>、</w:t>
      </w:r>
      <w:r w:rsidR="00191C5C" w:rsidRPr="005A1F0C">
        <w:rPr>
          <w:rFonts w:hint="eastAsia"/>
          <w:sz w:val="24"/>
        </w:rPr>
        <w:t>屋盖形式</w:t>
      </w:r>
      <w:r w:rsidRPr="005A1F0C">
        <w:rPr>
          <w:rFonts w:hint="eastAsia"/>
          <w:sz w:val="24"/>
        </w:rPr>
        <w:t>及其</w:t>
      </w:r>
      <w:r w:rsidR="00191C5C" w:rsidRPr="005A1F0C">
        <w:rPr>
          <w:rFonts w:hint="eastAsia"/>
          <w:sz w:val="24"/>
        </w:rPr>
        <w:t>连接</w:t>
      </w:r>
      <w:r w:rsidRPr="005A1F0C">
        <w:rPr>
          <w:rFonts w:hint="eastAsia"/>
          <w:sz w:val="24"/>
        </w:rPr>
        <w:t>构造、</w:t>
      </w:r>
      <w:r w:rsidR="00191C5C" w:rsidRPr="005A1F0C">
        <w:rPr>
          <w:rFonts w:hint="eastAsia"/>
          <w:sz w:val="24"/>
        </w:rPr>
        <w:t>围护墙</w:t>
      </w:r>
      <w:r w:rsidRPr="005A1F0C">
        <w:rPr>
          <w:rFonts w:hint="eastAsia"/>
          <w:sz w:val="24"/>
        </w:rPr>
        <w:t>及其</w:t>
      </w:r>
      <w:r w:rsidR="00191C5C" w:rsidRPr="005A1F0C">
        <w:rPr>
          <w:rFonts w:hint="eastAsia"/>
          <w:sz w:val="24"/>
        </w:rPr>
        <w:t>与木构架间连接</w:t>
      </w:r>
      <w:r w:rsidR="00416321" w:rsidRPr="005A1F0C">
        <w:rPr>
          <w:rFonts w:hint="eastAsia"/>
          <w:sz w:val="24"/>
        </w:rPr>
        <w:t>构造</w:t>
      </w:r>
      <w:r w:rsidR="00100E42" w:rsidRPr="005A1F0C">
        <w:rPr>
          <w:rFonts w:hint="eastAsia"/>
          <w:sz w:val="24"/>
        </w:rPr>
        <w:t>、局部易脱落构（部）件的连接构造</w:t>
      </w:r>
      <w:r w:rsidR="00483C1E">
        <w:rPr>
          <w:rFonts w:hint="eastAsia"/>
          <w:sz w:val="24"/>
        </w:rPr>
        <w:t>的有效性</w:t>
      </w:r>
      <w:r w:rsidR="00100E42" w:rsidRPr="005A1F0C">
        <w:rPr>
          <w:rFonts w:hint="eastAsia"/>
          <w:sz w:val="24"/>
        </w:rPr>
        <w:t>。</w:t>
      </w:r>
    </w:p>
    <w:p w14:paraId="6426302C" w14:textId="674674EA" w:rsidR="00A45911" w:rsidRPr="005A1F0C" w:rsidRDefault="006B4698" w:rsidP="001634EB">
      <w:pPr>
        <w:pStyle w:val="a5"/>
        <w:numPr>
          <w:ilvl w:val="0"/>
          <w:numId w:val="1"/>
        </w:numPr>
        <w:adjustRightInd w:val="0"/>
        <w:snapToGrid w:val="0"/>
        <w:spacing w:line="480" w:lineRule="atLeast"/>
        <w:ind w:left="709" w:firstLineChars="0" w:hanging="340"/>
        <w:jc w:val="left"/>
        <w:rPr>
          <w:sz w:val="24"/>
        </w:rPr>
      </w:pPr>
      <w:r>
        <w:rPr>
          <w:rFonts w:hint="eastAsia"/>
          <w:sz w:val="24"/>
        </w:rPr>
        <w:t>整体及</w:t>
      </w:r>
      <w:r w:rsidR="00A45911" w:rsidRPr="005A1F0C">
        <w:rPr>
          <w:rFonts w:hint="eastAsia"/>
          <w:sz w:val="24"/>
        </w:rPr>
        <w:t>局部倾斜情况。</w:t>
      </w:r>
    </w:p>
    <w:p w14:paraId="2812EC8A" w14:textId="0E1377FE" w:rsidR="00691AE2" w:rsidRPr="005A1F0C" w:rsidRDefault="00D248BE" w:rsidP="001634EB">
      <w:pPr>
        <w:pStyle w:val="a5"/>
        <w:numPr>
          <w:ilvl w:val="0"/>
          <w:numId w:val="1"/>
        </w:numPr>
        <w:adjustRightInd w:val="0"/>
        <w:snapToGrid w:val="0"/>
        <w:spacing w:line="480" w:lineRule="atLeast"/>
        <w:ind w:left="709" w:firstLineChars="0" w:hanging="340"/>
        <w:jc w:val="left"/>
        <w:rPr>
          <w:sz w:val="24"/>
        </w:rPr>
      </w:pPr>
      <w:r w:rsidRPr="005A1F0C">
        <w:rPr>
          <w:rFonts w:hint="eastAsia"/>
          <w:sz w:val="24"/>
        </w:rPr>
        <w:t>具有重要价值</w:t>
      </w:r>
      <w:r w:rsidR="00F620DB">
        <w:rPr>
          <w:rFonts w:hint="eastAsia"/>
          <w:sz w:val="24"/>
        </w:rPr>
        <w:t>的</w:t>
      </w:r>
      <w:r w:rsidRPr="005A1F0C">
        <w:rPr>
          <w:rFonts w:hint="eastAsia"/>
          <w:sz w:val="24"/>
        </w:rPr>
        <w:t>非结构构件与主体结构</w:t>
      </w:r>
      <w:r w:rsidR="00483C1E">
        <w:rPr>
          <w:rFonts w:hint="eastAsia"/>
          <w:sz w:val="24"/>
        </w:rPr>
        <w:t>连接的有效性</w:t>
      </w:r>
      <w:r w:rsidRPr="005A1F0C">
        <w:rPr>
          <w:rFonts w:hint="eastAsia"/>
          <w:sz w:val="24"/>
        </w:rPr>
        <w:t>。</w:t>
      </w:r>
    </w:p>
    <w:p w14:paraId="7222C8E7" w14:textId="30A403C0" w:rsidR="007E3913" w:rsidRPr="005A1F0C" w:rsidRDefault="00BA6910" w:rsidP="00557A7A">
      <w:pPr>
        <w:adjustRightInd w:val="0"/>
        <w:snapToGrid w:val="0"/>
        <w:spacing w:line="480" w:lineRule="atLeast"/>
        <w:jc w:val="left"/>
        <w:rPr>
          <w:sz w:val="24"/>
        </w:rPr>
      </w:pPr>
      <w:r w:rsidRPr="005A1F0C">
        <w:rPr>
          <w:b/>
          <w:sz w:val="24"/>
        </w:rPr>
        <w:t>6.1.</w:t>
      </w:r>
      <w:r w:rsidR="007973D0">
        <w:rPr>
          <w:b/>
          <w:sz w:val="24"/>
        </w:rPr>
        <w:t>3</w:t>
      </w:r>
      <w:r w:rsidRPr="005A1F0C">
        <w:rPr>
          <w:sz w:val="24"/>
        </w:rPr>
        <w:t xml:space="preserve">  </w:t>
      </w:r>
      <w:r w:rsidR="00234F98" w:rsidRPr="005A1F0C">
        <w:rPr>
          <w:rFonts w:hint="eastAsia"/>
          <w:sz w:val="24"/>
        </w:rPr>
        <w:t>对下列范围内的</w:t>
      </w:r>
      <w:r w:rsidR="00B304FD" w:rsidRPr="005A1F0C">
        <w:rPr>
          <w:rFonts w:hint="eastAsia"/>
          <w:sz w:val="24"/>
        </w:rPr>
        <w:t>木结构古建筑，</w:t>
      </w:r>
      <w:r w:rsidR="00D93762" w:rsidRPr="005A1F0C">
        <w:rPr>
          <w:rFonts w:hint="eastAsia"/>
          <w:sz w:val="24"/>
        </w:rPr>
        <w:t>除应进行第一级抗震鉴定外，还</w:t>
      </w:r>
      <w:r w:rsidR="00B304FD" w:rsidRPr="005A1F0C">
        <w:rPr>
          <w:rFonts w:hint="eastAsia"/>
          <w:sz w:val="24"/>
        </w:rPr>
        <w:t>应</w:t>
      </w:r>
      <w:r w:rsidR="00D93762" w:rsidRPr="005A1F0C">
        <w:rPr>
          <w:rFonts w:hint="eastAsia"/>
          <w:sz w:val="24"/>
        </w:rPr>
        <w:t>进行第二级抗震鉴定</w:t>
      </w:r>
      <w:r w:rsidR="00234F98" w:rsidRPr="005A1F0C">
        <w:rPr>
          <w:rFonts w:hint="eastAsia"/>
          <w:sz w:val="24"/>
        </w:rPr>
        <w:t>：</w:t>
      </w:r>
    </w:p>
    <w:p w14:paraId="3B8249B8" w14:textId="77777777" w:rsidR="004B1ACE" w:rsidRPr="005A1F0C" w:rsidRDefault="00234F98" w:rsidP="00BB7FB4">
      <w:pPr>
        <w:pStyle w:val="a5"/>
        <w:adjustRightInd w:val="0"/>
        <w:snapToGrid w:val="0"/>
        <w:spacing w:line="480" w:lineRule="atLeast"/>
        <w:ind w:firstLineChars="175" w:firstLine="422"/>
        <w:rPr>
          <w:sz w:val="24"/>
        </w:rPr>
      </w:pPr>
      <w:r w:rsidRPr="00BB7FB4">
        <w:rPr>
          <w:rFonts w:hint="eastAsia"/>
          <w:b/>
          <w:sz w:val="24"/>
        </w:rPr>
        <w:t>1</w:t>
      </w:r>
      <w:r w:rsidRPr="005A1F0C">
        <w:rPr>
          <w:rFonts w:hint="eastAsia"/>
          <w:sz w:val="24"/>
        </w:rPr>
        <w:t xml:space="preserve">  8</w:t>
      </w:r>
      <w:r w:rsidRPr="005A1F0C">
        <w:rPr>
          <w:rFonts w:hint="eastAsia"/>
          <w:sz w:val="24"/>
        </w:rPr>
        <w:t>度地区</w:t>
      </w:r>
      <w:r w:rsidR="00F6604A" w:rsidRPr="005A1F0C">
        <w:rPr>
          <w:sz w:val="24"/>
        </w:rPr>
        <w:fldChar w:fldCharType="begin"/>
      </w:r>
      <w:r w:rsidRPr="005A1F0C">
        <w:rPr>
          <w:sz w:val="24"/>
        </w:rPr>
        <w:instrText xml:space="preserve"> </w:instrText>
      </w:r>
      <w:r w:rsidRPr="005A1F0C">
        <w:rPr>
          <w:rFonts w:hint="eastAsia"/>
          <w:sz w:val="24"/>
        </w:rPr>
        <w:instrText>= 3 \* ROMAN</w:instrText>
      </w:r>
      <w:r w:rsidRPr="005A1F0C">
        <w:rPr>
          <w:sz w:val="24"/>
        </w:rPr>
        <w:instrText xml:space="preserve"> </w:instrText>
      </w:r>
      <w:r w:rsidR="00F6604A" w:rsidRPr="005A1F0C">
        <w:rPr>
          <w:sz w:val="24"/>
        </w:rPr>
        <w:fldChar w:fldCharType="separate"/>
      </w:r>
      <w:r w:rsidRPr="005A1F0C">
        <w:rPr>
          <w:noProof/>
          <w:sz w:val="24"/>
        </w:rPr>
        <w:t>III</w:t>
      </w:r>
      <w:r w:rsidR="00F6604A" w:rsidRPr="005A1F0C">
        <w:rPr>
          <w:sz w:val="24"/>
        </w:rPr>
        <w:fldChar w:fldCharType="end"/>
      </w:r>
      <w:r w:rsidRPr="005A1F0C">
        <w:rPr>
          <w:rFonts w:hint="eastAsia"/>
          <w:sz w:val="24"/>
        </w:rPr>
        <w:t>类、</w:t>
      </w:r>
      <w:r w:rsidR="00F6604A" w:rsidRPr="005A1F0C">
        <w:rPr>
          <w:sz w:val="24"/>
        </w:rPr>
        <w:fldChar w:fldCharType="begin"/>
      </w:r>
      <w:r w:rsidRPr="005A1F0C">
        <w:rPr>
          <w:sz w:val="24"/>
        </w:rPr>
        <w:instrText xml:space="preserve"> </w:instrText>
      </w:r>
      <w:r w:rsidRPr="005A1F0C">
        <w:rPr>
          <w:rFonts w:hint="eastAsia"/>
          <w:sz w:val="24"/>
        </w:rPr>
        <w:instrText>= 4 \* ROMAN</w:instrText>
      </w:r>
      <w:r w:rsidRPr="005A1F0C">
        <w:rPr>
          <w:sz w:val="24"/>
        </w:rPr>
        <w:instrText xml:space="preserve"> </w:instrText>
      </w:r>
      <w:r w:rsidR="00F6604A" w:rsidRPr="005A1F0C">
        <w:rPr>
          <w:sz w:val="24"/>
        </w:rPr>
        <w:fldChar w:fldCharType="separate"/>
      </w:r>
      <w:r w:rsidRPr="005A1F0C">
        <w:rPr>
          <w:noProof/>
          <w:sz w:val="24"/>
        </w:rPr>
        <w:t>IV</w:t>
      </w:r>
      <w:r w:rsidR="00F6604A" w:rsidRPr="005A1F0C">
        <w:rPr>
          <w:sz w:val="24"/>
        </w:rPr>
        <w:fldChar w:fldCharType="end"/>
      </w:r>
      <w:r w:rsidRPr="005A1F0C">
        <w:rPr>
          <w:rFonts w:hint="eastAsia"/>
          <w:sz w:val="24"/>
        </w:rPr>
        <w:t>类场地上的一般古建筑。</w:t>
      </w:r>
    </w:p>
    <w:p w14:paraId="1052DECE" w14:textId="4A526757" w:rsidR="00234F98" w:rsidRPr="005A1F0C" w:rsidRDefault="00234F98" w:rsidP="00BB7FB4">
      <w:pPr>
        <w:pStyle w:val="a5"/>
        <w:adjustRightInd w:val="0"/>
        <w:snapToGrid w:val="0"/>
        <w:spacing w:line="480" w:lineRule="atLeast"/>
        <w:ind w:firstLineChars="175" w:firstLine="422"/>
        <w:rPr>
          <w:sz w:val="24"/>
        </w:rPr>
      </w:pPr>
      <w:r w:rsidRPr="00BB7FB4">
        <w:rPr>
          <w:rFonts w:hint="eastAsia"/>
          <w:b/>
          <w:sz w:val="24"/>
        </w:rPr>
        <w:t>2</w:t>
      </w:r>
      <w:r w:rsidRPr="005A1F0C">
        <w:rPr>
          <w:rFonts w:hint="eastAsia"/>
          <w:sz w:val="24"/>
        </w:rPr>
        <w:t xml:space="preserve">  8</w:t>
      </w:r>
      <w:r w:rsidRPr="005A1F0C">
        <w:rPr>
          <w:rFonts w:hint="eastAsia"/>
          <w:sz w:val="24"/>
        </w:rPr>
        <w:t>度地区所有场地上的</w:t>
      </w:r>
      <w:r w:rsidR="00736747">
        <w:rPr>
          <w:rFonts w:hint="eastAsia"/>
          <w:sz w:val="24"/>
        </w:rPr>
        <w:t>多层木结构古建筑</w:t>
      </w:r>
      <w:r w:rsidRPr="005A1F0C">
        <w:rPr>
          <w:rFonts w:hint="eastAsia"/>
          <w:sz w:val="24"/>
        </w:rPr>
        <w:t>。</w:t>
      </w:r>
    </w:p>
    <w:p w14:paraId="563A38D6" w14:textId="39EA4D60" w:rsidR="00D31DBA" w:rsidRDefault="00234F98" w:rsidP="00BB7FB4">
      <w:pPr>
        <w:pStyle w:val="a5"/>
        <w:adjustRightInd w:val="0"/>
        <w:snapToGrid w:val="0"/>
        <w:spacing w:line="480" w:lineRule="atLeast"/>
        <w:ind w:firstLineChars="175" w:firstLine="422"/>
        <w:rPr>
          <w:sz w:val="24"/>
        </w:rPr>
      </w:pPr>
      <w:r w:rsidRPr="00BB7FB4">
        <w:rPr>
          <w:rFonts w:hint="eastAsia"/>
          <w:b/>
          <w:sz w:val="24"/>
        </w:rPr>
        <w:t>3</w:t>
      </w:r>
      <w:r w:rsidRPr="005A1F0C">
        <w:rPr>
          <w:rFonts w:hint="eastAsia"/>
          <w:sz w:val="24"/>
        </w:rPr>
        <w:t xml:space="preserve">  </w:t>
      </w:r>
      <w:r w:rsidR="00361750" w:rsidRPr="00361750">
        <w:rPr>
          <w:rFonts w:hint="eastAsia"/>
          <w:sz w:val="24"/>
        </w:rPr>
        <w:t>7</w:t>
      </w:r>
      <w:r w:rsidR="00361750" w:rsidRPr="00361750">
        <w:rPr>
          <w:rFonts w:hint="eastAsia"/>
          <w:sz w:val="24"/>
        </w:rPr>
        <w:t>度地区</w:t>
      </w:r>
      <w:r w:rsidR="00361750" w:rsidRPr="00361750">
        <w:rPr>
          <w:rFonts w:hint="eastAsia"/>
          <w:sz w:val="24"/>
        </w:rPr>
        <w:t>III</w:t>
      </w:r>
      <w:r w:rsidR="00361750" w:rsidRPr="00361750">
        <w:rPr>
          <w:rFonts w:hint="eastAsia"/>
          <w:sz w:val="24"/>
        </w:rPr>
        <w:t>类、</w:t>
      </w:r>
      <w:r w:rsidR="00361750" w:rsidRPr="00361750">
        <w:rPr>
          <w:rFonts w:hint="eastAsia"/>
          <w:sz w:val="24"/>
        </w:rPr>
        <w:t>IV</w:t>
      </w:r>
      <w:r w:rsidR="00361750" w:rsidRPr="00361750">
        <w:rPr>
          <w:rFonts w:hint="eastAsia"/>
          <w:sz w:val="24"/>
        </w:rPr>
        <w:t>类场地上且</w:t>
      </w:r>
      <w:r w:rsidR="00361750" w:rsidRPr="00361750">
        <w:rPr>
          <w:rFonts w:hint="eastAsia"/>
          <w:sz w:val="24"/>
        </w:rPr>
        <w:t>300</w:t>
      </w:r>
      <w:r w:rsidR="00361750" w:rsidRPr="00361750">
        <w:rPr>
          <w:rFonts w:hint="eastAsia"/>
          <w:sz w:val="24"/>
        </w:rPr>
        <w:t>年以上木结构古建筑，</w:t>
      </w:r>
      <w:r w:rsidRPr="005A1F0C">
        <w:rPr>
          <w:rFonts w:hint="eastAsia"/>
          <w:sz w:val="24"/>
        </w:rPr>
        <w:t>6</w:t>
      </w:r>
      <w:r w:rsidRPr="005A1F0C">
        <w:rPr>
          <w:rFonts w:hint="eastAsia"/>
          <w:sz w:val="24"/>
        </w:rPr>
        <w:t>度</w:t>
      </w:r>
      <w:r w:rsidR="00AE54F0" w:rsidRPr="005A1F0C">
        <w:rPr>
          <w:sz w:val="24"/>
        </w:rPr>
        <w:t>~</w:t>
      </w:r>
      <w:r w:rsidRPr="005A1F0C">
        <w:rPr>
          <w:rFonts w:hint="eastAsia"/>
          <w:sz w:val="24"/>
        </w:rPr>
        <w:t>8</w:t>
      </w:r>
      <w:r w:rsidRPr="005A1F0C">
        <w:rPr>
          <w:rFonts w:hint="eastAsia"/>
          <w:sz w:val="24"/>
        </w:rPr>
        <w:t>度地区的</w:t>
      </w:r>
      <w:r w:rsidRPr="005A1F0C">
        <w:rPr>
          <w:rFonts w:hint="eastAsia"/>
          <w:sz w:val="24"/>
        </w:rPr>
        <w:t>500</w:t>
      </w:r>
      <w:r w:rsidRPr="005A1F0C">
        <w:rPr>
          <w:rFonts w:hint="eastAsia"/>
          <w:sz w:val="24"/>
        </w:rPr>
        <w:t>年以上木结构古建筑。</w:t>
      </w:r>
    </w:p>
    <w:p w14:paraId="12A345D5" w14:textId="77777777" w:rsidR="007E3913" w:rsidRPr="005A1F0C" w:rsidRDefault="00191C5C" w:rsidP="0019523D">
      <w:pPr>
        <w:pStyle w:val="2"/>
        <w:spacing w:before="156"/>
      </w:pPr>
      <w:bookmarkStart w:id="33" w:name="_Toc56699326"/>
      <w:bookmarkStart w:id="34" w:name="_Toc56761231"/>
      <w:bookmarkStart w:id="35" w:name="_Toc78751577"/>
      <w:bookmarkStart w:id="36" w:name="_Toc87282405"/>
      <w:r w:rsidRPr="005A1F0C">
        <w:t>6.2</w:t>
      </w:r>
      <w:r w:rsidR="00A366A6" w:rsidRPr="005A1F0C">
        <w:t xml:space="preserve"> </w:t>
      </w:r>
      <w:r w:rsidRPr="005A1F0C">
        <w:rPr>
          <w:rFonts w:hint="eastAsia"/>
        </w:rPr>
        <w:t>木结构古建筑第一级抗震鉴定</w:t>
      </w:r>
      <w:bookmarkEnd w:id="33"/>
      <w:bookmarkEnd w:id="34"/>
      <w:bookmarkEnd w:id="35"/>
      <w:bookmarkEnd w:id="36"/>
    </w:p>
    <w:p w14:paraId="1CBAB8EC" w14:textId="67DE581F" w:rsidR="00F75D95" w:rsidRPr="005A1F0C" w:rsidRDefault="00F75D95" w:rsidP="001D34F2">
      <w:pPr>
        <w:pStyle w:val="a5"/>
        <w:numPr>
          <w:ilvl w:val="0"/>
          <w:numId w:val="18"/>
        </w:numPr>
        <w:adjustRightInd w:val="0"/>
        <w:snapToGrid w:val="0"/>
        <w:spacing w:line="480" w:lineRule="atLeast"/>
        <w:ind w:firstLineChars="0"/>
        <w:rPr>
          <w:sz w:val="24"/>
        </w:rPr>
      </w:pPr>
      <w:bookmarkStart w:id="37" w:name="_Toc56699327"/>
      <w:bookmarkStart w:id="38" w:name="_Toc56761232"/>
      <w:r w:rsidRPr="005A1F0C">
        <w:rPr>
          <w:rFonts w:hint="eastAsia"/>
          <w:sz w:val="24"/>
        </w:rPr>
        <w:t>木结构古建筑第一级抗震鉴定应以</w:t>
      </w:r>
      <w:r w:rsidR="00F6604A" w:rsidRPr="003B69E4">
        <w:rPr>
          <w:rFonts w:hint="eastAsia"/>
          <w:sz w:val="24"/>
        </w:rPr>
        <w:t>结构残损现状</w:t>
      </w:r>
      <w:r w:rsidRPr="005A1F0C">
        <w:rPr>
          <w:rFonts w:hint="eastAsia"/>
          <w:sz w:val="24"/>
        </w:rPr>
        <w:t>鉴定为主，并结合</w:t>
      </w:r>
      <w:r w:rsidR="00F6604A" w:rsidRPr="003B69E4">
        <w:rPr>
          <w:rFonts w:hint="eastAsia"/>
          <w:sz w:val="24"/>
        </w:rPr>
        <w:t>结构体系</w:t>
      </w:r>
      <w:r w:rsidR="004E63B8" w:rsidRPr="003B69E4">
        <w:rPr>
          <w:rFonts w:hint="eastAsia"/>
          <w:sz w:val="24"/>
        </w:rPr>
        <w:t>与</w:t>
      </w:r>
      <w:r w:rsidRPr="003B69E4">
        <w:rPr>
          <w:rFonts w:hint="eastAsia"/>
          <w:sz w:val="24"/>
        </w:rPr>
        <w:t>布置</w:t>
      </w:r>
      <w:r w:rsidR="00F6604A" w:rsidRPr="003B69E4">
        <w:rPr>
          <w:rFonts w:hint="eastAsia"/>
          <w:sz w:val="24"/>
        </w:rPr>
        <w:t>现状</w:t>
      </w:r>
      <w:r w:rsidRPr="005A1F0C">
        <w:rPr>
          <w:rFonts w:hint="eastAsia"/>
          <w:sz w:val="24"/>
        </w:rPr>
        <w:t>的合理性</w:t>
      </w:r>
      <w:r w:rsidRPr="0074115F">
        <w:rPr>
          <w:rFonts w:hint="eastAsia"/>
          <w:sz w:val="24"/>
        </w:rPr>
        <w:t>进行综合评价</w:t>
      </w:r>
      <w:r w:rsidRPr="005A1F0C">
        <w:rPr>
          <w:rFonts w:hint="eastAsia"/>
          <w:sz w:val="24"/>
        </w:rPr>
        <w:t>。</w:t>
      </w:r>
    </w:p>
    <w:p w14:paraId="42550695" w14:textId="668E3291" w:rsidR="00F75D95" w:rsidRPr="005A1F0C" w:rsidRDefault="00F75D95" w:rsidP="001D34F2">
      <w:pPr>
        <w:pStyle w:val="a5"/>
        <w:numPr>
          <w:ilvl w:val="0"/>
          <w:numId w:val="18"/>
        </w:numPr>
        <w:adjustRightInd w:val="0"/>
        <w:snapToGrid w:val="0"/>
        <w:spacing w:line="480" w:lineRule="atLeast"/>
        <w:ind w:firstLineChars="0"/>
        <w:rPr>
          <w:sz w:val="24"/>
        </w:rPr>
      </w:pPr>
      <w:r w:rsidRPr="005A1F0C">
        <w:rPr>
          <w:rFonts w:hint="eastAsia"/>
          <w:sz w:val="24"/>
        </w:rPr>
        <w:t>木结构古建筑的结构体系</w:t>
      </w:r>
      <w:r w:rsidR="0086533D">
        <w:rPr>
          <w:rFonts w:hint="eastAsia"/>
          <w:sz w:val="24"/>
        </w:rPr>
        <w:t>与布置</w:t>
      </w:r>
      <w:r>
        <w:rPr>
          <w:rFonts w:hint="eastAsia"/>
          <w:sz w:val="24"/>
        </w:rPr>
        <w:t>现状</w:t>
      </w:r>
      <w:r w:rsidRPr="005A1F0C">
        <w:rPr>
          <w:rFonts w:hint="eastAsia"/>
          <w:sz w:val="24"/>
        </w:rPr>
        <w:t>应符合下列要求：</w:t>
      </w:r>
    </w:p>
    <w:p w14:paraId="52EA5B98" w14:textId="7AFC6B39" w:rsidR="00F75D95" w:rsidRPr="005A1F0C" w:rsidRDefault="00F75D95" w:rsidP="001634EB">
      <w:pPr>
        <w:pStyle w:val="a5"/>
        <w:numPr>
          <w:ilvl w:val="0"/>
          <w:numId w:val="2"/>
        </w:numPr>
        <w:adjustRightInd w:val="0"/>
        <w:snapToGrid w:val="0"/>
        <w:spacing w:line="480" w:lineRule="atLeast"/>
        <w:ind w:left="0" w:firstLineChars="0" w:firstLine="420"/>
        <w:rPr>
          <w:sz w:val="24"/>
        </w:rPr>
      </w:pPr>
      <w:r w:rsidRPr="005A1F0C">
        <w:rPr>
          <w:rFonts w:hint="eastAsia"/>
          <w:sz w:val="24"/>
        </w:rPr>
        <w:t>木结构古建筑的结构</w:t>
      </w:r>
      <w:r>
        <w:rPr>
          <w:rFonts w:hint="eastAsia"/>
          <w:sz w:val="24"/>
        </w:rPr>
        <w:t>体系完整合理</w:t>
      </w:r>
      <w:r w:rsidRPr="005A1F0C">
        <w:rPr>
          <w:rFonts w:hint="eastAsia"/>
          <w:sz w:val="24"/>
        </w:rPr>
        <w:t>，</w:t>
      </w:r>
      <w:r>
        <w:rPr>
          <w:rFonts w:hint="eastAsia"/>
          <w:sz w:val="24"/>
        </w:rPr>
        <w:t>无拐角或突出。</w:t>
      </w:r>
    </w:p>
    <w:p w14:paraId="03C8AB6B" w14:textId="77777777" w:rsidR="00F75D95" w:rsidRPr="005A1F0C" w:rsidRDefault="00F75D95" w:rsidP="001634EB">
      <w:pPr>
        <w:pStyle w:val="a5"/>
        <w:numPr>
          <w:ilvl w:val="0"/>
          <w:numId w:val="2"/>
        </w:numPr>
        <w:adjustRightInd w:val="0"/>
        <w:snapToGrid w:val="0"/>
        <w:spacing w:line="480" w:lineRule="atLeast"/>
        <w:ind w:left="0" w:firstLineChars="0" w:firstLine="420"/>
        <w:rPr>
          <w:sz w:val="24"/>
        </w:rPr>
      </w:pPr>
      <w:r>
        <w:rPr>
          <w:rFonts w:hint="eastAsia"/>
          <w:sz w:val="24"/>
        </w:rPr>
        <w:t>古</w:t>
      </w:r>
      <w:r w:rsidRPr="005A1F0C">
        <w:rPr>
          <w:rFonts w:hint="eastAsia"/>
          <w:sz w:val="24"/>
        </w:rPr>
        <w:t>建筑的平、立面和填充墙体，质量和刚度沿高度分布应比较规则均匀，楼层的质心和计算刚心基本重合或接近。</w:t>
      </w:r>
    </w:p>
    <w:p w14:paraId="4464C924" w14:textId="5A55AAB4" w:rsidR="00F75D95" w:rsidRPr="005A1F0C" w:rsidRDefault="00F75D95" w:rsidP="001634EB">
      <w:pPr>
        <w:pStyle w:val="a5"/>
        <w:numPr>
          <w:ilvl w:val="0"/>
          <w:numId w:val="2"/>
        </w:numPr>
        <w:adjustRightInd w:val="0"/>
        <w:snapToGrid w:val="0"/>
        <w:spacing w:line="480" w:lineRule="atLeast"/>
        <w:ind w:left="0" w:firstLineChars="0" w:firstLine="420"/>
        <w:rPr>
          <w:sz w:val="24"/>
        </w:rPr>
      </w:pPr>
      <w:r w:rsidRPr="005A1F0C">
        <w:rPr>
          <w:rFonts w:hint="eastAsia"/>
          <w:sz w:val="24"/>
        </w:rPr>
        <w:t>梁柱</w:t>
      </w:r>
      <w:r>
        <w:rPr>
          <w:rFonts w:hint="eastAsia"/>
          <w:sz w:val="24"/>
        </w:rPr>
        <w:t>构件</w:t>
      </w:r>
      <w:r w:rsidRPr="005A1F0C">
        <w:rPr>
          <w:rFonts w:hint="eastAsia"/>
          <w:sz w:val="24"/>
        </w:rPr>
        <w:t>的传力路径</w:t>
      </w:r>
      <w:r>
        <w:rPr>
          <w:rFonts w:hint="eastAsia"/>
          <w:sz w:val="24"/>
        </w:rPr>
        <w:t>、</w:t>
      </w:r>
      <w:r w:rsidRPr="005A1F0C">
        <w:rPr>
          <w:rFonts w:hint="eastAsia"/>
          <w:sz w:val="24"/>
        </w:rPr>
        <w:t>结构造型及连接方式应明确或基本明确。</w:t>
      </w:r>
    </w:p>
    <w:p w14:paraId="6985366E" w14:textId="641C84AC" w:rsidR="00F75D95" w:rsidRPr="005A1F0C" w:rsidRDefault="00F75D95" w:rsidP="001D34F2">
      <w:pPr>
        <w:pStyle w:val="a5"/>
        <w:numPr>
          <w:ilvl w:val="0"/>
          <w:numId w:val="18"/>
        </w:numPr>
        <w:adjustRightInd w:val="0"/>
        <w:snapToGrid w:val="0"/>
        <w:spacing w:line="480" w:lineRule="atLeast"/>
        <w:ind w:firstLineChars="0"/>
        <w:rPr>
          <w:sz w:val="24"/>
        </w:rPr>
      </w:pPr>
      <w:r w:rsidRPr="005A1F0C">
        <w:rPr>
          <w:rFonts w:hint="eastAsia"/>
          <w:sz w:val="24"/>
        </w:rPr>
        <w:t>承重木柱的残损</w:t>
      </w:r>
      <w:r>
        <w:rPr>
          <w:rFonts w:hint="eastAsia"/>
          <w:sz w:val="24"/>
        </w:rPr>
        <w:t>现状</w:t>
      </w:r>
      <w:r w:rsidRPr="005A1F0C">
        <w:rPr>
          <w:rFonts w:hint="eastAsia"/>
          <w:sz w:val="24"/>
        </w:rPr>
        <w:t>应符合下列</w:t>
      </w:r>
      <w:r w:rsidR="00115723">
        <w:rPr>
          <w:rFonts w:hint="eastAsia"/>
          <w:sz w:val="24"/>
        </w:rPr>
        <w:t>规定</w:t>
      </w:r>
      <w:r w:rsidRPr="005A1F0C">
        <w:rPr>
          <w:rFonts w:hint="eastAsia"/>
          <w:sz w:val="24"/>
        </w:rPr>
        <w:t>：</w:t>
      </w:r>
    </w:p>
    <w:p w14:paraId="3685F753" w14:textId="6CA72F1E" w:rsidR="00F75D95" w:rsidRPr="005A1F0C" w:rsidRDefault="00F75D95" w:rsidP="001D34F2">
      <w:pPr>
        <w:pStyle w:val="a5"/>
        <w:numPr>
          <w:ilvl w:val="0"/>
          <w:numId w:val="19"/>
        </w:numPr>
        <w:adjustRightInd w:val="0"/>
        <w:snapToGrid w:val="0"/>
        <w:spacing w:line="480" w:lineRule="atLeast"/>
        <w:ind w:firstLineChars="0"/>
        <w:rPr>
          <w:sz w:val="24"/>
        </w:rPr>
      </w:pPr>
      <w:r w:rsidRPr="005A1F0C">
        <w:rPr>
          <w:rFonts w:hint="eastAsia"/>
          <w:sz w:val="24"/>
        </w:rPr>
        <w:lastRenderedPageBreak/>
        <w:t>承重木柱任一</w:t>
      </w:r>
      <w:r>
        <w:rPr>
          <w:rFonts w:hint="eastAsia"/>
          <w:sz w:val="24"/>
        </w:rPr>
        <w:t>截面</w:t>
      </w:r>
      <w:r w:rsidRPr="005A1F0C">
        <w:rPr>
          <w:rFonts w:hint="eastAsia"/>
          <w:sz w:val="24"/>
        </w:rPr>
        <w:t>，其腐朽与老化变质（两者合计）所占面积与整截面面积之比</w:t>
      </w:r>
      <m:oMath>
        <m:r>
          <w:rPr>
            <w:rFonts w:ascii="Cambria Math" w:hAnsi="Cambria Math" w:hint="eastAsia"/>
            <w:sz w:val="24"/>
          </w:rPr>
          <m:t>ρ</m:t>
        </m:r>
      </m:oMath>
      <w:r w:rsidRPr="005A1F0C">
        <w:rPr>
          <w:rFonts w:hint="eastAsia"/>
          <w:sz w:val="24"/>
        </w:rPr>
        <w:t>，应符合下列要求：</w:t>
      </w:r>
    </w:p>
    <w:p w14:paraId="4C6DEB11" w14:textId="77777777" w:rsidR="00F75D95" w:rsidRPr="005A1F0C" w:rsidRDefault="00F75D95" w:rsidP="001634EB">
      <w:pPr>
        <w:pStyle w:val="a5"/>
        <w:numPr>
          <w:ilvl w:val="0"/>
          <w:numId w:val="3"/>
        </w:numPr>
        <w:adjustRightInd w:val="0"/>
        <w:snapToGrid w:val="0"/>
        <w:spacing w:line="480" w:lineRule="atLeast"/>
        <w:ind w:firstLineChars="0"/>
        <w:rPr>
          <w:sz w:val="24"/>
        </w:rPr>
      </w:pPr>
      <w:r w:rsidRPr="005A1F0C">
        <w:rPr>
          <w:rFonts w:hint="eastAsia"/>
          <w:sz w:val="24"/>
        </w:rPr>
        <w:t>当仅有表层腐朽和老化变质时，面积之比应满足</w:t>
      </w:r>
      <w:bookmarkStart w:id="39" w:name="_Hlk85114721"/>
      <m:oMath>
        <m:r>
          <w:rPr>
            <w:rFonts w:ascii="Cambria Math" w:hAnsi="Cambria Math" w:hint="eastAsia"/>
            <w:sz w:val="24"/>
          </w:rPr>
          <m:t>ρ</m:t>
        </m:r>
        <m:r>
          <m:rPr>
            <m:sty m:val="p"/>
          </m:rPr>
          <w:rPr>
            <w:rFonts w:ascii="Cambria Math" w:hAnsi="Cambria Math" w:hint="eastAsia"/>
            <w:sz w:val="24"/>
          </w:rPr>
          <m:t>≤</m:t>
        </m:r>
        <m:f>
          <m:fPr>
            <m:ctrlPr>
              <w:rPr>
                <w:rFonts w:ascii="Cambria Math" w:hAnsi="Cambria Math" w:hint="eastAsia"/>
                <w:sz w:val="24"/>
              </w:rPr>
            </m:ctrlPr>
          </m:fPr>
          <m:num>
            <m:r>
              <m:rPr>
                <m:sty m:val="p"/>
              </m:rPr>
              <w:rPr>
                <w:rFonts w:ascii="Cambria Math" w:hAnsi="Cambria Math" w:hint="eastAsia"/>
                <w:sz w:val="24"/>
              </w:rPr>
              <m:t>1</m:t>
            </m:r>
          </m:num>
          <m:den>
            <m:r>
              <m:rPr>
                <m:sty m:val="p"/>
              </m:rPr>
              <w:rPr>
                <w:rFonts w:ascii="Cambria Math" w:hAnsi="Cambria Math" w:hint="eastAsia"/>
                <w:sz w:val="24"/>
              </w:rPr>
              <m:t>5</m:t>
            </m:r>
          </m:den>
        </m:f>
      </m:oMath>
      <w:bookmarkEnd w:id="39"/>
      <w:r w:rsidRPr="005A1F0C">
        <w:rPr>
          <w:rFonts w:hint="eastAsia"/>
          <w:sz w:val="24"/>
        </w:rPr>
        <w:t>。</w:t>
      </w:r>
      <w:r w:rsidRPr="005A1F0C">
        <w:rPr>
          <w:rFonts w:hint="eastAsia"/>
          <w:sz w:val="24"/>
        </w:rPr>
        <w:t xml:space="preserve"> </w:t>
      </w:r>
    </w:p>
    <w:p w14:paraId="2FDFC2B1" w14:textId="66F1629B" w:rsidR="00F75D95" w:rsidRDefault="00F75D95" w:rsidP="001634EB">
      <w:pPr>
        <w:pStyle w:val="a5"/>
        <w:numPr>
          <w:ilvl w:val="0"/>
          <w:numId w:val="3"/>
        </w:numPr>
        <w:adjustRightInd w:val="0"/>
        <w:snapToGrid w:val="0"/>
        <w:spacing w:line="480" w:lineRule="atLeast"/>
        <w:ind w:firstLineChars="0"/>
        <w:rPr>
          <w:sz w:val="24"/>
        </w:rPr>
      </w:pPr>
      <w:r w:rsidRPr="005A1F0C">
        <w:rPr>
          <w:rFonts w:hint="eastAsia"/>
          <w:sz w:val="24"/>
        </w:rPr>
        <w:t>当仅有木柱心部腐朽时，面积之比应满足</w:t>
      </w:r>
      <m:oMath>
        <m:r>
          <w:rPr>
            <w:rFonts w:ascii="Cambria Math" w:hAnsi="Cambria Math" w:hint="eastAsia"/>
            <w:sz w:val="24"/>
          </w:rPr>
          <m:t>ρ</m:t>
        </m:r>
        <m:r>
          <m:rPr>
            <m:sty m:val="p"/>
          </m:rPr>
          <w:rPr>
            <w:rFonts w:ascii="Cambria Math" w:hAnsi="Cambria Math" w:hint="eastAsia"/>
            <w:sz w:val="24"/>
          </w:rPr>
          <m:t>≤</m:t>
        </m:r>
        <m:f>
          <m:fPr>
            <m:ctrlPr>
              <w:rPr>
                <w:rFonts w:ascii="Cambria Math" w:hAnsi="Cambria Math" w:hint="eastAsia"/>
                <w:sz w:val="24"/>
              </w:rPr>
            </m:ctrlPr>
          </m:fPr>
          <m:num>
            <m:r>
              <m:rPr>
                <m:sty m:val="p"/>
              </m:rPr>
              <w:rPr>
                <w:rFonts w:ascii="Cambria Math" w:hAnsi="Cambria Math" w:hint="eastAsia"/>
                <w:sz w:val="24"/>
              </w:rPr>
              <m:t>1</m:t>
            </m:r>
          </m:num>
          <m:den>
            <m:r>
              <m:rPr>
                <m:sty m:val="p"/>
              </m:rPr>
              <w:rPr>
                <w:rFonts w:ascii="Cambria Math" w:hAnsi="Cambria Math" w:hint="eastAsia"/>
                <w:sz w:val="24"/>
              </w:rPr>
              <m:t>7</m:t>
            </m:r>
          </m:den>
        </m:f>
      </m:oMath>
      <w:r w:rsidRPr="005A1F0C">
        <w:rPr>
          <w:rFonts w:hint="eastAsia"/>
          <w:sz w:val="24"/>
        </w:rPr>
        <w:t>。</w:t>
      </w:r>
    </w:p>
    <w:p w14:paraId="5560D017" w14:textId="5A766644" w:rsidR="00115723" w:rsidRPr="005A1F0C" w:rsidRDefault="00115723" w:rsidP="003B69E4">
      <w:pPr>
        <w:pStyle w:val="a5"/>
        <w:numPr>
          <w:ilvl w:val="0"/>
          <w:numId w:val="3"/>
        </w:numPr>
        <w:adjustRightInd w:val="0"/>
        <w:snapToGrid w:val="0"/>
        <w:spacing w:line="480" w:lineRule="atLeast"/>
        <w:ind w:left="0" w:firstLineChars="354" w:firstLine="850"/>
        <w:rPr>
          <w:sz w:val="24"/>
        </w:rPr>
      </w:pPr>
      <w:r>
        <w:rPr>
          <w:rFonts w:hint="eastAsia"/>
          <w:sz w:val="24"/>
        </w:rPr>
        <w:t>当同时出现</w:t>
      </w:r>
      <w:r>
        <w:rPr>
          <w:rFonts w:hint="eastAsia"/>
          <w:sz w:val="24"/>
        </w:rPr>
        <w:t>1)</w:t>
      </w:r>
      <w:r>
        <w:rPr>
          <w:rFonts w:hint="eastAsia"/>
          <w:sz w:val="24"/>
        </w:rPr>
        <w:t>和</w:t>
      </w:r>
      <w:r>
        <w:rPr>
          <w:rFonts w:hint="eastAsia"/>
          <w:sz w:val="24"/>
        </w:rPr>
        <w:t>2)</w:t>
      </w:r>
      <w:r>
        <w:rPr>
          <w:rFonts w:hint="eastAsia"/>
          <w:sz w:val="24"/>
        </w:rPr>
        <w:t>两种情况，不论</w:t>
      </w:r>
      <m:oMath>
        <m:r>
          <w:rPr>
            <w:rFonts w:ascii="Cambria Math" w:hAnsi="Cambria Math" w:hint="eastAsia"/>
            <w:sz w:val="24"/>
          </w:rPr>
          <m:t>ρ</m:t>
        </m:r>
      </m:oMath>
      <w:r>
        <w:rPr>
          <w:rFonts w:hint="eastAsia"/>
          <w:sz w:val="24"/>
        </w:rPr>
        <w:t>大小，均视为不符合要求。</w:t>
      </w:r>
    </w:p>
    <w:p w14:paraId="586F5E67" w14:textId="77777777" w:rsidR="00F75D95" w:rsidRPr="005A1F0C" w:rsidRDefault="00F75D95" w:rsidP="001D34F2">
      <w:pPr>
        <w:pStyle w:val="a5"/>
        <w:numPr>
          <w:ilvl w:val="0"/>
          <w:numId w:val="19"/>
        </w:numPr>
        <w:adjustRightInd w:val="0"/>
        <w:snapToGrid w:val="0"/>
        <w:spacing w:line="480" w:lineRule="atLeast"/>
        <w:ind w:firstLineChars="0"/>
        <w:rPr>
          <w:sz w:val="24"/>
        </w:rPr>
      </w:pPr>
      <w:r w:rsidRPr="005A1F0C">
        <w:rPr>
          <w:rFonts w:hint="eastAsia"/>
          <w:sz w:val="24"/>
        </w:rPr>
        <w:t>承重木柱斜裂缝的斜率不应大于</w:t>
      </w:r>
      <w:r w:rsidRPr="005A1F0C">
        <w:rPr>
          <w:rFonts w:hint="eastAsia"/>
          <w:sz w:val="24"/>
        </w:rPr>
        <w:t>15%</w:t>
      </w:r>
      <w:r w:rsidRPr="005A1F0C">
        <w:rPr>
          <w:rFonts w:hint="eastAsia"/>
          <w:sz w:val="24"/>
        </w:rPr>
        <w:t>，且裂缝深度不大于木柱直径的</w:t>
      </w:r>
      <w:r w:rsidRPr="005A1F0C">
        <w:rPr>
          <w:rFonts w:hint="eastAsia"/>
          <w:sz w:val="24"/>
        </w:rPr>
        <w:t>1/2</w:t>
      </w:r>
      <w:r w:rsidRPr="005A1F0C">
        <w:rPr>
          <w:rFonts w:hint="eastAsia"/>
          <w:sz w:val="24"/>
        </w:rPr>
        <w:t>或材宽的</w:t>
      </w:r>
      <w:r w:rsidRPr="005A1F0C">
        <w:rPr>
          <w:rFonts w:hint="eastAsia"/>
          <w:sz w:val="24"/>
        </w:rPr>
        <w:t>1/3</w:t>
      </w:r>
      <w:r w:rsidRPr="005A1F0C">
        <w:rPr>
          <w:rFonts w:hint="eastAsia"/>
          <w:sz w:val="24"/>
        </w:rPr>
        <w:t>；柱身任意部位无明显的虫蛀空洞，且敲击无空鼓音。</w:t>
      </w:r>
    </w:p>
    <w:p w14:paraId="43857E65" w14:textId="22B05E8A" w:rsidR="00F75D95" w:rsidRPr="005A1F0C" w:rsidRDefault="00F75D95" w:rsidP="001D34F2">
      <w:pPr>
        <w:pStyle w:val="a5"/>
        <w:numPr>
          <w:ilvl w:val="0"/>
          <w:numId w:val="19"/>
        </w:numPr>
        <w:adjustRightInd w:val="0"/>
        <w:snapToGrid w:val="0"/>
        <w:spacing w:line="480" w:lineRule="atLeast"/>
        <w:ind w:firstLineChars="0"/>
        <w:rPr>
          <w:sz w:val="24"/>
        </w:rPr>
      </w:pPr>
      <w:r w:rsidRPr="005A1F0C">
        <w:rPr>
          <w:rFonts w:hint="eastAsia"/>
          <w:sz w:val="24"/>
        </w:rPr>
        <w:t>承重木柱的弯曲矢高应满足δ</w:t>
      </w:r>
      <m:oMath>
        <m:r>
          <m:rPr>
            <m:sty m:val="p"/>
          </m:rPr>
          <w:rPr>
            <w:rFonts w:ascii="Cambria Math" w:hAnsi="Cambria Math" w:hint="eastAsia"/>
            <w:sz w:val="24"/>
          </w:rPr>
          <m:t>≤</m:t>
        </m:r>
      </m:oMath>
      <w:r w:rsidR="00115723">
        <w:rPr>
          <w:rFonts w:hint="eastAsia"/>
          <w:sz w:val="24"/>
        </w:rPr>
        <w:t xml:space="preserve"> </w:t>
      </w:r>
      <w:r w:rsidR="00F6604A" w:rsidRPr="003B69E4">
        <w:rPr>
          <w:i/>
          <w:sz w:val="24"/>
        </w:rPr>
        <w:t>L</w:t>
      </w:r>
      <w:r w:rsidRPr="005A1F0C">
        <w:rPr>
          <w:rFonts w:hint="eastAsia"/>
          <w:sz w:val="24"/>
          <w:vertAlign w:val="subscript"/>
        </w:rPr>
        <w:t>0</w:t>
      </w:r>
      <w:r w:rsidRPr="005A1F0C">
        <w:rPr>
          <w:rFonts w:hint="eastAsia"/>
          <w:sz w:val="24"/>
        </w:rPr>
        <w:t>/250</w:t>
      </w:r>
      <w:r w:rsidRPr="005A1F0C">
        <w:rPr>
          <w:rFonts w:hint="eastAsia"/>
          <w:sz w:val="24"/>
        </w:rPr>
        <w:t>（</w:t>
      </w:r>
      <w:r w:rsidR="00F6604A" w:rsidRPr="003B69E4">
        <w:rPr>
          <w:i/>
          <w:sz w:val="24"/>
        </w:rPr>
        <w:t>L</w:t>
      </w:r>
      <w:r w:rsidRPr="005A1F0C">
        <w:rPr>
          <w:rFonts w:hint="eastAsia"/>
          <w:sz w:val="24"/>
          <w:vertAlign w:val="subscript"/>
        </w:rPr>
        <w:t>0</w:t>
      </w:r>
      <w:r w:rsidRPr="005A1F0C">
        <w:rPr>
          <w:rFonts w:hint="eastAsia"/>
          <w:sz w:val="24"/>
        </w:rPr>
        <w:t>为柱的无支长度）。</w:t>
      </w:r>
    </w:p>
    <w:p w14:paraId="734EAE86" w14:textId="4A2D888A" w:rsidR="00F75D95" w:rsidRPr="005A1F0C" w:rsidRDefault="00F75D95" w:rsidP="001D34F2">
      <w:pPr>
        <w:pStyle w:val="a5"/>
        <w:numPr>
          <w:ilvl w:val="0"/>
          <w:numId w:val="19"/>
        </w:numPr>
        <w:adjustRightInd w:val="0"/>
        <w:snapToGrid w:val="0"/>
        <w:spacing w:line="480" w:lineRule="atLeast"/>
        <w:ind w:firstLineChars="0"/>
        <w:rPr>
          <w:sz w:val="24"/>
        </w:rPr>
      </w:pPr>
      <w:r w:rsidRPr="005A1F0C">
        <w:rPr>
          <w:rFonts w:hint="eastAsia"/>
          <w:sz w:val="24"/>
        </w:rPr>
        <w:t>承重木柱应无</w:t>
      </w:r>
      <w:r w:rsidR="003B69E4">
        <w:rPr>
          <w:rFonts w:hint="eastAsia"/>
          <w:sz w:val="24"/>
        </w:rPr>
        <w:t>严重</w:t>
      </w:r>
      <w:r w:rsidRPr="005A1F0C">
        <w:rPr>
          <w:rFonts w:hint="eastAsia"/>
          <w:sz w:val="24"/>
        </w:rPr>
        <w:t>劈裂、断裂或压皱的损伤；沿柱长应无贯通裂缝。</w:t>
      </w:r>
    </w:p>
    <w:p w14:paraId="2C8A2F9C" w14:textId="0880C8F5" w:rsidR="00F75D95" w:rsidRPr="00A214A8" w:rsidRDefault="00F75D95" w:rsidP="001D34F2">
      <w:pPr>
        <w:pStyle w:val="a5"/>
        <w:numPr>
          <w:ilvl w:val="0"/>
          <w:numId w:val="19"/>
        </w:numPr>
        <w:adjustRightInd w:val="0"/>
        <w:snapToGrid w:val="0"/>
        <w:spacing w:line="480" w:lineRule="atLeast"/>
        <w:ind w:firstLineChars="0"/>
        <w:rPr>
          <w:sz w:val="24"/>
        </w:rPr>
      </w:pPr>
      <w:r w:rsidRPr="00A214A8">
        <w:rPr>
          <w:rFonts w:hint="eastAsia"/>
          <w:sz w:val="24"/>
        </w:rPr>
        <w:t>承重木柱柱脚地</w:t>
      </w:r>
      <w:r w:rsidRPr="00EC47A0">
        <w:rPr>
          <w:rFonts w:hint="eastAsia"/>
          <w:sz w:val="24"/>
        </w:rPr>
        <w:t>面与柱础间实际抵承面积与柱脚处柱的原截面面积之比</w:t>
      </w:r>
      <w:r w:rsidR="002D6640">
        <w:rPr>
          <w:rFonts w:hint="eastAsia"/>
          <w:sz w:val="24"/>
        </w:rPr>
        <w:t>，</w:t>
      </w:r>
      <w:r w:rsidR="002D6640">
        <w:rPr>
          <w:rFonts w:hint="eastAsia"/>
          <w:sz w:val="24"/>
        </w:rPr>
        <w:t>6</w:t>
      </w:r>
      <w:r w:rsidR="002D6640">
        <w:rPr>
          <w:rFonts w:hint="eastAsia"/>
          <w:sz w:val="24"/>
        </w:rPr>
        <w:t>度、</w:t>
      </w:r>
      <w:r w:rsidR="002D6640">
        <w:rPr>
          <w:rFonts w:hint="eastAsia"/>
          <w:sz w:val="24"/>
        </w:rPr>
        <w:t>7</w:t>
      </w:r>
      <w:r w:rsidR="002D6640">
        <w:rPr>
          <w:rFonts w:hint="eastAsia"/>
          <w:sz w:val="24"/>
        </w:rPr>
        <w:t>度时</w:t>
      </w:r>
      <w:r w:rsidRPr="00EC47A0">
        <w:rPr>
          <w:rFonts w:hint="eastAsia"/>
          <w:sz w:val="24"/>
        </w:rPr>
        <w:t>应满足</w:t>
      </w:r>
      <m:oMath>
        <m:r>
          <w:rPr>
            <w:rFonts w:ascii="Cambria Math" w:hAnsi="Cambria Math" w:hint="eastAsia"/>
            <w:sz w:val="24"/>
          </w:rPr>
          <m:t xml:space="preserve"> </m:t>
        </m:r>
        <m:sSub>
          <m:sSubPr>
            <m:ctrlPr>
              <w:rPr>
                <w:rFonts w:ascii="Cambria Math" w:hAnsi="Cambria Math" w:hint="eastAsia"/>
                <w:i/>
                <w:sz w:val="24"/>
              </w:rPr>
            </m:ctrlPr>
          </m:sSubPr>
          <m:e>
            <m:r>
              <w:rPr>
                <w:rFonts w:ascii="Cambria Math" w:hAnsi="Cambria Math" w:hint="eastAsia"/>
                <w:sz w:val="24"/>
              </w:rPr>
              <m:t>ρ</m:t>
            </m:r>
          </m:e>
          <m:sub>
            <m:r>
              <m:rPr>
                <m:sty m:val="p"/>
              </m:rPr>
              <w:rPr>
                <w:rFonts w:ascii="Cambria Math" w:hAnsi="Cambria Math" w:hint="eastAsia"/>
                <w:sz w:val="24"/>
              </w:rPr>
              <m:t>c</m:t>
            </m:r>
          </m:sub>
        </m:sSub>
        <m:r>
          <w:rPr>
            <w:rFonts w:ascii="Cambria Math" w:hAnsi="Cambria Math" w:hint="eastAsia"/>
            <w:sz w:val="24"/>
          </w:rPr>
          <m:t>≥</m:t>
        </m:r>
        <m:f>
          <m:fPr>
            <m:ctrlPr>
              <w:rPr>
                <w:rFonts w:ascii="Cambria Math" w:hAnsi="Cambria Math" w:hint="eastAsia"/>
                <w:i/>
                <w:sz w:val="24"/>
              </w:rPr>
            </m:ctrlPr>
          </m:fPr>
          <m:num>
            <m:r>
              <w:rPr>
                <w:rFonts w:ascii="Cambria Math" w:hAnsi="Cambria Math" w:hint="eastAsia"/>
                <w:sz w:val="24"/>
              </w:rPr>
              <m:t>3</m:t>
            </m:r>
          </m:num>
          <m:den>
            <m:r>
              <w:rPr>
                <w:rFonts w:ascii="Cambria Math" w:hAnsi="Cambria Math" w:hint="eastAsia"/>
                <w:sz w:val="24"/>
              </w:rPr>
              <m:t>5</m:t>
            </m:r>
          </m:den>
        </m:f>
      </m:oMath>
      <w:r>
        <w:rPr>
          <w:rFonts w:hint="eastAsia"/>
          <w:sz w:val="24"/>
        </w:rPr>
        <w:t>，</w:t>
      </w:r>
      <w:r w:rsidR="00811CA5">
        <w:rPr>
          <w:rFonts w:hint="eastAsia"/>
          <w:sz w:val="24"/>
        </w:rPr>
        <w:t>8</w:t>
      </w:r>
      <w:r w:rsidR="00811CA5">
        <w:rPr>
          <w:rFonts w:hint="eastAsia"/>
          <w:sz w:val="24"/>
        </w:rPr>
        <w:t>度时</w:t>
      </w:r>
      <w:r w:rsidR="00811CA5" w:rsidRPr="00EC47A0">
        <w:rPr>
          <w:rFonts w:hint="eastAsia"/>
          <w:sz w:val="24"/>
        </w:rPr>
        <w:t>应</w:t>
      </w:r>
      <m:oMath>
        <m:sSub>
          <m:sSubPr>
            <m:ctrlPr>
              <w:rPr>
                <w:rFonts w:ascii="Cambria Math" w:hAnsi="Cambria Math" w:hint="eastAsia"/>
                <w:sz w:val="24"/>
              </w:rPr>
            </m:ctrlPr>
          </m:sSubPr>
          <m:e>
            <m:r>
              <w:rPr>
                <w:rFonts w:ascii="Cambria Math" w:hAnsi="Cambria Math" w:hint="eastAsia"/>
                <w:sz w:val="24"/>
              </w:rPr>
              <m:t>ρ</m:t>
            </m:r>
          </m:e>
          <m:sub>
            <m:r>
              <m:rPr>
                <m:sty m:val="p"/>
              </m:rPr>
              <w:rPr>
                <w:rFonts w:ascii="Cambria Math" w:hAnsi="Cambria Math" w:hint="eastAsia"/>
                <w:sz w:val="24"/>
              </w:rPr>
              <m:t>c</m:t>
            </m:r>
          </m:sub>
        </m:sSub>
        <m:r>
          <m:rPr>
            <m:sty m:val="p"/>
          </m:rPr>
          <w:rPr>
            <w:rFonts w:ascii="Cambria Math" w:hAnsi="Cambria Math" w:hint="eastAsia"/>
            <w:sz w:val="24"/>
          </w:rPr>
          <m:t>≥</m:t>
        </m:r>
        <m:f>
          <m:fPr>
            <m:ctrlPr>
              <w:rPr>
                <w:rFonts w:ascii="Cambria Math" w:hAnsi="Cambria Math" w:hint="eastAsia"/>
                <w:sz w:val="24"/>
              </w:rPr>
            </m:ctrlPr>
          </m:fPr>
          <m:num>
            <m:r>
              <m:rPr>
                <m:sty m:val="p"/>
              </m:rPr>
              <w:rPr>
                <w:rFonts w:ascii="Cambria Math" w:hAnsi="Cambria Math" w:hint="eastAsia"/>
                <w:sz w:val="24"/>
              </w:rPr>
              <m:t>3</m:t>
            </m:r>
          </m:num>
          <m:den>
            <m:r>
              <m:rPr>
                <m:sty m:val="p"/>
              </m:rPr>
              <w:rPr>
                <w:rFonts w:ascii="Cambria Math" w:hAnsi="Cambria Math" w:hint="eastAsia"/>
                <w:sz w:val="24"/>
              </w:rPr>
              <m:t>4</m:t>
            </m:r>
          </m:den>
        </m:f>
      </m:oMath>
      <w:r w:rsidRPr="00A214A8">
        <w:rPr>
          <w:rFonts w:hint="eastAsia"/>
          <w:sz w:val="24"/>
        </w:rPr>
        <w:t>。</w:t>
      </w:r>
    </w:p>
    <w:p w14:paraId="4C5140EC" w14:textId="30C948DB" w:rsidR="00F75D95" w:rsidRPr="00EC47A0" w:rsidRDefault="00F75D95" w:rsidP="001D34F2">
      <w:pPr>
        <w:pStyle w:val="a5"/>
        <w:numPr>
          <w:ilvl w:val="0"/>
          <w:numId w:val="19"/>
        </w:numPr>
        <w:adjustRightInd w:val="0"/>
        <w:snapToGrid w:val="0"/>
        <w:spacing w:line="480" w:lineRule="atLeast"/>
        <w:ind w:firstLineChars="0"/>
        <w:rPr>
          <w:sz w:val="24"/>
        </w:rPr>
      </w:pPr>
      <w:r w:rsidRPr="00EC47A0">
        <w:rPr>
          <w:rFonts w:hint="eastAsia"/>
          <w:sz w:val="24"/>
        </w:rPr>
        <w:t>承重木柱其与柱础之间错位量与柱径（或柱截面）沿错位方向的尺寸之比</w:t>
      </w:r>
      <w:r w:rsidR="00E17146">
        <w:rPr>
          <w:rFonts w:hint="eastAsia"/>
          <w:sz w:val="24"/>
        </w:rPr>
        <w:t>，</w:t>
      </w:r>
      <w:r w:rsidR="00E17146">
        <w:rPr>
          <w:rFonts w:hint="eastAsia"/>
          <w:sz w:val="24"/>
        </w:rPr>
        <w:t>6</w:t>
      </w:r>
      <w:r w:rsidR="00E17146">
        <w:rPr>
          <w:rFonts w:hint="eastAsia"/>
          <w:sz w:val="24"/>
        </w:rPr>
        <w:t>度、</w:t>
      </w:r>
      <w:r w:rsidR="00E17146">
        <w:rPr>
          <w:rFonts w:hint="eastAsia"/>
          <w:sz w:val="24"/>
        </w:rPr>
        <w:t>7</w:t>
      </w:r>
      <w:r w:rsidR="00E17146">
        <w:rPr>
          <w:rFonts w:hint="eastAsia"/>
          <w:sz w:val="24"/>
        </w:rPr>
        <w:t>度时</w:t>
      </w:r>
      <w:r w:rsidRPr="00EC47A0">
        <w:rPr>
          <w:rFonts w:hint="eastAsia"/>
          <w:sz w:val="24"/>
        </w:rPr>
        <w:t>应满足</w:t>
      </w:r>
      <m:oMath>
        <m:sSub>
          <m:sSubPr>
            <m:ctrlPr>
              <w:rPr>
                <w:rFonts w:ascii="Cambria Math" w:hAnsi="Cambria Math" w:hint="eastAsia"/>
                <w:i/>
                <w:sz w:val="24"/>
              </w:rPr>
            </m:ctrlPr>
          </m:sSubPr>
          <m:e>
            <m:r>
              <w:rPr>
                <w:rFonts w:ascii="Cambria Math" w:hAnsi="Cambria Math" w:hint="eastAsia"/>
                <w:sz w:val="24"/>
              </w:rPr>
              <m:t>ρ</m:t>
            </m:r>
          </m:e>
          <m:sub>
            <m:r>
              <m:rPr>
                <m:sty m:val="p"/>
              </m:rPr>
              <w:rPr>
                <w:rFonts w:ascii="Cambria Math" w:hAnsi="Cambria Math" w:hint="eastAsia"/>
                <w:sz w:val="24"/>
              </w:rPr>
              <m:t>d</m:t>
            </m:r>
          </m:sub>
        </m:sSub>
        <m:r>
          <m:rPr>
            <m:sty m:val="p"/>
          </m:rPr>
          <w:rPr>
            <w:rFonts w:ascii="Cambria Math" w:hAnsi="Cambria Math" w:hint="eastAsia"/>
            <w:sz w:val="24"/>
          </w:rPr>
          <m:t>≤</m:t>
        </m:r>
        <m:f>
          <m:fPr>
            <m:ctrlPr>
              <w:rPr>
                <w:rFonts w:ascii="Cambria Math" w:hAnsi="Cambria Math" w:hint="eastAsia"/>
                <w:sz w:val="24"/>
              </w:rPr>
            </m:ctrlPr>
          </m:fPr>
          <m:num>
            <m:r>
              <m:rPr>
                <m:sty m:val="p"/>
              </m:rPr>
              <w:rPr>
                <w:rFonts w:ascii="Cambria Math" w:hAnsi="Cambria Math" w:hint="eastAsia"/>
                <w:sz w:val="24"/>
              </w:rPr>
              <m:t>1</m:t>
            </m:r>
          </m:num>
          <m:den>
            <m:r>
              <m:rPr>
                <m:sty m:val="p"/>
              </m:rPr>
              <w:rPr>
                <w:rFonts w:ascii="Cambria Math" w:hAnsi="Cambria Math" w:hint="eastAsia"/>
                <w:sz w:val="24"/>
              </w:rPr>
              <m:t>6</m:t>
            </m:r>
          </m:den>
        </m:f>
      </m:oMath>
      <w:r>
        <w:rPr>
          <w:rFonts w:hint="eastAsia"/>
          <w:sz w:val="24"/>
        </w:rPr>
        <w:t>，</w:t>
      </w:r>
      <w:r w:rsidR="00E17146">
        <w:rPr>
          <w:rFonts w:hint="eastAsia"/>
          <w:sz w:val="24"/>
        </w:rPr>
        <w:t>8</w:t>
      </w:r>
      <w:r w:rsidR="00E17146">
        <w:rPr>
          <w:rFonts w:hint="eastAsia"/>
          <w:sz w:val="24"/>
        </w:rPr>
        <w:t>度时应满足</w:t>
      </w:r>
      <m:oMath>
        <m:sSub>
          <m:sSubPr>
            <m:ctrlPr>
              <w:rPr>
                <w:rFonts w:ascii="Cambria Math" w:hAnsi="Cambria Math" w:hint="eastAsia"/>
                <w:sz w:val="24"/>
              </w:rPr>
            </m:ctrlPr>
          </m:sSubPr>
          <m:e>
            <m:r>
              <w:rPr>
                <w:rFonts w:ascii="Cambria Math" w:hAnsi="Cambria Math" w:hint="eastAsia"/>
                <w:sz w:val="24"/>
              </w:rPr>
              <m:t>ρ</m:t>
            </m:r>
          </m:e>
          <m:sub>
            <m:r>
              <m:rPr>
                <m:sty m:val="p"/>
              </m:rPr>
              <w:rPr>
                <w:rFonts w:ascii="Cambria Math" w:hAnsi="Cambria Math" w:hint="eastAsia"/>
                <w:sz w:val="24"/>
              </w:rPr>
              <m:t>d</m:t>
            </m:r>
          </m:sub>
        </m:sSub>
        <m:r>
          <m:rPr>
            <m:sty m:val="p"/>
          </m:rPr>
          <w:rPr>
            <w:rFonts w:ascii="Cambria Math" w:hAnsi="Cambria Math" w:hint="eastAsia"/>
            <w:sz w:val="24"/>
          </w:rPr>
          <m:t>≤</m:t>
        </m:r>
        <m:f>
          <m:fPr>
            <m:ctrlPr>
              <w:rPr>
                <w:rFonts w:ascii="Cambria Math" w:hAnsi="Cambria Math" w:hint="eastAsia"/>
                <w:sz w:val="24"/>
              </w:rPr>
            </m:ctrlPr>
          </m:fPr>
          <m:num>
            <m:r>
              <m:rPr>
                <m:sty m:val="p"/>
              </m:rPr>
              <w:rPr>
                <w:rFonts w:ascii="Cambria Math" w:hAnsi="Cambria Math" w:hint="eastAsia"/>
                <w:sz w:val="24"/>
              </w:rPr>
              <m:t>1</m:t>
            </m:r>
          </m:num>
          <m:den>
            <m:r>
              <m:rPr>
                <m:sty m:val="p"/>
              </m:rPr>
              <w:rPr>
                <w:rFonts w:ascii="Cambria Math" w:hAnsi="Cambria Math" w:hint="eastAsia"/>
                <w:sz w:val="24"/>
              </w:rPr>
              <m:t>10</m:t>
            </m:r>
          </m:den>
        </m:f>
      </m:oMath>
      <w:r w:rsidRPr="00A214A8">
        <w:rPr>
          <w:rFonts w:hint="eastAsia"/>
          <w:sz w:val="24"/>
        </w:rPr>
        <w:t>。</w:t>
      </w:r>
    </w:p>
    <w:p w14:paraId="643481FD" w14:textId="60EF34A5" w:rsidR="00F75D95" w:rsidRPr="005A1F0C" w:rsidRDefault="00F75D95" w:rsidP="001D34F2">
      <w:pPr>
        <w:pStyle w:val="a5"/>
        <w:numPr>
          <w:ilvl w:val="0"/>
          <w:numId w:val="18"/>
        </w:numPr>
        <w:adjustRightInd w:val="0"/>
        <w:snapToGrid w:val="0"/>
        <w:spacing w:line="480" w:lineRule="atLeast"/>
        <w:ind w:firstLineChars="0"/>
        <w:rPr>
          <w:sz w:val="24"/>
        </w:rPr>
      </w:pPr>
      <w:r w:rsidRPr="005A1F0C">
        <w:rPr>
          <w:rFonts w:hint="eastAsia"/>
          <w:sz w:val="24"/>
        </w:rPr>
        <w:t>承重木梁（枋）的残损</w:t>
      </w:r>
      <w:r>
        <w:rPr>
          <w:rFonts w:hint="eastAsia"/>
          <w:sz w:val="24"/>
        </w:rPr>
        <w:t>现状</w:t>
      </w:r>
      <w:r w:rsidRPr="005A1F0C">
        <w:rPr>
          <w:rFonts w:hint="eastAsia"/>
          <w:sz w:val="24"/>
        </w:rPr>
        <w:t>应符合下列规定：</w:t>
      </w:r>
    </w:p>
    <w:p w14:paraId="4D6BA219" w14:textId="34FCCE87" w:rsidR="00F75D95" w:rsidRPr="005A1F0C" w:rsidRDefault="00F75D95" w:rsidP="001634EB">
      <w:pPr>
        <w:pStyle w:val="a5"/>
        <w:numPr>
          <w:ilvl w:val="0"/>
          <w:numId w:val="4"/>
        </w:numPr>
        <w:adjustRightInd w:val="0"/>
        <w:snapToGrid w:val="0"/>
        <w:spacing w:line="480" w:lineRule="atLeast"/>
        <w:ind w:left="0" w:firstLineChars="0" w:firstLine="420"/>
        <w:rPr>
          <w:sz w:val="24"/>
        </w:rPr>
      </w:pPr>
      <w:r w:rsidRPr="005A1F0C">
        <w:rPr>
          <w:rFonts w:hint="eastAsia"/>
          <w:sz w:val="24"/>
        </w:rPr>
        <w:t>承重木梁任一</w:t>
      </w:r>
      <w:r>
        <w:rPr>
          <w:rFonts w:hint="eastAsia"/>
          <w:sz w:val="24"/>
        </w:rPr>
        <w:t>截面</w:t>
      </w:r>
      <w:r w:rsidR="0002681F">
        <w:rPr>
          <w:rFonts w:hint="eastAsia"/>
          <w:sz w:val="24"/>
        </w:rPr>
        <w:t>，其腐朽与老化变质（两者合计）所占面积与整截面面积之比</w:t>
      </w:r>
      <m:oMath>
        <m:r>
          <w:rPr>
            <w:rFonts w:ascii="Cambria Math" w:hAnsi="Cambria Math" w:hint="eastAsia"/>
            <w:sz w:val="24"/>
          </w:rPr>
          <m:t>ρ</m:t>
        </m:r>
      </m:oMath>
      <w:r w:rsidRPr="005A1F0C">
        <w:rPr>
          <w:rFonts w:hint="eastAsia"/>
          <w:sz w:val="24"/>
        </w:rPr>
        <w:t>应符合下列要求：</w:t>
      </w:r>
    </w:p>
    <w:p w14:paraId="35367518" w14:textId="77777777" w:rsidR="00F75D95" w:rsidRPr="005A1F0C" w:rsidRDefault="00F75D95" w:rsidP="001634EB">
      <w:pPr>
        <w:pStyle w:val="a5"/>
        <w:numPr>
          <w:ilvl w:val="0"/>
          <w:numId w:val="5"/>
        </w:numPr>
        <w:adjustRightInd w:val="0"/>
        <w:snapToGrid w:val="0"/>
        <w:spacing w:line="480" w:lineRule="atLeast"/>
        <w:ind w:firstLineChars="0"/>
        <w:rPr>
          <w:sz w:val="24"/>
        </w:rPr>
      </w:pPr>
      <w:r w:rsidRPr="005A1F0C">
        <w:rPr>
          <w:rFonts w:hint="eastAsia"/>
          <w:sz w:val="24"/>
        </w:rPr>
        <w:t>当仅有表层腐朽和老化变质，面积之比应满足</w:t>
      </w:r>
      <m:oMath>
        <m:r>
          <w:rPr>
            <w:rFonts w:ascii="Cambria Math" w:hAnsi="Cambria Math" w:hint="eastAsia"/>
            <w:sz w:val="24"/>
          </w:rPr>
          <m:t>ρ</m:t>
        </m:r>
        <m:r>
          <m:rPr>
            <m:sty m:val="p"/>
          </m:rPr>
          <w:rPr>
            <w:rFonts w:ascii="Cambria Math" w:hAnsi="Cambria Math" w:hint="eastAsia"/>
            <w:sz w:val="24"/>
          </w:rPr>
          <m:t>≤</m:t>
        </m:r>
        <m:f>
          <m:fPr>
            <m:ctrlPr>
              <w:rPr>
                <w:rFonts w:ascii="Cambria Math" w:hAnsi="Cambria Math" w:hint="eastAsia"/>
                <w:sz w:val="24"/>
              </w:rPr>
            </m:ctrlPr>
          </m:fPr>
          <m:num>
            <m:r>
              <m:rPr>
                <m:sty m:val="p"/>
              </m:rPr>
              <w:rPr>
                <w:rFonts w:ascii="Cambria Math" w:hAnsi="Cambria Math" w:hint="eastAsia"/>
                <w:sz w:val="24"/>
              </w:rPr>
              <m:t>1</m:t>
            </m:r>
          </m:num>
          <m:den>
            <m:r>
              <m:rPr>
                <m:sty m:val="p"/>
              </m:rPr>
              <w:rPr>
                <w:rFonts w:ascii="Cambria Math" w:hAnsi="Cambria Math" w:hint="eastAsia"/>
                <w:sz w:val="24"/>
              </w:rPr>
              <m:t>8</m:t>
            </m:r>
          </m:den>
        </m:f>
      </m:oMath>
      <w:r w:rsidRPr="005A1F0C">
        <w:rPr>
          <w:rFonts w:hint="eastAsia"/>
          <w:sz w:val="24"/>
        </w:rPr>
        <w:t>；</w:t>
      </w:r>
      <w:r w:rsidRPr="005A1F0C">
        <w:rPr>
          <w:rFonts w:hint="eastAsia"/>
          <w:sz w:val="24"/>
        </w:rPr>
        <w:t xml:space="preserve"> </w:t>
      </w:r>
    </w:p>
    <w:p w14:paraId="0536F5A9" w14:textId="75FE8ED8" w:rsidR="00F75D95" w:rsidRPr="005A1F0C" w:rsidRDefault="0002681F" w:rsidP="001634EB">
      <w:pPr>
        <w:pStyle w:val="a5"/>
        <w:numPr>
          <w:ilvl w:val="0"/>
          <w:numId w:val="5"/>
        </w:numPr>
        <w:adjustRightInd w:val="0"/>
        <w:snapToGrid w:val="0"/>
        <w:spacing w:line="480" w:lineRule="atLeast"/>
        <w:ind w:firstLineChars="0"/>
        <w:rPr>
          <w:sz w:val="24"/>
        </w:rPr>
      </w:pPr>
      <w:r>
        <w:rPr>
          <w:rFonts w:hint="eastAsia"/>
          <w:sz w:val="24"/>
        </w:rPr>
        <w:t>当梁端（局部受压）出现腐朽或者老化变质，不论</w:t>
      </w:r>
      <m:oMath>
        <m:r>
          <w:rPr>
            <w:rFonts w:ascii="Cambria Math" w:hAnsi="Cambria Math" w:hint="eastAsia"/>
            <w:sz w:val="24"/>
          </w:rPr>
          <m:t>ρ</m:t>
        </m:r>
      </m:oMath>
      <w:r w:rsidR="00F75D95" w:rsidRPr="005A1F0C">
        <w:rPr>
          <w:rFonts w:hint="eastAsia"/>
          <w:sz w:val="24"/>
        </w:rPr>
        <w:t>大小，</w:t>
      </w:r>
      <w:bookmarkStart w:id="40" w:name="_Hlk85113756"/>
      <w:r w:rsidR="00F75D95" w:rsidRPr="005A1F0C">
        <w:rPr>
          <w:rFonts w:hint="eastAsia"/>
          <w:sz w:val="24"/>
        </w:rPr>
        <w:t>均视为不符合鉴定安全要求。</w:t>
      </w:r>
      <w:bookmarkEnd w:id="40"/>
    </w:p>
    <w:p w14:paraId="287B0300" w14:textId="02C04175" w:rsidR="00F75D95" w:rsidRPr="005A1F0C" w:rsidRDefault="0002681F" w:rsidP="001634EB">
      <w:pPr>
        <w:pStyle w:val="a5"/>
        <w:numPr>
          <w:ilvl w:val="0"/>
          <w:numId w:val="5"/>
        </w:numPr>
        <w:adjustRightInd w:val="0"/>
        <w:snapToGrid w:val="0"/>
        <w:spacing w:line="480" w:lineRule="atLeast"/>
        <w:ind w:firstLineChars="0"/>
        <w:rPr>
          <w:sz w:val="24"/>
        </w:rPr>
      </w:pPr>
      <w:r>
        <w:rPr>
          <w:rFonts w:hint="eastAsia"/>
          <w:sz w:val="24"/>
        </w:rPr>
        <w:t>当仅有木梁心部腐朽时，不论</w:t>
      </w:r>
      <m:oMath>
        <m:r>
          <w:rPr>
            <w:rFonts w:ascii="Cambria Math" w:hAnsi="Cambria Math" w:hint="eastAsia"/>
            <w:sz w:val="24"/>
          </w:rPr>
          <m:t>ρ</m:t>
        </m:r>
      </m:oMath>
      <w:r w:rsidR="00F75D95" w:rsidRPr="005A1F0C">
        <w:rPr>
          <w:rFonts w:hint="eastAsia"/>
          <w:sz w:val="24"/>
        </w:rPr>
        <w:t>大小，均视为不符合鉴定安全要求。</w:t>
      </w:r>
    </w:p>
    <w:p w14:paraId="122EF018" w14:textId="4B714E70" w:rsidR="00F75D95" w:rsidRPr="005A1F0C" w:rsidRDefault="00F75D95" w:rsidP="001634EB">
      <w:pPr>
        <w:pStyle w:val="a5"/>
        <w:numPr>
          <w:ilvl w:val="0"/>
          <w:numId w:val="4"/>
        </w:numPr>
        <w:adjustRightInd w:val="0"/>
        <w:snapToGrid w:val="0"/>
        <w:spacing w:line="480" w:lineRule="atLeast"/>
        <w:ind w:left="0" w:firstLineChars="0" w:firstLine="420"/>
        <w:rPr>
          <w:sz w:val="24"/>
        </w:rPr>
      </w:pPr>
      <w:r>
        <w:rPr>
          <w:rFonts w:hint="eastAsia"/>
          <w:sz w:val="24"/>
        </w:rPr>
        <w:t>梁</w:t>
      </w:r>
      <w:r w:rsidRPr="005A1F0C">
        <w:rPr>
          <w:rFonts w:hint="eastAsia"/>
          <w:sz w:val="24"/>
        </w:rPr>
        <w:t>身任意部位无明显的虫蛀空洞，且敲击无空鼓音</w:t>
      </w:r>
      <w:r>
        <w:rPr>
          <w:rFonts w:hint="eastAsia"/>
          <w:sz w:val="24"/>
        </w:rPr>
        <w:t>。</w:t>
      </w:r>
    </w:p>
    <w:p w14:paraId="2DBD7B12" w14:textId="10F99FA2" w:rsidR="00F75D95" w:rsidRPr="005A1F0C" w:rsidRDefault="00F75D95" w:rsidP="001634EB">
      <w:pPr>
        <w:pStyle w:val="a5"/>
        <w:numPr>
          <w:ilvl w:val="0"/>
          <w:numId w:val="4"/>
        </w:numPr>
        <w:adjustRightInd w:val="0"/>
        <w:snapToGrid w:val="0"/>
        <w:spacing w:line="480" w:lineRule="atLeast"/>
        <w:ind w:left="0" w:firstLineChars="0" w:firstLine="420"/>
        <w:rPr>
          <w:sz w:val="24"/>
        </w:rPr>
      </w:pPr>
      <w:r w:rsidRPr="005A1F0C">
        <w:rPr>
          <w:rFonts w:hint="eastAsia"/>
          <w:sz w:val="24"/>
        </w:rPr>
        <w:t>承重木梁（枋）的</w:t>
      </w:r>
      <w:r w:rsidR="006D247A" w:rsidRPr="005A1F0C">
        <w:rPr>
          <w:rFonts w:hint="eastAsia"/>
          <w:sz w:val="24"/>
        </w:rPr>
        <w:t>上表面应无压皱痕迹或压皱痕迹较浅</w:t>
      </w:r>
      <w:r w:rsidR="006D247A">
        <w:rPr>
          <w:rFonts w:hint="eastAsia"/>
          <w:sz w:val="24"/>
        </w:rPr>
        <w:t>，</w:t>
      </w:r>
      <w:r w:rsidRPr="005A1F0C">
        <w:rPr>
          <w:rFonts w:hint="eastAsia"/>
          <w:sz w:val="24"/>
        </w:rPr>
        <w:t>跨中部位应无断纹开裂或较细裂纹</w:t>
      </w:r>
      <w:r w:rsidR="006D247A">
        <w:rPr>
          <w:rFonts w:hint="eastAsia"/>
          <w:sz w:val="24"/>
        </w:rPr>
        <w:t>，</w:t>
      </w:r>
      <w:r w:rsidRPr="005A1F0C">
        <w:rPr>
          <w:rFonts w:hint="eastAsia"/>
          <w:sz w:val="24"/>
        </w:rPr>
        <w:t>两端应无受力引起的断裂或者斜裂缝（不包含干缩裂缝）等情况。</w:t>
      </w:r>
    </w:p>
    <w:p w14:paraId="59273DC6" w14:textId="34444E58" w:rsidR="00F75D95" w:rsidRPr="005A1F0C" w:rsidRDefault="00F75D95" w:rsidP="001634EB">
      <w:pPr>
        <w:pStyle w:val="a5"/>
        <w:numPr>
          <w:ilvl w:val="0"/>
          <w:numId w:val="4"/>
        </w:numPr>
        <w:adjustRightInd w:val="0"/>
        <w:snapToGrid w:val="0"/>
        <w:spacing w:line="480" w:lineRule="atLeast"/>
        <w:ind w:left="0" w:firstLineChars="0" w:firstLine="420"/>
        <w:rPr>
          <w:sz w:val="24"/>
        </w:rPr>
      </w:pPr>
      <w:r w:rsidRPr="005A1F0C">
        <w:rPr>
          <w:rFonts w:hint="eastAsia"/>
          <w:sz w:val="24"/>
        </w:rPr>
        <w:t>承重木梁</w:t>
      </w:r>
      <w:r w:rsidR="006D247A">
        <w:rPr>
          <w:rFonts w:hint="eastAsia"/>
          <w:sz w:val="24"/>
        </w:rPr>
        <w:t>（</w:t>
      </w:r>
      <w:r w:rsidR="006D247A" w:rsidRPr="005A1F0C">
        <w:rPr>
          <w:rFonts w:hint="eastAsia"/>
          <w:sz w:val="24"/>
        </w:rPr>
        <w:t>枋</w:t>
      </w:r>
      <w:r w:rsidR="006D247A">
        <w:rPr>
          <w:rFonts w:hint="eastAsia"/>
          <w:sz w:val="24"/>
        </w:rPr>
        <w:t>）</w:t>
      </w:r>
      <w:r w:rsidRPr="005A1F0C">
        <w:rPr>
          <w:rFonts w:hint="eastAsia"/>
          <w:sz w:val="24"/>
        </w:rPr>
        <w:t>的弯曲变形应符合表</w:t>
      </w:r>
      <w:r>
        <w:rPr>
          <w:rFonts w:hint="eastAsia"/>
          <w:sz w:val="24"/>
        </w:rPr>
        <w:t>6.2.4</w:t>
      </w:r>
      <w:r>
        <w:rPr>
          <w:rFonts w:hint="eastAsia"/>
          <w:sz w:val="24"/>
        </w:rPr>
        <w:t>的</w:t>
      </w:r>
      <w:r w:rsidRPr="005A1F0C">
        <w:rPr>
          <w:rFonts w:hint="eastAsia"/>
          <w:sz w:val="24"/>
        </w:rPr>
        <w:t>规定：</w:t>
      </w:r>
    </w:p>
    <w:p w14:paraId="5179C5C5" w14:textId="780672B3" w:rsidR="00F75D95" w:rsidRPr="005A1F0C" w:rsidRDefault="00F75D95" w:rsidP="00D31DBA">
      <w:pPr>
        <w:spacing w:afterLines="50" w:after="156" w:line="480" w:lineRule="atLeast"/>
        <w:jc w:val="center"/>
        <w:rPr>
          <w:rFonts w:eastAsiaTheme="minorEastAsia"/>
          <w:b/>
          <w:bCs/>
          <w:szCs w:val="21"/>
        </w:rPr>
      </w:pPr>
      <w:r w:rsidRPr="005A1F0C">
        <w:rPr>
          <w:rFonts w:eastAsiaTheme="minorEastAsia" w:hint="eastAsia"/>
          <w:b/>
          <w:bCs/>
          <w:szCs w:val="21"/>
        </w:rPr>
        <w:t>表</w:t>
      </w:r>
      <w:r w:rsidRPr="005A1F0C">
        <w:rPr>
          <w:rFonts w:eastAsiaTheme="minorEastAsia" w:hint="eastAsia"/>
          <w:b/>
          <w:bCs/>
          <w:szCs w:val="21"/>
        </w:rPr>
        <w:t>6.</w:t>
      </w:r>
      <w:r>
        <w:rPr>
          <w:rFonts w:eastAsiaTheme="minorEastAsia" w:hint="eastAsia"/>
          <w:b/>
          <w:bCs/>
          <w:szCs w:val="21"/>
        </w:rPr>
        <w:t>2</w:t>
      </w:r>
      <w:r w:rsidRPr="005A1F0C">
        <w:rPr>
          <w:rFonts w:eastAsiaTheme="minorEastAsia" w:hint="eastAsia"/>
          <w:b/>
          <w:bCs/>
          <w:szCs w:val="21"/>
        </w:rPr>
        <w:t>.4</w:t>
      </w:r>
      <w:r w:rsidRPr="005A1F0C">
        <w:rPr>
          <w:rFonts w:eastAsiaTheme="minorEastAsia" w:hint="eastAsia"/>
          <w:b/>
          <w:bCs/>
          <w:szCs w:val="21"/>
        </w:rPr>
        <w:t>承重木梁</w:t>
      </w:r>
      <w:r w:rsidR="006D247A" w:rsidRPr="003B69E4">
        <w:rPr>
          <w:rFonts w:eastAsiaTheme="minorEastAsia" w:hint="eastAsia"/>
          <w:b/>
          <w:bCs/>
          <w:szCs w:val="21"/>
        </w:rPr>
        <w:t>（枋）</w:t>
      </w:r>
      <w:r w:rsidRPr="005A1F0C">
        <w:rPr>
          <w:rFonts w:eastAsiaTheme="minorEastAsia" w:hint="eastAsia"/>
          <w:b/>
          <w:bCs/>
          <w:szCs w:val="21"/>
        </w:rPr>
        <w:t>弯曲变形</w:t>
      </w:r>
      <w:r w:rsidR="006D247A">
        <w:rPr>
          <w:rFonts w:eastAsiaTheme="minorEastAsia" w:hint="eastAsia"/>
          <w:b/>
          <w:bCs/>
          <w:szCs w:val="21"/>
        </w:rPr>
        <w:t>规定</w:t>
      </w:r>
    </w:p>
    <w:tbl>
      <w:tblPr>
        <w:tblStyle w:val="a7"/>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7"/>
        <w:gridCol w:w="3508"/>
        <w:gridCol w:w="4247"/>
      </w:tblGrid>
      <w:tr w:rsidR="00F75D95" w:rsidRPr="005A1F0C" w14:paraId="48E3A9A9" w14:textId="77777777" w:rsidTr="00762066">
        <w:trPr>
          <w:trHeight w:val="567"/>
          <w:jc w:val="center"/>
        </w:trPr>
        <w:tc>
          <w:tcPr>
            <w:tcW w:w="450" w:type="pct"/>
            <w:vMerge w:val="restart"/>
            <w:vAlign w:val="center"/>
          </w:tcPr>
          <w:p w14:paraId="47A50589" w14:textId="77777777" w:rsidR="00F75D95" w:rsidRPr="005A1F0C" w:rsidRDefault="00F75D95" w:rsidP="009E1E49">
            <w:pPr>
              <w:jc w:val="center"/>
              <w:rPr>
                <w:sz w:val="24"/>
              </w:rPr>
            </w:pPr>
            <w:r w:rsidRPr="005A1F0C">
              <w:rPr>
                <w:rFonts w:hint="eastAsia"/>
                <w:sz w:val="24"/>
              </w:rPr>
              <w:t>弯曲</w:t>
            </w:r>
          </w:p>
          <w:p w14:paraId="20D232FC" w14:textId="77777777" w:rsidR="00F75D95" w:rsidRPr="005A1F0C" w:rsidRDefault="00F75D95" w:rsidP="009E1E49">
            <w:pPr>
              <w:jc w:val="center"/>
              <w:rPr>
                <w:sz w:val="24"/>
              </w:rPr>
            </w:pPr>
            <w:r w:rsidRPr="005A1F0C">
              <w:rPr>
                <w:rFonts w:hint="eastAsia"/>
                <w:sz w:val="24"/>
              </w:rPr>
              <w:t>变形</w:t>
            </w:r>
          </w:p>
        </w:tc>
        <w:tc>
          <w:tcPr>
            <w:tcW w:w="2058" w:type="pct"/>
            <w:vMerge w:val="restart"/>
            <w:vAlign w:val="center"/>
          </w:tcPr>
          <w:p w14:paraId="3AFABBB3" w14:textId="7518440C" w:rsidR="00F75D95" w:rsidRPr="005A1F0C" w:rsidRDefault="00F75D95" w:rsidP="005A72BC">
            <w:pPr>
              <w:rPr>
                <w:sz w:val="24"/>
                <w:vertAlign w:val="superscript"/>
              </w:rPr>
            </w:pPr>
            <w:r w:rsidRPr="005A1F0C">
              <w:rPr>
                <w:rFonts w:hint="eastAsia"/>
                <w:sz w:val="24"/>
              </w:rPr>
              <w:t>（</w:t>
            </w:r>
            <w:r w:rsidRPr="005A1F0C">
              <w:rPr>
                <w:rFonts w:hint="eastAsia"/>
                <w:sz w:val="24"/>
              </w:rPr>
              <w:t>1</w:t>
            </w:r>
            <w:r w:rsidRPr="005A1F0C">
              <w:rPr>
                <w:rFonts w:hint="eastAsia"/>
                <w:sz w:val="24"/>
              </w:rPr>
              <w:t>）竖向挠度最大值</w:t>
            </w:r>
            <m:oMath>
              <m:sSub>
                <m:sSubPr>
                  <m:ctrlPr>
                    <w:rPr>
                      <w:rFonts w:ascii="Cambria Math" w:hAnsi="Cambria Math" w:hint="eastAsia"/>
                      <w:sz w:val="24"/>
                    </w:rPr>
                  </m:ctrlPr>
                </m:sSubPr>
                <m:e>
                  <m:r>
                    <w:rPr>
                      <w:rFonts w:ascii="Cambria Math" w:hAnsi="Cambria Math" w:hint="eastAsia"/>
                      <w:sz w:val="24"/>
                    </w:rPr>
                    <m:t>ω</m:t>
                  </m:r>
                </m:e>
                <m:sub>
                  <m:r>
                    <m:rPr>
                      <m:sty m:val="p"/>
                    </m:rPr>
                    <w:rPr>
                      <w:rFonts w:ascii="Cambria Math" w:hAnsi="Cambria Math" w:hint="eastAsia"/>
                      <w:sz w:val="24"/>
                    </w:rPr>
                    <m:t>1</m:t>
                  </m:r>
                </m:sub>
              </m:sSub>
            </m:oMath>
            <w:r w:rsidRPr="005A1F0C">
              <w:rPr>
                <w:rFonts w:hint="eastAsia"/>
                <w:sz w:val="24"/>
              </w:rPr>
              <w:t>或</w:t>
            </w:r>
            <m:oMath>
              <m:sSubSup>
                <m:sSubSupPr>
                  <m:ctrlPr>
                    <w:rPr>
                      <w:rFonts w:ascii="Cambria Math" w:hAnsi="Cambria Math"/>
                      <w:i/>
                      <w:sz w:val="24"/>
                    </w:rPr>
                  </m:ctrlPr>
                </m:sSubSupPr>
                <m:e>
                  <m:r>
                    <w:rPr>
                      <w:rFonts w:ascii="Cambria Math" w:hAnsi="Cambria Math" w:hint="eastAsia"/>
                      <w:sz w:val="24"/>
                    </w:rPr>
                    <m:t>ω</m:t>
                  </m:r>
                </m:e>
                <m:sub>
                  <m:r>
                    <w:rPr>
                      <w:rFonts w:ascii="Cambria Math" w:hAnsi="Cambria Math" w:hint="eastAsia"/>
                      <w:sz w:val="24"/>
                    </w:rPr>
                    <m:t>1</m:t>
                  </m:r>
                </m:sub>
                <m:sup>
                  <m:r>
                    <m:rPr>
                      <m:sty m:val="bi"/>
                    </m:rPr>
                    <w:rPr>
                      <w:rFonts w:ascii="Cambria Math" w:hAnsi="Cambria Math" w:hint="eastAsia"/>
                      <w:sz w:val="24"/>
                    </w:rPr>
                    <m:t>'</m:t>
                  </m:r>
                </m:sup>
              </m:sSubSup>
            </m:oMath>
          </w:p>
        </w:tc>
        <w:tc>
          <w:tcPr>
            <w:tcW w:w="2492" w:type="pct"/>
            <w:vAlign w:val="center"/>
          </w:tcPr>
          <w:p w14:paraId="3FFF86D0" w14:textId="5BCE28B7" w:rsidR="00F75D95" w:rsidRPr="005A1F0C" w:rsidRDefault="00F75D95" w:rsidP="009E1E49">
            <w:pPr>
              <w:jc w:val="center"/>
              <w:rPr>
                <w:sz w:val="24"/>
              </w:rPr>
            </w:pPr>
            <w:r w:rsidRPr="005A1F0C">
              <w:rPr>
                <w:rFonts w:hint="eastAsia"/>
                <w:sz w:val="24"/>
              </w:rPr>
              <w:t>当</w:t>
            </w:r>
            <m:oMath>
              <m:f>
                <m:fPr>
                  <m:ctrlPr>
                    <w:rPr>
                      <w:rFonts w:ascii="Cambria Math" w:hAnsi="Cambria Math"/>
                      <w:sz w:val="24"/>
                    </w:rPr>
                  </m:ctrlPr>
                </m:fPr>
                <m:num>
                  <m:r>
                    <w:rPr>
                      <w:rFonts w:ascii="Cambria Math" w:hAnsi="Cambria Math"/>
                      <w:sz w:val="24"/>
                    </w:rPr>
                    <m:t>h</m:t>
                  </m:r>
                  <m:ctrlPr>
                    <w:rPr>
                      <w:rFonts w:ascii="Cambria Math" w:hAnsi="Cambria Math"/>
                      <w:i/>
                      <w:sz w:val="24"/>
                    </w:rPr>
                  </m:ctrlPr>
                </m:num>
                <m:den>
                  <m:sSub>
                    <m:sSubPr>
                      <m:ctrlPr>
                        <w:rPr>
                          <w:rFonts w:ascii="Cambria Math" w:hAnsi="Cambria Math"/>
                          <w:i/>
                          <w:sz w:val="24"/>
                        </w:rPr>
                      </m:ctrlPr>
                    </m:sSubPr>
                    <m:e>
                      <m:r>
                        <w:rPr>
                          <w:rFonts w:ascii="Cambria Math" w:hAnsi="Cambria Math" w:hint="eastAsia"/>
                          <w:sz w:val="24"/>
                        </w:rPr>
                        <m:t>l</m:t>
                      </m:r>
                    </m:e>
                    <m:sub>
                      <m:r>
                        <m:rPr>
                          <m:sty m:val="p"/>
                        </m:rPr>
                        <w:rPr>
                          <w:rFonts w:ascii="Cambria Math" w:hAnsi="Cambria Math" w:hint="eastAsia"/>
                          <w:sz w:val="24"/>
                        </w:rPr>
                        <m:t>b</m:t>
                      </m:r>
                    </m:sub>
                  </m:sSub>
                </m:den>
              </m:f>
              <m:r>
                <m:rPr>
                  <m:sty m:val="p"/>
                </m:rPr>
                <w:rPr>
                  <w:rFonts w:ascii="Cambria Math" w:hAnsi="Cambria Math" w:hint="eastAsia"/>
                  <w:sz w:val="24"/>
                </w:rPr>
                <m:t>&gt;</m:t>
              </m:r>
              <m:f>
                <m:fPr>
                  <m:ctrlPr>
                    <w:rPr>
                      <w:rFonts w:ascii="Cambria Math" w:hAnsi="Cambria Math"/>
                      <w:i/>
                      <w:sz w:val="24"/>
                    </w:rPr>
                  </m:ctrlPr>
                </m:fPr>
                <m:num>
                  <m:r>
                    <w:rPr>
                      <w:rFonts w:ascii="Cambria Math" w:hAnsi="Cambria Math" w:hint="eastAsia"/>
                      <w:sz w:val="24"/>
                    </w:rPr>
                    <m:t>1</m:t>
                  </m:r>
                  <m:ctrlPr>
                    <w:rPr>
                      <w:rFonts w:ascii="Cambria Math" w:hAnsi="Cambria Math"/>
                      <w:sz w:val="24"/>
                    </w:rPr>
                  </m:ctrlPr>
                </m:num>
                <m:den>
                  <m:r>
                    <w:rPr>
                      <w:rFonts w:ascii="Cambria Math" w:hAnsi="Cambria Math" w:hint="eastAsia"/>
                      <w:sz w:val="24"/>
                    </w:rPr>
                    <m:t>14</m:t>
                  </m:r>
                </m:den>
              </m:f>
            </m:oMath>
            <w:r w:rsidRPr="005A1F0C">
              <w:rPr>
                <w:rFonts w:hint="eastAsia"/>
                <w:sz w:val="24"/>
              </w:rPr>
              <w:t>时，</w:t>
            </w:r>
            <m:oMath>
              <m:sSub>
                <m:sSubPr>
                  <m:ctrlPr>
                    <w:rPr>
                      <w:rFonts w:ascii="Cambria Math" w:hAnsi="Cambria Math" w:hint="eastAsia"/>
                      <w:sz w:val="24"/>
                    </w:rPr>
                  </m:ctrlPr>
                </m:sSubPr>
                <m:e>
                  <m:r>
                    <w:rPr>
                      <w:rFonts w:ascii="Cambria Math" w:hAnsi="Cambria Math" w:hint="eastAsia"/>
                      <w:sz w:val="24"/>
                    </w:rPr>
                    <m:t>ω</m:t>
                  </m:r>
                </m:e>
                <m:sub>
                  <m:r>
                    <m:rPr>
                      <m:sty m:val="p"/>
                    </m:rPr>
                    <w:rPr>
                      <w:rFonts w:ascii="Cambria Math" w:hAnsi="Cambria Math" w:hint="eastAsia"/>
                      <w:sz w:val="24"/>
                    </w:rPr>
                    <m:t>1</m:t>
                  </m:r>
                </m:sub>
              </m:sSub>
              <m:r>
                <m:rPr>
                  <m:sty m:val="p"/>
                </m:rPr>
                <w:rPr>
                  <w:rFonts w:ascii="Cambria Math" w:hAnsi="Cambria Math" w:hint="eastAsia"/>
                  <w:sz w:val="24"/>
                </w:rPr>
                <m:t>≤</m:t>
              </m:r>
              <m:f>
                <m:fPr>
                  <m:ctrlPr>
                    <w:rPr>
                      <w:rFonts w:ascii="Cambria Math" w:hAnsi="Cambria Math" w:hint="eastAsia"/>
                      <w:sz w:val="24"/>
                    </w:rPr>
                  </m:ctrlPr>
                </m:fPr>
                <m:num>
                  <m:sSubSup>
                    <m:sSubSupPr>
                      <m:ctrlPr>
                        <w:rPr>
                          <w:rFonts w:ascii="Cambria Math" w:hAnsi="Cambria Math" w:hint="eastAsia"/>
                          <w:i/>
                          <w:sz w:val="24"/>
                        </w:rPr>
                      </m:ctrlPr>
                    </m:sSubSupPr>
                    <m:e>
                      <m:r>
                        <w:rPr>
                          <w:rFonts w:ascii="Cambria Math" w:hAnsi="Cambria Math" w:hint="eastAsia"/>
                          <w:sz w:val="24"/>
                        </w:rPr>
                        <m:t>l</m:t>
                      </m:r>
                    </m:e>
                    <m:sub>
                      <m:r>
                        <m:rPr>
                          <m:sty m:val="p"/>
                        </m:rPr>
                        <w:rPr>
                          <w:rFonts w:ascii="Cambria Math" w:hAnsi="Cambria Math" w:hint="eastAsia"/>
                          <w:sz w:val="24"/>
                        </w:rPr>
                        <m:t>b</m:t>
                      </m:r>
                    </m:sub>
                    <m:sup>
                      <m:r>
                        <w:rPr>
                          <w:rFonts w:ascii="Cambria Math" w:hAnsi="Cambria Math" w:hint="eastAsia"/>
                          <w:sz w:val="24"/>
                        </w:rPr>
                        <m:t>2</m:t>
                      </m:r>
                    </m:sup>
                  </m:sSubSup>
                </m:num>
                <m:den>
                  <m:r>
                    <m:rPr>
                      <m:sty m:val="p"/>
                    </m:rPr>
                    <w:rPr>
                      <w:rFonts w:ascii="Cambria Math" w:hAnsi="Cambria Math" w:hint="eastAsia"/>
                      <w:sz w:val="24"/>
                    </w:rPr>
                    <m:t>2100</m:t>
                  </m:r>
                  <m:r>
                    <w:rPr>
                      <w:rFonts w:ascii="Cambria Math" w:hAnsi="Cambria Math" w:hint="eastAsia"/>
                      <w:sz w:val="24"/>
                    </w:rPr>
                    <m:t>h</m:t>
                  </m:r>
                </m:den>
              </m:f>
            </m:oMath>
          </w:p>
        </w:tc>
      </w:tr>
      <w:tr w:rsidR="00F75D95" w:rsidRPr="005A1F0C" w14:paraId="2A1AD8D2" w14:textId="77777777" w:rsidTr="00762066">
        <w:trPr>
          <w:trHeight w:val="567"/>
          <w:jc w:val="center"/>
        </w:trPr>
        <w:tc>
          <w:tcPr>
            <w:tcW w:w="450" w:type="pct"/>
            <w:vMerge/>
            <w:vAlign w:val="center"/>
          </w:tcPr>
          <w:p w14:paraId="60F098E7" w14:textId="77777777" w:rsidR="00F75D95" w:rsidRPr="005A1F0C" w:rsidRDefault="00F75D95" w:rsidP="009E1E49">
            <w:pPr>
              <w:rPr>
                <w:sz w:val="24"/>
              </w:rPr>
            </w:pPr>
          </w:p>
        </w:tc>
        <w:tc>
          <w:tcPr>
            <w:tcW w:w="2058" w:type="pct"/>
            <w:vMerge/>
            <w:vAlign w:val="center"/>
          </w:tcPr>
          <w:p w14:paraId="0926ADF6" w14:textId="77777777" w:rsidR="00F75D95" w:rsidRPr="005A1F0C" w:rsidRDefault="00F75D95" w:rsidP="009E1E49">
            <w:pPr>
              <w:rPr>
                <w:sz w:val="24"/>
              </w:rPr>
            </w:pPr>
          </w:p>
        </w:tc>
        <w:tc>
          <w:tcPr>
            <w:tcW w:w="2492" w:type="pct"/>
            <w:vAlign w:val="center"/>
          </w:tcPr>
          <w:p w14:paraId="2BEC7A41" w14:textId="1749C603" w:rsidR="00F75D95" w:rsidRPr="005A1F0C" w:rsidRDefault="00F75D95" w:rsidP="009E1E49">
            <w:pPr>
              <w:jc w:val="center"/>
              <w:rPr>
                <w:sz w:val="24"/>
              </w:rPr>
            </w:pPr>
            <w:r w:rsidRPr="005A1F0C">
              <w:rPr>
                <w:rFonts w:hint="eastAsia"/>
                <w:sz w:val="24"/>
              </w:rPr>
              <w:t>当</w:t>
            </w:r>
            <m:oMath>
              <m:f>
                <m:fPr>
                  <m:ctrlPr>
                    <w:rPr>
                      <w:rFonts w:ascii="Cambria Math" w:hAnsi="Cambria Math"/>
                      <w:sz w:val="24"/>
                    </w:rPr>
                  </m:ctrlPr>
                </m:fPr>
                <m:num>
                  <m:r>
                    <w:rPr>
                      <w:rFonts w:ascii="Cambria Math" w:hAnsi="Cambria Math"/>
                      <w:sz w:val="24"/>
                    </w:rPr>
                    <m:t>h</m:t>
                  </m:r>
                  <m:ctrlPr>
                    <w:rPr>
                      <w:rFonts w:ascii="Cambria Math" w:hAnsi="Cambria Math"/>
                      <w:i/>
                      <w:sz w:val="24"/>
                    </w:rPr>
                  </m:ctrlPr>
                </m:num>
                <m:den>
                  <m:sSub>
                    <m:sSubPr>
                      <m:ctrlPr>
                        <w:rPr>
                          <w:rFonts w:ascii="Cambria Math" w:hAnsi="Cambria Math"/>
                          <w:i/>
                          <w:sz w:val="24"/>
                        </w:rPr>
                      </m:ctrlPr>
                    </m:sSubPr>
                    <m:e>
                      <m:r>
                        <w:rPr>
                          <w:rFonts w:ascii="Cambria Math" w:hAnsi="Cambria Math" w:hint="eastAsia"/>
                          <w:sz w:val="24"/>
                        </w:rPr>
                        <m:t>l</m:t>
                      </m:r>
                    </m:e>
                    <m:sub>
                      <m:r>
                        <m:rPr>
                          <m:sty m:val="p"/>
                        </m:rPr>
                        <w:rPr>
                          <w:rFonts w:ascii="Cambria Math" w:hAnsi="Cambria Math" w:hint="eastAsia"/>
                          <w:sz w:val="24"/>
                        </w:rPr>
                        <m:t>b</m:t>
                      </m:r>
                    </m:sub>
                  </m:sSub>
                </m:den>
              </m:f>
              <m:r>
                <m:rPr>
                  <m:sty m:val="p"/>
                </m:rPr>
                <w:rPr>
                  <w:rFonts w:ascii="Cambria Math" w:hAnsi="Cambria Math" w:hint="eastAsia"/>
                  <w:sz w:val="24"/>
                </w:rPr>
                <m:t>≤</m:t>
              </m:r>
              <m:f>
                <m:fPr>
                  <m:ctrlPr>
                    <w:rPr>
                      <w:rFonts w:ascii="Cambria Math" w:hAnsi="Cambria Math"/>
                      <w:sz w:val="24"/>
                    </w:rPr>
                  </m:ctrlPr>
                </m:fPr>
                <m:num>
                  <m:r>
                    <m:rPr>
                      <m:sty m:val="p"/>
                    </m:rPr>
                    <w:rPr>
                      <w:rFonts w:ascii="Cambria Math" w:hAnsi="Cambria Math" w:hint="eastAsia"/>
                      <w:sz w:val="24"/>
                    </w:rPr>
                    <m:t>1</m:t>
                  </m:r>
                </m:num>
                <m:den>
                  <m:r>
                    <m:rPr>
                      <m:sty m:val="p"/>
                    </m:rPr>
                    <w:rPr>
                      <w:rFonts w:ascii="Cambria Math" w:hAnsi="Cambria Math" w:hint="eastAsia"/>
                      <w:sz w:val="24"/>
                    </w:rPr>
                    <m:t>14</m:t>
                  </m:r>
                </m:den>
              </m:f>
            </m:oMath>
            <w:r w:rsidRPr="005A1F0C">
              <w:rPr>
                <w:rFonts w:hint="eastAsia"/>
                <w:sz w:val="24"/>
              </w:rPr>
              <w:t>时，</w:t>
            </w:r>
            <m:oMath>
              <m:sSub>
                <m:sSubPr>
                  <m:ctrlPr>
                    <w:rPr>
                      <w:rFonts w:ascii="Cambria Math" w:hAnsi="Cambria Math" w:hint="eastAsia"/>
                      <w:sz w:val="24"/>
                    </w:rPr>
                  </m:ctrlPr>
                </m:sSubPr>
                <m:e>
                  <m:r>
                    <w:rPr>
                      <w:rFonts w:ascii="Cambria Math" w:hAnsi="Cambria Math" w:hint="eastAsia"/>
                      <w:sz w:val="24"/>
                    </w:rPr>
                    <m:t>ω</m:t>
                  </m:r>
                </m:e>
                <m:sub>
                  <m:r>
                    <m:rPr>
                      <m:sty m:val="p"/>
                    </m:rPr>
                    <w:rPr>
                      <w:rFonts w:ascii="Cambria Math" w:hAnsi="Cambria Math" w:hint="eastAsia"/>
                      <w:sz w:val="24"/>
                    </w:rPr>
                    <m:t>1</m:t>
                  </m:r>
                </m:sub>
              </m:sSub>
              <m:r>
                <m:rPr>
                  <m:sty m:val="p"/>
                </m:rPr>
                <w:rPr>
                  <w:rFonts w:ascii="Cambria Math" w:hAnsi="Cambria Math" w:hint="eastAsia"/>
                  <w:sz w:val="24"/>
                </w:rPr>
                <m:t>≤</m:t>
              </m:r>
              <m:f>
                <m:fPr>
                  <m:ctrlPr>
                    <w:rPr>
                      <w:rFonts w:ascii="Cambria Math" w:hAnsi="Cambria Math" w:hint="eastAsia"/>
                      <w:sz w:val="24"/>
                    </w:rPr>
                  </m:ctrlPr>
                </m:fPr>
                <m:num>
                  <m:sSub>
                    <m:sSubPr>
                      <m:ctrlPr>
                        <w:rPr>
                          <w:rFonts w:ascii="Cambria Math" w:hAnsi="Cambria Math" w:hint="eastAsia"/>
                          <w:i/>
                          <w:sz w:val="24"/>
                        </w:rPr>
                      </m:ctrlPr>
                    </m:sSubPr>
                    <m:e>
                      <m:r>
                        <w:rPr>
                          <w:rFonts w:ascii="Cambria Math" w:hAnsi="Cambria Math" w:hint="eastAsia"/>
                          <w:sz w:val="24"/>
                        </w:rPr>
                        <m:t>l</m:t>
                      </m:r>
                    </m:e>
                    <m:sub>
                      <m:r>
                        <m:rPr>
                          <m:sty m:val="p"/>
                        </m:rPr>
                        <w:rPr>
                          <w:rFonts w:ascii="Cambria Math" w:hAnsi="Cambria Math" w:hint="eastAsia"/>
                          <w:sz w:val="24"/>
                        </w:rPr>
                        <m:t>b</m:t>
                      </m:r>
                    </m:sub>
                  </m:sSub>
                </m:num>
                <m:den>
                  <m:r>
                    <m:rPr>
                      <m:sty m:val="p"/>
                    </m:rPr>
                    <w:rPr>
                      <w:rFonts w:ascii="Cambria Math" w:hAnsi="Cambria Math" w:hint="eastAsia"/>
                      <w:sz w:val="24"/>
                    </w:rPr>
                    <m:t>150</m:t>
                  </m:r>
                </m:den>
              </m:f>
            </m:oMath>
          </w:p>
        </w:tc>
      </w:tr>
      <w:tr w:rsidR="00F75D95" w:rsidRPr="005A1F0C" w14:paraId="5D3FCE7C" w14:textId="77777777" w:rsidTr="00762066">
        <w:trPr>
          <w:trHeight w:val="567"/>
          <w:jc w:val="center"/>
        </w:trPr>
        <w:tc>
          <w:tcPr>
            <w:tcW w:w="450" w:type="pct"/>
            <w:vMerge/>
            <w:vAlign w:val="center"/>
          </w:tcPr>
          <w:p w14:paraId="62FCB585" w14:textId="77777777" w:rsidR="00F75D95" w:rsidRPr="005A1F0C" w:rsidRDefault="00F75D95" w:rsidP="009E1E49">
            <w:pPr>
              <w:rPr>
                <w:sz w:val="24"/>
              </w:rPr>
            </w:pPr>
          </w:p>
        </w:tc>
        <w:tc>
          <w:tcPr>
            <w:tcW w:w="2058" w:type="pct"/>
            <w:vMerge/>
            <w:vAlign w:val="center"/>
          </w:tcPr>
          <w:p w14:paraId="13CCA93A" w14:textId="77777777" w:rsidR="00F75D95" w:rsidRPr="005A1F0C" w:rsidRDefault="00F75D95" w:rsidP="009E1E49">
            <w:pPr>
              <w:rPr>
                <w:sz w:val="24"/>
              </w:rPr>
            </w:pPr>
          </w:p>
        </w:tc>
        <w:tc>
          <w:tcPr>
            <w:tcW w:w="2492" w:type="pct"/>
            <w:vAlign w:val="center"/>
          </w:tcPr>
          <w:p w14:paraId="2D84DDDA" w14:textId="4FA1F311" w:rsidR="00F75D95" w:rsidRPr="005A1F0C" w:rsidRDefault="00016134" w:rsidP="009E1E49">
            <w:pPr>
              <w:jc w:val="center"/>
              <w:rPr>
                <w:sz w:val="24"/>
              </w:rPr>
            </w:pPr>
            <m:oMathPara>
              <m:oMath>
                <m:sSubSup>
                  <m:sSubSupPr>
                    <m:ctrlPr>
                      <w:rPr>
                        <w:rFonts w:ascii="Cambria Math" w:hAnsi="Cambria Math" w:hint="eastAsia"/>
                        <w:i/>
                        <w:kern w:val="2"/>
                        <w:sz w:val="24"/>
                      </w:rPr>
                    </m:ctrlPr>
                  </m:sSubSupPr>
                  <m:e>
                    <m:r>
                      <w:rPr>
                        <w:rFonts w:ascii="Cambria Math" w:hAnsi="Cambria Math" w:hint="eastAsia"/>
                        <w:sz w:val="24"/>
                      </w:rPr>
                      <m:t>ω</m:t>
                    </m:r>
                  </m:e>
                  <m:sub>
                    <m:r>
                      <m:rPr>
                        <m:sty m:val="p"/>
                      </m:rPr>
                      <w:rPr>
                        <w:rFonts w:ascii="Cambria Math" w:hAnsi="Cambria Math" w:hint="eastAsia"/>
                        <w:sz w:val="24"/>
                      </w:rPr>
                      <m:t>1</m:t>
                    </m:r>
                  </m:sub>
                  <m:sup>
                    <m:r>
                      <m:rPr>
                        <m:sty m:val="bi"/>
                      </m:rPr>
                      <w:rPr>
                        <w:rFonts w:ascii="Cambria Math" w:hAnsi="Cambria Math" w:hint="eastAsia"/>
                        <w:sz w:val="24"/>
                      </w:rPr>
                      <m:t>'</m:t>
                    </m:r>
                  </m:sup>
                </m:sSubSup>
                <m:r>
                  <m:rPr>
                    <m:sty m:val="p"/>
                  </m:rPr>
                  <w:rPr>
                    <w:rFonts w:ascii="Cambria Math" w:hAnsi="Cambria Math" w:hint="eastAsia"/>
                    <w:sz w:val="24"/>
                  </w:rPr>
                  <m:t>&lt;</m:t>
                </m:r>
                <m:sSub>
                  <m:sSubPr>
                    <m:ctrlPr>
                      <w:rPr>
                        <w:rFonts w:ascii="Cambria Math" w:hAnsi="Cambria Math" w:hint="eastAsia"/>
                        <w:i/>
                        <w:sz w:val="24"/>
                      </w:rPr>
                    </m:ctrlPr>
                  </m:sSubPr>
                  <m:e>
                    <m:r>
                      <w:rPr>
                        <w:rFonts w:ascii="Cambria Math" w:hAnsi="Cambria Math" w:hint="eastAsia"/>
                        <w:sz w:val="24"/>
                      </w:rPr>
                      <m:t>ω</m:t>
                    </m:r>
                  </m:e>
                  <m:sub>
                    <m:r>
                      <w:rPr>
                        <w:rFonts w:ascii="Cambria Math" w:hAnsi="Cambria Math" w:hint="eastAsia"/>
                        <w:sz w:val="24"/>
                      </w:rPr>
                      <m:t>1</m:t>
                    </m:r>
                  </m:sub>
                </m:sSub>
                <m:r>
                  <m:rPr>
                    <m:sty m:val="p"/>
                  </m:rPr>
                  <w:rPr>
                    <w:rFonts w:ascii="Cambria Math" w:hAnsi="Cambria Math" w:hint="eastAsia"/>
                    <w:sz w:val="24"/>
                  </w:rPr>
                  <m:t>+</m:t>
                </m:r>
                <m:f>
                  <m:fPr>
                    <m:ctrlPr>
                      <w:rPr>
                        <w:rFonts w:ascii="Cambria Math" w:hAnsi="Cambria Math" w:hint="eastAsia"/>
                        <w:sz w:val="24"/>
                      </w:rPr>
                    </m:ctrlPr>
                  </m:fPr>
                  <m:num>
                    <m:r>
                      <w:rPr>
                        <w:rFonts w:ascii="Cambria Math" w:hAnsi="Cambria Math" w:hint="eastAsia"/>
                        <w:sz w:val="24"/>
                      </w:rPr>
                      <m:t>h</m:t>
                    </m:r>
                  </m:num>
                  <m:den>
                    <m:r>
                      <m:rPr>
                        <m:sty m:val="p"/>
                      </m:rPr>
                      <w:rPr>
                        <w:rFonts w:ascii="Cambria Math" w:hAnsi="Cambria Math" w:hint="eastAsia"/>
                        <w:sz w:val="24"/>
                      </w:rPr>
                      <m:t>50</m:t>
                    </m:r>
                  </m:den>
                </m:f>
              </m:oMath>
            </m:oMathPara>
          </w:p>
        </w:tc>
      </w:tr>
      <w:tr w:rsidR="00F75D95" w:rsidRPr="005A1F0C" w14:paraId="32B90F22" w14:textId="77777777" w:rsidTr="00762066">
        <w:trPr>
          <w:trHeight w:val="567"/>
          <w:jc w:val="center"/>
        </w:trPr>
        <w:tc>
          <w:tcPr>
            <w:tcW w:w="450" w:type="pct"/>
            <w:vMerge/>
            <w:vAlign w:val="center"/>
          </w:tcPr>
          <w:p w14:paraId="73E1402A" w14:textId="77777777" w:rsidR="00F75D95" w:rsidRPr="005A1F0C" w:rsidRDefault="00F75D95" w:rsidP="009E1E49">
            <w:pPr>
              <w:rPr>
                <w:sz w:val="24"/>
              </w:rPr>
            </w:pPr>
          </w:p>
        </w:tc>
        <w:tc>
          <w:tcPr>
            <w:tcW w:w="2058" w:type="pct"/>
            <w:vAlign w:val="center"/>
          </w:tcPr>
          <w:p w14:paraId="23677249" w14:textId="77777777" w:rsidR="00F75D95" w:rsidRPr="005A1F0C" w:rsidRDefault="00F75D95" w:rsidP="009E1E49">
            <w:pPr>
              <w:rPr>
                <w:sz w:val="24"/>
              </w:rPr>
            </w:pPr>
            <w:r w:rsidRPr="005A1F0C">
              <w:rPr>
                <w:rFonts w:hint="eastAsia"/>
                <w:sz w:val="24"/>
              </w:rPr>
              <w:t>（</w:t>
            </w:r>
            <w:r w:rsidRPr="005A1F0C">
              <w:rPr>
                <w:rFonts w:hint="eastAsia"/>
                <w:sz w:val="24"/>
              </w:rPr>
              <w:t>2</w:t>
            </w:r>
            <w:r w:rsidRPr="005A1F0C">
              <w:rPr>
                <w:rFonts w:hint="eastAsia"/>
                <w:sz w:val="24"/>
              </w:rPr>
              <w:t>）侧向弯曲矢高</w:t>
            </w:r>
            <m:oMath>
              <m:sSub>
                <m:sSubPr>
                  <m:ctrlPr>
                    <w:rPr>
                      <w:rFonts w:ascii="Cambria Math" w:hAnsi="Cambria Math" w:hint="eastAsia"/>
                      <w:sz w:val="24"/>
                    </w:rPr>
                  </m:ctrlPr>
                </m:sSubPr>
                <m:e>
                  <m:r>
                    <w:rPr>
                      <w:rFonts w:ascii="Cambria Math" w:hAnsi="Cambria Math" w:hint="eastAsia"/>
                      <w:sz w:val="24"/>
                    </w:rPr>
                    <m:t>ω</m:t>
                  </m:r>
                </m:e>
                <m:sub>
                  <m:r>
                    <m:rPr>
                      <m:sty m:val="p"/>
                    </m:rPr>
                    <w:rPr>
                      <w:rFonts w:ascii="Cambria Math" w:hAnsi="Cambria Math" w:hint="eastAsia"/>
                      <w:sz w:val="24"/>
                    </w:rPr>
                    <m:t>2</m:t>
                  </m:r>
                </m:sub>
              </m:sSub>
            </m:oMath>
          </w:p>
        </w:tc>
        <w:tc>
          <w:tcPr>
            <w:tcW w:w="2492" w:type="pct"/>
            <w:vAlign w:val="center"/>
          </w:tcPr>
          <w:p w14:paraId="52982B11" w14:textId="5C0C9754" w:rsidR="00F75D95" w:rsidRPr="005A1F0C" w:rsidRDefault="00016134" w:rsidP="009E1E49">
            <w:pPr>
              <w:jc w:val="center"/>
              <w:rPr>
                <w:sz w:val="24"/>
              </w:rPr>
            </w:pPr>
            <m:oMathPara>
              <m:oMath>
                <m:sSub>
                  <m:sSubPr>
                    <m:ctrlPr>
                      <w:rPr>
                        <w:rFonts w:ascii="Cambria Math" w:hAnsi="Cambria Math" w:hint="eastAsia"/>
                        <w:sz w:val="24"/>
                      </w:rPr>
                    </m:ctrlPr>
                  </m:sSubPr>
                  <m:e>
                    <m:r>
                      <w:rPr>
                        <w:rFonts w:ascii="Cambria Math" w:hAnsi="Cambria Math" w:hint="eastAsia"/>
                        <w:sz w:val="24"/>
                      </w:rPr>
                      <m:t>ω</m:t>
                    </m:r>
                  </m:e>
                  <m:sub>
                    <m:r>
                      <m:rPr>
                        <m:sty m:val="p"/>
                      </m:rPr>
                      <w:rPr>
                        <w:rFonts w:ascii="Cambria Math" w:hAnsi="Cambria Math" w:hint="eastAsia"/>
                        <w:sz w:val="24"/>
                      </w:rPr>
                      <m:t>2</m:t>
                    </m:r>
                  </m:sub>
                </m:sSub>
                <m:r>
                  <m:rPr>
                    <m:sty m:val="p"/>
                  </m:rPr>
                  <w:rPr>
                    <w:rFonts w:ascii="Cambria Math" w:hAnsi="Cambria Math" w:hint="eastAsia"/>
                    <w:sz w:val="24"/>
                  </w:rPr>
                  <m:t>≤</m:t>
                </m:r>
                <m:f>
                  <m:fPr>
                    <m:ctrlPr>
                      <w:rPr>
                        <w:rFonts w:ascii="Cambria Math" w:hAnsi="Cambria Math" w:hint="eastAsia"/>
                        <w:sz w:val="24"/>
                      </w:rPr>
                    </m:ctrlPr>
                  </m:fPr>
                  <m:num>
                    <m:sSub>
                      <m:sSubPr>
                        <m:ctrlPr>
                          <w:rPr>
                            <w:rFonts w:ascii="Cambria Math" w:hAnsi="Cambria Math" w:hint="eastAsia"/>
                            <w:i/>
                            <w:sz w:val="24"/>
                          </w:rPr>
                        </m:ctrlPr>
                      </m:sSubPr>
                      <m:e>
                        <m:r>
                          <w:rPr>
                            <w:rFonts w:ascii="Cambria Math" w:hAnsi="Cambria Math" w:hint="eastAsia"/>
                            <w:sz w:val="24"/>
                          </w:rPr>
                          <m:t>l</m:t>
                        </m:r>
                      </m:e>
                      <m:sub>
                        <m:r>
                          <m:rPr>
                            <m:sty m:val="p"/>
                          </m:rPr>
                          <w:rPr>
                            <w:rFonts w:ascii="Cambria Math" w:hAnsi="Cambria Math" w:hint="eastAsia"/>
                            <w:sz w:val="24"/>
                          </w:rPr>
                          <m:t>b</m:t>
                        </m:r>
                      </m:sub>
                    </m:sSub>
                  </m:num>
                  <m:den>
                    <m:r>
                      <m:rPr>
                        <m:sty m:val="p"/>
                      </m:rPr>
                      <w:rPr>
                        <w:rFonts w:ascii="Cambria Math" w:hAnsi="Cambria Math" w:hint="eastAsia"/>
                        <w:sz w:val="24"/>
                      </w:rPr>
                      <m:t>200</m:t>
                    </m:r>
                  </m:den>
                </m:f>
              </m:oMath>
            </m:oMathPara>
          </w:p>
        </w:tc>
      </w:tr>
    </w:tbl>
    <w:p w14:paraId="00864AAC" w14:textId="12F6AF6A" w:rsidR="00F75D95" w:rsidRPr="005A1F0C" w:rsidRDefault="00F75D95" w:rsidP="00702AC2">
      <w:pPr>
        <w:rPr>
          <w:szCs w:val="21"/>
        </w:rPr>
      </w:pPr>
      <w:r w:rsidRPr="005A1F0C">
        <w:rPr>
          <w:rFonts w:hint="eastAsia"/>
          <w:szCs w:val="21"/>
        </w:rPr>
        <w:t>注：表中</w:t>
      </w:r>
      <m:oMath>
        <m:r>
          <w:rPr>
            <w:rFonts w:ascii="Cambria Math" w:hAnsi="Cambria Math" w:hint="eastAsia"/>
            <w:szCs w:val="21"/>
          </w:rPr>
          <m:t>l</m:t>
        </m:r>
      </m:oMath>
      <w:r>
        <w:rPr>
          <w:rFonts w:hint="eastAsia"/>
          <w:szCs w:val="21"/>
          <w:vertAlign w:val="subscript"/>
        </w:rPr>
        <w:t>b</w:t>
      </w:r>
      <w:r w:rsidRPr="005A1F0C">
        <w:rPr>
          <w:rFonts w:hint="eastAsia"/>
          <w:szCs w:val="21"/>
        </w:rPr>
        <w:t>为计算跨度；</w:t>
      </w:r>
      <m:oMath>
        <m:r>
          <w:rPr>
            <w:rFonts w:ascii="Cambria Math" w:hAnsi="Cambria Math"/>
            <w:szCs w:val="21"/>
          </w:rPr>
          <m:t>h</m:t>
        </m:r>
      </m:oMath>
      <w:r w:rsidRPr="005A1F0C">
        <w:rPr>
          <w:rFonts w:hint="eastAsia"/>
          <w:szCs w:val="21"/>
        </w:rPr>
        <w:t>为</w:t>
      </w:r>
      <w:r>
        <w:rPr>
          <w:rFonts w:hint="eastAsia"/>
          <w:szCs w:val="21"/>
        </w:rPr>
        <w:t>承重木梁</w:t>
      </w:r>
      <w:r w:rsidRPr="005A1F0C">
        <w:rPr>
          <w:rFonts w:hint="eastAsia"/>
          <w:szCs w:val="21"/>
        </w:rPr>
        <w:t>截面高度</w:t>
      </w:r>
      <w:r>
        <w:rPr>
          <w:rFonts w:hint="eastAsia"/>
          <w:szCs w:val="21"/>
        </w:rPr>
        <w:t>；</w:t>
      </w:r>
      <m:oMath>
        <m:sSubSup>
          <m:sSubSupPr>
            <m:ctrlPr>
              <w:rPr>
                <w:rFonts w:ascii="Cambria Math" w:hAnsi="Cambria Math"/>
                <w:i/>
                <w:kern w:val="0"/>
                <w:sz w:val="24"/>
              </w:rPr>
            </m:ctrlPr>
          </m:sSubSupPr>
          <m:e>
            <m:r>
              <w:rPr>
                <w:rFonts w:ascii="Cambria Math" w:hAnsi="Cambria Math" w:hint="eastAsia"/>
                <w:sz w:val="24"/>
              </w:rPr>
              <m:t>ω</m:t>
            </m:r>
          </m:e>
          <m:sub>
            <m:r>
              <w:rPr>
                <w:rFonts w:ascii="Cambria Math" w:hAnsi="Cambria Math" w:hint="eastAsia"/>
                <w:sz w:val="24"/>
              </w:rPr>
              <m:t>1</m:t>
            </m:r>
          </m:sub>
          <m:sup>
            <m:r>
              <m:rPr>
                <m:sty m:val="bi"/>
              </m:rPr>
              <w:rPr>
                <w:rFonts w:ascii="Cambria Math" w:hAnsi="Cambria Math" w:hint="eastAsia"/>
                <w:sz w:val="24"/>
              </w:rPr>
              <m:t>'</m:t>
            </m:r>
          </m:sup>
        </m:sSubSup>
      </m:oMath>
      <w:r w:rsidR="00F6604A" w:rsidRPr="003B69E4">
        <w:rPr>
          <w:rFonts w:hint="eastAsia"/>
          <w:szCs w:val="21"/>
        </w:rPr>
        <w:t>为</w:t>
      </w:r>
      <w:r w:rsidR="00F6604A" w:rsidRPr="003B69E4">
        <w:rPr>
          <w:szCs w:val="21"/>
        </w:rPr>
        <w:t>300</w:t>
      </w:r>
      <w:r w:rsidR="00F6604A" w:rsidRPr="003B69E4">
        <w:rPr>
          <w:rFonts w:hint="eastAsia"/>
          <w:szCs w:val="21"/>
        </w:rPr>
        <w:t>年以上</w:t>
      </w:r>
      <w:r w:rsidR="004B166D">
        <w:rPr>
          <w:rFonts w:hint="eastAsia"/>
          <w:szCs w:val="21"/>
        </w:rPr>
        <w:t>古建筑中</w:t>
      </w:r>
      <w:r w:rsidR="00F6604A" w:rsidRPr="003B69E4">
        <w:rPr>
          <w:rFonts w:hint="eastAsia"/>
          <w:szCs w:val="21"/>
        </w:rPr>
        <w:t>梁枋的竖向挠度最大值。</w:t>
      </w:r>
    </w:p>
    <w:p w14:paraId="3AEB4841" w14:textId="75D88C57" w:rsidR="00F75D95" w:rsidRPr="005A1F0C" w:rsidRDefault="00F75D95" w:rsidP="001D34F2">
      <w:pPr>
        <w:pStyle w:val="a5"/>
        <w:numPr>
          <w:ilvl w:val="0"/>
          <w:numId w:val="18"/>
        </w:numPr>
        <w:adjustRightInd w:val="0"/>
        <w:snapToGrid w:val="0"/>
        <w:spacing w:line="480" w:lineRule="atLeast"/>
        <w:ind w:firstLineChars="0"/>
        <w:rPr>
          <w:sz w:val="24"/>
        </w:rPr>
      </w:pPr>
      <w:r w:rsidRPr="005A1F0C">
        <w:rPr>
          <w:rFonts w:hint="eastAsia"/>
          <w:sz w:val="24"/>
        </w:rPr>
        <w:t>斗栱的残损</w:t>
      </w:r>
      <w:r>
        <w:rPr>
          <w:rFonts w:hint="eastAsia"/>
          <w:sz w:val="24"/>
        </w:rPr>
        <w:t>现状</w:t>
      </w:r>
      <w:r w:rsidRPr="005A1F0C">
        <w:rPr>
          <w:rFonts w:hint="eastAsia"/>
          <w:sz w:val="24"/>
        </w:rPr>
        <w:t>应符合下列规定：</w:t>
      </w:r>
    </w:p>
    <w:p w14:paraId="6F3FC00D" w14:textId="77777777" w:rsidR="00F75D95" w:rsidRPr="005A1F0C" w:rsidRDefault="00F75D95" w:rsidP="001D34F2">
      <w:pPr>
        <w:pStyle w:val="a5"/>
        <w:numPr>
          <w:ilvl w:val="0"/>
          <w:numId w:val="20"/>
        </w:numPr>
        <w:adjustRightInd w:val="0"/>
        <w:snapToGrid w:val="0"/>
        <w:spacing w:line="480" w:lineRule="atLeast"/>
        <w:ind w:firstLineChars="0"/>
        <w:rPr>
          <w:sz w:val="24"/>
        </w:rPr>
      </w:pPr>
      <w:r w:rsidRPr="005A1F0C">
        <w:rPr>
          <w:rFonts w:hint="eastAsia"/>
          <w:sz w:val="24"/>
        </w:rPr>
        <w:t>斗栱整体应无严重的变形、错位以及扭转情况。</w:t>
      </w:r>
    </w:p>
    <w:p w14:paraId="7BB7A13D" w14:textId="5BE957C6" w:rsidR="00F75D95" w:rsidRDefault="00F75D95" w:rsidP="001D34F2">
      <w:pPr>
        <w:pStyle w:val="a5"/>
        <w:numPr>
          <w:ilvl w:val="0"/>
          <w:numId w:val="20"/>
        </w:numPr>
        <w:adjustRightInd w:val="0"/>
        <w:snapToGrid w:val="0"/>
        <w:spacing w:line="480" w:lineRule="atLeast"/>
        <w:ind w:left="0" w:firstLineChars="0" w:firstLine="420"/>
        <w:rPr>
          <w:sz w:val="24"/>
        </w:rPr>
      </w:pPr>
      <w:r w:rsidRPr="005A1F0C">
        <w:rPr>
          <w:rFonts w:hint="eastAsia"/>
          <w:sz w:val="24"/>
        </w:rPr>
        <w:t>斗栱中受弯构件的相对挠度不应超过</w:t>
      </w:r>
      <w:r w:rsidRPr="005A1F0C">
        <w:rPr>
          <w:rFonts w:hint="eastAsia"/>
          <w:sz w:val="24"/>
        </w:rPr>
        <w:t>1/120</w:t>
      </w:r>
      <w:r w:rsidRPr="005A1F0C">
        <w:rPr>
          <w:rFonts w:hint="eastAsia"/>
          <w:sz w:val="24"/>
        </w:rPr>
        <w:t>。</w:t>
      </w:r>
    </w:p>
    <w:p w14:paraId="21D93C32" w14:textId="6C9B3DC4" w:rsidR="00115723" w:rsidRPr="005A1F0C" w:rsidRDefault="00885EAA" w:rsidP="001D34F2">
      <w:pPr>
        <w:pStyle w:val="a5"/>
        <w:numPr>
          <w:ilvl w:val="0"/>
          <w:numId w:val="20"/>
        </w:numPr>
        <w:adjustRightInd w:val="0"/>
        <w:snapToGrid w:val="0"/>
        <w:spacing w:line="480" w:lineRule="atLeast"/>
        <w:ind w:left="0" w:firstLineChars="0" w:firstLine="420"/>
        <w:rPr>
          <w:sz w:val="24"/>
        </w:rPr>
      </w:pPr>
      <w:r>
        <w:rPr>
          <w:rFonts w:hint="eastAsia"/>
          <w:sz w:val="24"/>
        </w:rPr>
        <w:t>斗翘无折断，小斗无脱离。</w:t>
      </w:r>
    </w:p>
    <w:p w14:paraId="4EB19E5D" w14:textId="77777777" w:rsidR="00F75D95" w:rsidRPr="005A1F0C" w:rsidRDefault="00F75D95" w:rsidP="001D34F2">
      <w:pPr>
        <w:pStyle w:val="a5"/>
        <w:numPr>
          <w:ilvl w:val="0"/>
          <w:numId w:val="20"/>
        </w:numPr>
        <w:adjustRightInd w:val="0"/>
        <w:snapToGrid w:val="0"/>
        <w:spacing w:line="480" w:lineRule="atLeast"/>
        <w:ind w:left="0" w:firstLineChars="0" w:firstLine="420"/>
        <w:rPr>
          <w:sz w:val="24"/>
        </w:rPr>
      </w:pPr>
      <w:r w:rsidRPr="005A1F0C">
        <w:rPr>
          <w:rFonts w:hint="eastAsia"/>
          <w:sz w:val="24"/>
        </w:rPr>
        <w:t>栱的扭曲不宜超过</w:t>
      </w:r>
      <w:r w:rsidRPr="005A1F0C">
        <w:rPr>
          <w:rFonts w:hint="eastAsia"/>
          <w:sz w:val="24"/>
        </w:rPr>
        <w:t>3mm</w:t>
      </w:r>
      <w:r w:rsidRPr="005A1F0C">
        <w:rPr>
          <w:rFonts w:hint="eastAsia"/>
          <w:sz w:val="24"/>
        </w:rPr>
        <w:t>；或斗的压陷不宜超过</w:t>
      </w:r>
      <w:r w:rsidRPr="005A1F0C">
        <w:rPr>
          <w:rFonts w:hint="eastAsia"/>
          <w:sz w:val="24"/>
        </w:rPr>
        <w:t>3mm</w:t>
      </w:r>
      <w:r w:rsidRPr="005A1F0C">
        <w:rPr>
          <w:rFonts w:hint="eastAsia"/>
          <w:sz w:val="24"/>
        </w:rPr>
        <w:t>；栱翘应无折断，小斗无脱落现象。</w:t>
      </w:r>
    </w:p>
    <w:p w14:paraId="0F1543B5" w14:textId="77777777" w:rsidR="00F75D95" w:rsidRDefault="00F75D95" w:rsidP="001D34F2">
      <w:pPr>
        <w:pStyle w:val="a5"/>
        <w:numPr>
          <w:ilvl w:val="0"/>
          <w:numId w:val="20"/>
        </w:numPr>
        <w:adjustRightInd w:val="0"/>
        <w:snapToGrid w:val="0"/>
        <w:spacing w:line="480" w:lineRule="atLeast"/>
        <w:ind w:left="0" w:firstLineChars="0" w:firstLine="420"/>
        <w:rPr>
          <w:sz w:val="24"/>
        </w:rPr>
      </w:pPr>
      <w:r w:rsidRPr="005A1F0C">
        <w:rPr>
          <w:rFonts w:hint="eastAsia"/>
          <w:sz w:val="24"/>
        </w:rPr>
        <w:t>整攒斗栱的木材不应有显著影响结构安全的腐朽、虫蛀或老化变质情况。</w:t>
      </w:r>
    </w:p>
    <w:p w14:paraId="63902011" w14:textId="6848D9E2" w:rsidR="00F75D95" w:rsidRPr="003B69E4" w:rsidRDefault="00F75D95" w:rsidP="001D34F2">
      <w:pPr>
        <w:pStyle w:val="a5"/>
        <w:numPr>
          <w:ilvl w:val="0"/>
          <w:numId w:val="20"/>
        </w:numPr>
        <w:adjustRightInd w:val="0"/>
        <w:snapToGrid w:val="0"/>
        <w:spacing w:line="480" w:lineRule="atLeast"/>
        <w:ind w:left="0" w:firstLineChars="0" w:firstLine="420"/>
        <w:rPr>
          <w:sz w:val="24"/>
        </w:rPr>
      </w:pPr>
      <w:r w:rsidRPr="005A1F0C">
        <w:rPr>
          <w:rFonts w:hint="eastAsia"/>
          <w:sz w:val="24"/>
        </w:rPr>
        <w:t>柱头或转角处的斗栱不应存在明显破坏痕迹</w:t>
      </w:r>
      <w:r w:rsidR="006D247A">
        <w:rPr>
          <w:rFonts w:hint="eastAsia"/>
          <w:sz w:val="24"/>
        </w:rPr>
        <w:t>。</w:t>
      </w:r>
    </w:p>
    <w:p w14:paraId="2B2B0737" w14:textId="77777777" w:rsidR="006D247A" w:rsidRPr="003B69E4" w:rsidRDefault="006D247A" w:rsidP="001D34F2">
      <w:pPr>
        <w:pStyle w:val="a5"/>
        <w:numPr>
          <w:ilvl w:val="0"/>
          <w:numId w:val="20"/>
        </w:numPr>
        <w:adjustRightInd w:val="0"/>
        <w:snapToGrid w:val="0"/>
        <w:spacing w:line="480" w:lineRule="atLeast"/>
        <w:ind w:left="0" w:firstLineChars="0" w:firstLine="420"/>
        <w:rPr>
          <w:sz w:val="24"/>
        </w:rPr>
      </w:pPr>
      <w:r>
        <w:rPr>
          <w:rFonts w:hint="eastAsia"/>
          <w:sz w:val="24"/>
        </w:rPr>
        <w:t>8</w:t>
      </w:r>
      <w:r>
        <w:rPr>
          <w:rFonts w:hint="eastAsia"/>
          <w:sz w:val="24"/>
        </w:rPr>
        <w:t>度时，除满足上述条款外，</w:t>
      </w:r>
      <w:r w:rsidR="00D31DBA">
        <w:rPr>
          <w:rFonts w:hint="eastAsia"/>
          <w:sz w:val="24"/>
        </w:rPr>
        <w:t>斗栱构件或斗栱榫卯</w:t>
      </w:r>
      <w:r>
        <w:rPr>
          <w:rFonts w:hint="eastAsia"/>
          <w:sz w:val="24"/>
        </w:rPr>
        <w:t>尚应</w:t>
      </w:r>
      <w:r w:rsidR="00D31DBA">
        <w:rPr>
          <w:rFonts w:hint="eastAsia"/>
          <w:sz w:val="24"/>
        </w:rPr>
        <w:t>无腐朽、劈裂、残损</w:t>
      </w:r>
      <w:r>
        <w:rPr>
          <w:rFonts w:hint="eastAsia"/>
          <w:sz w:val="24"/>
        </w:rPr>
        <w:t>。</w:t>
      </w:r>
    </w:p>
    <w:p w14:paraId="2CC0970F" w14:textId="4DDB9854" w:rsidR="00F75D95" w:rsidRPr="005A1F0C" w:rsidRDefault="00F75D95" w:rsidP="001D34F2">
      <w:pPr>
        <w:pStyle w:val="a5"/>
        <w:numPr>
          <w:ilvl w:val="0"/>
          <w:numId w:val="18"/>
        </w:numPr>
        <w:adjustRightInd w:val="0"/>
        <w:snapToGrid w:val="0"/>
        <w:spacing w:line="480" w:lineRule="atLeast"/>
        <w:ind w:firstLineChars="0"/>
        <w:rPr>
          <w:sz w:val="24"/>
        </w:rPr>
      </w:pPr>
      <w:r w:rsidRPr="005A1F0C">
        <w:rPr>
          <w:rFonts w:hint="eastAsia"/>
          <w:sz w:val="24"/>
        </w:rPr>
        <w:t>木结构古建筑楼盖的残损</w:t>
      </w:r>
      <w:r>
        <w:rPr>
          <w:rFonts w:hint="eastAsia"/>
          <w:sz w:val="24"/>
        </w:rPr>
        <w:t>现状</w:t>
      </w:r>
      <w:r w:rsidRPr="005A1F0C">
        <w:rPr>
          <w:rFonts w:hint="eastAsia"/>
          <w:sz w:val="24"/>
        </w:rPr>
        <w:t>应符合下列规定：</w:t>
      </w:r>
    </w:p>
    <w:p w14:paraId="736FD843" w14:textId="77777777" w:rsidR="006D247A" w:rsidRPr="003B69E4" w:rsidRDefault="006D247A" w:rsidP="001D34F2">
      <w:pPr>
        <w:pStyle w:val="a5"/>
        <w:numPr>
          <w:ilvl w:val="0"/>
          <w:numId w:val="21"/>
        </w:numPr>
        <w:adjustRightInd w:val="0"/>
        <w:snapToGrid w:val="0"/>
        <w:spacing w:line="480" w:lineRule="atLeast"/>
        <w:ind w:firstLineChars="0"/>
        <w:rPr>
          <w:sz w:val="24"/>
        </w:rPr>
      </w:pPr>
      <w:r w:rsidRPr="005A1F0C">
        <w:rPr>
          <w:rFonts w:hint="eastAsia"/>
          <w:sz w:val="24"/>
        </w:rPr>
        <w:t>楞木</w:t>
      </w:r>
      <w:r>
        <w:rPr>
          <w:rFonts w:hint="eastAsia"/>
          <w:sz w:val="24"/>
        </w:rPr>
        <w:t>（櫊栅）材质应满足第</w:t>
      </w:r>
      <w:r>
        <w:rPr>
          <w:rFonts w:hint="eastAsia"/>
          <w:sz w:val="24"/>
        </w:rPr>
        <w:t>6.2.4</w:t>
      </w:r>
      <w:r>
        <w:rPr>
          <w:rFonts w:hint="eastAsia"/>
          <w:sz w:val="24"/>
        </w:rPr>
        <w:t>条</w:t>
      </w:r>
      <w:r>
        <w:rPr>
          <w:rFonts w:hint="eastAsia"/>
          <w:sz w:val="24"/>
        </w:rPr>
        <w:t>1</w:t>
      </w:r>
      <w:r>
        <w:rPr>
          <w:rFonts w:hint="eastAsia"/>
          <w:sz w:val="24"/>
        </w:rPr>
        <w:t>、</w:t>
      </w:r>
      <w:r>
        <w:rPr>
          <w:rFonts w:hint="eastAsia"/>
          <w:sz w:val="24"/>
        </w:rPr>
        <w:t>2</w:t>
      </w:r>
      <w:r>
        <w:rPr>
          <w:rFonts w:hint="eastAsia"/>
          <w:sz w:val="24"/>
        </w:rPr>
        <w:t>、</w:t>
      </w:r>
      <w:r>
        <w:rPr>
          <w:rFonts w:hint="eastAsia"/>
          <w:sz w:val="24"/>
        </w:rPr>
        <w:t>3</w:t>
      </w:r>
      <w:r>
        <w:rPr>
          <w:rFonts w:hint="eastAsia"/>
          <w:sz w:val="24"/>
        </w:rPr>
        <w:t>款规定。</w:t>
      </w:r>
    </w:p>
    <w:p w14:paraId="24C87CED" w14:textId="64E2027A" w:rsidR="00F75D95" w:rsidRPr="003B69E4" w:rsidRDefault="00F75D95" w:rsidP="001D34F2">
      <w:pPr>
        <w:pStyle w:val="a5"/>
        <w:numPr>
          <w:ilvl w:val="0"/>
          <w:numId w:val="21"/>
        </w:numPr>
        <w:adjustRightInd w:val="0"/>
        <w:snapToGrid w:val="0"/>
        <w:spacing w:line="480" w:lineRule="atLeast"/>
        <w:ind w:firstLineChars="0"/>
        <w:rPr>
          <w:sz w:val="24"/>
        </w:rPr>
      </w:pPr>
      <w:r w:rsidRPr="005A1F0C">
        <w:rPr>
          <w:rFonts w:hint="eastAsia"/>
          <w:sz w:val="24"/>
        </w:rPr>
        <w:t>楞木</w:t>
      </w:r>
      <w:r w:rsidR="006D247A">
        <w:rPr>
          <w:rFonts w:hint="eastAsia"/>
          <w:sz w:val="24"/>
        </w:rPr>
        <w:t>（櫊栅）</w:t>
      </w:r>
      <w:r w:rsidRPr="005A1F0C">
        <w:rPr>
          <w:rFonts w:hint="eastAsia"/>
          <w:sz w:val="24"/>
        </w:rPr>
        <w:t>竖向挠度最大值应满足</w:t>
      </w:r>
      <m:oMath>
        <m:sSub>
          <m:sSubPr>
            <m:ctrlPr>
              <w:rPr>
                <w:rFonts w:ascii="Cambria Math" w:hAnsi="Cambria Math" w:hint="eastAsia"/>
                <w:sz w:val="24"/>
              </w:rPr>
            </m:ctrlPr>
          </m:sSubPr>
          <m:e>
            <m:r>
              <w:rPr>
                <w:rFonts w:ascii="Cambria Math" w:hAnsi="Cambria Math" w:hint="eastAsia"/>
                <w:sz w:val="24"/>
              </w:rPr>
              <m:t>ω</m:t>
            </m:r>
          </m:e>
          <m:sub>
            <m:r>
              <m:rPr>
                <m:sty m:val="p"/>
              </m:rPr>
              <w:rPr>
                <w:rFonts w:ascii="Cambria Math" w:hAnsi="Cambria Math" w:hint="eastAsia"/>
                <w:sz w:val="24"/>
              </w:rPr>
              <m:t>1</m:t>
            </m:r>
          </m:sub>
        </m:sSub>
        <m:r>
          <m:rPr>
            <m:sty m:val="p"/>
          </m:rPr>
          <w:rPr>
            <w:rFonts w:ascii="Cambria Math" w:hAnsi="Cambria Math"/>
            <w:sz w:val="24"/>
          </w:rPr>
          <m:t>≤</m:t>
        </m:r>
        <m:f>
          <m:fPr>
            <m:ctrlPr>
              <w:rPr>
                <w:rFonts w:ascii="Cambria Math" w:hAnsi="Cambria Math" w:hint="eastAsia"/>
                <w:sz w:val="24"/>
              </w:rPr>
            </m:ctrlPr>
          </m:fPr>
          <m:num>
            <m:r>
              <w:rPr>
                <w:rFonts w:ascii="Cambria Math" w:hAnsi="Cambria Math" w:hint="eastAsia"/>
                <w:sz w:val="24"/>
              </w:rPr>
              <m:t>L</m:t>
            </m:r>
          </m:num>
          <m:den>
            <m:r>
              <m:rPr>
                <m:sty m:val="p"/>
              </m:rPr>
              <w:rPr>
                <w:rFonts w:ascii="Cambria Math" w:hAnsi="Cambria Math" w:hint="eastAsia"/>
                <w:sz w:val="24"/>
              </w:rPr>
              <m:t>180</m:t>
            </m:r>
          </m:den>
        </m:f>
      </m:oMath>
      <w:r w:rsidRPr="005A1F0C">
        <w:rPr>
          <w:rFonts w:hint="eastAsia"/>
          <w:sz w:val="24"/>
        </w:rPr>
        <w:t>，</w:t>
      </w:r>
      <w:r w:rsidR="006D247A" w:rsidRPr="005A1F0C">
        <w:rPr>
          <w:rFonts w:hint="eastAsia"/>
          <w:sz w:val="24"/>
        </w:rPr>
        <w:t>侧向弯曲矢高应满足</w:t>
      </w:r>
      <m:oMath>
        <m:sSub>
          <m:sSubPr>
            <m:ctrlPr>
              <w:rPr>
                <w:rFonts w:ascii="Cambria Math" w:hAnsi="Cambria Math" w:hint="eastAsia"/>
                <w:sz w:val="24"/>
              </w:rPr>
            </m:ctrlPr>
          </m:sSubPr>
          <m:e>
            <m:r>
              <w:rPr>
                <w:rFonts w:ascii="Cambria Math" w:hAnsi="Cambria Math" w:hint="eastAsia"/>
                <w:sz w:val="24"/>
              </w:rPr>
              <m:t>ω</m:t>
            </m:r>
          </m:e>
          <m:sub>
            <m:r>
              <m:rPr>
                <m:sty m:val="p"/>
              </m:rPr>
              <w:rPr>
                <w:rFonts w:ascii="Cambria Math" w:hAnsi="Cambria Math" w:hint="eastAsia"/>
                <w:sz w:val="24"/>
              </w:rPr>
              <m:t>2</m:t>
            </m:r>
          </m:sub>
        </m:sSub>
        <m:r>
          <m:rPr>
            <m:sty m:val="p"/>
          </m:rPr>
          <w:rPr>
            <w:rFonts w:ascii="Cambria Math" w:hAnsi="Cambria Math"/>
            <w:sz w:val="24"/>
          </w:rPr>
          <m:t>≤</m:t>
        </m:r>
        <m:f>
          <m:fPr>
            <m:ctrlPr>
              <w:rPr>
                <w:rFonts w:ascii="Cambria Math" w:hAnsi="Cambria Math" w:hint="eastAsia"/>
                <w:sz w:val="24"/>
              </w:rPr>
            </m:ctrlPr>
          </m:fPr>
          <m:num>
            <m:r>
              <w:rPr>
                <w:rFonts w:ascii="Cambria Math" w:hAnsi="Cambria Math" w:hint="eastAsia"/>
                <w:sz w:val="24"/>
              </w:rPr>
              <m:t>L</m:t>
            </m:r>
          </m:num>
          <m:den>
            <m:r>
              <m:rPr>
                <m:sty m:val="p"/>
              </m:rPr>
              <w:rPr>
                <w:rFonts w:ascii="Cambria Math" w:hAnsi="Cambria Math" w:hint="eastAsia"/>
                <w:sz w:val="24"/>
              </w:rPr>
              <m:t>200</m:t>
            </m:r>
          </m:den>
        </m:f>
      </m:oMath>
      <w:r w:rsidR="006D247A">
        <w:rPr>
          <w:rFonts w:hint="eastAsia"/>
          <w:sz w:val="24"/>
        </w:rPr>
        <w:t>，</w:t>
      </w:r>
      <w:r w:rsidRPr="003B69E4">
        <w:rPr>
          <w:i/>
          <w:sz w:val="24"/>
        </w:rPr>
        <w:t>L</w:t>
      </w:r>
      <w:r w:rsidRPr="003B69E4">
        <w:rPr>
          <w:rFonts w:hint="eastAsia"/>
          <w:sz w:val="24"/>
        </w:rPr>
        <w:t>为楞木的计算跨度。</w:t>
      </w:r>
    </w:p>
    <w:p w14:paraId="0DB7A537" w14:textId="3FB266C5" w:rsidR="00F75D95" w:rsidRPr="005A1F0C" w:rsidRDefault="00F75D95" w:rsidP="001D34F2">
      <w:pPr>
        <w:pStyle w:val="a5"/>
        <w:numPr>
          <w:ilvl w:val="0"/>
          <w:numId w:val="21"/>
        </w:numPr>
        <w:adjustRightInd w:val="0"/>
        <w:snapToGrid w:val="0"/>
        <w:spacing w:line="480" w:lineRule="atLeast"/>
        <w:ind w:firstLineChars="0"/>
        <w:rPr>
          <w:sz w:val="24"/>
        </w:rPr>
      </w:pPr>
      <w:r w:rsidRPr="005A1F0C">
        <w:rPr>
          <w:rFonts w:hint="eastAsia"/>
          <w:sz w:val="24"/>
        </w:rPr>
        <w:t>楞木</w:t>
      </w:r>
      <w:r w:rsidR="006D247A">
        <w:rPr>
          <w:rFonts w:hint="eastAsia"/>
          <w:sz w:val="24"/>
        </w:rPr>
        <w:t>（櫊栅）</w:t>
      </w:r>
      <w:r w:rsidRPr="005A1F0C">
        <w:rPr>
          <w:rFonts w:hint="eastAsia"/>
          <w:sz w:val="24"/>
        </w:rPr>
        <w:t>端部榫卯连接处应锚固可靠，且支承长度应</w:t>
      </w:r>
      <w:r w:rsidR="006D247A">
        <w:rPr>
          <w:rFonts w:hint="eastAsia"/>
          <w:sz w:val="24"/>
        </w:rPr>
        <w:t>不小于</w:t>
      </w:r>
      <w:r w:rsidRPr="005A1F0C">
        <w:rPr>
          <w:rFonts w:hint="eastAsia"/>
          <w:sz w:val="24"/>
        </w:rPr>
        <w:t>60mm</w:t>
      </w:r>
      <w:r w:rsidRPr="005A1F0C">
        <w:rPr>
          <w:rFonts w:hint="eastAsia"/>
          <w:sz w:val="24"/>
        </w:rPr>
        <w:t>；</w:t>
      </w:r>
    </w:p>
    <w:p w14:paraId="5949E11B" w14:textId="24B8313B" w:rsidR="00F75D95" w:rsidRPr="005A1F0C" w:rsidRDefault="00671E81" w:rsidP="001D34F2">
      <w:pPr>
        <w:pStyle w:val="a5"/>
        <w:numPr>
          <w:ilvl w:val="0"/>
          <w:numId w:val="21"/>
        </w:numPr>
        <w:adjustRightInd w:val="0"/>
        <w:snapToGrid w:val="0"/>
        <w:spacing w:line="480" w:lineRule="atLeast"/>
        <w:ind w:firstLineChars="0"/>
        <w:rPr>
          <w:sz w:val="24"/>
        </w:rPr>
      </w:pPr>
      <w:r w:rsidRPr="005A1F0C">
        <w:rPr>
          <w:rFonts w:hint="eastAsia"/>
          <w:sz w:val="24"/>
        </w:rPr>
        <w:t>楼板</w:t>
      </w:r>
      <w:r w:rsidR="00AB0AED">
        <w:rPr>
          <w:rFonts w:hint="eastAsia"/>
          <w:sz w:val="24"/>
        </w:rPr>
        <w:t>应无严重</w:t>
      </w:r>
      <w:r>
        <w:rPr>
          <w:rFonts w:hint="eastAsia"/>
          <w:sz w:val="24"/>
        </w:rPr>
        <w:t>腐朽</w:t>
      </w:r>
      <w:r w:rsidR="00AB0AED">
        <w:rPr>
          <w:rFonts w:hint="eastAsia"/>
          <w:sz w:val="24"/>
        </w:rPr>
        <w:t>或</w:t>
      </w:r>
      <w:r>
        <w:rPr>
          <w:rFonts w:hint="eastAsia"/>
          <w:sz w:val="24"/>
        </w:rPr>
        <w:t>板面破损，楼盖水平刚度满足要求</w:t>
      </w:r>
      <w:r w:rsidR="00F75D95" w:rsidRPr="005A1F0C">
        <w:rPr>
          <w:rFonts w:hint="eastAsia"/>
          <w:sz w:val="24"/>
        </w:rPr>
        <w:t>。</w:t>
      </w:r>
    </w:p>
    <w:p w14:paraId="024DB682" w14:textId="09B6B8DB" w:rsidR="00F75D95" w:rsidRPr="005A1F0C" w:rsidRDefault="00F75D95" w:rsidP="001D34F2">
      <w:pPr>
        <w:pStyle w:val="a5"/>
        <w:numPr>
          <w:ilvl w:val="0"/>
          <w:numId w:val="18"/>
        </w:numPr>
        <w:adjustRightInd w:val="0"/>
        <w:snapToGrid w:val="0"/>
        <w:spacing w:line="480" w:lineRule="atLeast"/>
        <w:ind w:firstLineChars="0"/>
        <w:rPr>
          <w:sz w:val="24"/>
        </w:rPr>
      </w:pPr>
      <w:r w:rsidRPr="005A1F0C">
        <w:rPr>
          <w:rFonts w:hint="eastAsia"/>
          <w:sz w:val="24"/>
        </w:rPr>
        <w:t>木结构古建筑屋盖</w:t>
      </w:r>
      <w:r w:rsidR="00885EAA" w:rsidRPr="005A1F0C">
        <w:rPr>
          <w:rFonts w:hint="eastAsia"/>
          <w:sz w:val="24"/>
        </w:rPr>
        <w:t>的</w:t>
      </w:r>
      <w:r w:rsidRPr="005A1F0C">
        <w:rPr>
          <w:rFonts w:hint="eastAsia"/>
          <w:sz w:val="24"/>
        </w:rPr>
        <w:t>残损</w:t>
      </w:r>
      <w:r>
        <w:rPr>
          <w:rFonts w:hint="eastAsia"/>
          <w:sz w:val="24"/>
        </w:rPr>
        <w:t>现状</w:t>
      </w:r>
      <w:r w:rsidRPr="005A1F0C">
        <w:rPr>
          <w:rFonts w:hint="eastAsia"/>
          <w:sz w:val="24"/>
        </w:rPr>
        <w:t>应符合下列规定：</w:t>
      </w:r>
    </w:p>
    <w:p w14:paraId="7A5F49B4" w14:textId="6FD20904" w:rsidR="00F75D95" w:rsidRPr="005A1F0C" w:rsidRDefault="00F75D95" w:rsidP="001D34F2">
      <w:pPr>
        <w:pStyle w:val="a5"/>
        <w:numPr>
          <w:ilvl w:val="0"/>
          <w:numId w:val="22"/>
        </w:numPr>
        <w:adjustRightInd w:val="0"/>
        <w:snapToGrid w:val="0"/>
        <w:spacing w:line="480" w:lineRule="atLeast"/>
        <w:ind w:firstLineChars="0"/>
        <w:rPr>
          <w:sz w:val="24"/>
        </w:rPr>
      </w:pPr>
      <w:r w:rsidRPr="005A1F0C">
        <w:rPr>
          <w:rFonts w:hint="eastAsia"/>
          <w:sz w:val="24"/>
        </w:rPr>
        <w:t>椽条</w:t>
      </w:r>
      <w:r w:rsidR="006D247A">
        <w:rPr>
          <w:rFonts w:hint="eastAsia"/>
          <w:sz w:val="24"/>
        </w:rPr>
        <w:t>应无</w:t>
      </w:r>
      <w:r w:rsidRPr="005A1F0C">
        <w:rPr>
          <w:rFonts w:hint="eastAsia"/>
          <w:sz w:val="24"/>
        </w:rPr>
        <w:t>腐蚀</w:t>
      </w:r>
      <w:r w:rsidR="006D247A">
        <w:rPr>
          <w:rFonts w:hint="eastAsia"/>
          <w:sz w:val="24"/>
        </w:rPr>
        <w:t>、</w:t>
      </w:r>
      <w:r w:rsidRPr="005A1F0C">
        <w:rPr>
          <w:rFonts w:hint="eastAsia"/>
          <w:sz w:val="24"/>
        </w:rPr>
        <w:t>虫蛀</w:t>
      </w:r>
      <w:r w:rsidR="006D247A">
        <w:rPr>
          <w:rFonts w:hint="eastAsia"/>
          <w:sz w:val="24"/>
        </w:rPr>
        <w:t>或严重</w:t>
      </w:r>
      <w:r w:rsidRPr="005A1F0C">
        <w:rPr>
          <w:rFonts w:hint="eastAsia"/>
          <w:sz w:val="24"/>
        </w:rPr>
        <w:t>受潮；</w:t>
      </w:r>
      <w:r w:rsidR="006D247A" w:rsidRPr="005A1F0C">
        <w:rPr>
          <w:rFonts w:hint="eastAsia"/>
          <w:sz w:val="24"/>
        </w:rPr>
        <w:t>其挠度应</w:t>
      </w:r>
      <w:r w:rsidR="006D247A">
        <w:rPr>
          <w:rFonts w:hint="eastAsia"/>
          <w:sz w:val="24"/>
        </w:rPr>
        <w:t>不大于</w:t>
      </w:r>
      <w:r w:rsidR="006D247A" w:rsidRPr="005A1F0C">
        <w:rPr>
          <w:rFonts w:hint="eastAsia"/>
          <w:sz w:val="24"/>
        </w:rPr>
        <w:t>椽跨的</w:t>
      </w:r>
      <w:r w:rsidRPr="005A1F0C">
        <w:rPr>
          <w:rFonts w:hint="eastAsia"/>
          <w:sz w:val="24"/>
        </w:rPr>
        <w:t>1/100</w:t>
      </w:r>
      <w:r w:rsidRPr="005A1F0C">
        <w:rPr>
          <w:rFonts w:hint="eastAsia"/>
          <w:sz w:val="24"/>
        </w:rPr>
        <w:t>，或者屋面</w:t>
      </w:r>
      <w:r w:rsidR="006D247A">
        <w:rPr>
          <w:rFonts w:hint="eastAsia"/>
          <w:sz w:val="24"/>
        </w:rPr>
        <w:t>无</w:t>
      </w:r>
      <w:r w:rsidRPr="005A1F0C">
        <w:rPr>
          <w:rFonts w:hint="eastAsia"/>
          <w:sz w:val="24"/>
        </w:rPr>
        <w:t>明显变形；椽、檩间连接处</w:t>
      </w:r>
      <w:r w:rsidR="006D247A">
        <w:rPr>
          <w:rFonts w:hint="eastAsia"/>
          <w:sz w:val="24"/>
        </w:rPr>
        <w:t>应有</w:t>
      </w:r>
      <w:r w:rsidRPr="005A1F0C">
        <w:rPr>
          <w:rFonts w:hint="eastAsia"/>
          <w:sz w:val="24"/>
        </w:rPr>
        <w:t>钉</w:t>
      </w:r>
      <w:r w:rsidR="006D247A">
        <w:rPr>
          <w:rFonts w:hint="eastAsia"/>
          <w:sz w:val="24"/>
        </w:rPr>
        <w:t>连接</w:t>
      </w:r>
      <w:r w:rsidRPr="005A1F0C">
        <w:rPr>
          <w:rFonts w:hint="eastAsia"/>
          <w:sz w:val="24"/>
        </w:rPr>
        <w:t>且未锈蚀。</w:t>
      </w:r>
    </w:p>
    <w:p w14:paraId="349B6C3D" w14:textId="67B0CE3E" w:rsidR="006D247A" w:rsidRDefault="00F75D95" w:rsidP="001D34F2">
      <w:pPr>
        <w:pStyle w:val="a5"/>
        <w:numPr>
          <w:ilvl w:val="0"/>
          <w:numId w:val="22"/>
        </w:numPr>
        <w:adjustRightInd w:val="0"/>
        <w:snapToGrid w:val="0"/>
        <w:spacing w:line="480" w:lineRule="atLeast"/>
        <w:ind w:firstLineChars="0"/>
        <w:rPr>
          <w:sz w:val="24"/>
        </w:rPr>
      </w:pPr>
      <w:r w:rsidRPr="005A1F0C">
        <w:rPr>
          <w:rFonts w:hint="eastAsia"/>
          <w:sz w:val="24"/>
        </w:rPr>
        <w:t>檩</w:t>
      </w:r>
      <w:r w:rsidR="006D247A">
        <w:rPr>
          <w:rFonts w:hint="eastAsia"/>
          <w:sz w:val="24"/>
        </w:rPr>
        <w:t>条的檩端应无脱榫或檩条外滚，或檩与梁间有可靠锚固。</w:t>
      </w:r>
    </w:p>
    <w:p w14:paraId="499435A7" w14:textId="6530D0B9" w:rsidR="006D247A" w:rsidRDefault="00F75D95" w:rsidP="001D34F2">
      <w:pPr>
        <w:pStyle w:val="a5"/>
        <w:numPr>
          <w:ilvl w:val="0"/>
          <w:numId w:val="22"/>
        </w:numPr>
        <w:adjustRightInd w:val="0"/>
        <w:snapToGrid w:val="0"/>
        <w:spacing w:line="480" w:lineRule="atLeast"/>
        <w:ind w:firstLineChars="0"/>
        <w:rPr>
          <w:sz w:val="24"/>
        </w:rPr>
      </w:pPr>
      <w:r w:rsidRPr="005A1F0C">
        <w:rPr>
          <w:rFonts w:hint="eastAsia"/>
          <w:sz w:val="24"/>
        </w:rPr>
        <w:t>瓜柱、角背驼峰</w:t>
      </w:r>
      <w:r w:rsidR="006D247A">
        <w:rPr>
          <w:rFonts w:hint="eastAsia"/>
          <w:sz w:val="24"/>
        </w:rPr>
        <w:t>材质无腐朽、虫蛀，构造无倾斜、脱榫或劈裂。</w:t>
      </w:r>
    </w:p>
    <w:p w14:paraId="55DB2B2C" w14:textId="4913F65B" w:rsidR="006D247A" w:rsidRDefault="00F75D95" w:rsidP="001D34F2">
      <w:pPr>
        <w:pStyle w:val="a5"/>
        <w:numPr>
          <w:ilvl w:val="0"/>
          <w:numId w:val="22"/>
        </w:numPr>
        <w:adjustRightInd w:val="0"/>
        <w:snapToGrid w:val="0"/>
        <w:spacing w:line="480" w:lineRule="atLeast"/>
        <w:ind w:firstLineChars="0"/>
        <w:rPr>
          <w:sz w:val="24"/>
        </w:rPr>
      </w:pPr>
      <w:r w:rsidRPr="006D247A">
        <w:rPr>
          <w:rFonts w:hint="eastAsia"/>
          <w:sz w:val="24"/>
        </w:rPr>
        <w:t>翼角、檐头无腐朽</w:t>
      </w:r>
      <w:r w:rsidR="006D247A" w:rsidRPr="006D247A">
        <w:rPr>
          <w:rFonts w:hint="eastAsia"/>
          <w:sz w:val="24"/>
        </w:rPr>
        <w:t>、</w:t>
      </w:r>
      <w:r w:rsidRPr="006D247A">
        <w:rPr>
          <w:rFonts w:hint="eastAsia"/>
          <w:sz w:val="24"/>
        </w:rPr>
        <w:t>虫蛀</w:t>
      </w:r>
      <w:r w:rsidR="006D247A">
        <w:rPr>
          <w:rFonts w:hint="eastAsia"/>
          <w:sz w:val="24"/>
        </w:rPr>
        <w:t>和明显下垂</w:t>
      </w:r>
      <w:r w:rsidRPr="006D247A">
        <w:rPr>
          <w:rFonts w:hint="eastAsia"/>
          <w:sz w:val="24"/>
        </w:rPr>
        <w:t>；</w:t>
      </w:r>
      <w:r w:rsidR="006D247A" w:rsidRPr="006D247A">
        <w:rPr>
          <w:rFonts w:hint="eastAsia"/>
          <w:sz w:val="24"/>
        </w:rPr>
        <w:t>角梁后尾无劈裂或折断，固定处应有可靠拉结。</w:t>
      </w:r>
    </w:p>
    <w:p w14:paraId="221831D8" w14:textId="61C060B1" w:rsidR="00F75D95" w:rsidRDefault="00F75D95" w:rsidP="001D34F2">
      <w:pPr>
        <w:pStyle w:val="a5"/>
        <w:numPr>
          <w:ilvl w:val="0"/>
          <w:numId w:val="22"/>
        </w:numPr>
        <w:adjustRightInd w:val="0"/>
        <w:snapToGrid w:val="0"/>
        <w:spacing w:line="480" w:lineRule="atLeast"/>
        <w:ind w:firstLineChars="0"/>
        <w:rPr>
          <w:sz w:val="24"/>
        </w:rPr>
      </w:pPr>
      <w:r w:rsidRPr="006D247A">
        <w:rPr>
          <w:rFonts w:hint="eastAsia"/>
          <w:sz w:val="24"/>
        </w:rPr>
        <w:t>檩条跨中挠度应符合表</w:t>
      </w:r>
      <w:r w:rsidRPr="006D247A">
        <w:rPr>
          <w:sz w:val="24"/>
        </w:rPr>
        <w:t>6.2.7</w:t>
      </w:r>
      <w:r w:rsidR="002A4385">
        <w:rPr>
          <w:rFonts w:hint="eastAsia"/>
          <w:sz w:val="24"/>
        </w:rPr>
        <w:t>的规定。</w:t>
      </w:r>
    </w:p>
    <w:p w14:paraId="7EE29AC3" w14:textId="3A526B38" w:rsidR="002A4385" w:rsidRPr="003B69E4" w:rsidRDefault="002A4385" w:rsidP="002A4385">
      <w:pPr>
        <w:pStyle w:val="a5"/>
        <w:numPr>
          <w:ilvl w:val="0"/>
          <w:numId w:val="22"/>
        </w:numPr>
        <w:adjustRightInd w:val="0"/>
        <w:snapToGrid w:val="0"/>
        <w:spacing w:line="480" w:lineRule="atLeast"/>
        <w:ind w:firstLineChars="0"/>
        <w:rPr>
          <w:sz w:val="24"/>
        </w:rPr>
      </w:pPr>
      <w:r w:rsidRPr="003B69E4">
        <w:rPr>
          <w:rFonts w:hint="eastAsia"/>
          <w:sz w:val="24"/>
        </w:rPr>
        <w:lastRenderedPageBreak/>
        <w:t>当多数檩条挠度较大且已导致漏雨时，</w:t>
      </w:r>
      <w:r w:rsidRPr="0082024D">
        <w:rPr>
          <w:rFonts w:hint="eastAsia"/>
          <w:sz w:val="24"/>
        </w:rPr>
        <w:t>均视为不符合要求。</w:t>
      </w:r>
    </w:p>
    <w:p w14:paraId="153CDD4D" w14:textId="246C726E" w:rsidR="00F75D95" w:rsidRPr="003B69E4" w:rsidRDefault="00F75D95" w:rsidP="00D31DBA">
      <w:pPr>
        <w:spacing w:afterLines="50" w:after="156" w:line="480" w:lineRule="atLeast"/>
        <w:jc w:val="center"/>
        <w:rPr>
          <w:rFonts w:eastAsiaTheme="minorEastAsia"/>
          <w:b/>
          <w:bCs/>
          <w:sz w:val="24"/>
          <w:szCs w:val="21"/>
        </w:rPr>
      </w:pPr>
      <w:r w:rsidRPr="003B69E4">
        <w:rPr>
          <w:rFonts w:eastAsiaTheme="minorEastAsia" w:hint="eastAsia"/>
          <w:b/>
          <w:bCs/>
          <w:sz w:val="24"/>
          <w:szCs w:val="21"/>
        </w:rPr>
        <w:t>表</w:t>
      </w:r>
      <w:r w:rsidRPr="003B69E4">
        <w:rPr>
          <w:rFonts w:eastAsiaTheme="minorEastAsia"/>
          <w:b/>
          <w:bCs/>
          <w:sz w:val="24"/>
          <w:szCs w:val="21"/>
        </w:rPr>
        <w:t>6.2.7</w:t>
      </w:r>
      <w:r w:rsidR="006D247A" w:rsidRPr="003B69E4">
        <w:rPr>
          <w:rFonts w:eastAsiaTheme="minorEastAsia" w:hint="eastAsia"/>
          <w:b/>
          <w:bCs/>
          <w:sz w:val="24"/>
          <w:szCs w:val="21"/>
        </w:rPr>
        <w:t>檩条跨中挠度规定</w:t>
      </w:r>
    </w:p>
    <w:tbl>
      <w:tblPr>
        <w:tblStyle w:val="a7"/>
        <w:tblW w:w="4999"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5"/>
        <w:gridCol w:w="4231"/>
        <w:gridCol w:w="3464"/>
      </w:tblGrid>
      <w:tr w:rsidR="00F75D95" w:rsidRPr="005A1F0C" w14:paraId="6A272E26" w14:textId="77777777" w:rsidTr="00955EB6">
        <w:trPr>
          <w:trHeight w:val="567"/>
          <w:jc w:val="center"/>
        </w:trPr>
        <w:tc>
          <w:tcPr>
            <w:tcW w:w="484" w:type="pct"/>
            <w:vMerge w:val="restart"/>
            <w:vAlign w:val="center"/>
          </w:tcPr>
          <w:p w14:paraId="5B027E6E" w14:textId="77777777" w:rsidR="00F75D95" w:rsidRPr="006D247A" w:rsidRDefault="00F75D95" w:rsidP="009E1E49">
            <w:pPr>
              <w:jc w:val="center"/>
              <w:rPr>
                <w:sz w:val="24"/>
              </w:rPr>
            </w:pPr>
            <w:r w:rsidRPr="006D247A">
              <w:rPr>
                <w:rFonts w:hint="eastAsia"/>
                <w:sz w:val="24"/>
              </w:rPr>
              <w:t>檩条</w:t>
            </w:r>
          </w:p>
        </w:tc>
        <w:tc>
          <w:tcPr>
            <w:tcW w:w="2482" w:type="pct"/>
            <w:vMerge w:val="restart"/>
            <w:vAlign w:val="center"/>
          </w:tcPr>
          <w:p w14:paraId="09B9294A" w14:textId="77777777" w:rsidR="00F75D95" w:rsidRPr="006D247A" w:rsidRDefault="00F75D95" w:rsidP="009E1E49">
            <w:pPr>
              <w:jc w:val="center"/>
              <w:rPr>
                <w:sz w:val="24"/>
              </w:rPr>
            </w:pPr>
            <w:r w:rsidRPr="006D247A">
              <w:rPr>
                <w:rFonts w:hint="eastAsia"/>
                <w:sz w:val="24"/>
              </w:rPr>
              <w:t>跨中最大挠度</w:t>
            </w:r>
            <m:oMath>
              <m:sSub>
                <m:sSubPr>
                  <m:ctrlPr>
                    <w:rPr>
                      <w:rFonts w:ascii="Cambria Math" w:hAnsi="Cambria Math" w:hint="eastAsia"/>
                      <w:sz w:val="24"/>
                    </w:rPr>
                  </m:ctrlPr>
                </m:sSubPr>
                <m:e>
                  <m:r>
                    <w:rPr>
                      <w:rFonts w:ascii="Cambria Math" w:hAnsi="Cambria Math" w:hint="eastAsia"/>
                      <w:sz w:val="24"/>
                    </w:rPr>
                    <m:t>ω</m:t>
                  </m:r>
                </m:e>
                <m:sub>
                  <m:r>
                    <m:rPr>
                      <m:sty m:val="p"/>
                    </m:rPr>
                    <w:rPr>
                      <w:rFonts w:ascii="Cambria Math" w:hAnsi="Cambria Math" w:hint="eastAsia"/>
                      <w:sz w:val="24"/>
                    </w:rPr>
                    <m:t>1</m:t>
                  </m:r>
                </m:sub>
              </m:sSub>
            </m:oMath>
          </w:p>
        </w:tc>
        <w:tc>
          <w:tcPr>
            <w:tcW w:w="2032" w:type="pct"/>
            <w:vAlign w:val="center"/>
          </w:tcPr>
          <w:p w14:paraId="1F71C1DE" w14:textId="752F8435" w:rsidR="00F75D95" w:rsidRPr="005A1F0C" w:rsidRDefault="00F75D95" w:rsidP="009E1E49">
            <w:pPr>
              <w:jc w:val="center"/>
              <w:rPr>
                <w:sz w:val="24"/>
              </w:rPr>
            </w:pPr>
            <w:r w:rsidRPr="006D247A">
              <w:rPr>
                <w:rFonts w:hint="eastAsia"/>
                <w:sz w:val="24"/>
              </w:rPr>
              <w:t>当</w:t>
            </w:r>
            <m:oMath>
              <m:sSub>
                <m:sSubPr>
                  <m:ctrlPr>
                    <w:rPr>
                      <w:rFonts w:ascii="Cambria Math" w:hAnsi="Cambria Math" w:hint="eastAsia"/>
                      <w:i/>
                      <w:sz w:val="24"/>
                    </w:rPr>
                  </m:ctrlPr>
                </m:sSubPr>
                <m:e>
                  <m:r>
                    <w:rPr>
                      <w:rFonts w:ascii="Cambria Math" w:hAnsi="Cambria Math" w:hint="eastAsia"/>
                      <w:sz w:val="24"/>
                    </w:rPr>
                    <m:t>l</m:t>
                  </m:r>
                </m:e>
                <m:sub>
                  <m:r>
                    <m:rPr>
                      <m:sty m:val="p"/>
                    </m:rPr>
                    <w:rPr>
                      <w:rFonts w:ascii="Cambria Math" w:hAnsi="Cambria Math" w:hint="eastAsia"/>
                      <w:sz w:val="24"/>
                    </w:rPr>
                    <m:t>p</m:t>
                  </m:r>
                </m:sub>
              </m:sSub>
            </m:oMath>
            <w:r w:rsidRPr="006D247A">
              <w:rPr>
                <w:rFonts w:hint="eastAsia"/>
                <w:sz w:val="24"/>
              </w:rPr>
              <w:t>≤</w:t>
            </w:r>
            <w:r w:rsidRPr="006D247A">
              <w:rPr>
                <w:rFonts w:hint="eastAsia"/>
                <w:sz w:val="24"/>
              </w:rPr>
              <w:t>4.5m</w:t>
            </w:r>
            <w:r w:rsidRPr="006D247A">
              <w:rPr>
                <w:rFonts w:hint="eastAsia"/>
                <w:sz w:val="24"/>
              </w:rPr>
              <w:t>时，</w:t>
            </w:r>
            <m:oMath>
              <m:sSub>
                <m:sSubPr>
                  <m:ctrlPr>
                    <w:rPr>
                      <w:rFonts w:ascii="Cambria Math" w:hAnsi="Cambria Math" w:hint="eastAsia"/>
                      <w:sz w:val="24"/>
                    </w:rPr>
                  </m:ctrlPr>
                </m:sSubPr>
                <m:e>
                  <m:r>
                    <w:rPr>
                      <w:rFonts w:ascii="Cambria Math" w:hAnsi="Cambria Math" w:hint="eastAsia"/>
                      <w:sz w:val="24"/>
                    </w:rPr>
                    <m:t>ω</m:t>
                  </m:r>
                </m:e>
                <m:sub>
                  <m:r>
                    <m:rPr>
                      <m:sty m:val="p"/>
                    </m:rPr>
                    <w:rPr>
                      <w:rFonts w:ascii="Cambria Math" w:hAnsi="Cambria Math" w:hint="eastAsia"/>
                      <w:sz w:val="24"/>
                    </w:rPr>
                    <m:t>1</m:t>
                  </m:r>
                </m:sub>
              </m:sSub>
              <m:r>
                <m:rPr>
                  <m:sty m:val="p"/>
                </m:rPr>
                <w:rPr>
                  <w:rFonts w:ascii="Cambria Math" w:hAnsi="Cambria Math"/>
                  <w:sz w:val="24"/>
                </w:rPr>
                <m:t>≤</m:t>
              </m:r>
              <m:f>
                <m:fPr>
                  <m:ctrlPr>
                    <w:rPr>
                      <w:rFonts w:ascii="Cambria Math" w:hAnsi="Cambria Math" w:hint="eastAsia"/>
                      <w:sz w:val="24"/>
                    </w:rPr>
                  </m:ctrlPr>
                </m:fPr>
                <m:num>
                  <m:sSub>
                    <m:sSubPr>
                      <m:ctrlPr>
                        <w:rPr>
                          <w:rFonts w:ascii="Cambria Math" w:hAnsi="Cambria Math" w:hint="eastAsia"/>
                          <w:i/>
                          <w:sz w:val="24"/>
                        </w:rPr>
                      </m:ctrlPr>
                    </m:sSubPr>
                    <m:e>
                      <m:r>
                        <w:rPr>
                          <w:rFonts w:ascii="Cambria Math" w:hAnsi="Cambria Math" w:hint="eastAsia"/>
                          <w:sz w:val="24"/>
                        </w:rPr>
                        <m:t>l</m:t>
                      </m:r>
                    </m:e>
                    <m:sub>
                      <m:r>
                        <m:rPr>
                          <m:sty m:val="p"/>
                        </m:rPr>
                        <w:rPr>
                          <w:rFonts w:ascii="Cambria Math" w:hAnsi="Cambria Math" w:hint="eastAsia"/>
                          <w:sz w:val="24"/>
                        </w:rPr>
                        <m:t>p</m:t>
                      </m:r>
                    </m:sub>
                  </m:sSub>
                </m:num>
                <m:den>
                  <m:r>
                    <m:rPr>
                      <m:sty m:val="p"/>
                    </m:rPr>
                    <w:rPr>
                      <w:rFonts w:ascii="Cambria Math" w:hAnsi="Cambria Math"/>
                      <w:sz w:val="24"/>
                    </w:rPr>
                    <m:t>90</m:t>
                  </m:r>
                </m:den>
              </m:f>
            </m:oMath>
          </w:p>
        </w:tc>
      </w:tr>
      <w:tr w:rsidR="00F75D95" w:rsidRPr="005A1F0C" w14:paraId="5D984AF0" w14:textId="77777777" w:rsidTr="00955EB6">
        <w:trPr>
          <w:trHeight w:val="567"/>
          <w:jc w:val="center"/>
        </w:trPr>
        <w:tc>
          <w:tcPr>
            <w:tcW w:w="484" w:type="pct"/>
            <w:vMerge/>
            <w:vAlign w:val="center"/>
          </w:tcPr>
          <w:p w14:paraId="7C225319" w14:textId="77777777" w:rsidR="00F75D95" w:rsidRPr="005A1F0C" w:rsidRDefault="00F75D95" w:rsidP="009E1E49">
            <w:pPr>
              <w:jc w:val="center"/>
              <w:rPr>
                <w:sz w:val="24"/>
              </w:rPr>
            </w:pPr>
          </w:p>
        </w:tc>
        <w:tc>
          <w:tcPr>
            <w:tcW w:w="2482" w:type="pct"/>
            <w:vMerge/>
            <w:vAlign w:val="center"/>
          </w:tcPr>
          <w:p w14:paraId="4BDAEA7B" w14:textId="77777777" w:rsidR="00F75D95" w:rsidRPr="005A1F0C" w:rsidRDefault="00F75D95" w:rsidP="009E1E49">
            <w:pPr>
              <w:jc w:val="center"/>
              <w:rPr>
                <w:sz w:val="24"/>
              </w:rPr>
            </w:pPr>
          </w:p>
        </w:tc>
        <w:tc>
          <w:tcPr>
            <w:tcW w:w="2032" w:type="pct"/>
            <w:vAlign w:val="center"/>
          </w:tcPr>
          <w:p w14:paraId="28624907" w14:textId="2E9A6A30" w:rsidR="00F75D95" w:rsidRPr="005A1F0C" w:rsidRDefault="00F75D95" w:rsidP="009E1E49">
            <w:pPr>
              <w:jc w:val="center"/>
              <w:rPr>
                <w:sz w:val="24"/>
              </w:rPr>
            </w:pPr>
            <w:r w:rsidRPr="005A1F0C">
              <w:rPr>
                <w:rFonts w:hint="eastAsia"/>
                <w:sz w:val="24"/>
              </w:rPr>
              <w:t>当</w:t>
            </w:r>
            <m:oMath>
              <m:sSub>
                <m:sSubPr>
                  <m:ctrlPr>
                    <w:rPr>
                      <w:rFonts w:ascii="Cambria Math" w:hAnsi="Cambria Math" w:hint="eastAsia"/>
                      <w:i/>
                      <w:sz w:val="24"/>
                    </w:rPr>
                  </m:ctrlPr>
                </m:sSubPr>
                <m:e>
                  <m:r>
                    <w:rPr>
                      <w:rFonts w:ascii="Cambria Math" w:hAnsi="Cambria Math" w:hint="eastAsia"/>
                      <w:sz w:val="24"/>
                    </w:rPr>
                    <m:t>l</m:t>
                  </m:r>
                </m:e>
                <m:sub>
                  <m:r>
                    <m:rPr>
                      <m:sty m:val="p"/>
                    </m:rPr>
                    <w:rPr>
                      <w:rFonts w:ascii="Cambria Math" w:hAnsi="Cambria Math" w:hint="eastAsia"/>
                      <w:sz w:val="24"/>
                    </w:rPr>
                    <m:t>p</m:t>
                  </m:r>
                </m:sub>
              </m:sSub>
            </m:oMath>
            <w:r w:rsidRPr="005A1F0C">
              <w:rPr>
                <w:rFonts w:hint="eastAsia"/>
                <w:sz w:val="24"/>
              </w:rPr>
              <w:t>&gt;4.5m</w:t>
            </w:r>
            <w:r w:rsidRPr="005A1F0C">
              <w:rPr>
                <w:rFonts w:hint="eastAsia"/>
                <w:sz w:val="24"/>
              </w:rPr>
              <w:t>时，</w:t>
            </w:r>
            <w:bookmarkStart w:id="41" w:name="_Hlk85113746"/>
            <m:oMath>
              <m:sSub>
                <m:sSubPr>
                  <m:ctrlPr>
                    <w:rPr>
                      <w:rFonts w:ascii="Cambria Math" w:hAnsi="Cambria Math" w:hint="eastAsia"/>
                      <w:sz w:val="24"/>
                    </w:rPr>
                  </m:ctrlPr>
                </m:sSubPr>
                <m:e>
                  <m:r>
                    <w:rPr>
                      <w:rFonts w:ascii="Cambria Math" w:hAnsi="Cambria Math" w:hint="eastAsia"/>
                      <w:sz w:val="24"/>
                    </w:rPr>
                    <m:t>ω</m:t>
                  </m:r>
                </m:e>
                <m:sub>
                  <m:r>
                    <m:rPr>
                      <m:sty m:val="p"/>
                    </m:rPr>
                    <w:rPr>
                      <w:rFonts w:ascii="Cambria Math" w:hAnsi="Cambria Math" w:hint="eastAsia"/>
                      <w:sz w:val="24"/>
                    </w:rPr>
                    <m:t>1</m:t>
                  </m:r>
                </m:sub>
              </m:sSub>
              <w:bookmarkEnd w:id="41"/>
              <m:r>
                <m:rPr>
                  <m:sty m:val="p"/>
                </m:rPr>
                <w:rPr>
                  <w:rFonts w:ascii="Cambria Math" w:hAnsi="Cambria Math" w:hint="eastAsia"/>
                  <w:sz w:val="24"/>
                </w:rPr>
                <m:t>≤</m:t>
              </m:r>
              <m:f>
                <m:fPr>
                  <m:ctrlPr>
                    <w:rPr>
                      <w:rFonts w:ascii="Cambria Math" w:hAnsi="Cambria Math" w:hint="eastAsia"/>
                      <w:sz w:val="24"/>
                    </w:rPr>
                  </m:ctrlPr>
                </m:fPr>
                <m:num>
                  <m:sSub>
                    <m:sSubPr>
                      <m:ctrlPr>
                        <w:rPr>
                          <w:rFonts w:ascii="Cambria Math" w:hAnsi="Cambria Math" w:hint="eastAsia"/>
                          <w:i/>
                          <w:sz w:val="24"/>
                        </w:rPr>
                      </m:ctrlPr>
                    </m:sSubPr>
                    <m:e>
                      <m:r>
                        <w:rPr>
                          <w:rFonts w:ascii="Cambria Math" w:hAnsi="Cambria Math" w:hint="eastAsia"/>
                          <w:sz w:val="24"/>
                        </w:rPr>
                        <m:t>l</m:t>
                      </m:r>
                    </m:e>
                    <m:sub>
                      <m:r>
                        <m:rPr>
                          <m:sty m:val="p"/>
                        </m:rPr>
                        <w:rPr>
                          <w:rFonts w:ascii="Cambria Math" w:hAnsi="Cambria Math" w:hint="eastAsia"/>
                          <w:sz w:val="24"/>
                        </w:rPr>
                        <m:t>p</m:t>
                      </m:r>
                    </m:sub>
                  </m:sSub>
                </m:num>
                <m:den>
                  <m:r>
                    <m:rPr>
                      <m:sty m:val="p"/>
                    </m:rPr>
                    <w:rPr>
                      <w:rFonts w:ascii="Cambria Math" w:hAnsi="Cambria Math"/>
                      <w:sz w:val="24"/>
                    </w:rPr>
                    <m:t>125</m:t>
                  </m:r>
                </m:den>
              </m:f>
            </m:oMath>
          </w:p>
        </w:tc>
      </w:tr>
      <w:tr w:rsidR="00F75D95" w:rsidRPr="005A1F0C" w14:paraId="742C20ED" w14:textId="77777777" w:rsidTr="00955EB6">
        <w:trPr>
          <w:trHeight w:val="567"/>
          <w:jc w:val="center"/>
        </w:trPr>
        <w:tc>
          <w:tcPr>
            <w:tcW w:w="484" w:type="pct"/>
            <w:vMerge/>
            <w:vAlign w:val="center"/>
          </w:tcPr>
          <w:p w14:paraId="367FB846" w14:textId="77777777" w:rsidR="00F75D95" w:rsidRPr="005A1F0C" w:rsidRDefault="00F75D95" w:rsidP="009E1E49">
            <w:pPr>
              <w:jc w:val="center"/>
              <w:rPr>
                <w:sz w:val="24"/>
              </w:rPr>
            </w:pPr>
          </w:p>
        </w:tc>
        <w:tc>
          <w:tcPr>
            <w:tcW w:w="2482" w:type="pct"/>
            <w:vAlign w:val="center"/>
          </w:tcPr>
          <w:p w14:paraId="5CCD1C29" w14:textId="77777777" w:rsidR="00F75D95" w:rsidRPr="005A1F0C" w:rsidRDefault="00F75D95" w:rsidP="009E1E49">
            <w:pPr>
              <w:jc w:val="center"/>
              <w:rPr>
                <w:sz w:val="24"/>
              </w:rPr>
            </w:pPr>
            <w:r w:rsidRPr="005A1F0C">
              <w:rPr>
                <w:rFonts w:hint="eastAsia"/>
                <w:sz w:val="24"/>
              </w:rPr>
              <w:t>檩条支承长度</w:t>
            </w:r>
            <w:r w:rsidR="00F6604A" w:rsidRPr="003B69E4">
              <w:rPr>
                <w:i/>
                <w:sz w:val="24"/>
              </w:rPr>
              <w:t>a</w:t>
            </w:r>
            <w:r w:rsidRPr="005A1F0C">
              <w:rPr>
                <w:rFonts w:hint="eastAsia"/>
                <w:sz w:val="24"/>
              </w:rPr>
              <w:t>支承在木构件上</w:t>
            </w:r>
          </w:p>
        </w:tc>
        <w:tc>
          <w:tcPr>
            <w:tcW w:w="2032" w:type="pct"/>
            <w:vAlign w:val="center"/>
          </w:tcPr>
          <w:p w14:paraId="43BE3CB7" w14:textId="52D76872" w:rsidR="00F75D95" w:rsidRPr="005A1F0C" w:rsidRDefault="00783713" w:rsidP="009E1E49">
            <w:pPr>
              <w:jc w:val="center"/>
              <w:rPr>
                <w:sz w:val="24"/>
              </w:rPr>
            </w:pPr>
            <w:r w:rsidRPr="003B69E4">
              <w:rPr>
                <w:i/>
                <w:sz w:val="24"/>
              </w:rPr>
              <w:t>A</w:t>
            </w:r>
            <m:oMath>
              <m:r>
                <w:rPr>
                  <w:rFonts w:ascii="Cambria Math" w:hAnsi="Cambria Math" w:hint="eastAsia"/>
                  <w:sz w:val="24"/>
                </w:rPr>
                <m:t>≥</m:t>
              </m:r>
            </m:oMath>
            <w:r w:rsidR="00F75D95" w:rsidRPr="005A1F0C">
              <w:rPr>
                <w:rFonts w:hint="eastAsia"/>
                <w:sz w:val="24"/>
              </w:rPr>
              <w:t>60mm</w:t>
            </w:r>
          </w:p>
        </w:tc>
      </w:tr>
      <w:tr w:rsidR="00F75D95" w:rsidRPr="005A1F0C" w14:paraId="51B8B87D" w14:textId="77777777" w:rsidTr="00955EB6">
        <w:trPr>
          <w:trHeight w:val="567"/>
          <w:jc w:val="center"/>
        </w:trPr>
        <w:tc>
          <w:tcPr>
            <w:tcW w:w="484" w:type="pct"/>
            <w:vMerge/>
            <w:vAlign w:val="center"/>
          </w:tcPr>
          <w:p w14:paraId="5BF82C3E" w14:textId="77777777" w:rsidR="00F75D95" w:rsidRPr="005A1F0C" w:rsidRDefault="00F75D95" w:rsidP="009E1E49">
            <w:pPr>
              <w:jc w:val="center"/>
              <w:rPr>
                <w:sz w:val="24"/>
              </w:rPr>
            </w:pPr>
          </w:p>
        </w:tc>
        <w:tc>
          <w:tcPr>
            <w:tcW w:w="2482" w:type="pct"/>
            <w:vAlign w:val="center"/>
          </w:tcPr>
          <w:p w14:paraId="5AC62202" w14:textId="77777777" w:rsidR="00F75D95" w:rsidRPr="005A1F0C" w:rsidRDefault="00F75D95" w:rsidP="009E1E49">
            <w:pPr>
              <w:jc w:val="center"/>
              <w:rPr>
                <w:sz w:val="24"/>
              </w:rPr>
            </w:pPr>
            <w:r w:rsidRPr="005A1F0C">
              <w:rPr>
                <w:rFonts w:hint="eastAsia"/>
                <w:sz w:val="24"/>
              </w:rPr>
              <w:t>支承在砌体上</w:t>
            </w:r>
          </w:p>
        </w:tc>
        <w:tc>
          <w:tcPr>
            <w:tcW w:w="2032" w:type="pct"/>
            <w:vAlign w:val="center"/>
          </w:tcPr>
          <w:p w14:paraId="7E139E9C" w14:textId="2A02CC9C" w:rsidR="00F75D95" w:rsidRPr="005A1F0C" w:rsidRDefault="00783713" w:rsidP="009E1E49">
            <w:pPr>
              <w:jc w:val="center"/>
              <w:rPr>
                <w:sz w:val="24"/>
              </w:rPr>
            </w:pPr>
            <w:r w:rsidRPr="003B69E4">
              <w:rPr>
                <w:i/>
                <w:sz w:val="24"/>
              </w:rPr>
              <w:t>A</w:t>
            </w:r>
            <m:oMath>
              <m:r>
                <w:rPr>
                  <w:rFonts w:ascii="Cambria Math" w:hAnsi="Cambria Math" w:hint="eastAsia"/>
                  <w:sz w:val="24"/>
                </w:rPr>
                <m:t>≥</m:t>
              </m:r>
            </m:oMath>
            <w:r w:rsidR="00F75D95" w:rsidRPr="005A1F0C">
              <w:rPr>
                <w:rFonts w:hint="eastAsia"/>
                <w:sz w:val="24"/>
              </w:rPr>
              <w:t>120mm</w:t>
            </w:r>
          </w:p>
        </w:tc>
      </w:tr>
    </w:tbl>
    <w:p w14:paraId="368A69F4" w14:textId="4172AD92" w:rsidR="00F75D95" w:rsidRDefault="00F75D95" w:rsidP="00955EB6">
      <w:pPr>
        <w:rPr>
          <w:szCs w:val="21"/>
        </w:rPr>
      </w:pPr>
      <w:r w:rsidRPr="005A1F0C">
        <w:rPr>
          <w:rFonts w:hint="eastAsia"/>
          <w:szCs w:val="21"/>
        </w:rPr>
        <w:t>注：</w:t>
      </w:r>
      <m:oMath>
        <m:sSub>
          <m:sSubPr>
            <m:ctrlPr>
              <w:rPr>
                <w:rFonts w:ascii="Cambria Math" w:hAnsi="Cambria Math" w:hint="eastAsia"/>
                <w:i/>
                <w:kern w:val="0"/>
                <w:sz w:val="24"/>
              </w:rPr>
            </m:ctrlPr>
          </m:sSubPr>
          <m:e>
            <m:r>
              <w:rPr>
                <w:rFonts w:ascii="Cambria Math" w:hAnsi="Cambria Math" w:hint="eastAsia"/>
                <w:sz w:val="24"/>
              </w:rPr>
              <m:t>l</m:t>
            </m:r>
          </m:e>
          <m:sub>
            <m:r>
              <m:rPr>
                <m:sty m:val="p"/>
              </m:rPr>
              <w:rPr>
                <w:rFonts w:ascii="Cambria Math" w:hAnsi="Cambria Math" w:hint="eastAsia"/>
                <w:sz w:val="24"/>
              </w:rPr>
              <m:t>p</m:t>
            </m:r>
          </m:sub>
        </m:sSub>
      </m:oMath>
      <w:r w:rsidRPr="005A1F0C">
        <w:rPr>
          <w:rFonts w:hint="eastAsia"/>
          <w:szCs w:val="21"/>
        </w:rPr>
        <w:t>为</w:t>
      </w:r>
      <w:r>
        <w:rPr>
          <w:rFonts w:hint="eastAsia"/>
          <w:szCs w:val="21"/>
        </w:rPr>
        <w:t>檩条</w:t>
      </w:r>
      <w:r w:rsidRPr="005A1F0C">
        <w:rPr>
          <w:rFonts w:hint="eastAsia"/>
          <w:szCs w:val="21"/>
        </w:rPr>
        <w:t>计算跨度。</w:t>
      </w:r>
    </w:p>
    <w:p w14:paraId="5676BA98" w14:textId="2EC150EB" w:rsidR="00F75D95" w:rsidRPr="005A1F0C" w:rsidRDefault="00F75D95" w:rsidP="001D34F2">
      <w:pPr>
        <w:pStyle w:val="a5"/>
        <w:numPr>
          <w:ilvl w:val="0"/>
          <w:numId w:val="18"/>
        </w:numPr>
        <w:adjustRightInd w:val="0"/>
        <w:snapToGrid w:val="0"/>
        <w:spacing w:line="480" w:lineRule="atLeast"/>
        <w:ind w:firstLineChars="0"/>
        <w:rPr>
          <w:sz w:val="24"/>
        </w:rPr>
      </w:pPr>
      <w:r w:rsidRPr="005A1F0C">
        <w:rPr>
          <w:rFonts w:hint="eastAsia"/>
          <w:sz w:val="24"/>
        </w:rPr>
        <w:t>木结构古建筑承重构件</w:t>
      </w:r>
      <w:r w:rsidR="00F6604A" w:rsidRPr="00AB0AED">
        <w:rPr>
          <w:rFonts w:hint="eastAsia"/>
          <w:sz w:val="24"/>
        </w:rPr>
        <w:t>连接</w:t>
      </w:r>
      <w:r w:rsidR="00AB0AED" w:rsidRPr="003B69E4">
        <w:rPr>
          <w:rFonts w:hint="eastAsia"/>
          <w:sz w:val="24"/>
        </w:rPr>
        <w:t>现状</w:t>
      </w:r>
      <w:r w:rsidRPr="005A1F0C">
        <w:rPr>
          <w:rFonts w:hint="eastAsia"/>
          <w:sz w:val="24"/>
        </w:rPr>
        <w:t>应符合下列要求：</w:t>
      </w:r>
    </w:p>
    <w:p w14:paraId="685BD4F0" w14:textId="05F2AF7E" w:rsidR="00F75D95" w:rsidRPr="003B69E4" w:rsidRDefault="00F75D95" w:rsidP="001D34F2">
      <w:pPr>
        <w:pStyle w:val="a5"/>
        <w:numPr>
          <w:ilvl w:val="0"/>
          <w:numId w:val="23"/>
        </w:numPr>
        <w:adjustRightInd w:val="0"/>
        <w:snapToGrid w:val="0"/>
        <w:spacing w:line="480" w:lineRule="atLeast"/>
        <w:ind w:firstLineChars="0"/>
        <w:rPr>
          <w:sz w:val="24"/>
        </w:rPr>
      </w:pPr>
      <w:r w:rsidRPr="005A1F0C">
        <w:rPr>
          <w:rFonts w:hint="eastAsia"/>
          <w:sz w:val="24"/>
        </w:rPr>
        <w:t>梁柱间的连接（包括柱、枋、檩），榫头拔出卯口的长度不应超过榫头长度的</w:t>
      </w:r>
      <w:r>
        <w:rPr>
          <w:rFonts w:hint="eastAsia"/>
          <w:sz w:val="24"/>
        </w:rPr>
        <w:t>2/5</w:t>
      </w:r>
      <w:r>
        <w:rPr>
          <w:rFonts w:hint="eastAsia"/>
          <w:sz w:val="24"/>
        </w:rPr>
        <w:t>（</w:t>
      </w:r>
      <w:r>
        <w:rPr>
          <w:rFonts w:hint="eastAsia"/>
          <w:sz w:val="24"/>
        </w:rPr>
        <w:t>6</w:t>
      </w:r>
      <w:r>
        <w:rPr>
          <w:rFonts w:hint="eastAsia"/>
          <w:sz w:val="24"/>
        </w:rPr>
        <w:t>度、</w:t>
      </w:r>
      <w:r>
        <w:rPr>
          <w:rFonts w:hint="eastAsia"/>
          <w:sz w:val="24"/>
        </w:rPr>
        <w:t>7</w:t>
      </w:r>
      <w:r>
        <w:rPr>
          <w:rFonts w:hint="eastAsia"/>
          <w:sz w:val="24"/>
        </w:rPr>
        <w:t>度时）或</w:t>
      </w:r>
      <w:r w:rsidRPr="005A1F0C">
        <w:rPr>
          <w:rFonts w:hint="eastAsia"/>
          <w:sz w:val="24"/>
        </w:rPr>
        <w:t>1/4</w:t>
      </w:r>
      <w:r>
        <w:rPr>
          <w:rFonts w:hint="eastAsia"/>
          <w:sz w:val="24"/>
        </w:rPr>
        <w:t>（</w:t>
      </w:r>
      <w:r>
        <w:rPr>
          <w:rFonts w:hint="eastAsia"/>
          <w:sz w:val="24"/>
        </w:rPr>
        <w:t>8</w:t>
      </w:r>
      <w:r>
        <w:rPr>
          <w:rFonts w:hint="eastAsia"/>
          <w:sz w:val="24"/>
        </w:rPr>
        <w:t>度时）</w:t>
      </w:r>
      <w:r w:rsidR="00CF435C">
        <w:rPr>
          <w:rFonts w:hint="eastAsia"/>
          <w:sz w:val="24"/>
        </w:rPr>
        <w:t>；</w:t>
      </w:r>
      <w:r w:rsidR="00AB0AED">
        <w:rPr>
          <w:rFonts w:hint="eastAsia"/>
          <w:sz w:val="24"/>
        </w:rPr>
        <w:t>8</w:t>
      </w:r>
      <w:r w:rsidR="00AB0AED">
        <w:rPr>
          <w:rFonts w:hint="eastAsia"/>
          <w:sz w:val="24"/>
        </w:rPr>
        <w:t>度时，</w:t>
      </w:r>
      <w:r w:rsidR="00F6604A" w:rsidRPr="003B69E4">
        <w:rPr>
          <w:rFonts w:hint="eastAsia"/>
          <w:sz w:val="24"/>
        </w:rPr>
        <w:t>梁柱间</w:t>
      </w:r>
      <w:r>
        <w:rPr>
          <w:rFonts w:hint="eastAsia"/>
          <w:sz w:val="24"/>
        </w:rPr>
        <w:t>的</w:t>
      </w:r>
      <w:r w:rsidR="00F6604A" w:rsidRPr="003B69E4">
        <w:rPr>
          <w:rFonts w:hint="eastAsia"/>
          <w:sz w:val="24"/>
        </w:rPr>
        <w:t>拉结</w:t>
      </w:r>
      <w:r w:rsidR="00AB0AED">
        <w:rPr>
          <w:rFonts w:hint="eastAsia"/>
          <w:sz w:val="24"/>
        </w:rPr>
        <w:t>尚</w:t>
      </w:r>
      <w:r w:rsidR="00F6604A" w:rsidRPr="003B69E4">
        <w:rPr>
          <w:rFonts w:hint="eastAsia"/>
          <w:sz w:val="24"/>
        </w:rPr>
        <w:t>应有可靠的铁件拉结，且铁件无严重锈蚀。</w:t>
      </w:r>
    </w:p>
    <w:p w14:paraId="59956C59" w14:textId="4F7DAA8F" w:rsidR="006D247A" w:rsidRPr="003B69E4" w:rsidRDefault="00F75D95" w:rsidP="001D34F2">
      <w:pPr>
        <w:pStyle w:val="a5"/>
        <w:numPr>
          <w:ilvl w:val="0"/>
          <w:numId w:val="23"/>
        </w:numPr>
        <w:adjustRightInd w:val="0"/>
        <w:snapToGrid w:val="0"/>
        <w:spacing w:line="480" w:lineRule="atLeast"/>
        <w:ind w:firstLineChars="0"/>
        <w:rPr>
          <w:sz w:val="24"/>
        </w:rPr>
      </w:pPr>
      <w:r w:rsidRPr="007213FE">
        <w:rPr>
          <w:rFonts w:hint="eastAsia"/>
          <w:sz w:val="24"/>
        </w:rPr>
        <w:t>木结构构架之间的纵向</w:t>
      </w:r>
      <w:r w:rsidR="006D247A">
        <w:rPr>
          <w:rFonts w:hint="eastAsia"/>
          <w:sz w:val="24"/>
        </w:rPr>
        <w:t>梁、枋及其</w:t>
      </w:r>
      <w:r w:rsidRPr="007213FE">
        <w:rPr>
          <w:rFonts w:hint="eastAsia"/>
          <w:sz w:val="24"/>
        </w:rPr>
        <w:t>连系构件的连接</w:t>
      </w:r>
      <w:r w:rsidR="006D247A">
        <w:rPr>
          <w:rFonts w:hint="eastAsia"/>
          <w:sz w:val="24"/>
        </w:rPr>
        <w:t>现状</w:t>
      </w:r>
      <w:r w:rsidRPr="007213FE">
        <w:rPr>
          <w:rFonts w:hint="eastAsia"/>
          <w:sz w:val="24"/>
        </w:rPr>
        <w:t>应</w:t>
      </w:r>
      <w:r w:rsidR="006D247A">
        <w:rPr>
          <w:rFonts w:hint="eastAsia"/>
          <w:sz w:val="24"/>
        </w:rPr>
        <w:t>基本完好</w:t>
      </w:r>
      <w:r w:rsidR="00E4089F">
        <w:rPr>
          <w:rFonts w:hint="eastAsia"/>
          <w:sz w:val="24"/>
        </w:rPr>
        <w:t>，无严重残损和松动</w:t>
      </w:r>
      <w:r w:rsidR="00CF435C">
        <w:rPr>
          <w:rFonts w:hint="eastAsia"/>
          <w:sz w:val="24"/>
        </w:rPr>
        <w:t>；</w:t>
      </w:r>
      <w:r w:rsidR="00E4089F">
        <w:rPr>
          <w:rFonts w:hint="eastAsia"/>
          <w:sz w:val="24"/>
        </w:rPr>
        <w:t>8</w:t>
      </w:r>
      <w:r w:rsidR="00E4089F">
        <w:rPr>
          <w:rFonts w:hint="eastAsia"/>
          <w:sz w:val="24"/>
        </w:rPr>
        <w:t>度时</w:t>
      </w:r>
      <w:r w:rsidR="00CF435C">
        <w:rPr>
          <w:rFonts w:hint="eastAsia"/>
          <w:sz w:val="24"/>
        </w:rPr>
        <w:t>，纵向连接尚应牢固可靠</w:t>
      </w:r>
      <w:r w:rsidRPr="007213FE">
        <w:rPr>
          <w:rFonts w:hint="eastAsia"/>
          <w:sz w:val="24"/>
        </w:rPr>
        <w:t>。</w:t>
      </w:r>
      <w:r>
        <w:rPr>
          <w:rFonts w:hint="eastAsia"/>
          <w:sz w:val="24"/>
        </w:rPr>
        <w:t>构件间榫卯</w:t>
      </w:r>
      <w:r w:rsidR="00C7610F">
        <w:rPr>
          <w:rFonts w:hint="eastAsia"/>
          <w:sz w:val="24"/>
        </w:rPr>
        <w:t>连接</w:t>
      </w:r>
      <w:r>
        <w:rPr>
          <w:rFonts w:hint="eastAsia"/>
          <w:sz w:val="24"/>
        </w:rPr>
        <w:t>应基本完好，</w:t>
      </w:r>
      <w:r w:rsidR="00AB0AED">
        <w:rPr>
          <w:rFonts w:hint="eastAsia"/>
          <w:sz w:val="24"/>
        </w:rPr>
        <w:t>无劈裂、断裂</w:t>
      </w:r>
      <w:r w:rsidR="00E4089F">
        <w:rPr>
          <w:rFonts w:hint="eastAsia"/>
          <w:sz w:val="24"/>
        </w:rPr>
        <w:t>、</w:t>
      </w:r>
      <w:r w:rsidR="00AB0AED">
        <w:rPr>
          <w:rFonts w:hint="eastAsia"/>
          <w:sz w:val="24"/>
        </w:rPr>
        <w:t>腐朽</w:t>
      </w:r>
      <w:r w:rsidR="00E4089F">
        <w:rPr>
          <w:rFonts w:hint="eastAsia"/>
          <w:sz w:val="24"/>
        </w:rPr>
        <w:t>、</w:t>
      </w:r>
      <w:r w:rsidR="00AB0AED">
        <w:rPr>
          <w:rFonts w:hint="eastAsia"/>
          <w:sz w:val="24"/>
        </w:rPr>
        <w:t>虫蛀以及</w:t>
      </w:r>
      <w:r w:rsidR="00E4089F">
        <w:rPr>
          <w:rFonts w:hint="eastAsia"/>
          <w:sz w:val="24"/>
        </w:rPr>
        <w:t>严重</w:t>
      </w:r>
      <w:r w:rsidR="00AB0AED">
        <w:rPr>
          <w:rFonts w:hint="eastAsia"/>
          <w:sz w:val="24"/>
        </w:rPr>
        <w:t>受潮，</w:t>
      </w:r>
      <w:r w:rsidR="00E4089F">
        <w:rPr>
          <w:rFonts w:hint="eastAsia"/>
          <w:sz w:val="24"/>
        </w:rPr>
        <w:t>且</w:t>
      </w:r>
      <w:r>
        <w:rPr>
          <w:rFonts w:hint="eastAsia"/>
          <w:sz w:val="24"/>
        </w:rPr>
        <w:t>横纹压缩变形压缩量</w:t>
      </w:r>
      <w:r w:rsidR="00AB0AED">
        <w:rPr>
          <w:rFonts w:hint="eastAsia"/>
          <w:sz w:val="24"/>
        </w:rPr>
        <w:t>不大于</w:t>
      </w:r>
      <w:r>
        <w:rPr>
          <w:rFonts w:hint="eastAsia"/>
          <w:sz w:val="24"/>
        </w:rPr>
        <w:t>4mm</w:t>
      </w:r>
      <w:r>
        <w:rPr>
          <w:rFonts w:hint="eastAsia"/>
          <w:sz w:val="24"/>
        </w:rPr>
        <w:t>。</w:t>
      </w:r>
      <w:r w:rsidR="006D247A" w:rsidRPr="00A4149E">
        <w:rPr>
          <w:rFonts w:hint="eastAsia"/>
        </w:rPr>
        <w:t xml:space="preserve"> </w:t>
      </w:r>
    </w:p>
    <w:p w14:paraId="38C1C9CA" w14:textId="1B7EAAF4" w:rsidR="009957C3" w:rsidRDefault="009957C3" w:rsidP="001D34F2">
      <w:pPr>
        <w:pStyle w:val="a5"/>
        <w:numPr>
          <w:ilvl w:val="0"/>
          <w:numId w:val="18"/>
        </w:numPr>
        <w:adjustRightInd w:val="0"/>
        <w:snapToGrid w:val="0"/>
        <w:spacing w:line="480" w:lineRule="atLeast"/>
        <w:ind w:firstLineChars="0"/>
        <w:rPr>
          <w:sz w:val="24"/>
        </w:rPr>
      </w:pPr>
      <w:r>
        <w:rPr>
          <w:rFonts w:hint="eastAsia"/>
          <w:sz w:val="24"/>
        </w:rPr>
        <w:t>木结构古建筑木构架部分石柱残损现状应符合下列规定：</w:t>
      </w:r>
    </w:p>
    <w:p w14:paraId="6571115B" w14:textId="7CD47CC0" w:rsidR="009957C3" w:rsidRDefault="00A1681F" w:rsidP="001D34F2">
      <w:pPr>
        <w:pStyle w:val="a5"/>
        <w:numPr>
          <w:ilvl w:val="0"/>
          <w:numId w:val="55"/>
        </w:numPr>
        <w:adjustRightInd w:val="0"/>
        <w:snapToGrid w:val="0"/>
        <w:spacing w:line="480" w:lineRule="atLeast"/>
        <w:ind w:firstLineChars="0"/>
        <w:rPr>
          <w:sz w:val="24"/>
        </w:rPr>
      </w:pPr>
      <w:r>
        <w:rPr>
          <w:rFonts w:hint="eastAsia"/>
          <w:sz w:val="24"/>
        </w:rPr>
        <w:t>石柱截面上，风化层所占面积与全截面面积之比应满足</w:t>
      </w:r>
      <m:oMath>
        <m:r>
          <w:rPr>
            <w:rFonts w:ascii="Cambria Math" w:hAnsi="Cambria Math" w:hint="eastAsia"/>
            <w:sz w:val="24"/>
          </w:rPr>
          <m:t>ρ</m:t>
        </m:r>
        <m:r>
          <m:rPr>
            <m:sty m:val="p"/>
          </m:rPr>
          <w:rPr>
            <w:rFonts w:ascii="Cambria Math" w:hAnsi="Cambria Math" w:hint="eastAsia"/>
            <w:sz w:val="24"/>
          </w:rPr>
          <m:t>≤</m:t>
        </m:r>
        <m:f>
          <m:fPr>
            <m:ctrlPr>
              <w:rPr>
                <w:rFonts w:ascii="Cambria Math" w:hAnsi="Cambria Math" w:hint="eastAsia"/>
                <w:sz w:val="24"/>
              </w:rPr>
            </m:ctrlPr>
          </m:fPr>
          <m:num>
            <m:r>
              <m:rPr>
                <m:sty m:val="p"/>
              </m:rPr>
              <w:rPr>
                <w:rFonts w:ascii="Cambria Math" w:hAnsi="Cambria Math" w:hint="eastAsia"/>
                <w:sz w:val="24"/>
              </w:rPr>
              <m:t>1</m:t>
            </m:r>
          </m:num>
          <m:den>
            <m:r>
              <m:rPr>
                <m:sty m:val="p"/>
              </m:rPr>
              <w:rPr>
                <w:rFonts w:ascii="Cambria Math" w:hAnsi="Cambria Math"/>
                <w:sz w:val="24"/>
              </w:rPr>
              <m:t>6</m:t>
            </m:r>
          </m:den>
        </m:f>
      </m:oMath>
      <w:r>
        <w:rPr>
          <w:rFonts w:hint="eastAsia"/>
          <w:sz w:val="24"/>
        </w:rPr>
        <w:t>。</w:t>
      </w:r>
    </w:p>
    <w:p w14:paraId="7EC2C476" w14:textId="0C1AE735" w:rsidR="00A1681F" w:rsidRDefault="00C51FA3" w:rsidP="001D34F2">
      <w:pPr>
        <w:pStyle w:val="a5"/>
        <w:numPr>
          <w:ilvl w:val="0"/>
          <w:numId w:val="55"/>
        </w:numPr>
        <w:adjustRightInd w:val="0"/>
        <w:snapToGrid w:val="0"/>
        <w:spacing w:line="480" w:lineRule="atLeast"/>
        <w:ind w:firstLineChars="0"/>
        <w:rPr>
          <w:sz w:val="24"/>
        </w:rPr>
      </w:pPr>
      <w:r>
        <w:rPr>
          <w:rFonts w:hint="eastAsia"/>
          <w:sz w:val="24"/>
        </w:rPr>
        <w:t>石柱表面无受力引起的水平裂缝和斜裂缝</w:t>
      </w:r>
      <w:r w:rsidR="007A265A">
        <w:rPr>
          <w:rFonts w:hint="eastAsia"/>
          <w:sz w:val="24"/>
        </w:rPr>
        <w:t>以及纵向裂缝长度未超过</w:t>
      </w:r>
      <w:r w:rsidR="007A265A">
        <w:rPr>
          <w:rFonts w:hint="eastAsia"/>
          <w:sz w:val="24"/>
        </w:rPr>
        <w:t>3</w:t>
      </w:r>
      <w:r w:rsidR="007A265A">
        <w:rPr>
          <w:sz w:val="24"/>
        </w:rPr>
        <w:t>00</w:t>
      </w:r>
      <w:r w:rsidR="007A265A">
        <w:rPr>
          <w:rFonts w:hint="eastAsia"/>
          <w:sz w:val="24"/>
        </w:rPr>
        <w:t>mm</w:t>
      </w:r>
      <w:r w:rsidR="007A265A">
        <w:rPr>
          <w:rFonts w:hint="eastAsia"/>
          <w:sz w:val="24"/>
        </w:rPr>
        <w:t>或超过</w:t>
      </w:r>
      <w:r w:rsidR="007A265A">
        <w:rPr>
          <w:rFonts w:hint="eastAsia"/>
          <w:sz w:val="24"/>
        </w:rPr>
        <w:t>3</w:t>
      </w:r>
      <w:r w:rsidR="007A265A">
        <w:rPr>
          <w:sz w:val="24"/>
        </w:rPr>
        <w:t>00</w:t>
      </w:r>
      <w:r w:rsidR="007A265A">
        <w:rPr>
          <w:rFonts w:hint="eastAsia"/>
          <w:sz w:val="24"/>
        </w:rPr>
        <w:t>mm</w:t>
      </w:r>
      <w:r w:rsidR="007A265A">
        <w:rPr>
          <w:rFonts w:hint="eastAsia"/>
          <w:sz w:val="24"/>
        </w:rPr>
        <w:t>且宽度不大于</w:t>
      </w:r>
      <w:r w:rsidR="007A265A">
        <w:rPr>
          <w:rFonts w:hint="eastAsia"/>
          <w:sz w:val="24"/>
        </w:rPr>
        <w:t>0</w:t>
      </w:r>
      <w:r w:rsidR="007A265A">
        <w:rPr>
          <w:sz w:val="24"/>
        </w:rPr>
        <w:t>.1</w:t>
      </w:r>
      <w:r w:rsidR="007A265A">
        <w:rPr>
          <w:rFonts w:hint="eastAsia"/>
          <w:sz w:val="24"/>
        </w:rPr>
        <w:t>mm</w:t>
      </w:r>
      <w:r w:rsidR="007A265A">
        <w:rPr>
          <w:rFonts w:hint="eastAsia"/>
          <w:sz w:val="24"/>
        </w:rPr>
        <w:t>；非受力裂缝处于非关键受力部位。</w:t>
      </w:r>
    </w:p>
    <w:p w14:paraId="7F24A65B" w14:textId="1A86580C" w:rsidR="007A265A" w:rsidRDefault="007A265A" w:rsidP="001D34F2">
      <w:pPr>
        <w:pStyle w:val="a5"/>
        <w:numPr>
          <w:ilvl w:val="0"/>
          <w:numId w:val="55"/>
        </w:numPr>
        <w:adjustRightInd w:val="0"/>
        <w:snapToGrid w:val="0"/>
        <w:spacing w:line="480" w:lineRule="atLeast"/>
        <w:ind w:firstLineChars="0"/>
        <w:rPr>
          <w:sz w:val="24"/>
        </w:rPr>
      </w:pPr>
      <w:r>
        <w:rPr>
          <w:rFonts w:hint="eastAsia"/>
          <w:sz w:val="24"/>
        </w:rPr>
        <w:t>石柱顶或石柱段与木柱交接处无明显的沿结构平面内外倾斜。</w:t>
      </w:r>
    </w:p>
    <w:p w14:paraId="2EEC876C" w14:textId="6E133195" w:rsidR="007A265A" w:rsidRDefault="007A265A" w:rsidP="001D34F2">
      <w:pPr>
        <w:pStyle w:val="a5"/>
        <w:numPr>
          <w:ilvl w:val="0"/>
          <w:numId w:val="55"/>
        </w:numPr>
        <w:adjustRightInd w:val="0"/>
        <w:snapToGrid w:val="0"/>
        <w:spacing w:line="480" w:lineRule="atLeast"/>
        <w:ind w:firstLineChars="0"/>
        <w:rPr>
          <w:sz w:val="24"/>
        </w:rPr>
      </w:pPr>
      <w:r>
        <w:rPr>
          <w:rFonts w:hint="eastAsia"/>
          <w:sz w:val="24"/>
        </w:rPr>
        <w:t>柱头与上部木构架的连接应可靠，无松动和破坏。</w:t>
      </w:r>
    </w:p>
    <w:p w14:paraId="716204C8" w14:textId="333CDFA4" w:rsidR="007A265A" w:rsidRDefault="007A265A" w:rsidP="001D34F2">
      <w:pPr>
        <w:pStyle w:val="a5"/>
        <w:numPr>
          <w:ilvl w:val="0"/>
          <w:numId w:val="55"/>
        </w:numPr>
        <w:adjustRightInd w:val="0"/>
        <w:snapToGrid w:val="0"/>
        <w:spacing w:line="480" w:lineRule="atLeast"/>
        <w:ind w:firstLineChars="0"/>
        <w:rPr>
          <w:sz w:val="24"/>
        </w:rPr>
      </w:pPr>
      <w:r>
        <w:rPr>
          <w:rFonts w:hint="eastAsia"/>
          <w:sz w:val="24"/>
        </w:rPr>
        <w:t>柱脚底面与柱础间实际承压面积与柱脚底面积之比</w:t>
      </w:r>
      <m:oMath>
        <m:sSub>
          <m:sSubPr>
            <m:ctrlPr>
              <w:rPr>
                <w:rFonts w:ascii="Cambria Math" w:hAnsi="Cambria Math"/>
                <w:i/>
                <w:sz w:val="24"/>
              </w:rPr>
            </m:ctrlPr>
          </m:sSubPr>
          <m:e>
            <m:r>
              <w:rPr>
                <w:rFonts w:ascii="Cambria Math" w:hAnsi="Cambria Math" w:hint="eastAsia"/>
                <w:sz w:val="24"/>
              </w:rPr>
              <m:t>ρ</m:t>
            </m:r>
          </m:e>
          <m:sub>
            <m:r>
              <m:rPr>
                <m:sty m:val="p"/>
              </m:rPr>
              <w:rPr>
                <w:rFonts w:ascii="Cambria Math" w:hAnsi="Cambria Math"/>
                <w:sz w:val="24"/>
              </w:rPr>
              <m:t>s</m:t>
            </m:r>
          </m:sub>
        </m:sSub>
        <m:r>
          <m:rPr>
            <m:sty m:val="p"/>
          </m:rPr>
          <w:rPr>
            <w:rFonts w:ascii="Cambria Math" w:hAnsi="Cambria Math"/>
            <w:sz w:val="24"/>
          </w:rPr>
          <m:t>≥</m:t>
        </m:r>
        <m:f>
          <m:fPr>
            <m:ctrlPr>
              <w:rPr>
                <w:rFonts w:ascii="Cambria Math" w:hAnsi="Cambria Math" w:hint="eastAsia"/>
                <w:sz w:val="24"/>
              </w:rPr>
            </m:ctrlPr>
          </m:fPr>
          <m:num>
            <m:r>
              <m:rPr>
                <m:sty m:val="p"/>
              </m:rPr>
              <w:rPr>
                <w:rFonts w:ascii="Cambria Math" w:hAnsi="Cambria Math"/>
                <w:sz w:val="24"/>
              </w:rPr>
              <m:t>2</m:t>
            </m:r>
          </m:num>
          <m:den>
            <m:r>
              <m:rPr>
                <m:sty m:val="p"/>
              </m:rPr>
              <w:rPr>
                <w:rFonts w:ascii="Cambria Math" w:hAnsi="Cambria Math"/>
                <w:sz w:val="24"/>
              </w:rPr>
              <m:t>3</m:t>
            </m:r>
          </m:den>
        </m:f>
      </m:oMath>
      <w:r>
        <w:rPr>
          <w:rFonts w:hint="eastAsia"/>
          <w:sz w:val="24"/>
        </w:rPr>
        <w:t>；柱与柱础之间错位量与柱径或柱截面沿错位</w:t>
      </w:r>
      <w:r w:rsidR="00CE6D91">
        <w:rPr>
          <w:rFonts w:hint="eastAsia"/>
          <w:sz w:val="24"/>
        </w:rPr>
        <w:t>方向尺寸之比</w:t>
      </w:r>
      <m:oMath>
        <m:sSub>
          <m:sSubPr>
            <m:ctrlPr>
              <w:rPr>
                <w:rFonts w:ascii="Cambria Math" w:hAnsi="Cambria Math"/>
                <w:i/>
                <w:sz w:val="24"/>
              </w:rPr>
            </m:ctrlPr>
          </m:sSubPr>
          <m:e>
            <m:r>
              <w:rPr>
                <w:rFonts w:ascii="Cambria Math" w:hAnsi="Cambria Math" w:hint="eastAsia"/>
                <w:sz w:val="24"/>
              </w:rPr>
              <m:t>ρ</m:t>
            </m:r>
          </m:e>
          <m:sub>
            <m:r>
              <m:rPr>
                <m:sty m:val="p"/>
              </m:rPr>
              <w:rPr>
                <w:rFonts w:ascii="Cambria Math" w:hAnsi="Cambria Math" w:hint="eastAsia"/>
                <w:sz w:val="24"/>
              </w:rPr>
              <m:t>m</m:t>
            </m:r>
          </m:sub>
        </m:sSub>
        <m:r>
          <m:rPr>
            <m:sty m:val="p"/>
          </m:rPr>
          <w:rPr>
            <w:rFonts w:ascii="Cambria Math" w:hAnsi="Cambria Math"/>
            <w:sz w:val="24"/>
          </w:rPr>
          <m:t>≥</m:t>
        </m:r>
        <m:f>
          <m:fPr>
            <m:ctrlPr>
              <w:rPr>
                <w:rFonts w:ascii="Cambria Math" w:hAnsi="Cambria Math" w:hint="eastAsia"/>
                <w:sz w:val="24"/>
              </w:rPr>
            </m:ctrlPr>
          </m:fPr>
          <m:num>
            <m:r>
              <m:rPr>
                <m:sty m:val="p"/>
              </m:rPr>
              <w:rPr>
                <w:rFonts w:ascii="Cambria Math" w:hAnsi="Cambria Math"/>
                <w:sz w:val="24"/>
              </w:rPr>
              <m:t>1</m:t>
            </m:r>
          </m:num>
          <m:den>
            <m:r>
              <m:rPr>
                <m:sty m:val="p"/>
              </m:rPr>
              <w:rPr>
                <w:rFonts w:ascii="Cambria Math" w:hAnsi="Cambria Math"/>
                <w:sz w:val="24"/>
              </w:rPr>
              <m:t>6</m:t>
            </m:r>
          </m:den>
        </m:f>
      </m:oMath>
      <w:r>
        <w:rPr>
          <w:rFonts w:hint="eastAsia"/>
          <w:sz w:val="24"/>
        </w:rPr>
        <w:t>。</w:t>
      </w:r>
    </w:p>
    <w:p w14:paraId="7B13B32C" w14:textId="3E8F7998" w:rsidR="006F6AD7" w:rsidRPr="003B69E4" w:rsidRDefault="006F6AD7" w:rsidP="001D34F2">
      <w:pPr>
        <w:pStyle w:val="a5"/>
        <w:numPr>
          <w:ilvl w:val="0"/>
          <w:numId w:val="18"/>
        </w:numPr>
        <w:adjustRightInd w:val="0"/>
        <w:snapToGrid w:val="0"/>
        <w:spacing w:line="480" w:lineRule="atLeast"/>
        <w:ind w:firstLineChars="0"/>
        <w:rPr>
          <w:sz w:val="24"/>
        </w:rPr>
      </w:pPr>
      <w:r>
        <w:rPr>
          <w:rFonts w:hint="eastAsia"/>
          <w:sz w:val="24"/>
        </w:rPr>
        <w:t>木结构古建筑砖墙维护结构残损现状应符合下列规定：</w:t>
      </w:r>
    </w:p>
    <w:p w14:paraId="786115E7" w14:textId="61DEC0A7" w:rsidR="00225ABE" w:rsidRPr="003B69E4" w:rsidRDefault="00225ABE" w:rsidP="00BB7FB4">
      <w:pPr>
        <w:pStyle w:val="a5"/>
        <w:adjustRightInd w:val="0"/>
        <w:snapToGrid w:val="0"/>
        <w:spacing w:line="480" w:lineRule="atLeast"/>
        <w:ind w:firstLineChars="175" w:firstLine="422"/>
        <w:rPr>
          <w:sz w:val="24"/>
        </w:rPr>
      </w:pPr>
      <w:r w:rsidRPr="00BB7FB4">
        <w:rPr>
          <w:rFonts w:hint="eastAsia"/>
          <w:b/>
          <w:sz w:val="24"/>
        </w:rPr>
        <w:t>1</w:t>
      </w:r>
      <w:r>
        <w:rPr>
          <w:sz w:val="24"/>
        </w:rPr>
        <w:t xml:space="preserve">  </w:t>
      </w:r>
      <w:bookmarkStart w:id="42" w:name="_Hlk85140655"/>
      <w:r w:rsidR="006F6AD7" w:rsidRPr="009E4B11">
        <w:rPr>
          <w:rFonts w:hint="eastAsia"/>
          <w:sz w:val="24"/>
        </w:rPr>
        <w:t>在</w:t>
      </w:r>
      <w:r w:rsidR="007101BF">
        <w:rPr>
          <w:rFonts w:hint="eastAsia"/>
          <w:sz w:val="24"/>
        </w:rPr>
        <w:t>单位长度</w:t>
      </w:r>
      <w:r w:rsidR="006F6AD7" w:rsidRPr="009E4B11">
        <w:rPr>
          <w:rFonts w:hint="eastAsia"/>
          <w:sz w:val="24"/>
        </w:rPr>
        <w:t>的任一墙段中，墙体平均风化深度与墙厚之比不大于</w:t>
      </w:r>
      <w:r w:rsidR="006F6AD7" w:rsidRPr="009E4B11">
        <w:rPr>
          <w:rFonts w:hint="eastAsia"/>
          <w:sz w:val="24"/>
        </w:rPr>
        <w:t>1/5</w:t>
      </w:r>
      <w:bookmarkEnd w:id="42"/>
      <w:r w:rsidR="006F6AD7" w:rsidRPr="00225ABE">
        <w:rPr>
          <w:rFonts w:hint="eastAsia"/>
          <w:sz w:val="24"/>
        </w:rPr>
        <w:t>（墙高不大于</w:t>
      </w:r>
      <w:r w:rsidR="006F6AD7" w:rsidRPr="00225ABE">
        <w:rPr>
          <w:sz w:val="24"/>
        </w:rPr>
        <w:t>7m</w:t>
      </w:r>
      <w:r w:rsidR="006F6AD7" w:rsidRPr="00225ABE">
        <w:rPr>
          <w:rFonts w:hint="eastAsia"/>
          <w:sz w:val="24"/>
        </w:rPr>
        <w:t>时）或</w:t>
      </w:r>
      <w:r w:rsidR="006F6AD7" w:rsidRPr="00225ABE">
        <w:rPr>
          <w:sz w:val="24"/>
        </w:rPr>
        <w:t>1/6</w:t>
      </w:r>
      <w:r w:rsidR="006F6AD7" w:rsidRPr="00225ABE">
        <w:rPr>
          <w:rFonts w:hint="eastAsia"/>
          <w:sz w:val="24"/>
        </w:rPr>
        <w:t>（墙高大于</w:t>
      </w:r>
      <w:r w:rsidR="006F6AD7" w:rsidRPr="00225ABE">
        <w:rPr>
          <w:sz w:val="24"/>
        </w:rPr>
        <w:t>7m</w:t>
      </w:r>
      <w:r w:rsidR="006F6AD7" w:rsidRPr="00225ABE">
        <w:rPr>
          <w:rFonts w:hint="eastAsia"/>
          <w:sz w:val="24"/>
        </w:rPr>
        <w:t>时）</w:t>
      </w:r>
      <w:r w:rsidR="006F6AD7" w:rsidRPr="003B69E4">
        <w:rPr>
          <w:rFonts w:hint="eastAsia"/>
          <w:sz w:val="24"/>
        </w:rPr>
        <w:t>。</w:t>
      </w:r>
    </w:p>
    <w:p w14:paraId="30724597" w14:textId="4A78C9DF" w:rsidR="006F6AD7" w:rsidRDefault="00225ABE" w:rsidP="00BB7FB4">
      <w:pPr>
        <w:pStyle w:val="a5"/>
        <w:adjustRightInd w:val="0"/>
        <w:snapToGrid w:val="0"/>
        <w:spacing w:line="480" w:lineRule="atLeast"/>
        <w:ind w:firstLineChars="175" w:firstLine="422"/>
        <w:rPr>
          <w:sz w:val="24"/>
        </w:rPr>
      </w:pPr>
      <w:r w:rsidRPr="00BB7FB4">
        <w:rPr>
          <w:rFonts w:hint="eastAsia"/>
          <w:b/>
          <w:sz w:val="24"/>
        </w:rPr>
        <w:t>2</w:t>
      </w:r>
      <w:r>
        <w:rPr>
          <w:sz w:val="24"/>
        </w:rPr>
        <w:t xml:space="preserve">  </w:t>
      </w:r>
      <w:r>
        <w:rPr>
          <w:rFonts w:hint="eastAsia"/>
          <w:sz w:val="24"/>
        </w:rPr>
        <w:t>灰缝最大粉化深度不大于</w:t>
      </w:r>
      <w:r>
        <w:rPr>
          <w:rFonts w:hint="eastAsia"/>
          <w:sz w:val="24"/>
        </w:rPr>
        <w:t>1</w:t>
      </w:r>
      <w:r>
        <w:rPr>
          <w:sz w:val="24"/>
        </w:rPr>
        <w:t>0</w:t>
      </w:r>
      <w:r>
        <w:rPr>
          <w:rFonts w:hint="eastAsia"/>
          <w:sz w:val="24"/>
        </w:rPr>
        <w:t>mm</w:t>
      </w:r>
      <w:r>
        <w:rPr>
          <w:rFonts w:hint="eastAsia"/>
          <w:sz w:val="24"/>
        </w:rPr>
        <w:t>。</w:t>
      </w:r>
    </w:p>
    <w:p w14:paraId="16E547D5" w14:textId="44843F9B" w:rsidR="00225ABE" w:rsidRPr="003B69E4" w:rsidRDefault="009E4B11" w:rsidP="003B69E4">
      <w:pPr>
        <w:adjustRightInd w:val="0"/>
        <w:snapToGrid w:val="0"/>
        <w:spacing w:line="480" w:lineRule="atLeast"/>
        <w:ind w:firstLine="420"/>
        <w:rPr>
          <w:sz w:val="24"/>
        </w:rPr>
      </w:pPr>
      <w:r w:rsidRPr="00BB7FB4">
        <w:rPr>
          <w:b/>
          <w:sz w:val="24"/>
        </w:rPr>
        <w:t>3</w:t>
      </w:r>
      <w:r>
        <w:rPr>
          <w:rFonts w:hint="eastAsia"/>
          <w:sz w:val="24"/>
        </w:rPr>
        <w:t xml:space="preserve">  </w:t>
      </w:r>
      <w:r w:rsidRPr="003B69E4">
        <w:rPr>
          <w:rFonts w:hint="eastAsia"/>
          <w:sz w:val="24"/>
        </w:rPr>
        <w:t>砖墙应无地基沉降引起的裂缝；无受力引起的沿砖块断裂的竖向和斜向</w:t>
      </w:r>
      <w:r w:rsidRPr="003B69E4">
        <w:rPr>
          <w:rFonts w:hint="eastAsia"/>
          <w:sz w:val="24"/>
        </w:rPr>
        <w:lastRenderedPageBreak/>
        <w:t>裂缝；非受力状态下，纵横墙连接处应无通长竖向裂缝，墙身裂缝宽度应不大于</w:t>
      </w:r>
      <w:r w:rsidRPr="003B69E4">
        <w:rPr>
          <w:sz w:val="24"/>
        </w:rPr>
        <w:t>5mm</w:t>
      </w:r>
      <w:r w:rsidRPr="003B69E4">
        <w:rPr>
          <w:rFonts w:hint="eastAsia"/>
          <w:sz w:val="24"/>
        </w:rPr>
        <w:t>。</w:t>
      </w:r>
    </w:p>
    <w:p w14:paraId="1A792D9B" w14:textId="4C202A15" w:rsidR="009E4B11" w:rsidRPr="003B69E4" w:rsidRDefault="009E4B11" w:rsidP="003B69E4">
      <w:pPr>
        <w:adjustRightInd w:val="0"/>
        <w:snapToGrid w:val="0"/>
        <w:spacing w:line="480" w:lineRule="atLeast"/>
        <w:ind w:firstLine="420"/>
        <w:rPr>
          <w:sz w:val="24"/>
        </w:rPr>
      </w:pPr>
      <w:r w:rsidRPr="00BB7FB4">
        <w:rPr>
          <w:b/>
          <w:sz w:val="24"/>
        </w:rPr>
        <w:t>4</w:t>
      </w:r>
      <w:r w:rsidRPr="003B69E4">
        <w:rPr>
          <w:sz w:val="24"/>
        </w:rPr>
        <w:t xml:space="preserve">  </w:t>
      </w:r>
      <w:r w:rsidR="00442FB4" w:rsidRPr="003B69E4">
        <w:rPr>
          <w:rFonts w:hint="eastAsia"/>
          <w:sz w:val="24"/>
        </w:rPr>
        <w:t>砖墙的倾斜或侧向位移具体参考本标准</w:t>
      </w:r>
      <w:r w:rsidR="00442FB4" w:rsidRPr="003B69E4">
        <w:rPr>
          <w:sz w:val="24"/>
        </w:rPr>
        <w:t>8.2.9</w:t>
      </w:r>
      <w:r w:rsidR="00442FB4" w:rsidRPr="003B69E4">
        <w:rPr>
          <w:rFonts w:hint="eastAsia"/>
          <w:sz w:val="24"/>
        </w:rPr>
        <w:t>条规定。</w:t>
      </w:r>
    </w:p>
    <w:p w14:paraId="546A6CFF" w14:textId="3DA62F1C" w:rsidR="00F75D95" w:rsidRPr="006F6AD7" w:rsidRDefault="00F75D95" w:rsidP="001D34F2">
      <w:pPr>
        <w:pStyle w:val="a5"/>
        <w:numPr>
          <w:ilvl w:val="0"/>
          <w:numId w:val="18"/>
        </w:numPr>
        <w:adjustRightInd w:val="0"/>
        <w:snapToGrid w:val="0"/>
        <w:spacing w:line="480" w:lineRule="atLeast"/>
        <w:ind w:firstLineChars="0"/>
        <w:rPr>
          <w:sz w:val="24"/>
        </w:rPr>
      </w:pPr>
      <w:r w:rsidRPr="009E4B11">
        <w:rPr>
          <w:rFonts w:hint="eastAsia"/>
          <w:sz w:val="24"/>
        </w:rPr>
        <w:t>木结构古建筑木构架</w:t>
      </w:r>
      <w:r w:rsidRPr="006F6AD7">
        <w:rPr>
          <w:rFonts w:hint="eastAsia"/>
          <w:sz w:val="24"/>
        </w:rPr>
        <w:t>整体变形现状应符合下列</w:t>
      </w:r>
      <w:r w:rsidR="009957C3" w:rsidRPr="006F6AD7">
        <w:rPr>
          <w:rFonts w:hint="eastAsia"/>
          <w:sz w:val="24"/>
        </w:rPr>
        <w:t>规定</w:t>
      </w:r>
      <w:r w:rsidRPr="006F6AD7">
        <w:rPr>
          <w:rFonts w:hint="eastAsia"/>
          <w:sz w:val="24"/>
        </w:rPr>
        <w:t>：</w:t>
      </w:r>
    </w:p>
    <w:p w14:paraId="11E4443D" w14:textId="5C7208BD" w:rsidR="00F75D95" w:rsidRPr="005A1F0C" w:rsidRDefault="00F75D95" w:rsidP="00BB7FB4">
      <w:pPr>
        <w:pStyle w:val="a5"/>
        <w:adjustRightInd w:val="0"/>
        <w:snapToGrid w:val="0"/>
        <w:spacing w:line="480" w:lineRule="atLeast"/>
        <w:ind w:firstLineChars="175" w:firstLine="422"/>
        <w:rPr>
          <w:sz w:val="24"/>
        </w:rPr>
      </w:pPr>
      <w:r w:rsidRPr="00BB7FB4">
        <w:rPr>
          <w:rFonts w:hint="eastAsia"/>
          <w:b/>
          <w:sz w:val="24"/>
        </w:rPr>
        <w:t>1</w:t>
      </w:r>
      <w:r w:rsidRPr="005A1F0C">
        <w:rPr>
          <w:rFonts w:hint="eastAsia"/>
          <w:sz w:val="24"/>
        </w:rPr>
        <w:t xml:space="preserve">  </w:t>
      </w:r>
      <w:r w:rsidRPr="005A1F0C">
        <w:rPr>
          <w:rFonts w:hint="eastAsia"/>
          <w:sz w:val="24"/>
        </w:rPr>
        <w:t>当木构架整体倾斜，</w:t>
      </w:r>
      <w:r w:rsidR="00F175B4">
        <w:rPr>
          <w:rFonts w:hint="eastAsia"/>
          <w:sz w:val="24"/>
        </w:rPr>
        <w:t>6</w:t>
      </w:r>
      <w:r w:rsidR="00F175B4">
        <w:rPr>
          <w:rFonts w:hint="eastAsia"/>
          <w:sz w:val="24"/>
        </w:rPr>
        <w:t>度、</w:t>
      </w:r>
      <w:r w:rsidR="00F175B4">
        <w:rPr>
          <w:rFonts w:hint="eastAsia"/>
          <w:sz w:val="24"/>
        </w:rPr>
        <w:t>7</w:t>
      </w:r>
      <w:r w:rsidR="00F175B4">
        <w:rPr>
          <w:rFonts w:hint="eastAsia"/>
          <w:sz w:val="24"/>
        </w:rPr>
        <w:t>度时结构平面内倾斜值不大于结构顶点高度的</w:t>
      </w:r>
      <w:r w:rsidR="00F175B4">
        <w:rPr>
          <w:rFonts w:hint="eastAsia"/>
          <w:sz w:val="24"/>
        </w:rPr>
        <w:t>1</w:t>
      </w:r>
      <w:r w:rsidR="00F175B4">
        <w:rPr>
          <w:sz w:val="24"/>
        </w:rPr>
        <w:t>/200</w:t>
      </w:r>
      <w:r w:rsidR="00F175B4">
        <w:rPr>
          <w:rFonts w:hint="eastAsia"/>
          <w:sz w:val="24"/>
        </w:rPr>
        <w:t>；</w:t>
      </w:r>
      <w:r w:rsidR="00F175B4">
        <w:rPr>
          <w:rFonts w:hint="eastAsia"/>
          <w:sz w:val="24"/>
        </w:rPr>
        <w:t>8</w:t>
      </w:r>
      <w:r w:rsidR="00F175B4">
        <w:rPr>
          <w:rFonts w:hint="eastAsia"/>
          <w:sz w:val="24"/>
        </w:rPr>
        <w:t>度时，木</w:t>
      </w:r>
      <w:r w:rsidRPr="005A1F0C">
        <w:rPr>
          <w:rFonts w:hint="eastAsia"/>
          <w:sz w:val="24"/>
        </w:rPr>
        <w:t>构架平面内倾斜量</w:t>
      </w:r>
      <m:oMath>
        <m:sSub>
          <m:sSubPr>
            <m:ctrlPr>
              <w:rPr>
                <w:rFonts w:ascii="Cambria Math" w:hAnsi="Cambria Math" w:hint="eastAsia"/>
                <w:sz w:val="24"/>
              </w:rPr>
            </m:ctrlPr>
          </m:sSubPr>
          <m:e>
            <m:r>
              <w:rPr>
                <w:rFonts w:ascii="Cambria Math" w:eastAsia="微软雅黑" w:hAnsi="Cambria Math" w:cs="微软雅黑" w:hint="eastAsia"/>
                <w:sz w:val="24"/>
              </w:rPr>
              <m:t>∆</m:t>
            </m:r>
          </m:e>
          <m:sub>
            <m:r>
              <m:rPr>
                <m:sty m:val="p"/>
              </m:rPr>
              <w:rPr>
                <w:rFonts w:ascii="Cambria Math" w:hAnsi="Cambria Math" w:hint="eastAsia"/>
                <w:sz w:val="24"/>
              </w:rPr>
              <m:t>1</m:t>
            </m:r>
          </m:sub>
        </m:sSub>
      </m:oMath>
      <w:r w:rsidRPr="005A1F0C">
        <w:rPr>
          <w:rFonts w:hint="eastAsia"/>
          <w:sz w:val="24"/>
        </w:rPr>
        <w:t>应满足</w:t>
      </w:r>
      <m:oMath>
        <m:sSub>
          <m:sSubPr>
            <m:ctrlPr>
              <w:rPr>
                <w:rFonts w:ascii="Cambria Math" w:hAnsi="Cambria Math" w:hint="eastAsia"/>
                <w:sz w:val="24"/>
              </w:rPr>
            </m:ctrlPr>
          </m:sSubPr>
          <m:e>
            <m:r>
              <m:rPr>
                <m:sty m:val="p"/>
              </m:rPr>
              <w:rPr>
                <w:rFonts w:ascii="Cambria Math" w:eastAsia="微软雅黑" w:hAnsi="Cambria Math" w:cs="微软雅黑" w:hint="eastAsia"/>
                <w:sz w:val="24"/>
              </w:rPr>
              <m:t>∆</m:t>
            </m:r>
          </m:e>
          <m:sub>
            <m:r>
              <m:rPr>
                <m:sty m:val="p"/>
              </m:rPr>
              <w:rPr>
                <w:rFonts w:ascii="Cambria Math" w:hAnsi="Cambria Math" w:hint="eastAsia"/>
                <w:sz w:val="24"/>
              </w:rPr>
              <m:t>1</m:t>
            </m:r>
          </m:sub>
        </m:sSub>
        <m:r>
          <m:rPr>
            <m:sty m:val="p"/>
          </m:rPr>
          <w:rPr>
            <w:rFonts w:ascii="Cambria Math" w:hAnsi="Cambria Math" w:hint="eastAsia"/>
            <w:sz w:val="24"/>
          </w:rPr>
          <m:t>≤</m:t>
        </m:r>
        <m:f>
          <m:fPr>
            <m:ctrlPr>
              <w:rPr>
                <w:rFonts w:ascii="Cambria Math" w:hAnsi="Cambria Math" w:hint="eastAsia"/>
                <w:sz w:val="24"/>
              </w:rPr>
            </m:ctrlPr>
          </m:fPr>
          <m:num>
            <m:r>
              <w:rPr>
                <w:rFonts w:ascii="Cambria Math" w:hAnsi="Cambria Math" w:hint="eastAsia"/>
                <w:sz w:val="24"/>
              </w:rPr>
              <m:t>H</m:t>
            </m:r>
          </m:num>
          <m:den>
            <m:r>
              <m:rPr>
                <m:sty m:val="p"/>
              </m:rPr>
              <w:rPr>
                <w:rFonts w:ascii="Cambria Math" w:hAnsi="Cambria Math" w:hint="eastAsia"/>
                <w:sz w:val="24"/>
              </w:rPr>
              <m:t>250</m:t>
            </m:r>
          </m:den>
        </m:f>
      </m:oMath>
      <w:r w:rsidRPr="005A1F0C">
        <w:rPr>
          <w:rFonts w:hint="eastAsia"/>
          <w:sz w:val="24"/>
        </w:rPr>
        <w:t>；构架平面外倾斜量</w:t>
      </w:r>
      <m:oMath>
        <m:sSub>
          <m:sSubPr>
            <m:ctrlPr>
              <w:rPr>
                <w:rFonts w:ascii="Cambria Math" w:hAnsi="Cambria Math" w:hint="eastAsia"/>
                <w:sz w:val="24"/>
              </w:rPr>
            </m:ctrlPr>
          </m:sSubPr>
          <m:e>
            <m:r>
              <m:rPr>
                <m:sty m:val="p"/>
              </m:rPr>
              <w:rPr>
                <w:rFonts w:ascii="Cambria Math" w:eastAsia="微软雅黑" w:hAnsi="Cambria Math" w:cs="微软雅黑" w:hint="eastAsia"/>
                <w:sz w:val="24"/>
              </w:rPr>
              <m:t>∆</m:t>
            </m:r>
          </m:e>
          <m:sub>
            <m:r>
              <m:rPr>
                <m:sty m:val="p"/>
              </m:rPr>
              <w:rPr>
                <w:rFonts w:ascii="Cambria Math" w:hAnsi="Cambria Math" w:hint="eastAsia"/>
                <w:sz w:val="24"/>
              </w:rPr>
              <m:t>2</m:t>
            </m:r>
          </m:sub>
        </m:sSub>
      </m:oMath>
      <w:r w:rsidRPr="005A1F0C">
        <w:rPr>
          <w:rFonts w:hint="eastAsia"/>
          <w:sz w:val="24"/>
        </w:rPr>
        <w:t>应满足</w:t>
      </w:r>
      <m:oMath>
        <m:sSub>
          <m:sSubPr>
            <m:ctrlPr>
              <w:rPr>
                <w:rFonts w:ascii="Cambria Math" w:hAnsi="Cambria Math" w:hint="eastAsia"/>
                <w:sz w:val="24"/>
              </w:rPr>
            </m:ctrlPr>
          </m:sSubPr>
          <m:e>
            <m:r>
              <m:rPr>
                <m:sty m:val="p"/>
              </m:rPr>
              <w:rPr>
                <w:rFonts w:ascii="Cambria Math" w:eastAsia="微软雅黑" w:hAnsi="Cambria Math" w:cs="微软雅黑" w:hint="eastAsia"/>
                <w:sz w:val="24"/>
              </w:rPr>
              <m:t>∆</m:t>
            </m:r>
          </m:e>
          <m:sub>
            <m:r>
              <m:rPr>
                <m:sty m:val="p"/>
              </m:rPr>
              <w:rPr>
                <w:rFonts w:ascii="Cambria Math" w:hAnsi="Cambria Math" w:hint="eastAsia"/>
                <w:sz w:val="24"/>
              </w:rPr>
              <m:t>2</m:t>
            </m:r>
          </m:sub>
        </m:sSub>
        <m:r>
          <m:rPr>
            <m:sty m:val="p"/>
          </m:rPr>
          <w:rPr>
            <w:rFonts w:ascii="Cambria Math" w:hAnsi="Cambria Math" w:hint="eastAsia"/>
            <w:sz w:val="24"/>
          </w:rPr>
          <m:t>≤</m:t>
        </m:r>
        <m:f>
          <m:fPr>
            <m:ctrlPr>
              <w:rPr>
                <w:rFonts w:ascii="Cambria Math" w:hAnsi="Cambria Math" w:hint="eastAsia"/>
                <w:sz w:val="24"/>
              </w:rPr>
            </m:ctrlPr>
          </m:fPr>
          <m:num>
            <m:r>
              <w:rPr>
                <w:rFonts w:ascii="Cambria Math" w:hAnsi="Cambria Math" w:hint="eastAsia"/>
                <w:sz w:val="24"/>
              </w:rPr>
              <m:t>H</m:t>
            </m:r>
          </m:num>
          <m:den>
            <m:r>
              <m:rPr>
                <m:sty m:val="p"/>
              </m:rPr>
              <w:rPr>
                <w:rFonts w:ascii="Cambria Math" w:hAnsi="Cambria Math" w:hint="eastAsia"/>
                <w:sz w:val="24"/>
              </w:rPr>
              <m:t>350</m:t>
            </m:r>
          </m:den>
        </m:f>
      </m:oMath>
      <w:r w:rsidRPr="005A1F0C">
        <w:rPr>
          <w:rFonts w:hint="eastAsia"/>
          <w:sz w:val="24"/>
        </w:rPr>
        <w:t>，</w:t>
      </w:r>
      <w:r w:rsidR="00F6604A" w:rsidRPr="003B69E4">
        <w:rPr>
          <w:i/>
          <w:sz w:val="24"/>
        </w:rPr>
        <w:t>H</w:t>
      </w:r>
      <w:r w:rsidRPr="005A1F0C">
        <w:rPr>
          <w:rFonts w:hint="eastAsia"/>
          <w:sz w:val="24"/>
        </w:rPr>
        <w:t>为木构架的总高。</w:t>
      </w:r>
    </w:p>
    <w:p w14:paraId="7D1A8437" w14:textId="3991C466" w:rsidR="00F75D95" w:rsidRPr="00963C9A" w:rsidRDefault="00F75D95" w:rsidP="00BB7FB4">
      <w:pPr>
        <w:pStyle w:val="a5"/>
        <w:adjustRightInd w:val="0"/>
        <w:snapToGrid w:val="0"/>
        <w:spacing w:line="480" w:lineRule="atLeast"/>
        <w:ind w:firstLineChars="175" w:firstLine="422"/>
        <w:rPr>
          <w:sz w:val="24"/>
        </w:rPr>
      </w:pPr>
      <w:r w:rsidRPr="00BB7FB4">
        <w:rPr>
          <w:rFonts w:hint="eastAsia"/>
          <w:b/>
          <w:sz w:val="24"/>
        </w:rPr>
        <w:t>2</w:t>
      </w:r>
      <w:r w:rsidRPr="005A1F0C">
        <w:rPr>
          <w:rFonts w:hint="eastAsia"/>
          <w:sz w:val="24"/>
        </w:rPr>
        <w:t xml:space="preserve">  </w:t>
      </w:r>
      <w:r w:rsidRPr="005A1F0C">
        <w:rPr>
          <w:rFonts w:hint="eastAsia"/>
          <w:sz w:val="24"/>
        </w:rPr>
        <w:t>当木构架局部倾斜，柱头与柱脚的相对位移</w:t>
      </w:r>
      <m:oMath>
        <m:r>
          <m:rPr>
            <m:sty m:val="p"/>
          </m:rPr>
          <w:rPr>
            <w:rFonts w:ascii="Cambria Math" w:eastAsia="微软雅黑" w:hAnsi="Cambria Math" w:cs="微软雅黑" w:hint="eastAsia"/>
            <w:sz w:val="24"/>
          </w:rPr>
          <m:t>∆</m:t>
        </m:r>
      </m:oMath>
      <w:r w:rsidRPr="005A1F0C">
        <w:rPr>
          <w:rFonts w:hint="eastAsia"/>
          <w:sz w:val="24"/>
        </w:rPr>
        <w:t>（不含侧脚值）应满足</w:t>
      </w:r>
      <w:bookmarkStart w:id="43" w:name="_Hlk85142694"/>
      <m:oMath>
        <m:r>
          <m:rPr>
            <m:sty m:val="p"/>
          </m:rPr>
          <w:rPr>
            <w:rFonts w:ascii="Cambria Math" w:eastAsia="微软雅黑" w:hAnsi="Cambria Math" w:cs="微软雅黑" w:hint="eastAsia"/>
            <w:sz w:val="24"/>
          </w:rPr>
          <m:t>∆</m:t>
        </m:r>
        <m:r>
          <m:rPr>
            <m:sty m:val="p"/>
          </m:rPr>
          <w:rPr>
            <w:rFonts w:ascii="Cambria Math" w:hAnsi="Cambria Math" w:cs="宋体" w:hint="eastAsia"/>
            <w:sz w:val="24"/>
          </w:rPr>
          <m:t>≤</m:t>
        </m:r>
        <m:f>
          <m:fPr>
            <m:ctrlPr>
              <w:rPr>
                <w:rFonts w:ascii="Cambria Math" w:hAnsi="Cambria Math" w:hint="eastAsia"/>
                <w:sz w:val="24"/>
              </w:rPr>
            </m:ctrlPr>
          </m:fPr>
          <m:num>
            <m:sSub>
              <m:sSubPr>
                <m:ctrlPr>
                  <w:rPr>
                    <w:rFonts w:ascii="Cambria Math" w:hAnsi="Cambria Math" w:hint="eastAsia"/>
                    <w:sz w:val="24"/>
                  </w:rPr>
                </m:ctrlPr>
              </m:sSubPr>
              <m:e>
                <m:r>
                  <w:rPr>
                    <w:rFonts w:ascii="Cambria Math" w:hAnsi="Cambria Math" w:hint="eastAsia"/>
                    <w:sz w:val="24"/>
                  </w:rPr>
                  <m:t>H</m:t>
                </m:r>
              </m:e>
              <m:sub>
                <m:r>
                  <m:rPr>
                    <m:sty m:val="p"/>
                  </m:rPr>
                  <w:rPr>
                    <w:rFonts w:ascii="Cambria Math" w:hAnsi="Cambria Math" w:hint="eastAsia"/>
                    <w:sz w:val="24"/>
                  </w:rPr>
                  <m:t>0</m:t>
                </m:r>
              </m:sub>
            </m:sSub>
            <m:ctrlPr>
              <w:rPr>
                <w:rFonts w:ascii="Cambria Math" w:hAnsi="Cambria Math" w:cs="宋体" w:hint="eastAsia"/>
                <w:sz w:val="24"/>
              </w:rPr>
            </m:ctrlPr>
          </m:num>
          <m:den>
            <m:r>
              <m:rPr>
                <m:sty m:val="p"/>
              </m:rPr>
              <w:rPr>
                <w:rFonts w:ascii="Cambria Math" w:hAnsi="Cambria Math" w:hint="eastAsia"/>
                <w:sz w:val="24"/>
              </w:rPr>
              <m:t>1</m:t>
            </m:r>
            <m:r>
              <m:rPr>
                <m:sty m:val="p"/>
              </m:rPr>
              <w:rPr>
                <w:rFonts w:ascii="Cambria Math" w:hAnsi="Cambria Math"/>
                <w:sz w:val="24"/>
              </w:rPr>
              <m:t>0</m:t>
            </m:r>
            <m:r>
              <m:rPr>
                <m:sty m:val="p"/>
              </m:rPr>
              <w:rPr>
                <w:rFonts w:ascii="Cambria Math" w:hAnsi="Cambria Math" w:hint="eastAsia"/>
                <w:sz w:val="24"/>
              </w:rPr>
              <m:t>0</m:t>
            </m:r>
          </m:den>
        </m:f>
      </m:oMath>
      <w:bookmarkEnd w:id="43"/>
      <w:r w:rsidR="00F175B4">
        <w:rPr>
          <w:rFonts w:hint="eastAsia"/>
          <w:sz w:val="24"/>
        </w:rPr>
        <w:t>（</w:t>
      </w:r>
      <w:r w:rsidR="00F175B4">
        <w:rPr>
          <w:rFonts w:hint="eastAsia"/>
          <w:sz w:val="24"/>
        </w:rPr>
        <w:t>6</w:t>
      </w:r>
      <w:r w:rsidR="00F175B4">
        <w:rPr>
          <w:rFonts w:hint="eastAsia"/>
          <w:sz w:val="24"/>
        </w:rPr>
        <w:t>度、</w:t>
      </w:r>
      <w:r w:rsidR="00F175B4">
        <w:rPr>
          <w:rFonts w:hint="eastAsia"/>
          <w:sz w:val="24"/>
        </w:rPr>
        <w:t>7</w:t>
      </w:r>
      <w:r w:rsidR="00F175B4">
        <w:rPr>
          <w:rFonts w:hint="eastAsia"/>
          <w:sz w:val="24"/>
        </w:rPr>
        <w:t>度时）或</w:t>
      </w:r>
      <m:oMath>
        <m:r>
          <w:rPr>
            <w:rFonts w:ascii="Cambria Math" w:eastAsia="微软雅黑" w:hAnsi="Cambria Math"/>
            <w:sz w:val="24"/>
          </w:rPr>
          <m:t>∆</m:t>
        </m:r>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H</m:t>
                </m:r>
              </m:e>
              <m:sub>
                <m:r>
                  <m:rPr>
                    <m:sty m:val="p"/>
                  </m:rPr>
                  <w:rPr>
                    <w:rFonts w:ascii="Cambria Math" w:hAnsi="Cambria Math"/>
                    <w:sz w:val="24"/>
                  </w:rPr>
                  <m:t>0</m:t>
                </m:r>
              </m:sub>
            </m:sSub>
          </m:num>
          <m:den>
            <m:r>
              <m:rPr>
                <m:sty m:val="p"/>
              </m:rPr>
              <w:rPr>
                <w:rFonts w:ascii="Cambria Math" w:hAnsi="Cambria Math"/>
                <w:sz w:val="24"/>
              </w:rPr>
              <m:t>150</m:t>
            </m:r>
          </m:den>
        </m:f>
      </m:oMath>
      <w:r w:rsidR="00F175B4">
        <w:rPr>
          <w:rFonts w:hint="eastAsia"/>
          <w:sz w:val="24"/>
        </w:rPr>
        <w:t>（</w:t>
      </w:r>
      <w:r w:rsidR="00F175B4">
        <w:rPr>
          <w:rFonts w:hint="eastAsia"/>
          <w:sz w:val="24"/>
        </w:rPr>
        <w:t>8</w:t>
      </w:r>
      <w:r w:rsidR="00F175B4">
        <w:rPr>
          <w:rFonts w:hint="eastAsia"/>
          <w:sz w:val="24"/>
        </w:rPr>
        <w:t>度时）</w:t>
      </w:r>
      <w:r w:rsidRPr="005A1F0C">
        <w:rPr>
          <w:rFonts w:hint="eastAsia"/>
          <w:sz w:val="24"/>
        </w:rPr>
        <w:t>（</w:t>
      </w:r>
      <m:oMath>
        <m:sSub>
          <m:sSubPr>
            <m:ctrlPr>
              <w:rPr>
                <w:rFonts w:ascii="Cambria Math" w:hAnsi="Cambria Math" w:hint="eastAsia"/>
                <w:sz w:val="24"/>
              </w:rPr>
            </m:ctrlPr>
          </m:sSubPr>
          <m:e>
            <m:r>
              <w:rPr>
                <w:rFonts w:ascii="Cambria Math" w:hAnsi="Cambria Math" w:hint="eastAsia"/>
                <w:sz w:val="24"/>
              </w:rPr>
              <m:t>H</m:t>
            </m:r>
          </m:e>
          <m:sub>
            <m:r>
              <m:rPr>
                <m:sty m:val="p"/>
              </m:rPr>
              <w:rPr>
                <w:rFonts w:ascii="Cambria Math" w:hAnsi="Cambria Math" w:hint="eastAsia"/>
                <w:sz w:val="24"/>
              </w:rPr>
              <m:t>0</m:t>
            </m:r>
          </m:sub>
        </m:sSub>
      </m:oMath>
      <w:r w:rsidRPr="00963C9A">
        <w:rPr>
          <w:rFonts w:hint="eastAsia"/>
          <w:sz w:val="24"/>
        </w:rPr>
        <w:t>为柱的无支长度）。</w:t>
      </w:r>
    </w:p>
    <w:p w14:paraId="10AF15A8" w14:textId="0275DC0D" w:rsidR="006F6AD7" w:rsidRDefault="00574540" w:rsidP="001D34F2">
      <w:pPr>
        <w:pStyle w:val="a5"/>
        <w:numPr>
          <w:ilvl w:val="0"/>
          <w:numId w:val="18"/>
        </w:numPr>
        <w:adjustRightInd w:val="0"/>
        <w:snapToGrid w:val="0"/>
        <w:spacing w:line="480" w:lineRule="atLeast"/>
        <w:ind w:firstLineChars="0"/>
      </w:pPr>
      <w:r>
        <w:rPr>
          <w:rFonts w:hint="eastAsia"/>
          <w:sz w:val="24"/>
        </w:rPr>
        <w:t>木结构古建筑其他墙体维护结构残损</w:t>
      </w:r>
      <w:r w:rsidR="006F6AD7">
        <w:rPr>
          <w:rFonts w:hint="eastAsia"/>
          <w:sz w:val="24"/>
        </w:rPr>
        <w:t>现状应符合下列规定：</w:t>
      </w:r>
    </w:p>
    <w:p w14:paraId="27DE92D1" w14:textId="465715E0" w:rsidR="006F6AD7" w:rsidRDefault="006F6AD7" w:rsidP="00BB7FB4">
      <w:pPr>
        <w:pStyle w:val="a5"/>
        <w:adjustRightInd w:val="0"/>
        <w:snapToGrid w:val="0"/>
        <w:spacing w:line="480" w:lineRule="atLeast"/>
        <w:ind w:firstLineChars="175" w:firstLine="422"/>
        <w:rPr>
          <w:sz w:val="24"/>
        </w:rPr>
      </w:pPr>
      <w:r w:rsidRPr="00BB7FB4">
        <w:rPr>
          <w:rFonts w:hint="eastAsia"/>
          <w:b/>
          <w:sz w:val="24"/>
        </w:rPr>
        <w:t>1</w:t>
      </w:r>
      <w:r>
        <w:rPr>
          <w:rFonts w:hint="eastAsia"/>
          <w:sz w:val="24"/>
        </w:rPr>
        <w:t xml:space="preserve">   </w:t>
      </w:r>
      <w:r w:rsidR="00574540">
        <w:rPr>
          <w:rFonts w:hint="eastAsia"/>
          <w:sz w:val="24"/>
        </w:rPr>
        <w:t>土</w:t>
      </w:r>
      <w:r>
        <w:rPr>
          <w:rFonts w:hint="eastAsia"/>
          <w:sz w:val="24"/>
        </w:rPr>
        <w:t>墙</w:t>
      </w:r>
      <w:r w:rsidR="00574540">
        <w:rPr>
          <w:rFonts w:hint="eastAsia"/>
          <w:sz w:val="24"/>
        </w:rPr>
        <w:t>体墙</w:t>
      </w:r>
      <w:r>
        <w:rPr>
          <w:rFonts w:hint="eastAsia"/>
          <w:sz w:val="24"/>
        </w:rPr>
        <w:t>身无局部下沉</w:t>
      </w:r>
      <w:r w:rsidR="00574540">
        <w:rPr>
          <w:rFonts w:hint="eastAsia"/>
          <w:sz w:val="24"/>
        </w:rPr>
        <w:t>、</w:t>
      </w:r>
      <w:r>
        <w:rPr>
          <w:rFonts w:hint="eastAsia"/>
          <w:sz w:val="24"/>
        </w:rPr>
        <w:t>鼓起变形、开裂</w:t>
      </w:r>
      <w:r w:rsidR="00574540">
        <w:rPr>
          <w:rFonts w:hint="eastAsia"/>
          <w:sz w:val="24"/>
        </w:rPr>
        <w:t>及</w:t>
      </w:r>
      <w:r>
        <w:rPr>
          <w:rFonts w:hint="eastAsia"/>
          <w:sz w:val="24"/>
        </w:rPr>
        <w:t>大面积受潮</w:t>
      </w:r>
      <w:r w:rsidR="00574540">
        <w:rPr>
          <w:rFonts w:hint="eastAsia"/>
          <w:sz w:val="24"/>
        </w:rPr>
        <w:t>；毛石墙墙身无较大破损和开裂。</w:t>
      </w:r>
    </w:p>
    <w:p w14:paraId="6D513E98" w14:textId="4A5AFF44" w:rsidR="00574540" w:rsidRDefault="006F6AD7" w:rsidP="00BB7FB4">
      <w:pPr>
        <w:pStyle w:val="a5"/>
        <w:adjustRightInd w:val="0"/>
        <w:snapToGrid w:val="0"/>
        <w:spacing w:line="480" w:lineRule="atLeast"/>
        <w:ind w:firstLineChars="175" w:firstLine="422"/>
        <w:rPr>
          <w:sz w:val="24"/>
        </w:rPr>
      </w:pPr>
      <w:r w:rsidRPr="00BB7FB4">
        <w:rPr>
          <w:rFonts w:hint="eastAsia"/>
          <w:b/>
          <w:sz w:val="24"/>
        </w:rPr>
        <w:t>2</w:t>
      </w:r>
      <w:r>
        <w:rPr>
          <w:rFonts w:hint="eastAsia"/>
          <w:sz w:val="24"/>
        </w:rPr>
        <w:t xml:space="preserve">   </w:t>
      </w:r>
      <w:r w:rsidR="00574540">
        <w:rPr>
          <w:rFonts w:hint="eastAsia"/>
          <w:sz w:val="24"/>
        </w:rPr>
        <w:t>土墙倾斜不超过墙高的</w:t>
      </w:r>
      <w:r w:rsidR="00574540">
        <w:rPr>
          <w:sz w:val="24"/>
        </w:rPr>
        <w:t>1/70</w:t>
      </w:r>
      <w:r w:rsidR="007E302E">
        <w:rPr>
          <w:rFonts w:hint="eastAsia"/>
          <w:sz w:val="24"/>
        </w:rPr>
        <w:t>，毛石墙倾斜不超过墙高的</w:t>
      </w:r>
      <w:r w:rsidR="00574540">
        <w:rPr>
          <w:rFonts w:hint="eastAsia"/>
          <w:sz w:val="24"/>
        </w:rPr>
        <w:t>1</w:t>
      </w:r>
      <w:r w:rsidR="00574540">
        <w:rPr>
          <w:sz w:val="24"/>
        </w:rPr>
        <w:t>/85</w:t>
      </w:r>
      <w:r w:rsidR="00574540">
        <w:rPr>
          <w:rFonts w:hint="eastAsia"/>
          <w:sz w:val="24"/>
        </w:rPr>
        <w:t>。</w:t>
      </w:r>
      <w:r w:rsidR="00574540">
        <w:rPr>
          <w:sz w:val="24"/>
        </w:rPr>
        <w:t xml:space="preserve"> </w:t>
      </w:r>
    </w:p>
    <w:p w14:paraId="6639AF1A" w14:textId="2CC0358B" w:rsidR="00574540" w:rsidRPr="003B69E4" w:rsidRDefault="00574540" w:rsidP="00BB7FB4">
      <w:pPr>
        <w:pStyle w:val="a5"/>
        <w:adjustRightInd w:val="0"/>
        <w:snapToGrid w:val="0"/>
        <w:spacing w:line="480" w:lineRule="atLeast"/>
        <w:ind w:firstLineChars="175" w:firstLine="422"/>
        <w:rPr>
          <w:sz w:val="24"/>
        </w:rPr>
      </w:pPr>
      <w:r w:rsidRPr="00BB7FB4">
        <w:rPr>
          <w:rFonts w:hint="eastAsia"/>
          <w:b/>
          <w:sz w:val="24"/>
        </w:rPr>
        <w:t>3</w:t>
      </w:r>
      <w:r>
        <w:rPr>
          <w:sz w:val="24"/>
        </w:rPr>
        <w:t xml:space="preserve">   </w:t>
      </w:r>
      <w:r w:rsidRPr="009E4B11">
        <w:rPr>
          <w:rFonts w:hint="eastAsia"/>
          <w:sz w:val="24"/>
        </w:rPr>
        <w:t>在</w:t>
      </w:r>
      <w:r w:rsidR="007E302E">
        <w:rPr>
          <w:rFonts w:hint="eastAsia"/>
          <w:sz w:val="24"/>
        </w:rPr>
        <w:t>单位长度</w:t>
      </w:r>
      <w:r w:rsidRPr="009E4B11">
        <w:rPr>
          <w:rFonts w:hint="eastAsia"/>
          <w:sz w:val="24"/>
        </w:rPr>
        <w:t>的任一墙段中，</w:t>
      </w:r>
      <w:r>
        <w:rPr>
          <w:rFonts w:hint="eastAsia"/>
          <w:sz w:val="24"/>
        </w:rPr>
        <w:t>土</w:t>
      </w:r>
      <w:r w:rsidRPr="009E4B11">
        <w:rPr>
          <w:rFonts w:hint="eastAsia"/>
          <w:sz w:val="24"/>
        </w:rPr>
        <w:t>墙体风化</w:t>
      </w:r>
      <w:r>
        <w:rPr>
          <w:rFonts w:hint="eastAsia"/>
          <w:sz w:val="24"/>
        </w:rPr>
        <w:t>的平均</w:t>
      </w:r>
      <w:r w:rsidRPr="009E4B11">
        <w:rPr>
          <w:rFonts w:hint="eastAsia"/>
          <w:sz w:val="24"/>
        </w:rPr>
        <w:t>深度不大于</w:t>
      </w:r>
      <w:r>
        <w:rPr>
          <w:rFonts w:hint="eastAsia"/>
          <w:sz w:val="24"/>
        </w:rPr>
        <w:t>墙厚的</w:t>
      </w:r>
      <w:r w:rsidRPr="009E4B11">
        <w:rPr>
          <w:rFonts w:hint="eastAsia"/>
          <w:sz w:val="24"/>
        </w:rPr>
        <w:t>1/5</w:t>
      </w:r>
      <w:r>
        <w:rPr>
          <w:rFonts w:hint="eastAsia"/>
          <w:sz w:val="24"/>
        </w:rPr>
        <w:t>。</w:t>
      </w:r>
    </w:p>
    <w:p w14:paraId="7D4F2AB0" w14:textId="1F72E41E" w:rsidR="00963C9A" w:rsidRPr="003B69E4" w:rsidRDefault="00574540" w:rsidP="00BB7FB4">
      <w:pPr>
        <w:pStyle w:val="a5"/>
        <w:adjustRightInd w:val="0"/>
        <w:snapToGrid w:val="0"/>
        <w:spacing w:line="480" w:lineRule="atLeast"/>
        <w:ind w:firstLineChars="175" w:firstLine="422"/>
        <w:rPr>
          <w:sz w:val="24"/>
        </w:rPr>
      </w:pPr>
      <w:r w:rsidRPr="00BB7FB4">
        <w:rPr>
          <w:b/>
          <w:sz w:val="24"/>
        </w:rPr>
        <w:t>4</w:t>
      </w:r>
      <w:r w:rsidR="006F6AD7">
        <w:rPr>
          <w:rFonts w:hint="eastAsia"/>
          <w:sz w:val="24"/>
        </w:rPr>
        <w:t xml:space="preserve">   </w:t>
      </w:r>
      <w:r>
        <w:rPr>
          <w:sz w:val="24"/>
        </w:rPr>
        <w:t>8</w:t>
      </w:r>
      <w:r>
        <w:rPr>
          <w:rFonts w:hint="eastAsia"/>
          <w:sz w:val="24"/>
        </w:rPr>
        <w:t>度时，土</w:t>
      </w:r>
      <w:r w:rsidR="006F6AD7">
        <w:rPr>
          <w:rFonts w:hint="eastAsia"/>
          <w:sz w:val="24"/>
        </w:rPr>
        <w:t>墙角</w:t>
      </w:r>
      <w:r w:rsidR="006F6AD7" w:rsidRPr="00FE001A">
        <w:rPr>
          <w:rFonts w:hint="eastAsia"/>
          <w:sz w:val="24"/>
        </w:rPr>
        <w:t>无酥碱</w:t>
      </w:r>
      <w:r w:rsidR="006F6AD7">
        <w:rPr>
          <w:rFonts w:hint="eastAsia"/>
          <w:sz w:val="24"/>
        </w:rPr>
        <w:t>或</w:t>
      </w:r>
      <w:r w:rsidR="006F6AD7" w:rsidRPr="00FE001A">
        <w:rPr>
          <w:rFonts w:hint="eastAsia"/>
          <w:sz w:val="24"/>
        </w:rPr>
        <w:t>酥碱</w:t>
      </w:r>
      <w:r w:rsidR="006F6AD7">
        <w:rPr>
          <w:rFonts w:hint="eastAsia"/>
          <w:sz w:val="24"/>
        </w:rPr>
        <w:t>已修补，填心墙</w:t>
      </w:r>
      <w:r w:rsidR="006F6AD7" w:rsidRPr="00FE001A">
        <w:rPr>
          <w:rFonts w:hint="eastAsia"/>
          <w:sz w:val="24"/>
        </w:rPr>
        <w:t>每</w:t>
      </w:r>
      <w:r w:rsidR="006F6AD7" w:rsidRPr="00FE001A">
        <w:rPr>
          <w:rFonts w:hint="eastAsia"/>
          <w:sz w:val="24"/>
        </w:rPr>
        <w:t>3m</w:t>
      </w:r>
      <w:r w:rsidR="006F6AD7" w:rsidRPr="00FE001A">
        <w:rPr>
          <w:rFonts w:hint="eastAsia"/>
          <w:sz w:val="24"/>
          <w:vertAlign w:val="superscript"/>
        </w:rPr>
        <w:t>2</w:t>
      </w:r>
      <w:r w:rsidR="006F6AD7" w:rsidRPr="00FE001A">
        <w:rPr>
          <w:rFonts w:hint="eastAsia"/>
          <w:sz w:val="24"/>
        </w:rPr>
        <w:t>墙面</w:t>
      </w:r>
      <w:r w:rsidR="006F6AD7">
        <w:rPr>
          <w:rFonts w:hint="eastAsia"/>
          <w:sz w:val="24"/>
        </w:rPr>
        <w:t>应</w:t>
      </w:r>
      <w:r w:rsidR="006F6AD7" w:rsidRPr="00FE001A">
        <w:rPr>
          <w:rFonts w:hint="eastAsia"/>
          <w:sz w:val="24"/>
        </w:rPr>
        <w:t>设置至少一个拉结件</w:t>
      </w:r>
      <w:r>
        <w:rPr>
          <w:rFonts w:hint="eastAsia"/>
          <w:sz w:val="24"/>
        </w:rPr>
        <w:t>。</w:t>
      </w:r>
    </w:p>
    <w:p w14:paraId="79A229A7" w14:textId="5F41E1B8" w:rsidR="00D31DBA" w:rsidRPr="003B69E4" w:rsidRDefault="00F6604A" w:rsidP="001D34F2">
      <w:pPr>
        <w:pStyle w:val="a5"/>
        <w:numPr>
          <w:ilvl w:val="0"/>
          <w:numId w:val="18"/>
        </w:numPr>
        <w:tabs>
          <w:tab w:val="left" w:pos="0"/>
        </w:tabs>
        <w:spacing w:line="360" w:lineRule="auto"/>
        <w:ind w:firstLineChars="0"/>
        <w:rPr>
          <w:sz w:val="24"/>
        </w:rPr>
      </w:pPr>
      <w:r w:rsidRPr="003B69E4">
        <w:rPr>
          <w:rFonts w:hint="eastAsia"/>
          <w:sz w:val="24"/>
        </w:rPr>
        <w:t>木结构</w:t>
      </w:r>
      <w:r w:rsidR="00F75D95">
        <w:rPr>
          <w:rFonts w:hint="eastAsia"/>
          <w:sz w:val="24"/>
        </w:rPr>
        <w:t>古</w:t>
      </w:r>
      <w:r w:rsidRPr="003B69E4">
        <w:rPr>
          <w:rFonts w:hint="eastAsia"/>
          <w:sz w:val="24"/>
        </w:rPr>
        <w:t>建筑有重要价值非结构构件</w:t>
      </w:r>
      <w:r w:rsidR="008C60C8">
        <w:rPr>
          <w:rFonts w:hint="eastAsia"/>
          <w:sz w:val="24"/>
        </w:rPr>
        <w:t>及其连接</w:t>
      </w:r>
      <w:r w:rsidRPr="003B69E4">
        <w:rPr>
          <w:rFonts w:hint="eastAsia"/>
          <w:sz w:val="24"/>
        </w:rPr>
        <w:t>的</w:t>
      </w:r>
      <w:r w:rsidR="008C60C8">
        <w:rPr>
          <w:rFonts w:hint="eastAsia"/>
          <w:sz w:val="24"/>
        </w:rPr>
        <w:t>残损现状</w:t>
      </w:r>
      <w:r w:rsidRPr="003B69E4">
        <w:rPr>
          <w:rFonts w:hint="eastAsia"/>
          <w:sz w:val="24"/>
        </w:rPr>
        <w:t>应符合下列</w:t>
      </w:r>
      <w:r w:rsidR="002D6592">
        <w:rPr>
          <w:rFonts w:hint="eastAsia"/>
          <w:sz w:val="24"/>
        </w:rPr>
        <w:t>规定</w:t>
      </w:r>
      <w:r w:rsidRPr="003B69E4">
        <w:rPr>
          <w:rFonts w:hint="eastAsia"/>
          <w:sz w:val="24"/>
        </w:rPr>
        <w:t>：</w:t>
      </w:r>
    </w:p>
    <w:p w14:paraId="5D24E400" w14:textId="7F56960D" w:rsidR="00F75D95" w:rsidRPr="005A1F0C" w:rsidRDefault="00F75D95" w:rsidP="001D34F2">
      <w:pPr>
        <w:pStyle w:val="a5"/>
        <w:numPr>
          <w:ilvl w:val="0"/>
          <w:numId w:val="46"/>
        </w:numPr>
        <w:adjustRightInd w:val="0"/>
        <w:snapToGrid w:val="0"/>
        <w:spacing w:line="480" w:lineRule="atLeast"/>
        <w:ind w:firstLineChars="0"/>
        <w:rPr>
          <w:sz w:val="24"/>
        </w:rPr>
      </w:pPr>
      <w:r w:rsidRPr="005A1F0C">
        <w:rPr>
          <w:rFonts w:hint="eastAsia"/>
          <w:sz w:val="24"/>
        </w:rPr>
        <w:t>内、外墙面花式、壁画、线脚损坏面积与其总面积之</w:t>
      </w:r>
      <w:r w:rsidR="002D6592">
        <w:rPr>
          <w:rFonts w:hint="eastAsia"/>
          <w:sz w:val="24"/>
        </w:rPr>
        <w:t>比</w:t>
      </w:r>
      <w:r w:rsidRPr="005A1F0C">
        <w:rPr>
          <w:rFonts w:hint="eastAsia"/>
          <w:sz w:val="24"/>
        </w:rPr>
        <w:t>不大于</w:t>
      </w:r>
      <w:r w:rsidRPr="005A1F0C">
        <w:rPr>
          <w:rFonts w:hint="eastAsia"/>
          <w:sz w:val="24"/>
        </w:rPr>
        <w:t>10%</w:t>
      </w:r>
      <w:r w:rsidRPr="005A1F0C">
        <w:rPr>
          <w:rFonts w:hint="eastAsia"/>
          <w:sz w:val="24"/>
        </w:rPr>
        <w:t>；</w:t>
      </w:r>
      <w:r w:rsidRPr="005A1F0C">
        <w:rPr>
          <w:rFonts w:hint="eastAsia"/>
          <w:sz w:val="24"/>
        </w:rPr>
        <w:t xml:space="preserve"> </w:t>
      </w:r>
    </w:p>
    <w:p w14:paraId="6B4BC969" w14:textId="77777777" w:rsidR="00F75D95" w:rsidRPr="005A1F0C" w:rsidRDefault="00F75D95" w:rsidP="001D34F2">
      <w:pPr>
        <w:pStyle w:val="a5"/>
        <w:numPr>
          <w:ilvl w:val="0"/>
          <w:numId w:val="46"/>
        </w:numPr>
        <w:adjustRightInd w:val="0"/>
        <w:snapToGrid w:val="0"/>
        <w:spacing w:line="480" w:lineRule="atLeast"/>
        <w:ind w:firstLineChars="0"/>
        <w:rPr>
          <w:sz w:val="24"/>
        </w:rPr>
      </w:pPr>
      <w:r w:rsidRPr="005A1F0C">
        <w:rPr>
          <w:rFonts w:hint="eastAsia"/>
          <w:sz w:val="24"/>
        </w:rPr>
        <w:t>楼地面损坏面积与其总面积之比不大于</w:t>
      </w:r>
      <w:r w:rsidRPr="005A1F0C">
        <w:rPr>
          <w:rFonts w:hint="eastAsia"/>
          <w:sz w:val="24"/>
        </w:rPr>
        <w:t>20%</w:t>
      </w:r>
      <w:r w:rsidRPr="005A1F0C">
        <w:rPr>
          <w:rFonts w:hint="eastAsia"/>
          <w:sz w:val="24"/>
        </w:rPr>
        <w:t>，天花吊顶和楼梯木装修损坏面积与其总面积之比不大于</w:t>
      </w:r>
      <w:r w:rsidRPr="005A1F0C">
        <w:rPr>
          <w:rFonts w:hint="eastAsia"/>
          <w:sz w:val="24"/>
        </w:rPr>
        <w:t>15%</w:t>
      </w:r>
      <w:r w:rsidRPr="005A1F0C">
        <w:rPr>
          <w:rFonts w:hint="eastAsia"/>
          <w:sz w:val="24"/>
        </w:rPr>
        <w:t>；</w:t>
      </w:r>
    </w:p>
    <w:p w14:paraId="557AB32F" w14:textId="7D7D4028" w:rsidR="00F75D95" w:rsidRPr="005A1F0C" w:rsidRDefault="00F75D95" w:rsidP="001D34F2">
      <w:pPr>
        <w:pStyle w:val="a5"/>
        <w:numPr>
          <w:ilvl w:val="0"/>
          <w:numId w:val="46"/>
        </w:numPr>
        <w:adjustRightInd w:val="0"/>
        <w:snapToGrid w:val="0"/>
        <w:spacing w:line="480" w:lineRule="atLeast"/>
        <w:ind w:firstLineChars="0"/>
        <w:rPr>
          <w:sz w:val="24"/>
        </w:rPr>
      </w:pPr>
      <w:r w:rsidRPr="005A1F0C">
        <w:rPr>
          <w:rFonts w:hint="eastAsia"/>
          <w:sz w:val="24"/>
        </w:rPr>
        <w:t>佛像、石雕及附属物损坏</w:t>
      </w:r>
      <w:r w:rsidR="00CF435C">
        <w:rPr>
          <w:rFonts w:hint="eastAsia"/>
          <w:sz w:val="24"/>
        </w:rPr>
        <w:t>体</w:t>
      </w:r>
      <w:r w:rsidRPr="005A1F0C">
        <w:rPr>
          <w:rFonts w:hint="eastAsia"/>
          <w:sz w:val="24"/>
        </w:rPr>
        <w:t>积与其总体积之比不大于</w:t>
      </w:r>
      <w:r w:rsidRPr="005A1F0C">
        <w:rPr>
          <w:rFonts w:hint="eastAsia"/>
          <w:sz w:val="24"/>
        </w:rPr>
        <w:t>10%</w:t>
      </w:r>
      <w:r w:rsidRPr="005A1F0C">
        <w:rPr>
          <w:rFonts w:hint="eastAsia"/>
          <w:sz w:val="24"/>
        </w:rPr>
        <w:t>；</w:t>
      </w:r>
    </w:p>
    <w:p w14:paraId="5F38FD98" w14:textId="611A321D" w:rsidR="00F75D95" w:rsidRDefault="00F75D95" w:rsidP="001D34F2">
      <w:pPr>
        <w:pStyle w:val="a5"/>
        <w:numPr>
          <w:ilvl w:val="0"/>
          <w:numId w:val="46"/>
        </w:numPr>
        <w:adjustRightInd w:val="0"/>
        <w:snapToGrid w:val="0"/>
        <w:spacing w:line="480" w:lineRule="atLeast"/>
        <w:ind w:firstLineChars="0"/>
        <w:rPr>
          <w:sz w:val="24"/>
        </w:rPr>
      </w:pPr>
      <w:r w:rsidRPr="005A1F0C">
        <w:rPr>
          <w:rFonts w:hint="eastAsia"/>
          <w:sz w:val="24"/>
        </w:rPr>
        <w:t>屋面瓦损坏面积与其总面积之比不大于</w:t>
      </w:r>
      <w:r w:rsidRPr="005A1F0C">
        <w:rPr>
          <w:rFonts w:hint="eastAsia"/>
          <w:sz w:val="24"/>
        </w:rPr>
        <w:t>15%</w:t>
      </w:r>
      <w:r w:rsidRPr="005A1F0C">
        <w:rPr>
          <w:rFonts w:hint="eastAsia"/>
          <w:sz w:val="24"/>
        </w:rPr>
        <w:t>，屋脊屋檐花饰和雕塑吻兽损坏面积与其面积之比不大于</w:t>
      </w:r>
      <w:r w:rsidRPr="005A1F0C">
        <w:rPr>
          <w:rFonts w:hint="eastAsia"/>
          <w:sz w:val="24"/>
        </w:rPr>
        <w:t>10%</w:t>
      </w:r>
      <w:r w:rsidRPr="005A1F0C">
        <w:rPr>
          <w:rFonts w:hint="eastAsia"/>
          <w:sz w:val="24"/>
        </w:rPr>
        <w:t>；</w:t>
      </w:r>
    </w:p>
    <w:p w14:paraId="45016A50" w14:textId="2D0551FD" w:rsidR="00AD67DB" w:rsidRPr="00AD67DB" w:rsidRDefault="00AD67DB" w:rsidP="001D34F2">
      <w:pPr>
        <w:pStyle w:val="a5"/>
        <w:numPr>
          <w:ilvl w:val="0"/>
          <w:numId w:val="46"/>
        </w:numPr>
        <w:adjustRightInd w:val="0"/>
        <w:snapToGrid w:val="0"/>
        <w:spacing w:line="480" w:lineRule="atLeast"/>
        <w:ind w:firstLineChars="0"/>
        <w:rPr>
          <w:sz w:val="24"/>
        </w:rPr>
      </w:pPr>
      <w:r w:rsidRPr="00941CE2">
        <w:rPr>
          <w:rFonts w:hint="eastAsia"/>
          <w:sz w:val="24"/>
        </w:rPr>
        <w:t>木结构古建筑中</w:t>
      </w:r>
      <w:r w:rsidRPr="00AD67DB">
        <w:rPr>
          <w:rFonts w:hint="eastAsia"/>
          <w:sz w:val="24"/>
        </w:rPr>
        <w:t>有重要价值非结构构件与主体结构构造应连接可靠。</w:t>
      </w:r>
    </w:p>
    <w:p w14:paraId="6CF93512" w14:textId="77777777" w:rsidR="00F75D95" w:rsidRPr="005A1F0C" w:rsidRDefault="00F75D95" w:rsidP="001D34F2">
      <w:pPr>
        <w:pStyle w:val="a5"/>
        <w:numPr>
          <w:ilvl w:val="0"/>
          <w:numId w:val="18"/>
        </w:numPr>
        <w:adjustRightInd w:val="0"/>
        <w:snapToGrid w:val="0"/>
        <w:spacing w:line="480" w:lineRule="atLeast"/>
        <w:ind w:firstLineChars="0"/>
        <w:rPr>
          <w:sz w:val="24"/>
        </w:rPr>
      </w:pPr>
      <w:bookmarkStart w:id="44" w:name="_Toc56699328"/>
      <w:bookmarkStart w:id="45" w:name="_Toc56761233"/>
      <w:bookmarkEnd w:id="37"/>
      <w:bookmarkEnd w:id="38"/>
      <w:r w:rsidRPr="005A1F0C">
        <w:rPr>
          <w:rFonts w:hint="eastAsia"/>
          <w:sz w:val="24"/>
        </w:rPr>
        <w:t>木结构古建筑的第一级抗震鉴定应符合下列要求：</w:t>
      </w:r>
    </w:p>
    <w:p w14:paraId="2F75DDA4" w14:textId="781F1FD2" w:rsidR="00F75D95" w:rsidRDefault="00F75D95" w:rsidP="001D34F2">
      <w:pPr>
        <w:pStyle w:val="a5"/>
        <w:numPr>
          <w:ilvl w:val="0"/>
          <w:numId w:val="24"/>
        </w:numPr>
        <w:adjustRightInd w:val="0"/>
        <w:snapToGrid w:val="0"/>
        <w:spacing w:line="480" w:lineRule="atLeast"/>
        <w:ind w:firstLineChars="0"/>
        <w:rPr>
          <w:sz w:val="24"/>
        </w:rPr>
      </w:pPr>
      <w:r>
        <w:rPr>
          <w:rFonts w:hint="eastAsia"/>
          <w:sz w:val="24"/>
        </w:rPr>
        <w:t>当</w:t>
      </w:r>
      <w:r w:rsidRPr="00C2010C">
        <w:rPr>
          <w:rFonts w:hint="eastAsia"/>
          <w:sz w:val="24"/>
        </w:rPr>
        <w:t>满足本标准第</w:t>
      </w:r>
      <w:r w:rsidRPr="00C2010C">
        <w:rPr>
          <w:rFonts w:hint="eastAsia"/>
          <w:sz w:val="24"/>
        </w:rPr>
        <w:t>6</w:t>
      </w:r>
      <w:r>
        <w:rPr>
          <w:rFonts w:hint="eastAsia"/>
          <w:sz w:val="24"/>
        </w:rPr>
        <w:t>.2.2~6.2.</w:t>
      </w:r>
      <w:r w:rsidR="005C093E" w:rsidRPr="002E120B">
        <w:rPr>
          <w:sz w:val="24"/>
        </w:rPr>
        <w:t>13</w:t>
      </w:r>
      <w:r>
        <w:rPr>
          <w:rFonts w:hint="eastAsia"/>
          <w:sz w:val="24"/>
        </w:rPr>
        <w:t>条或残损现状已被修复，可评定为满足</w:t>
      </w:r>
      <w:r w:rsidRPr="007E6D13">
        <w:rPr>
          <w:rFonts w:hint="eastAsia"/>
          <w:sz w:val="24"/>
        </w:rPr>
        <w:t>第一级抗震鉴定要求。</w:t>
      </w:r>
    </w:p>
    <w:p w14:paraId="57C497D8" w14:textId="77777777" w:rsidR="00F75D95" w:rsidRPr="007E6D13" w:rsidRDefault="00F75D95" w:rsidP="001D34F2">
      <w:pPr>
        <w:pStyle w:val="a5"/>
        <w:numPr>
          <w:ilvl w:val="0"/>
          <w:numId w:val="24"/>
        </w:numPr>
        <w:adjustRightInd w:val="0"/>
        <w:snapToGrid w:val="0"/>
        <w:spacing w:line="480" w:lineRule="atLeast"/>
        <w:ind w:firstLineChars="0"/>
        <w:rPr>
          <w:sz w:val="24"/>
        </w:rPr>
      </w:pPr>
      <w:r w:rsidRPr="00F828AE">
        <w:rPr>
          <w:rFonts w:hint="eastAsia"/>
          <w:sz w:val="24"/>
        </w:rPr>
        <w:t>当木结构古建筑结构体系不满足本标准第</w:t>
      </w:r>
      <w:r w:rsidRPr="00C2010C">
        <w:rPr>
          <w:rFonts w:hint="eastAsia"/>
          <w:sz w:val="24"/>
        </w:rPr>
        <w:t>6.2.2</w:t>
      </w:r>
      <w:r w:rsidRPr="00C2010C">
        <w:rPr>
          <w:rFonts w:hint="eastAsia"/>
          <w:sz w:val="24"/>
        </w:rPr>
        <w:t>条</w:t>
      </w:r>
      <w:r>
        <w:rPr>
          <w:rFonts w:hint="eastAsia"/>
          <w:sz w:val="24"/>
        </w:rPr>
        <w:t>或主要构件、连接存在</w:t>
      </w:r>
      <w:r>
        <w:rPr>
          <w:rFonts w:hint="eastAsia"/>
          <w:sz w:val="24"/>
        </w:rPr>
        <w:lastRenderedPageBreak/>
        <w:t>较严重的残损</w:t>
      </w:r>
      <w:r w:rsidRPr="00C2010C">
        <w:rPr>
          <w:rFonts w:hint="eastAsia"/>
          <w:sz w:val="24"/>
        </w:rPr>
        <w:t>时，</w:t>
      </w:r>
      <w:r>
        <w:rPr>
          <w:rFonts w:hint="eastAsia"/>
          <w:sz w:val="24"/>
        </w:rPr>
        <w:t>可</w:t>
      </w:r>
      <w:r w:rsidRPr="00C2010C">
        <w:rPr>
          <w:rFonts w:hint="eastAsia"/>
          <w:sz w:val="24"/>
        </w:rPr>
        <w:t>直接评定为不满足抗震鉴定要求</w:t>
      </w:r>
      <w:r>
        <w:rPr>
          <w:rFonts w:hint="eastAsia"/>
          <w:sz w:val="24"/>
        </w:rPr>
        <w:t>，不再进行第二级抗震鉴定</w:t>
      </w:r>
      <w:r w:rsidRPr="00C2010C">
        <w:rPr>
          <w:rFonts w:hint="eastAsia"/>
          <w:sz w:val="24"/>
        </w:rPr>
        <w:t>。</w:t>
      </w:r>
    </w:p>
    <w:p w14:paraId="67DB0A80" w14:textId="326AA887" w:rsidR="007E3913" w:rsidRPr="005A1F0C" w:rsidRDefault="00F75D95" w:rsidP="0019523D">
      <w:pPr>
        <w:pStyle w:val="2"/>
        <w:spacing w:before="156"/>
      </w:pPr>
      <w:bookmarkStart w:id="46" w:name="_Toc78751578"/>
      <w:bookmarkStart w:id="47" w:name="_Toc87282406"/>
      <w:r w:rsidRPr="005A1F0C">
        <w:rPr>
          <w:rFonts w:hint="eastAsia"/>
        </w:rPr>
        <w:t xml:space="preserve">6.3 </w:t>
      </w:r>
      <w:r w:rsidRPr="005A1F0C">
        <w:rPr>
          <w:rFonts w:hint="eastAsia"/>
        </w:rPr>
        <w:t>木结构古建筑第二级抗震鉴定</w:t>
      </w:r>
      <w:bookmarkEnd w:id="44"/>
      <w:bookmarkEnd w:id="45"/>
      <w:bookmarkEnd w:id="46"/>
      <w:bookmarkEnd w:id="47"/>
    </w:p>
    <w:p w14:paraId="592EC83C" w14:textId="133F6401" w:rsidR="00AE54F0" w:rsidRPr="005A1F0C" w:rsidRDefault="00D11380" w:rsidP="001D34F2">
      <w:pPr>
        <w:pStyle w:val="a5"/>
        <w:numPr>
          <w:ilvl w:val="0"/>
          <w:numId w:val="25"/>
        </w:numPr>
        <w:adjustRightInd w:val="0"/>
        <w:snapToGrid w:val="0"/>
        <w:spacing w:line="480" w:lineRule="atLeast"/>
        <w:ind w:firstLineChars="0"/>
        <w:rPr>
          <w:sz w:val="24"/>
        </w:rPr>
      </w:pPr>
      <w:r w:rsidRPr="005A1F0C">
        <w:rPr>
          <w:rFonts w:hint="eastAsia"/>
          <w:sz w:val="24"/>
        </w:rPr>
        <w:t>木结构古</w:t>
      </w:r>
      <w:r w:rsidR="00564156" w:rsidRPr="005A1F0C">
        <w:rPr>
          <w:rFonts w:hint="eastAsia"/>
          <w:sz w:val="24"/>
        </w:rPr>
        <w:t>建筑进行第二级</w:t>
      </w:r>
      <w:r w:rsidR="00F94A17">
        <w:rPr>
          <w:rFonts w:hint="eastAsia"/>
          <w:sz w:val="24"/>
        </w:rPr>
        <w:t>抗震</w:t>
      </w:r>
      <w:r w:rsidR="00564156" w:rsidRPr="005A1F0C">
        <w:rPr>
          <w:rFonts w:hint="eastAsia"/>
          <w:sz w:val="24"/>
        </w:rPr>
        <w:t>鉴定时，应根据</w:t>
      </w:r>
      <w:r w:rsidR="004A6055">
        <w:rPr>
          <w:rFonts w:hint="eastAsia"/>
          <w:sz w:val="24"/>
        </w:rPr>
        <w:t>木结构</w:t>
      </w:r>
      <w:r w:rsidRPr="005A1F0C">
        <w:rPr>
          <w:rFonts w:hint="eastAsia"/>
          <w:sz w:val="24"/>
        </w:rPr>
        <w:t>古</w:t>
      </w:r>
      <w:r w:rsidR="00564156" w:rsidRPr="005A1F0C">
        <w:rPr>
          <w:rFonts w:hint="eastAsia"/>
          <w:sz w:val="24"/>
        </w:rPr>
        <w:t>建筑</w:t>
      </w:r>
      <w:r w:rsidR="009050D6">
        <w:rPr>
          <w:rFonts w:hint="eastAsia"/>
          <w:sz w:val="24"/>
        </w:rPr>
        <w:t>的结构残损现状、结构体系现状</w:t>
      </w:r>
      <w:r w:rsidR="00564156" w:rsidRPr="005A1F0C">
        <w:rPr>
          <w:rFonts w:hint="eastAsia"/>
          <w:sz w:val="24"/>
        </w:rPr>
        <w:t>的具体情况，分别采用</w:t>
      </w:r>
      <w:r w:rsidRPr="005A1F0C">
        <w:rPr>
          <w:rFonts w:hint="eastAsia"/>
          <w:sz w:val="24"/>
        </w:rPr>
        <w:t>截面抗震验算和</w:t>
      </w:r>
      <w:r w:rsidR="00564156" w:rsidRPr="005A1F0C">
        <w:rPr>
          <w:rFonts w:hint="eastAsia"/>
          <w:sz w:val="24"/>
        </w:rPr>
        <w:t>抗震变形验算</w:t>
      </w:r>
      <w:r w:rsidRPr="005A1F0C">
        <w:rPr>
          <w:rFonts w:hint="eastAsia"/>
          <w:sz w:val="24"/>
        </w:rPr>
        <w:t>进</w:t>
      </w:r>
      <w:r w:rsidR="00564156" w:rsidRPr="005A1F0C">
        <w:rPr>
          <w:rFonts w:hint="eastAsia"/>
          <w:sz w:val="24"/>
        </w:rPr>
        <w:t>行鉴定</w:t>
      </w:r>
      <w:r w:rsidRPr="005A1F0C">
        <w:rPr>
          <w:rFonts w:hint="eastAsia"/>
          <w:sz w:val="24"/>
        </w:rPr>
        <w:t>并结合</w:t>
      </w:r>
      <w:r w:rsidR="00F6604A" w:rsidRPr="003B69E4">
        <w:rPr>
          <w:rFonts w:hint="eastAsia"/>
          <w:sz w:val="24"/>
        </w:rPr>
        <w:t>残损现状影响系数</w:t>
      </w:r>
      <w:r w:rsidRPr="005A1F0C">
        <w:rPr>
          <w:rFonts w:hint="eastAsia"/>
          <w:sz w:val="24"/>
        </w:rPr>
        <w:t>综合评定</w:t>
      </w:r>
      <w:r w:rsidR="00564156" w:rsidRPr="005A1F0C">
        <w:rPr>
          <w:rFonts w:hint="eastAsia"/>
          <w:sz w:val="24"/>
        </w:rPr>
        <w:t>。</w:t>
      </w:r>
    </w:p>
    <w:p w14:paraId="72C489AC" w14:textId="77777777" w:rsidR="00A36D1D" w:rsidRPr="005A1F0C" w:rsidRDefault="00A36D1D" w:rsidP="001D34F2">
      <w:pPr>
        <w:pStyle w:val="a5"/>
        <w:numPr>
          <w:ilvl w:val="0"/>
          <w:numId w:val="25"/>
        </w:numPr>
        <w:adjustRightInd w:val="0"/>
        <w:snapToGrid w:val="0"/>
        <w:spacing w:line="480" w:lineRule="atLeast"/>
        <w:ind w:firstLineChars="0"/>
        <w:rPr>
          <w:sz w:val="24"/>
        </w:rPr>
      </w:pPr>
      <w:r w:rsidRPr="005A1F0C">
        <w:rPr>
          <w:rFonts w:hint="eastAsia"/>
          <w:sz w:val="24"/>
        </w:rPr>
        <w:t>木结构古建筑截面抗震验算应</w:t>
      </w:r>
      <w:r w:rsidR="003E4FE1" w:rsidRPr="005A1F0C">
        <w:rPr>
          <w:rFonts w:hint="eastAsia"/>
          <w:sz w:val="24"/>
        </w:rPr>
        <w:t>符合</w:t>
      </w:r>
      <w:r w:rsidRPr="005A1F0C">
        <w:rPr>
          <w:rFonts w:hint="eastAsia"/>
          <w:sz w:val="24"/>
        </w:rPr>
        <w:t>下列</w:t>
      </w:r>
      <w:r w:rsidR="003E4FE1" w:rsidRPr="005A1F0C">
        <w:rPr>
          <w:rFonts w:hint="eastAsia"/>
          <w:sz w:val="24"/>
        </w:rPr>
        <w:t>要求</w:t>
      </w:r>
      <w:r w:rsidRPr="005A1F0C">
        <w:rPr>
          <w:rFonts w:hint="eastAsia"/>
          <w:sz w:val="24"/>
        </w:rPr>
        <w:t>：</w:t>
      </w:r>
    </w:p>
    <w:p w14:paraId="78E2908E" w14:textId="01EC38A2" w:rsidR="003E4FE1" w:rsidRPr="005A1F0C" w:rsidRDefault="003E4FE1" w:rsidP="001D34F2">
      <w:pPr>
        <w:pStyle w:val="a5"/>
        <w:numPr>
          <w:ilvl w:val="0"/>
          <w:numId w:val="26"/>
        </w:numPr>
        <w:adjustRightInd w:val="0"/>
        <w:snapToGrid w:val="0"/>
        <w:spacing w:line="480" w:lineRule="atLeast"/>
        <w:ind w:firstLineChars="0"/>
        <w:rPr>
          <w:sz w:val="24"/>
        </w:rPr>
      </w:pPr>
      <w:r w:rsidRPr="005A1F0C">
        <w:rPr>
          <w:rFonts w:hint="eastAsia"/>
          <w:sz w:val="24"/>
        </w:rPr>
        <w:t>木结构古建筑截面抗震验算，应按现行国家标准的规定，采用</w:t>
      </w:r>
      <w:r w:rsidR="00442248" w:rsidRPr="005A1F0C">
        <w:rPr>
          <w:rFonts w:hint="eastAsia"/>
          <w:sz w:val="24"/>
        </w:rPr>
        <w:t>以概率理论为基础的极限状态设计法验算木构件的承载能力</w:t>
      </w:r>
      <w:r w:rsidR="006D7217" w:rsidRPr="005A1F0C">
        <w:rPr>
          <w:rFonts w:hint="eastAsia"/>
          <w:sz w:val="24"/>
        </w:rPr>
        <w:t>，具体计算</w:t>
      </w:r>
      <w:r w:rsidR="00443C2A">
        <w:rPr>
          <w:rFonts w:hint="eastAsia"/>
          <w:sz w:val="24"/>
        </w:rPr>
        <w:t>可按</w:t>
      </w:r>
      <w:r w:rsidR="006D7217" w:rsidRPr="005A1F0C">
        <w:rPr>
          <w:rFonts w:hint="eastAsia"/>
          <w:sz w:val="24"/>
        </w:rPr>
        <w:t>附录</w:t>
      </w:r>
      <w:r w:rsidR="006D7217" w:rsidRPr="005A1F0C">
        <w:rPr>
          <w:rFonts w:hint="eastAsia"/>
          <w:sz w:val="24"/>
        </w:rPr>
        <w:t>A</w:t>
      </w:r>
      <w:r w:rsidR="00443C2A">
        <w:rPr>
          <w:rFonts w:hint="eastAsia"/>
          <w:sz w:val="24"/>
        </w:rPr>
        <w:t>执行</w:t>
      </w:r>
      <w:r w:rsidR="006D7217" w:rsidRPr="005A1F0C">
        <w:rPr>
          <w:rFonts w:hint="eastAsia"/>
          <w:sz w:val="24"/>
        </w:rPr>
        <w:t>。</w:t>
      </w:r>
    </w:p>
    <w:p w14:paraId="682EB316" w14:textId="452CB34E" w:rsidR="00442248" w:rsidRDefault="001D2163" w:rsidP="001D34F2">
      <w:pPr>
        <w:pStyle w:val="a5"/>
        <w:numPr>
          <w:ilvl w:val="0"/>
          <w:numId w:val="26"/>
        </w:numPr>
        <w:adjustRightInd w:val="0"/>
        <w:snapToGrid w:val="0"/>
        <w:spacing w:line="480" w:lineRule="atLeast"/>
        <w:ind w:firstLineChars="0"/>
        <w:rPr>
          <w:sz w:val="24"/>
        </w:rPr>
      </w:pPr>
      <w:r w:rsidRPr="005A1F0C">
        <w:rPr>
          <w:rFonts w:hint="eastAsia"/>
          <w:sz w:val="24"/>
        </w:rPr>
        <w:t>木构件</w:t>
      </w:r>
      <w:r w:rsidR="00876EC3">
        <w:rPr>
          <w:rFonts w:hint="eastAsia"/>
          <w:sz w:val="24"/>
        </w:rPr>
        <w:t>截面</w:t>
      </w:r>
      <w:r w:rsidRPr="005A1F0C">
        <w:rPr>
          <w:rFonts w:hint="eastAsia"/>
          <w:sz w:val="24"/>
        </w:rPr>
        <w:t>出现</w:t>
      </w:r>
      <w:r w:rsidR="00C2010C">
        <w:rPr>
          <w:rFonts w:hint="eastAsia"/>
          <w:sz w:val="24"/>
        </w:rPr>
        <w:t>缺</w:t>
      </w:r>
      <w:r w:rsidRPr="005A1F0C">
        <w:rPr>
          <w:rFonts w:hint="eastAsia"/>
          <w:sz w:val="24"/>
        </w:rPr>
        <w:t>损或腐朽，应按有效截面进行截面抗震验算。</w:t>
      </w:r>
    </w:p>
    <w:p w14:paraId="62994242" w14:textId="77777777" w:rsidR="00C2010C" w:rsidRDefault="00721199" w:rsidP="001D34F2">
      <w:pPr>
        <w:pStyle w:val="a5"/>
        <w:numPr>
          <w:ilvl w:val="0"/>
          <w:numId w:val="26"/>
        </w:numPr>
        <w:adjustRightInd w:val="0"/>
        <w:snapToGrid w:val="0"/>
        <w:spacing w:line="480" w:lineRule="atLeast"/>
        <w:ind w:firstLineChars="0"/>
        <w:rPr>
          <w:sz w:val="24"/>
        </w:rPr>
      </w:pPr>
      <w:r>
        <w:rPr>
          <w:rFonts w:hint="eastAsia"/>
          <w:sz w:val="24"/>
        </w:rPr>
        <w:t>当不满足</w:t>
      </w:r>
      <w:r w:rsidR="0091324A">
        <w:rPr>
          <w:rFonts w:hint="eastAsia"/>
          <w:sz w:val="24"/>
        </w:rPr>
        <w:t>第一级抗震</w:t>
      </w:r>
      <w:r>
        <w:rPr>
          <w:rFonts w:hint="eastAsia"/>
          <w:sz w:val="24"/>
        </w:rPr>
        <w:t>鉴定要求时，木构件承载能力宜在前两款基础上乘以</w:t>
      </w:r>
      <w:r w:rsidR="009050D6">
        <w:rPr>
          <w:rFonts w:hint="eastAsia"/>
          <w:sz w:val="24"/>
        </w:rPr>
        <w:t>残损现状</w:t>
      </w:r>
      <w:r>
        <w:rPr>
          <w:rFonts w:hint="eastAsia"/>
          <w:sz w:val="24"/>
        </w:rPr>
        <w:t>影响系数来考虑</w:t>
      </w:r>
      <w:r w:rsidR="009050D6">
        <w:rPr>
          <w:rFonts w:hint="eastAsia"/>
          <w:sz w:val="24"/>
        </w:rPr>
        <w:t>结构现状</w:t>
      </w:r>
      <w:r>
        <w:rPr>
          <w:rFonts w:hint="eastAsia"/>
          <w:sz w:val="24"/>
        </w:rPr>
        <w:t>不满足</w:t>
      </w:r>
      <w:r w:rsidR="00876EC3">
        <w:rPr>
          <w:rFonts w:hint="eastAsia"/>
          <w:sz w:val="24"/>
        </w:rPr>
        <w:t>要求</w:t>
      </w:r>
      <w:r>
        <w:rPr>
          <w:rFonts w:hint="eastAsia"/>
          <w:sz w:val="24"/>
        </w:rPr>
        <w:t>带来的不利影响。</w:t>
      </w:r>
    </w:p>
    <w:p w14:paraId="2C8FD411" w14:textId="77777777" w:rsidR="0057063E" w:rsidRPr="005A1F0C" w:rsidRDefault="0057063E" w:rsidP="001D34F2">
      <w:pPr>
        <w:pStyle w:val="a5"/>
        <w:numPr>
          <w:ilvl w:val="0"/>
          <w:numId w:val="26"/>
        </w:numPr>
        <w:adjustRightInd w:val="0"/>
        <w:snapToGrid w:val="0"/>
        <w:spacing w:line="480" w:lineRule="atLeast"/>
        <w:ind w:firstLineChars="0"/>
        <w:rPr>
          <w:sz w:val="24"/>
        </w:rPr>
      </w:pPr>
      <w:r>
        <w:rPr>
          <w:rFonts w:hint="eastAsia"/>
          <w:sz w:val="24"/>
        </w:rPr>
        <w:t>木构件承载能力</w:t>
      </w:r>
      <w:r w:rsidR="009050D6">
        <w:rPr>
          <w:rFonts w:hint="eastAsia"/>
          <w:sz w:val="24"/>
        </w:rPr>
        <w:t>残损现状</w:t>
      </w:r>
      <w:r>
        <w:rPr>
          <w:rFonts w:hint="eastAsia"/>
          <w:sz w:val="24"/>
        </w:rPr>
        <w:t>影响系数，可根据其</w:t>
      </w:r>
      <w:r w:rsidR="009050D6">
        <w:rPr>
          <w:rFonts w:hint="eastAsia"/>
          <w:sz w:val="24"/>
        </w:rPr>
        <w:t>结构现状</w:t>
      </w:r>
      <w:r>
        <w:rPr>
          <w:rFonts w:hint="eastAsia"/>
          <w:sz w:val="24"/>
        </w:rPr>
        <w:t>不满足程度取</w:t>
      </w:r>
      <w:r w:rsidR="00876EC3">
        <w:rPr>
          <w:rFonts w:hint="eastAsia"/>
          <w:sz w:val="24"/>
        </w:rPr>
        <w:t>0.6-0.9</w:t>
      </w:r>
      <w:r>
        <w:rPr>
          <w:rFonts w:hint="eastAsia"/>
          <w:sz w:val="24"/>
        </w:rPr>
        <w:t>。</w:t>
      </w:r>
    </w:p>
    <w:p w14:paraId="24C74DD8" w14:textId="2420D5F1" w:rsidR="00137019" w:rsidRPr="005A1F0C" w:rsidRDefault="00137019" w:rsidP="001D34F2">
      <w:pPr>
        <w:pStyle w:val="a5"/>
        <w:numPr>
          <w:ilvl w:val="0"/>
          <w:numId w:val="25"/>
        </w:numPr>
        <w:adjustRightInd w:val="0"/>
        <w:snapToGrid w:val="0"/>
        <w:spacing w:line="480" w:lineRule="atLeast"/>
        <w:ind w:firstLineChars="0"/>
        <w:rPr>
          <w:sz w:val="24"/>
        </w:rPr>
      </w:pPr>
      <w:r w:rsidRPr="005A1F0C">
        <w:rPr>
          <w:rFonts w:hint="eastAsia"/>
          <w:sz w:val="24"/>
        </w:rPr>
        <w:t>古建筑木结构抗震能力的验算，除应按现行国家标准《建筑抗震设计规范》</w:t>
      </w:r>
      <w:r w:rsidR="00F4745F">
        <w:rPr>
          <w:rFonts w:hint="eastAsia"/>
          <w:sz w:val="24"/>
        </w:rPr>
        <w:t>（</w:t>
      </w:r>
      <w:r w:rsidRPr="005A1F0C">
        <w:rPr>
          <w:rFonts w:hint="eastAsia"/>
          <w:sz w:val="24"/>
        </w:rPr>
        <w:t>G</w:t>
      </w:r>
      <w:r w:rsidRPr="005A1F0C">
        <w:rPr>
          <w:sz w:val="24"/>
        </w:rPr>
        <w:t>B</w:t>
      </w:r>
      <w:r w:rsidR="00F94A17">
        <w:rPr>
          <w:sz w:val="24"/>
        </w:rPr>
        <w:t xml:space="preserve"> </w:t>
      </w:r>
      <w:r w:rsidRPr="005A1F0C">
        <w:rPr>
          <w:rFonts w:hint="eastAsia"/>
          <w:sz w:val="24"/>
        </w:rPr>
        <w:t>50011</w:t>
      </w:r>
      <w:r w:rsidR="00F4745F">
        <w:rPr>
          <w:rFonts w:hint="eastAsia"/>
          <w:sz w:val="24"/>
        </w:rPr>
        <w:t>）</w:t>
      </w:r>
      <w:r w:rsidRPr="005A1F0C">
        <w:rPr>
          <w:rFonts w:hint="eastAsia"/>
          <w:sz w:val="24"/>
        </w:rPr>
        <w:t>的规定进行外，尚应符合下列规定：</w:t>
      </w:r>
    </w:p>
    <w:p w14:paraId="0D021DC1" w14:textId="77777777" w:rsidR="00137019" w:rsidRPr="005A1F0C" w:rsidRDefault="00137019" w:rsidP="001D34F2">
      <w:pPr>
        <w:pStyle w:val="a5"/>
        <w:numPr>
          <w:ilvl w:val="0"/>
          <w:numId w:val="27"/>
        </w:numPr>
        <w:adjustRightInd w:val="0"/>
        <w:snapToGrid w:val="0"/>
        <w:spacing w:line="480" w:lineRule="atLeast"/>
        <w:ind w:firstLineChars="0"/>
        <w:rPr>
          <w:sz w:val="24"/>
        </w:rPr>
      </w:pPr>
      <w:r w:rsidRPr="005A1F0C">
        <w:rPr>
          <w:rFonts w:hint="eastAsia"/>
          <w:sz w:val="24"/>
        </w:rPr>
        <w:t>在截面抗震验算中，结构总水平地震作用的标准值，应按下式计算：</w:t>
      </w:r>
    </w:p>
    <w:p w14:paraId="253C3721" w14:textId="5EE79CA4" w:rsidR="00137019" w:rsidRPr="005A1F0C" w:rsidRDefault="00016134" w:rsidP="001D2163">
      <w:pPr>
        <w:pStyle w:val="a5"/>
        <w:adjustRightInd w:val="0"/>
        <w:snapToGrid w:val="0"/>
        <w:spacing w:line="480" w:lineRule="atLeast"/>
        <w:ind w:left="420" w:firstLineChars="0" w:firstLine="0"/>
        <w:jc w:val="right"/>
        <w:rPr>
          <w:sz w:val="24"/>
        </w:rPr>
      </w:pPr>
      <m:oMath>
        <m:sSub>
          <m:sSubPr>
            <m:ctrlPr>
              <w:rPr>
                <w:rFonts w:ascii="Cambria Math" w:hAnsi="Cambria Math"/>
                <w:sz w:val="24"/>
              </w:rPr>
            </m:ctrlPr>
          </m:sSubPr>
          <m:e>
            <m:r>
              <w:rPr>
                <w:rFonts w:ascii="Cambria Math" w:hAnsi="Cambria Math"/>
                <w:sz w:val="24"/>
              </w:rPr>
              <m:t>F</m:t>
            </m:r>
          </m:e>
          <m:sub>
            <m:r>
              <m:rPr>
                <m:sty m:val="p"/>
              </m:rPr>
              <w:rPr>
                <w:rFonts w:ascii="Cambria Math" w:hAnsi="Cambria Math"/>
                <w:sz w:val="24"/>
              </w:rPr>
              <m:t>EK</m:t>
            </m:r>
          </m:sub>
        </m:sSub>
        <m:r>
          <m:rPr>
            <m:sty m:val="p"/>
          </m:rPr>
          <w:rPr>
            <w:rFonts w:ascii="Cambria Math" w:hAnsi="Cambria Math" w:hint="eastAsia"/>
            <w:sz w:val="24"/>
          </w:rPr>
          <m:t>=0.72</m:t>
        </m:r>
        <m:sSub>
          <m:sSubPr>
            <m:ctrlPr>
              <w:rPr>
                <w:rFonts w:ascii="Cambria Math" w:hAnsi="Cambria Math"/>
                <w:sz w:val="24"/>
              </w:rPr>
            </m:ctrlPr>
          </m:sSubPr>
          <m:e>
            <m:r>
              <w:rPr>
                <w:rFonts w:ascii="Cambria Math" w:hAnsi="Cambria Math"/>
                <w:sz w:val="24"/>
              </w:rPr>
              <m:t>α</m:t>
            </m:r>
          </m:e>
          <m:sub>
            <m:r>
              <m:rPr>
                <m:sty m:val="p"/>
              </m:rPr>
              <w:rPr>
                <w:rFonts w:ascii="Cambria Math" w:hAnsi="Cambria Math" w:hint="eastAsia"/>
                <w:sz w:val="24"/>
              </w:rPr>
              <m:t>1</m:t>
            </m:r>
          </m:sub>
        </m:sSub>
        <m:sSub>
          <m:sSubPr>
            <m:ctrlPr>
              <w:rPr>
                <w:rFonts w:ascii="Cambria Math" w:hAnsi="Cambria Math"/>
                <w:sz w:val="24"/>
              </w:rPr>
            </m:ctrlPr>
          </m:sSubPr>
          <m:e>
            <m:r>
              <w:rPr>
                <w:rFonts w:ascii="Cambria Math" w:hAnsi="Cambria Math"/>
                <w:sz w:val="24"/>
              </w:rPr>
              <m:t>G</m:t>
            </m:r>
          </m:e>
          <m:sub>
            <m:r>
              <m:rPr>
                <m:sty m:val="p"/>
              </m:rPr>
              <w:rPr>
                <w:rFonts w:ascii="Cambria Math" w:hAnsi="Cambria Math" w:hint="eastAsia"/>
                <w:sz w:val="24"/>
              </w:rPr>
              <m:t>eg</m:t>
            </m:r>
          </m:sub>
        </m:sSub>
      </m:oMath>
      <w:r w:rsidR="00137019" w:rsidRPr="005A1F0C">
        <w:rPr>
          <w:rFonts w:hint="eastAsia"/>
          <w:sz w:val="24"/>
        </w:rPr>
        <w:t>.</w:t>
      </w:r>
      <w:r w:rsidR="001D2163" w:rsidRPr="005A1F0C">
        <w:rPr>
          <w:rFonts w:hint="eastAsia"/>
          <w:sz w:val="24"/>
        </w:rPr>
        <w:t xml:space="preserve"> ...............</w:t>
      </w:r>
      <w:r w:rsidR="00137019" w:rsidRPr="005A1F0C">
        <w:rPr>
          <w:rFonts w:hint="eastAsia"/>
          <w:sz w:val="24"/>
        </w:rPr>
        <w:t>...................</w:t>
      </w:r>
      <w:r w:rsidR="00137019" w:rsidRPr="005A1F0C">
        <w:rPr>
          <w:rFonts w:hint="eastAsia"/>
          <w:sz w:val="24"/>
        </w:rPr>
        <w:t>（</w:t>
      </w:r>
      <w:r w:rsidR="00137019" w:rsidRPr="005A1F0C">
        <w:rPr>
          <w:rFonts w:hint="eastAsia"/>
          <w:sz w:val="24"/>
        </w:rPr>
        <w:t>6.</w:t>
      </w:r>
      <w:r w:rsidR="00F94A17">
        <w:rPr>
          <w:sz w:val="24"/>
        </w:rPr>
        <w:t>3.3</w:t>
      </w:r>
      <w:r w:rsidR="00137019" w:rsidRPr="005A1F0C">
        <w:rPr>
          <w:rFonts w:hint="eastAsia"/>
          <w:sz w:val="24"/>
        </w:rPr>
        <w:t>）</w:t>
      </w:r>
    </w:p>
    <w:p w14:paraId="73BEFF82" w14:textId="3CADF1F1" w:rsidR="00F4745F" w:rsidRPr="00F4745F" w:rsidRDefault="00137019" w:rsidP="00F4745F">
      <w:pPr>
        <w:pStyle w:val="a5"/>
        <w:adjustRightInd w:val="0"/>
        <w:snapToGrid w:val="0"/>
        <w:spacing w:line="480" w:lineRule="atLeast"/>
        <w:ind w:firstLineChars="0" w:firstLine="0"/>
        <w:rPr>
          <w:sz w:val="24"/>
        </w:rPr>
      </w:pPr>
      <w:r w:rsidRPr="005A1F0C">
        <w:rPr>
          <w:rFonts w:hint="eastAsia"/>
          <w:sz w:val="24"/>
        </w:rPr>
        <w:t>式中：</w:t>
      </w:r>
      <m:oMath>
        <m:sSub>
          <m:sSubPr>
            <m:ctrlPr>
              <w:rPr>
                <w:rFonts w:ascii="Cambria Math" w:hAnsi="Cambria Math"/>
                <w:sz w:val="24"/>
              </w:rPr>
            </m:ctrlPr>
          </m:sSubPr>
          <m:e>
            <m:r>
              <w:rPr>
                <w:rFonts w:ascii="Cambria Math" w:hAnsi="Cambria Math"/>
                <w:sz w:val="24"/>
              </w:rPr>
              <m:t>F</m:t>
            </m:r>
          </m:e>
          <m:sub>
            <m:r>
              <m:rPr>
                <m:sty m:val="p"/>
              </m:rPr>
              <w:rPr>
                <w:rFonts w:ascii="Cambria Math" w:hAnsi="Cambria Math"/>
                <w:sz w:val="24"/>
              </w:rPr>
              <m:t>EK</m:t>
            </m:r>
          </m:sub>
        </m:sSub>
      </m:oMath>
      <w:r w:rsidR="00F4745F" w:rsidRPr="003D76C1">
        <w:rPr>
          <w:sz w:val="24"/>
        </w:rPr>
        <w:t>——</w:t>
      </w:r>
      <w:r w:rsidR="00F4745F" w:rsidRPr="005A1F0C">
        <w:rPr>
          <w:rFonts w:hint="eastAsia"/>
          <w:sz w:val="24"/>
        </w:rPr>
        <w:t>结构总水平地震作用的标准值。对多层古建筑</w:t>
      </w:r>
      <m:oMath>
        <m:sSub>
          <m:sSubPr>
            <m:ctrlPr>
              <w:rPr>
                <w:rFonts w:ascii="Cambria Math" w:hAnsi="Cambria Math"/>
                <w:sz w:val="24"/>
              </w:rPr>
            </m:ctrlPr>
          </m:sSubPr>
          <m:e>
            <m:r>
              <w:rPr>
                <w:rFonts w:ascii="Cambria Math" w:hAnsi="Cambria Math"/>
                <w:sz w:val="24"/>
              </w:rPr>
              <m:t>F</m:t>
            </m:r>
          </m:e>
          <m:sub>
            <m:r>
              <m:rPr>
                <m:sty m:val="p"/>
              </m:rPr>
              <w:rPr>
                <w:rFonts w:ascii="Cambria Math" w:hAnsi="Cambria Math"/>
                <w:sz w:val="24"/>
              </w:rPr>
              <m:t>EK</m:t>
            </m:r>
          </m:sub>
        </m:sSub>
      </m:oMath>
      <w:r w:rsidR="00F4745F" w:rsidRPr="005A1F0C">
        <w:rPr>
          <w:rFonts w:hint="eastAsia"/>
          <w:sz w:val="24"/>
        </w:rPr>
        <w:t>的分配，按现行国家标准《建筑抗震设计规范》</w:t>
      </w:r>
      <w:r w:rsidR="00F4745F" w:rsidRPr="005A1F0C">
        <w:rPr>
          <w:rFonts w:hint="eastAsia"/>
          <w:sz w:val="24"/>
        </w:rPr>
        <w:t>G</w:t>
      </w:r>
      <w:r w:rsidR="00F4745F" w:rsidRPr="005A1F0C">
        <w:rPr>
          <w:sz w:val="24"/>
        </w:rPr>
        <w:t>B</w:t>
      </w:r>
      <w:r w:rsidR="00F4745F">
        <w:rPr>
          <w:sz w:val="24"/>
        </w:rPr>
        <w:t xml:space="preserve"> </w:t>
      </w:r>
      <w:r w:rsidR="00F4745F" w:rsidRPr="005A1F0C">
        <w:rPr>
          <w:rFonts w:hint="eastAsia"/>
          <w:sz w:val="24"/>
        </w:rPr>
        <w:t>50011</w:t>
      </w:r>
      <w:r w:rsidR="00F4745F" w:rsidRPr="005A1F0C">
        <w:rPr>
          <w:rFonts w:hint="eastAsia"/>
          <w:sz w:val="24"/>
        </w:rPr>
        <w:t>确定</w:t>
      </w:r>
      <w:r w:rsidR="00F4745F">
        <w:rPr>
          <w:rFonts w:hint="eastAsia"/>
          <w:sz w:val="24"/>
        </w:rPr>
        <w:t>；</w:t>
      </w:r>
      <w:r w:rsidR="00F4745F" w:rsidRPr="005A1F0C">
        <w:rPr>
          <w:rFonts w:hint="eastAsia"/>
          <w:sz w:val="24"/>
        </w:rPr>
        <w:t>对单层坡顶房屋</w:t>
      </w:r>
      <m:oMath>
        <m:sSub>
          <m:sSubPr>
            <m:ctrlPr>
              <w:rPr>
                <w:rFonts w:ascii="Cambria Math" w:hAnsi="Cambria Math"/>
                <w:sz w:val="24"/>
              </w:rPr>
            </m:ctrlPr>
          </m:sSubPr>
          <m:e>
            <m:r>
              <w:rPr>
                <w:rFonts w:ascii="Cambria Math" w:hAnsi="Cambria Math"/>
                <w:sz w:val="24"/>
              </w:rPr>
              <m:t>F</m:t>
            </m:r>
          </m:e>
          <m:sub>
            <m:r>
              <m:rPr>
                <m:sty m:val="p"/>
              </m:rPr>
              <w:rPr>
                <w:rFonts w:ascii="Cambria Math" w:hAnsi="Cambria Math"/>
                <w:sz w:val="24"/>
              </w:rPr>
              <m:t>EK</m:t>
            </m:r>
          </m:sub>
        </m:sSub>
      </m:oMath>
      <w:r w:rsidR="00F4745F" w:rsidRPr="005A1F0C">
        <w:rPr>
          <w:rFonts w:hint="eastAsia"/>
          <w:sz w:val="24"/>
        </w:rPr>
        <w:t>作用于大梁中心位置。</w:t>
      </w:r>
    </w:p>
    <w:p w14:paraId="121BA171" w14:textId="015D0721" w:rsidR="00137019" w:rsidRPr="005A1F0C" w:rsidRDefault="00016134" w:rsidP="00F4745F">
      <w:pPr>
        <w:pStyle w:val="a5"/>
        <w:adjustRightInd w:val="0"/>
        <w:snapToGrid w:val="0"/>
        <w:spacing w:line="480" w:lineRule="atLeast"/>
        <w:ind w:firstLineChars="300" w:firstLine="720"/>
        <w:rPr>
          <w:sz w:val="24"/>
        </w:rPr>
      </w:pPr>
      <m:oMath>
        <m:sSub>
          <m:sSubPr>
            <m:ctrlPr>
              <w:rPr>
                <w:rFonts w:ascii="Cambria Math" w:hAnsi="Cambria Math"/>
                <w:sz w:val="24"/>
              </w:rPr>
            </m:ctrlPr>
          </m:sSubPr>
          <m:e>
            <m:r>
              <w:rPr>
                <w:rFonts w:ascii="Cambria Math" w:hAnsi="Cambria Math"/>
                <w:sz w:val="24"/>
              </w:rPr>
              <m:t>α</m:t>
            </m:r>
          </m:e>
          <m:sub>
            <m:r>
              <m:rPr>
                <m:sty m:val="p"/>
              </m:rPr>
              <w:rPr>
                <w:rFonts w:ascii="Cambria Math" w:hAnsi="Cambria Math" w:hint="eastAsia"/>
                <w:sz w:val="24"/>
              </w:rPr>
              <m:t>1</m:t>
            </m:r>
          </m:sub>
        </m:sSub>
      </m:oMath>
      <w:r w:rsidR="00137019" w:rsidRPr="003D76C1">
        <w:rPr>
          <w:sz w:val="24"/>
        </w:rPr>
        <w:t>——</w:t>
      </w:r>
      <w:r w:rsidR="00137019" w:rsidRPr="005A1F0C">
        <w:rPr>
          <w:rFonts w:hint="eastAsia"/>
          <w:sz w:val="24"/>
        </w:rPr>
        <w:t>相应于结构基本自振周期</w:t>
      </w:r>
      <w:r w:rsidR="00137019" w:rsidRPr="00552EAB">
        <w:rPr>
          <w:rFonts w:hint="eastAsia"/>
          <w:i/>
          <w:sz w:val="24"/>
        </w:rPr>
        <w:t>T</w:t>
      </w:r>
      <w:r w:rsidR="00137019" w:rsidRPr="00552EAB">
        <w:rPr>
          <w:rFonts w:hint="eastAsia"/>
          <w:sz w:val="24"/>
          <w:vertAlign w:val="subscript"/>
        </w:rPr>
        <w:t>1</w:t>
      </w:r>
      <w:r w:rsidR="00137019" w:rsidRPr="005A1F0C">
        <w:rPr>
          <w:rFonts w:hint="eastAsia"/>
          <w:sz w:val="24"/>
        </w:rPr>
        <w:t>的水平地震影响系数，按现行国家标准《建筑抗震设计规范》</w:t>
      </w:r>
      <w:r w:rsidR="00F4745F">
        <w:rPr>
          <w:rFonts w:hint="eastAsia"/>
          <w:sz w:val="24"/>
        </w:rPr>
        <w:t>（</w:t>
      </w:r>
      <w:r w:rsidR="00137019" w:rsidRPr="005A1F0C">
        <w:rPr>
          <w:rFonts w:hint="eastAsia"/>
          <w:sz w:val="24"/>
        </w:rPr>
        <w:t>G</w:t>
      </w:r>
      <w:r w:rsidR="00137019" w:rsidRPr="005A1F0C">
        <w:rPr>
          <w:sz w:val="24"/>
        </w:rPr>
        <w:t>B</w:t>
      </w:r>
      <w:r w:rsidR="00F94A17">
        <w:rPr>
          <w:sz w:val="24"/>
        </w:rPr>
        <w:t xml:space="preserve"> </w:t>
      </w:r>
      <w:r w:rsidR="00137019" w:rsidRPr="005A1F0C">
        <w:rPr>
          <w:rFonts w:hint="eastAsia"/>
          <w:sz w:val="24"/>
        </w:rPr>
        <w:t>50011</w:t>
      </w:r>
      <w:r w:rsidR="00F4745F">
        <w:rPr>
          <w:rFonts w:hint="eastAsia"/>
          <w:sz w:val="24"/>
        </w:rPr>
        <w:t>）</w:t>
      </w:r>
      <w:r w:rsidR="00137019" w:rsidRPr="005A1F0C">
        <w:rPr>
          <w:rFonts w:hint="eastAsia"/>
          <w:sz w:val="24"/>
        </w:rPr>
        <w:t>确定；</w:t>
      </w:r>
    </w:p>
    <w:p w14:paraId="490D2539" w14:textId="116CDD87" w:rsidR="00137019" w:rsidRPr="005A1F0C" w:rsidRDefault="00016134" w:rsidP="001D2163">
      <w:pPr>
        <w:pStyle w:val="a5"/>
        <w:adjustRightInd w:val="0"/>
        <w:snapToGrid w:val="0"/>
        <w:spacing w:line="480" w:lineRule="atLeast"/>
        <w:ind w:firstLineChars="300" w:firstLine="720"/>
        <w:rPr>
          <w:sz w:val="24"/>
        </w:rPr>
      </w:pPr>
      <m:oMath>
        <m:sSub>
          <m:sSubPr>
            <m:ctrlPr>
              <w:rPr>
                <w:rFonts w:ascii="Cambria Math" w:hAnsi="Cambria Math"/>
                <w:sz w:val="24"/>
              </w:rPr>
            </m:ctrlPr>
          </m:sSubPr>
          <m:e>
            <m:r>
              <w:rPr>
                <w:rFonts w:ascii="Cambria Math" w:hAnsi="Cambria Math"/>
                <w:sz w:val="24"/>
              </w:rPr>
              <m:t>G</m:t>
            </m:r>
          </m:e>
          <m:sub>
            <m:r>
              <m:rPr>
                <m:sty m:val="p"/>
              </m:rPr>
              <w:rPr>
                <w:rFonts w:ascii="Cambria Math" w:hAnsi="Cambria Math" w:hint="eastAsia"/>
                <w:sz w:val="24"/>
              </w:rPr>
              <m:t>eg</m:t>
            </m:r>
          </m:sub>
        </m:sSub>
      </m:oMath>
      <w:r w:rsidR="00137019" w:rsidRPr="003D76C1">
        <w:rPr>
          <w:sz w:val="24"/>
        </w:rPr>
        <w:t>——</w:t>
      </w:r>
      <w:r w:rsidR="00137019" w:rsidRPr="005A1F0C">
        <w:rPr>
          <w:rFonts w:hint="eastAsia"/>
          <w:sz w:val="24"/>
        </w:rPr>
        <w:t>结构等效总重力荷载。对坡顶房屋取</w:t>
      </w:r>
      <w:r w:rsidR="00137019" w:rsidRPr="005A1F0C">
        <w:rPr>
          <w:rFonts w:hint="eastAsia"/>
          <w:sz w:val="24"/>
        </w:rPr>
        <w:t>1.15</w:t>
      </w:r>
      <m:oMath>
        <m:sSub>
          <m:sSubPr>
            <m:ctrlPr>
              <w:rPr>
                <w:rFonts w:ascii="Cambria Math" w:hAnsi="Cambria Math"/>
                <w:sz w:val="24"/>
              </w:rPr>
            </m:ctrlPr>
          </m:sSubPr>
          <m:e>
            <m:r>
              <w:rPr>
                <w:rFonts w:ascii="Cambria Math" w:hAnsi="Cambria Math"/>
                <w:sz w:val="24"/>
              </w:rPr>
              <m:t>G</m:t>
            </m:r>
          </m:e>
          <m:sub>
            <m:r>
              <m:rPr>
                <m:sty m:val="p"/>
              </m:rPr>
              <w:rPr>
                <w:rFonts w:ascii="Cambria Math" w:hAnsi="Cambria Math"/>
                <w:sz w:val="24"/>
              </w:rPr>
              <m:t>E</m:t>
            </m:r>
          </m:sub>
        </m:sSub>
      </m:oMath>
      <w:r w:rsidR="00137019" w:rsidRPr="005A1F0C">
        <w:rPr>
          <w:rFonts w:hint="eastAsia"/>
          <w:sz w:val="24"/>
        </w:rPr>
        <w:t>；对平顶房屋取</w:t>
      </w:r>
      <w:r w:rsidR="00137019" w:rsidRPr="005A1F0C">
        <w:rPr>
          <w:rFonts w:hint="eastAsia"/>
          <w:sz w:val="24"/>
        </w:rPr>
        <w:t>1.0</w:t>
      </w:r>
      <m:oMath>
        <m:sSub>
          <m:sSubPr>
            <m:ctrlPr>
              <w:rPr>
                <w:rFonts w:ascii="Cambria Math" w:hAnsi="Cambria Math"/>
                <w:sz w:val="24"/>
              </w:rPr>
            </m:ctrlPr>
          </m:sSubPr>
          <m:e>
            <m:r>
              <w:rPr>
                <w:rFonts w:ascii="Cambria Math" w:hAnsi="Cambria Math"/>
                <w:sz w:val="24"/>
              </w:rPr>
              <m:t>G</m:t>
            </m:r>
          </m:e>
          <m:sub>
            <m:r>
              <m:rPr>
                <m:sty m:val="p"/>
              </m:rPr>
              <w:rPr>
                <w:rFonts w:ascii="Cambria Math" w:hAnsi="Cambria Math"/>
                <w:sz w:val="24"/>
              </w:rPr>
              <m:t>E</m:t>
            </m:r>
          </m:sub>
        </m:sSub>
      </m:oMath>
      <w:r w:rsidR="00137019" w:rsidRPr="005A1F0C">
        <w:rPr>
          <w:rFonts w:hint="eastAsia"/>
          <w:sz w:val="24"/>
        </w:rPr>
        <w:t>；对多层古建筑取</w:t>
      </w:r>
      <w:r w:rsidR="00137019" w:rsidRPr="005A1F0C">
        <w:rPr>
          <w:rFonts w:hint="eastAsia"/>
          <w:sz w:val="24"/>
        </w:rPr>
        <w:t>0.85</w:t>
      </w:r>
      <m:oMath>
        <m:sSub>
          <m:sSubPr>
            <m:ctrlPr>
              <w:rPr>
                <w:rFonts w:ascii="Cambria Math" w:hAnsi="Cambria Math"/>
                <w:sz w:val="24"/>
              </w:rPr>
            </m:ctrlPr>
          </m:sSubPr>
          <m:e>
            <m:r>
              <w:rPr>
                <w:rFonts w:ascii="Cambria Math" w:hAnsi="Cambria Math"/>
                <w:sz w:val="24"/>
              </w:rPr>
              <m:t>G</m:t>
            </m:r>
          </m:e>
          <m:sub>
            <m:r>
              <m:rPr>
                <m:sty m:val="p"/>
              </m:rPr>
              <w:rPr>
                <w:rFonts w:ascii="Cambria Math" w:hAnsi="Cambria Math"/>
                <w:sz w:val="24"/>
              </w:rPr>
              <m:t>E</m:t>
            </m:r>
          </m:sub>
        </m:sSub>
      </m:oMath>
      <w:r w:rsidR="00137019" w:rsidRPr="005A1F0C">
        <w:rPr>
          <w:rFonts w:hint="eastAsia"/>
          <w:sz w:val="24"/>
        </w:rPr>
        <w:t>；</w:t>
      </w:r>
      <m:oMath>
        <m:sSub>
          <m:sSubPr>
            <m:ctrlPr>
              <w:rPr>
                <w:rFonts w:ascii="Cambria Math" w:hAnsi="Cambria Math"/>
                <w:sz w:val="24"/>
              </w:rPr>
            </m:ctrlPr>
          </m:sSubPr>
          <m:e>
            <m:r>
              <w:rPr>
                <w:rFonts w:ascii="Cambria Math" w:hAnsi="Cambria Math"/>
                <w:sz w:val="24"/>
              </w:rPr>
              <m:t>G</m:t>
            </m:r>
          </m:e>
          <m:sub>
            <m:r>
              <m:rPr>
                <m:sty m:val="p"/>
              </m:rPr>
              <w:rPr>
                <w:rFonts w:ascii="Cambria Math" w:hAnsi="Cambria Math"/>
                <w:sz w:val="24"/>
              </w:rPr>
              <m:t>E</m:t>
            </m:r>
          </m:sub>
        </m:sSub>
      </m:oMath>
      <w:r w:rsidR="00137019" w:rsidRPr="005A1F0C">
        <w:rPr>
          <w:rFonts w:hint="eastAsia"/>
          <w:sz w:val="24"/>
        </w:rPr>
        <w:t>为房屋总重力荷载代表值</w:t>
      </w:r>
      <w:r w:rsidR="003A1400">
        <w:rPr>
          <w:rFonts w:hint="eastAsia"/>
          <w:sz w:val="24"/>
        </w:rPr>
        <w:t>。</w:t>
      </w:r>
      <w:r w:rsidR="003A1400" w:rsidRPr="005A1F0C" w:rsidDel="003A1400">
        <w:rPr>
          <w:rFonts w:hint="eastAsia"/>
          <w:sz w:val="24"/>
        </w:rPr>
        <w:t xml:space="preserve"> </w:t>
      </w:r>
    </w:p>
    <w:p w14:paraId="4709688F" w14:textId="77777777" w:rsidR="00137019" w:rsidRPr="005A1F0C" w:rsidRDefault="00137019" w:rsidP="001D34F2">
      <w:pPr>
        <w:pStyle w:val="a5"/>
        <w:numPr>
          <w:ilvl w:val="0"/>
          <w:numId w:val="27"/>
        </w:numPr>
        <w:adjustRightInd w:val="0"/>
        <w:snapToGrid w:val="0"/>
        <w:spacing w:line="480" w:lineRule="atLeast"/>
        <w:ind w:firstLineChars="0"/>
        <w:rPr>
          <w:sz w:val="24"/>
        </w:rPr>
      </w:pPr>
      <w:r w:rsidRPr="005A1F0C">
        <w:rPr>
          <w:rFonts w:hint="eastAsia"/>
          <w:sz w:val="24"/>
        </w:rPr>
        <w:t>结构基本自振周期</w:t>
      </w:r>
      <w:r w:rsidR="00F6604A" w:rsidRPr="003B69E4">
        <w:rPr>
          <w:i/>
          <w:iCs/>
          <w:sz w:val="24"/>
        </w:rPr>
        <w:t>T</w:t>
      </w:r>
      <w:r w:rsidR="00F6604A" w:rsidRPr="003B69E4">
        <w:rPr>
          <w:sz w:val="24"/>
          <w:vertAlign w:val="subscript"/>
        </w:rPr>
        <w:t>1</w:t>
      </w:r>
      <w:r w:rsidRPr="005A1F0C">
        <w:rPr>
          <w:rFonts w:hint="eastAsia"/>
          <w:sz w:val="24"/>
        </w:rPr>
        <w:t>，宜根据实测值确定。</w:t>
      </w:r>
    </w:p>
    <w:p w14:paraId="4EFD20A6" w14:textId="77777777" w:rsidR="00137019" w:rsidRPr="005A1F0C" w:rsidRDefault="00137019" w:rsidP="001D34F2">
      <w:pPr>
        <w:pStyle w:val="a5"/>
        <w:numPr>
          <w:ilvl w:val="0"/>
          <w:numId w:val="27"/>
        </w:numPr>
        <w:adjustRightInd w:val="0"/>
        <w:snapToGrid w:val="0"/>
        <w:spacing w:line="480" w:lineRule="atLeast"/>
        <w:ind w:firstLineChars="0"/>
        <w:rPr>
          <w:sz w:val="24"/>
        </w:rPr>
      </w:pPr>
      <w:r w:rsidRPr="005A1F0C">
        <w:rPr>
          <w:rFonts w:hint="eastAsia"/>
          <w:sz w:val="24"/>
        </w:rPr>
        <w:t>木构架承载力的抗震调整系数</w:t>
      </w:r>
      <m:oMath>
        <m:sSub>
          <m:sSubPr>
            <m:ctrlPr>
              <w:rPr>
                <w:rFonts w:ascii="Cambria Math" w:hAnsi="Cambria Math"/>
                <w:sz w:val="24"/>
              </w:rPr>
            </m:ctrlPr>
          </m:sSubPr>
          <m:e>
            <m:r>
              <w:rPr>
                <w:rFonts w:ascii="Cambria Math" w:hAnsi="Cambria Math"/>
                <w:sz w:val="24"/>
              </w:rPr>
              <m:t>γ</m:t>
            </m:r>
          </m:e>
          <m:sub>
            <m:r>
              <m:rPr>
                <m:sty m:val="p"/>
              </m:rPr>
              <w:rPr>
                <w:rFonts w:ascii="Cambria Math" w:hAnsi="Cambria Math"/>
                <w:sz w:val="24"/>
              </w:rPr>
              <m:t>RE</m:t>
            </m:r>
          </m:sub>
        </m:sSub>
      </m:oMath>
      <w:r w:rsidRPr="005A1F0C">
        <w:rPr>
          <w:rFonts w:hint="eastAsia"/>
          <w:sz w:val="24"/>
        </w:rPr>
        <w:t>可取</w:t>
      </w:r>
      <w:r w:rsidRPr="005A1F0C">
        <w:rPr>
          <w:rFonts w:hint="eastAsia"/>
          <w:sz w:val="24"/>
        </w:rPr>
        <w:t>0.8</w:t>
      </w:r>
      <w:r w:rsidRPr="005A1F0C">
        <w:rPr>
          <w:rFonts w:hint="eastAsia"/>
          <w:sz w:val="24"/>
        </w:rPr>
        <w:t>。</w:t>
      </w:r>
    </w:p>
    <w:p w14:paraId="5FDA4CF4" w14:textId="326193A5" w:rsidR="00137019" w:rsidRPr="005A1F0C" w:rsidRDefault="00137019" w:rsidP="001D34F2">
      <w:pPr>
        <w:pStyle w:val="a5"/>
        <w:numPr>
          <w:ilvl w:val="0"/>
          <w:numId w:val="27"/>
        </w:numPr>
        <w:adjustRightInd w:val="0"/>
        <w:snapToGrid w:val="0"/>
        <w:spacing w:line="480" w:lineRule="atLeast"/>
        <w:ind w:firstLineChars="0"/>
        <w:rPr>
          <w:sz w:val="24"/>
        </w:rPr>
      </w:pPr>
      <w:r w:rsidRPr="005A1F0C">
        <w:rPr>
          <w:rFonts w:hint="eastAsia"/>
          <w:sz w:val="24"/>
        </w:rPr>
        <w:t>计算木构架的水平抗力，应计入节点连接的有</w:t>
      </w:r>
      <w:r w:rsidR="00384BD0">
        <w:rPr>
          <w:rFonts w:hint="eastAsia"/>
          <w:sz w:val="24"/>
        </w:rPr>
        <w:t>效</w:t>
      </w:r>
      <w:r w:rsidRPr="005A1F0C">
        <w:rPr>
          <w:rFonts w:hint="eastAsia"/>
          <w:sz w:val="24"/>
        </w:rPr>
        <w:t>刚度。</w:t>
      </w:r>
    </w:p>
    <w:p w14:paraId="54C725E0" w14:textId="77777777" w:rsidR="00564156" w:rsidRPr="005A1F0C" w:rsidRDefault="001D2163" w:rsidP="001D34F2">
      <w:pPr>
        <w:pStyle w:val="a5"/>
        <w:numPr>
          <w:ilvl w:val="0"/>
          <w:numId w:val="25"/>
        </w:numPr>
        <w:adjustRightInd w:val="0"/>
        <w:snapToGrid w:val="0"/>
        <w:spacing w:line="480" w:lineRule="atLeast"/>
        <w:ind w:firstLineChars="0"/>
        <w:rPr>
          <w:sz w:val="24"/>
        </w:rPr>
      </w:pPr>
      <w:bookmarkStart w:id="48" w:name="_Hlk86006607"/>
      <w:r w:rsidRPr="005A1F0C">
        <w:rPr>
          <w:rFonts w:hint="eastAsia"/>
          <w:sz w:val="24"/>
        </w:rPr>
        <w:t>木结构</w:t>
      </w:r>
      <w:r w:rsidR="00564156" w:rsidRPr="005A1F0C">
        <w:rPr>
          <w:rFonts w:hint="eastAsia"/>
          <w:sz w:val="24"/>
        </w:rPr>
        <w:t>古建筑抗震变形验算应</w:t>
      </w:r>
      <w:r w:rsidR="00D2060B" w:rsidRPr="005A1F0C">
        <w:rPr>
          <w:rFonts w:hint="eastAsia"/>
          <w:sz w:val="24"/>
        </w:rPr>
        <w:t>符合</w:t>
      </w:r>
      <w:r w:rsidR="00564156" w:rsidRPr="005A1F0C">
        <w:rPr>
          <w:rFonts w:hint="eastAsia"/>
          <w:sz w:val="24"/>
        </w:rPr>
        <w:t>下列</w:t>
      </w:r>
      <w:r w:rsidR="00D2060B" w:rsidRPr="005A1F0C">
        <w:rPr>
          <w:rFonts w:hint="eastAsia"/>
          <w:sz w:val="24"/>
        </w:rPr>
        <w:t>要求</w:t>
      </w:r>
      <w:r w:rsidR="00564156" w:rsidRPr="005A1F0C">
        <w:rPr>
          <w:rFonts w:hint="eastAsia"/>
          <w:sz w:val="24"/>
        </w:rPr>
        <w:t>：</w:t>
      </w:r>
    </w:p>
    <w:p w14:paraId="7704D82A" w14:textId="6030DFF9" w:rsidR="00D2060B" w:rsidRPr="005A1F0C" w:rsidRDefault="00986555" w:rsidP="001D34F2">
      <w:pPr>
        <w:pStyle w:val="a5"/>
        <w:numPr>
          <w:ilvl w:val="0"/>
          <w:numId w:val="28"/>
        </w:numPr>
        <w:adjustRightInd w:val="0"/>
        <w:snapToGrid w:val="0"/>
        <w:spacing w:line="480" w:lineRule="atLeast"/>
        <w:ind w:firstLineChars="0"/>
        <w:rPr>
          <w:sz w:val="24"/>
        </w:rPr>
      </w:pPr>
      <w:r w:rsidRPr="005A1F0C">
        <w:rPr>
          <w:rFonts w:hint="eastAsia"/>
          <w:sz w:val="24"/>
        </w:rPr>
        <w:lastRenderedPageBreak/>
        <w:t>木结构古建筑抗震变形验算应按</w:t>
      </w:r>
      <w:r w:rsidR="00D2060B" w:rsidRPr="005A1F0C">
        <w:rPr>
          <w:rFonts w:hint="eastAsia"/>
          <w:sz w:val="24"/>
        </w:rPr>
        <w:t>现行国家标准《建筑抗震设计规范》</w:t>
      </w:r>
      <w:r w:rsidR="00F4745F">
        <w:rPr>
          <w:rFonts w:hint="eastAsia"/>
          <w:sz w:val="24"/>
        </w:rPr>
        <w:t>（</w:t>
      </w:r>
      <w:r w:rsidR="00D2060B" w:rsidRPr="005A1F0C">
        <w:rPr>
          <w:rFonts w:hint="eastAsia"/>
          <w:sz w:val="24"/>
        </w:rPr>
        <w:t>G</w:t>
      </w:r>
      <w:r w:rsidR="00D2060B" w:rsidRPr="005A1F0C">
        <w:rPr>
          <w:sz w:val="24"/>
        </w:rPr>
        <w:t>B</w:t>
      </w:r>
      <w:r w:rsidR="00DA47C6">
        <w:rPr>
          <w:sz w:val="24"/>
        </w:rPr>
        <w:t xml:space="preserve"> </w:t>
      </w:r>
      <w:r w:rsidR="00D2060B" w:rsidRPr="005A1F0C">
        <w:rPr>
          <w:sz w:val="24"/>
        </w:rPr>
        <w:t>50011</w:t>
      </w:r>
      <w:r w:rsidR="00F4745F">
        <w:rPr>
          <w:rFonts w:hint="eastAsia"/>
          <w:sz w:val="24"/>
        </w:rPr>
        <w:t>）</w:t>
      </w:r>
      <w:r w:rsidR="00433560" w:rsidRPr="005A1F0C">
        <w:rPr>
          <w:rFonts w:hint="eastAsia"/>
          <w:sz w:val="24"/>
        </w:rPr>
        <w:t>，采用楼层内最大弹性层间位移和薄弱层弹塑性位移</w:t>
      </w:r>
      <w:r w:rsidR="00D2060B" w:rsidRPr="005A1F0C">
        <w:rPr>
          <w:rFonts w:hint="eastAsia"/>
          <w:sz w:val="24"/>
        </w:rPr>
        <w:t>进行抗震变形验算</w:t>
      </w:r>
      <w:r w:rsidR="00BC0A94" w:rsidRPr="005A1F0C">
        <w:rPr>
          <w:rFonts w:hint="eastAsia"/>
          <w:sz w:val="24"/>
        </w:rPr>
        <w:t>，具体计算</w:t>
      </w:r>
      <w:r w:rsidR="004479E5">
        <w:rPr>
          <w:rFonts w:hint="eastAsia"/>
          <w:sz w:val="24"/>
        </w:rPr>
        <w:t>可按</w:t>
      </w:r>
      <w:r w:rsidR="00BC0A94" w:rsidRPr="005A1F0C">
        <w:rPr>
          <w:rFonts w:hint="eastAsia"/>
          <w:sz w:val="24"/>
        </w:rPr>
        <w:t>附录</w:t>
      </w:r>
      <w:r w:rsidR="00BC0A94" w:rsidRPr="005A1F0C">
        <w:rPr>
          <w:sz w:val="24"/>
        </w:rPr>
        <w:t>B</w:t>
      </w:r>
      <w:r w:rsidR="004479E5">
        <w:rPr>
          <w:rFonts w:hint="eastAsia"/>
          <w:sz w:val="24"/>
        </w:rPr>
        <w:t>执行</w:t>
      </w:r>
      <w:r w:rsidR="00BC0A94" w:rsidRPr="005A1F0C">
        <w:rPr>
          <w:rFonts w:hint="eastAsia"/>
          <w:sz w:val="24"/>
        </w:rPr>
        <w:t>。</w:t>
      </w:r>
    </w:p>
    <w:p w14:paraId="0FE5C2A4" w14:textId="1DC1AD8A" w:rsidR="006D7217" w:rsidRDefault="006D7217" w:rsidP="001D34F2">
      <w:pPr>
        <w:pStyle w:val="a5"/>
        <w:numPr>
          <w:ilvl w:val="0"/>
          <w:numId w:val="28"/>
        </w:numPr>
        <w:adjustRightInd w:val="0"/>
        <w:snapToGrid w:val="0"/>
        <w:spacing w:line="480" w:lineRule="atLeast"/>
        <w:ind w:firstLineChars="0"/>
        <w:rPr>
          <w:sz w:val="24"/>
        </w:rPr>
      </w:pPr>
      <w:r w:rsidRPr="005A1F0C">
        <w:rPr>
          <w:rFonts w:hint="eastAsia"/>
          <w:sz w:val="24"/>
        </w:rPr>
        <w:t>抗震变形验算，在</w:t>
      </w:r>
      <w:r w:rsidR="00AE0717">
        <w:rPr>
          <w:rFonts w:hint="eastAsia"/>
          <w:sz w:val="24"/>
        </w:rPr>
        <w:t>抗震</w:t>
      </w:r>
      <w:r w:rsidRPr="005A1F0C">
        <w:rPr>
          <w:rFonts w:hint="eastAsia"/>
          <w:sz w:val="24"/>
        </w:rPr>
        <w:t>设防烈度下，</w:t>
      </w:r>
      <w:r w:rsidRPr="00F828AE">
        <w:rPr>
          <w:rFonts w:hint="eastAsia"/>
          <w:sz w:val="24"/>
        </w:rPr>
        <w:t>木构架的</w:t>
      </w:r>
      <w:r w:rsidR="004A31F0">
        <w:rPr>
          <w:rFonts w:hint="eastAsia"/>
          <w:sz w:val="24"/>
        </w:rPr>
        <w:t>层间</w:t>
      </w:r>
      <w:r w:rsidRPr="00F828AE">
        <w:rPr>
          <w:rFonts w:hint="eastAsia"/>
          <w:sz w:val="24"/>
        </w:rPr>
        <w:t>位移角限值</w:t>
      </w:r>
      <m:oMath>
        <m:d>
          <m:dPr>
            <m:begChr m:val="["/>
            <m:endChr m:val="]"/>
            <m:ctrlPr>
              <w:rPr>
                <w:rFonts w:ascii="Cambria Math" w:hAnsi="Cambria Math"/>
                <w:sz w:val="24"/>
              </w:rPr>
            </m:ctrlPr>
          </m:dPr>
          <m:e>
            <m:sSub>
              <m:sSubPr>
                <m:ctrlPr>
                  <w:rPr>
                    <w:rFonts w:ascii="Cambria Math" w:hAnsi="Cambria Math"/>
                    <w:sz w:val="24"/>
                  </w:rPr>
                </m:ctrlPr>
              </m:sSubPr>
              <m:e>
                <m:r>
                  <w:rPr>
                    <w:rFonts w:ascii="Cambria Math" w:hAnsi="Cambria Math" w:hint="eastAsia"/>
                    <w:sz w:val="24"/>
                  </w:rPr>
                  <m:t>θ</m:t>
                </m:r>
              </m:e>
              <m:sub>
                <m:r>
                  <m:rPr>
                    <m:sty m:val="p"/>
                  </m:rPr>
                  <w:rPr>
                    <w:rFonts w:ascii="Cambria Math" w:hAnsi="Cambria Math" w:hint="eastAsia"/>
                    <w:sz w:val="24"/>
                  </w:rPr>
                  <m:t>e</m:t>
                </m:r>
              </m:sub>
            </m:sSub>
          </m:e>
        </m:d>
      </m:oMath>
      <w:r w:rsidRPr="00F828AE">
        <w:rPr>
          <w:rFonts w:hint="eastAsia"/>
          <w:sz w:val="24"/>
        </w:rPr>
        <w:t>可取</w:t>
      </w:r>
      <w:r w:rsidRPr="00F828AE">
        <w:rPr>
          <w:sz w:val="24"/>
        </w:rPr>
        <w:t>1/100</w:t>
      </w:r>
      <w:r w:rsidRPr="00F828AE">
        <w:rPr>
          <w:rFonts w:hint="eastAsia"/>
          <w:sz w:val="24"/>
        </w:rPr>
        <w:t>；</w:t>
      </w:r>
      <w:r w:rsidRPr="005A1F0C">
        <w:rPr>
          <w:rFonts w:hint="eastAsia"/>
          <w:sz w:val="24"/>
        </w:rPr>
        <w:t>在罕遇地震作用下，木构架的</w:t>
      </w:r>
      <w:r w:rsidR="004A31F0">
        <w:rPr>
          <w:rFonts w:hint="eastAsia"/>
          <w:sz w:val="24"/>
        </w:rPr>
        <w:t>层间</w:t>
      </w:r>
      <w:r w:rsidRPr="005A1F0C">
        <w:rPr>
          <w:rFonts w:hint="eastAsia"/>
          <w:sz w:val="24"/>
        </w:rPr>
        <w:t>位移角限值</w:t>
      </w:r>
      <m:oMath>
        <m:d>
          <m:dPr>
            <m:begChr m:val="["/>
            <m:endChr m:val="]"/>
            <m:ctrlPr>
              <w:rPr>
                <w:rFonts w:ascii="Cambria Math" w:hAnsi="Cambria Math"/>
                <w:sz w:val="24"/>
              </w:rPr>
            </m:ctrlPr>
          </m:dPr>
          <m:e>
            <m:sSub>
              <m:sSubPr>
                <m:ctrlPr>
                  <w:rPr>
                    <w:rFonts w:ascii="Cambria Math" w:hAnsi="Cambria Math"/>
                    <w:sz w:val="24"/>
                  </w:rPr>
                </m:ctrlPr>
              </m:sSubPr>
              <m:e>
                <m:r>
                  <w:rPr>
                    <w:rFonts w:ascii="Cambria Math" w:hAnsi="Cambria Math"/>
                    <w:sz w:val="24"/>
                  </w:rPr>
                  <m:t>θ</m:t>
                </m:r>
              </m:e>
              <m:sub>
                <m:r>
                  <m:rPr>
                    <m:sty m:val="p"/>
                  </m:rPr>
                  <w:rPr>
                    <w:rFonts w:ascii="Cambria Math" w:hAnsi="Cambria Math"/>
                    <w:sz w:val="24"/>
                  </w:rPr>
                  <m:t>p</m:t>
                </m:r>
              </m:sub>
            </m:sSub>
          </m:e>
        </m:d>
      </m:oMath>
      <w:r w:rsidRPr="005A1F0C">
        <w:rPr>
          <w:rFonts w:hint="eastAsia"/>
          <w:sz w:val="24"/>
        </w:rPr>
        <w:t>可取</w:t>
      </w:r>
      <w:r w:rsidRPr="005A1F0C">
        <w:rPr>
          <w:rFonts w:hint="eastAsia"/>
          <w:sz w:val="24"/>
        </w:rPr>
        <w:t>1/30</w:t>
      </w:r>
      <w:r w:rsidRPr="005A1F0C">
        <w:rPr>
          <w:rFonts w:hint="eastAsia"/>
          <w:sz w:val="24"/>
        </w:rPr>
        <w:t>。</w:t>
      </w:r>
    </w:p>
    <w:p w14:paraId="7C68B8F5" w14:textId="03633F2F" w:rsidR="00876EC3" w:rsidRDefault="00876EC3" w:rsidP="001D34F2">
      <w:pPr>
        <w:pStyle w:val="a5"/>
        <w:numPr>
          <w:ilvl w:val="0"/>
          <w:numId w:val="28"/>
        </w:numPr>
        <w:adjustRightInd w:val="0"/>
        <w:snapToGrid w:val="0"/>
        <w:spacing w:line="480" w:lineRule="atLeast"/>
        <w:ind w:firstLineChars="0"/>
        <w:rPr>
          <w:sz w:val="24"/>
        </w:rPr>
      </w:pPr>
      <w:r>
        <w:rPr>
          <w:rFonts w:hint="eastAsia"/>
          <w:sz w:val="24"/>
        </w:rPr>
        <w:t>当</w:t>
      </w:r>
      <w:r w:rsidR="0091324A">
        <w:rPr>
          <w:rFonts w:hint="eastAsia"/>
          <w:sz w:val="24"/>
        </w:rPr>
        <w:t>不满足第一级抗震</w:t>
      </w:r>
      <w:r>
        <w:rPr>
          <w:rFonts w:hint="eastAsia"/>
          <w:sz w:val="24"/>
        </w:rPr>
        <w:t>鉴定要求时，木构架</w:t>
      </w:r>
      <w:r w:rsidR="004A31F0">
        <w:rPr>
          <w:rFonts w:hint="eastAsia"/>
          <w:sz w:val="24"/>
        </w:rPr>
        <w:t>层间</w:t>
      </w:r>
      <w:r>
        <w:rPr>
          <w:rFonts w:hint="eastAsia"/>
          <w:sz w:val="24"/>
        </w:rPr>
        <w:t>位移角限值宜在第</w:t>
      </w:r>
      <w:r>
        <w:rPr>
          <w:rFonts w:hint="eastAsia"/>
          <w:sz w:val="24"/>
        </w:rPr>
        <w:t>2</w:t>
      </w:r>
      <w:r>
        <w:rPr>
          <w:rFonts w:hint="eastAsia"/>
          <w:sz w:val="24"/>
        </w:rPr>
        <w:t>款基础上乘以</w:t>
      </w:r>
      <w:r w:rsidR="0091324A">
        <w:rPr>
          <w:rFonts w:hint="eastAsia"/>
          <w:sz w:val="24"/>
        </w:rPr>
        <w:t>残损现状</w:t>
      </w:r>
      <w:r>
        <w:rPr>
          <w:rFonts w:hint="eastAsia"/>
          <w:sz w:val="24"/>
        </w:rPr>
        <w:t>影响系数来考虑</w:t>
      </w:r>
      <w:r w:rsidR="0091324A">
        <w:rPr>
          <w:rFonts w:hint="eastAsia"/>
          <w:sz w:val="24"/>
        </w:rPr>
        <w:t>结构现状</w:t>
      </w:r>
      <w:r>
        <w:rPr>
          <w:rFonts w:hint="eastAsia"/>
          <w:sz w:val="24"/>
        </w:rPr>
        <w:t>不满足要求带来的不利影响。</w:t>
      </w:r>
    </w:p>
    <w:p w14:paraId="588C95B9" w14:textId="71B5F933" w:rsidR="00876EC3" w:rsidRPr="003A5474" w:rsidRDefault="00876EC3" w:rsidP="001D34F2">
      <w:pPr>
        <w:pStyle w:val="a5"/>
        <w:numPr>
          <w:ilvl w:val="0"/>
          <w:numId w:val="28"/>
        </w:numPr>
        <w:adjustRightInd w:val="0"/>
        <w:snapToGrid w:val="0"/>
        <w:spacing w:line="480" w:lineRule="atLeast"/>
        <w:ind w:firstLineChars="0"/>
        <w:rPr>
          <w:sz w:val="24"/>
        </w:rPr>
      </w:pPr>
      <w:r>
        <w:rPr>
          <w:rFonts w:hint="eastAsia"/>
          <w:sz w:val="24"/>
        </w:rPr>
        <w:t>木构架</w:t>
      </w:r>
      <w:r w:rsidR="004A31F0">
        <w:rPr>
          <w:rFonts w:hint="eastAsia"/>
          <w:sz w:val="24"/>
        </w:rPr>
        <w:t>层间</w:t>
      </w:r>
      <w:r>
        <w:rPr>
          <w:rFonts w:hint="eastAsia"/>
          <w:sz w:val="24"/>
        </w:rPr>
        <w:t>位移角限值</w:t>
      </w:r>
      <w:r w:rsidR="009050D6">
        <w:rPr>
          <w:rFonts w:hint="eastAsia"/>
          <w:sz w:val="24"/>
        </w:rPr>
        <w:t>残损现状</w:t>
      </w:r>
      <w:r w:rsidRPr="003A5474">
        <w:rPr>
          <w:rFonts w:hint="eastAsia"/>
          <w:sz w:val="24"/>
        </w:rPr>
        <w:t>影响系数，可</w:t>
      </w:r>
      <w:r w:rsidRPr="00A214A8">
        <w:rPr>
          <w:rFonts w:hint="eastAsia"/>
          <w:sz w:val="24"/>
        </w:rPr>
        <w:t>根据</w:t>
      </w:r>
      <w:r w:rsidRPr="00EC47A0">
        <w:rPr>
          <w:rFonts w:hint="eastAsia"/>
          <w:sz w:val="24"/>
        </w:rPr>
        <w:t>其</w:t>
      </w:r>
      <w:r w:rsidR="0091324A">
        <w:rPr>
          <w:rFonts w:hint="eastAsia"/>
          <w:sz w:val="24"/>
        </w:rPr>
        <w:t>结构现状</w:t>
      </w:r>
      <w:r w:rsidRPr="00EC47A0">
        <w:rPr>
          <w:rFonts w:hint="eastAsia"/>
          <w:sz w:val="24"/>
        </w:rPr>
        <w:t>不满足程度取</w:t>
      </w:r>
      <w:r w:rsidRPr="00EC47A0">
        <w:rPr>
          <w:rFonts w:hint="eastAsia"/>
          <w:sz w:val="24"/>
        </w:rPr>
        <w:t>0.</w:t>
      </w:r>
      <w:r>
        <w:rPr>
          <w:rFonts w:hint="eastAsia"/>
          <w:sz w:val="24"/>
        </w:rPr>
        <w:t>5</w:t>
      </w:r>
      <w:r w:rsidRPr="003A5474">
        <w:rPr>
          <w:rFonts w:hint="eastAsia"/>
          <w:sz w:val="24"/>
        </w:rPr>
        <w:t>-0.</w:t>
      </w:r>
      <w:r>
        <w:rPr>
          <w:rFonts w:hint="eastAsia"/>
          <w:sz w:val="24"/>
        </w:rPr>
        <w:t>8</w:t>
      </w:r>
      <w:r w:rsidRPr="003A5474">
        <w:rPr>
          <w:rFonts w:hint="eastAsia"/>
          <w:sz w:val="24"/>
        </w:rPr>
        <w:t>。</w:t>
      </w:r>
    </w:p>
    <w:bookmarkEnd w:id="48"/>
    <w:p w14:paraId="03B2C08B" w14:textId="2ACBBB8D" w:rsidR="00D6154F" w:rsidRPr="005A1F0C" w:rsidDel="00EE25AF" w:rsidRDefault="00564156" w:rsidP="001D34F2">
      <w:pPr>
        <w:pStyle w:val="a5"/>
        <w:numPr>
          <w:ilvl w:val="0"/>
          <w:numId w:val="25"/>
        </w:numPr>
        <w:adjustRightInd w:val="0"/>
        <w:snapToGrid w:val="0"/>
        <w:spacing w:line="480" w:lineRule="atLeast"/>
        <w:ind w:firstLineChars="0"/>
        <w:rPr>
          <w:sz w:val="24"/>
        </w:rPr>
      </w:pPr>
      <w:r w:rsidRPr="003A5474">
        <w:rPr>
          <w:rFonts w:hint="eastAsia"/>
          <w:sz w:val="24"/>
        </w:rPr>
        <w:t>当</w:t>
      </w:r>
      <w:r w:rsidR="001D2163" w:rsidRPr="003A5474">
        <w:rPr>
          <w:rFonts w:hint="eastAsia"/>
          <w:sz w:val="24"/>
        </w:rPr>
        <w:t>木结构</w:t>
      </w:r>
      <w:r w:rsidRPr="003A5474">
        <w:rPr>
          <w:rFonts w:hint="eastAsia"/>
          <w:sz w:val="24"/>
        </w:rPr>
        <w:t>古建筑</w:t>
      </w:r>
      <w:r w:rsidR="00433560" w:rsidRPr="00A214A8">
        <w:rPr>
          <w:rFonts w:hint="eastAsia"/>
          <w:sz w:val="24"/>
        </w:rPr>
        <w:t>抗震验算</w:t>
      </w:r>
      <w:r w:rsidRPr="00EC47A0">
        <w:rPr>
          <w:rFonts w:hint="eastAsia"/>
          <w:sz w:val="24"/>
        </w:rPr>
        <w:t>满足本节</w:t>
      </w:r>
      <w:r w:rsidRPr="00EC47A0">
        <w:rPr>
          <w:rFonts w:hint="eastAsia"/>
          <w:sz w:val="24"/>
        </w:rPr>
        <w:t>6.</w:t>
      </w:r>
      <w:r w:rsidR="00433560" w:rsidRPr="00EC47A0">
        <w:rPr>
          <w:sz w:val="24"/>
        </w:rPr>
        <w:t>3</w:t>
      </w:r>
      <w:r w:rsidRPr="00EC47A0">
        <w:rPr>
          <w:rFonts w:hint="eastAsia"/>
          <w:sz w:val="24"/>
        </w:rPr>
        <w:t>.</w:t>
      </w:r>
      <w:r w:rsidR="00433560" w:rsidRPr="000A131A">
        <w:rPr>
          <w:sz w:val="24"/>
        </w:rPr>
        <w:t>2</w:t>
      </w:r>
      <w:r w:rsidR="00433560" w:rsidRPr="000A131A">
        <w:rPr>
          <w:rFonts w:hint="eastAsia"/>
          <w:sz w:val="24"/>
        </w:rPr>
        <w:t>~</w:t>
      </w:r>
      <w:r w:rsidRPr="000A131A">
        <w:rPr>
          <w:rFonts w:hint="eastAsia"/>
          <w:sz w:val="24"/>
        </w:rPr>
        <w:t>6.</w:t>
      </w:r>
      <w:r w:rsidR="00E00571" w:rsidRPr="009050D6">
        <w:rPr>
          <w:sz w:val="24"/>
        </w:rPr>
        <w:t>3</w:t>
      </w:r>
      <w:r w:rsidRPr="00876EC3">
        <w:rPr>
          <w:sz w:val="24"/>
        </w:rPr>
        <w:t>.</w:t>
      </w:r>
      <w:r w:rsidR="00E00571" w:rsidRPr="00876EC3">
        <w:rPr>
          <w:sz w:val="24"/>
        </w:rPr>
        <w:t>4</w:t>
      </w:r>
      <w:r w:rsidRPr="00876EC3">
        <w:rPr>
          <w:rFonts w:hint="eastAsia"/>
          <w:sz w:val="24"/>
        </w:rPr>
        <w:t>条的规定要求时，可评定第二级抗震鉴定</w:t>
      </w:r>
      <w:r w:rsidR="00433560" w:rsidRPr="00876EC3">
        <w:rPr>
          <w:rFonts w:hint="eastAsia"/>
          <w:sz w:val="24"/>
        </w:rPr>
        <w:t>满足要求</w:t>
      </w:r>
      <w:r w:rsidRPr="00876EC3">
        <w:rPr>
          <w:rFonts w:hint="eastAsia"/>
          <w:sz w:val="24"/>
        </w:rPr>
        <w:t>。</w:t>
      </w:r>
    </w:p>
    <w:p w14:paraId="10F2DC94" w14:textId="77777777" w:rsidR="00564156" w:rsidRPr="00AD0D89" w:rsidRDefault="00564156" w:rsidP="008918D8">
      <w:pPr>
        <w:adjustRightInd w:val="0"/>
        <w:snapToGrid w:val="0"/>
        <w:spacing w:line="360" w:lineRule="auto"/>
        <w:sectPr w:rsidR="00564156" w:rsidRPr="00AD0D89">
          <w:footerReference w:type="default" r:id="rId13"/>
          <w:pgSz w:w="11906" w:h="16838"/>
          <w:pgMar w:top="1440" w:right="1800" w:bottom="1440" w:left="1800" w:header="851" w:footer="992" w:gutter="0"/>
          <w:pgNumType w:start="1"/>
          <w:cols w:space="425"/>
          <w:docGrid w:type="lines" w:linePitch="312"/>
        </w:sectPr>
      </w:pPr>
    </w:p>
    <w:p w14:paraId="5004D688" w14:textId="77777777" w:rsidR="00713EF4" w:rsidRPr="00713EF4" w:rsidRDefault="00713EF4" w:rsidP="00713EF4">
      <w:pPr>
        <w:pStyle w:val="1"/>
        <w:jc w:val="center"/>
      </w:pPr>
      <w:bookmarkStart w:id="49" w:name="_Toc78749539"/>
      <w:bookmarkStart w:id="50" w:name="_Toc87282407"/>
      <w:bookmarkStart w:id="51" w:name="_Toc56699346"/>
      <w:bookmarkStart w:id="52" w:name="_Toc56761251"/>
      <w:bookmarkStart w:id="53" w:name="_Toc78751583"/>
      <w:r w:rsidRPr="00713EF4">
        <w:lastRenderedPageBreak/>
        <w:t xml:space="preserve">7 </w:t>
      </w:r>
      <w:r w:rsidRPr="00713EF4">
        <w:rPr>
          <w:rFonts w:hint="eastAsia"/>
        </w:rPr>
        <w:t>砖石结构古建筑</w:t>
      </w:r>
      <w:bookmarkEnd w:id="49"/>
      <w:bookmarkEnd w:id="50"/>
    </w:p>
    <w:p w14:paraId="64A70528" w14:textId="77777777" w:rsidR="00713EF4" w:rsidRPr="00713EF4" w:rsidRDefault="00713EF4" w:rsidP="00713EF4">
      <w:pPr>
        <w:pStyle w:val="2"/>
        <w:spacing w:before="156"/>
      </w:pPr>
      <w:bookmarkStart w:id="54" w:name="_Toc78749540"/>
      <w:bookmarkStart w:id="55" w:name="_Toc87282408"/>
      <w:r w:rsidRPr="00713EF4">
        <w:t>7.1</w:t>
      </w:r>
      <w:r w:rsidRPr="00713EF4">
        <w:t>一般</w:t>
      </w:r>
      <w:r w:rsidRPr="00713EF4">
        <w:rPr>
          <w:rFonts w:hint="eastAsia"/>
        </w:rPr>
        <w:t>规定</w:t>
      </w:r>
      <w:bookmarkEnd w:id="54"/>
      <w:bookmarkEnd w:id="55"/>
    </w:p>
    <w:p w14:paraId="767DC2FE" w14:textId="753118D1" w:rsidR="00713EF4" w:rsidRPr="00713EF4" w:rsidRDefault="00713EF4" w:rsidP="00713EF4">
      <w:pPr>
        <w:numPr>
          <w:ilvl w:val="0"/>
          <w:numId w:val="8"/>
        </w:numPr>
        <w:spacing w:line="360" w:lineRule="auto"/>
        <w:rPr>
          <w:sz w:val="24"/>
        </w:rPr>
      </w:pPr>
      <w:r w:rsidRPr="00713EF4">
        <w:rPr>
          <w:rFonts w:hint="eastAsia"/>
          <w:sz w:val="24"/>
        </w:rPr>
        <w:t>本章适用于由砖、石块体与灰浆或其他胶结材料砌筑而成的</w:t>
      </w:r>
      <w:r w:rsidR="00BE1859">
        <w:rPr>
          <w:rFonts w:hint="eastAsia"/>
          <w:sz w:val="24"/>
        </w:rPr>
        <w:t>古</w:t>
      </w:r>
      <w:r w:rsidRPr="00713EF4">
        <w:rPr>
          <w:rFonts w:hint="eastAsia"/>
          <w:sz w:val="24"/>
        </w:rPr>
        <w:t>建（构）筑物。</w:t>
      </w:r>
    </w:p>
    <w:p w14:paraId="51AE86F4" w14:textId="19FBFAC9" w:rsidR="00713EF4" w:rsidRPr="00713EF4" w:rsidRDefault="00713EF4" w:rsidP="00713EF4">
      <w:pPr>
        <w:numPr>
          <w:ilvl w:val="0"/>
          <w:numId w:val="8"/>
        </w:numPr>
        <w:spacing w:line="360" w:lineRule="auto"/>
        <w:rPr>
          <w:sz w:val="24"/>
        </w:rPr>
      </w:pPr>
      <w:r w:rsidRPr="00713EF4">
        <w:rPr>
          <w:rFonts w:hint="eastAsia"/>
          <w:sz w:val="24"/>
        </w:rPr>
        <w:t>本章将现存砖石结构古建筑划分为</w:t>
      </w:r>
      <w:r w:rsidRPr="00BB2483">
        <w:rPr>
          <w:rFonts w:hint="eastAsia"/>
          <w:sz w:val="24"/>
        </w:rPr>
        <w:t>砖石古塔、</w:t>
      </w:r>
      <w:r w:rsidR="00551698" w:rsidRPr="00BB2483">
        <w:rPr>
          <w:rFonts w:hint="eastAsia"/>
          <w:sz w:val="24"/>
        </w:rPr>
        <w:t>砖石古城墙、</w:t>
      </w:r>
      <w:r w:rsidRPr="00713EF4">
        <w:rPr>
          <w:rFonts w:hint="eastAsia"/>
          <w:sz w:val="24"/>
        </w:rPr>
        <w:t>砖石古桥三类进行抗震鉴定。</w:t>
      </w:r>
    </w:p>
    <w:p w14:paraId="2F7C2212" w14:textId="4010AF5A" w:rsidR="00713EF4" w:rsidRPr="00713EF4" w:rsidRDefault="00713EF4" w:rsidP="00713EF4">
      <w:pPr>
        <w:numPr>
          <w:ilvl w:val="0"/>
          <w:numId w:val="8"/>
        </w:numPr>
        <w:spacing w:line="360" w:lineRule="auto"/>
        <w:rPr>
          <w:sz w:val="24"/>
        </w:rPr>
      </w:pPr>
      <w:r w:rsidRPr="00713EF4">
        <w:rPr>
          <w:rFonts w:hint="eastAsia"/>
          <w:sz w:val="24"/>
        </w:rPr>
        <w:t>砖石结构古建筑的抗震鉴定，应重点检查下列内容：</w:t>
      </w:r>
    </w:p>
    <w:p w14:paraId="4833E7CD" w14:textId="64D2DEED" w:rsidR="00551698" w:rsidRPr="003B69E4" w:rsidRDefault="00551698" w:rsidP="001D34F2">
      <w:pPr>
        <w:numPr>
          <w:ilvl w:val="0"/>
          <w:numId w:val="38"/>
        </w:numPr>
        <w:spacing w:line="360" w:lineRule="auto"/>
        <w:rPr>
          <w:sz w:val="24"/>
        </w:rPr>
      </w:pPr>
      <w:r w:rsidRPr="00941CE2">
        <w:rPr>
          <w:rFonts w:hint="eastAsia"/>
          <w:sz w:val="24"/>
        </w:rPr>
        <w:t>砖石古塔的结构体系</w:t>
      </w:r>
      <w:r w:rsidR="00590B94">
        <w:rPr>
          <w:rFonts w:hint="eastAsia"/>
          <w:sz w:val="24"/>
        </w:rPr>
        <w:t>和</w:t>
      </w:r>
      <w:r w:rsidRPr="00941CE2">
        <w:rPr>
          <w:rFonts w:hint="eastAsia"/>
          <w:sz w:val="24"/>
        </w:rPr>
        <w:t>结构布置</w:t>
      </w:r>
      <w:r w:rsidRPr="003B69E4">
        <w:rPr>
          <w:rFonts w:hint="eastAsia"/>
          <w:sz w:val="24"/>
        </w:rPr>
        <w:t>。</w:t>
      </w:r>
    </w:p>
    <w:p w14:paraId="0A508675" w14:textId="2664C2A9" w:rsidR="002B1879" w:rsidRPr="00941CE2" w:rsidRDefault="002B1879" w:rsidP="001D34F2">
      <w:pPr>
        <w:numPr>
          <w:ilvl w:val="0"/>
          <w:numId w:val="38"/>
        </w:numPr>
        <w:spacing w:line="360" w:lineRule="auto"/>
        <w:rPr>
          <w:sz w:val="24"/>
        </w:rPr>
      </w:pPr>
      <w:r w:rsidRPr="003B69E4">
        <w:rPr>
          <w:rFonts w:hint="eastAsia"/>
          <w:sz w:val="24"/>
        </w:rPr>
        <w:t>砖石古城墙</w:t>
      </w:r>
      <w:r w:rsidR="00C7785D" w:rsidRPr="003B69E4">
        <w:rPr>
          <w:rFonts w:hint="eastAsia"/>
          <w:sz w:val="24"/>
        </w:rPr>
        <w:t>、砖石古桥</w:t>
      </w:r>
      <w:r w:rsidRPr="003B69E4">
        <w:rPr>
          <w:rFonts w:hint="eastAsia"/>
          <w:sz w:val="24"/>
        </w:rPr>
        <w:t>内部填土状况、强度及成分。</w:t>
      </w:r>
    </w:p>
    <w:p w14:paraId="4E42E7F5" w14:textId="08BF043D" w:rsidR="00713EF4" w:rsidRPr="00713EF4" w:rsidRDefault="00713EF4" w:rsidP="001D34F2">
      <w:pPr>
        <w:numPr>
          <w:ilvl w:val="0"/>
          <w:numId w:val="38"/>
        </w:numPr>
        <w:spacing w:line="360" w:lineRule="auto"/>
        <w:rPr>
          <w:sz w:val="24"/>
        </w:rPr>
      </w:pPr>
      <w:r w:rsidRPr="00713EF4">
        <w:rPr>
          <w:rFonts w:hint="eastAsia"/>
          <w:sz w:val="24"/>
        </w:rPr>
        <w:t>砖石块体</w:t>
      </w:r>
      <w:r w:rsidR="00590B94">
        <w:rPr>
          <w:rFonts w:hint="eastAsia"/>
          <w:sz w:val="24"/>
        </w:rPr>
        <w:t>和</w:t>
      </w:r>
      <w:r w:rsidRPr="00713EF4">
        <w:rPr>
          <w:rFonts w:hint="eastAsia"/>
          <w:sz w:val="24"/>
        </w:rPr>
        <w:t>灰浆材料现有强度。</w:t>
      </w:r>
    </w:p>
    <w:p w14:paraId="77C97758" w14:textId="5B23F4B3" w:rsidR="00713EF4" w:rsidRPr="00713EF4" w:rsidRDefault="00713EF4" w:rsidP="001D34F2">
      <w:pPr>
        <w:numPr>
          <w:ilvl w:val="0"/>
          <w:numId w:val="38"/>
        </w:numPr>
        <w:spacing w:line="360" w:lineRule="auto"/>
        <w:rPr>
          <w:sz w:val="24"/>
        </w:rPr>
      </w:pPr>
      <w:r w:rsidRPr="00713EF4">
        <w:rPr>
          <w:sz w:val="24"/>
        </w:rPr>
        <w:t>砖石砌块</w:t>
      </w:r>
      <w:r w:rsidRPr="00713EF4">
        <w:rPr>
          <w:rFonts w:hint="eastAsia"/>
          <w:sz w:val="24"/>
        </w:rPr>
        <w:t>风化、缺损、鼓胀范围及对应形成的砌块截面损失率。</w:t>
      </w:r>
    </w:p>
    <w:p w14:paraId="06F466E7" w14:textId="77777777" w:rsidR="00713EF4" w:rsidRPr="00713EF4" w:rsidRDefault="00713EF4" w:rsidP="001D34F2">
      <w:pPr>
        <w:numPr>
          <w:ilvl w:val="0"/>
          <w:numId w:val="38"/>
        </w:numPr>
        <w:spacing w:line="360" w:lineRule="auto"/>
        <w:rPr>
          <w:sz w:val="24"/>
        </w:rPr>
      </w:pPr>
      <w:r w:rsidRPr="00713EF4">
        <w:rPr>
          <w:rFonts w:hint="eastAsia"/>
          <w:sz w:val="24"/>
        </w:rPr>
        <w:t>灰浆粉化、缺损范围及程度。</w:t>
      </w:r>
    </w:p>
    <w:p w14:paraId="691C702D" w14:textId="23125F58" w:rsidR="00713EF4" w:rsidRPr="00713EF4" w:rsidRDefault="00713EF4" w:rsidP="001D34F2">
      <w:pPr>
        <w:numPr>
          <w:ilvl w:val="0"/>
          <w:numId w:val="38"/>
        </w:numPr>
        <w:spacing w:line="360" w:lineRule="auto"/>
        <w:rPr>
          <w:sz w:val="24"/>
        </w:rPr>
      </w:pPr>
      <w:r w:rsidRPr="00713EF4">
        <w:rPr>
          <w:rFonts w:hint="eastAsia"/>
          <w:sz w:val="24"/>
        </w:rPr>
        <w:t>裂缝分布宽度、长度、深度、走向、数量</w:t>
      </w:r>
      <w:r w:rsidR="00590B94">
        <w:rPr>
          <w:rFonts w:hint="eastAsia"/>
          <w:sz w:val="24"/>
        </w:rPr>
        <w:t>及</w:t>
      </w:r>
      <w:r w:rsidRPr="00713EF4">
        <w:rPr>
          <w:rFonts w:hint="eastAsia"/>
          <w:sz w:val="24"/>
        </w:rPr>
        <w:t>其分布。</w:t>
      </w:r>
    </w:p>
    <w:p w14:paraId="03085A66" w14:textId="77777777" w:rsidR="00713EF4" w:rsidRPr="00713EF4" w:rsidRDefault="00713EF4" w:rsidP="001D34F2">
      <w:pPr>
        <w:numPr>
          <w:ilvl w:val="0"/>
          <w:numId w:val="38"/>
        </w:numPr>
        <w:spacing w:line="360" w:lineRule="auto"/>
        <w:rPr>
          <w:sz w:val="24"/>
        </w:rPr>
      </w:pPr>
      <w:r w:rsidRPr="00713EF4">
        <w:rPr>
          <w:sz w:val="24"/>
        </w:rPr>
        <w:t>主体结构倾斜或不均匀沉降</w:t>
      </w:r>
      <w:r w:rsidRPr="00713EF4">
        <w:rPr>
          <w:rFonts w:hint="eastAsia"/>
          <w:sz w:val="24"/>
        </w:rPr>
        <w:t>。</w:t>
      </w:r>
    </w:p>
    <w:p w14:paraId="7280ABAE" w14:textId="77777777" w:rsidR="00713EF4" w:rsidRPr="00713EF4" w:rsidRDefault="00713EF4" w:rsidP="001D34F2">
      <w:pPr>
        <w:numPr>
          <w:ilvl w:val="0"/>
          <w:numId w:val="38"/>
        </w:numPr>
        <w:spacing w:line="360" w:lineRule="auto"/>
        <w:rPr>
          <w:sz w:val="24"/>
        </w:rPr>
      </w:pPr>
      <w:r w:rsidRPr="00713EF4">
        <w:rPr>
          <w:rFonts w:hint="eastAsia"/>
          <w:sz w:val="24"/>
        </w:rPr>
        <w:t>砌体纵横交接面连接与咬合程度是否有效可靠。</w:t>
      </w:r>
    </w:p>
    <w:p w14:paraId="3EBC5CE3" w14:textId="0D6F4B2D" w:rsidR="002B1879" w:rsidRPr="003B69E4" w:rsidRDefault="00713EF4" w:rsidP="001D34F2">
      <w:pPr>
        <w:numPr>
          <w:ilvl w:val="0"/>
          <w:numId w:val="38"/>
        </w:numPr>
        <w:spacing w:line="360" w:lineRule="auto"/>
        <w:rPr>
          <w:sz w:val="24"/>
        </w:rPr>
      </w:pPr>
      <w:r w:rsidRPr="00713EF4">
        <w:rPr>
          <w:rFonts w:hint="eastAsia"/>
          <w:sz w:val="24"/>
        </w:rPr>
        <w:t>菌类微生物及附生植物生长情况。</w:t>
      </w:r>
    </w:p>
    <w:p w14:paraId="5B4454B8" w14:textId="24D97087" w:rsidR="00713EF4" w:rsidRPr="003B69E4" w:rsidRDefault="002B1879" w:rsidP="00713EF4">
      <w:pPr>
        <w:numPr>
          <w:ilvl w:val="0"/>
          <w:numId w:val="8"/>
        </w:numPr>
        <w:spacing w:line="360" w:lineRule="auto"/>
        <w:rPr>
          <w:sz w:val="24"/>
        </w:rPr>
      </w:pPr>
      <w:r w:rsidRPr="004D4192">
        <w:rPr>
          <w:rFonts w:hint="eastAsia"/>
          <w:sz w:val="24"/>
        </w:rPr>
        <w:t>对下列范围内的</w:t>
      </w:r>
      <w:r w:rsidRPr="003B69E4">
        <w:rPr>
          <w:rFonts w:hint="eastAsia"/>
          <w:sz w:val="24"/>
        </w:rPr>
        <w:t>砖石</w:t>
      </w:r>
      <w:r w:rsidR="00F364FA" w:rsidRPr="003B69E4">
        <w:rPr>
          <w:rFonts w:hint="eastAsia"/>
          <w:sz w:val="24"/>
        </w:rPr>
        <w:t>城墙</w:t>
      </w:r>
      <w:r w:rsidRPr="004D4192">
        <w:rPr>
          <w:rFonts w:hint="eastAsia"/>
          <w:sz w:val="24"/>
        </w:rPr>
        <w:t>古建筑，除应进行第一级抗震鉴定外，还应进行以抗震验算为主的第二级抗震鉴定</w:t>
      </w:r>
      <w:r w:rsidR="00F364FA" w:rsidRPr="003B69E4">
        <w:rPr>
          <w:rFonts w:hint="eastAsia"/>
          <w:sz w:val="24"/>
        </w:rPr>
        <w:t>：</w:t>
      </w:r>
    </w:p>
    <w:p w14:paraId="5D747DC7" w14:textId="77777777" w:rsidR="00F364FA" w:rsidRPr="00713EF4" w:rsidRDefault="00F364FA" w:rsidP="00F364FA">
      <w:pPr>
        <w:spacing w:line="360" w:lineRule="auto"/>
        <w:ind w:firstLineChars="200" w:firstLine="482"/>
        <w:rPr>
          <w:sz w:val="24"/>
        </w:rPr>
      </w:pPr>
      <w:r w:rsidRPr="00713EF4">
        <w:rPr>
          <w:rFonts w:hint="eastAsia"/>
          <w:b/>
          <w:bCs/>
          <w:sz w:val="24"/>
        </w:rPr>
        <w:t>1</w:t>
      </w:r>
      <w:r w:rsidRPr="00713EF4">
        <w:rPr>
          <w:rFonts w:hint="eastAsia"/>
          <w:sz w:val="24"/>
        </w:rPr>
        <w:t xml:space="preserve">  </w:t>
      </w:r>
      <w:r w:rsidRPr="00713EF4">
        <w:rPr>
          <w:rFonts w:hint="eastAsia"/>
          <w:sz w:val="24"/>
        </w:rPr>
        <w:t>城墙上修筑的城楼、敌楼或站台等建筑。</w:t>
      </w:r>
    </w:p>
    <w:p w14:paraId="590A162E" w14:textId="77777777" w:rsidR="00F364FA" w:rsidRPr="00713EF4" w:rsidRDefault="00F364FA" w:rsidP="00F364FA">
      <w:pPr>
        <w:spacing w:line="360" w:lineRule="auto"/>
        <w:ind w:firstLineChars="200" w:firstLine="482"/>
        <w:rPr>
          <w:sz w:val="24"/>
        </w:rPr>
      </w:pPr>
      <w:r w:rsidRPr="00713EF4">
        <w:rPr>
          <w:rFonts w:hint="eastAsia"/>
          <w:b/>
          <w:bCs/>
          <w:sz w:val="24"/>
        </w:rPr>
        <w:t>2</w:t>
      </w:r>
      <w:r w:rsidRPr="00713EF4">
        <w:rPr>
          <w:rFonts w:hint="eastAsia"/>
          <w:sz w:val="24"/>
        </w:rPr>
        <w:t xml:space="preserve">  </w:t>
      </w:r>
      <w:r w:rsidRPr="00713EF4">
        <w:rPr>
          <w:rFonts w:hint="eastAsia"/>
          <w:sz w:val="24"/>
        </w:rPr>
        <w:t>瓮城、主城门区段。</w:t>
      </w:r>
    </w:p>
    <w:p w14:paraId="4C12E1A1" w14:textId="14C4A5AF" w:rsidR="00F364FA" w:rsidRDefault="00F364FA" w:rsidP="00F364FA">
      <w:pPr>
        <w:tabs>
          <w:tab w:val="left" w:pos="0"/>
        </w:tabs>
        <w:spacing w:line="360" w:lineRule="auto"/>
        <w:ind w:firstLineChars="200" w:firstLine="482"/>
        <w:rPr>
          <w:sz w:val="24"/>
        </w:rPr>
      </w:pPr>
      <w:r w:rsidRPr="00713EF4">
        <w:rPr>
          <w:rFonts w:hint="eastAsia"/>
          <w:b/>
          <w:bCs/>
          <w:sz w:val="24"/>
        </w:rPr>
        <w:t>3</w:t>
      </w:r>
      <w:r w:rsidRPr="00713EF4">
        <w:rPr>
          <w:rFonts w:hint="eastAsia"/>
          <w:sz w:val="24"/>
        </w:rPr>
        <w:t xml:space="preserve">  </w:t>
      </w:r>
      <w:r w:rsidRPr="00713EF4">
        <w:rPr>
          <w:rFonts w:hint="eastAsia"/>
          <w:sz w:val="24"/>
        </w:rPr>
        <w:t>曾遭遇地震且出现显著震害的城墙。</w:t>
      </w:r>
    </w:p>
    <w:p w14:paraId="65300F7C" w14:textId="2F70B4E5" w:rsidR="00B44365" w:rsidRPr="00713EF4" w:rsidRDefault="00B44365" w:rsidP="00B44365">
      <w:pPr>
        <w:pStyle w:val="2"/>
        <w:spacing w:before="156"/>
      </w:pPr>
      <w:bookmarkStart w:id="56" w:name="_Toc87282409"/>
      <w:r w:rsidRPr="00713EF4">
        <w:t>7.</w:t>
      </w:r>
      <w:r>
        <w:t>2</w:t>
      </w:r>
      <w:r w:rsidRPr="00713EF4">
        <w:t xml:space="preserve"> </w:t>
      </w:r>
      <w:r w:rsidRPr="00713EF4">
        <w:t>砖石古塔第一级抗震鉴定</w:t>
      </w:r>
      <w:bookmarkEnd w:id="56"/>
    </w:p>
    <w:p w14:paraId="7FCEE973" w14:textId="2820CF3B" w:rsidR="00B44365" w:rsidRPr="00713EF4" w:rsidRDefault="00B44365" w:rsidP="00B44365">
      <w:pPr>
        <w:numPr>
          <w:ilvl w:val="0"/>
          <w:numId w:val="12"/>
        </w:numPr>
        <w:tabs>
          <w:tab w:val="clear" w:pos="0"/>
        </w:tabs>
        <w:spacing w:line="360" w:lineRule="auto"/>
        <w:rPr>
          <w:sz w:val="24"/>
        </w:rPr>
      </w:pPr>
      <w:r w:rsidRPr="00713EF4">
        <w:rPr>
          <w:rFonts w:hint="eastAsia"/>
          <w:sz w:val="24"/>
        </w:rPr>
        <w:t>砖石古塔的第一级鉴定，</w:t>
      </w:r>
      <w:r w:rsidRPr="00713EF4">
        <w:rPr>
          <w:sz w:val="24"/>
        </w:rPr>
        <w:t>应以</w:t>
      </w:r>
      <w:r w:rsidR="00F4745F">
        <w:rPr>
          <w:rFonts w:hint="eastAsia"/>
          <w:sz w:val="24"/>
        </w:rPr>
        <w:t>结构残损现状为主，并结合结构体系</w:t>
      </w:r>
      <w:r w:rsidRPr="00713EF4">
        <w:rPr>
          <w:rFonts w:hint="eastAsia"/>
          <w:sz w:val="24"/>
        </w:rPr>
        <w:t>现状的合理性</w:t>
      </w:r>
      <w:r w:rsidRPr="00713EF4">
        <w:rPr>
          <w:sz w:val="24"/>
        </w:rPr>
        <w:t>进行综合评价</w:t>
      </w:r>
      <w:r w:rsidRPr="00713EF4">
        <w:rPr>
          <w:rFonts w:hint="eastAsia"/>
          <w:sz w:val="24"/>
        </w:rPr>
        <w:t>。</w:t>
      </w:r>
    </w:p>
    <w:p w14:paraId="652D4622" w14:textId="77777777" w:rsidR="00B44365" w:rsidRPr="00713EF4" w:rsidRDefault="00B44365" w:rsidP="00B44365">
      <w:pPr>
        <w:numPr>
          <w:ilvl w:val="0"/>
          <w:numId w:val="12"/>
        </w:numPr>
        <w:tabs>
          <w:tab w:val="clear" w:pos="0"/>
        </w:tabs>
        <w:spacing w:line="360" w:lineRule="auto"/>
        <w:rPr>
          <w:sz w:val="24"/>
        </w:rPr>
      </w:pPr>
      <w:r w:rsidRPr="00713EF4">
        <w:rPr>
          <w:rFonts w:hint="eastAsia"/>
          <w:sz w:val="24"/>
        </w:rPr>
        <w:t>砖石古塔的结构体系现状应符合下列要求：</w:t>
      </w:r>
    </w:p>
    <w:p w14:paraId="14E88163" w14:textId="77777777" w:rsidR="00B44365" w:rsidRPr="00713EF4" w:rsidRDefault="00B44365" w:rsidP="001D34F2">
      <w:pPr>
        <w:numPr>
          <w:ilvl w:val="0"/>
          <w:numId w:val="52"/>
        </w:numPr>
        <w:spacing w:line="360" w:lineRule="auto"/>
        <w:ind w:left="0" w:firstLine="420"/>
        <w:rPr>
          <w:sz w:val="24"/>
        </w:rPr>
      </w:pPr>
      <w:r w:rsidRPr="00713EF4">
        <w:rPr>
          <w:rFonts w:hint="eastAsia"/>
          <w:sz w:val="24"/>
        </w:rPr>
        <w:t>砖石古塔的结构体系完整合理，无拐角或突出；</w:t>
      </w:r>
    </w:p>
    <w:p w14:paraId="36B8702F" w14:textId="77777777" w:rsidR="00B44365" w:rsidRPr="00713EF4" w:rsidRDefault="00B44365" w:rsidP="001D34F2">
      <w:pPr>
        <w:numPr>
          <w:ilvl w:val="0"/>
          <w:numId w:val="52"/>
        </w:numPr>
        <w:spacing w:line="360" w:lineRule="auto"/>
        <w:ind w:left="0" w:firstLine="420"/>
        <w:rPr>
          <w:sz w:val="24"/>
        </w:rPr>
      </w:pPr>
      <w:r w:rsidRPr="00713EF4">
        <w:rPr>
          <w:rFonts w:hint="eastAsia"/>
          <w:sz w:val="24"/>
        </w:rPr>
        <w:lastRenderedPageBreak/>
        <w:t>砖石古塔的平立面、质量和刚度沿高度分布应比较规则均匀，楼层的质心和计算刚心基本重合或接近。</w:t>
      </w:r>
    </w:p>
    <w:p w14:paraId="5CB47DE9" w14:textId="4B7A0D4B" w:rsidR="00B44365" w:rsidRPr="00713EF4" w:rsidRDefault="00B44365" w:rsidP="001D34F2">
      <w:pPr>
        <w:numPr>
          <w:ilvl w:val="0"/>
          <w:numId w:val="52"/>
        </w:numPr>
        <w:spacing w:line="360" w:lineRule="auto"/>
        <w:ind w:left="0" w:firstLine="420"/>
        <w:rPr>
          <w:sz w:val="24"/>
        </w:rPr>
      </w:pPr>
      <w:r w:rsidRPr="00713EF4">
        <w:rPr>
          <w:rFonts w:hint="eastAsia"/>
          <w:sz w:val="24"/>
        </w:rPr>
        <w:t>墙、柱的传力路径、结构造型及连接方式应明确或基本明确。</w:t>
      </w:r>
    </w:p>
    <w:p w14:paraId="134F2E63" w14:textId="6DCF02F6" w:rsidR="00B44365" w:rsidRPr="00713EF4" w:rsidRDefault="00B44365" w:rsidP="00B44365">
      <w:pPr>
        <w:numPr>
          <w:ilvl w:val="0"/>
          <w:numId w:val="12"/>
        </w:numPr>
        <w:tabs>
          <w:tab w:val="clear" w:pos="0"/>
        </w:tabs>
        <w:spacing w:line="360" w:lineRule="auto"/>
        <w:rPr>
          <w:sz w:val="24"/>
        </w:rPr>
      </w:pPr>
      <w:r w:rsidRPr="00713EF4">
        <w:rPr>
          <w:rFonts w:hint="eastAsia"/>
          <w:sz w:val="24"/>
        </w:rPr>
        <w:t>砖石古塔的块体、灰浆实际达到的强度等级，应符合下列要求：</w:t>
      </w:r>
    </w:p>
    <w:p w14:paraId="5FB33E2A" w14:textId="0DBACBC6" w:rsidR="00B44365" w:rsidRDefault="00B44365" w:rsidP="001D34F2">
      <w:pPr>
        <w:numPr>
          <w:ilvl w:val="0"/>
          <w:numId w:val="50"/>
        </w:numPr>
        <w:spacing w:line="360" w:lineRule="auto"/>
        <w:ind w:left="0" w:firstLineChars="160" w:firstLine="384"/>
        <w:rPr>
          <w:sz w:val="24"/>
        </w:rPr>
      </w:pPr>
      <w:r w:rsidRPr="00713EF4">
        <w:rPr>
          <w:rFonts w:hint="eastAsia"/>
          <w:sz w:val="24"/>
        </w:rPr>
        <w:t>砌块强度等级不宜低于</w:t>
      </w:r>
      <w:r w:rsidRPr="00713EF4">
        <w:rPr>
          <w:rFonts w:hint="eastAsia"/>
          <w:sz w:val="24"/>
        </w:rPr>
        <w:t>MU7.5</w:t>
      </w:r>
      <w:r w:rsidRPr="00713EF4">
        <w:rPr>
          <w:rFonts w:hint="eastAsia"/>
          <w:sz w:val="24"/>
        </w:rPr>
        <w:t>，且不低于古塔灰浆的强度等级</w:t>
      </w:r>
      <w:r w:rsidR="00FA2B8A">
        <w:rPr>
          <w:rFonts w:hint="eastAsia"/>
          <w:sz w:val="24"/>
        </w:rPr>
        <w:t>。</w:t>
      </w:r>
    </w:p>
    <w:p w14:paraId="7A64C5EB" w14:textId="12E07BE1" w:rsidR="00B44365" w:rsidRDefault="00B44365" w:rsidP="001D34F2">
      <w:pPr>
        <w:numPr>
          <w:ilvl w:val="0"/>
          <w:numId w:val="50"/>
        </w:numPr>
        <w:spacing w:line="360" w:lineRule="auto"/>
        <w:ind w:left="0" w:firstLineChars="160" w:firstLine="384"/>
        <w:rPr>
          <w:sz w:val="24"/>
        </w:rPr>
      </w:pPr>
      <w:r w:rsidRPr="00713EF4">
        <w:rPr>
          <w:rFonts w:hint="eastAsia"/>
          <w:sz w:val="24"/>
        </w:rPr>
        <w:t>砌筑灰浆的强度等级，</w:t>
      </w:r>
      <w:r w:rsidRPr="00713EF4">
        <w:rPr>
          <w:rFonts w:hint="eastAsia"/>
          <w:sz w:val="24"/>
        </w:rPr>
        <w:t>6</w:t>
      </w:r>
      <w:r w:rsidRPr="00713EF4">
        <w:rPr>
          <w:rFonts w:hint="eastAsia"/>
          <w:sz w:val="24"/>
        </w:rPr>
        <w:t>度</w:t>
      </w:r>
      <w:r w:rsidR="00325BCD">
        <w:rPr>
          <w:rFonts w:hint="eastAsia"/>
          <w:sz w:val="24"/>
        </w:rPr>
        <w:t>时</w:t>
      </w:r>
      <w:r w:rsidRPr="00713EF4">
        <w:rPr>
          <w:rFonts w:hint="eastAsia"/>
          <w:sz w:val="24"/>
        </w:rPr>
        <w:t>不应低于</w:t>
      </w:r>
      <w:r w:rsidRPr="00713EF4">
        <w:rPr>
          <w:rFonts w:hint="eastAsia"/>
          <w:sz w:val="24"/>
        </w:rPr>
        <w:t>M</w:t>
      </w:r>
      <w:r w:rsidRPr="00713EF4">
        <w:rPr>
          <w:sz w:val="24"/>
        </w:rPr>
        <w:t>0.4</w:t>
      </w:r>
      <w:r w:rsidRPr="00713EF4">
        <w:rPr>
          <w:rFonts w:hint="eastAsia"/>
          <w:sz w:val="24"/>
        </w:rPr>
        <w:t>，当</w:t>
      </w:r>
      <w:r w:rsidRPr="00713EF4">
        <w:rPr>
          <w:sz w:val="24"/>
        </w:rPr>
        <w:t>7</w:t>
      </w:r>
      <w:r w:rsidRPr="00713EF4">
        <w:rPr>
          <w:sz w:val="24"/>
        </w:rPr>
        <w:t>、</w:t>
      </w:r>
      <w:r w:rsidRPr="00713EF4">
        <w:rPr>
          <w:rFonts w:hint="eastAsia"/>
          <w:sz w:val="24"/>
        </w:rPr>
        <w:t>8</w:t>
      </w:r>
      <w:r w:rsidRPr="00713EF4">
        <w:rPr>
          <w:rFonts w:hint="eastAsia"/>
          <w:sz w:val="24"/>
        </w:rPr>
        <w:t>度时不宜低于</w:t>
      </w:r>
      <w:r w:rsidRPr="00713EF4">
        <w:rPr>
          <w:rFonts w:hint="eastAsia"/>
          <w:sz w:val="24"/>
        </w:rPr>
        <w:t>M</w:t>
      </w:r>
      <w:r w:rsidRPr="00713EF4">
        <w:rPr>
          <w:sz w:val="24"/>
        </w:rPr>
        <w:t>1</w:t>
      </w:r>
      <w:r w:rsidRPr="00713EF4">
        <w:rPr>
          <w:rFonts w:hint="eastAsia"/>
          <w:sz w:val="24"/>
        </w:rPr>
        <w:t>；当灰浆强度高于砖的强度时，古塔墙体的灰浆强度宜按砖强度采用。</w:t>
      </w:r>
    </w:p>
    <w:p w14:paraId="4F649EC8" w14:textId="5C2C522A" w:rsidR="00B44365" w:rsidRPr="00713EF4" w:rsidRDefault="00B44365" w:rsidP="00B44365">
      <w:pPr>
        <w:numPr>
          <w:ilvl w:val="0"/>
          <w:numId w:val="12"/>
        </w:numPr>
        <w:tabs>
          <w:tab w:val="clear" w:pos="0"/>
        </w:tabs>
        <w:spacing w:line="360" w:lineRule="auto"/>
        <w:rPr>
          <w:sz w:val="24"/>
        </w:rPr>
      </w:pPr>
      <w:r w:rsidRPr="00713EF4">
        <w:rPr>
          <w:rFonts w:hint="eastAsia"/>
          <w:sz w:val="24"/>
        </w:rPr>
        <w:t>砖石古塔</w:t>
      </w:r>
      <w:r w:rsidR="006D2FB5">
        <w:rPr>
          <w:rFonts w:hint="eastAsia"/>
          <w:sz w:val="24"/>
        </w:rPr>
        <w:t>墙体</w:t>
      </w:r>
      <w:r w:rsidRPr="00713EF4">
        <w:rPr>
          <w:rFonts w:hint="eastAsia"/>
          <w:sz w:val="24"/>
        </w:rPr>
        <w:t>的残损</w:t>
      </w:r>
      <w:r w:rsidR="00F72D89">
        <w:rPr>
          <w:rFonts w:hint="eastAsia"/>
          <w:sz w:val="24"/>
        </w:rPr>
        <w:t>现状</w:t>
      </w:r>
      <w:r w:rsidR="00F422AA">
        <w:rPr>
          <w:rFonts w:hint="eastAsia"/>
          <w:sz w:val="24"/>
        </w:rPr>
        <w:t>应符合下列规定</w:t>
      </w:r>
      <w:r w:rsidRPr="00713EF4">
        <w:rPr>
          <w:rFonts w:hint="eastAsia"/>
          <w:sz w:val="24"/>
        </w:rPr>
        <w:t>：</w:t>
      </w:r>
    </w:p>
    <w:p w14:paraId="29485A05" w14:textId="4951F93A" w:rsidR="001F13C6" w:rsidRPr="003B69E4" w:rsidRDefault="00B70171" w:rsidP="001D34F2">
      <w:pPr>
        <w:numPr>
          <w:ilvl w:val="0"/>
          <w:numId w:val="61"/>
        </w:numPr>
        <w:spacing w:line="360" w:lineRule="auto"/>
        <w:rPr>
          <w:rFonts w:eastAsiaTheme="minorEastAsia"/>
          <w:b/>
          <w:bCs/>
          <w:sz w:val="24"/>
        </w:rPr>
      </w:pPr>
      <w:r w:rsidRPr="002C545D">
        <w:rPr>
          <w:rFonts w:hint="eastAsia"/>
          <w:sz w:val="24"/>
        </w:rPr>
        <w:t>当砖石古塔</w:t>
      </w:r>
      <w:r w:rsidR="002C545D" w:rsidRPr="002C545D">
        <w:rPr>
          <w:rFonts w:hint="eastAsia"/>
          <w:sz w:val="24"/>
        </w:rPr>
        <w:t>总</w:t>
      </w:r>
      <w:r w:rsidRPr="002C545D">
        <w:rPr>
          <w:rFonts w:hint="eastAsia"/>
          <w:sz w:val="24"/>
        </w:rPr>
        <w:t>高</w:t>
      </w:r>
      <w:r w:rsidRPr="00822439">
        <w:rPr>
          <w:position w:val="-4"/>
          <w:sz w:val="24"/>
        </w:rPr>
        <w:object w:dxaOrig="284" w:dyaOrig="262" w14:anchorId="40496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3.1pt" o:ole="">
            <v:imagedata r:id="rId14" o:title=""/>
          </v:shape>
          <o:OLEObject Type="Embed" ProgID="Equation.DSMT4" ShapeID="_x0000_i1025" DrawAspect="Content" ObjectID="_1697898430" r:id="rId15"/>
        </w:object>
      </w:r>
      <w:r w:rsidRPr="002C545D">
        <w:rPr>
          <w:rFonts w:hint="eastAsia"/>
          <w:sz w:val="24"/>
        </w:rPr>
        <w:t>≤</w:t>
      </w:r>
      <w:r w:rsidRPr="002C545D">
        <w:rPr>
          <w:sz w:val="24"/>
        </w:rPr>
        <w:t>7</w:t>
      </w:r>
      <w:r w:rsidR="00F92AEE">
        <w:rPr>
          <w:rFonts w:hint="eastAsia"/>
          <w:sz w:val="24"/>
        </w:rPr>
        <w:t>m</w:t>
      </w:r>
      <w:r w:rsidRPr="002C545D">
        <w:rPr>
          <w:rFonts w:hint="eastAsia"/>
          <w:sz w:val="24"/>
        </w:rPr>
        <w:t>时，</w:t>
      </w:r>
      <w:r w:rsidR="0026341A" w:rsidRPr="003B69E4">
        <w:rPr>
          <w:rFonts w:hint="eastAsia"/>
          <w:sz w:val="24"/>
        </w:rPr>
        <w:t>砖石平均风化深度与墙厚之比</w:t>
      </w:r>
      <w:r w:rsidR="0026341A" w:rsidRPr="002C545D">
        <w:rPr>
          <w:rFonts w:hint="eastAsia"/>
          <w:sz w:val="24"/>
        </w:rPr>
        <w:t>应满足</w:t>
      </w:r>
      <w:r w:rsidRPr="00822439">
        <w:rPr>
          <w:position w:val="-12"/>
          <w:sz w:val="24"/>
        </w:rPr>
        <w:object w:dxaOrig="279" w:dyaOrig="360" w14:anchorId="186A5EA9">
          <v:shape id="_x0000_i1026" type="#_x0000_t75" style="width:14.95pt;height:16.85pt" o:ole="">
            <v:imagedata r:id="rId16" o:title=""/>
          </v:shape>
          <o:OLEObject Type="Embed" ProgID="Equation.DSMT4" ShapeID="_x0000_i1026" DrawAspect="Content" ObjectID="_1697898431" r:id="rId17"/>
        </w:object>
      </w:r>
      <w:r w:rsidR="0026341A" w:rsidRPr="003B69E4">
        <w:rPr>
          <w:rFonts w:hint="eastAsia"/>
          <w:sz w:val="24"/>
        </w:rPr>
        <w:t>＜</w:t>
      </w:r>
      <w:r w:rsidR="0026341A" w:rsidRPr="003B69E4">
        <w:rPr>
          <w:sz w:val="24"/>
        </w:rPr>
        <w:t>1/5</w:t>
      </w:r>
      <w:r w:rsidR="0026341A" w:rsidRPr="002C545D">
        <w:rPr>
          <w:rFonts w:hint="eastAsia"/>
          <w:sz w:val="24"/>
        </w:rPr>
        <w:t>；当</w:t>
      </w:r>
      <w:r w:rsidR="002C545D" w:rsidRPr="002C545D">
        <w:rPr>
          <w:rFonts w:hint="eastAsia"/>
          <w:sz w:val="24"/>
        </w:rPr>
        <w:t>总</w:t>
      </w:r>
      <w:r w:rsidR="0026341A" w:rsidRPr="002C545D">
        <w:rPr>
          <w:rFonts w:hint="eastAsia"/>
          <w:sz w:val="24"/>
        </w:rPr>
        <w:t>高</w:t>
      </w:r>
      <w:r w:rsidRPr="00822439">
        <w:rPr>
          <w:position w:val="-4"/>
          <w:sz w:val="24"/>
        </w:rPr>
        <w:object w:dxaOrig="284" w:dyaOrig="262" w14:anchorId="19362B17">
          <v:shape id="_x0000_i1027" type="#_x0000_t75" style="width:13.1pt;height:13.1pt" o:ole="">
            <v:imagedata r:id="rId14" o:title=""/>
          </v:shape>
          <o:OLEObject Type="Embed" ProgID="Equation.DSMT4" ShapeID="_x0000_i1027" DrawAspect="Content" ObjectID="_1697898432" r:id="rId18"/>
        </w:object>
      </w:r>
      <w:r w:rsidRPr="003B69E4">
        <w:rPr>
          <w:rFonts w:hint="eastAsia"/>
          <w:sz w:val="24"/>
        </w:rPr>
        <w:t>＞</w:t>
      </w:r>
      <w:r w:rsidRPr="003B69E4">
        <w:rPr>
          <w:sz w:val="24"/>
        </w:rPr>
        <w:t>7m</w:t>
      </w:r>
      <w:r w:rsidRPr="003B69E4">
        <w:rPr>
          <w:rFonts w:hint="eastAsia"/>
          <w:sz w:val="24"/>
        </w:rPr>
        <w:t>时，应满足</w:t>
      </w:r>
      <w:r w:rsidRPr="00822439">
        <w:rPr>
          <w:position w:val="-12"/>
          <w:sz w:val="24"/>
        </w:rPr>
        <w:object w:dxaOrig="279" w:dyaOrig="360" w14:anchorId="4B8718AB">
          <v:shape id="_x0000_i1028" type="#_x0000_t75" style="width:14.95pt;height:16.85pt" o:ole="">
            <v:imagedata r:id="rId19" o:title=""/>
          </v:shape>
          <o:OLEObject Type="Embed" ProgID="Equation.DSMT4" ShapeID="_x0000_i1028" DrawAspect="Content" ObjectID="_1697898433" r:id="rId20"/>
        </w:object>
      </w:r>
      <w:r w:rsidRPr="003B69E4">
        <w:rPr>
          <w:rFonts w:hint="eastAsia"/>
          <w:sz w:val="24"/>
        </w:rPr>
        <w:t>＜</w:t>
      </w:r>
      <w:r w:rsidRPr="003B69E4">
        <w:rPr>
          <w:sz w:val="24"/>
        </w:rPr>
        <w:t>1/6</w:t>
      </w:r>
      <w:r w:rsidRPr="003B69E4">
        <w:rPr>
          <w:rFonts w:hint="eastAsia"/>
          <w:sz w:val="24"/>
        </w:rPr>
        <w:t>；</w:t>
      </w:r>
    </w:p>
    <w:p w14:paraId="42211947" w14:textId="2EADA5E1" w:rsidR="00B70171" w:rsidRPr="003B69E4" w:rsidRDefault="002C545D" w:rsidP="001D34F2">
      <w:pPr>
        <w:numPr>
          <w:ilvl w:val="0"/>
          <w:numId w:val="61"/>
        </w:numPr>
        <w:spacing w:line="360" w:lineRule="auto"/>
        <w:rPr>
          <w:rFonts w:eastAsiaTheme="minorEastAsia"/>
          <w:b/>
          <w:bCs/>
          <w:sz w:val="24"/>
        </w:rPr>
      </w:pPr>
      <w:r w:rsidRPr="002C545D">
        <w:rPr>
          <w:rFonts w:hint="eastAsia"/>
          <w:sz w:val="24"/>
        </w:rPr>
        <w:t>当砖石古塔总高</w:t>
      </w:r>
      <w:r w:rsidRPr="00822439">
        <w:rPr>
          <w:position w:val="-4"/>
          <w:sz w:val="24"/>
        </w:rPr>
        <w:object w:dxaOrig="284" w:dyaOrig="262" w14:anchorId="170DBC1B">
          <v:shape id="_x0000_i1029" type="#_x0000_t75" style="width:13.1pt;height:13.1pt" o:ole="">
            <v:imagedata r:id="rId14" o:title=""/>
          </v:shape>
          <o:OLEObject Type="Embed" ProgID="Equation.DSMT4" ShapeID="_x0000_i1029" DrawAspect="Content" ObjectID="_1697898434" r:id="rId21"/>
        </w:object>
      </w:r>
      <w:r w:rsidRPr="002C545D">
        <w:rPr>
          <w:rFonts w:hint="eastAsia"/>
          <w:sz w:val="24"/>
        </w:rPr>
        <w:t>≤</w:t>
      </w:r>
      <w:r w:rsidRPr="002C545D">
        <w:rPr>
          <w:sz w:val="24"/>
        </w:rPr>
        <w:t>7</w:t>
      </w:r>
      <w:r w:rsidRPr="002C545D">
        <w:rPr>
          <w:rFonts w:hint="eastAsia"/>
          <w:sz w:val="24"/>
        </w:rPr>
        <w:t>时，</w:t>
      </w:r>
      <w:r w:rsidR="00B70171" w:rsidRPr="003B69E4">
        <w:rPr>
          <w:rFonts w:hint="eastAsia"/>
          <w:sz w:val="24"/>
        </w:rPr>
        <w:t>在长</w:t>
      </w:r>
      <w:r w:rsidR="00B70171" w:rsidRPr="003B69E4">
        <w:rPr>
          <w:sz w:val="24"/>
        </w:rPr>
        <w:t>1m</w:t>
      </w:r>
      <w:r w:rsidR="00B70171" w:rsidRPr="003B69E4">
        <w:rPr>
          <w:sz w:val="24"/>
          <w:vertAlign w:val="superscript"/>
        </w:rPr>
        <w:t>2</w:t>
      </w:r>
      <w:r w:rsidR="00B70171" w:rsidRPr="003B69E4">
        <w:rPr>
          <w:rFonts w:hint="eastAsia"/>
          <w:sz w:val="24"/>
        </w:rPr>
        <w:t>的任一区段中量测</w:t>
      </w:r>
      <w:r w:rsidRPr="002C545D">
        <w:rPr>
          <w:rFonts w:hint="eastAsia"/>
          <w:sz w:val="24"/>
        </w:rPr>
        <w:t>砖墙</w:t>
      </w:r>
      <w:r w:rsidR="00B70171" w:rsidRPr="003B69E4">
        <w:rPr>
          <w:rFonts w:hint="eastAsia"/>
          <w:sz w:val="24"/>
        </w:rPr>
        <w:t>平均缺损体积与墙体积之比</w:t>
      </w:r>
      <w:r w:rsidRPr="002C545D">
        <w:rPr>
          <w:rFonts w:hint="eastAsia"/>
          <w:sz w:val="24"/>
        </w:rPr>
        <w:t>应满足</w:t>
      </w:r>
      <w:r w:rsidR="00B70171" w:rsidRPr="00822439">
        <w:rPr>
          <w:position w:val="-12"/>
          <w:sz w:val="24"/>
        </w:rPr>
        <w:object w:dxaOrig="300" w:dyaOrig="360" w14:anchorId="0F2D9335">
          <v:shape id="_x0000_i1030" type="#_x0000_t75" style="width:16.85pt;height:16.85pt" o:ole="">
            <v:imagedata r:id="rId22" o:title=""/>
          </v:shape>
          <o:OLEObject Type="Embed" ProgID="Equation.DSMT4" ShapeID="_x0000_i1030" DrawAspect="Content" ObjectID="_1697898435" r:id="rId23"/>
        </w:object>
      </w:r>
      <w:r w:rsidRPr="003B69E4">
        <w:rPr>
          <w:rFonts w:hint="eastAsia"/>
          <w:sz w:val="24"/>
        </w:rPr>
        <w:t>＜</w:t>
      </w:r>
      <w:r w:rsidRPr="003B69E4">
        <w:rPr>
          <w:sz w:val="24"/>
        </w:rPr>
        <w:t>1/50</w:t>
      </w:r>
      <w:r w:rsidRPr="003B69E4">
        <w:rPr>
          <w:rFonts w:hint="eastAsia"/>
          <w:sz w:val="24"/>
        </w:rPr>
        <w:t>；当总高</w:t>
      </w:r>
      <w:r w:rsidRPr="00822439">
        <w:rPr>
          <w:position w:val="-4"/>
          <w:sz w:val="24"/>
        </w:rPr>
        <w:object w:dxaOrig="284" w:dyaOrig="262" w14:anchorId="1C4BB380">
          <v:shape id="_x0000_i1031" type="#_x0000_t75" style="width:13.1pt;height:13.1pt" o:ole="">
            <v:imagedata r:id="rId14" o:title=""/>
          </v:shape>
          <o:OLEObject Type="Embed" ProgID="Equation.DSMT4" ShapeID="_x0000_i1031" DrawAspect="Content" ObjectID="_1697898436" r:id="rId24"/>
        </w:object>
      </w:r>
      <w:r w:rsidRPr="003B69E4">
        <w:rPr>
          <w:rFonts w:hint="eastAsia"/>
          <w:sz w:val="24"/>
        </w:rPr>
        <w:t>＞</w:t>
      </w:r>
      <w:r w:rsidRPr="003B69E4">
        <w:rPr>
          <w:sz w:val="24"/>
        </w:rPr>
        <w:t>7m</w:t>
      </w:r>
      <w:r w:rsidRPr="003B69E4">
        <w:rPr>
          <w:rFonts w:hint="eastAsia"/>
          <w:sz w:val="24"/>
        </w:rPr>
        <w:t>时，应满足</w:t>
      </w:r>
      <w:r w:rsidR="00ED4B50" w:rsidRPr="00450A55">
        <w:rPr>
          <w:position w:val="-12"/>
          <w:sz w:val="24"/>
        </w:rPr>
        <w:object w:dxaOrig="300" w:dyaOrig="360" w14:anchorId="54E71C3E">
          <v:shape id="_x0000_i1032" type="#_x0000_t75" style="width:16.85pt;height:16.85pt" o:ole="">
            <v:imagedata r:id="rId25" o:title=""/>
          </v:shape>
          <o:OLEObject Type="Embed" ProgID="Equation.DSMT4" ShapeID="_x0000_i1032" DrawAspect="Content" ObjectID="_1697898437" r:id="rId26"/>
        </w:object>
      </w:r>
      <w:r w:rsidRPr="003B69E4">
        <w:rPr>
          <w:rFonts w:hint="eastAsia"/>
          <w:sz w:val="24"/>
        </w:rPr>
        <w:t>＜</w:t>
      </w:r>
      <w:r w:rsidRPr="003B69E4">
        <w:rPr>
          <w:sz w:val="24"/>
        </w:rPr>
        <w:t>1/60</w:t>
      </w:r>
      <w:r w:rsidRPr="003B69E4">
        <w:rPr>
          <w:rFonts w:hint="eastAsia"/>
          <w:sz w:val="24"/>
        </w:rPr>
        <w:t>；</w:t>
      </w:r>
    </w:p>
    <w:p w14:paraId="3DBA1C0A" w14:textId="664D8396" w:rsidR="002C545D" w:rsidRPr="003B69E4" w:rsidRDefault="002C545D" w:rsidP="001D34F2">
      <w:pPr>
        <w:numPr>
          <w:ilvl w:val="0"/>
          <w:numId w:val="61"/>
        </w:numPr>
        <w:spacing w:line="360" w:lineRule="auto"/>
        <w:rPr>
          <w:rFonts w:eastAsiaTheme="minorEastAsia"/>
          <w:b/>
          <w:bCs/>
          <w:sz w:val="24"/>
        </w:rPr>
      </w:pPr>
      <w:r w:rsidRPr="002C545D">
        <w:rPr>
          <w:rFonts w:hint="eastAsia"/>
          <w:sz w:val="24"/>
        </w:rPr>
        <w:t>灰缝最大粉化深度</w:t>
      </w:r>
      <w:r w:rsidRPr="003B69E4">
        <w:rPr>
          <w:rFonts w:hint="eastAsia"/>
          <w:sz w:val="24"/>
        </w:rPr>
        <w:t>应满足</w:t>
      </w:r>
      <w:r w:rsidRPr="002C545D">
        <w:rPr>
          <w:i/>
          <w:iCs/>
          <w:sz w:val="24"/>
        </w:rPr>
        <w:t>d&lt;</w:t>
      </w:r>
      <w:r w:rsidRPr="002C545D">
        <w:rPr>
          <w:sz w:val="24"/>
        </w:rPr>
        <w:t>10mm</w:t>
      </w:r>
      <w:r>
        <w:rPr>
          <w:rFonts w:hint="eastAsia"/>
          <w:sz w:val="24"/>
        </w:rPr>
        <w:t>；</w:t>
      </w:r>
    </w:p>
    <w:p w14:paraId="1FA09FC3" w14:textId="3DD061EF" w:rsidR="002C545D" w:rsidRPr="003B69E4" w:rsidRDefault="002C545D" w:rsidP="001D34F2">
      <w:pPr>
        <w:numPr>
          <w:ilvl w:val="0"/>
          <w:numId w:val="61"/>
        </w:numPr>
        <w:spacing w:line="360" w:lineRule="auto"/>
        <w:rPr>
          <w:rFonts w:eastAsiaTheme="minorEastAsia"/>
          <w:b/>
          <w:bCs/>
          <w:sz w:val="24"/>
        </w:rPr>
      </w:pPr>
      <w:r w:rsidRPr="003B69E4">
        <w:rPr>
          <w:rFonts w:hint="eastAsia"/>
          <w:sz w:val="24"/>
        </w:rPr>
        <w:t>砖石墙表面不应有明显微生物藻类及附生植物生长</w:t>
      </w:r>
      <w:r>
        <w:rPr>
          <w:rFonts w:hint="eastAsia"/>
          <w:sz w:val="24"/>
        </w:rPr>
        <w:t>。</w:t>
      </w:r>
    </w:p>
    <w:p w14:paraId="360EFB0F" w14:textId="45F93B67" w:rsidR="003D23CD" w:rsidRDefault="003D23CD" w:rsidP="00B44365">
      <w:pPr>
        <w:numPr>
          <w:ilvl w:val="0"/>
          <w:numId w:val="12"/>
        </w:numPr>
        <w:tabs>
          <w:tab w:val="left" w:pos="0"/>
        </w:tabs>
        <w:spacing w:line="360" w:lineRule="auto"/>
        <w:rPr>
          <w:sz w:val="24"/>
        </w:rPr>
      </w:pPr>
      <w:r>
        <w:rPr>
          <w:rFonts w:hint="eastAsia"/>
          <w:sz w:val="24"/>
        </w:rPr>
        <w:t>砖石古塔中砖斗</w:t>
      </w:r>
      <w:r w:rsidR="00F4745F">
        <w:rPr>
          <w:rFonts w:hint="eastAsia"/>
          <w:sz w:val="24"/>
        </w:rPr>
        <w:t>栱</w:t>
      </w:r>
      <w:r>
        <w:rPr>
          <w:rFonts w:hint="eastAsia"/>
          <w:sz w:val="24"/>
        </w:rPr>
        <w:t>的残损现状应符合下列规定：</w:t>
      </w:r>
    </w:p>
    <w:p w14:paraId="25F160E8" w14:textId="1EB09F4C" w:rsidR="003D23CD" w:rsidRDefault="00652080" w:rsidP="001D34F2">
      <w:pPr>
        <w:numPr>
          <w:ilvl w:val="0"/>
          <w:numId w:val="57"/>
        </w:numPr>
        <w:spacing w:line="360" w:lineRule="auto"/>
        <w:rPr>
          <w:sz w:val="24"/>
        </w:rPr>
      </w:pPr>
      <w:r>
        <w:rPr>
          <w:rFonts w:hint="eastAsia"/>
          <w:sz w:val="24"/>
        </w:rPr>
        <w:t>砖斗</w:t>
      </w:r>
      <w:r w:rsidR="00F4745F">
        <w:rPr>
          <w:rFonts w:hint="eastAsia"/>
          <w:sz w:val="24"/>
        </w:rPr>
        <w:t>栱</w:t>
      </w:r>
      <w:r>
        <w:rPr>
          <w:rFonts w:hint="eastAsia"/>
          <w:sz w:val="24"/>
        </w:rPr>
        <w:t>应无严重的变形、错位以及扭转情况；</w:t>
      </w:r>
    </w:p>
    <w:p w14:paraId="103E72F5" w14:textId="25A92B66" w:rsidR="00652080" w:rsidRDefault="00652080" w:rsidP="001D34F2">
      <w:pPr>
        <w:numPr>
          <w:ilvl w:val="0"/>
          <w:numId w:val="57"/>
        </w:numPr>
        <w:spacing w:line="360" w:lineRule="auto"/>
        <w:rPr>
          <w:sz w:val="24"/>
        </w:rPr>
      </w:pPr>
      <w:r>
        <w:rPr>
          <w:rFonts w:hint="eastAsia"/>
          <w:sz w:val="24"/>
        </w:rPr>
        <w:t>砖斗</w:t>
      </w:r>
      <w:r w:rsidR="00F4745F">
        <w:rPr>
          <w:rFonts w:hint="eastAsia"/>
          <w:sz w:val="24"/>
        </w:rPr>
        <w:t>栱</w:t>
      </w:r>
      <w:r>
        <w:rPr>
          <w:rFonts w:hint="eastAsia"/>
          <w:sz w:val="24"/>
        </w:rPr>
        <w:t>不应有</w:t>
      </w:r>
      <w:r w:rsidR="00B1342F">
        <w:rPr>
          <w:rFonts w:hint="eastAsia"/>
          <w:sz w:val="24"/>
        </w:rPr>
        <w:t>贯通</w:t>
      </w:r>
      <w:r>
        <w:rPr>
          <w:rFonts w:hint="eastAsia"/>
          <w:sz w:val="24"/>
        </w:rPr>
        <w:t>裂缝</w:t>
      </w:r>
      <w:r w:rsidR="00B1342F">
        <w:rPr>
          <w:rFonts w:hint="eastAsia"/>
          <w:sz w:val="24"/>
        </w:rPr>
        <w:t>；</w:t>
      </w:r>
    </w:p>
    <w:p w14:paraId="0421D5B7" w14:textId="391304F6" w:rsidR="00B1342F" w:rsidRDefault="00B1342F" w:rsidP="001D34F2">
      <w:pPr>
        <w:numPr>
          <w:ilvl w:val="0"/>
          <w:numId w:val="57"/>
        </w:numPr>
        <w:spacing w:line="360" w:lineRule="auto"/>
        <w:rPr>
          <w:sz w:val="24"/>
        </w:rPr>
      </w:pPr>
      <w:r>
        <w:rPr>
          <w:rFonts w:hint="eastAsia"/>
          <w:sz w:val="24"/>
        </w:rPr>
        <w:t>不应有明显微生物藻类及附生植物生长；</w:t>
      </w:r>
    </w:p>
    <w:p w14:paraId="29B21DB9" w14:textId="188C3968" w:rsidR="00B1342F" w:rsidRDefault="00B1342F" w:rsidP="001D34F2">
      <w:pPr>
        <w:numPr>
          <w:ilvl w:val="0"/>
          <w:numId w:val="57"/>
        </w:numPr>
        <w:spacing w:line="360" w:lineRule="auto"/>
        <w:rPr>
          <w:sz w:val="24"/>
        </w:rPr>
      </w:pPr>
      <w:r>
        <w:rPr>
          <w:rFonts w:hint="eastAsia"/>
          <w:sz w:val="24"/>
        </w:rPr>
        <w:t>8</w:t>
      </w:r>
      <w:r>
        <w:rPr>
          <w:rFonts w:hint="eastAsia"/>
          <w:sz w:val="24"/>
        </w:rPr>
        <w:t>度时，除满足上述条款外，砖斗栱构件尚应无裂缝、无残损。</w:t>
      </w:r>
    </w:p>
    <w:p w14:paraId="33B1E705" w14:textId="5406E949" w:rsidR="00B44365" w:rsidRPr="00713EF4" w:rsidRDefault="00B44365" w:rsidP="00B44365">
      <w:pPr>
        <w:numPr>
          <w:ilvl w:val="0"/>
          <w:numId w:val="12"/>
        </w:numPr>
        <w:tabs>
          <w:tab w:val="left" w:pos="0"/>
        </w:tabs>
        <w:spacing w:line="360" w:lineRule="auto"/>
        <w:rPr>
          <w:sz w:val="24"/>
        </w:rPr>
      </w:pPr>
      <w:r w:rsidRPr="00713EF4">
        <w:rPr>
          <w:rFonts w:hint="eastAsia"/>
          <w:sz w:val="24"/>
        </w:rPr>
        <w:t>砖石古塔的连接</w:t>
      </w:r>
      <w:r w:rsidR="00C05DA2">
        <w:rPr>
          <w:rFonts w:hint="eastAsia"/>
          <w:sz w:val="24"/>
        </w:rPr>
        <w:t>现状</w:t>
      </w:r>
      <w:r w:rsidRPr="00713EF4">
        <w:rPr>
          <w:rFonts w:hint="eastAsia"/>
          <w:sz w:val="24"/>
        </w:rPr>
        <w:t>应符合下列要求：</w:t>
      </w:r>
    </w:p>
    <w:p w14:paraId="4AF87E5D" w14:textId="77777777" w:rsidR="00B44365" w:rsidRPr="00713EF4" w:rsidRDefault="00B44365" w:rsidP="001D34F2">
      <w:pPr>
        <w:numPr>
          <w:ilvl w:val="0"/>
          <w:numId w:val="56"/>
        </w:numPr>
        <w:spacing w:line="360" w:lineRule="auto"/>
        <w:rPr>
          <w:sz w:val="24"/>
        </w:rPr>
      </w:pPr>
      <w:r w:rsidRPr="00713EF4">
        <w:rPr>
          <w:rFonts w:hint="eastAsia"/>
          <w:sz w:val="24"/>
        </w:rPr>
        <w:t>砖石古塔墙体布置在平面内应闭合，纵横墙连接处应有咬槎砌筑且咬槎较好；</w:t>
      </w:r>
    </w:p>
    <w:p w14:paraId="3A148912" w14:textId="77777777" w:rsidR="00B44365" w:rsidRPr="00713EF4" w:rsidRDefault="00B44365" w:rsidP="001D34F2">
      <w:pPr>
        <w:numPr>
          <w:ilvl w:val="0"/>
          <w:numId w:val="56"/>
        </w:numPr>
        <w:spacing w:line="360" w:lineRule="auto"/>
        <w:rPr>
          <w:sz w:val="24"/>
        </w:rPr>
      </w:pPr>
      <w:r w:rsidRPr="00713EF4">
        <w:rPr>
          <w:rFonts w:hint="eastAsia"/>
          <w:sz w:val="24"/>
        </w:rPr>
        <w:t>砖石古塔墙体交接处或构件连接区有缺陷、松动，或塔体变形导致的裂缝宽度大于</w:t>
      </w:r>
      <w:r w:rsidRPr="00713EF4">
        <w:rPr>
          <w:sz w:val="24"/>
        </w:rPr>
        <w:t>2</w:t>
      </w:r>
      <w:r w:rsidRPr="00713EF4">
        <w:rPr>
          <w:rFonts w:hint="eastAsia"/>
          <w:sz w:val="24"/>
        </w:rPr>
        <w:t>mm</w:t>
      </w:r>
      <w:r w:rsidRPr="00713EF4">
        <w:rPr>
          <w:rFonts w:hint="eastAsia"/>
          <w:sz w:val="24"/>
        </w:rPr>
        <w:t>、长度大于</w:t>
      </w:r>
      <w:r w:rsidRPr="00713EF4">
        <w:rPr>
          <w:rFonts w:hint="eastAsia"/>
          <w:sz w:val="24"/>
        </w:rPr>
        <w:t>2m</w:t>
      </w:r>
      <w:r w:rsidRPr="00713EF4">
        <w:rPr>
          <w:rFonts w:hint="eastAsia"/>
          <w:sz w:val="24"/>
        </w:rPr>
        <w:t>或深度大于一块砖厚时，应评定不满足抗震构造要求，应进行第二级鉴定；</w:t>
      </w:r>
    </w:p>
    <w:p w14:paraId="40DB3A13" w14:textId="433E1B78" w:rsidR="00B44365" w:rsidRPr="00713EF4" w:rsidRDefault="00B44365" w:rsidP="001D34F2">
      <w:pPr>
        <w:numPr>
          <w:ilvl w:val="0"/>
          <w:numId w:val="56"/>
        </w:numPr>
        <w:spacing w:line="360" w:lineRule="auto"/>
        <w:rPr>
          <w:sz w:val="24"/>
        </w:rPr>
      </w:pPr>
      <w:r w:rsidRPr="00713EF4">
        <w:rPr>
          <w:rFonts w:hint="eastAsia"/>
          <w:sz w:val="24"/>
        </w:rPr>
        <w:t>不可出现由地基沉降引起的裂缝；</w:t>
      </w:r>
    </w:p>
    <w:p w14:paraId="354FD022" w14:textId="40B0B4EB" w:rsidR="00B44365" w:rsidRPr="00713EF4" w:rsidRDefault="00B44365" w:rsidP="001D34F2">
      <w:pPr>
        <w:numPr>
          <w:ilvl w:val="0"/>
          <w:numId w:val="56"/>
        </w:numPr>
        <w:spacing w:line="360" w:lineRule="auto"/>
        <w:rPr>
          <w:sz w:val="24"/>
        </w:rPr>
      </w:pPr>
      <w:r w:rsidRPr="00713EF4">
        <w:rPr>
          <w:rFonts w:hint="eastAsia"/>
          <w:sz w:val="24"/>
        </w:rPr>
        <w:t>不可出现因受力引起的沿砖块断裂的竖向或斜向裂缝；</w:t>
      </w:r>
    </w:p>
    <w:p w14:paraId="51F06B09" w14:textId="6C097E45" w:rsidR="00B44365" w:rsidRDefault="00B44365" w:rsidP="001D34F2">
      <w:pPr>
        <w:numPr>
          <w:ilvl w:val="0"/>
          <w:numId w:val="56"/>
        </w:numPr>
        <w:spacing w:line="360" w:lineRule="auto"/>
        <w:rPr>
          <w:sz w:val="24"/>
        </w:rPr>
      </w:pPr>
      <w:r w:rsidRPr="00713EF4">
        <w:rPr>
          <w:rFonts w:hint="eastAsia"/>
          <w:sz w:val="24"/>
        </w:rPr>
        <w:t>纵横墙连接处严禁出现通长竖向裂缝；</w:t>
      </w:r>
    </w:p>
    <w:p w14:paraId="460FC8B8" w14:textId="7DA4C8F3" w:rsidR="009F4F7C" w:rsidRPr="00713EF4" w:rsidRDefault="009F4F7C" w:rsidP="001D34F2">
      <w:pPr>
        <w:numPr>
          <w:ilvl w:val="0"/>
          <w:numId w:val="56"/>
        </w:numPr>
        <w:spacing w:line="360" w:lineRule="auto"/>
        <w:rPr>
          <w:sz w:val="24"/>
        </w:rPr>
      </w:pPr>
      <w:r>
        <w:rPr>
          <w:rFonts w:hint="eastAsia"/>
          <w:sz w:val="24"/>
        </w:rPr>
        <w:lastRenderedPageBreak/>
        <w:t>塔刹与下部</w:t>
      </w:r>
      <w:r w:rsidR="00652080">
        <w:rPr>
          <w:rFonts w:hint="eastAsia"/>
          <w:sz w:val="24"/>
        </w:rPr>
        <w:t>塔体</w:t>
      </w:r>
      <w:r>
        <w:rPr>
          <w:rFonts w:hint="eastAsia"/>
          <w:sz w:val="24"/>
        </w:rPr>
        <w:t>应紧密连接。</w:t>
      </w:r>
    </w:p>
    <w:p w14:paraId="0F472B70" w14:textId="695E493E" w:rsidR="00B44365" w:rsidRPr="00713EF4" w:rsidRDefault="00B44365" w:rsidP="00B44365">
      <w:pPr>
        <w:numPr>
          <w:ilvl w:val="0"/>
          <w:numId w:val="12"/>
        </w:numPr>
        <w:tabs>
          <w:tab w:val="clear" w:pos="0"/>
        </w:tabs>
        <w:spacing w:line="360" w:lineRule="auto"/>
        <w:rPr>
          <w:sz w:val="24"/>
        </w:rPr>
      </w:pPr>
      <w:r w:rsidRPr="00713EF4">
        <w:rPr>
          <w:rFonts w:hint="eastAsia"/>
          <w:sz w:val="24"/>
        </w:rPr>
        <w:t>砖石古塔的整体侧向变形</w:t>
      </w:r>
      <w:r w:rsidR="00750D4C">
        <w:rPr>
          <w:rFonts w:hint="eastAsia"/>
          <w:sz w:val="24"/>
        </w:rPr>
        <w:t>现状</w:t>
      </w:r>
      <w:r w:rsidRPr="00713EF4">
        <w:rPr>
          <w:rFonts w:hint="eastAsia"/>
          <w:sz w:val="24"/>
        </w:rPr>
        <w:t>应符合表</w:t>
      </w:r>
      <w:r w:rsidRPr="00713EF4">
        <w:rPr>
          <w:rFonts w:hint="eastAsia"/>
          <w:sz w:val="24"/>
        </w:rPr>
        <w:t>7</w:t>
      </w:r>
      <w:r w:rsidRPr="00713EF4">
        <w:rPr>
          <w:sz w:val="24"/>
        </w:rPr>
        <w:t>.</w:t>
      </w:r>
      <w:r w:rsidR="00675989">
        <w:rPr>
          <w:sz w:val="24"/>
        </w:rPr>
        <w:t>2</w:t>
      </w:r>
      <w:r w:rsidR="00F422AA">
        <w:rPr>
          <w:sz w:val="24"/>
        </w:rPr>
        <w:t>.</w:t>
      </w:r>
      <w:r w:rsidR="00F422AA">
        <w:rPr>
          <w:rFonts w:hint="eastAsia"/>
          <w:sz w:val="24"/>
        </w:rPr>
        <w:t>7</w:t>
      </w:r>
      <w:r w:rsidRPr="00713EF4">
        <w:rPr>
          <w:rFonts w:hint="eastAsia"/>
          <w:sz w:val="24"/>
        </w:rPr>
        <w:t>的规定：</w:t>
      </w:r>
    </w:p>
    <w:p w14:paraId="385A2222" w14:textId="7E8C0A89" w:rsidR="00B44365" w:rsidRPr="00627CF2" w:rsidRDefault="00B44365" w:rsidP="00B44365">
      <w:pPr>
        <w:spacing w:line="360" w:lineRule="auto"/>
        <w:jc w:val="center"/>
        <w:rPr>
          <w:b/>
          <w:bCs/>
          <w:szCs w:val="21"/>
        </w:rPr>
      </w:pPr>
      <w:r w:rsidRPr="00627CF2">
        <w:rPr>
          <w:rFonts w:hint="eastAsia"/>
          <w:b/>
          <w:bCs/>
          <w:szCs w:val="21"/>
        </w:rPr>
        <w:t>表</w:t>
      </w:r>
      <w:r w:rsidRPr="00627CF2">
        <w:rPr>
          <w:b/>
          <w:bCs/>
          <w:szCs w:val="21"/>
        </w:rPr>
        <w:t>7.</w:t>
      </w:r>
      <w:r w:rsidR="00675989">
        <w:rPr>
          <w:b/>
          <w:bCs/>
          <w:szCs w:val="21"/>
        </w:rPr>
        <w:t>2</w:t>
      </w:r>
      <w:r w:rsidR="00F422AA">
        <w:rPr>
          <w:b/>
          <w:bCs/>
          <w:szCs w:val="21"/>
        </w:rPr>
        <w:t>.</w:t>
      </w:r>
      <w:r w:rsidR="00F422AA">
        <w:rPr>
          <w:rFonts w:hint="eastAsia"/>
          <w:b/>
          <w:bCs/>
          <w:szCs w:val="21"/>
        </w:rPr>
        <w:t>7</w:t>
      </w:r>
      <w:r w:rsidRPr="00627CF2">
        <w:rPr>
          <w:b/>
          <w:bCs/>
          <w:szCs w:val="21"/>
        </w:rPr>
        <w:t xml:space="preserve"> </w:t>
      </w:r>
      <w:r w:rsidRPr="00627CF2">
        <w:rPr>
          <w:rFonts w:hint="eastAsia"/>
          <w:b/>
          <w:bCs/>
          <w:szCs w:val="21"/>
        </w:rPr>
        <w:t>砖石古塔侧向位移限值</w:t>
      </w:r>
    </w:p>
    <w:tbl>
      <w:tblPr>
        <w:tblStyle w:val="21"/>
        <w:tblW w:w="5000" w:type="pct"/>
        <w:tblLook w:val="04A0" w:firstRow="1" w:lastRow="0" w:firstColumn="1" w:lastColumn="0" w:noHBand="0" w:noVBand="1"/>
      </w:tblPr>
      <w:tblGrid>
        <w:gridCol w:w="4259"/>
        <w:gridCol w:w="4263"/>
      </w:tblGrid>
      <w:tr w:rsidR="00B44365" w:rsidRPr="00713EF4" w14:paraId="637FB66D" w14:textId="77777777" w:rsidTr="004E63B8">
        <w:tc>
          <w:tcPr>
            <w:tcW w:w="2499" w:type="pct"/>
            <w:vMerge w:val="restart"/>
            <w:vAlign w:val="center"/>
          </w:tcPr>
          <w:p w14:paraId="74DC3FE6" w14:textId="77777777" w:rsidR="00B44365" w:rsidRPr="00627CF2" w:rsidRDefault="00B44365" w:rsidP="004E63B8">
            <w:pPr>
              <w:tabs>
                <w:tab w:val="left" w:pos="425"/>
              </w:tabs>
              <w:spacing w:line="360" w:lineRule="auto"/>
              <w:jc w:val="center"/>
              <w:rPr>
                <w:sz w:val="21"/>
                <w:szCs w:val="21"/>
              </w:rPr>
            </w:pPr>
            <w:r w:rsidRPr="00713EF4">
              <w:rPr>
                <w:rFonts w:hint="eastAsia"/>
                <w:sz w:val="21"/>
                <w:szCs w:val="21"/>
              </w:rPr>
              <w:t>总倾斜量</w:t>
            </w:r>
            <w:r w:rsidRPr="00713EF4">
              <w:rPr>
                <w:kern w:val="2"/>
                <w:position w:val="-4"/>
                <w:sz w:val="21"/>
                <w:szCs w:val="21"/>
              </w:rPr>
              <w:object w:dxaOrig="218" w:dyaOrig="262" w14:anchorId="3FA9AFD0">
                <v:shape id="_x0000_i1033" type="#_x0000_t75" style="width:13.1pt;height:13.1pt" o:ole="">
                  <v:imagedata r:id="rId27" o:title=""/>
                </v:shape>
                <o:OLEObject Type="Embed" ProgID="Equation.DSMT4" ShapeID="_x0000_i1033" DrawAspect="Content" ObjectID="_1697898438" r:id="rId28"/>
              </w:object>
            </w:r>
          </w:p>
        </w:tc>
        <w:tc>
          <w:tcPr>
            <w:tcW w:w="2501" w:type="pct"/>
            <w:vAlign w:val="center"/>
          </w:tcPr>
          <w:p w14:paraId="408C5AAF" w14:textId="77777777" w:rsidR="00B44365" w:rsidRPr="00627CF2" w:rsidRDefault="00B44365" w:rsidP="004E63B8">
            <w:pPr>
              <w:spacing w:line="360" w:lineRule="auto"/>
              <w:ind w:left="840"/>
              <w:jc w:val="center"/>
              <w:rPr>
                <w:sz w:val="21"/>
                <w:szCs w:val="21"/>
              </w:rPr>
            </w:pPr>
            <w:r w:rsidRPr="00713EF4">
              <w:rPr>
                <w:rFonts w:hint="eastAsia"/>
                <w:sz w:val="21"/>
                <w:szCs w:val="21"/>
              </w:rPr>
              <w:t>当</w:t>
            </w:r>
            <w:r w:rsidRPr="00713EF4">
              <w:rPr>
                <w:kern w:val="2"/>
                <w:position w:val="-4"/>
                <w:sz w:val="21"/>
                <w:szCs w:val="21"/>
              </w:rPr>
              <w:object w:dxaOrig="284" w:dyaOrig="262" w14:anchorId="6BCA85AB">
                <v:shape id="_x0000_i1034" type="#_x0000_t75" style="width:13.1pt;height:13.1pt" o:ole="">
                  <v:imagedata r:id="rId14" o:title=""/>
                </v:shape>
                <o:OLEObject Type="Embed" ProgID="Equation.DSMT4" ShapeID="_x0000_i1034" DrawAspect="Content" ObjectID="_1697898439" r:id="rId29"/>
              </w:object>
            </w:r>
            <w:r w:rsidRPr="00713EF4">
              <w:rPr>
                <w:rFonts w:hint="eastAsia"/>
                <w:sz w:val="21"/>
                <w:szCs w:val="21"/>
              </w:rPr>
              <w:t>≤</w:t>
            </w:r>
            <w:r w:rsidRPr="00713EF4">
              <w:rPr>
                <w:sz w:val="21"/>
                <w:szCs w:val="21"/>
              </w:rPr>
              <w:t>7</w:t>
            </w:r>
            <w:r w:rsidRPr="00713EF4">
              <w:rPr>
                <w:rFonts w:hint="eastAsia"/>
                <w:sz w:val="21"/>
                <w:szCs w:val="21"/>
              </w:rPr>
              <w:t>m</w:t>
            </w:r>
            <w:r w:rsidRPr="00713EF4">
              <w:rPr>
                <w:rFonts w:hint="eastAsia"/>
                <w:sz w:val="21"/>
                <w:szCs w:val="21"/>
              </w:rPr>
              <w:t>时，</w:t>
            </w:r>
            <w:r w:rsidRPr="00713EF4">
              <w:rPr>
                <w:kern w:val="2"/>
                <w:position w:val="-4"/>
                <w:sz w:val="21"/>
                <w:szCs w:val="21"/>
              </w:rPr>
              <w:object w:dxaOrig="218" w:dyaOrig="262" w14:anchorId="5376D96C">
                <v:shape id="_x0000_i1035" type="#_x0000_t75" style="width:13.1pt;height:13.1pt" o:ole="">
                  <v:imagedata r:id="rId27" o:title=""/>
                </v:shape>
                <o:OLEObject Type="Embed" ProgID="Equation.DSMT4" ShapeID="_x0000_i1035" DrawAspect="Content" ObjectID="_1697898440" r:id="rId30"/>
              </w:object>
            </w:r>
            <w:r w:rsidRPr="00713EF4">
              <w:rPr>
                <w:rFonts w:hint="eastAsia"/>
                <w:sz w:val="21"/>
                <w:szCs w:val="21"/>
              </w:rPr>
              <w:t>＜</w:t>
            </w:r>
            <w:r w:rsidRPr="00713EF4">
              <w:rPr>
                <w:kern w:val="2"/>
                <w:position w:val="-4"/>
                <w:sz w:val="21"/>
                <w:szCs w:val="21"/>
              </w:rPr>
              <w:object w:dxaOrig="284" w:dyaOrig="262" w14:anchorId="117FD815">
                <v:shape id="_x0000_i1036" type="#_x0000_t75" style="width:13.1pt;height:13.1pt" o:ole="">
                  <v:imagedata r:id="rId14" o:title=""/>
                </v:shape>
                <o:OLEObject Type="Embed" ProgID="Equation.DSMT4" ShapeID="_x0000_i1036" DrawAspect="Content" ObjectID="_1697898441" r:id="rId31"/>
              </w:object>
            </w:r>
            <w:r w:rsidRPr="00713EF4">
              <w:rPr>
                <w:rFonts w:hint="eastAsia"/>
                <w:sz w:val="21"/>
                <w:szCs w:val="21"/>
              </w:rPr>
              <w:t>/350</w:t>
            </w:r>
          </w:p>
        </w:tc>
      </w:tr>
      <w:tr w:rsidR="00B44365" w:rsidRPr="00713EF4" w14:paraId="34A63E1E" w14:textId="77777777" w:rsidTr="004E63B8">
        <w:tc>
          <w:tcPr>
            <w:tcW w:w="2499" w:type="pct"/>
            <w:vMerge/>
            <w:vAlign w:val="center"/>
          </w:tcPr>
          <w:p w14:paraId="35865F0C" w14:textId="77777777" w:rsidR="00B44365" w:rsidRPr="00627CF2" w:rsidRDefault="00B44365" w:rsidP="004E63B8">
            <w:pPr>
              <w:tabs>
                <w:tab w:val="left" w:pos="425"/>
              </w:tabs>
              <w:spacing w:line="360" w:lineRule="auto"/>
              <w:jc w:val="center"/>
              <w:rPr>
                <w:sz w:val="21"/>
                <w:szCs w:val="21"/>
              </w:rPr>
            </w:pPr>
          </w:p>
        </w:tc>
        <w:tc>
          <w:tcPr>
            <w:tcW w:w="2501" w:type="pct"/>
          </w:tcPr>
          <w:p w14:paraId="7EF914F7" w14:textId="77777777" w:rsidR="00B44365" w:rsidRPr="00627CF2" w:rsidRDefault="00B44365" w:rsidP="004E63B8">
            <w:pPr>
              <w:tabs>
                <w:tab w:val="left" w:pos="425"/>
              </w:tabs>
              <w:spacing w:line="360" w:lineRule="auto"/>
              <w:jc w:val="center"/>
              <w:rPr>
                <w:sz w:val="21"/>
                <w:szCs w:val="21"/>
              </w:rPr>
            </w:pPr>
            <w:r w:rsidRPr="00713EF4">
              <w:rPr>
                <w:rFonts w:hint="eastAsia"/>
                <w:sz w:val="21"/>
                <w:szCs w:val="21"/>
              </w:rPr>
              <w:t>当</w:t>
            </w:r>
            <w:r w:rsidRPr="00713EF4">
              <w:rPr>
                <w:kern w:val="2"/>
                <w:position w:val="-4"/>
                <w:sz w:val="21"/>
                <w:szCs w:val="21"/>
              </w:rPr>
              <w:object w:dxaOrig="284" w:dyaOrig="262" w14:anchorId="70915AEB">
                <v:shape id="_x0000_i1037" type="#_x0000_t75" style="width:13.1pt;height:13.1pt" o:ole="">
                  <v:imagedata r:id="rId14" o:title=""/>
                </v:shape>
                <o:OLEObject Type="Embed" ProgID="Equation.DSMT4" ShapeID="_x0000_i1037" DrawAspect="Content" ObjectID="_1697898442" r:id="rId32"/>
              </w:object>
            </w:r>
            <w:r w:rsidRPr="00713EF4">
              <w:rPr>
                <w:rFonts w:hint="eastAsia"/>
                <w:sz w:val="21"/>
                <w:szCs w:val="21"/>
              </w:rPr>
              <w:t>＞</w:t>
            </w:r>
            <w:r w:rsidRPr="00713EF4">
              <w:rPr>
                <w:sz w:val="21"/>
                <w:szCs w:val="21"/>
              </w:rPr>
              <w:t>7</w:t>
            </w:r>
            <w:r w:rsidRPr="00713EF4">
              <w:rPr>
                <w:rFonts w:hint="eastAsia"/>
                <w:sz w:val="21"/>
                <w:szCs w:val="21"/>
              </w:rPr>
              <w:t>m</w:t>
            </w:r>
            <w:r w:rsidRPr="00713EF4">
              <w:rPr>
                <w:rFonts w:hint="eastAsia"/>
                <w:sz w:val="21"/>
                <w:szCs w:val="21"/>
              </w:rPr>
              <w:t>时，</w:t>
            </w:r>
            <w:r w:rsidRPr="00713EF4">
              <w:rPr>
                <w:kern w:val="2"/>
                <w:position w:val="-4"/>
                <w:sz w:val="21"/>
                <w:szCs w:val="21"/>
              </w:rPr>
              <w:object w:dxaOrig="218" w:dyaOrig="262" w14:anchorId="1359D98B">
                <v:shape id="_x0000_i1038" type="#_x0000_t75" style="width:13.1pt;height:13.1pt" o:ole="">
                  <v:imagedata r:id="rId27" o:title=""/>
                </v:shape>
                <o:OLEObject Type="Embed" ProgID="Equation.DSMT4" ShapeID="_x0000_i1038" DrawAspect="Content" ObjectID="_1697898443" r:id="rId33"/>
              </w:object>
            </w:r>
            <w:r w:rsidRPr="00713EF4">
              <w:rPr>
                <w:rFonts w:hint="eastAsia"/>
                <w:sz w:val="21"/>
                <w:szCs w:val="21"/>
              </w:rPr>
              <w:t>＜</w:t>
            </w:r>
            <w:r w:rsidRPr="00713EF4">
              <w:rPr>
                <w:kern w:val="2"/>
                <w:position w:val="-4"/>
                <w:sz w:val="21"/>
                <w:szCs w:val="21"/>
              </w:rPr>
              <w:object w:dxaOrig="284" w:dyaOrig="262" w14:anchorId="78FB59D2">
                <v:shape id="_x0000_i1039" type="#_x0000_t75" style="width:13.1pt;height:13.1pt" o:ole="">
                  <v:imagedata r:id="rId14" o:title=""/>
                </v:shape>
                <o:OLEObject Type="Embed" ProgID="Equation.DSMT4" ShapeID="_x0000_i1039" DrawAspect="Content" ObjectID="_1697898444" r:id="rId34"/>
              </w:object>
            </w:r>
            <w:r w:rsidRPr="00713EF4">
              <w:rPr>
                <w:rFonts w:hint="eastAsia"/>
                <w:sz w:val="21"/>
                <w:szCs w:val="21"/>
              </w:rPr>
              <w:t>/400</w:t>
            </w:r>
          </w:p>
        </w:tc>
      </w:tr>
      <w:tr w:rsidR="00B44365" w:rsidRPr="00713EF4" w14:paraId="138F50B5" w14:textId="77777777" w:rsidTr="004E63B8">
        <w:tc>
          <w:tcPr>
            <w:tcW w:w="2499" w:type="pct"/>
          </w:tcPr>
          <w:p w14:paraId="68A9DE70" w14:textId="77777777" w:rsidR="00B44365" w:rsidRPr="00627CF2" w:rsidRDefault="00B44365" w:rsidP="004E63B8">
            <w:pPr>
              <w:tabs>
                <w:tab w:val="left" w:pos="425"/>
              </w:tabs>
              <w:spacing w:line="360" w:lineRule="auto"/>
              <w:jc w:val="center"/>
              <w:rPr>
                <w:sz w:val="21"/>
                <w:szCs w:val="21"/>
              </w:rPr>
            </w:pPr>
            <w:r w:rsidRPr="00713EF4">
              <w:rPr>
                <w:rFonts w:hint="eastAsia"/>
                <w:sz w:val="21"/>
                <w:szCs w:val="21"/>
              </w:rPr>
              <w:t>层间倾斜量</w:t>
            </w:r>
            <w:r w:rsidRPr="00713EF4">
              <w:rPr>
                <w:kern w:val="2"/>
                <w:position w:val="-12"/>
                <w:sz w:val="21"/>
                <w:szCs w:val="21"/>
              </w:rPr>
              <w:object w:dxaOrig="284" w:dyaOrig="360" w14:anchorId="5DB1D38F">
                <v:shape id="_x0000_i1040" type="#_x0000_t75" style="width:8.4pt;height:18.7pt" o:ole="">
                  <v:imagedata r:id="rId35" o:title=""/>
                </v:shape>
                <o:OLEObject Type="Embed" ProgID="Equation.DSMT4" ShapeID="_x0000_i1040" DrawAspect="Content" ObjectID="_1697898445" r:id="rId36"/>
              </w:object>
            </w:r>
          </w:p>
        </w:tc>
        <w:tc>
          <w:tcPr>
            <w:tcW w:w="2501" w:type="pct"/>
            <w:vAlign w:val="center"/>
          </w:tcPr>
          <w:p w14:paraId="57C74AD9" w14:textId="31A1FAD5" w:rsidR="00B44365" w:rsidRPr="00627CF2" w:rsidRDefault="00B44365" w:rsidP="004E63B8">
            <w:pPr>
              <w:tabs>
                <w:tab w:val="left" w:pos="425"/>
              </w:tabs>
              <w:spacing w:line="360" w:lineRule="auto"/>
              <w:jc w:val="center"/>
              <w:rPr>
                <w:sz w:val="21"/>
                <w:szCs w:val="21"/>
              </w:rPr>
            </w:pPr>
            <w:r w:rsidRPr="00713EF4">
              <w:rPr>
                <w:kern w:val="2"/>
                <w:position w:val="-12"/>
                <w:sz w:val="21"/>
                <w:szCs w:val="21"/>
              </w:rPr>
              <w:object w:dxaOrig="284" w:dyaOrig="360" w14:anchorId="0A0E01F9">
                <v:shape id="_x0000_i1041" type="#_x0000_t75" style="width:8.4pt;height:18.7pt" o:ole="">
                  <v:imagedata r:id="rId35" o:title=""/>
                </v:shape>
                <o:OLEObject Type="Embed" ProgID="Equation.DSMT4" ShapeID="_x0000_i1041" DrawAspect="Content" ObjectID="_1697898446" r:id="rId37"/>
              </w:object>
            </w:r>
            <w:r w:rsidRPr="00713EF4">
              <w:rPr>
                <w:rFonts w:hint="eastAsia"/>
                <w:sz w:val="21"/>
                <w:szCs w:val="21"/>
              </w:rPr>
              <w:t>＜</w:t>
            </w:r>
            <w:r w:rsidRPr="00713EF4">
              <w:rPr>
                <w:kern w:val="2"/>
                <w:position w:val="-12"/>
                <w:sz w:val="21"/>
                <w:szCs w:val="21"/>
              </w:rPr>
              <w:object w:dxaOrig="316" w:dyaOrig="360" w14:anchorId="566E6BF2">
                <v:shape id="_x0000_i1042" type="#_x0000_t75" style="width:11.2pt;height:18.7pt" o:ole="">
                  <v:imagedata r:id="rId38" o:title=""/>
                </v:shape>
                <o:OLEObject Type="Embed" ProgID="Equation.DSMT4" ShapeID="_x0000_i1042" DrawAspect="Content" ObjectID="_1697898447" r:id="rId39"/>
              </w:object>
            </w:r>
            <w:r w:rsidRPr="00713EF4">
              <w:rPr>
                <w:rFonts w:hint="eastAsia"/>
                <w:sz w:val="21"/>
                <w:szCs w:val="21"/>
              </w:rPr>
              <w:t>/</w:t>
            </w:r>
            <w:r w:rsidRPr="00713EF4">
              <w:rPr>
                <w:sz w:val="21"/>
                <w:szCs w:val="21"/>
              </w:rPr>
              <w:t>300</w:t>
            </w:r>
          </w:p>
        </w:tc>
      </w:tr>
    </w:tbl>
    <w:p w14:paraId="7C17FC7A" w14:textId="0B4643CE" w:rsidR="00B44365" w:rsidRPr="00713EF4" w:rsidRDefault="00B44365" w:rsidP="00B44365">
      <w:pPr>
        <w:numPr>
          <w:ilvl w:val="0"/>
          <w:numId w:val="12"/>
        </w:numPr>
        <w:tabs>
          <w:tab w:val="clear" w:pos="0"/>
        </w:tabs>
        <w:spacing w:line="360" w:lineRule="auto"/>
        <w:rPr>
          <w:sz w:val="24"/>
        </w:rPr>
      </w:pPr>
      <w:r w:rsidRPr="00713EF4">
        <w:rPr>
          <w:rFonts w:hint="eastAsia"/>
          <w:sz w:val="24"/>
        </w:rPr>
        <w:t>对于砖石古塔</w:t>
      </w:r>
      <w:r w:rsidR="009972F7">
        <w:rPr>
          <w:rFonts w:hint="eastAsia"/>
          <w:sz w:val="24"/>
        </w:rPr>
        <w:t>内</w:t>
      </w:r>
      <w:r w:rsidRPr="00713EF4">
        <w:rPr>
          <w:rFonts w:hint="eastAsia"/>
          <w:sz w:val="24"/>
        </w:rPr>
        <w:t>有重要价值的非结构构件，应根据受损程度并综合考虑</w:t>
      </w:r>
      <w:r w:rsidRPr="00D816E5">
        <w:rPr>
          <w:rFonts w:hint="eastAsia"/>
          <w:sz w:val="24"/>
        </w:rPr>
        <w:t>易损性及与主体结构构造连接的可靠性进行鉴定，具体鉴定要求参见本规范第</w:t>
      </w:r>
      <w:r w:rsidR="00517A56" w:rsidRPr="003B69E4">
        <w:rPr>
          <w:sz w:val="24"/>
        </w:rPr>
        <w:t>6</w:t>
      </w:r>
      <w:r w:rsidRPr="00D816E5">
        <w:rPr>
          <w:sz w:val="24"/>
        </w:rPr>
        <w:t>.2.1</w:t>
      </w:r>
      <w:r w:rsidR="00675989" w:rsidRPr="00D816E5">
        <w:rPr>
          <w:sz w:val="24"/>
        </w:rPr>
        <w:t>3</w:t>
      </w:r>
      <w:r w:rsidRPr="00D816E5">
        <w:rPr>
          <w:rFonts w:hint="eastAsia"/>
          <w:sz w:val="24"/>
        </w:rPr>
        <w:t>条。</w:t>
      </w:r>
    </w:p>
    <w:p w14:paraId="3F3DD486" w14:textId="443F6782" w:rsidR="00B44365" w:rsidRPr="00713EF4" w:rsidRDefault="00B44365" w:rsidP="00B44365">
      <w:pPr>
        <w:numPr>
          <w:ilvl w:val="0"/>
          <w:numId w:val="12"/>
        </w:numPr>
        <w:tabs>
          <w:tab w:val="clear" w:pos="0"/>
        </w:tabs>
        <w:spacing w:line="360" w:lineRule="auto"/>
        <w:rPr>
          <w:sz w:val="24"/>
        </w:rPr>
      </w:pPr>
      <w:r w:rsidRPr="00713EF4">
        <w:rPr>
          <w:rFonts w:hint="eastAsia"/>
          <w:sz w:val="24"/>
        </w:rPr>
        <w:t>砖石古塔符合本节</w:t>
      </w:r>
      <w:r w:rsidRPr="00713EF4">
        <w:rPr>
          <w:sz w:val="24"/>
        </w:rPr>
        <w:t>7.</w:t>
      </w:r>
      <w:r w:rsidR="00A4638E">
        <w:rPr>
          <w:sz w:val="24"/>
        </w:rPr>
        <w:t>2</w:t>
      </w:r>
      <w:r w:rsidRPr="00713EF4">
        <w:rPr>
          <w:sz w:val="24"/>
        </w:rPr>
        <w:t>.2~7.</w:t>
      </w:r>
      <w:r w:rsidR="00A4638E">
        <w:rPr>
          <w:sz w:val="24"/>
        </w:rPr>
        <w:t>2</w:t>
      </w:r>
      <w:r w:rsidR="00F422AA">
        <w:rPr>
          <w:sz w:val="24"/>
        </w:rPr>
        <w:t>.</w:t>
      </w:r>
      <w:r w:rsidR="00F422AA">
        <w:rPr>
          <w:rFonts w:hint="eastAsia"/>
          <w:sz w:val="24"/>
        </w:rPr>
        <w:t>8</w:t>
      </w:r>
      <w:r w:rsidRPr="00713EF4">
        <w:rPr>
          <w:rFonts w:hint="eastAsia"/>
          <w:sz w:val="24"/>
        </w:rPr>
        <w:t>条的各项规定时，可评为综合抗震能力满足抗震鉴定要求；</w:t>
      </w:r>
    </w:p>
    <w:p w14:paraId="420EEA6D" w14:textId="2C520D6F" w:rsidR="00B44365" w:rsidRPr="00713EF4" w:rsidRDefault="00F422AA" w:rsidP="00B44365">
      <w:pPr>
        <w:numPr>
          <w:ilvl w:val="0"/>
          <w:numId w:val="12"/>
        </w:numPr>
        <w:tabs>
          <w:tab w:val="clear" w:pos="0"/>
        </w:tabs>
        <w:spacing w:line="360" w:lineRule="auto"/>
        <w:rPr>
          <w:sz w:val="24"/>
        </w:rPr>
      </w:pPr>
      <w:r>
        <w:rPr>
          <w:rFonts w:hint="eastAsia"/>
          <w:sz w:val="24"/>
        </w:rPr>
        <w:t>砖石古塔遇到下列情况之一时，可不再进行第二级鉴定，直接评</w:t>
      </w:r>
      <w:r w:rsidR="00227191">
        <w:rPr>
          <w:rFonts w:hint="eastAsia"/>
          <w:sz w:val="24"/>
        </w:rPr>
        <w:t>定</w:t>
      </w:r>
      <w:r>
        <w:rPr>
          <w:rFonts w:hint="eastAsia"/>
          <w:sz w:val="24"/>
        </w:rPr>
        <w:t>为</w:t>
      </w:r>
      <w:r w:rsidR="00B44365" w:rsidRPr="00713EF4">
        <w:rPr>
          <w:rFonts w:hint="eastAsia"/>
          <w:sz w:val="24"/>
        </w:rPr>
        <w:t>不满足抗震鉴定要求</w:t>
      </w:r>
      <w:r>
        <w:rPr>
          <w:rFonts w:hint="eastAsia"/>
          <w:sz w:val="24"/>
        </w:rPr>
        <w:t>：</w:t>
      </w:r>
    </w:p>
    <w:p w14:paraId="514437F4" w14:textId="77777777" w:rsidR="00B44365" w:rsidRPr="00713EF4" w:rsidRDefault="00B44365" w:rsidP="00B44365">
      <w:pPr>
        <w:numPr>
          <w:ilvl w:val="0"/>
          <w:numId w:val="14"/>
        </w:numPr>
        <w:spacing w:line="360" w:lineRule="auto"/>
        <w:rPr>
          <w:sz w:val="24"/>
        </w:rPr>
      </w:pPr>
      <w:r w:rsidRPr="00713EF4">
        <w:rPr>
          <w:rFonts w:hint="eastAsia"/>
          <w:sz w:val="24"/>
        </w:rPr>
        <w:t>某一层或多层纵横墙交接处出现竖向通长裂缝；</w:t>
      </w:r>
    </w:p>
    <w:p w14:paraId="41237C1C" w14:textId="0698CA33" w:rsidR="00B44365" w:rsidRPr="00713EF4" w:rsidRDefault="00B44365" w:rsidP="00B44365">
      <w:pPr>
        <w:numPr>
          <w:ilvl w:val="0"/>
          <w:numId w:val="14"/>
        </w:numPr>
        <w:spacing w:line="360" w:lineRule="auto"/>
        <w:rPr>
          <w:sz w:val="24"/>
        </w:rPr>
      </w:pPr>
      <w:r w:rsidRPr="00713EF4">
        <w:rPr>
          <w:rFonts w:hint="eastAsia"/>
          <w:sz w:val="24"/>
        </w:rPr>
        <w:t>砖石古塔整体出现</w:t>
      </w:r>
      <w:r w:rsidR="00811CA5">
        <w:rPr>
          <w:rFonts w:hint="eastAsia"/>
          <w:sz w:val="24"/>
        </w:rPr>
        <w:t>明显</w:t>
      </w:r>
      <w:r w:rsidRPr="00713EF4">
        <w:rPr>
          <w:rFonts w:hint="eastAsia"/>
          <w:sz w:val="24"/>
        </w:rPr>
        <w:t>倾斜，且经测定倾斜度没有停止增长的趋势；</w:t>
      </w:r>
    </w:p>
    <w:p w14:paraId="095D0A4D" w14:textId="77777777" w:rsidR="00B44365" w:rsidRPr="00713EF4" w:rsidRDefault="00B44365" w:rsidP="00B44365">
      <w:pPr>
        <w:numPr>
          <w:ilvl w:val="0"/>
          <w:numId w:val="14"/>
        </w:numPr>
        <w:spacing w:line="360" w:lineRule="auto"/>
        <w:rPr>
          <w:sz w:val="24"/>
        </w:rPr>
      </w:pPr>
      <w:r w:rsidRPr="00713EF4">
        <w:rPr>
          <w:rFonts w:hint="eastAsia"/>
          <w:sz w:val="24"/>
        </w:rPr>
        <w:t>古塔本身窗棂拱门多，其上裂缝较多且宽度大于</w:t>
      </w:r>
      <w:r w:rsidRPr="00713EF4">
        <w:rPr>
          <w:rFonts w:hint="eastAsia"/>
          <w:sz w:val="24"/>
        </w:rPr>
        <w:t>5mm</w:t>
      </w:r>
      <w:r w:rsidRPr="00713EF4">
        <w:rPr>
          <w:rFonts w:hint="eastAsia"/>
          <w:sz w:val="24"/>
        </w:rPr>
        <w:t>；</w:t>
      </w:r>
    </w:p>
    <w:p w14:paraId="64D8A907" w14:textId="111C2536" w:rsidR="00D007FD" w:rsidRPr="002D7700" w:rsidRDefault="00B44365" w:rsidP="00D007FD">
      <w:pPr>
        <w:numPr>
          <w:ilvl w:val="0"/>
          <w:numId w:val="14"/>
        </w:numPr>
        <w:spacing w:line="360" w:lineRule="auto"/>
        <w:rPr>
          <w:sz w:val="24"/>
        </w:rPr>
      </w:pPr>
      <w:r w:rsidRPr="002D7700">
        <w:rPr>
          <w:rFonts w:hint="eastAsia"/>
          <w:sz w:val="24"/>
        </w:rPr>
        <w:t>本节的其他规定有多项明显不符合要求的情况。</w:t>
      </w:r>
    </w:p>
    <w:p w14:paraId="0F8DEC3E" w14:textId="3C1C35C5" w:rsidR="00B44365" w:rsidRPr="00713EF4" w:rsidRDefault="00B44365" w:rsidP="00B44365">
      <w:pPr>
        <w:pStyle w:val="2"/>
        <w:spacing w:before="156"/>
      </w:pPr>
      <w:bookmarkStart w:id="57" w:name="_Toc87282410"/>
      <w:r w:rsidRPr="00713EF4">
        <w:t>7.</w:t>
      </w:r>
      <w:r>
        <w:t>3</w:t>
      </w:r>
      <w:r w:rsidRPr="00713EF4">
        <w:t xml:space="preserve"> </w:t>
      </w:r>
      <w:r w:rsidRPr="00713EF4">
        <w:t>砖</w:t>
      </w:r>
      <w:r w:rsidRPr="00713EF4">
        <w:rPr>
          <w:rFonts w:hint="eastAsia"/>
        </w:rPr>
        <w:t>石古塔第二级抗震鉴定</w:t>
      </w:r>
      <w:bookmarkEnd w:id="57"/>
    </w:p>
    <w:p w14:paraId="52ACB68D" w14:textId="4FA7C80C" w:rsidR="00B44365" w:rsidRPr="00713EF4" w:rsidRDefault="00B44365" w:rsidP="00E77645">
      <w:pPr>
        <w:numPr>
          <w:ilvl w:val="0"/>
          <w:numId w:val="42"/>
        </w:numPr>
        <w:spacing w:line="360" w:lineRule="auto"/>
        <w:jc w:val="left"/>
        <w:rPr>
          <w:sz w:val="24"/>
          <w:szCs w:val="21"/>
        </w:rPr>
      </w:pPr>
      <w:r w:rsidRPr="00713EF4">
        <w:rPr>
          <w:rFonts w:hint="eastAsia"/>
          <w:sz w:val="24"/>
        </w:rPr>
        <w:t>砖石古塔的</w:t>
      </w:r>
      <w:r w:rsidRPr="00713EF4">
        <w:rPr>
          <w:sz w:val="24"/>
        </w:rPr>
        <w:t>第二级鉴定</w:t>
      </w:r>
      <w:r w:rsidRPr="00713EF4">
        <w:rPr>
          <w:rFonts w:hint="eastAsia"/>
          <w:sz w:val="24"/>
        </w:rPr>
        <w:t>，</w:t>
      </w:r>
      <w:r w:rsidRPr="00713EF4">
        <w:rPr>
          <w:sz w:val="24"/>
        </w:rPr>
        <w:t>应以</w:t>
      </w:r>
      <w:r w:rsidRPr="00713EF4">
        <w:rPr>
          <w:rFonts w:hint="eastAsia"/>
          <w:sz w:val="24"/>
        </w:rPr>
        <w:t>截面抗震验算和抗震变形验算</w:t>
      </w:r>
      <w:r w:rsidRPr="00713EF4">
        <w:rPr>
          <w:sz w:val="24"/>
        </w:rPr>
        <w:t>为主结合</w:t>
      </w:r>
      <w:r w:rsidRPr="00713EF4">
        <w:rPr>
          <w:rFonts w:hint="eastAsia"/>
          <w:sz w:val="24"/>
        </w:rPr>
        <w:t>残损现状与抗震构造</w:t>
      </w:r>
      <w:r w:rsidRPr="00713EF4">
        <w:rPr>
          <w:sz w:val="24"/>
        </w:rPr>
        <w:t>影响进行综合评价，</w:t>
      </w:r>
      <w:r w:rsidRPr="00713EF4">
        <w:rPr>
          <w:rFonts w:hint="eastAsia"/>
          <w:sz w:val="24"/>
        </w:rPr>
        <w:t>抗震变形验算和截面</w:t>
      </w:r>
      <w:r w:rsidRPr="00713EF4">
        <w:rPr>
          <w:sz w:val="24"/>
        </w:rPr>
        <w:t>抗震验算应</w:t>
      </w:r>
      <w:r w:rsidR="00453F1F">
        <w:rPr>
          <w:rFonts w:hint="eastAsia"/>
          <w:sz w:val="24"/>
        </w:rPr>
        <w:t>结合</w:t>
      </w:r>
      <w:r w:rsidR="00453F1F" w:rsidRPr="003B69E4">
        <w:rPr>
          <w:rFonts w:hint="eastAsia"/>
          <w:sz w:val="24"/>
        </w:rPr>
        <w:t>残损现状影响系数</w:t>
      </w:r>
      <w:r w:rsidR="00453F1F">
        <w:rPr>
          <w:rFonts w:hint="eastAsia"/>
          <w:sz w:val="24"/>
        </w:rPr>
        <w:t>，</w:t>
      </w:r>
      <w:r w:rsidRPr="00713EF4">
        <w:rPr>
          <w:rFonts w:hint="eastAsia"/>
          <w:sz w:val="24"/>
        </w:rPr>
        <w:t>分别</w:t>
      </w:r>
      <w:r w:rsidRPr="00713EF4">
        <w:rPr>
          <w:sz w:val="24"/>
        </w:rPr>
        <w:t>按照本标准附录</w:t>
      </w:r>
      <w:r w:rsidRPr="00713EF4">
        <w:rPr>
          <w:sz w:val="24"/>
        </w:rPr>
        <w:t>A</w:t>
      </w:r>
      <w:r w:rsidRPr="00713EF4">
        <w:rPr>
          <w:rFonts w:hint="eastAsia"/>
          <w:sz w:val="24"/>
        </w:rPr>
        <w:t>、附录</w:t>
      </w:r>
      <w:r w:rsidRPr="00713EF4">
        <w:rPr>
          <w:rFonts w:hint="eastAsia"/>
          <w:sz w:val="24"/>
        </w:rPr>
        <w:t>B</w:t>
      </w:r>
      <w:r w:rsidRPr="00713EF4">
        <w:rPr>
          <w:sz w:val="24"/>
        </w:rPr>
        <w:t>执行。</w:t>
      </w:r>
    </w:p>
    <w:p w14:paraId="46E4299F" w14:textId="53214D1F" w:rsidR="00B44365" w:rsidRPr="00627CF2" w:rsidRDefault="00B44365" w:rsidP="00E77645">
      <w:pPr>
        <w:numPr>
          <w:ilvl w:val="0"/>
          <w:numId w:val="42"/>
        </w:numPr>
        <w:spacing w:line="360" w:lineRule="auto"/>
        <w:jc w:val="left"/>
        <w:rPr>
          <w:rFonts w:eastAsia="黑体"/>
          <w:sz w:val="24"/>
        </w:rPr>
      </w:pPr>
      <w:r w:rsidRPr="00713EF4">
        <w:rPr>
          <w:rFonts w:hint="eastAsia"/>
          <w:sz w:val="24"/>
        </w:rPr>
        <w:t>砖石古塔</w:t>
      </w:r>
      <w:r w:rsidR="00453F1F">
        <w:rPr>
          <w:rFonts w:hint="eastAsia"/>
          <w:sz w:val="24"/>
        </w:rPr>
        <w:t>的</w:t>
      </w:r>
      <w:r w:rsidR="00800ABB">
        <w:rPr>
          <w:rFonts w:hint="eastAsia"/>
          <w:sz w:val="24"/>
        </w:rPr>
        <w:t>承载力</w:t>
      </w:r>
      <w:r w:rsidRPr="00713EF4">
        <w:rPr>
          <w:rFonts w:hint="eastAsia"/>
          <w:sz w:val="24"/>
        </w:rPr>
        <w:t>验算</w:t>
      </w:r>
      <w:r w:rsidR="00453F1F">
        <w:rPr>
          <w:rFonts w:hint="eastAsia"/>
          <w:sz w:val="24"/>
        </w:rPr>
        <w:t>应符合下列要求：</w:t>
      </w:r>
    </w:p>
    <w:p w14:paraId="3A1D8FE7" w14:textId="77777777" w:rsidR="00B44365" w:rsidRPr="00627CF2" w:rsidRDefault="00B44365" w:rsidP="00E77645">
      <w:pPr>
        <w:numPr>
          <w:ilvl w:val="0"/>
          <w:numId w:val="41"/>
        </w:numPr>
        <w:spacing w:line="360" w:lineRule="auto"/>
        <w:rPr>
          <w:rFonts w:ascii="宋体" w:hAnsi="宋体"/>
          <w:sz w:val="24"/>
        </w:rPr>
      </w:pPr>
      <w:r w:rsidRPr="00627CF2">
        <w:rPr>
          <w:rFonts w:ascii="宋体" w:hAnsi="宋体" w:hint="eastAsia"/>
          <w:sz w:val="24"/>
        </w:rPr>
        <w:t>当不满足第一级抗震鉴定要求时，砖石古塔的承载能力应在墙体承载力的基础上乘以残损现状影响系数来考虑结构现状不满足要求带来的不利影响。</w:t>
      </w:r>
    </w:p>
    <w:p w14:paraId="1B267447" w14:textId="02D67E51" w:rsidR="00B44365" w:rsidRDefault="00B44365" w:rsidP="00E77645">
      <w:pPr>
        <w:numPr>
          <w:ilvl w:val="0"/>
          <w:numId w:val="41"/>
        </w:numPr>
        <w:spacing w:line="360" w:lineRule="auto"/>
        <w:rPr>
          <w:rFonts w:ascii="宋体" w:hAnsi="宋体"/>
          <w:sz w:val="24"/>
        </w:rPr>
      </w:pPr>
      <w:r w:rsidRPr="00627CF2">
        <w:rPr>
          <w:rFonts w:ascii="宋体" w:hAnsi="宋体" w:hint="eastAsia"/>
          <w:sz w:val="24"/>
        </w:rPr>
        <w:t>砖石古塔的承载能力残损现状影响系数，可根据第一级抗震鉴定的鉴定结果取</w:t>
      </w:r>
      <w:r w:rsidRPr="00627CF2">
        <w:rPr>
          <w:sz w:val="24"/>
        </w:rPr>
        <w:t>0.6~0.9</w:t>
      </w:r>
      <w:r w:rsidRPr="00627CF2">
        <w:rPr>
          <w:rFonts w:ascii="宋体" w:hAnsi="宋体" w:hint="eastAsia"/>
          <w:sz w:val="24"/>
        </w:rPr>
        <w:t>。</w:t>
      </w:r>
    </w:p>
    <w:p w14:paraId="79B8A717" w14:textId="7F4855DF" w:rsidR="008244F4" w:rsidRPr="008244F4" w:rsidRDefault="008244F4" w:rsidP="00E77645">
      <w:pPr>
        <w:pStyle w:val="a5"/>
        <w:numPr>
          <w:ilvl w:val="0"/>
          <w:numId w:val="41"/>
        </w:numPr>
        <w:spacing w:line="360" w:lineRule="auto"/>
        <w:ind w:firstLineChars="0"/>
        <w:rPr>
          <w:rFonts w:ascii="宋体" w:hAnsi="宋体"/>
          <w:sz w:val="24"/>
        </w:rPr>
      </w:pPr>
      <w:r w:rsidRPr="008244F4">
        <w:rPr>
          <w:rFonts w:ascii="宋体" w:hAnsi="宋体" w:hint="eastAsia"/>
          <w:sz w:val="24"/>
        </w:rPr>
        <w:t>对砖石古塔</w:t>
      </w:r>
      <w:r w:rsidR="00C41655">
        <w:rPr>
          <w:rFonts w:ascii="宋体" w:hAnsi="宋体" w:hint="eastAsia"/>
          <w:sz w:val="24"/>
        </w:rPr>
        <w:t>进行</w:t>
      </w:r>
      <w:r w:rsidRPr="008244F4">
        <w:rPr>
          <w:rFonts w:ascii="宋体" w:hAnsi="宋体" w:hint="eastAsia"/>
          <w:sz w:val="24"/>
        </w:rPr>
        <w:t>承载力计算时，应考虑开窗率及窗口布置对质量和刚度的影响。</w:t>
      </w:r>
    </w:p>
    <w:p w14:paraId="0C721054" w14:textId="79B7A594" w:rsidR="00774074" w:rsidRPr="0015020F" w:rsidRDefault="00774074" w:rsidP="00E77645">
      <w:pPr>
        <w:numPr>
          <w:ilvl w:val="0"/>
          <w:numId w:val="42"/>
        </w:numPr>
        <w:spacing w:line="360" w:lineRule="auto"/>
        <w:jc w:val="left"/>
        <w:rPr>
          <w:sz w:val="24"/>
        </w:rPr>
      </w:pPr>
      <w:r w:rsidRPr="00713EF4">
        <w:rPr>
          <w:rFonts w:hint="eastAsia"/>
          <w:sz w:val="24"/>
        </w:rPr>
        <w:lastRenderedPageBreak/>
        <w:t>砖石古</w:t>
      </w:r>
      <w:r w:rsidR="00F422AA">
        <w:rPr>
          <w:rFonts w:hint="eastAsia"/>
          <w:sz w:val="24"/>
        </w:rPr>
        <w:t>塔</w:t>
      </w:r>
      <w:r w:rsidR="00060B87">
        <w:rPr>
          <w:rFonts w:hint="eastAsia"/>
          <w:sz w:val="24"/>
        </w:rPr>
        <w:t>等砖石古建筑</w:t>
      </w:r>
      <w:r w:rsidRPr="00713EF4">
        <w:rPr>
          <w:rFonts w:hint="eastAsia"/>
          <w:sz w:val="24"/>
        </w:rPr>
        <w:t>需作截面抗震验算的范围</w:t>
      </w:r>
      <w:r w:rsidR="00060B87">
        <w:rPr>
          <w:rFonts w:hint="eastAsia"/>
          <w:sz w:val="24"/>
        </w:rPr>
        <w:t>应符合</w:t>
      </w:r>
      <w:r w:rsidRPr="00713EF4">
        <w:rPr>
          <w:rFonts w:hint="eastAsia"/>
          <w:sz w:val="24"/>
        </w:rPr>
        <w:t>表</w:t>
      </w:r>
      <w:r w:rsidRPr="00713EF4">
        <w:rPr>
          <w:sz w:val="24"/>
        </w:rPr>
        <w:t>7</w:t>
      </w:r>
      <w:r w:rsidRPr="00713EF4">
        <w:rPr>
          <w:rFonts w:hint="eastAsia"/>
          <w:sz w:val="24"/>
        </w:rPr>
        <w:t>.</w:t>
      </w:r>
      <w:r w:rsidR="00E433C6">
        <w:rPr>
          <w:sz w:val="24"/>
        </w:rPr>
        <w:t>3.3</w:t>
      </w:r>
      <w:r w:rsidR="00060B87">
        <w:rPr>
          <w:rFonts w:hint="eastAsia"/>
          <w:sz w:val="24"/>
        </w:rPr>
        <w:t>的规定</w:t>
      </w:r>
      <w:r w:rsidRPr="00713EF4">
        <w:rPr>
          <w:rFonts w:hint="eastAsia"/>
          <w:sz w:val="24"/>
        </w:rPr>
        <w:t>。</w:t>
      </w:r>
    </w:p>
    <w:p w14:paraId="0EE92695" w14:textId="05E27462" w:rsidR="00774074" w:rsidRPr="00713EF4" w:rsidRDefault="00774074" w:rsidP="00774074">
      <w:pPr>
        <w:spacing w:afterLines="50" w:after="156" w:line="480" w:lineRule="atLeast"/>
        <w:jc w:val="center"/>
        <w:rPr>
          <w:rFonts w:eastAsia="黑体" w:cs="黑体"/>
          <w:b/>
          <w:bCs/>
          <w:szCs w:val="21"/>
        </w:rPr>
      </w:pPr>
      <w:r w:rsidRPr="00713EF4">
        <w:rPr>
          <w:rFonts w:eastAsia="黑体" w:cs="黑体" w:hint="eastAsia"/>
          <w:b/>
          <w:bCs/>
          <w:szCs w:val="21"/>
        </w:rPr>
        <w:t>表</w:t>
      </w:r>
      <w:r w:rsidRPr="00713EF4">
        <w:rPr>
          <w:rFonts w:eastAsia="黑体"/>
          <w:b/>
          <w:bCs/>
          <w:szCs w:val="21"/>
        </w:rPr>
        <w:t>7.</w:t>
      </w:r>
      <w:r w:rsidR="00E433C6">
        <w:rPr>
          <w:rFonts w:eastAsia="黑体"/>
          <w:b/>
          <w:bCs/>
          <w:szCs w:val="21"/>
        </w:rPr>
        <w:t>3.3</w:t>
      </w:r>
      <w:r w:rsidRPr="00713EF4">
        <w:rPr>
          <w:rFonts w:eastAsia="黑体" w:cs="黑体" w:hint="eastAsia"/>
          <w:b/>
          <w:bCs/>
          <w:szCs w:val="21"/>
        </w:rPr>
        <w:t xml:space="preserve"> </w:t>
      </w:r>
      <w:r w:rsidRPr="00713EF4">
        <w:rPr>
          <w:rFonts w:eastAsia="黑体" w:cs="黑体" w:hint="eastAsia"/>
          <w:b/>
          <w:bCs/>
          <w:szCs w:val="21"/>
        </w:rPr>
        <w:t>砖石古建筑需作截面抗震验算的范围</w:t>
      </w:r>
    </w:p>
    <w:tbl>
      <w:tblPr>
        <w:tblStyle w:val="11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54"/>
        <w:gridCol w:w="1756"/>
        <w:gridCol w:w="2255"/>
        <w:gridCol w:w="1757"/>
      </w:tblGrid>
      <w:tr w:rsidR="00774074" w:rsidRPr="00713EF4" w14:paraId="05FF7570" w14:textId="77777777" w:rsidTr="004E63B8">
        <w:tc>
          <w:tcPr>
            <w:tcW w:w="1616" w:type="pct"/>
            <w:vAlign w:val="center"/>
          </w:tcPr>
          <w:p w14:paraId="2179E139" w14:textId="77777777" w:rsidR="00774074" w:rsidRPr="00713EF4" w:rsidRDefault="00774074" w:rsidP="004E63B8">
            <w:pPr>
              <w:spacing w:line="360" w:lineRule="auto"/>
              <w:jc w:val="center"/>
              <w:rPr>
                <w:sz w:val="21"/>
                <w:szCs w:val="21"/>
              </w:rPr>
            </w:pPr>
            <w:r w:rsidRPr="00713EF4">
              <w:rPr>
                <w:rFonts w:hint="eastAsia"/>
                <w:sz w:val="21"/>
                <w:szCs w:val="21"/>
              </w:rPr>
              <w:t>抗震设防烈度</w:t>
            </w:r>
          </w:p>
        </w:tc>
        <w:tc>
          <w:tcPr>
            <w:tcW w:w="1030" w:type="pct"/>
            <w:vAlign w:val="center"/>
          </w:tcPr>
          <w:p w14:paraId="5BC1F8EF" w14:textId="77777777" w:rsidR="00774074" w:rsidRPr="00713EF4" w:rsidRDefault="00774074" w:rsidP="004E63B8">
            <w:pPr>
              <w:spacing w:line="360" w:lineRule="auto"/>
              <w:jc w:val="center"/>
              <w:rPr>
                <w:sz w:val="21"/>
                <w:szCs w:val="21"/>
              </w:rPr>
            </w:pPr>
            <w:r w:rsidRPr="00713EF4">
              <w:rPr>
                <w:rFonts w:hint="eastAsia"/>
                <w:sz w:val="21"/>
                <w:szCs w:val="21"/>
              </w:rPr>
              <w:t>6</w:t>
            </w:r>
            <w:r w:rsidRPr="00713EF4">
              <w:rPr>
                <w:rFonts w:hint="eastAsia"/>
                <w:sz w:val="21"/>
                <w:szCs w:val="21"/>
              </w:rPr>
              <w:t>度</w:t>
            </w:r>
          </w:p>
        </w:tc>
        <w:tc>
          <w:tcPr>
            <w:tcW w:w="1323" w:type="pct"/>
            <w:vAlign w:val="center"/>
          </w:tcPr>
          <w:p w14:paraId="3B77CFA0" w14:textId="77777777" w:rsidR="00774074" w:rsidRPr="00713EF4" w:rsidRDefault="00774074" w:rsidP="004E63B8">
            <w:pPr>
              <w:spacing w:line="360" w:lineRule="auto"/>
              <w:jc w:val="center"/>
              <w:rPr>
                <w:sz w:val="21"/>
                <w:szCs w:val="21"/>
              </w:rPr>
            </w:pPr>
            <w:r w:rsidRPr="00713EF4">
              <w:rPr>
                <w:rFonts w:hint="eastAsia"/>
                <w:sz w:val="21"/>
                <w:szCs w:val="21"/>
              </w:rPr>
              <w:t>7</w:t>
            </w:r>
            <w:r w:rsidRPr="00713EF4">
              <w:rPr>
                <w:rFonts w:hint="eastAsia"/>
                <w:sz w:val="21"/>
                <w:szCs w:val="21"/>
              </w:rPr>
              <w:t>度</w:t>
            </w:r>
          </w:p>
        </w:tc>
        <w:tc>
          <w:tcPr>
            <w:tcW w:w="1030" w:type="pct"/>
            <w:vAlign w:val="center"/>
          </w:tcPr>
          <w:p w14:paraId="7E650F0E" w14:textId="77777777" w:rsidR="00774074" w:rsidRPr="00713EF4" w:rsidRDefault="00774074" w:rsidP="004E63B8">
            <w:pPr>
              <w:spacing w:line="360" w:lineRule="auto"/>
              <w:jc w:val="center"/>
              <w:rPr>
                <w:sz w:val="21"/>
                <w:szCs w:val="21"/>
              </w:rPr>
            </w:pPr>
            <w:r w:rsidRPr="00713EF4">
              <w:rPr>
                <w:rFonts w:hint="eastAsia"/>
                <w:sz w:val="21"/>
                <w:szCs w:val="21"/>
              </w:rPr>
              <w:t>8</w:t>
            </w:r>
            <w:r w:rsidRPr="00713EF4">
              <w:rPr>
                <w:rFonts w:hint="eastAsia"/>
                <w:sz w:val="21"/>
                <w:szCs w:val="21"/>
              </w:rPr>
              <w:t>度</w:t>
            </w:r>
          </w:p>
        </w:tc>
      </w:tr>
      <w:tr w:rsidR="00774074" w:rsidRPr="00713EF4" w14:paraId="05B205A9" w14:textId="77777777" w:rsidTr="004E63B8">
        <w:tc>
          <w:tcPr>
            <w:tcW w:w="1616" w:type="pct"/>
            <w:vAlign w:val="center"/>
          </w:tcPr>
          <w:p w14:paraId="34490C26" w14:textId="77777777" w:rsidR="00774074" w:rsidRPr="00713EF4" w:rsidRDefault="00774074" w:rsidP="004E63B8">
            <w:pPr>
              <w:spacing w:line="360" w:lineRule="auto"/>
              <w:jc w:val="center"/>
              <w:rPr>
                <w:sz w:val="21"/>
                <w:szCs w:val="21"/>
              </w:rPr>
            </w:pPr>
            <w:r w:rsidRPr="00713EF4">
              <w:rPr>
                <w:rFonts w:hint="eastAsia"/>
                <w:sz w:val="21"/>
                <w:szCs w:val="21"/>
              </w:rPr>
              <w:t>基本地震加速度设计值</w:t>
            </w:r>
          </w:p>
        </w:tc>
        <w:tc>
          <w:tcPr>
            <w:tcW w:w="1030" w:type="pct"/>
            <w:vAlign w:val="center"/>
          </w:tcPr>
          <w:p w14:paraId="7163EC10" w14:textId="77777777" w:rsidR="00774074" w:rsidRPr="00713EF4" w:rsidRDefault="00774074" w:rsidP="004E63B8">
            <w:pPr>
              <w:spacing w:line="360" w:lineRule="auto"/>
              <w:jc w:val="center"/>
              <w:rPr>
                <w:sz w:val="21"/>
                <w:szCs w:val="21"/>
              </w:rPr>
            </w:pPr>
            <w:r w:rsidRPr="00713EF4">
              <w:rPr>
                <w:rFonts w:hint="eastAsia"/>
                <w:sz w:val="21"/>
                <w:szCs w:val="21"/>
              </w:rPr>
              <w:t>0.05g</w:t>
            </w:r>
          </w:p>
        </w:tc>
        <w:tc>
          <w:tcPr>
            <w:tcW w:w="1323" w:type="pct"/>
            <w:vAlign w:val="center"/>
          </w:tcPr>
          <w:p w14:paraId="21640EFC" w14:textId="77777777" w:rsidR="00774074" w:rsidRPr="00713EF4" w:rsidRDefault="00774074" w:rsidP="004E63B8">
            <w:pPr>
              <w:spacing w:line="360" w:lineRule="auto"/>
              <w:jc w:val="center"/>
              <w:rPr>
                <w:sz w:val="21"/>
                <w:szCs w:val="21"/>
              </w:rPr>
            </w:pPr>
            <w:r w:rsidRPr="00713EF4">
              <w:rPr>
                <w:rFonts w:hint="eastAsia"/>
                <w:sz w:val="21"/>
                <w:szCs w:val="21"/>
              </w:rPr>
              <w:t>0.10(0.15)g</w:t>
            </w:r>
          </w:p>
        </w:tc>
        <w:tc>
          <w:tcPr>
            <w:tcW w:w="1030" w:type="pct"/>
            <w:vAlign w:val="center"/>
          </w:tcPr>
          <w:p w14:paraId="169FA60D" w14:textId="77777777" w:rsidR="00774074" w:rsidRPr="00713EF4" w:rsidRDefault="00774074" w:rsidP="004E63B8">
            <w:pPr>
              <w:spacing w:line="360" w:lineRule="auto"/>
              <w:jc w:val="center"/>
              <w:rPr>
                <w:sz w:val="21"/>
                <w:szCs w:val="21"/>
              </w:rPr>
            </w:pPr>
            <w:r w:rsidRPr="00713EF4">
              <w:rPr>
                <w:rFonts w:hint="eastAsia"/>
                <w:sz w:val="21"/>
                <w:szCs w:val="21"/>
              </w:rPr>
              <w:t>0.20(0.30)g</w:t>
            </w:r>
          </w:p>
        </w:tc>
      </w:tr>
      <w:tr w:rsidR="00774074" w:rsidRPr="00713EF4" w14:paraId="23ECD7D8" w14:textId="77777777" w:rsidTr="004E63B8">
        <w:tc>
          <w:tcPr>
            <w:tcW w:w="1616" w:type="pct"/>
            <w:vAlign w:val="center"/>
          </w:tcPr>
          <w:p w14:paraId="198FDC12" w14:textId="77777777" w:rsidR="00774074" w:rsidRPr="00713EF4" w:rsidRDefault="00774074" w:rsidP="004E63B8">
            <w:pPr>
              <w:spacing w:line="360" w:lineRule="auto"/>
              <w:jc w:val="center"/>
              <w:rPr>
                <w:sz w:val="21"/>
                <w:szCs w:val="21"/>
              </w:rPr>
            </w:pPr>
            <w:r w:rsidRPr="00713EF4">
              <w:rPr>
                <w:rFonts w:hint="eastAsia"/>
                <w:sz w:val="21"/>
                <w:szCs w:val="21"/>
              </w:rPr>
              <w:t>建筑类别</w:t>
            </w:r>
          </w:p>
        </w:tc>
        <w:tc>
          <w:tcPr>
            <w:tcW w:w="3384" w:type="pct"/>
            <w:gridSpan w:val="3"/>
            <w:vAlign w:val="center"/>
          </w:tcPr>
          <w:p w14:paraId="3EFA5071" w14:textId="77777777" w:rsidR="00774074" w:rsidRPr="00713EF4" w:rsidRDefault="00774074" w:rsidP="004E63B8">
            <w:pPr>
              <w:spacing w:line="360" w:lineRule="auto"/>
              <w:jc w:val="center"/>
              <w:rPr>
                <w:sz w:val="21"/>
                <w:szCs w:val="21"/>
              </w:rPr>
            </w:pPr>
            <w:r w:rsidRPr="00713EF4">
              <w:rPr>
                <w:rFonts w:hint="eastAsia"/>
                <w:sz w:val="21"/>
                <w:szCs w:val="21"/>
              </w:rPr>
              <w:t>建筑场地类别</w:t>
            </w:r>
          </w:p>
        </w:tc>
      </w:tr>
      <w:tr w:rsidR="00774074" w:rsidRPr="00713EF4" w14:paraId="68488764" w14:textId="77777777" w:rsidTr="004E63B8">
        <w:tc>
          <w:tcPr>
            <w:tcW w:w="1616" w:type="pct"/>
            <w:vAlign w:val="center"/>
          </w:tcPr>
          <w:p w14:paraId="5021364F" w14:textId="57CC993C" w:rsidR="00774074" w:rsidRPr="00713EF4" w:rsidRDefault="00060B87" w:rsidP="004E63B8">
            <w:pPr>
              <w:spacing w:line="360" w:lineRule="auto"/>
              <w:jc w:val="center"/>
              <w:rPr>
                <w:sz w:val="21"/>
                <w:szCs w:val="21"/>
              </w:rPr>
            </w:pPr>
            <w:r>
              <w:rPr>
                <w:rFonts w:hint="eastAsia"/>
                <w:sz w:val="21"/>
                <w:szCs w:val="21"/>
              </w:rPr>
              <w:t>国宝级砖石古建筑</w:t>
            </w:r>
          </w:p>
        </w:tc>
        <w:tc>
          <w:tcPr>
            <w:tcW w:w="1030" w:type="pct"/>
            <w:vAlign w:val="center"/>
          </w:tcPr>
          <w:p w14:paraId="252D616C" w14:textId="77777777" w:rsidR="00774074" w:rsidRPr="00713EF4" w:rsidRDefault="00774074" w:rsidP="004E63B8">
            <w:pPr>
              <w:spacing w:line="360" w:lineRule="auto"/>
              <w:jc w:val="center"/>
              <w:rPr>
                <w:sz w:val="21"/>
                <w:szCs w:val="21"/>
              </w:rPr>
            </w:pPr>
            <w:r w:rsidRPr="00713EF4">
              <w:rPr>
                <w:rFonts w:cs="宋体" w:hint="eastAsia"/>
                <w:sz w:val="21"/>
                <w:szCs w:val="21"/>
              </w:rPr>
              <w:t>Ⅲ</w:t>
            </w:r>
            <w:r w:rsidRPr="00713EF4">
              <w:rPr>
                <w:rFonts w:hint="eastAsia"/>
                <w:sz w:val="21"/>
                <w:szCs w:val="21"/>
              </w:rPr>
              <w:t>、</w:t>
            </w:r>
            <w:r w:rsidRPr="00713EF4">
              <w:rPr>
                <w:rFonts w:cs="宋体" w:hint="eastAsia"/>
                <w:sz w:val="21"/>
                <w:szCs w:val="21"/>
              </w:rPr>
              <w:t>Ⅳ类场地</w:t>
            </w:r>
          </w:p>
        </w:tc>
        <w:tc>
          <w:tcPr>
            <w:tcW w:w="1323" w:type="pct"/>
            <w:vAlign w:val="center"/>
          </w:tcPr>
          <w:p w14:paraId="58FF3537" w14:textId="77777777" w:rsidR="00774074" w:rsidRPr="00713EF4" w:rsidRDefault="00774074" w:rsidP="004E63B8">
            <w:pPr>
              <w:spacing w:line="360" w:lineRule="auto"/>
              <w:jc w:val="center"/>
              <w:rPr>
                <w:sz w:val="21"/>
                <w:szCs w:val="21"/>
              </w:rPr>
            </w:pPr>
            <w:r w:rsidRPr="00713EF4">
              <w:rPr>
                <w:rFonts w:cs="宋体" w:hint="eastAsia"/>
                <w:sz w:val="21"/>
                <w:szCs w:val="21"/>
              </w:rPr>
              <w:t>Ⅱ、Ⅲ</w:t>
            </w:r>
            <w:r w:rsidRPr="00713EF4">
              <w:rPr>
                <w:rFonts w:hint="eastAsia"/>
                <w:sz w:val="21"/>
                <w:szCs w:val="21"/>
              </w:rPr>
              <w:t>、</w:t>
            </w:r>
            <w:r w:rsidRPr="00713EF4">
              <w:rPr>
                <w:rFonts w:cs="宋体" w:hint="eastAsia"/>
                <w:sz w:val="21"/>
                <w:szCs w:val="21"/>
              </w:rPr>
              <w:t>Ⅳ类场地</w:t>
            </w:r>
          </w:p>
        </w:tc>
        <w:tc>
          <w:tcPr>
            <w:tcW w:w="1030" w:type="pct"/>
            <w:vAlign w:val="center"/>
          </w:tcPr>
          <w:p w14:paraId="51A955AC" w14:textId="77777777" w:rsidR="00774074" w:rsidRPr="00713EF4" w:rsidRDefault="00774074" w:rsidP="004E63B8">
            <w:pPr>
              <w:spacing w:line="360" w:lineRule="auto"/>
              <w:jc w:val="center"/>
              <w:rPr>
                <w:sz w:val="21"/>
                <w:szCs w:val="21"/>
              </w:rPr>
            </w:pPr>
            <w:r w:rsidRPr="00713EF4">
              <w:rPr>
                <w:rFonts w:hint="eastAsia"/>
                <w:sz w:val="21"/>
                <w:szCs w:val="21"/>
              </w:rPr>
              <w:t>所有场地</w:t>
            </w:r>
          </w:p>
        </w:tc>
      </w:tr>
      <w:tr w:rsidR="00774074" w:rsidRPr="00713EF4" w14:paraId="0939CE45" w14:textId="77777777" w:rsidTr="004E63B8">
        <w:tc>
          <w:tcPr>
            <w:tcW w:w="1616" w:type="pct"/>
            <w:vAlign w:val="center"/>
          </w:tcPr>
          <w:p w14:paraId="417EF459" w14:textId="1A165135" w:rsidR="00774074" w:rsidRPr="00713EF4" w:rsidRDefault="00060B87" w:rsidP="004E63B8">
            <w:pPr>
              <w:spacing w:line="360" w:lineRule="auto"/>
              <w:jc w:val="center"/>
              <w:rPr>
                <w:sz w:val="21"/>
                <w:szCs w:val="21"/>
              </w:rPr>
            </w:pPr>
            <w:r>
              <w:rPr>
                <w:rFonts w:hint="eastAsia"/>
                <w:sz w:val="21"/>
                <w:szCs w:val="21"/>
              </w:rPr>
              <w:t>省保级砖石古建筑</w:t>
            </w:r>
          </w:p>
        </w:tc>
        <w:tc>
          <w:tcPr>
            <w:tcW w:w="1030" w:type="pct"/>
            <w:vAlign w:val="center"/>
          </w:tcPr>
          <w:p w14:paraId="3E70DF30" w14:textId="77777777" w:rsidR="00774074" w:rsidRPr="00713EF4" w:rsidRDefault="00774074" w:rsidP="004E63B8">
            <w:pPr>
              <w:spacing w:line="360" w:lineRule="auto"/>
              <w:jc w:val="center"/>
              <w:rPr>
                <w:sz w:val="21"/>
                <w:szCs w:val="21"/>
              </w:rPr>
            </w:pPr>
            <w:r w:rsidRPr="00713EF4">
              <w:rPr>
                <w:rFonts w:hint="eastAsia"/>
                <w:sz w:val="21"/>
                <w:szCs w:val="21"/>
              </w:rPr>
              <w:t>—</w:t>
            </w:r>
          </w:p>
        </w:tc>
        <w:tc>
          <w:tcPr>
            <w:tcW w:w="1323" w:type="pct"/>
            <w:vAlign w:val="center"/>
          </w:tcPr>
          <w:p w14:paraId="0B2EFAA6" w14:textId="77777777" w:rsidR="00774074" w:rsidRPr="00713EF4" w:rsidRDefault="00774074" w:rsidP="004E63B8">
            <w:pPr>
              <w:spacing w:line="360" w:lineRule="auto"/>
              <w:jc w:val="center"/>
              <w:rPr>
                <w:rFonts w:cs="宋体"/>
                <w:sz w:val="21"/>
                <w:szCs w:val="21"/>
              </w:rPr>
            </w:pPr>
            <w:r w:rsidRPr="00713EF4">
              <w:rPr>
                <w:rFonts w:cs="宋体" w:hint="eastAsia"/>
                <w:sz w:val="21"/>
                <w:szCs w:val="21"/>
              </w:rPr>
              <w:t>Ⅲ</w:t>
            </w:r>
            <w:r w:rsidRPr="00713EF4">
              <w:rPr>
                <w:rFonts w:hint="eastAsia"/>
                <w:sz w:val="21"/>
                <w:szCs w:val="21"/>
              </w:rPr>
              <w:t>、</w:t>
            </w:r>
            <w:r w:rsidRPr="00713EF4">
              <w:rPr>
                <w:rFonts w:cs="宋体" w:hint="eastAsia"/>
                <w:sz w:val="21"/>
                <w:szCs w:val="21"/>
              </w:rPr>
              <w:t>Ⅳ类场地</w:t>
            </w:r>
          </w:p>
        </w:tc>
        <w:tc>
          <w:tcPr>
            <w:tcW w:w="1030" w:type="pct"/>
            <w:vAlign w:val="center"/>
          </w:tcPr>
          <w:p w14:paraId="24526D5A" w14:textId="77777777" w:rsidR="00774074" w:rsidRPr="00713EF4" w:rsidRDefault="00774074" w:rsidP="004E63B8">
            <w:pPr>
              <w:spacing w:line="360" w:lineRule="auto"/>
              <w:jc w:val="center"/>
              <w:rPr>
                <w:sz w:val="21"/>
                <w:szCs w:val="21"/>
              </w:rPr>
            </w:pPr>
            <w:r w:rsidRPr="00713EF4">
              <w:rPr>
                <w:rFonts w:hint="eastAsia"/>
                <w:sz w:val="21"/>
                <w:szCs w:val="21"/>
              </w:rPr>
              <w:t>所有场地</w:t>
            </w:r>
          </w:p>
        </w:tc>
      </w:tr>
      <w:tr w:rsidR="00774074" w:rsidRPr="00713EF4" w14:paraId="7AA94860" w14:textId="77777777" w:rsidTr="004E63B8">
        <w:tc>
          <w:tcPr>
            <w:tcW w:w="1616" w:type="pct"/>
            <w:vAlign w:val="center"/>
          </w:tcPr>
          <w:p w14:paraId="09AAE5DE" w14:textId="02351CE7" w:rsidR="00774074" w:rsidRPr="00713EF4" w:rsidRDefault="00060B87" w:rsidP="004E63B8">
            <w:pPr>
              <w:spacing w:line="360" w:lineRule="auto"/>
              <w:jc w:val="center"/>
              <w:rPr>
                <w:sz w:val="21"/>
                <w:szCs w:val="21"/>
              </w:rPr>
            </w:pPr>
            <w:r>
              <w:rPr>
                <w:rFonts w:hint="eastAsia"/>
                <w:sz w:val="21"/>
                <w:szCs w:val="21"/>
              </w:rPr>
              <w:t>市县级砖石古建筑</w:t>
            </w:r>
          </w:p>
        </w:tc>
        <w:tc>
          <w:tcPr>
            <w:tcW w:w="1030" w:type="pct"/>
            <w:vAlign w:val="center"/>
          </w:tcPr>
          <w:p w14:paraId="7C411CFC" w14:textId="77777777" w:rsidR="00774074" w:rsidRPr="00713EF4" w:rsidRDefault="00774074" w:rsidP="004E63B8">
            <w:pPr>
              <w:spacing w:line="360" w:lineRule="auto"/>
              <w:jc w:val="center"/>
              <w:rPr>
                <w:sz w:val="21"/>
                <w:szCs w:val="21"/>
              </w:rPr>
            </w:pPr>
            <w:r w:rsidRPr="00713EF4">
              <w:rPr>
                <w:rFonts w:hint="eastAsia"/>
                <w:sz w:val="21"/>
                <w:szCs w:val="21"/>
              </w:rPr>
              <w:t>—</w:t>
            </w:r>
          </w:p>
        </w:tc>
        <w:tc>
          <w:tcPr>
            <w:tcW w:w="1323" w:type="pct"/>
            <w:vAlign w:val="center"/>
          </w:tcPr>
          <w:p w14:paraId="6901D73F" w14:textId="77777777" w:rsidR="00774074" w:rsidRPr="00713EF4" w:rsidRDefault="00774074" w:rsidP="004E63B8">
            <w:pPr>
              <w:spacing w:line="360" w:lineRule="auto"/>
              <w:jc w:val="center"/>
              <w:rPr>
                <w:sz w:val="21"/>
                <w:szCs w:val="21"/>
              </w:rPr>
            </w:pPr>
            <w:r w:rsidRPr="00713EF4">
              <w:rPr>
                <w:rFonts w:hint="eastAsia"/>
                <w:sz w:val="21"/>
                <w:szCs w:val="21"/>
              </w:rPr>
              <w:t>—</w:t>
            </w:r>
          </w:p>
        </w:tc>
        <w:tc>
          <w:tcPr>
            <w:tcW w:w="1030" w:type="pct"/>
            <w:vAlign w:val="center"/>
          </w:tcPr>
          <w:p w14:paraId="06AB74B7" w14:textId="77777777" w:rsidR="00774074" w:rsidRPr="00713EF4" w:rsidRDefault="00774074" w:rsidP="004E63B8">
            <w:pPr>
              <w:spacing w:line="360" w:lineRule="auto"/>
              <w:jc w:val="center"/>
              <w:rPr>
                <w:sz w:val="21"/>
                <w:szCs w:val="21"/>
              </w:rPr>
            </w:pPr>
            <w:r w:rsidRPr="00713EF4">
              <w:rPr>
                <w:rFonts w:cs="宋体" w:hint="eastAsia"/>
                <w:sz w:val="21"/>
                <w:szCs w:val="21"/>
              </w:rPr>
              <w:t>Ⅲ</w:t>
            </w:r>
            <w:r w:rsidRPr="00713EF4">
              <w:rPr>
                <w:rFonts w:hint="eastAsia"/>
                <w:sz w:val="21"/>
                <w:szCs w:val="21"/>
              </w:rPr>
              <w:t>、</w:t>
            </w:r>
            <w:r w:rsidRPr="00713EF4">
              <w:rPr>
                <w:rFonts w:cs="宋体" w:hint="eastAsia"/>
                <w:sz w:val="21"/>
                <w:szCs w:val="21"/>
              </w:rPr>
              <w:t>Ⅳ类场地</w:t>
            </w:r>
          </w:p>
        </w:tc>
      </w:tr>
    </w:tbl>
    <w:p w14:paraId="4B4A780C" w14:textId="28CEB309" w:rsidR="00774074" w:rsidRPr="00713EF4" w:rsidRDefault="00774074" w:rsidP="00774074">
      <w:pPr>
        <w:spacing w:line="360" w:lineRule="auto"/>
        <w:rPr>
          <w:rFonts w:eastAsia="仿宋" w:cs="仿宋"/>
          <w:position w:val="-4"/>
          <w:szCs w:val="21"/>
        </w:rPr>
      </w:pPr>
      <w:r w:rsidRPr="00713EF4">
        <w:rPr>
          <w:rFonts w:eastAsia="仿宋" w:cs="仿宋" w:hint="eastAsia"/>
          <w:position w:val="-4"/>
          <w:szCs w:val="21"/>
        </w:rPr>
        <w:t>注：括号内加速度值的取用按现行国家标准《建筑抗震设计规范》</w:t>
      </w:r>
      <w:r w:rsidR="00F4745F">
        <w:rPr>
          <w:rFonts w:eastAsia="仿宋" w:cs="仿宋" w:hint="eastAsia"/>
          <w:position w:val="-4"/>
          <w:szCs w:val="21"/>
        </w:rPr>
        <w:t>（</w:t>
      </w:r>
      <w:r w:rsidRPr="00713EF4">
        <w:rPr>
          <w:rFonts w:eastAsia="仿宋" w:cs="仿宋" w:hint="eastAsia"/>
          <w:position w:val="-4"/>
          <w:szCs w:val="21"/>
        </w:rPr>
        <w:t>GB</w:t>
      </w:r>
      <w:r w:rsidR="00F4745F">
        <w:rPr>
          <w:rFonts w:eastAsia="仿宋" w:cs="仿宋" w:hint="eastAsia"/>
          <w:position w:val="-4"/>
          <w:szCs w:val="21"/>
        </w:rPr>
        <w:t xml:space="preserve"> </w:t>
      </w:r>
      <w:r w:rsidRPr="00713EF4">
        <w:rPr>
          <w:rFonts w:eastAsia="仿宋" w:cs="仿宋" w:hint="eastAsia"/>
          <w:position w:val="-4"/>
          <w:szCs w:val="21"/>
        </w:rPr>
        <w:t>50011</w:t>
      </w:r>
      <w:r w:rsidR="00F4745F">
        <w:rPr>
          <w:rFonts w:eastAsia="仿宋" w:cs="仿宋" w:hint="eastAsia"/>
          <w:position w:val="-4"/>
          <w:szCs w:val="21"/>
        </w:rPr>
        <w:t>）</w:t>
      </w:r>
      <w:r w:rsidRPr="00713EF4">
        <w:rPr>
          <w:rFonts w:eastAsia="仿宋" w:cs="仿宋" w:hint="eastAsia"/>
          <w:position w:val="-4"/>
          <w:szCs w:val="21"/>
        </w:rPr>
        <w:t>执行。</w:t>
      </w:r>
    </w:p>
    <w:p w14:paraId="297C214F" w14:textId="77777777" w:rsidR="00B44365" w:rsidRPr="00713EF4" w:rsidRDefault="00B44365" w:rsidP="00E77645">
      <w:pPr>
        <w:numPr>
          <w:ilvl w:val="0"/>
          <w:numId w:val="42"/>
        </w:numPr>
        <w:spacing w:line="360" w:lineRule="auto"/>
        <w:rPr>
          <w:sz w:val="24"/>
        </w:rPr>
      </w:pPr>
      <w:r w:rsidRPr="00713EF4">
        <w:rPr>
          <w:rFonts w:hint="eastAsia"/>
          <w:sz w:val="24"/>
        </w:rPr>
        <w:t>对下列情况，宜进行抗震变形验算：</w:t>
      </w:r>
    </w:p>
    <w:p w14:paraId="1A16AB25" w14:textId="77777777" w:rsidR="00B44365" w:rsidRPr="00713EF4" w:rsidRDefault="00B44365" w:rsidP="00B44365">
      <w:pPr>
        <w:spacing w:line="360" w:lineRule="auto"/>
        <w:ind w:left="397"/>
        <w:rPr>
          <w:rFonts w:cs="宋体"/>
          <w:sz w:val="24"/>
        </w:rPr>
      </w:pPr>
      <w:r w:rsidRPr="00713EF4">
        <w:rPr>
          <w:rFonts w:hint="eastAsia"/>
          <w:b/>
          <w:bCs/>
          <w:sz w:val="24"/>
        </w:rPr>
        <w:t>1</w:t>
      </w:r>
      <w:r w:rsidRPr="00713EF4">
        <w:rPr>
          <w:rFonts w:hint="eastAsia"/>
          <w:sz w:val="24"/>
        </w:rPr>
        <w:t xml:space="preserve">  </w:t>
      </w:r>
      <w:r w:rsidRPr="00713EF4">
        <w:rPr>
          <w:rFonts w:cs="宋体" w:hint="eastAsia"/>
          <w:sz w:val="24"/>
        </w:rPr>
        <w:t>6</w:t>
      </w:r>
      <w:r w:rsidRPr="00713EF4">
        <w:rPr>
          <w:rFonts w:cs="宋体" w:hint="eastAsia"/>
          <w:sz w:val="24"/>
        </w:rPr>
        <w:t>度Ⅲ、Ⅳ类场地、</w:t>
      </w:r>
      <w:r w:rsidRPr="00713EF4">
        <w:rPr>
          <w:rFonts w:cs="宋体" w:hint="eastAsia"/>
          <w:sz w:val="24"/>
        </w:rPr>
        <w:t>7</w:t>
      </w:r>
      <w:r w:rsidRPr="00713EF4">
        <w:rPr>
          <w:rFonts w:cs="宋体" w:hint="eastAsia"/>
          <w:sz w:val="24"/>
        </w:rPr>
        <w:t>度Ⅱ、Ⅲ、Ⅳ类场地及</w:t>
      </w:r>
      <w:r w:rsidRPr="00713EF4">
        <w:rPr>
          <w:rFonts w:cs="宋体" w:hint="eastAsia"/>
          <w:sz w:val="24"/>
        </w:rPr>
        <w:t>8</w:t>
      </w:r>
      <w:r w:rsidRPr="00713EF4">
        <w:rPr>
          <w:rFonts w:cs="宋体" w:hint="eastAsia"/>
          <w:sz w:val="24"/>
        </w:rPr>
        <w:t>度时的砖石古塔；</w:t>
      </w:r>
    </w:p>
    <w:p w14:paraId="72B05CF1" w14:textId="77777777" w:rsidR="00B44365" w:rsidRPr="00713EF4" w:rsidRDefault="00B44365" w:rsidP="00B44365">
      <w:pPr>
        <w:spacing w:line="360" w:lineRule="auto"/>
        <w:ind w:left="397"/>
        <w:rPr>
          <w:rFonts w:cs="宋体"/>
          <w:sz w:val="24"/>
        </w:rPr>
      </w:pPr>
      <w:r w:rsidRPr="00713EF4">
        <w:rPr>
          <w:rFonts w:cs="宋体" w:hint="eastAsia"/>
          <w:b/>
          <w:bCs/>
          <w:sz w:val="24"/>
        </w:rPr>
        <w:t>2</w:t>
      </w:r>
      <w:r w:rsidRPr="00713EF4">
        <w:rPr>
          <w:rFonts w:cs="宋体" w:hint="eastAsia"/>
          <w:sz w:val="24"/>
        </w:rPr>
        <w:t xml:space="preserve">  </w:t>
      </w:r>
      <w:r w:rsidRPr="00713EF4">
        <w:rPr>
          <w:rFonts w:cs="宋体" w:hint="eastAsia"/>
          <w:sz w:val="24"/>
        </w:rPr>
        <w:t>对抗震设防烈度大于</w:t>
      </w:r>
      <w:r w:rsidRPr="00713EF4">
        <w:rPr>
          <w:rFonts w:cs="宋体"/>
          <w:sz w:val="24"/>
        </w:rPr>
        <w:t>8</w:t>
      </w:r>
      <w:r w:rsidRPr="00713EF4">
        <w:rPr>
          <w:rFonts w:cs="宋体" w:hint="eastAsia"/>
          <w:sz w:val="24"/>
        </w:rPr>
        <w:t>度地区的砖石古塔，其抗震鉴定应专项论证。</w:t>
      </w:r>
    </w:p>
    <w:p w14:paraId="72EA73B9" w14:textId="7AE08B50" w:rsidR="00B44365" w:rsidRPr="00713EF4" w:rsidRDefault="00B44365" w:rsidP="00E77645">
      <w:pPr>
        <w:numPr>
          <w:ilvl w:val="0"/>
          <w:numId w:val="42"/>
        </w:numPr>
        <w:spacing w:line="360" w:lineRule="auto"/>
        <w:jc w:val="left"/>
        <w:rPr>
          <w:sz w:val="24"/>
        </w:rPr>
      </w:pPr>
      <w:r w:rsidRPr="00713EF4">
        <w:rPr>
          <w:rFonts w:hint="eastAsia"/>
          <w:sz w:val="24"/>
        </w:rPr>
        <w:t>验算古建筑砖石古塔的承载能力时，砖石砌体强度参数和弹性模量应依据第一级鉴定中砖石砌体的残损情况实测确定，并按照</w:t>
      </w:r>
      <w:r w:rsidR="0064127D">
        <w:rPr>
          <w:rFonts w:hint="eastAsia"/>
          <w:sz w:val="24"/>
        </w:rPr>
        <w:t>《砌体结构设计规范》</w:t>
      </w:r>
      <w:r w:rsidR="00F4745F">
        <w:rPr>
          <w:rFonts w:hint="eastAsia"/>
          <w:sz w:val="24"/>
        </w:rPr>
        <w:t>（</w:t>
      </w:r>
      <w:r w:rsidRPr="00713EF4">
        <w:rPr>
          <w:rFonts w:hint="eastAsia"/>
          <w:sz w:val="24"/>
        </w:rPr>
        <w:t>G</w:t>
      </w:r>
      <w:r w:rsidRPr="00713EF4">
        <w:rPr>
          <w:sz w:val="24"/>
        </w:rPr>
        <w:t>B 50003</w:t>
      </w:r>
      <w:r w:rsidR="00F4745F">
        <w:rPr>
          <w:rFonts w:hint="eastAsia"/>
          <w:sz w:val="24"/>
        </w:rPr>
        <w:t>）</w:t>
      </w:r>
      <w:r w:rsidRPr="00713EF4">
        <w:rPr>
          <w:sz w:val="24"/>
        </w:rPr>
        <w:t>的</w:t>
      </w:r>
      <w:r w:rsidRPr="00713EF4">
        <w:rPr>
          <w:rFonts w:hint="eastAsia"/>
          <w:sz w:val="24"/>
        </w:rPr>
        <w:t>有关规定验算其承载能力，并遵守下列规定：</w:t>
      </w:r>
    </w:p>
    <w:p w14:paraId="276668E2" w14:textId="77777777" w:rsidR="00B44365" w:rsidRDefault="00B44365" w:rsidP="00E77645">
      <w:pPr>
        <w:numPr>
          <w:ilvl w:val="0"/>
          <w:numId w:val="53"/>
        </w:numPr>
        <w:spacing w:line="360" w:lineRule="auto"/>
        <w:rPr>
          <w:rFonts w:cs="宋体"/>
          <w:sz w:val="24"/>
        </w:rPr>
      </w:pPr>
      <w:r w:rsidRPr="00713EF4">
        <w:rPr>
          <w:rFonts w:cs="宋体" w:hint="eastAsia"/>
          <w:sz w:val="24"/>
        </w:rPr>
        <w:t>当墙体存在较大变形时，计算的有效厚度应按墙体的实际情况确定，并考虑二阶效应对墙体受力的影响。</w:t>
      </w:r>
    </w:p>
    <w:p w14:paraId="1ED27681" w14:textId="2E91C445" w:rsidR="00B44365" w:rsidRDefault="00B44365" w:rsidP="00E77645">
      <w:pPr>
        <w:numPr>
          <w:ilvl w:val="0"/>
          <w:numId w:val="53"/>
        </w:numPr>
        <w:spacing w:line="360" w:lineRule="auto"/>
        <w:rPr>
          <w:rFonts w:cs="宋体"/>
          <w:sz w:val="24"/>
        </w:rPr>
      </w:pPr>
      <w:r w:rsidRPr="00713EF4">
        <w:rPr>
          <w:rFonts w:cs="宋体"/>
          <w:sz w:val="24"/>
        </w:rPr>
        <w:t>若原有构</w:t>
      </w:r>
      <w:r w:rsidRPr="00713EF4">
        <w:rPr>
          <w:rFonts w:cs="宋体" w:hint="eastAsia"/>
          <w:sz w:val="24"/>
        </w:rPr>
        <w:t>件已部分缺损或酥碱，应按</w:t>
      </w:r>
      <w:r w:rsidR="00CD3B5C">
        <w:rPr>
          <w:rFonts w:cs="宋体" w:hint="eastAsia"/>
          <w:sz w:val="24"/>
        </w:rPr>
        <w:t>有效</w:t>
      </w:r>
      <w:r w:rsidRPr="00713EF4">
        <w:rPr>
          <w:rFonts w:cs="宋体" w:hint="eastAsia"/>
          <w:sz w:val="24"/>
        </w:rPr>
        <w:t>的截面进行验算。</w:t>
      </w:r>
    </w:p>
    <w:p w14:paraId="0B18E285" w14:textId="77777777" w:rsidR="00B44365" w:rsidRPr="00713EF4" w:rsidRDefault="00B44365" w:rsidP="00E77645">
      <w:pPr>
        <w:numPr>
          <w:ilvl w:val="0"/>
          <w:numId w:val="42"/>
        </w:numPr>
        <w:spacing w:line="360" w:lineRule="auto"/>
        <w:jc w:val="left"/>
        <w:rPr>
          <w:sz w:val="24"/>
        </w:rPr>
      </w:pPr>
      <w:r w:rsidRPr="00713EF4">
        <w:rPr>
          <w:rFonts w:hint="eastAsia"/>
          <w:sz w:val="24"/>
        </w:rPr>
        <w:t>采用结构动力学的方法分析时，应考虑材料风化及松动对塔体抗弯刚度的影响；</w:t>
      </w:r>
    </w:p>
    <w:p w14:paraId="045189C3" w14:textId="77777777" w:rsidR="00B44365" w:rsidRPr="00713EF4" w:rsidRDefault="00B44365" w:rsidP="00E77645">
      <w:pPr>
        <w:numPr>
          <w:ilvl w:val="0"/>
          <w:numId w:val="42"/>
        </w:numPr>
        <w:spacing w:line="360" w:lineRule="auto"/>
        <w:jc w:val="left"/>
        <w:rPr>
          <w:sz w:val="24"/>
        </w:rPr>
      </w:pPr>
      <w:r w:rsidRPr="00713EF4">
        <w:rPr>
          <w:rFonts w:hint="eastAsia"/>
          <w:sz w:val="24"/>
        </w:rPr>
        <w:t>砖石古塔的水平地震作用可按变截面悬臂杆模型采用振型分解法分析，对于质量和刚度分布均匀的砖石古塔可采用底部剪力法分析水平地震作用，处于高烈度地区的、结构及内部构造复杂、损伤严重的古塔，应该进行专项结构动力特性与抗震性能评价研究。</w:t>
      </w:r>
    </w:p>
    <w:p w14:paraId="5714F4D4" w14:textId="3C308D9F" w:rsidR="00B44365" w:rsidRPr="00B44365" w:rsidRDefault="00B44365" w:rsidP="00E77645">
      <w:pPr>
        <w:numPr>
          <w:ilvl w:val="0"/>
          <w:numId w:val="42"/>
        </w:numPr>
        <w:spacing w:line="360" w:lineRule="auto"/>
        <w:rPr>
          <w:sz w:val="24"/>
        </w:rPr>
      </w:pPr>
      <w:r w:rsidRPr="00713EF4">
        <w:rPr>
          <w:rFonts w:hint="eastAsia"/>
          <w:sz w:val="24"/>
        </w:rPr>
        <w:t>对</w:t>
      </w:r>
      <w:r w:rsidRPr="00713EF4">
        <w:rPr>
          <w:rFonts w:hint="eastAsia"/>
          <w:sz w:val="24"/>
        </w:rPr>
        <w:t>5</w:t>
      </w:r>
      <w:r w:rsidRPr="00713EF4">
        <w:rPr>
          <w:rFonts w:hint="eastAsia"/>
          <w:sz w:val="24"/>
        </w:rPr>
        <w:t>层及以上的高层阁式塔，其悬伸较远的挑檐、平座宜进行竖向地震作用下的承载力验算，竖向地震作用的标准值取该构件重力荷载代表值的</w:t>
      </w:r>
      <w:r w:rsidR="007F0FF5">
        <w:rPr>
          <w:rFonts w:hint="eastAsia"/>
          <w:sz w:val="24"/>
        </w:rPr>
        <w:t>1</w:t>
      </w:r>
      <w:r w:rsidRPr="00713EF4">
        <w:rPr>
          <w:rFonts w:hint="eastAsia"/>
          <w:sz w:val="24"/>
        </w:rPr>
        <w:t>0%</w:t>
      </w:r>
      <w:r w:rsidRPr="00713EF4">
        <w:rPr>
          <w:rFonts w:hint="eastAsia"/>
          <w:sz w:val="24"/>
        </w:rPr>
        <w:t>。</w:t>
      </w:r>
    </w:p>
    <w:p w14:paraId="6772F208" w14:textId="7B119475" w:rsidR="00713EF4" w:rsidRPr="00713EF4" w:rsidRDefault="00713EF4" w:rsidP="00713EF4">
      <w:pPr>
        <w:pStyle w:val="2"/>
        <w:spacing w:before="156"/>
      </w:pPr>
      <w:bookmarkStart w:id="58" w:name="_Toc78749541"/>
      <w:bookmarkStart w:id="59" w:name="_Toc87282411"/>
      <w:r w:rsidRPr="00713EF4">
        <w:t>7.</w:t>
      </w:r>
      <w:r w:rsidR="00B44365">
        <w:t>4</w:t>
      </w:r>
      <w:r w:rsidRPr="00713EF4">
        <w:t xml:space="preserve"> </w:t>
      </w:r>
      <w:r w:rsidRPr="00713EF4">
        <w:t>砖石</w:t>
      </w:r>
      <w:r w:rsidR="002312D3">
        <w:rPr>
          <w:rFonts w:hint="eastAsia"/>
        </w:rPr>
        <w:t>古</w:t>
      </w:r>
      <w:r w:rsidRPr="00713EF4">
        <w:rPr>
          <w:rFonts w:hint="eastAsia"/>
        </w:rPr>
        <w:t>城墙第一级抗震鉴定</w:t>
      </w:r>
      <w:bookmarkEnd w:id="58"/>
      <w:bookmarkEnd w:id="59"/>
    </w:p>
    <w:p w14:paraId="3FBBF8EB" w14:textId="0F650542" w:rsidR="00713EF4" w:rsidRPr="00713EF4" w:rsidRDefault="00713EF4" w:rsidP="00713EF4">
      <w:pPr>
        <w:numPr>
          <w:ilvl w:val="0"/>
          <w:numId w:val="9"/>
        </w:numPr>
        <w:spacing w:line="360" w:lineRule="auto"/>
        <w:rPr>
          <w:sz w:val="24"/>
        </w:rPr>
      </w:pPr>
      <w:r w:rsidRPr="00713EF4">
        <w:rPr>
          <w:rFonts w:hint="eastAsia"/>
          <w:sz w:val="24"/>
        </w:rPr>
        <w:t>砖石古城墙的第一级鉴定，</w:t>
      </w:r>
      <w:r w:rsidRPr="00713EF4">
        <w:rPr>
          <w:sz w:val="24"/>
        </w:rPr>
        <w:t>应以</w:t>
      </w:r>
      <w:r w:rsidRPr="00713EF4">
        <w:rPr>
          <w:rFonts w:hint="eastAsia"/>
          <w:sz w:val="24"/>
        </w:rPr>
        <w:t>结构残损现状鉴定为主</w:t>
      </w:r>
      <w:r w:rsidRPr="00713EF4">
        <w:rPr>
          <w:sz w:val="24"/>
        </w:rPr>
        <w:t>进行评价</w:t>
      </w:r>
      <w:r w:rsidRPr="00713EF4">
        <w:rPr>
          <w:rFonts w:hint="eastAsia"/>
          <w:sz w:val="24"/>
        </w:rPr>
        <w:t>；</w:t>
      </w:r>
    </w:p>
    <w:p w14:paraId="29492B4F" w14:textId="3503A1B1" w:rsidR="00713EF4" w:rsidRDefault="00713EF4" w:rsidP="00713EF4">
      <w:pPr>
        <w:numPr>
          <w:ilvl w:val="0"/>
          <w:numId w:val="9"/>
        </w:numPr>
        <w:spacing w:line="360" w:lineRule="auto"/>
        <w:rPr>
          <w:sz w:val="24"/>
        </w:rPr>
      </w:pPr>
      <w:r w:rsidRPr="00713EF4">
        <w:rPr>
          <w:rFonts w:hint="eastAsia"/>
          <w:sz w:val="24"/>
        </w:rPr>
        <w:lastRenderedPageBreak/>
        <w:t>砖石古城墙的抗震鉴定，</w:t>
      </w:r>
      <w:r w:rsidR="008644E7">
        <w:rPr>
          <w:rFonts w:hint="eastAsia"/>
          <w:sz w:val="24"/>
        </w:rPr>
        <w:t>应</w:t>
      </w:r>
      <w:r w:rsidRPr="00713EF4">
        <w:rPr>
          <w:rFonts w:hint="eastAsia"/>
          <w:sz w:val="24"/>
        </w:rPr>
        <w:t>根据城墙的结构特点划分区</w:t>
      </w:r>
      <w:r w:rsidRPr="008644E7">
        <w:rPr>
          <w:rFonts w:hint="eastAsia"/>
          <w:sz w:val="24"/>
        </w:rPr>
        <w:t>段分段</w:t>
      </w:r>
      <w:r w:rsidRPr="00713EF4">
        <w:rPr>
          <w:rFonts w:hint="eastAsia"/>
          <w:sz w:val="24"/>
        </w:rPr>
        <w:t>进行</w:t>
      </w:r>
      <w:r w:rsidR="00941CE2">
        <w:rPr>
          <w:rFonts w:hint="eastAsia"/>
          <w:sz w:val="24"/>
        </w:rPr>
        <w:t>，</w:t>
      </w:r>
      <w:r w:rsidR="00905521">
        <w:rPr>
          <w:rFonts w:hint="eastAsia"/>
          <w:sz w:val="24"/>
        </w:rPr>
        <w:t>具体应符合下列</w:t>
      </w:r>
      <w:r w:rsidR="006054EA">
        <w:rPr>
          <w:rFonts w:hint="eastAsia"/>
          <w:sz w:val="24"/>
        </w:rPr>
        <w:t>要求</w:t>
      </w:r>
      <w:r w:rsidR="00905521">
        <w:rPr>
          <w:rFonts w:hint="eastAsia"/>
          <w:sz w:val="24"/>
        </w:rPr>
        <w:t>：</w:t>
      </w:r>
    </w:p>
    <w:p w14:paraId="3BFB9422" w14:textId="42EE9455" w:rsidR="00905521" w:rsidRDefault="00905521" w:rsidP="00905521">
      <w:pPr>
        <w:spacing w:line="360" w:lineRule="auto"/>
        <w:ind w:firstLine="397"/>
        <w:rPr>
          <w:sz w:val="24"/>
        </w:rPr>
      </w:pPr>
      <w:r w:rsidRPr="003B69E4">
        <w:rPr>
          <w:b/>
          <w:bCs/>
          <w:sz w:val="24"/>
        </w:rPr>
        <w:t>1</w:t>
      </w:r>
      <w:r>
        <w:rPr>
          <w:sz w:val="24"/>
        </w:rPr>
        <w:t xml:space="preserve">  </w:t>
      </w:r>
      <w:r w:rsidR="0051462B">
        <w:rPr>
          <w:rFonts w:hint="eastAsia"/>
          <w:sz w:val="24"/>
        </w:rPr>
        <w:t>砖石古城墙</w:t>
      </w:r>
      <w:r w:rsidR="00024D0C">
        <w:rPr>
          <w:rFonts w:hint="eastAsia"/>
          <w:sz w:val="24"/>
        </w:rPr>
        <w:t>的鉴定</w:t>
      </w:r>
      <w:r w:rsidR="0051462B">
        <w:rPr>
          <w:rFonts w:hint="eastAsia"/>
          <w:sz w:val="24"/>
        </w:rPr>
        <w:t>应以</w:t>
      </w:r>
      <w:r w:rsidR="00024D0C">
        <w:rPr>
          <w:rFonts w:hint="eastAsia"/>
          <w:sz w:val="24"/>
        </w:rPr>
        <w:t>城墙砌筑方向</w:t>
      </w:r>
      <w:r w:rsidR="0051462B">
        <w:rPr>
          <w:rFonts w:hint="eastAsia"/>
          <w:sz w:val="24"/>
        </w:rPr>
        <w:t>1</w:t>
      </w:r>
      <w:r w:rsidR="0051462B">
        <w:rPr>
          <w:sz w:val="24"/>
        </w:rPr>
        <w:t>0</w:t>
      </w:r>
      <w:r w:rsidR="0051462B">
        <w:rPr>
          <w:rFonts w:hint="eastAsia"/>
          <w:sz w:val="24"/>
        </w:rPr>
        <w:t>m</w:t>
      </w:r>
      <w:r w:rsidR="003950E8">
        <w:rPr>
          <w:rFonts w:hint="eastAsia"/>
          <w:sz w:val="24"/>
        </w:rPr>
        <w:t>长度所包含的</w:t>
      </w:r>
      <w:r w:rsidR="001C0E2F">
        <w:rPr>
          <w:rFonts w:hint="eastAsia"/>
          <w:sz w:val="24"/>
        </w:rPr>
        <w:t>单面</w:t>
      </w:r>
      <w:r w:rsidR="003950E8">
        <w:rPr>
          <w:rFonts w:hint="eastAsia"/>
          <w:sz w:val="24"/>
        </w:rPr>
        <w:t>城墙体积</w:t>
      </w:r>
      <w:r w:rsidR="0051462B">
        <w:rPr>
          <w:rFonts w:hint="eastAsia"/>
          <w:sz w:val="24"/>
        </w:rPr>
        <w:t>为单位分段进行；</w:t>
      </w:r>
    </w:p>
    <w:p w14:paraId="2B2A7511" w14:textId="29226580" w:rsidR="003950E8" w:rsidRPr="003B69E4" w:rsidRDefault="003950E8" w:rsidP="003B69E4">
      <w:pPr>
        <w:spacing w:line="360" w:lineRule="auto"/>
        <w:ind w:firstLine="397"/>
        <w:rPr>
          <w:b/>
          <w:bCs/>
          <w:sz w:val="24"/>
        </w:rPr>
      </w:pPr>
      <w:r w:rsidRPr="003B69E4">
        <w:rPr>
          <w:b/>
          <w:bCs/>
          <w:sz w:val="24"/>
        </w:rPr>
        <w:t xml:space="preserve">2  </w:t>
      </w:r>
      <w:r w:rsidRPr="003B69E4">
        <w:rPr>
          <w:rFonts w:hint="eastAsia"/>
          <w:sz w:val="24"/>
        </w:rPr>
        <w:t>本标准</w:t>
      </w:r>
      <w:r w:rsidRPr="003B69E4">
        <w:rPr>
          <w:sz w:val="24"/>
        </w:rPr>
        <w:t>7.</w:t>
      </w:r>
      <w:r w:rsidR="002444B3">
        <w:rPr>
          <w:sz w:val="24"/>
        </w:rPr>
        <w:t>4</w:t>
      </w:r>
      <w:r w:rsidRPr="003B69E4">
        <w:rPr>
          <w:sz w:val="24"/>
        </w:rPr>
        <w:t>.3</w:t>
      </w:r>
      <w:r>
        <w:rPr>
          <w:sz w:val="24"/>
        </w:rPr>
        <w:t>~7.</w:t>
      </w:r>
      <w:r w:rsidR="002444B3">
        <w:rPr>
          <w:sz w:val="24"/>
        </w:rPr>
        <w:t>4</w:t>
      </w:r>
      <w:r>
        <w:rPr>
          <w:sz w:val="24"/>
        </w:rPr>
        <w:t>.8</w:t>
      </w:r>
      <w:r>
        <w:rPr>
          <w:rFonts w:hint="eastAsia"/>
          <w:sz w:val="24"/>
        </w:rPr>
        <w:t>条</w:t>
      </w:r>
      <w:r w:rsidR="00D959F7">
        <w:rPr>
          <w:rFonts w:hint="eastAsia"/>
          <w:sz w:val="24"/>
        </w:rPr>
        <w:t>所提到的残损现状限值均为每单位区段的鉴定要求。</w:t>
      </w:r>
    </w:p>
    <w:p w14:paraId="20B05B37" w14:textId="77777777" w:rsidR="00713EF4" w:rsidRPr="00713EF4" w:rsidRDefault="00713EF4" w:rsidP="00713EF4">
      <w:pPr>
        <w:numPr>
          <w:ilvl w:val="0"/>
          <w:numId w:val="9"/>
        </w:numPr>
        <w:spacing w:line="360" w:lineRule="auto"/>
        <w:rPr>
          <w:sz w:val="24"/>
        </w:rPr>
      </w:pPr>
      <w:r w:rsidRPr="00713EF4">
        <w:rPr>
          <w:rFonts w:hint="eastAsia"/>
          <w:sz w:val="24"/>
        </w:rPr>
        <w:t>砖石古城墙的材料强度和夯土密实度，应符合下列要求：</w:t>
      </w:r>
    </w:p>
    <w:p w14:paraId="28A7FF69" w14:textId="77777777" w:rsidR="00713EF4" w:rsidRPr="00713EF4" w:rsidRDefault="00713EF4" w:rsidP="003B69E4">
      <w:pPr>
        <w:spacing w:line="360" w:lineRule="auto"/>
        <w:ind w:firstLine="397"/>
        <w:rPr>
          <w:sz w:val="24"/>
        </w:rPr>
      </w:pPr>
      <w:r w:rsidRPr="00713EF4">
        <w:rPr>
          <w:rFonts w:hint="eastAsia"/>
          <w:b/>
          <w:bCs/>
          <w:sz w:val="24"/>
        </w:rPr>
        <w:t>1</w:t>
      </w:r>
      <w:r w:rsidRPr="00713EF4">
        <w:rPr>
          <w:rFonts w:hint="eastAsia"/>
          <w:sz w:val="24"/>
        </w:rPr>
        <w:t xml:space="preserve">  </w:t>
      </w:r>
      <w:r w:rsidRPr="00713EF4">
        <w:rPr>
          <w:rFonts w:hint="eastAsia"/>
          <w:sz w:val="24"/>
        </w:rPr>
        <w:t>砖石块材强度不宜低于</w:t>
      </w:r>
      <w:r w:rsidRPr="00713EF4">
        <w:rPr>
          <w:rFonts w:hint="eastAsia"/>
          <w:sz w:val="24"/>
        </w:rPr>
        <w:t>7.5MPa</w:t>
      </w:r>
      <w:r w:rsidRPr="00713EF4">
        <w:rPr>
          <w:rFonts w:hint="eastAsia"/>
          <w:sz w:val="24"/>
        </w:rPr>
        <w:t>，且不宜低于灰浆强度。</w:t>
      </w:r>
    </w:p>
    <w:p w14:paraId="4FFE1BFC" w14:textId="598E1AC6" w:rsidR="00713EF4" w:rsidRPr="00713EF4" w:rsidRDefault="00713EF4" w:rsidP="003B69E4">
      <w:pPr>
        <w:spacing w:line="360" w:lineRule="auto"/>
        <w:ind w:firstLine="397"/>
        <w:rPr>
          <w:sz w:val="24"/>
        </w:rPr>
      </w:pPr>
      <w:r w:rsidRPr="00713EF4">
        <w:rPr>
          <w:rFonts w:hint="eastAsia"/>
          <w:b/>
          <w:bCs/>
          <w:sz w:val="24"/>
        </w:rPr>
        <w:t>2</w:t>
      </w:r>
      <w:r w:rsidRPr="00713EF4">
        <w:rPr>
          <w:rFonts w:hint="eastAsia"/>
          <w:sz w:val="24"/>
        </w:rPr>
        <w:t xml:space="preserve">  </w:t>
      </w:r>
      <w:r w:rsidRPr="00713EF4">
        <w:rPr>
          <w:rFonts w:hint="eastAsia"/>
          <w:sz w:val="24"/>
        </w:rPr>
        <w:t>砌筑灰浆强度不宜低于</w:t>
      </w:r>
      <w:r w:rsidRPr="00713EF4">
        <w:rPr>
          <w:sz w:val="24"/>
        </w:rPr>
        <w:t>0.4</w:t>
      </w:r>
      <w:r w:rsidRPr="00713EF4">
        <w:rPr>
          <w:rFonts w:hint="eastAsia"/>
          <w:sz w:val="24"/>
        </w:rPr>
        <w:t>MPa</w:t>
      </w:r>
      <w:r w:rsidRPr="00713EF4">
        <w:rPr>
          <w:rFonts w:hint="eastAsia"/>
          <w:sz w:val="24"/>
        </w:rPr>
        <w:t>。</w:t>
      </w:r>
    </w:p>
    <w:p w14:paraId="62847F44" w14:textId="3BA5FD64" w:rsidR="00713EF4" w:rsidRPr="00713EF4" w:rsidRDefault="00713EF4" w:rsidP="003B69E4">
      <w:pPr>
        <w:spacing w:line="360" w:lineRule="auto"/>
        <w:ind w:firstLine="397"/>
        <w:rPr>
          <w:sz w:val="24"/>
        </w:rPr>
      </w:pPr>
      <w:r w:rsidRPr="00713EF4">
        <w:rPr>
          <w:rFonts w:hint="eastAsia"/>
          <w:b/>
          <w:bCs/>
          <w:sz w:val="24"/>
        </w:rPr>
        <w:t>3</w:t>
      </w:r>
      <w:r w:rsidRPr="00713EF4">
        <w:rPr>
          <w:rFonts w:hint="eastAsia"/>
          <w:sz w:val="24"/>
        </w:rPr>
        <w:t xml:space="preserve">  </w:t>
      </w:r>
      <w:r w:rsidRPr="00713EF4">
        <w:rPr>
          <w:rFonts w:hint="eastAsia"/>
          <w:sz w:val="24"/>
        </w:rPr>
        <w:t>砖石城墙内部夯土密实度（压实系数）不应低于</w:t>
      </w:r>
      <w:r w:rsidRPr="00713EF4">
        <w:rPr>
          <w:rFonts w:hint="eastAsia"/>
          <w:sz w:val="24"/>
        </w:rPr>
        <w:t>0.</w:t>
      </w:r>
      <w:r w:rsidRPr="00713EF4">
        <w:rPr>
          <w:sz w:val="24"/>
        </w:rPr>
        <w:t>9</w:t>
      </w:r>
      <w:r w:rsidRPr="00713EF4">
        <w:rPr>
          <w:rFonts w:hint="eastAsia"/>
          <w:sz w:val="24"/>
        </w:rPr>
        <w:t>。</w:t>
      </w:r>
    </w:p>
    <w:p w14:paraId="1013430D" w14:textId="77777777" w:rsidR="00713EF4" w:rsidRPr="00713EF4" w:rsidRDefault="00713EF4" w:rsidP="00713EF4">
      <w:pPr>
        <w:numPr>
          <w:ilvl w:val="0"/>
          <w:numId w:val="9"/>
        </w:numPr>
        <w:spacing w:line="360" w:lineRule="auto"/>
        <w:rPr>
          <w:sz w:val="24"/>
        </w:rPr>
      </w:pPr>
      <w:r w:rsidRPr="00713EF4">
        <w:rPr>
          <w:rFonts w:hint="eastAsia"/>
          <w:sz w:val="24"/>
        </w:rPr>
        <w:t>砖石古城墙应具有有效的排水、防水措施，雨水不应下渗墙身至内部夯土层中。</w:t>
      </w:r>
    </w:p>
    <w:p w14:paraId="4DFFFA0D" w14:textId="5DC2F234" w:rsidR="00713EF4" w:rsidRPr="00713EF4" w:rsidRDefault="00713EF4" w:rsidP="00713EF4">
      <w:pPr>
        <w:numPr>
          <w:ilvl w:val="0"/>
          <w:numId w:val="9"/>
        </w:numPr>
        <w:spacing w:line="360" w:lineRule="auto"/>
        <w:rPr>
          <w:sz w:val="24"/>
        </w:rPr>
      </w:pPr>
      <w:r w:rsidRPr="00713EF4">
        <w:rPr>
          <w:rFonts w:hint="eastAsia"/>
          <w:sz w:val="24"/>
        </w:rPr>
        <w:t>城墙墙体残损现状应符合下列规定：</w:t>
      </w:r>
    </w:p>
    <w:p w14:paraId="7028A4A1" w14:textId="77777777" w:rsidR="00713EF4" w:rsidRPr="00713EF4" w:rsidRDefault="00713EF4" w:rsidP="00E77645">
      <w:pPr>
        <w:numPr>
          <w:ilvl w:val="0"/>
          <w:numId w:val="39"/>
        </w:numPr>
        <w:spacing w:line="360" w:lineRule="auto"/>
        <w:rPr>
          <w:sz w:val="24"/>
        </w:rPr>
      </w:pPr>
      <w:r w:rsidRPr="00713EF4">
        <w:rPr>
          <w:rFonts w:hint="eastAsia"/>
          <w:sz w:val="24"/>
        </w:rPr>
        <w:t>城墙内部无显著孔洞。</w:t>
      </w:r>
    </w:p>
    <w:p w14:paraId="6240A182" w14:textId="1AD29C5F" w:rsidR="00713EF4" w:rsidRPr="00713EF4" w:rsidRDefault="00713EF4" w:rsidP="00E77645">
      <w:pPr>
        <w:numPr>
          <w:ilvl w:val="0"/>
          <w:numId w:val="39"/>
        </w:numPr>
        <w:spacing w:line="360" w:lineRule="auto"/>
        <w:rPr>
          <w:sz w:val="24"/>
        </w:rPr>
      </w:pPr>
      <w:r w:rsidRPr="00713EF4">
        <w:rPr>
          <w:sz w:val="24"/>
        </w:rPr>
        <w:t>砖石砌块</w:t>
      </w:r>
      <w:r w:rsidR="003B5164">
        <w:rPr>
          <w:rFonts w:hint="eastAsia"/>
          <w:sz w:val="24"/>
        </w:rPr>
        <w:t>缺损体积不应超过鉴定区段砖墙体积的</w:t>
      </w:r>
      <w:r w:rsidR="003B5164">
        <w:rPr>
          <w:rFonts w:hint="eastAsia"/>
          <w:sz w:val="24"/>
        </w:rPr>
        <w:t>1</w:t>
      </w:r>
      <w:r w:rsidR="003B5164">
        <w:rPr>
          <w:sz w:val="24"/>
        </w:rPr>
        <w:t>/</w:t>
      </w:r>
      <w:r w:rsidR="00840E4A">
        <w:rPr>
          <w:sz w:val="24"/>
        </w:rPr>
        <w:t>7</w:t>
      </w:r>
      <w:r w:rsidR="003B5164">
        <w:rPr>
          <w:sz w:val="24"/>
        </w:rPr>
        <w:t>0</w:t>
      </w:r>
      <w:r w:rsidRPr="00713EF4">
        <w:rPr>
          <w:rFonts w:hint="eastAsia"/>
          <w:sz w:val="24"/>
        </w:rPr>
        <w:t>。</w:t>
      </w:r>
    </w:p>
    <w:p w14:paraId="6480DD27" w14:textId="1CC59612" w:rsidR="00713EF4" w:rsidRPr="00713EF4" w:rsidRDefault="001C0E2F" w:rsidP="00E77645">
      <w:pPr>
        <w:numPr>
          <w:ilvl w:val="0"/>
          <w:numId w:val="39"/>
        </w:numPr>
        <w:spacing w:line="360" w:lineRule="auto"/>
        <w:rPr>
          <w:sz w:val="24"/>
        </w:rPr>
      </w:pPr>
      <w:r>
        <w:rPr>
          <w:rFonts w:hint="eastAsia"/>
          <w:sz w:val="24"/>
        </w:rPr>
        <w:t>砖石</w:t>
      </w:r>
      <w:r w:rsidR="00A205BF">
        <w:rPr>
          <w:rFonts w:hint="eastAsia"/>
          <w:sz w:val="24"/>
        </w:rPr>
        <w:t>古</w:t>
      </w:r>
      <w:r>
        <w:rPr>
          <w:rFonts w:hint="eastAsia"/>
          <w:sz w:val="24"/>
        </w:rPr>
        <w:t>城墙表面</w:t>
      </w:r>
      <w:r w:rsidR="00713EF4" w:rsidRPr="00713EF4">
        <w:rPr>
          <w:rFonts w:hint="eastAsia"/>
          <w:sz w:val="24"/>
        </w:rPr>
        <w:t>微生物或附生植物病害</w:t>
      </w:r>
      <w:r w:rsidR="00AD51C0">
        <w:rPr>
          <w:rFonts w:hint="eastAsia"/>
          <w:sz w:val="24"/>
        </w:rPr>
        <w:t>总</w:t>
      </w:r>
      <w:r>
        <w:rPr>
          <w:rFonts w:hint="eastAsia"/>
          <w:sz w:val="24"/>
        </w:rPr>
        <w:t>面积不应超过</w:t>
      </w:r>
      <w:r>
        <w:rPr>
          <w:rFonts w:hint="eastAsia"/>
          <w:sz w:val="24"/>
        </w:rPr>
        <w:t>0</w:t>
      </w:r>
      <w:r>
        <w:rPr>
          <w:sz w:val="24"/>
        </w:rPr>
        <w:t>.5</w:t>
      </w:r>
      <w:r>
        <w:rPr>
          <w:rFonts w:hint="eastAsia"/>
          <w:sz w:val="24"/>
        </w:rPr>
        <w:t>m</w:t>
      </w:r>
      <w:r w:rsidRPr="003B69E4">
        <w:rPr>
          <w:sz w:val="24"/>
          <w:vertAlign w:val="superscript"/>
        </w:rPr>
        <w:t>2</w:t>
      </w:r>
      <w:r w:rsidR="00713EF4" w:rsidRPr="00713EF4">
        <w:rPr>
          <w:rFonts w:hint="eastAsia"/>
          <w:sz w:val="24"/>
        </w:rPr>
        <w:t>。</w:t>
      </w:r>
    </w:p>
    <w:p w14:paraId="3EB114B5" w14:textId="77777777" w:rsidR="00713EF4" w:rsidRPr="00713EF4" w:rsidRDefault="00713EF4" w:rsidP="00E77645">
      <w:pPr>
        <w:numPr>
          <w:ilvl w:val="0"/>
          <w:numId w:val="39"/>
        </w:numPr>
        <w:spacing w:line="360" w:lineRule="auto"/>
        <w:rPr>
          <w:sz w:val="24"/>
        </w:rPr>
      </w:pPr>
      <w:r w:rsidRPr="00713EF4">
        <w:rPr>
          <w:rFonts w:hint="eastAsia"/>
          <w:sz w:val="24"/>
        </w:rPr>
        <w:t>不应有空鼓、严重酥碱粉化、盐析泛白现象。</w:t>
      </w:r>
    </w:p>
    <w:p w14:paraId="15EDA15A" w14:textId="4CD1101F" w:rsidR="00713EF4" w:rsidRPr="00713EF4" w:rsidRDefault="00713EF4" w:rsidP="00713EF4">
      <w:pPr>
        <w:numPr>
          <w:ilvl w:val="0"/>
          <w:numId w:val="9"/>
        </w:numPr>
        <w:spacing w:line="360" w:lineRule="auto"/>
        <w:rPr>
          <w:sz w:val="24"/>
        </w:rPr>
      </w:pPr>
      <w:r w:rsidRPr="00713EF4">
        <w:rPr>
          <w:rFonts w:hint="eastAsia"/>
          <w:sz w:val="24"/>
        </w:rPr>
        <w:t>砖石古城墙的连接现状应符合下列要求：</w:t>
      </w:r>
    </w:p>
    <w:p w14:paraId="5853B75C" w14:textId="4B393094" w:rsidR="00D31DBA" w:rsidRDefault="00713EF4" w:rsidP="00E77645">
      <w:pPr>
        <w:numPr>
          <w:ilvl w:val="0"/>
          <w:numId w:val="40"/>
        </w:numPr>
        <w:spacing w:line="360" w:lineRule="auto"/>
        <w:ind w:left="0" w:firstLineChars="160" w:firstLine="384"/>
        <w:rPr>
          <w:sz w:val="24"/>
        </w:rPr>
      </w:pPr>
      <w:r w:rsidRPr="00713EF4">
        <w:rPr>
          <w:rFonts w:hint="eastAsia"/>
          <w:sz w:val="24"/>
        </w:rPr>
        <w:t>纵横墙转折处应咬槎砌筑且连接可靠，严禁出现通长竖向裂缝；</w:t>
      </w:r>
    </w:p>
    <w:p w14:paraId="1EAE3112" w14:textId="77777777" w:rsidR="00713EF4" w:rsidRPr="00713EF4" w:rsidRDefault="00713EF4" w:rsidP="00E77645">
      <w:pPr>
        <w:numPr>
          <w:ilvl w:val="0"/>
          <w:numId w:val="40"/>
        </w:numPr>
        <w:spacing w:line="360" w:lineRule="auto"/>
        <w:ind w:left="0" w:firstLineChars="160" w:firstLine="384"/>
        <w:rPr>
          <w:sz w:val="24"/>
        </w:rPr>
      </w:pPr>
      <w:r w:rsidRPr="00713EF4">
        <w:rPr>
          <w:rFonts w:hint="eastAsia"/>
          <w:sz w:val="24"/>
        </w:rPr>
        <w:t>地基沉降引起的裂缝宽度不应大于</w:t>
      </w:r>
      <w:r w:rsidRPr="00713EF4">
        <w:rPr>
          <w:rFonts w:hint="eastAsia"/>
          <w:sz w:val="24"/>
        </w:rPr>
        <w:t>1.5mm</w:t>
      </w:r>
      <w:r w:rsidRPr="00713EF4">
        <w:rPr>
          <w:rFonts w:hint="eastAsia"/>
          <w:sz w:val="24"/>
        </w:rPr>
        <w:t>；深度不应大于一块砖石的宽度。</w:t>
      </w:r>
    </w:p>
    <w:p w14:paraId="1B9D418E" w14:textId="77777777" w:rsidR="00713EF4" w:rsidRPr="00713EF4" w:rsidRDefault="00713EF4" w:rsidP="00E77645">
      <w:pPr>
        <w:numPr>
          <w:ilvl w:val="0"/>
          <w:numId w:val="40"/>
        </w:numPr>
        <w:spacing w:line="360" w:lineRule="auto"/>
        <w:ind w:left="0" w:firstLineChars="160" w:firstLine="384"/>
        <w:rPr>
          <w:sz w:val="24"/>
        </w:rPr>
      </w:pPr>
      <w:r w:rsidRPr="00713EF4">
        <w:rPr>
          <w:rFonts w:hint="eastAsia"/>
          <w:sz w:val="24"/>
        </w:rPr>
        <w:t>沿砖块断裂的竖向或斜向裂缝不应大于</w:t>
      </w:r>
      <w:r w:rsidRPr="00713EF4">
        <w:rPr>
          <w:rFonts w:hint="eastAsia"/>
          <w:sz w:val="24"/>
        </w:rPr>
        <w:t>1mm</w:t>
      </w:r>
      <w:r w:rsidRPr="00713EF4">
        <w:rPr>
          <w:rFonts w:hint="eastAsia"/>
          <w:sz w:val="24"/>
        </w:rPr>
        <w:t>。</w:t>
      </w:r>
    </w:p>
    <w:p w14:paraId="7AE89908" w14:textId="77777777" w:rsidR="00D31DBA" w:rsidRDefault="00713EF4" w:rsidP="00E77645">
      <w:pPr>
        <w:numPr>
          <w:ilvl w:val="0"/>
          <w:numId w:val="40"/>
        </w:numPr>
        <w:spacing w:line="360" w:lineRule="auto"/>
        <w:ind w:left="0" w:firstLineChars="160" w:firstLine="384"/>
        <w:rPr>
          <w:sz w:val="24"/>
        </w:rPr>
      </w:pPr>
      <w:r w:rsidRPr="00713EF4">
        <w:rPr>
          <w:rFonts w:hint="eastAsia"/>
          <w:sz w:val="24"/>
        </w:rPr>
        <w:t>允许少量微小裂缝出现，灰缝处墙身裂缝宽度不应大于</w:t>
      </w:r>
      <w:r w:rsidRPr="00713EF4">
        <w:rPr>
          <w:rFonts w:hint="eastAsia"/>
          <w:sz w:val="24"/>
        </w:rPr>
        <w:t>1mm</w:t>
      </w:r>
      <w:r w:rsidRPr="00713EF4">
        <w:rPr>
          <w:rFonts w:hint="eastAsia"/>
          <w:sz w:val="24"/>
        </w:rPr>
        <w:t>，长度不应大于一块砖石的长度。</w:t>
      </w:r>
    </w:p>
    <w:p w14:paraId="4843CDCE" w14:textId="77777777" w:rsidR="00713EF4" w:rsidRPr="00713EF4" w:rsidRDefault="00713EF4" w:rsidP="00E77645">
      <w:pPr>
        <w:numPr>
          <w:ilvl w:val="0"/>
          <w:numId w:val="40"/>
        </w:numPr>
        <w:spacing w:line="360" w:lineRule="auto"/>
        <w:rPr>
          <w:sz w:val="24"/>
        </w:rPr>
      </w:pPr>
      <w:r w:rsidRPr="00713EF4">
        <w:rPr>
          <w:rFonts w:hint="eastAsia"/>
          <w:sz w:val="24"/>
        </w:rPr>
        <w:t>城墙上修筑的城楼、敌楼或站台等建筑应与城墙连接牢固。</w:t>
      </w:r>
    </w:p>
    <w:p w14:paraId="3397A66C" w14:textId="77777777" w:rsidR="00713EF4" w:rsidRPr="00713EF4" w:rsidRDefault="00713EF4" w:rsidP="00713EF4">
      <w:pPr>
        <w:numPr>
          <w:ilvl w:val="0"/>
          <w:numId w:val="9"/>
        </w:numPr>
        <w:spacing w:line="360" w:lineRule="auto"/>
        <w:rPr>
          <w:sz w:val="24"/>
        </w:rPr>
      </w:pPr>
      <w:r w:rsidRPr="00713EF4">
        <w:rPr>
          <w:rFonts w:hint="eastAsia"/>
          <w:sz w:val="24"/>
        </w:rPr>
        <w:t>砖石古城墙变形现状应符合下列要求：</w:t>
      </w:r>
    </w:p>
    <w:p w14:paraId="5BD83D99" w14:textId="77777777" w:rsidR="00713EF4" w:rsidRPr="00713EF4" w:rsidRDefault="00713EF4" w:rsidP="00E77645">
      <w:pPr>
        <w:numPr>
          <w:ilvl w:val="0"/>
          <w:numId w:val="51"/>
        </w:numPr>
        <w:spacing w:line="360" w:lineRule="auto"/>
        <w:rPr>
          <w:sz w:val="24"/>
        </w:rPr>
      </w:pPr>
      <w:r w:rsidRPr="00713EF4">
        <w:rPr>
          <w:rFonts w:hint="eastAsia"/>
          <w:sz w:val="24"/>
        </w:rPr>
        <w:t>侧面墙体不应有明显平面外歪闪现象；</w:t>
      </w:r>
    </w:p>
    <w:p w14:paraId="11BFF18C" w14:textId="77777777" w:rsidR="00D31DBA" w:rsidRDefault="00713EF4" w:rsidP="00E77645">
      <w:pPr>
        <w:numPr>
          <w:ilvl w:val="0"/>
          <w:numId w:val="51"/>
        </w:numPr>
        <w:spacing w:line="360" w:lineRule="auto"/>
        <w:rPr>
          <w:sz w:val="24"/>
        </w:rPr>
      </w:pPr>
      <w:r w:rsidRPr="00713EF4">
        <w:rPr>
          <w:rFonts w:hint="eastAsia"/>
          <w:sz w:val="24"/>
        </w:rPr>
        <w:t>海墁地面不应翘曲空鼓。</w:t>
      </w:r>
    </w:p>
    <w:p w14:paraId="0BA24EF8" w14:textId="52D05717" w:rsidR="002B1879" w:rsidRPr="00D816E5" w:rsidRDefault="00713EF4" w:rsidP="00713EF4">
      <w:pPr>
        <w:numPr>
          <w:ilvl w:val="0"/>
          <w:numId w:val="9"/>
        </w:numPr>
        <w:spacing w:line="360" w:lineRule="auto"/>
        <w:rPr>
          <w:sz w:val="24"/>
        </w:rPr>
      </w:pPr>
      <w:bookmarkStart w:id="60" w:name="_Hlk84621237"/>
      <w:r w:rsidRPr="00D816E5">
        <w:rPr>
          <w:rFonts w:hint="eastAsia"/>
          <w:sz w:val="24"/>
        </w:rPr>
        <w:t>对于砖石古城墙上有重要价值的非结构构件，应根据受损程度并综合考虑易损性及与主体结构构造连接的可靠性进行鉴定，具体鉴定要求参见本规范第</w:t>
      </w:r>
      <w:r w:rsidRPr="00D816E5">
        <w:rPr>
          <w:sz w:val="24"/>
        </w:rPr>
        <w:lastRenderedPageBreak/>
        <w:t>6.2.1</w:t>
      </w:r>
      <w:r w:rsidR="00F364FA" w:rsidRPr="003B69E4">
        <w:rPr>
          <w:sz w:val="24"/>
        </w:rPr>
        <w:t>3</w:t>
      </w:r>
      <w:r w:rsidRPr="00D816E5">
        <w:rPr>
          <w:rFonts w:hint="eastAsia"/>
          <w:sz w:val="24"/>
        </w:rPr>
        <w:t>条。</w:t>
      </w:r>
    </w:p>
    <w:bookmarkEnd w:id="60"/>
    <w:p w14:paraId="0D3E00C1" w14:textId="3ADD56DE" w:rsidR="00713EF4" w:rsidRPr="00713EF4" w:rsidRDefault="00713EF4" w:rsidP="00713EF4">
      <w:pPr>
        <w:numPr>
          <w:ilvl w:val="0"/>
          <w:numId w:val="9"/>
        </w:numPr>
        <w:spacing w:line="360" w:lineRule="auto"/>
        <w:rPr>
          <w:sz w:val="24"/>
        </w:rPr>
      </w:pPr>
      <w:r w:rsidRPr="00D816E5">
        <w:rPr>
          <w:rFonts w:hint="eastAsia"/>
          <w:sz w:val="24"/>
        </w:rPr>
        <w:t>当砖石古城墙满足标准第</w:t>
      </w:r>
      <w:r w:rsidRPr="00D816E5">
        <w:rPr>
          <w:sz w:val="24"/>
        </w:rPr>
        <w:t>7.</w:t>
      </w:r>
      <w:r w:rsidR="002444B3" w:rsidRPr="00D816E5">
        <w:rPr>
          <w:sz w:val="24"/>
        </w:rPr>
        <w:t>4</w:t>
      </w:r>
      <w:r w:rsidRPr="00D816E5">
        <w:rPr>
          <w:sz w:val="24"/>
        </w:rPr>
        <w:t>.2~7.</w:t>
      </w:r>
      <w:r w:rsidR="002444B3" w:rsidRPr="00D816E5">
        <w:rPr>
          <w:sz w:val="24"/>
        </w:rPr>
        <w:t>4</w:t>
      </w:r>
      <w:r w:rsidRPr="00D816E5">
        <w:rPr>
          <w:sz w:val="24"/>
        </w:rPr>
        <w:t>.</w:t>
      </w:r>
      <w:r w:rsidR="003950E8" w:rsidRPr="003B69E4">
        <w:rPr>
          <w:sz w:val="24"/>
        </w:rPr>
        <w:t>8</w:t>
      </w:r>
      <w:r w:rsidRPr="00D816E5">
        <w:rPr>
          <w:rFonts w:hint="eastAsia"/>
          <w:sz w:val="24"/>
        </w:rPr>
        <w:t>条的有</w:t>
      </w:r>
      <w:r w:rsidRPr="00713EF4">
        <w:rPr>
          <w:rFonts w:hint="eastAsia"/>
          <w:sz w:val="24"/>
        </w:rPr>
        <w:t>关规定时，可评为</w:t>
      </w:r>
      <w:r w:rsidR="00527B8C">
        <w:rPr>
          <w:rFonts w:hint="eastAsia"/>
          <w:sz w:val="24"/>
        </w:rPr>
        <w:t>满足第一级抗震鉴定要求，无需再进行第二级抗震鉴定。</w:t>
      </w:r>
    </w:p>
    <w:p w14:paraId="7517AC50" w14:textId="77777777" w:rsidR="00713EF4" w:rsidRPr="00713EF4" w:rsidRDefault="00713EF4" w:rsidP="00713EF4">
      <w:pPr>
        <w:numPr>
          <w:ilvl w:val="0"/>
          <w:numId w:val="9"/>
        </w:numPr>
        <w:spacing w:line="360" w:lineRule="auto"/>
        <w:rPr>
          <w:sz w:val="24"/>
        </w:rPr>
      </w:pPr>
      <w:r w:rsidRPr="00713EF4">
        <w:rPr>
          <w:rFonts w:hint="eastAsia"/>
          <w:sz w:val="24"/>
        </w:rPr>
        <w:t>当砖石城墙遇下列情况之一时，可不再进行第二级鉴定，但应评为综合抗震能力不满足抗震鉴定要求，且要求对城墙进行维修加固或其他相应抗震减震措施：</w:t>
      </w:r>
    </w:p>
    <w:p w14:paraId="283A66AF" w14:textId="77777777" w:rsidR="00713EF4" w:rsidRPr="00713EF4" w:rsidRDefault="00713EF4" w:rsidP="00713EF4">
      <w:pPr>
        <w:spacing w:line="360" w:lineRule="auto"/>
        <w:ind w:firstLine="397"/>
        <w:rPr>
          <w:b/>
          <w:bCs/>
          <w:sz w:val="24"/>
        </w:rPr>
      </w:pPr>
      <w:r w:rsidRPr="00713EF4">
        <w:rPr>
          <w:rFonts w:hint="eastAsia"/>
          <w:b/>
          <w:bCs/>
          <w:sz w:val="24"/>
        </w:rPr>
        <w:t xml:space="preserve">1  </w:t>
      </w:r>
      <w:r w:rsidRPr="00713EF4">
        <w:rPr>
          <w:rFonts w:hint="eastAsia"/>
          <w:sz w:val="24"/>
        </w:rPr>
        <w:t>墙体出现水平裂缝，缝宽大于</w:t>
      </w:r>
      <w:r w:rsidRPr="00713EF4">
        <w:rPr>
          <w:sz w:val="24"/>
        </w:rPr>
        <w:t>1</w:t>
      </w:r>
      <w:r w:rsidRPr="00713EF4">
        <w:rPr>
          <w:rFonts w:hint="eastAsia"/>
          <w:sz w:val="24"/>
        </w:rPr>
        <w:t>mm</w:t>
      </w:r>
      <w:r w:rsidRPr="00713EF4">
        <w:rPr>
          <w:rFonts w:hint="eastAsia"/>
          <w:sz w:val="24"/>
        </w:rPr>
        <w:t>，长度大于</w:t>
      </w:r>
      <w:r w:rsidRPr="00713EF4">
        <w:rPr>
          <w:rFonts w:hint="eastAsia"/>
          <w:sz w:val="24"/>
        </w:rPr>
        <w:t>2m</w:t>
      </w:r>
      <w:r w:rsidRPr="00713EF4">
        <w:rPr>
          <w:rFonts w:hint="eastAsia"/>
          <w:sz w:val="24"/>
        </w:rPr>
        <w:t>且有明显土体滑动的鼓凸、错位等迹象，或墙体出现多条竖向裂缝。</w:t>
      </w:r>
    </w:p>
    <w:p w14:paraId="63821785" w14:textId="77777777" w:rsidR="00713EF4" w:rsidRPr="00713EF4" w:rsidRDefault="00713EF4" w:rsidP="00713EF4">
      <w:pPr>
        <w:spacing w:line="360" w:lineRule="auto"/>
        <w:ind w:left="397"/>
        <w:rPr>
          <w:sz w:val="24"/>
        </w:rPr>
      </w:pPr>
      <w:r w:rsidRPr="00713EF4">
        <w:rPr>
          <w:rFonts w:hint="eastAsia"/>
          <w:b/>
          <w:bCs/>
          <w:sz w:val="24"/>
        </w:rPr>
        <w:t>2</w:t>
      </w:r>
      <w:r w:rsidRPr="00713EF4">
        <w:rPr>
          <w:b/>
          <w:bCs/>
          <w:sz w:val="24"/>
        </w:rPr>
        <w:t xml:space="preserve">  </w:t>
      </w:r>
      <w:r w:rsidRPr="00713EF4">
        <w:rPr>
          <w:rFonts w:hint="eastAsia"/>
          <w:sz w:val="24"/>
        </w:rPr>
        <w:t>墙顶在女儿墙砖檐墙下，出现脱空开裂。</w:t>
      </w:r>
    </w:p>
    <w:p w14:paraId="10CD4241" w14:textId="77777777" w:rsidR="00713EF4" w:rsidRPr="00713EF4" w:rsidRDefault="00713EF4" w:rsidP="00713EF4">
      <w:pPr>
        <w:spacing w:line="360" w:lineRule="auto"/>
        <w:ind w:left="397"/>
        <w:rPr>
          <w:sz w:val="24"/>
        </w:rPr>
      </w:pPr>
      <w:r w:rsidRPr="00713EF4">
        <w:rPr>
          <w:rFonts w:hint="eastAsia"/>
          <w:b/>
          <w:bCs/>
          <w:sz w:val="24"/>
        </w:rPr>
        <w:t>3</w:t>
      </w:r>
      <w:r w:rsidRPr="00713EF4">
        <w:rPr>
          <w:sz w:val="24"/>
        </w:rPr>
        <w:t xml:space="preserve">  </w:t>
      </w:r>
      <w:r w:rsidRPr="00713EF4">
        <w:rPr>
          <w:rFonts w:hint="eastAsia"/>
          <w:sz w:val="24"/>
        </w:rPr>
        <w:t>海墁地面上有沿墙体纵向的开裂裂缝，且有明显的变形。</w:t>
      </w:r>
    </w:p>
    <w:p w14:paraId="2D737189" w14:textId="77777777" w:rsidR="00713EF4" w:rsidRPr="00713EF4" w:rsidRDefault="00713EF4" w:rsidP="00713EF4">
      <w:pPr>
        <w:spacing w:line="360" w:lineRule="auto"/>
        <w:ind w:left="397"/>
        <w:rPr>
          <w:sz w:val="24"/>
        </w:rPr>
      </w:pPr>
      <w:r w:rsidRPr="00713EF4">
        <w:rPr>
          <w:rFonts w:hint="eastAsia"/>
          <w:b/>
          <w:bCs/>
          <w:sz w:val="24"/>
        </w:rPr>
        <w:t>4</w:t>
      </w:r>
      <w:r w:rsidRPr="00713EF4">
        <w:rPr>
          <w:sz w:val="24"/>
        </w:rPr>
        <w:t xml:space="preserve">  </w:t>
      </w:r>
      <w:r w:rsidRPr="00713EF4">
        <w:rPr>
          <w:rFonts w:hint="eastAsia"/>
          <w:sz w:val="24"/>
        </w:rPr>
        <w:t>墙体歪闪不小于</w:t>
      </w:r>
      <w:r w:rsidRPr="00713EF4">
        <w:rPr>
          <w:rFonts w:hint="eastAsia"/>
          <w:sz w:val="24"/>
        </w:rPr>
        <w:t>80mm</w:t>
      </w:r>
      <w:r w:rsidRPr="00713EF4">
        <w:rPr>
          <w:rFonts w:hint="eastAsia"/>
          <w:sz w:val="24"/>
        </w:rPr>
        <w:t>，或墙体歪闪不小于</w:t>
      </w:r>
      <w:r w:rsidRPr="00713EF4">
        <w:rPr>
          <w:rFonts w:hint="eastAsia"/>
          <w:sz w:val="24"/>
        </w:rPr>
        <w:t>40mm</w:t>
      </w:r>
      <w:r w:rsidRPr="00713EF4">
        <w:rPr>
          <w:rFonts w:hint="eastAsia"/>
          <w:sz w:val="24"/>
        </w:rPr>
        <w:t>并伴有裂缝。</w:t>
      </w:r>
    </w:p>
    <w:p w14:paraId="40D757E8" w14:textId="77777777" w:rsidR="00713EF4" w:rsidRPr="00713EF4" w:rsidRDefault="00713EF4" w:rsidP="00713EF4">
      <w:pPr>
        <w:spacing w:line="360" w:lineRule="auto"/>
        <w:ind w:left="397"/>
        <w:rPr>
          <w:sz w:val="24"/>
        </w:rPr>
      </w:pPr>
      <w:r w:rsidRPr="00713EF4">
        <w:rPr>
          <w:rFonts w:hint="eastAsia"/>
          <w:b/>
          <w:bCs/>
          <w:sz w:val="24"/>
        </w:rPr>
        <w:t>5</w:t>
      </w:r>
      <w:r w:rsidRPr="00713EF4">
        <w:rPr>
          <w:rFonts w:hint="eastAsia"/>
          <w:sz w:val="24"/>
        </w:rPr>
        <w:t xml:space="preserve">  </w:t>
      </w:r>
      <w:r w:rsidRPr="00713EF4">
        <w:rPr>
          <w:rFonts w:hint="eastAsia"/>
          <w:sz w:val="24"/>
        </w:rPr>
        <w:t>多处空鼓，且空鼓总和面积不小于</w:t>
      </w:r>
      <w:r w:rsidRPr="00713EF4">
        <w:rPr>
          <w:rFonts w:hint="eastAsia"/>
          <w:sz w:val="24"/>
        </w:rPr>
        <w:t>2m</w:t>
      </w:r>
      <w:r w:rsidRPr="00713EF4">
        <w:rPr>
          <w:rFonts w:hint="eastAsia"/>
          <w:sz w:val="24"/>
          <w:vertAlign w:val="superscript"/>
        </w:rPr>
        <w:t>2</w:t>
      </w:r>
      <w:r w:rsidRPr="00713EF4">
        <w:rPr>
          <w:rFonts w:hint="eastAsia"/>
          <w:sz w:val="24"/>
        </w:rPr>
        <w:t>。</w:t>
      </w:r>
    </w:p>
    <w:p w14:paraId="3E28D306" w14:textId="792B7F6E" w:rsidR="003378CD" w:rsidRPr="003378CD" w:rsidRDefault="00713EF4" w:rsidP="003B69E4">
      <w:pPr>
        <w:spacing w:line="360" w:lineRule="auto"/>
        <w:ind w:firstLineChars="160" w:firstLine="385"/>
        <w:rPr>
          <w:sz w:val="24"/>
        </w:rPr>
      </w:pPr>
      <w:r w:rsidRPr="00713EF4">
        <w:rPr>
          <w:rFonts w:hint="eastAsia"/>
          <w:b/>
          <w:bCs/>
          <w:sz w:val="24"/>
        </w:rPr>
        <w:t>6</w:t>
      </w:r>
      <w:r w:rsidRPr="00713EF4">
        <w:rPr>
          <w:rFonts w:hint="eastAsia"/>
          <w:sz w:val="24"/>
        </w:rPr>
        <w:t xml:space="preserve">  </w:t>
      </w:r>
      <w:r w:rsidRPr="00713EF4">
        <w:rPr>
          <w:rFonts w:hint="eastAsia"/>
          <w:sz w:val="24"/>
        </w:rPr>
        <w:t>筒拱的拱面，出现沿拱顶母线或对角线的裂缝，拱支座附近或支承的墙体上出现沿块材断裂的斜裂缝，或其他明显的受压、受弯或受剪裂缝。</w:t>
      </w:r>
    </w:p>
    <w:p w14:paraId="7C0D5735" w14:textId="1E8EB196" w:rsidR="00713EF4" w:rsidRPr="00713EF4" w:rsidRDefault="00713EF4" w:rsidP="00713EF4">
      <w:pPr>
        <w:pStyle w:val="2"/>
        <w:spacing w:before="156"/>
      </w:pPr>
      <w:bookmarkStart w:id="61" w:name="_Toc78749542"/>
      <w:bookmarkStart w:id="62" w:name="_Toc87282412"/>
      <w:r w:rsidRPr="00713EF4">
        <w:t>7.</w:t>
      </w:r>
      <w:r w:rsidR="00B44365">
        <w:t>5</w:t>
      </w:r>
      <w:r w:rsidRPr="00713EF4">
        <w:t xml:space="preserve"> </w:t>
      </w:r>
      <w:r w:rsidRPr="00713EF4">
        <w:t>砖石</w:t>
      </w:r>
      <w:r w:rsidR="002312D3">
        <w:rPr>
          <w:rFonts w:hint="eastAsia"/>
        </w:rPr>
        <w:t>古</w:t>
      </w:r>
      <w:r w:rsidRPr="00713EF4">
        <w:t>城</w:t>
      </w:r>
      <w:r w:rsidRPr="00713EF4">
        <w:rPr>
          <w:rFonts w:hint="eastAsia"/>
        </w:rPr>
        <w:t>墙第二级抗震鉴定</w:t>
      </w:r>
      <w:bookmarkEnd w:id="61"/>
      <w:bookmarkEnd w:id="62"/>
    </w:p>
    <w:p w14:paraId="26D77741" w14:textId="79FCE6A8" w:rsidR="00713EF4" w:rsidRPr="00713EF4" w:rsidRDefault="00713EF4" w:rsidP="00E77645">
      <w:pPr>
        <w:numPr>
          <w:ilvl w:val="0"/>
          <w:numId w:val="45"/>
        </w:numPr>
        <w:spacing w:line="360" w:lineRule="auto"/>
        <w:rPr>
          <w:sz w:val="24"/>
        </w:rPr>
      </w:pPr>
      <w:r w:rsidRPr="00713EF4">
        <w:rPr>
          <w:rFonts w:hint="eastAsia"/>
          <w:sz w:val="24"/>
        </w:rPr>
        <w:t>砖石</w:t>
      </w:r>
      <w:r w:rsidR="00A205BF">
        <w:rPr>
          <w:rFonts w:hint="eastAsia"/>
          <w:sz w:val="24"/>
        </w:rPr>
        <w:t>古</w:t>
      </w:r>
      <w:r w:rsidRPr="00713EF4">
        <w:rPr>
          <w:rFonts w:hint="eastAsia"/>
          <w:sz w:val="24"/>
        </w:rPr>
        <w:t>城墙的第二级抗震鉴定，应以截面抗震验算和抗震变形验算为主结合残损现状影响系数进行综合评价，截面抗震验算应按照本标准附录</w:t>
      </w:r>
      <w:r w:rsidRPr="00713EF4">
        <w:rPr>
          <w:rFonts w:hint="eastAsia"/>
          <w:sz w:val="24"/>
        </w:rPr>
        <w:t>A</w:t>
      </w:r>
      <w:r w:rsidRPr="00713EF4">
        <w:rPr>
          <w:rFonts w:hint="eastAsia"/>
          <w:sz w:val="24"/>
        </w:rPr>
        <w:t>执行。</w:t>
      </w:r>
    </w:p>
    <w:p w14:paraId="3306BAC7" w14:textId="5DCBA5C2" w:rsidR="00713EF4" w:rsidRPr="00713EF4" w:rsidRDefault="00713EF4" w:rsidP="00E77645">
      <w:pPr>
        <w:numPr>
          <w:ilvl w:val="0"/>
          <w:numId w:val="45"/>
        </w:numPr>
        <w:spacing w:line="360" w:lineRule="auto"/>
        <w:rPr>
          <w:sz w:val="24"/>
        </w:rPr>
      </w:pPr>
      <w:r w:rsidRPr="00713EF4">
        <w:rPr>
          <w:rFonts w:hint="eastAsia"/>
          <w:sz w:val="24"/>
        </w:rPr>
        <w:t>砖石</w:t>
      </w:r>
      <w:r w:rsidR="00A205BF">
        <w:rPr>
          <w:rFonts w:hint="eastAsia"/>
          <w:sz w:val="24"/>
        </w:rPr>
        <w:t>古</w:t>
      </w:r>
      <w:r w:rsidRPr="00713EF4">
        <w:rPr>
          <w:rFonts w:hint="eastAsia"/>
          <w:sz w:val="24"/>
        </w:rPr>
        <w:t>城墙</w:t>
      </w:r>
      <w:r w:rsidR="00A205BF">
        <w:rPr>
          <w:rFonts w:hint="eastAsia"/>
          <w:sz w:val="24"/>
        </w:rPr>
        <w:t>的</w:t>
      </w:r>
      <w:r w:rsidR="00606BBD">
        <w:rPr>
          <w:rFonts w:hint="eastAsia"/>
          <w:sz w:val="24"/>
        </w:rPr>
        <w:t>几何参数、材料参数，应根据现场勘查</w:t>
      </w:r>
      <w:r w:rsidRPr="00713EF4">
        <w:rPr>
          <w:rFonts w:hint="eastAsia"/>
          <w:sz w:val="24"/>
        </w:rPr>
        <w:t>的结果确定。</w:t>
      </w:r>
    </w:p>
    <w:p w14:paraId="243826AE" w14:textId="77777777" w:rsidR="00713EF4" w:rsidRPr="00713EF4" w:rsidRDefault="00713EF4" w:rsidP="00E77645">
      <w:pPr>
        <w:numPr>
          <w:ilvl w:val="0"/>
          <w:numId w:val="45"/>
        </w:numPr>
        <w:spacing w:line="360" w:lineRule="auto"/>
        <w:rPr>
          <w:sz w:val="24"/>
        </w:rPr>
      </w:pPr>
      <w:r w:rsidRPr="00713EF4">
        <w:rPr>
          <w:rFonts w:hint="eastAsia"/>
          <w:sz w:val="24"/>
        </w:rPr>
        <w:t>砖石古城墙截面抗震验算应符合下列要求：</w:t>
      </w:r>
    </w:p>
    <w:p w14:paraId="1930B881" w14:textId="77777777" w:rsidR="00713EF4" w:rsidRPr="00713EF4" w:rsidRDefault="00713EF4" w:rsidP="00713EF4">
      <w:pPr>
        <w:numPr>
          <w:ilvl w:val="0"/>
          <w:numId w:val="11"/>
        </w:numPr>
        <w:spacing w:line="360" w:lineRule="auto"/>
        <w:rPr>
          <w:sz w:val="24"/>
        </w:rPr>
      </w:pPr>
      <w:bookmarkStart w:id="63" w:name="_Hlk84620865"/>
      <w:r w:rsidRPr="00713EF4">
        <w:rPr>
          <w:rFonts w:hint="eastAsia"/>
          <w:sz w:val="24"/>
        </w:rPr>
        <w:t>城墙墙体截面出现缺损或风化，应按有效截面进行截面验算；</w:t>
      </w:r>
    </w:p>
    <w:p w14:paraId="7D22F7CA" w14:textId="77777777" w:rsidR="00713EF4" w:rsidRPr="00713EF4" w:rsidRDefault="00713EF4" w:rsidP="00713EF4">
      <w:pPr>
        <w:numPr>
          <w:ilvl w:val="0"/>
          <w:numId w:val="11"/>
        </w:numPr>
        <w:spacing w:line="360" w:lineRule="auto"/>
        <w:rPr>
          <w:sz w:val="24"/>
        </w:rPr>
      </w:pPr>
      <w:r w:rsidRPr="00713EF4">
        <w:rPr>
          <w:rFonts w:hint="eastAsia"/>
          <w:sz w:val="24"/>
        </w:rPr>
        <w:t>当不满足第一级抗震鉴定要求时，城墙的承载能力应在夯土强度及墙体承载力的基础上乘以</w:t>
      </w:r>
      <w:r w:rsidRPr="003B69E4">
        <w:rPr>
          <w:rFonts w:hint="eastAsia"/>
          <w:sz w:val="24"/>
        </w:rPr>
        <w:t>残损现状影响系数</w:t>
      </w:r>
      <w:r w:rsidRPr="00713EF4">
        <w:rPr>
          <w:rFonts w:hint="eastAsia"/>
          <w:sz w:val="24"/>
        </w:rPr>
        <w:t>来考虑结构现状不满足要求带来的不利影响。</w:t>
      </w:r>
    </w:p>
    <w:p w14:paraId="4188F2CC" w14:textId="77777777" w:rsidR="00D31DBA" w:rsidRDefault="00713EF4" w:rsidP="003B69E4">
      <w:pPr>
        <w:numPr>
          <w:ilvl w:val="0"/>
          <w:numId w:val="11"/>
        </w:numPr>
        <w:spacing w:line="360" w:lineRule="auto"/>
        <w:rPr>
          <w:sz w:val="24"/>
        </w:rPr>
      </w:pPr>
      <w:r w:rsidRPr="00713EF4">
        <w:rPr>
          <w:rFonts w:hint="eastAsia"/>
          <w:sz w:val="24"/>
        </w:rPr>
        <w:t>砖石古城墙的承载能力残损现状影响系数，可根据第一级抗震鉴定的鉴定结果取</w:t>
      </w:r>
      <w:r w:rsidRPr="00713EF4">
        <w:rPr>
          <w:rFonts w:hint="eastAsia"/>
          <w:sz w:val="24"/>
        </w:rPr>
        <w:t>0</w:t>
      </w:r>
      <w:r w:rsidRPr="00713EF4">
        <w:rPr>
          <w:sz w:val="24"/>
        </w:rPr>
        <w:t>.6~0.9</w:t>
      </w:r>
      <w:r w:rsidRPr="00713EF4">
        <w:rPr>
          <w:rFonts w:hint="eastAsia"/>
          <w:sz w:val="24"/>
        </w:rPr>
        <w:t>。</w:t>
      </w:r>
    </w:p>
    <w:p w14:paraId="355C339F" w14:textId="7027503B" w:rsidR="00774074" w:rsidRDefault="00774074" w:rsidP="00E77645">
      <w:pPr>
        <w:numPr>
          <w:ilvl w:val="0"/>
          <w:numId w:val="45"/>
        </w:numPr>
        <w:spacing w:line="360" w:lineRule="auto"/>
        <w:rPr>
          <w:sz w:val="24"/>
        </w:rPr>
      </w:pPr>
      <w:bookmarkStart w:id="64" w:name="_Hlk86243170"/>
      <w:bookmarkEnd w:id="63"/>
      <w:r w:rsidRPr="00774074">
        <w:rPr>
          <w:rFonts w:hint="eastAsia"/>
          <w:sz w:val="24"/>
        </w:rPr>
        <w:t>砖石</w:t>
      </w:r>
      <w:r w:rsidR="00A205BF">
        <w:rPr>
          <w:rFonts w:hint="eastAsia"/>
          <w:sz w:val="24"/>
        </w:rPr>
        <w:t>古</w:t>
      </w:r>
      <w:r>
        <w:rPr>
          <w:rFonts w:hint="eastAsia"/>
          <w:sz w:val="24"/>
        </w:rPr>
        <w:t>城墙</w:t>
      </w:r>
      <w:r w:rsidRPr="00774074">
        <w:rPr>
          <w:rFonts w:hint="eastAsia"/>
          <w:sz w:val="24"/>
        </w:rPr>
        <w:t>需作截面抗震验算的范围按表</w:t>
      </w:r>
      <w:r w:rsidRPr="00774074">
        <w:rPr>
          <w:sz w:val="24"/>
        </w:rPr>
        <w:t>7.</w:t>
      </w:r>
      <w:r>
        <w:rPr>
          <w:sz w:val="24"/>
        </w:rPr>
        <w:t>3</w:t>
      </w:r>
      <w:r w:rsidRPr="00774074">
        <w:rPr>
          <w:sz w:val="24"/>
        </w:rPr>
        <w:t>.</w:t>
      </w:r>
      <w:r>
        <w:rPr>
          <w:sz w:val="24"/>
        </w:rPr>
        <w:t>3</w:t>
      </w:r>
      <w:r w:rsidRPr="00774074">
        <w:rPr>
          <w:rFonts w:hint="eastAsia"/>
          <w:sz w:val="24"/>
        </w:rPr>
        <w:t>执行。</w:t>
      </w:r>
      <w:bookmarkEnd w:id="64"/>
    </w:p>
    <w:p w14:paraId="46CB7E8A" w14:textId="13BF84F4" w:rsidR="00713EF4" w:rsidRPr="00713EF4" w:rsidRDefault="00713EF4" w:rsidP="00E77645">
      <w:pPr>
        <w:numPr>
          <w:ilvl w:val="0"/>
          <w:numId w:val="45"/>
        </w:numPr>
        <w:spacing w:line="360" w:lineRule="auto"/>
        <w:rPr>
          <w:sz w:val="24"/>
        </w:rPr>
      </w:pPr>
      <w:r w:rsidRPr="00713EF4">
        <w:rPr>
          <w:rFonts w:hint="eastAsia"/>
          <w:sz w:val="24"/>
        </w:rPr>
        <w:t>对下列情况，宜进行抗震变形验算：</w:t>
      </w:r>
    </w:p>
    <w:p w14:paraId="07C25DDC" w14:textId="7C5E6DA9" w:rsidR="00D31DBA" w:rsidRDefault="00713EF4" w:rsidP="00E77645">
      <w:pPr>
        <w:numPr>
          <w:ilvl w:val="0"/>
          <w:numId w:val="54"/>
        </w:numPr>
        <w:spacing w:line="360" w:lineRule="auto"/>
        <w:rPr>
          <w:rFonts w:cs="宋体"/>
          <w:sz w:val="24"/>
        </w:rPr>
      </w:pPr>
      <w:r w:rsidRPr="00713EF4">
        <w:rPr>
          <w:rFonts w:hint="eastAsia"/>
          <w:sz w:val="24"/>
        </w:rPr>
        <w:t>8</w:t>
      </w:r>
      <w:r w:rsidRPr="00713EF4">
        <w:rPr>
          <w:rFonts w:hint="eastAsia"/>
          <w:sz w:val="24"/>
        </w:rPr>
        <w:t>度</w:t>
      </w:r>
      <w:r w:rsidRPr="00713EF4">
        <w:rPr>
          <w:rFonts w:cs="宋体" w:hint="eastAsia"/>
          <w:sz w:val="24"/>
        </w:rPr>
        <w:t>Ⅲ</w:t>
      </w:r>
      <w:r w:rsidRPr="00713EF4">
        <w:rPr>
          <w:rFonts w:hint="eastAsia"/>
          <w:sz w:val="24"/>
        </w:rPr>
        <w:t>、</w:t>
      </w:r>
      <w:r w:rsidRPr="00713EF4">
        <w:rPr>
          <w:rFonts w:cs="宋体" w:hint="eastAsia"/>
          <w:sz w:val="24"/>
        </w:rPr>
        <w:t>Ⅳ类场地时的砖石城墙</w:t>
      </w:r>
      <w:r w:rsidR="009339F6">
        <w:rPr>
          <w:rFonts w:cs="宋体" w:hint="eastAsia"/>
          <w:sz w:val="24"/>
        </w:rPr>
        <w:t>。</w:t>
      </w:r>
    </w:p>
    <w:p w14:paraId="46977FB6" w14:textId="77777777" w:rsidR="00D31DBA" w:rsidRDefault="00713EF4" w:rsidP="00E77645">
      <w:pPr>
        <w:numPr>
          <w:ilvl w:val="0"/>
          <w:numId w:val="54"/>
        </w:numPr>
        <w:spacing w:line="360" w:lineRule="auto"/>
        <w:rPr>
          <w:rFonts w:cs="宋体"/>
          <w:sz w:val="24"/>
        </w:rPr>
      </w:pPr>
      <w:r w:rsidRPr="00713EF4">
        <w:rPr>
          <w:rFonts w:cs="宋体" w:hint="eastAsia"/>
          <w:sz w:val="24"/>
        </w:rPr>
        <w:t>对抗震设防烈度大于</w:t>
      </w:r>
      <w:r w:rsidRPr="00713EF4">
        <w:rPr>
          <w:rFonts w:cs="宋体"/>
          <w:sz w:val="24"/>
        </w:rPr>
        <w:t>8</w:t>
      </w:r>
      <w:r w:rsidRPr="00713EF4">
        <w:rPr>
          <w:rFonts w:cs="宋体" w:hint="eastAsia"/>
          <w:sz w:val="24"/>
        </w:rPr>
        <w:t>度地区的砖石城墙，其抗震鉴定应专项论证。</w:t>
      </w:r>
    </w:p>
    <w:p w14:paraId="7550B472" w14:textId="1BDBA122" w:rsidR="00713EF4" w:rsidRPr="003B69E4" w:rsidRDefault="00713EF4" w:rsidP="00E77645">
      <w:pPr>
        <w:numPr>
          <w:ilvl w:val="0"/>
          <w:numId w:val="45"/>
        </w:numPr>
        <w:spacing w:line="360" w:lineRule="auto"/>
        <w:rPr>
          <w:sz w:val="24"/>
        </w:rPr>
      </w:pPr>
      <w:r w:rsidRPr="00DF794A">
        <w:rPr>
          <w:rFonts w:hint="eastAsia"/>
          <w:sz w:val="24"/>
        </w:rPr>
        <w:lastRenderedPageBreak/>
        <w:t>若抗震变形验算</w:t>
      </w:r>
      <w:r w:rsidR="00DF794A">
        <w:rPr>
          <w:rFonts w:hint="eastAsia"/>
          <w:sz w:val="24"/>
        </w:rPr>
        <w:t>与</w:t>
      </w:r>
      <w:r w:rsidRPr="00DF794A">
        <w:rPr>
          <w:rFonts w:hint="eastAsia"/>
          <w:sz w:val="24"/>
        </w:rPr>
        <w:t>截面抗震验算结果满足要求，可评为满足抗震鉴定要求；不满足要求的应采取加固或其他相应措施。</w:t>
      </w:r>
    </w:p>
    <w:p w14:paraId="7558B83B" w14:textId="77777777" w:rsidR="00713EF4" w:rsidRPr="00713EF4" w:rsidRDefault="00713EF4" w:rsidP="00713EF4">
      <w:pPr>
        <w:pStyle w:val="2"/>
        <w:spacing w:before="156"/>
      </w:pPr>
      <w:bookmarkStart w:id="65" w:name="_Toc78749545"/>
      <w:bookmarkStart w:id="66" w:name="_Toc87282413"/>
      <w:r w:rsidRPr="00713EF4">
        <w:t xml:space="preserve">7.6 </w:t>
      </w:r>
      <w:r w:rsidRPr="00713EF4">
        <w:rPr>
          <w:rFonts w:hint="eastAsia"/>
        </w:rPr>
        <w:t>砖石古桥第一级抗震鉴定</w:t>
      </w:r>
      <w:bookmarkEnd w:id="65"/>
      <w:bookmarkEnd w:id="66"/>
    </w:p>
    <w:p w14:paraId="67A0AAD7" w14:textId="7B2CFA21" w:rsidR="00713EF4" w:rsidRPr="00713EF4" w:rsidRDefault="00713EF4" w:rsidP="00713EF4">
      <w:pPr>
        <w:numPr>
          <w:ilvl w:val="0"/>
          <w:numId w:val="15"/>
        </w:numPr>
        <w:spacing w:line="360" w:lineRule="auto"/>
        <w:rPr>
          <w:b/>
          <w:bCs/>
          <w:sz w:val="24"/>
        </w:rPr>
      </w:pPr>
      <w:r w:rsidRPr="00713EF4">
        <w:rPr>
          <w:rFonts w:hint="eastAsia"/>
          <w:sz w:val="24"/>
        </w:rPr>
        <w:t>砖石古桥的第一级鉴定，</w:t>
      </w:r>
      <w:r w:rsidRPr="00713EF4">
        <w:rPr>
          <w:sz w:val="24"/>
        </w:rPr>
        <w:t>应以</w:t>
      </w:r>
      <w:r w:rsidRPr="00713EF4">
        <w:rPr>
          <w:rFonts w:hint="eastAsia"/>
          <w:sz w:val="24"/>
        </w:rPr>
        <w:t>结构残损现状鉴定为主</w:t>
      </w:r>
      <w:r w:rsidRPr="00713EF4">
        <w:rPr>
          <w:sz w:val="24"/>
        </w:rPr>
        <w:t>进行评价</w:t>
      </w:r>
      <w:r w:rsidRPr="00713EF4">
        <w:rPr>
          <w:rFonts w:hint="eastAsia"/>
          <w:sz w:val="24"/>
        </w:rPr>
        <w:t>。</w:t>
      </w:r>
    </w:p>
    <w:p w14:paraId="19C6DA3E" w14:textId="77777777" w:rsidR="00713EF4" w:rsidRPr="00713EF4" w:rsidRDefault="00713EF4" w:rsidP="00713EF4">
      <w:pPr>
        <w:numPr>
          <w:ilvl w:val="0"/>
          <w:numId w:val="15"/>
        </w:numPr>
        <w:spacing w:line="360" w:lineRule="auto"/>
        <w:rPr>
          <w:sz w:val="24"/>
        </w:rPr>
      </w:pPr>
      <w:r w:rsidRPr="00713EF4">
        <w:rPr>
          <w:rFonts w:hint="eastAsia"/>
          <w:sz w:val="24"/>
        </w:rPr>
        <w:t>砖石桥的材料强度、拱圈填土的密实度，应符合下列要求：</w:t>
      </w:r>
    </w:p>
    <w:p w14:paraId="7CAF31B8" w14:textId="2962AE27" w:rsidR="00713EF4" w:rsidRPr="00713EF4" w:rsidRDefault="00713EF4" w:rsidP="00713EF4">
      <w:pPr>
        <w:numPr>
          <w:ilvl w:val="0"/>
          <w:numId w:val="16"/>
        </w:numPr>
        <w:spacing w:line="360" w:lineRule="auto"/>
        <w:rPr>
          <w:sz w:val="24"/>
        </w:rPr>
      </w:pPr>
      <w:r w:rsidRPr="00713EF4">
        <w:rPr>
          <w:rFonts w:hint="eastAsia"/>
          <w:sz w:val="24"/>
        </w:rPr>
        <w:t>砖块材强度不低于</w:t>
      </w:r>
      <w:r w:rsidRPr="00713EF4">
        <w:rPr>
          <w:rFonts w:hint="eastAsia"/>
          <w:sz w:val="24"/>
        </w:rPr>
        <w:t>7.5MPa</w:t>
      </w:r>
      <w:r w:rsidRPr="00713EF4">
        <w:rPr>
          <w:rFonts w:hint="eastAsia"/>
          <w:sz w:val="24"/>
        </w:rPr>
        <w:t>，且不低于砌筑灰浆强度等级</w:t>
      </w:r>
      <w:r w:rsidR="009339F6">
        <w:rPr>
          <w:rFonts w:hint="eastAsia"/>
          <w:sz w:val="24"/>
        </w:rPr>
        <w:t>。</w:t>
      </w:r>
    </w:p>
    <w:p w14:paraId="68135EB2" w14:textId="0415620B" w:rsidR="00713EF4" w:rsidRPr="00713EF4" w:rsidRDefault="00713EF4" w:rsidP="00713EF4">
      <w:pPr>
        <w:numPr>
          <w:ilvl w:val="0"/>
          <w:numId w:val="16"/>
        </w:numPr>
        <w:spacing w:line="360" w:lineRule="auto"/>
        <w:rPr>
          <w:sz w:val="24"/>
        </w:rPr>
      </w:pPr>
      <w:r w:rsidRPr="00713EF4">
        <w:rPr>
          <w:rFonts w:hint="eastAsia"/>
          <w:sz w:val="24"/>
        </w:rPr>
        <w:t>灰浆强度不低于</w:t>
      </w:r>
      <w:r w:rsidRPr="00713EF4">
        <w:rPr>
          <w:sz w:val="24"/>
        </w:rPr>
        <w:t>0.4</w:t>
      </w:r>
      <w:r w:rsidRPr="00713EF4">
        <w:rPr>
          <w:rFonts w:hint="eastAsia"/>
          <w:sz w:val="24"/>
        </w:rPr>
        <w:t>MPa</w:t>
      </w:r>
      <w:r w:rsidRPr="00713EF4">
        <w:rPr>
          <w:rFonts w:hint="eastAsia"/>
          <w:sz w:val="24"/>
        </w:rPr>
        <w:t>，灰浆强度高于砖的强度时，砌筑灰浆强度宜按砖强度采用</w:t>
      </w:r>
      <w:r w:rsidR="009339F6">
        <w:rPr>
          <w:rFonts w:hint="eastAsia"/>
          <w:sz w:val="24"/>
        </w:rPr>
        <w:t>。</w:t>
      </w:r>
    </w:p>
    <w:p w14:paraId="4A24C06F" w14:textId="0B16E12C" w:rsidR="00713EF4" w:rsidRPr="00713EF4" w:rsidRDefault="00713EF4" w:rsidP="00713EF4">
      <w:pPr>
        <w:numPr>
          <w:ilvl w:val="0"/>
          <w:numId w:val="16"/>
        </w:numPr>
        <w:spacing w:line="360" w:lineRule="auto"/>
        <w:rPr>
          <w:sz w:val="24"/>
        </w:rPr>
      </w:pPr>
      <w:r w:rsidRPr="00713EF4">
        <w:rPr>
          <w:rFonts w:hint="eastAsia"/>
          <w:sz w:val="24"/>
        </w:rPr>
        <w:t>填土压实系数不低于</w:t>
      </w:r>
      <w:r w:rsidRPr="00713EF4">
        <w:rPr>
          <w:rFonts w:hint="eastAsia"/>
          <w:sz w:val="24"/>
        </w:rPr>
        <w:t>0.9</w:t>
      </w:r>
      <w:r w:rsidRPr="00713EF4">
        <w:rPr>
          <w:rFonts w:hint="eastAsia"/>
          <w:sz w:val="24"/>
        </w:rPr>
        <w:t>。</w:t>
      </w:r>
    </w:p>
    <w:p w14:paraId="7EF74022" w14:textId="77777777" w:rsidR="00713EF4" w:rsidRPr="00713EF4" w:rsidRDefault="00713EF4" w:rsidP="00713EF4">
      <w:pPr>
        <w:numPr>
          <w:ilvl w:val="0"/>
          <w:numId w:val="15"/>
        </w:numPr>
        <w:spacing w:line="360" w:lineRule="auto"/>
        <w:rPr>
          <w:sz w:val="24"/>
        </w:rPr>
      </w:pPr>
      <w:r w:rsidRPr="00713EF4">
        <w:rPr>
          <w:sz w:val="24"/>
        </w:rPr>
        <w:t>砖石古桥的残损</w:t>
      </w:r>
      <w:r w:rsidRPr="00713EF4">
        <w:rPr>
          <w:rFonts w:hint="eastAsia"/>
          <w:sz w:val="24"/>
        </w:rPr>
        <w:t>现状</w:t>
      </w:r>
      <w:r w:rsidRPr="00713EF4">
        <w:rPr>
          <w:sz w:val="24"/>
        </w:rPr>
        <w:t>应符合以下规定：</w:t>
      </w:r>
    </w:p>
    <w:p w14:paraId="6E644213" w14:textId="435EE709" w:rsidR="00713EF4" w:rsidRPr="00713EF4" w:rsidRDefault="00713EF4" w:rsidP="001D34F2">
      <w:pPr>
        <w:numPr>
          <w:ilvl w:val="0"/>
          <w:numId w:val="44"/>
        </w:numPr>
        <w:spacing w:line="360" w:lineRule="auto"/>
        <w:rPr>
          <w:sz w:val="24"/>
        </w:rPr>
      </w:pPr>
      <w:r w:rsidRPr="00713EF4">
        <w:rPr>
          <w:rFonts w:hint="eastAsia"/>
          <w:sz w:val="24"/>
        </w:rPr>
        <w:t>砖石古桥桥台自然磨损与河水冲刷导致的磨损深度不应大于截面宽度的</w:t>
      </w:r>
      <w:r w:rsidRPr="00713EF4">
        <w:rPr>
          <w:rFonts w:hint="eastAsia"/>
          <w:sz w:val="24"/>
        </w:rPr>
        <w:t>20%</w:t>
      </w:r>
      <w:r w:rsidR="001D34F2">
        <w:rPr>
          <w:rFonts w:hint="eastAsia"/>
          <w:sz w:val="24"/>
        </w:rPr>
        <w:t>。</w:t>
      </w:r>
    </w:p>
    <w:p w14:paraId="1747B822" w14:textId="77777777" w:rsidR="00713EF4" w:rsidRPr="00713EF4" w:rsidRDefault="00713EF4" w:rsidP="001D34F2">
      <w:pPr>
        <w:numPr>
          <w:ilvl w:val="0"/>
          <w:numId w:val="44"/>
        </w:numPr>
        <w:spacing w:line="360" w:lineRule="auto"/>
        <w:rPr>
          <w:sz w:val="24"/>
        </w:rPr>
      </w:pPr>
      <w:r w:rsidRPr="00713EF4">
        <w:rPr>
          <w:rFonts w:hint="eastAsia"/>
          <w:sz w:val="24"/>
        </w:rPr>
        <w:t>砖石古桥表面微生物滋生与附生植物面积之和不应大于其总表面积的</w:t>
      </w:r>
      <w:r w:rsidRPr="00713EF4">
        <w:rPr>
          <w:rFonts w:hint="eastAsia"/>
          <w:sz w:val="24"/>
        </w:rPr>
        <w:t>20%</w:t>
      </w:r>
      <w:r w:rsidRPr="00713EF4">
        <w:rPr>
          <w:rFonts w:hint="eastAsia"/>
          <w:sz w:val="24"/>
        </w:rPr>
        <w:t>。</w:t>
      </w:r>
    </w:p>
    <w:p w14:paraId="356FB31D" w14:textId="273D3ABC" w:rsidR="00713EF4" w:rsidRPr="00713EF4" w:rsidRDefault="00713EF4" w:rsidP="001D34F2">
      <w:pPr>
        <w:numPr>
          <w:ilvl w:val="0"/>
          <w:numId w:val="44"/>
        </w:numPr>
        <w:spacing w:line="360" w:lineRule="auto"/>
        <w:rPr>
          <w:sz w:val="24"/>
        </w:rPr>
      </w:pPr>
      <w:r w:rsidRPr="00713EF4">
        <w:rPr>
          <w:rFonts w:hint="eastAsia"/>
          <w:sz w:val="24"/>
        </w:rPr>
        <w:t>不应出现明显的块状松散、层状剥蚀、酥碱粉化等块材材质劣化现象</w:t>
      </w:r>
      <w:r w:rsidR="004D4192">
        <w:rPr>
          <w:rFonts w:hint="eastAsia"/>
          <w:sz w:val="24"/>
        </w:rPr>
        <w:t>。</w:t>
      </w:r>
    </w:p>
    <w:p w14:paraId="275DC51D" w14:textId="25C903E3" w:rsidR="00713EF4" w:rsidRPr="00713EF4" w:rsidRDefault="00713EF4" w:rsidP="00713EF4">
      <w:pPr>
        <w:numPr>
          <w:ilvl w:val="0"/>
          <w:numId w:val="15"/>
        </w:numPr>
        <w:spacing w:line="360" w:lineRule="auto"/>
        <w:rPr>
          <w:sz w:val="24"/>
        </w:rPr>
      </w:pPr>
      <w:r w:rsidRPr="00713EF4">
        <w:rPr>
          <w:rFonts w:hint="eastAsia"/>
          <w:sz w:val="24"/>
        </w:rPr>
        <w:t>砖石古桥</w:t>
      </w:r>
      <w:r w:rsidR="00EF6F47">
        <w:rPr>
          <w:rFonts w:hint="eastAsia"/>
          <w:sz w:val="24"/>
        </w:rPr>
        <w:t>的</w:t>
      </w:r>
      <w:r w:rsidRPr="00713EF4">
        <w:rPr>
          <w:rFonts w:hint="eastAsia"/>
          <w:sz w:val="24"/>
        </w:rPr>
        <w:t>连接现状应符合下列要求：</w:t>
      </w:r>
    </w:p>
    <w:p w14:paraId="535FBF67" w14:textId="3D181A49" w:rsidR="00713EF4" w:rsidRPr="009E5015" w:rsidRDefault="00713EF4" w:rsidP="001D34F2">
      <w:pPr>
        <w:pStyle w:val="a5"/>
        <w:numPr>
          <w:ilvl w:val="0"/>
          <w:numId w:val="58"/>
        </w:numPr>
        <w:spacing w:line="360" w:lineRule="auto"/>
        <w:ind w:firstLineChars="0"/>
        <w:rPr>
          <w:sz w:val="24"/>
        </w:rPr>
      </w:pPr>
      <w:r w:rsidRPr="009E5015">
        <w:rPr>
          <w:rFonts w:hint="eastAsia"/>
          <w:sz w:val="24"/>
        </w:rPr>
        <w:t>沿砖块断裂的竖向或斜向裂缝不应大于</w:t>
      </w:r>
      <w:r w:rsidRPr="009E5015">
        <w:rPr>
          <w:rFonts w:hint="eastAsia"/>
          <w:sz w:val="24"/>
        </w:rPr>
        <w:t>1mm</w:t>
      </w:r>
      <w:r w:rsidRPr="009E5015">
        <w:rPr>
          <w:rFonts w:hint="eastAsia"/>
          <w:sz w:val="24"/>
        </w:rPr>
        <w:t>；深度不应大于一块砖石宽度的</w:t>
      </w:r>
      <w:r w:rsidRPr="009E5015">
        <w:rPr>
          <w:rFonts w:hint="eastAsia"/>
          <w:sz w:val="24"/>
        </w:rPr>
        <w:t>1</w:t>
      </w:r>
      <w:r w:rsidRPr="009E5015">
        <w:rPr>
          <w:sz w:val="24"/>
        </w:rPr>
        <w:t>/7</w:t>
      </w:r>
      <w:r w:rsidRPr="009E5015">
        <w:rPr>
          <w:rFonts w:hint="eastAsia"/>
          <w:sz w:val="24"/>
        </w:rPr>
        <w:t>。</w:t>
      </w:r>
    </w:p>
    <w:p w14:paraId="1B3EB267" w14:textId="67FD86F5" w:rsidR="00713EF4" w:rsidRPr="003B69E4" w:rsidRDefault="00713EF4" w:rsidP="001D34F2">
      <w:pPr>
        <w:pStyle w:val="a5"/>
        <w:numPr>
          <w:ilvl w:val="0"/>
          <w:numId w:val="58"/>
        </w:numPr>
        <w:spacing w:line="360" w:lineRule="auto"/>
        <w:ind w:firstLineChars="0"/>
        <w:rPr>
          <w:sz w:val="24"/>
        </w:rPr>
      </w:pPr>
      <w:r w:rsidRPr="003B69E4">
        <w:rPr>
          <w:rFonts w:hint="eastAsia"/>
          <w:sz w:val="24"/>
        </w:rPr>
        <w:t>海墁地面严禁出现通长裂缝。</w:t>
      </w:r>
    </w:p>
    <w:p w14:paraId="653C54F2" w14:textId="524FC8A5" w:rsidR="00EF6F47" w:rsidRPr="003B69E4" w:rsidRDefault="00F6604A" w:rsidP="001D34F2">
      <w:pPr>
        <w:numPr>
          <w:ilvl w:val="0"/>
          <w:numId w:val="58"/>
        </w:numPr>
        <w:spacing w:line="360" w:lineRule="auto"/>
        <w:rPr>
          <w:sz w:val="24"/>
        </w:rPr>
      </w:pPr>
      <w:r w:rsidRPr="003B69E4">
        <w:rPr>
          <w:rFonts w:hint="eastAsia"/>
          <w:sz w:val="24"/>
        </w:rPr>
        <w:t>允许少量裂缝出现，灰缝处墙身裂缝深度不应大于砖石宽度的</w:t>
      </w:r>
      <w:r w:rsidRPr="003B69E4">
        <w:rPr>
          <w:sz w:val="24"/>
        </w:rPr>
        <w:t>1/5</w:t>
      </w:r>
      <w:r w:rsidRPr="003B69E4">
        <w:rPr>
          <w:rFonts w:hint="eastAsia"/>
          <w:sz w:val="24"/>
        </w:rPr>
        <w:t>。</w:t>
      </w:r>
    </w:p>
    <w:p w14:paraId="247F5483" w14:textId="61BFFE63" w:rsidR="00713EF4" w:rsidRPr="00713EF4" w:rsidRDefault="00713EF4" w:rsidP="00713EF4">
      <w:pPr>
        <w:numPr>
          <w:ilvl w:val="0"/>
          <w:numId w:val="15"/>
        </w:numPr>
        <w:spacing w:line="360" w:lineRule="auto"/>
        <w:rPr>
          <w:sz w:val="24"/>
        </w:rPr>
      </w:pPr>
      <w:r w:rsidRPr="009E5015">
        <w:rPr>
          <w:rFonts w:hint="eastAsia"/>
          <w:sz w:val="24"/>
        </w:rPr>
        <w:t>砖石古桥的桥墩、桥台等下部结构不应出现滑动倾斜、不均匀沉降的情况，砖石古桥主体结构应当与基础有</w:t>
      </w:r>
      <w:r w:rsidRPr="00EF6F47">
        <w:rPr>
          <w:rFonts w:hint="eastAsia"/>
          <w:sz w:val="24"/>
        </w:rPr>
        <w:t>稳定可靠的连接。</w:t>
      </w:r>
      <w:r w:rsidRPr="00713EF4">
        <w:rPr>
          <w:rFonts w:hint="eastAsia"/>
          <w:sz w:val="24"/>
        </w:rPr>
        <w:t>对于砖石古桥上的有价值非结构构件（石雕等）</w:t>
      </w:r>
      <w:r w:rsidR="005E436F">
        <w:rPr>
          <w:rFonts w:hint="eastAsia"/>
          <w:sz w:val="24"/>
        </w:rPr>
        <w:t>，</w:t>
      </w:r>
      <w:r w:rsidRPr="00713EF4">
        <w:rPr>
          <w:rFonts w:hint="eastAsia"/>
          <w:sz w:val="24"/>
        </w:rPr>
        <w:t>应根据受损程度并</w:t>
      </w:r>
      <w:r w:rsidR="00060B87">
        <w:rPr>
          <w:rFonts w:hint="eastAsia"/>
          <w:sz w:val="24"/>
        </w:rPr>
        <w:t>综合考虑易损性及与主体结构构造连接的可靠性进行鉴定，可按照</w:t>
      </w:r>
      <w:r w:rsidRPr="00713EF4">
        <w:rPr>
          <w:rFonts w:hint="eastAsia"/>
          <w:sz w:val="24"/>
        </w:rPr>
        <w:t>本规范</w:t>
      </w:r>
      <w:r w:rsidRPr="00D816E5">
        <w:rPr>
          <w:rFonts w:hint="eastAsia"/>
          <w:sz w:val="24"/>
        </w:rPr>
        <w:t>第</w:t>
      </w:r>
      <w:r w:rsidRPr="00D816E5">
        <w:rPr>
          <w:sz w:val="24"/>
        </w:rPr>
        <w:t>6.2.1</w:t>
      </w:r>
      <w:r w:rsidR="007A307F" w:rsidRPr="00D816E5">
        <w:rPr>
          <w:sz w:val="24"/>
        </w:rPr>
        <w:t>3</w:t>
      </w:r>
      <w:r w:rsidRPr="00D816E5">
        <w:rPr>
          <w:rFonts w:hint="eastAsia"/>
          <w:sz w:val="24"/>
        </w:rPr>
        <w:t>条</w:t>
      </w:r>
      <w:r w:rsidR="00060B87">
        <w:rPr>
          <w:rFonts w:hint="eastAsia"/>
          <w:sz w:val="24"/>
        </w:rPr>
        <w:t>进行</w:t>
      </w:r>
      <w:r w:rsidRPr="00D816E5">
        <w:rPr>
          <w:rFonts w:hint="eastAsia"/>
          <w:sz w:val="24"/>
        </w:rPr>
        <w:t>。</w:t>
      </w:r>
    </w:p>
    <w:p w14:paraId="43D9E73A" w14:textId="77777777" w:rsidR="00713EF4" w:rsidRPr="00713EF4" w:rsidRDefault="00713EF4" w:rsidP="00713EF4">
      <w:pPr>
        <w:numPr>
          <w:ilvl w:val="0"/>
          <w:numId w:val="15"/>
        </w:numPr>
        <w:spacing w:line="360" w:lineRule="auto"/>
        <w:rPr>
          <w:sz w:val="24"/>
        </w:rPr>
      </w:pPr>
      <w:r w:rsidRPr="00713EF4">
        <w:rPr>
          <w:rFonts w:hint="eastAsia"/>
          <w:sz w:val="24"/>
        </w:rPr>
        <w:t>当砖石古桥满足本节的有关规定时，应评为满足抗震鉴定要求，否则应进行第二级鉴定。</w:t>
      </w:r>
    </w:p>
    <w:p w14:paraId="19887A68" w14:textId="772C6D43" w:rsidR="00713EF4" w:rsidRPr="00713EF4" w:rsidRDefault="00713EF4" w:rsidP="00713EF4">
      <w:pPr>
        <w:numPr>
          <w:ilvl w:val="0"/>
          <w:numId w:val="15"/>
        </w:numPr>
        <w:spacing w:line="360" w:lineRule="auto"/>
        <w:rPr>
          <w:sz w:val="24"/>
        </w:rPr>
      </w:pPr>
      <w:r w:rsidRPr="00713EF4">
        <w:rPr>
          <w:rFonts w:hint="eastAsia"/>
          <w:sz w:val="24"/>
        </w:rPr>
        <w:t>当砖石古桥存在下列情况时，应评定为不满足</w:t>
      </w:r>
      <w:r w:rsidR="004D4192">
        <w:rPr>
          <w:rFonts w:hint="eastAsia"/>
          <w:sz w:val="24"/>
        </w:rPr>
        <w:t>第一级</w:t>
      </w:r>
      <w:r w:rsidRPr="00713EF4">
        <w:rPr>
          <w:rFonts w:hint="eastAsia"/>
          <w:sz w:val="24"/>
        </w:rPr>
        <w:t>抗震鉴定要求，并应进行第二级</w:t>
      </w:r>
      <w:r w:rsidR="0000388D">
        <w:rPr>
          <w:rFonts w:hint="eastAsia"/>
          <w:sz w:val="24"/>
        </w:rPr>
        <w:t>抗震</w:t>
      </w:r>
      <w:r w:rsidRPr="00713EF4">
        <w:rPr>
          <w:rFonts w:hint="eastAsia"/>
          <w:sz w:val="24"/>
        </w:rPr>
        <w:t>鉴定：</w:t>
      </w:r>
    </w:p>
    <w:p w14:paraId="23CCB58F" w14:textId="77777777" w:rsidR="00713EF4" w:rsidRPr="00713EF4" w:rsidRDefault="00713EF4" w:rsidP="00713EF4">
      <w:pPr>
        <w:numPr>
          <w:ilvl w:val="0"/>
          <w:numId w:val="17"/>
        </w:numPr>
        <w:spacing w:line="360" w:lineRule="auto"/>
        <w:rPr>
          <w:sz w:val="24"/>
        </w:rPr>
      </w:pPr>
      <w:r w:rsidRPr="00713EF4">
        <w:rPr>
          <w:rFonts w:hint="eastAsia"/>
          <w:sz w:val="24"/>
        </w:rPr>
        <w:t>当下部结构出现基础冲刷、石材风化等截面损失超过原截面的</w:t>
      </w:r>
      <w:r w:rsidRPr="00713EF4">
        <w:rPr>
          <w:rFonts w:hint="eastAsia"/>
          <w:sz w:val="24"/>
        </w:rPr>
        <w:t>1/4</w:t>
      </w:r>
      <w:r w:rsidRPr="00713EF4">
        <w:rPr>
          <w:rFonts w:hint="eastAsia"/>
          <w:sz w:val="24"/>
        </w:rPr>
        <w:t>。</w:t>
      </w:r>
    </w:p>
    <w:p w14:paraId="7F5DF740" w14:textId="77777777" w:rsidR="00713EF4" w:rsidRPr="00713EF4" w:rsidRDefault="00713EF4" w:rsidP="00713EF4">
      <w:pPr>
        <w:numPr>
          <w:ilvl w:val="0"/>
          <w:numId w:val="17"/>
        </w:numPr>
        <w:spacing w:line="360" w:lineRule="auto"/>
        <w:rPr>
          <w:sz w:val="24"/>
        </w:rPr>
      </w:pPr>
      <w:r w:rsidRPr="00713EF4">
        <w:rPr>
          <w:rFonts w:hint="eastAsia"/>
          <w:sz w:val="24"/>
        </w:rPr>
        <w:lastRenderedPageBreak/>
        <w:t>梁桥主梁出现裂缝。</w:t>
      </w:r>
    </w:p>
    <w:p w14:paraId="52E35D51" w14:textId="77777777" w:rsidR="00713EF4" w:rsidRPr="00713EF4" w:rsidRDefault="00713EF4" w:rsidP="00713EF4">
      <w:pPr>
        <w:numPr>
          <w:ilvl w:val="0"/>
          <w:numId w:val="17"/>
        </w:numPr>
        <w:spacing w:line="360" w:lineRule="auto"/>
        <w:rPr>
          <w:sz w:val="24"/>
        </w:rPr>
      </w:pPr>
      <w:r w:rsidRPr="00713EF4">
        <w:rPr>
          <w:rFonts w:hint="eastAsia"/>
          <w:sz w:val="24"/>
        </w:rPr>
        <w:t>拱桥拱圈横向裂缝</w:t>
      </w:r>
      <w:r w:rsidRPr="00713EF4">
        <w:rPr>
          <w:rFonts w:hint="eastAsia"/>
          <w:sz w:val="24"/>
        </w:rPr>
        <w:t>0.3mm</w:t>
      </w:r>
      <w:r w:rsidRPr="00713EF4">
        <w:rPr>
          <w:rFonts w:hint="eastAsia"/>
          <w:sz w:val="24"/>
        </w:rPr>
        <w:t>或纵向裂缝超过</w:t>
      </w:r>
      <w:r w:rsidRPr="00713EF4">
        <w:rPr>
          <w:rFonts w:hint="eastAsia"/>
          <w:sz w:val="24"/>
        </w:rPr>
        <w:t>0.5mm</w:t>
      </w:r>
      <w:r w:rsidRPr="00713EF4">
        <w:rPr>
          <w:rFonts w:hint="eastAsia"/>
          <w:sz w:val="24"/>
        </w:rPr>
        <w:t>。</w:t>
      </w:r>
    </w:p>
    <w:p w14:paraId="777FCB0F" w14:textId="77777777" w:rsidR="00713EF4" w:rsidRPr="00713EF4" w:rsidRDefault="00713EF4" w:rsidP="00713EF4">
      <w:pPr>
        <w:numPr>
          <w:ilvl w:val="0"/>
          <w:numId w:val="17"/>
        </w:numPr>
        <w:spacing w:line="360" w:lineRule="auto"/>
        <w:rPr>
          <w:sz w:val="24"/>
        </w:rPr>
      </w:pPr>
      <w:r w:rsidRPr="00713EF4">
        <w:rPr>
          <w:rFonts w:hint="eastAsia"/>
          <w:sz w:val="24"/>
        </w:rPr>
        <w:t>拱桥桥面水平方向偏心距超过</w:t>
      </w:r>
      <w:r w:rsidRPr="00713EF4">
        <w:rPr>
          <w:rFonts w:hint="eastAsia"/>
          <w:sz w:val="24"/>
        </w:rPr>
        <w:t>1/20</w:t>
      </w:r>
      <w:r w:rsidRPr="00713EF4">
        <w:rPr>
          <w:rFonts w:hint="eastAsia"/>
          <w:sz w:val="24"/>
        </w:rPr>
        <w:t>。</w:t>
      </w:r>
    </w:p>
    <w:p w14:paraId="7C9DE818" w14:textId="77777777" w:rsidR="00713EF4" w:rsidRPr="00713EF4" w:rsidRDefault="00713EF4" w:rsidP="00713EF4">
      <w:pPr>
        <w:numPr>
          <w:ilvl w:val="0"/>
          <w:numId w:val="17"/>
        </w:numPr>
        <w:spacing w:line="360" w:lineRule="auto"/>
        <w:rPr>
          <w:sz w:val="24"/>
        </w:rPr>
      </w:pPr>
      <w:r w:rsidRPr="00713EF4">
        <w:rPr>
          <w:rFonts w:hint="eastAsia"/>
          <w:sz w:val="24"/>
        </w:rPr>
        <w:t>桥墩身裂缝超过</w:t>
      </w:r>
      <w:r w:rsidRPr="00713EF4">
        <w:rPr>
          <w:rFonts w:hint="eastAsia"/>
          <w:sz w:val="24"/>
        </w:rPr>
        <w:t>0.5mm</w:t>
      </w:r>
      <w:r w:rsidRPr="00713EF4">
        <w:rPr>
          <w:rFonts w:hint="eastAsia"/>
          <w:sz w:val="24"/>
        </w:rPr>
        <w:t>。</w:t>
      </w:r>
    </w:p>
    <w:p w14:paraId="50DDE56B" w14:textId="77777777" w:rsidR="00713EF4" w:rsidRPr="00713EF4" w:rsidRDefault="00713EF4" w:rsidP="00713EF4">
      <w:pPr>
        <w:numPr>
          <w:ilvl w:val="0"/>
          <w:numId w:val="17"/>
        </w:numPr>
        <w:spacing w:line="360" w:lineRule="auto"/>
        <w:rPr>
          <w:sz w:val="24"/>
        </w:rPr>
      </w:pPr>
      <w:r w:rsidRPr="00713EF4">
        <w:rPr>
          <w:rFonts w:hint="eastAsia"/>
          <w:sz w:val="24"/>
        </w:rPr>
        <w:t>侧墙出现明显鼓胀变形、开裂。</w:t>
      </w:r>
    </w:p>
    <w:p w14:paraId="6BB707B8" w14:textId="77777777" w:rsidR="00713EF4" w:rsidRPr="00713EF4" w:rsidRDefault="00713EF4" w:rsidP="00713EF4">
      <w:pPr>
        <w:pStyle w:val="2"/>
        <w:spacing w:before="156"/>
      </w:pPr>
      <w:bookmarkStart w:id="67" w:name="_Toc78749546"/>
      <w:bookmarkStart w:id="68" w:name="_Toc87282414"/>
      <w:r w:rsidRPr="00713EF4">
        <w:t xml:space="preserve">7.7 </w:t>
      </w:r>
      <w:r w:rsidRPr="00713EF4">
        <w:t>砖石</w:t>
      </w:r>
      <w:r w:rsidRPr="00713EF4">
        <w:rPr>
          <w:rFonts w:hint="eastAsia"/>
        </w:rPr>
        <w:t>古桥第二级抗震鉴定</w:t>
      </w:r>
      <w:bookmarkEnd w:id="67"/>
      <w:bookmarkEnd w:id="68"/>
    </w:p>
    <w:p w14:paraId="67B0137B" w14:textId="57860D7E" w:rsidR="00713EF4" w:rsidRPr="00CD40D7" w:rsidRDefault="00713EF4" w:rsidP="001D34F2">
      <w:pPr>
        <w:numPr>
          <w:ilvl w:val="0"/>
          <w:numId w:val="43"/>
        </w:numPr>
        <w:tabs>
          <w:tab w:val="left" w:pos="425"/>
        </w:tabs>
        <w:spacing w:line="360" w:lineRule="auto"/>
        <w:jc w:val="left"/>
        <w:rPr>
          <w:sz w:val="24"/>
        </w:rPr>
      </w:pPr>
      <w:r w:rsidRPr="00CD40D7">
        <w:rPr>
          <w:rFonts w:hint="eastAsia"/>
          <w:sz w:val="24"/>
        </w:rPr>
        <w:t>砖石古桥的第二级</w:t>
      </w:r>
      <w:r w:rsidR="0000388D">
        <w:rPr>
          <w:rFonts w:hint="eastAsia"/>
          <w:sz w:val="24"/>
        </w:rPr>
        <w:t>抗震</w:t>
      </w:r>
      <w:r w:rsidRPr="00CD40D7">
        <w:rPr>
          <w:rFonts w:hint="eastAsia"/>
          <w:sz w:val="24"/>
        </w:rPr>
        <w:t>鉴定，应以抗震承载力验算为主结合残损现状</w:t>
      </w:r>
      <w:r w:rsidR="00CD40D7" w:rsidRPr="00CD40D7">
        <w:rPr>
          <w:rFonts w:hint="eastAsia"/>
          <w:sz w:val="24"/>
        </w:rPr>
        <w:t>影响系数</w:t>
      </w:r>
      <w:r w:rsidRPr="00CD40D7">
        <w:rPr>
          <w:rFonts w:hint="eastAsia"/>
          <w:sz w:val="24"/>
        </w:rPr>
        <w:t>进行综合评价</w:t>
      </w:r>
      <w:r w:rsidR="00CD40D7" w:rsidRPr="00CD40D7">
        <w:rPr>
          <w:rFonts w:hint="eastAsia"/>
          <w:sz w:val="24"/>
        </w:rPr>
        <w:t>，</w:t>
      </w:r>
      <w:r w:rsidR="00CD40D7" w:rsidRPr="00CD40D7">
        <w:rPr>
          <w:rFonts w:ascii="宋体" w:hAnsi="宋体" w:hint="eastAsia"/>
          <w:sz w:val="24"/>
        </w:rPr>
        <w:t>砖石古</w:t>
      </w:r>
      <w:r w:rsidR="00CD40D7">
        <w:rPr>
          <w:rFonts w:ascii="宋体" w:hAnsi="宋体" w:hint="eastAsia"/>
          <w:sz w:val="24"/>
        </w:rPr>
        <w:t>桥</w:t>
      </w:r>
      <w:r w:rsidR="00CD40D7" w:rsidRPr="009E5015">
        <w:rPr>
          <w:rFonts w:hint="eastAsia"/>
          <w:sz w:val="24"/>
        </w:rPr>
        <w:t>的</w:t>
      </w:r>
      <w:r w:rsidR="00CD40D7" w:rsidRPr="003B69E4">
        <w:rPr>
          <w:rFonts w:hint="eastAsia"/>
          <w:sz w:val="24"/>
        </w:rPr>
        <w:t>残损现状影响系数</w:t>
      </w:r>
      <w:r w:rsidR="00CD40D7" w:rsidRPr="009E5015">
        <w:rPr>
          <w:rFonts w:hint="eastAsia"/>
          <w:sz w:val="24"/>
        </w:rPr>
        <w:t>可</w:t>
      </w:r>
      <w:r w:rsidR="00CD40D7" w:rsidRPr="00CD40D7">
        <w:rPr>
          <w:rFonts w:ascii="宋体" w:hAnsi="宋体" w:hint="eastAsia"/>
          <w:sz w:val="24"/>
        </w:rPr>
        <w:t>根据第一级抗震鉴定的鉴定结果取</w:t>
      </w:r>
      <w:r w:rsidR="00CD40D7" w:rsidRPr="00CD40D7">
        <w:rPr>
          <w:sz w:val="24"/>
        </w:rPr>
        <w:t>0.6~0.9</w:t>
      </w:r>
      <w:r w:rsidR="00CD40D7" w:rsidRPr="00CD40D7">
        <w:rPr>
          <w:rFonts w:ascii="宋体" w:hAnsi="宋体" w:hint="eastAsia"/>
          <w:sz w:val="24"/>
        </w:rPr>
        <w:t>。</w:t>
      </w:r>
    </w:p>
    <w:p w14:paraId="68E8366A" w14:textId="77777777" w:rsidR="00713EF4" w:rsidRPr="00713EF4" w:rsidRDefault="00713EF4" w:rsidP="001D34F2">
      <w:pPr>
        <w:numPr>
          <w:ilvl w:val="0"/>
          <w:numId w:val="43"/>
        </w:numPr>
        <w:spacing w:line="360" w:lineRule="auto"/>
        <w:jc w:val="left"/>
        <w:rPr>
          <w:rFonts w:eastAsiaTheme="minorEastAsia"/>
          <w:sz w:val="24"/>
        </w:rPr>
      </w:pPr>
      <w:r w:rsidRPr="00713EF4">
        <w:rPr>
          <w:rFonts w:hint="eastAsia"/>
          <w:sz w:val="24"/>
        </w:rPr>
        <w:t>几何参数和材料参数应根据专业人员现场勘查的结果确定。</w:t>
      </w:r>
    </w:p>
    <w:p w14:paraId="2F7C6D74" w14:textId="109C08DB" w:rsidR="00D31DBA" w:rsidRDefault="00713EF4" w:rsidP="001124D1">
      <w:pPr>
        <w:numPr>
          <w:ilvl w:val="0"/>
          <w:numId w:val="43"/>
        </w:numPr>
        <w:spacing w:line="440" w:lineRule="atLeast"/>
        <w:jc w:val="left"/>
        <w:rPr>
          <w:sz w:val="24"/>
        </w:rPr>
      </w:pPr>
      <w:r w:rsidRPr="00713EF4">
        <w:rPr>
          <w:rFonts w:hint="eastAsia"/>
          <w:sz w:val="24"/>
        </w:rPr>
        <w:t>抗震承载力验算荷载取值可依据</w:t>
      </w:r>
      <w:r w:rsidR="001124D1">
        <w:rPr>
          <w:rFonts w:hint="eastAsia"/>
          <w:sz w:val="24"/>
        </w:rPr>
        <w:t>《</w:t>
      </w:r>
      <w:r w:rsidR="001124D1" w:rsidRPr="001124D1">
        <w:rPr>
          <w:rFonts w:hint="eastAsia"/>
          <w:sz w:val="24"/>
        </w:rPr>
        <w:t>公路桥涵设计通用规范</w:t>
      </w:r>
      <w:r w:rsidR="001124D1">
        <w:rPr>
          <w:rFonts w:hint="eastAsia"/>
          <w:sz w:val="24"/>
        </w:rPr>
        <w:t>》（</w:t>
      </w:r>
      <w:r w:rsidRPr="00713EF4">
        <w:rPr>
          <w:rFonts w:hint="eastAsia"/>
          <w:sz w:val="24"/>
        </w:rPr>
        <w:t>JTG D60</w:t>
      </w:r>
      <w:r w:rsidR="001124D1">
        <w:rPr>
          <w:rFonts w:hint="eastAsia"/>
          <w:sz w:val="24"/>
        </w:rPr>
        <w:t>）</w:t>
      </w:r>
      <w:r w:rsidRPr="00713EF4">
        <w:rPr>
          <w:rFonts w:hint="eastAsia"/>
          <w:sz w:val="24"/>
        </w:rPr>
        <w:t>及国家相关规范要求进行。</w:t>
      </w:r>
    </w:p>
    <w:bookmarkEnd w:id="51"/>
    <w:bookmarkEnd w:id="52"/>
    <w:bookmarkEnd w:id="53"/>
    <w:p w14:paraId="6AB5ABDF" w14:textId="77777777" w:rsidR="003752BB" w:rsidRPr="001124D1" w:rsidRDefault="003752BB" w:rsidP="003752BB">
      <w:pPr>
        <w:rPr>
          <w:sz w:val="24"/>
        </w:rPr>
      </w:pPr>
    </w:p>
    <w:p w14:paraId="568F6B0B" w14:textId="77777777" w:rsidR="003752BB" w:rsidRPr="005A1F0C" w:rsidRDefault="003752BB" w:rsidP="003752BB">
      <w:pPr>
        <w:pStyle w:val="1"/>
        <w:pageBreakBefore/>
        <w:spacing w:before="240" w:after="240" w:line="360" w:lineRule="auto"/>
        <w:ind w:left="397"/>
        <w:jc w:val="center"/>
        <w:rPr>
          <w:rFonts w:ascii="Times New Roman" w:hAnsi="Times New Roman"/>
        </w:rPr>
      </w:pPr>
      <w:bookmarkStart w:id="69" w:name="_Toc56761240"/>
      <w:bookmarkStart w:id="70" w:name="_Toc56699335"/>
      <w:bookmarkStart w:id="71" w:name="_Toc78751579"/>
      <w:bookmarkStart w:id="72" w:name="_Toc87282415"/>
      <w:r>
        <w:rPr>
          <w:rFonts w:ascii="Times New Roman" w:hAnsi="Times New Roman"/>
        </w:rPr>
        <w:lastRenderedPageBreak/>
        <w:t>8</w:t>
      </w:r>
      <w:r w:rsidRPr="005A1F0C">
        <w:rPr>
          <w:rFonts w:ascii="Times New Roman" w:hAnsi="Times New Roman"/>
        </w:rPr>
        <w:t xml:space="preserve"> </w:t>
      </w:r>
      <w:r w:rsidRPr="005A1F0C">
        <w:rPr>
          <w:rFonts w:ascii="Times New Roman" w:hAnsi="Times New Roman" w:hint="eastAsia"/>
        </w:rPr>
        <w:t>砖木结构</w:t>
      </w:r>
      <w:bookmarkEnd w:id="69"/>
      <w:bookmarkEnd w:id="70"/>
      <w:r w:rsidRPr="005A1F0C">
        <w:rPr>
          <w:rFonts w:ascii="Times New Roman" w:hAnsi="Times New Roman" w:hint="eastAsia"/>
        </w:rPr>
        <w:t>古建筑</w:t>
      </w:r>
      <w:bookmarkEnd w:id="71"/>
      <w:bookmarkEnd w:id="72"/>
    </w:p>
    <w:p w14:paraId="570A6773" w14:textId="77777777" w:rsidR="003752BB" w:rsidRPr="005A1F0C" w:rsidRDefault="003752BB" w:rsidP="003752BB">
      <w:pPr>
        <w:pStyle w:val="2"/>
        <w:spacing w:before="156"/>
      </w:pPr>
      <w:bookmarkStart w:id="73" w:name="_Toc56761241"/>
      <w:bookmarkStart w:id="74" w:name="_Toc56699336"/>
      <w:bookmarkStart w:id="75" w:name="_Toc78751580"/>
      <w:bookmarkStart w:id="76" w:name="_Toc87282416"/>
      <w:r>
        <w:t>8</w:t>
      </w:r>
      <w:r w:rsidRPr="005A1F0C">
        <w:t xml:space="preserve">.1 </w:t>
      </w:r>
      <w:r w:rsidRPr="005A1F0C">
        <w:rPr>
          <w:rFonts w:hint="eastAsia"/>
        </w:rPr>
        <w:t>一般规定</w:t>
      </w:r>
      <w:bookmarkEnd w:id="73"/>
      <w:bookmarkEnd w:id="74"/>
      <w:bookmarkEnd w:id="75"/>
      <w:bookmarkEnd w:id="76"/>
    </w:p>
    <w:p w14:paraId="452F9A8B" w14:textId="77920421" w:rsidR="003752BB" w:rsidRPr="005A1F0C" w:rsidRDefault="003752BB" w:rsidP="003752BB">
      <w:pPr>
        <w:numPr>
          <w:ilvl w:val="0"/>
          <w:numId w:val="6"/>
        </w:numPr>
        <w:spacing w:line="360" w:lineRule="auto"/>
        <w:rPr>
          <w:sz w:val="24"/>
        </w:rPr>
      </w:pPr>
      <w:r w:rsidRPr="005A1F0C">
        <w:rPr>
          <w:rFonts w:hint="eastAsia"/>
          <w:sz w:val="24"/>
        </w:rPr>
        <w:t>本章适用于竖向承重构件为砌筑砖墙或砖柱、楼（屋）盖由木梁和檩或木屋架组成的古建筑。</w:t>
      </w:r>
    </w:p>
    <w:p w14:paraId="4E489253" w14:textId="77777777" w:rsidR="003752BB" w:rsidRPr="005A1F0C" w:rsidRDefault="003752BB" w:rsidP="003752BB">
      <w:pPr>
        <w:numPr>
          <w:ilvl w:val="0"/>
          <w:numId w:val="6"/>
        </w:numPr>
        <w:spacing w:line="360" w:lineRule="auto"/>
        <w:rPr>
          <w:sz w:val="24"/>
        </w:rPr>
      </w:pPr>
      <w:r w:rsidRPr="005A1F0C">
        <w:rPr>
          <w:rFonts w:hint="eastAsia"/>
          <w:sz w:val="24"/>
        </w:rPr>
        <w:t>砖木结构古建筑抗震鉴定，应重点检查以下内容：</w:t>
      </w:r>
    </w:p>
    <w:p w14:paraId="51224D19" w14:textId="77777777" w:rsidR="00DE6F77" w:rsidRDefault="00DE6F77" w:rsidP="001D34F2">
      <w:pPr>
        <w:pStyle w:val="a5"/>
        <w:numPr>
          <w:ilvl w:val="0"/>
          <w:numId w:val="29"/>
        </w:numPr>
        <w:adjustRightInd w:val="0"/>
        <w:snapToGrid w:val="0"/>
        <w:spacing w:line="480" w:lineRule="atLeast"/>
        <w:ind w:firstLineChars="0"/>
        <w:rPr>
          <w:sz w:val="24"/>
        </w:rPr>
      </w:pPr>
      <w:r>
        <w:rPr>
          <w:rFonts w:hint="eastAsia"/>
          <w:sz w:val="24"/>
        </w:rPr>
        <w:t>结构体系、结构布置情况。</w:t>
      </w:r>
    </w:p>
    <w:p w14:paraId="5B7E8144" w14:textId="66354C3B" w:rsidR="00D314AC" w:rsidRPr="005A1F0C" w:rsidRDefault="00DE6F77" w:rsidP="001D34F2">
      <w:pPr>
        <w:pStyle w:val="a5"/>
        <w:numPr>
          <w:ilvl w:val="0"/>
          <w:numId w:val="29"/>
        </w:numPr>
        <w:adjustRightInd w:val="0"/>
        <w:snapToGrid w:val="0"/>
        <w:spacing w:line="480" w:lineRule="atLeast"/>
        <w:ind w:firstLineChars="0"/>
        <w:rPr>
          <w:sz w:val="24"/>
        </w:rPr>
      </w:pPr>
      <w:r w:rsidRPr="005A1F0C">
        <w:rPr>
          <w:rFonts w:hint="eastAsia"/>
          <w:sz w:val="24"/>
        </w:rPr>
        <w:t>木梁、木檩或木屋架的变形和开裂、糟朽、虫蛀及损伤程度</w:t>
      </w:r>
      <w:r w:rsidR="00D314AC">
        <w:rPr>
          <w:rFonts w:hint="eastAsia"/>
          <w:sz w:val="24"/>
        </w:rPr>
        <w:t>；</w:t>
      </w:r>
      <w:r w:rsidR="00D314AC" w:rsidRPr="005A1F0C">
        <w:rPr>
          <w:rFonts w:hint="eastAsia"/>
          <w:sz w:val="24"/>
        </w:rPr>
        <w:t>砌体材料强度及墙体倾斜、开裂、风化、酥碱范围和损伤程度。</w:t>
      </w:r>
    </w:p>
    <w:p w14:paraId="1A18AD1F" w14:textId="47FE02B7" w:rsidR="003752BB" w:rsidRDefault="00F6604A" w:rsidP="001D34F2">
      <w:pPr>
        <w:pStyle w:val="a5"/>
        <w:numPr>
          <w:ilvl w:val="0"/>
          <w:numId w:val="29"/>
        </w:numPr>
        <w:adjustRightInd w:val="0"/>
        <w:snapToGrid w:val="0"/>
        <w:spacing w:line="480" w:lineRule="atLeast"/>
        <w:ind w:firstLineChars="0"/>
        <w:rPr>
          <w:sz w:val="24"/>
        </w:rPr>
      </w:pPr>
      <w:r w:rsidRPr="003B69E4">
        <w:rPr>
          <w:rFonts w:hint="eastAsia"/>
          <w:sz w:val="24"/>
        </w:rPr>
        <w:t>纵横墙的连接、楼（屋）盖形式与连接是否</w:t>
      </w:r>
      <w:r w:rsidR="00DE6F77">
        <w:rPr>
          <w:rFonts w:hint="eastAsia"/>
          <w:sz w:val="24"/>
        </w:rPr>
        <w:t>有效</w:t>
      </w:r>
      <w:r w:rsidRPr="003B69E4">
        <w:rPr>
          <w:rFonts w:hint="eastAsia"/>
          <w:sz w:val="24"/>
        </w:rPr>
        <w:t>可靠。</w:t>
      </w:r>
      <w:r w:rsidR="003752BB" w:rsidRPr="005A1F0C">
        <w:rPr>
          <w:rFonts w:hint="eastAsia"/>
          <w:sz w:val="24"/>
        </w:rPr>
        <w:t>砖墙与木梁、檩或木屋架之间节点的连接方式和连接构造</w:t>
      </w:r>
      <w:r w:rsidR="00A05EC6">
        <w:rPr>
          <w:rFonts w:hint="eastAsia"/>
          <w:sz w:val="24"/>
        </w:rPr>
        <w:t>；</w:t>
      </w:r>
      <w:r w:rsidR="00A05EC6" w:rsidRPr="005A1F0C">
        <w:rPr>
          <w:rFonts w:hint="eastAsia"/>
          <w:sz w:val="24"/>
        </w:rPr>
        <w:t>局部易脱落的构件、部件的连接构造。</w:t>
      </w:r>
    </w:p>
    <w:p w14:paraId="732CABF5" w14:textId="77777777" w:rsidR="003752BB" w:rsidRPr="005A1F0C" w:rsidRDefault="003752BB" w:rsidP="001D34F2">
      <w:pPr>
        <w:pStyle w:val="a5"/>
        <w:numPr>
          <w:ilvl w:val="0"/>
          <w:numId w:val="29"/>
        </w:numPr>
        <w:adjustRightInd w:val="0"/>
        <w:snapToGrid w:val="0"/>
        <w:spacing w:line="480" w:lineRule="atLeast"/>
        <w:ind w:firstLineChars="0"/>
        <w:rPr>
          <w:sz w:val="24"/>
        </w:rPr>
      </w:pPr>
      <w:r w:rsidRPr="005A1F0C">
        <w:rPr>
          <w:rFonts w:hint="eastAsia"/>
          <w:sz w:val="24"/>
        </w:rPr>
        <w:t>整体或局部倾斜情况。</w:t>
      </w:r>
    </w:p>
    <w:p w14:paraId="13CDDB74" w14:textId="77777777" w:rsidR="003752BB" w:rsidRDefault="003752BB" w:rsidP="001D34F2">
      <w:pPr>
        <w:pStyle w:val="a5"/>
        <w:numPr>
          <w:ilvl w:val="0"/>
          <w:numId w:val="29"/>
        </w:numPr>
        <w:adjustRightInd w:val="0"/>
        <w:snapToGrid w:val="0"/>
        <w:spacing w:line="480" w:lineRule="atLeast"/>
        <w:ind w:firstLineChars="0"/>
        <w:rPr>
          <w:sz w:val="24"/>
        </w:rPr>
      </w:pPr>
      <w:r w:rsidRPr="005A1F0C">
        <w:rPr>
          <w:rFonts w:hint="eastAsia"/>
          <w:sz w:val="24"/>
        </w:rPr>
        <w:t>具有重要价值非结构构件与主体结构是否连接有效可靠。</w:t>
      </w:r>
    </w:p>
    <w:p w14:paraId="5B68B7F2" w14:textId="6400FCFB" w:rsidR="00D31DBA" w:rsidRPr="00060B87" w:rsidRDefault="00060B87" w:rsidP="003B69E4">
      <w:pPr>
        <w:numPr>
          <w:ilvl w:val="0"/>
          <w:numId w:val="6"/>
        </w:numPr>
        <w:spacing w:line="360" w:lineRule="auto"/>
        <w:rPr>
          <w:sz w:val="24"/>
        </w:rPr>
      </w:pPr>
      <w:r w:rsidRPr="00060B87">
        <w:rPr>
          <w:rFonts w:hint="eastAsia"/>
          <w:sz w:val="24"/>
        </w:rPr>
        <w:t>砖木结构中的木结构或砖结构符合本标准第</w:t>
      </w:r>
      <w:r w:rsidRPr="00060B87">
        <w:rPr>
          <w:rFonts w:hint="eastAsia"/>
          <w:sz w:val="24"/>
        </w:rPr>
        <w:t>6</w:t>
      </w:r>
      <w:r w:rsidRPr="00060B87">
        <w:rPr>
          <w:sz w:val="24"/>
        </w:rPr>
        <w:t>.1.3</w:t>
      </w:r>
      <w:r w:rsidRPr="00060B87">
        <w:rPr>
          <w:rFonts w:hint="eastAsia"/>
          <w:sz w:val="24"/>
        </w:rPr>
        <w:t>、</w:t>
      </w:r>
      <w:r w:rsidRPr="00060B87">
        <w:rPr>
          <w:rFonts w:hint="eastAsia"/>
          <w:sz w:val="24"/>
        </w:rPr>
        <w:t>7</w:t>
      </w:r>
      <w:r w:rsidRPr="00060B87">
        <w:rPr>
          <w:sz w:val="24"/>
        </w:rPr>
        <w:t>.1.4</w:t>
      </w:r>
      <w:r w:rsidRPr="00060B87">
        <w:rPr>
          <w:rFonts w:hint="eastAsia"/>
          <w:sz w:val="24"/>
        </w:rPr>
        <w:t>条时，</w:t>
      </w:r>
      <w:r w:rsidR="00A05EC6" w:rsidRPr="00060B87">
        <w:rPr>
          <w:rFonts w:hint="eastAsia"/>
          <w:sz w:val="24"/>
        </w:rPr>
        <w:t>除应进行第一级抗震鉴定外，还应进行以抗震验算为主的第二级抗震鉴的砖木结构古建筑</w:t>
      </w:r>
      <w:r w:rsidR="00182C21" w:rsidRPr="00060B87">
        <w:rPr>
          <w:rFonts w:hint="eastAsia"/>
          <w:sz w:val="24"/>
        </w:rPr>
        <w:t>范围</w:t>
      </w:r>
      <w:r w:rsidR="00A05EC6" w:rsidRPr="00060B87">
        <w:rPr>
          <w:rFonts w:hint="eastAsia"/>
          <w:sz w:val="24"/>
        </w:rPr>
        <w:t>。</w:t>
      </w:r>
    </w:p>
    <w:p w14:paraId="48F6B700" w14:textId="77777777" w:rsidR="003752BB" w:rsidRPr="005A1F0C" w:rsidRDefault="003752BB" w:rsidP="003752BB">
      <w:pPr>
        <w:pStyle w:val="2"/>
        <w:spacing w:before="156"/>
      </w:pPr>
      <w:bookmarkStart w:id="77" w:name="_Toc56761242"/>
      <w:bookmarkStart w:id="78" w:name="_Toc56699337"/>
      <w:bookmarkStart w:id="79" w:name="_Toc78751581"/>
      <w:bookmarkStart w:id="80" w:name="_Toc87282417"/>
      <w:r>
        <w:t>8</w:t>
      </w:r>
      <w:r w:rsidRPr="005A1F0C">
        <w:t xml:space="preserve">.2 </w:t>
      </w:r>
      <w:r w:rsidRPr="005A1F0C">
        <w:t>砖</w:t>
      </w:r>
      <w:r w:rsidRPr="005A1F0C">
        <w:rPr>
          <w:rFonts w:hint="eastAsia"/>
        </w:rPr>
        <w:t>木结构古建筑第一级抗震鉴定</w:t>
      </w:r>
      <w:bookmarkEnd w:id="77"/>
      <w:bookmarkEnd w:id="78"/>
      <w:bookmarkEnd w:id="79"/>
      <w:bookmarkEnd w:id="80"/>
    </w:p>
    <w:p w14:paraId="3BD752E4" w14:textId="1F10AAD1" w:rsidR="003752BB" w:rsidRPr="005A1F0C" w:rsidRDefault="003752BB" w:rsidP="001D34F2">
      <w:pPr>
        <w:numPr>
          <w:ilvl w:val="0"/>
          <w:numId w:val="30"/>
        </w:numPr>
        <w:spacing w:line="360" w:lineRule="auto"/>
        <w:rPr>
          <w:sz w:val="24"/>
        </w:rPr>
      </w:pPr>
      <w:r w:rsidRPr="005A1F0C">
        <w:rPr>
          <w:rFonts w:hint="eastAsia"/>
          <w:sz w:val="24"/>
        </w:rPr>
        <w:t>砖木结构古建筑第一级抗震鉴定应以</w:t>
      </w:r>
      <w:r w:rsidR="00182C21">
        <w:rPr>
          <w:rFonts w:hint="eastAsia"/>
          <w:sz w:val="24"/>
        </w:rPr>
        <w:t>结构</w:t>
      </w:r>
      <w:r w:rsidRPr="005A1F0C">
        <w:rPr>
          <w:rFonts w:hint="eastAsia"/>
          <w:sz w:val="24"/>
        </w:rPr>
        <w:t>残损现状</w:t>
      </w:r>
      <w:r w:rsidR="00182C21" w:rsidRPr="005A1F0C">
        <w:rPr>
          <w:rFonts w:hint="eastAsia"/>
          <w:sz w:val="24"/>
        </w:rPr>
        <w:t>鉴定为主</w:t>
      </w:r>
      <w:r w:rsidRPr="005A1F0C">
        <w:rPr>
          <w:rFonts w:hint="eastAsia"/>
          <w:sz w:val="24"/>
        </w:rPr>
        <w:t>，并结合</w:t>
      </w:r>
      <w:r w:rsidRPr="003B69E4">
        <w:rPr>
          <w:rFonts w:hint="eastAsia"/>
          <w:sz w:val="24"/>
        </w:rPr>
        <w:t>结构体系</w:t>
      </w:r>
      <w:r w:rsidR="00182C21" w:rsidRPr="003B69E4">
        <w:rPr>
          <w:rFonts w:hint="eastAsia"/>
          <w:sz w:val="24"/>
        </w:rPr>
        <w:t>现状</w:t>
      </w:r>
      <w:r w:rsidR="002352C4" w:rsidRPr="003B69E4">
        <w:rPr>
          <w:rFonts w:hint="eastAsia"/>
          <w:sz w:val="24"/>
        </w:rPr>
        <w:t>的合理性</w:t>
      </w:r>
      <w:r w:rsidRPr="005A1F0C">
        <w:rPr>
          <w:rFonts w:hint="eastAsia"/>
          <w:sz w:val="24"/>
        </w:rPr>
        <w:t>进行综合</w:t>
      </w:r>
      <w:r w:rsidR="002352C4">
        <w:rPr>
          <w:rFonts w:hint="eastAsia"/>
          <w:sz w:val="24"/>
        </w:rPr>
        <w:t>评价</w:t>
      </w:r>
      <w:r w:rsidRPr="005A1F0C">
        <w:rPr>
          <w:rFonts w:hint="eastAsia"/>
          <w:sz w:val="24"/>
        </w:rPr>
        <w:t>。</w:t>
      </w:r>
    </w:p>
    <w:p w14:paraId="4E93D124" w14:textId="6F595EEA" w:rsidR="003752BB" w:rsidRPr="005A1F0C" w:rsidRDefault="003752BB" w:rsidP="001D34F2">
      <w:pPr>
        <w:numPr>
          <w:ilvl w:val="0"/>
          <w:numId w:val="30"/>
        </w:numPr>
        <w:spacing w:line="360" w:lineRule="auto"/>
        <w:rPr>
          <w:sz w:val="24"/>
        </w:rPr>
      </w:pPr>
      <w:r w:rsidRPr="005A1F0C">
        <w:rPr>
          <w:sz w:val="24"/>
        </w:rPr>
        <w:t>砖木结构古建筑的结构体系</w:t>
      </w:r>
      <w:r w:rsidR="00FC06FB">
        <w:rPr>
          <w:rFonts w:hint="eastAsia"/>
          <w:sz w:val="24"/>
        </w:rPr>
        <w:t>现状</w:t>
      </w:r>
      <w:r w:rsidRPr="005A1F0C">
        <w:rPr>
          <w:sz w:val="24"/>
        </w:rPr>
        <w:t>应符合下列</w:t>
      </w:r>
      <w:r w:rsidRPr="005A1F0C">
        <w:rPr>
          <w:rFonts w:hint="eastAsia"/>
          <w:sz w:val="24"/>
        </w:rPr>
        <w:t>要求</w:t>
      </w:r>
      <w:r w:rsidRPr="005A1F0C">
        <w:rPr>
          <w:sz w:val="24"/>
        </w:rPr>
        <w:t>：</w:t>
      </w:r>
    </w:p>
    <w:p w14:paraId="17CB2387" w14:textId="529B25AE" w:rsidR="003752BB" w:rsidRPr="005A1F0C" w:rsidRDefault="003752BB" w:rsidP="001D34F2">
      <w:pPr>
        <w:pStyle w:val="a5"/>
        <w:numPr>
          <w:ilvl w:val="0"/>
          <w:numId w:val="31"/>
        </w:numPr>
        <w:adjustRightInd w:val="0"/>
        <w:snapToGrid w:val="0"/>
        <w:spacing w:line="360" w:lineRule="auto"/>
        <w:ind w:firstLineChars="0"/>
        <w:rPr>
          <w:sz w:val="24"/>
        </w:rPr>
      </w:pPr>
      <w:bookmarkStart w:id="81" w:name="_Hlk56621638"/>
      <w:r w:rsidRPr="005A1F0C">
        <w:rPr>
          <w:sz w:val="24"/>
        </w:rPr>
        <w:t>砖木结构古建筑</w:t>
      </w:r>
      <w:r w:rsidRPr="005A1F0C">
        <w:rPr>
          <w:rFonts w:hint="eastAsia"/>
          <w:sz w:val="24"/>
        </w:rPr>
        <w:t>平、立面和墙体</w:t>
      </w:r>
      <w:r w:rsidR="00FC06FB">
        <w:rPr>
          <w:rFonts w:hint="eastAsia"/>
          <w:sz w:val="24"/>
        </w:rPr>
        <w:t>现状</w:t>
      </w:r>
      <w:r w:rsidRPr="005A1F0C">
        <w:rPr>
          <w:rFonts w:hint="eastAsia"/>
          <w:sz w:val="24"/>
        </w:rPr>
        <w:t>应满足下列规定：</w:t>
      </w:r>
    </w:p>
    <w:p w14:paraId="671EB686" w14:textId="2501598E" w:rsidR="003752BB" w:rsidRPr="005A1F0C" w:rsidRDefault="003752BB" w:rsidP="003B69E4">
      <w:pPr>
        <w:pStyle w:val="a5"/>
        <w:numPr>
          <w:ilvl w:val="0"/>
          <w:numId w:val="7"/>
        </w:numPr>
        <w:adjustRightInd w:val="0"/>
        <w:snapToGrid w:val="0"/>
        <w:spacing w:line="360" w:lineRule="auto"/>
        <w:ind w:left="851" w:firstLineChars="0" w:firstLine="0"/>
        <w:rPr>
          <w:sz w:val="24"/>
        </w:rPr>
      </w:pPr>
      <w:r w:rsidRPr="005A1F0C">
        <w:rPr>
          <w:sz w:val="24"/>
        </w:rPr>
        <w:t>质量和刚度沿高度分布比较规则均匀，纵横墙均匀对称</w:t>
      </w:r>
      <w:r w:rsidRPr="005A1F0C">
        <w:rPr>
          <w:rFonts w:hint="eastAsia"/>
          <w:sz w:val="24"/>
        </w:rPr>
        <w:t>。</w:t>
      </w:r>
    </w:p>
    <w:p w14:paraId="204D33A2" w14:textId="77777777" w:rsidR="003752BB" w:rsidRPr="005A1F0C" w:rsidRDefault="003752BB" w:rsidP="003B69E4">
      <w:pPr>
        <w:pStyle w:val="a5"/>
        <w:numPr>
          <w:ilvl w:val="0"/>
          <w:numId w:val="7"/>
        </w:numPr>
        <w:adjustRightInd w:val="0"/>
        <w:snapToGrid w:val="0"/>
        <w:spacing w:line="360" w:lineRule="auto"/>
        <w:ind w:left="851" w:firstLineChars="0" w:firstLine="0"/>
        <w:rPr>
          <w:sz w:val="24"/>
        </w:rPr>
      </w:pPr>
      <w:r w:rsidRPr="005A1F0C">
        <w:rPr>
          <w:sz w:val="24"/>
        </w:rPr>
        <w:t>楼层的质心和计</w:t>
      </w:r>
      <w:r w:rsidRPr="005A1F0C">
        <w:rPr>
          <w:rFonts w:hint="eastAsia"/>
          <w:sz w:val="24"/>
        </w:rPr>
        <w:t>算刚心基本重合或接近。</w:t>
      </w:r>
    </w:p>
    <w:p w14:paraId="4CC2987B" w14:textId="77777777" w:rsidR="003752BB" w:rsidRPr="005A1F0C" w:rsidRDefault="003752BB" w:rsidP="003B69E4">
      <w:pPr>
        <w:pStyle w:val="a5"/>
        <w:numPr>
          <w:ilvl w:val="0"/>
          <w:numId w:val="7"/>
        </w:numPr>
        <w:adjustRightInd w:val="0"/>
        <w:snapToGrid w:val="0"/>
        <w:spacing w:line="360" w:lineRule="auto"/>
        <w:ind w:left="851" w:firstLineChars="0" w:firstLine="0"/>
        <w:rPr>
          <w:sz w:val="24"/>
        </w:rPr>
      </w:pPr>
      <w:r w:rsidRPr="005A1F0C">
        <w:rPr>
          <w:rFonts w:hint="eastAsia"/>
          <w:sz w:val="24"/>
        </w:rPr>
        <w:t>不同标高屋面板高差不宜大于</w:t>
      </w:r>
      <w:r w:rsidRPr="005A1F0C">
        <w:rPr>
          <w:rFonts w:hint="eastAsia"/>
          <w:sz w:val="24"/>
        </w:rPr>
        <w:t>500mm</w:t>
      </w:r>
      <w:r w:rsidRPr="005A1F0C">
        <w:rPr>
          <w:rFonts w:hint="eastAsia"/>
          <w:sz w:val="24"/>
        </w:rPr>
        <w:t>。</w:t>
      </w:r>
    </w:p>
    <w:p w14:paraId="60607D39" w14:textId="7A892CA3" w:rsidR="003752BB" w:rsidRPr="005A1F0C" w:rsidRDefault="003752BB" w:rsidP="003B69E4">
      <w:pPr>
        <w:pStyle w:val="a5"/>
        <w:numPr>
          <w:ilvl w:val="0"/>
          <w:numId w:val="7"/>
        </w:numPr>
        <w:adjustRightInd w:val="0"/>
        <w:snapToGrid w:val="0"/>
        <w:spacing w:line="360" w:lineRule="auto"/>
        <w:ind w:left="851" w:firstLineChars="0" w:firstLine="0"/>
        <w:rPr>
          <w:sz w:val="24"/>
        </w:rPr>
      </w:pPr>
      <w:r w:rsidRPr="005A1F0C">
        <w:rPr>
          <w:rFonts w:hint="eastAsia"/>
          <w:sz w:val="24"/>
        </w:rPr>
        <w:t>同一轴线上，窗间墙的宽度宜均匀。</w:t>
      </w:r>
    </w:p>
    <w:p w14:paraId="4E5C30E5" w14:textId="77777777" w:rsidR="003752BB" w:rsidRPr="005A1F0C" w:rsidRDefault="003752BB" w:rsidP="001D34F2">
      <w:pPr>
        <w:pStyle w:val="a5"/>
        <w:numPr>
          <w:ilvl w:val="0"/>
          <w:numId w:val="31"/>
        </w:numPr>
        <w:adjustRightInd w:val="0"/>
        <w:snapToGrid w:val="0"/>
        <w:spacing w:line="360" w:lineRule="auto"/>
        <w:ind w:firstLineChars="0"/>
        <w:rPr>
          <w:sz w:val="24"/>
        </w:rPr>
      </w:pPr>
      <w:r w:rsidRPr="005A1F0C">
        <w:rPr>
          <w:rFonts w:hint="eastAsia"/>
          <w:sz w:val="24"/>
        </w:rPr>
        <w:t>砖实心墙抗震横墙最大间距，单层建筑和多层建筑的顶层不宜超过</w:t>
      </w:r>
      <w:r w:rsidRPr="005A1F0C">
        <w:rPr>
          <w:rFonts w:hint="eastAsia"/>
          <w:sz w:val="24"/>
        </w:rPr>
        <w:t>9m</w:t>
      </w:r>
      <w:r w:rsidRPr="005A1F0C">
        <w:rPr>
          <w:rFonts w:hint="eastAsia"/>
          <w:sz w:val="24"/>
        </w:rPr>
        <w:t>，多层建筑的底层不宜超过</w:t>
      </w:r>
      <w:r w:rsidRPr="005A1F0C">
        <w:rPr>
          <w:rFonts w:hint="eastAsia"/>
          <w:sz w:val="24"/>
        </w:rPr>
        <w:t>7m</w:t>
      </w:r>
      <w:r w:rsidRPr="005A1F0C">
        <w:rPr>
          <w:rFonts w:hint="eastAsia"/>
          <w:sz w:val="24"/>
        </w:rPr>
        <w:t>；对Ⅳ类场地，最大间距值应减少</w:t>
      </w:r>
      <w:r w:rsidRPr="005A1F0C">
        <w:rPr>
          <w:rFonts w:hint="eastAsia"/>
          <w:sz w:val="24"/>
        </w:rPr>
        <w:t>3m</w:t>
      </w:r>
      <w:r w:rsidRPr="005A1F0C">
        <w:rPr>
          <w:rFonts w:hint="eastAsia"/>
          <w:sz w:val="24"/>
        </w:rPr>
        <w:t>。</w:t>
      </w:r>
    </w:p>
    <w:bookmarkEnd w:id="81"/>
    <w:p w14:paraId="4EAC6AC9" w14:textId="36A7A26A" w:rsidR="002352C4" w:rsidRPr="005A1F0C" w:rsidRDefault="00C70381" w:rsidP="001D34F2">
      <w:pPr>
        <w:pStyle w:val="a5"/>
        <w:numPr>
          <w:ilvl w:val="0"/>
          <w:numId w:val="31"/>
        </w:numPr>
        <w:adjustRightInd w:val="0"/>
        <w:snapToGrid w:val="0"/>
        <w:spacing w:line="360" w:lineRule="auto"/>
        <w:ind w:firstLineChars="0"/>
        <w:rPr>
          <w:sz w:val="24"/>
        </w:rPr>
      </w:pPr>
      <w:r w:rsidRPr="005A1F0C">
        <w:rPr>
          <w:rFonts w:hint="eastAsia"/>
          <w:sz w:val="24"/>
        </w:rPr>
        <w:t>承重大梁不应支承在门窗洞口的上方</w:t>
      </w:r>
      <w:r w:rsidR="002352C4">
        <w:rPr>
          <w:rFonts w:hint="eastAsia"/>
          <w:sz w:val="24"/>
        </w:rPr>
        <w:t>；</w:t>
      </w:r>
      <w:r w:rsidR="002352C4" w:rsidRPr="005A1F0C">
        <w:rPr>
          <w:rFonts w:hint="eastAsia"/>
          <w:sz w:val="24"/>
        </w:rPr>
        <w:t>跨度不小于</w:t>
      </w:r>
      <w:r w:rsidR="002352C4" w:rsidRPr="005A1F0C">
        <w:rPr>
          <w:rFonts w:hint="eastAsia"/>
          <w:sz w:val="24"/>
        </w:rPr>
        <w:t>6m</w:t>
      </w:r>
      <w:r w:rsidR="002352C4" w:rsidRPr="005A1F0C">
        <w:rPr>
          <w:rFonts w:hint="eastAsia"/>
          <w:sz w:val="24"/>
        </w:rPr>
        <w:t>的大梁，不宜由</w:t>
      </w:r>
      <w:r w:rsidR="002352C4" w:rsidRPr="005A1F0C">
        <w:rPr>
          <w:rFonts w:hint="eastAsia"/>
          <w:sz w:val="24"/>
        </w:rPr>
        <w:lastRenderedPageBreak/>
        <w:t>独立柱支承</w:t>
      </w:r>
      <w:r w:rsidR="00843492">
        <w:rPr>
          <w:rFonts w:hint="eastAsia"/>
          <w:sz w:val="24"/>
        </w:rPr>
        <w:t>；</w:t>
      </w:r>
      <w:r w:rsidR="00843492" w:rsidRPr="00843492">
        <w:rPr>
          <w:rFonts w:hint="eastAsia"/>
          <w:sz w:val="24"/>
        </w:rPr>
        <w:t>出现砖墙（柱）与木柱、石墙（柱）与木柱混合承重的结构应考虑相应的加固措施</w:t>
      </w:r>
      <w:r w:rsidR="00943F86">
        <w:rPr>
          <w:rFonts w:hint="eastAsia"/>
          <w:sz w:val="24"/>
        </w:rPr>
        <w:t>。</w:t>
      </w:r>
    </w:p>
    <w:p w14:paraId="78316C7F" w14:textId="7B040C88" w:rsidR="003752BB" w:rsidRPr="005A1F0C" w:rsidRDefault="003752BB" w:rsidP="001D34F2">
      <w:pPr>
        <w:numPr>
          <w:ilvl w:val="0"/>
          <w:numId w:val="30"/>
        </w:numPr>
        <w:spacing w:line="360" w:lineRule="auto"/>
        <w:rPr>
          <w:sz w:val="24"/>
        </w:rPr>
      </w:pPr>
      <w:r w:rsidRPr="005A1F0C">
        <w:rPr>
          <w:rFonts w:hint="eastAsia"/>
          <w:sz w:val="24"/>
        </w:rPr>
        <w:t>木屋架不应</w:t>
      </w:r>
      <w:r w:rsidR="00C70381">
        <w:rPr>
          <w:rFonts w:hint="eastAsia"/>
          <w:sz w:val="24"/>
        </w:rPr>
        <w:t>出现</w:t>
      </w:r>
      <w:r w:rsidRPr="005A1F0C">
        <w:rPr>
          <w:rFonts w:hint="eastAsia"/>
          <w:sz w:val="24"/>
        </w:rPr>
        <w:t>无下</w:t>
      </w:r>
      <w:r w:rsidR="002B51E6" w:rsidRPr="00A3658B">
        <w:rPr>
          <w:rFonts w:hint="eastAsia"/>
          <w:sz w:val="24"/>
        </w:rPr>
        <w:t>弦</w:t>
      </w:r>
      <w:r w:rsidRPr="005A1F0C">
        <w:rPr>
          <w:rFonts w:hint="eastAsia"/>
          <w:sz w:val="24"/>
        </w:rPr>
        <w:t>的人字屋架或无下</w:t>
      </w:r>
      <w:r w:rsidR="002B51E6" w:rsidRPr="00A3658B">
        <w:rPr>
          <w:rFonts w:hint="eastAsia"/>
          <w:sz w:val="24"/>
        </w:rPr>
        <w:t>弦</w:t>
      </w:r>
      <w:r w:rsidRPr="005A1F0C">
        <w:rPr>
          <w:rFonts w:hint="eastAsia"/>
          <w:sz w:val="24"/>
        </w:rPr>
        <w:t>的拱形屋架。</w:t>
      </w:r>
      <w:r w:rsidRPr="005A1F0C">
        <w:rPr>
          <w:sz w:val="24"/>
        </w:rPr>
        <w:t>砖木结构</w:t>
      </w:r>
      <w:r w:rsidRPr="005A1F0C">
        <w:rPr>
          <w:rFonts w:hint="eastAsia"/>
          <w:sz w:val="24"/>
        </w:rPr>
        <w:t>古</w:t>
      </w:r>
      <w:r w:rsidRPr="005A1F0C">
        <w:rPr>
          <w:sz w:val="24"/>
        </w:rPr>
        <w:t>建筑承重墙体</w:t>
      </w:r>
      <w:r w:rsidRPr="005A1F0C">
        <w:rPr>
          <w:rFonts w:hint="eastAsia"/>
          <w:sz w:val="24"/>
        </w:rPr>
        <w:t>的材料</w:t>
      </w:r>
      <w:r w:rsidRPr="005A1F0C">
        <w:rPr>
          <w:sz w:val="24"/>
        </w:rPr>
        <w:t>实际强度等级</w:t>
      </w:r>
      <w:r w:rsidR="00ED7E7F">
        <w:rPr>
          <w:rFonts w:hint="eastAsia"/>
          <w:sz w:val="24"/>
        </w:rPr>
        <w:t>参考本标准第</w:t>
      </w:r>
      <w:r w:rsidR="00ED7E7F">
        <w:rPr>
          <w:rFonts w:hint="eastAsia"/>
          <w:sz w:val="24"/>
        </w:rPr>
        <w:t>7</w:t>
      </w:r>
      <w:r w:rsidR="00ED7E7F">
        <w:rPr>
          <w:sz w:val="24"/>
        </w:rPr>
        <w:t>.2.3</w:t>
      </w:r>
      <w:r w:rsidR="00ED7E7F">
        <w:rPr>
          <w:rFonts w:hint="eastAsia"/>
          <w:sz w:val="24"/>
        </w:rPr>
        <w:t>条的相关规定。</w:t>
      </w:r>
    </w:p>
    <w:p w14:paraId="452D6B14" w14:textId="48127CBE" w:rsidR="003752BB" w:rsidRPr="005A1F0C" w:rsidRDefault="003752BB" w:rsidP="001D34F2">
      <w:pPr>
        <w:numPr>
          <w:ilvl w:val="0"/>
          <w:numId w:val="30"/>
        </w:numPr>
        <w:spacing w:line="360" w:lineRule="auto"/>
        <w:rPr>
          <w:sz w:val="24"/>
        </w:rPr>
      </w:pPr>
      <w:r w:rsidRPr="005A1F0C">
        <w:rPr>
          <w:rFonts w:hint="eastAsia"/>
          <w:sz w:val="24"/>
        </w:rPr>
        <w:t>砖木结构古建筑</w:t>
      </w:r>
      <w:r w:rsidR="00285539">
        <w:rPr>
          <w:rFonts w:hint="eastAsia"/>
          <w:sz w:val="24"/>
        </w:rPr>
        <w:t>承重砖墙的</w:t>
      </w:r>
      <w:r w:rsidRPr="005A1F0C">
        <w:rPr>
          <w:rFonts w:hint="eastAsia"/>
          <w:sz w:val="24"/>
        </w:rPr>
        <w:t>残损</w:t>
      </w:r>
      <w:r w:rsidR="000A182F">
        <w:rPr>
          <w:rFonts w:hint="eastAsia"/>
          <w:sz w:val="24"/>
        </w:rPr>
        <w:t>现状</w:t>
      </w:r>
      <w:r w:rsidRPr="005A1F0C">
        <w:rPr>
          <w:rFonts w:hint="eastAsia"/>
          <w:sz w:val="24"/>
        </w:rPr>
        <w:t>应符合下列</w:t>
      </w:r>
      <w:r w:rsidR="00FC4BB2">
        <w:rPr>
          <w:rFonts w:hint="eastAsia"/>
          <w:sz w:val="24"/>
        </w:rPr>
        <w:t>规定</w:t>
      </w:r>
      <w:r w:rsidRPr="005A1F0C">
        <w:rPr>
          <w:rFonts w:hint="eastAsia"/>
          <w:sz w:val="24"/>
        </w:rPr>
        <w:t>：</w:t>
      </w:r>
    </w:p>
    <w:p w14:paraId="7A71C43D" w14:textId="77777777" w:rsidR="003752BB" w:rsidRPr="005A1F0C" w:rsidRDefault="003752BB" w:rsidP="001D34F2">
      <w:pPr>
        <w:pStyle w:val="a5"/>
        <w:numPr>
          <w:ilvl w:val="0"/>
          <w:numId w:val="33"/>
        </w:numPr>
        <w:adjustRightInd w:val="0"/>
        <w:snapToGrid w:val="0"/>
        <w:spacing w:line="360" w:lineRule="auto"/>
        <w:ind w:firstLineChars="0"/>
        <w:rPr>
          <w:sz w:val="24"/>
        </w:rPr>
      </w:pPr>
      <w:r w:rsidRPr="005A1F0C">
        <w:rPr>
          <w:rFonts w:hint="eastAsia"/>
          <w:sz w:val="24"/>
        </w:rPr>
        <w:t>单层砖木结构，其砖墙体裂缝不应出现贯通墙体的裂缝。</w:t>
      </w:r>
    </w:p>
    <w:p w14:paraId="79826087" w14:textId="5C9428A3" w:rsidR="003752BB" w:rsidRPr="005A1F0C" w:rsidRDefault="003752BB" w:rsidP="001D34F2">
      <w:pPr>
        <w:pStyle w:val="a5"/>
        <w:numPr>
          <w:ilvl w:val="0"/>
          <w:numId w:val="33"/>
        </w:numPr>
        <w:adjustRightInd w:val="0"/>
        <w:snapToGrid w:val="0"/>
        <w:spacing w:line="360" w:lineRule="auto"/>
        <w:ind w:firstLineChars="0"/>
        <w:rPr>
          <w:sz w:val="24"/>
        </w:rPr>
      </w:pPr>
      <w:r w:rsidRPr="005A1F0C">
        <w:rPr>
          <w:rFonts w:hint="eastAsia"/>
          <w:sz w:val="24"/>
        </w:rPr>
        <w:t>多层砖木结构，底部墙体不应出现明显危</w:t>
      </w:r>
      <w:r w:rsidR="002B51E6">
        <w:rPr>
          <w:rFonts w:hint="eastAsia"/>
          <w:sz w:val="24"/>
        </w:rPr>
        <w:t>及</w:t>
      </w:r>
      <w:r w:rsidRPr="005A1F0C">
        <w:rPr>
          <w:rFonts w:hint="eastAsia"/>
          <w:sz w:val="24"/>
        </w:rPr>
        <w:t>上部结构的</w:t>
      </w:r>
      <w:r w:rsidR="002B51E6">
        <w:rPr>
          <w:rFonts w:hint="eastAsia"/>
          <w:sz w:val="24"/>
        </w:rPr>
        <w:t>显著</w:t>
      </w:r>
      <w:r w:rsidRPr="005A1F0C">
        <w:rPr>
          <w:rFonts w:hint="eastAsia"/>
          <w:sz w:val="24"/>
        </w:rPr>
        <w:t>裂缝。二层以上裂缝宜呈现层数越高，裂缝残损越轻的规律。</w:t>
      </w:r>
    </w:p>
    <w:p w14:paraId="2AC6AD0D" w14:textId="73DEE976" w:rsidR="003752BB" w:rsidRDefault="003752BB" w:rsidP="001D34F2">
      <w:pPr>
        <w:pStyle w:val="a5"/>
        <w:numPr>
          <w:ilvl w:val="0"/>
          <w:numId w:val="33"/>
        </w:numPr>
        <w:adjustRightInd w:val="0"/>
        <w:snapToGrid w:val="0"/>
        <w:spacing w:line="360" w:lineRule="auto"/>
        <w:ind w:firstLineChars="0"/>
        <w:rPr>
          <w:sz w:val="24"/>
        </w:rPr>
      </w:pPr>
      <w:r w:rsidRPr="005A1F0C">
        <w:rPr>
          <w:rFonts w:hint="eastAsia"/>
          <w:sz w:val="24"/>
        </w:rPr>
        <w:t>支承大梁、屋架的墙体无竖向裂缝，承重墙、自承重墙及其交接处无明显裂缝。</w:t>
      </w:r>
    </w:p>
    <w:p w14:paraId="5FF92D11" w14:textId="042AEA31" w:rsidR="00B97A56" w:rsidRPr="00B97A56" w:rsidRDefault="00ED7E7F" w:rsidP="001D34F2">
      <w:pPr>
        <w:pStyle w:val="a5"/>
        <w:numPr>
          <w:ilvl w:val="0"/>
          <w:numId w:val="33"/>
        </w:numPr>
        <w:adjustRightInd w:val="0"/>
        <w:snapToGrid w:val="0"/>
        <w:spacing w:line="360" w:lineRule="auto"/>
        <w:ind w:firstLineChars="0"/>
        <w:rPr>
          <w:sz w:val="24"/>
        </w:rPr>
      </w:pPr>
      <w:r w:rsidRPr="00164C02">
        <w:rPr>
          <w:rFonts w:hint="eastAsia"/>
          <w:sz w:val="24"/>
        </w:rPr>
        <w:t>除上述规定外，</w:t>
      </w:r>
      <w:r w:rsidR="00D27BE1">
        <w:rPr>
          <w:rFonts w:hint="eastAsia"/>
          <w:sz w:val="24"/>
        </w:rPr>
        <w:t>砖墙</w:t>
      </w:r>
      <w:r w:rsidRPr="00B97A56">
        <w:rPr>
          <w:rFonts w:hint="eastAsia"/>
          <w:sz w:val="24"/>
        </w:rPr>
        <w:t>的残损现状尚应满足本标准</w:t>
      </w:r>
      <w:r w:rsidRPr="00B97A56">
        <w:rPr>
          <w:sz w:val="24"/>
        </w:rPr>
        <w:t>7.2.</w:t>
      </w:r>
      <w:r w:rsidR="00D72A98" w:rsidRPr="00B97A56">
        <w:rPr>
          <w:sz w:val="24"/>
        </w:rPr>
        <w:t>6</w:t>
      </w:r>
      <w:r w:rsidRPr="00B97A56">
        <w:rPr>
          <w:rFonts w:hint="eastAsia"/>
          <w:sz w:val="24"/>
        </w:rPr>
        <w:t>条的规定</w:t>
      </w:r>
      <w:r w:rsidR="00D72A98" w:rsidRPr="00B97A56">
        <w:rPr>
          <w:rFonts w:hint="eastAsia"/>
          <w:sz w:val="24"/>
        </w:rPr>
        <w:t>。</w:t>
      </w:r>
    </w:p>
    <w:p w14:paraId="22E9A364" w14:textId="67C26597" w:rsidR="003752BB" w:rsidRPr="005A1F0C" w:rsidRDefault="003752BB" w:rsidP="001D34F2">
      <w:pPr>
        <w:numPr>
          <w:ilvl w:val="0"/>
          <w:numId w:val="30"/>
        </w:numPr>
        <w:spacing w:line="360" w:lineRule="auto"/>
        <w:rPr>
          <w:sz w:val="24"/>
        </w:rPr>
      </w:pPr>
      <w:r w:rsidRPr="005A1F0C">
        <w:rPr>
          <w:rFonts w:hint="eastAsia"/>
          <w:sz w:val="24"/>
        </w:rPr>
        <w:t>砖木结构古建筑的木楼盖</w:t>
      </w:r>
      <w:r w:rsidR="00C129BE">
        <w:rPr>
          <w:rFonts w:hint="eastAsia"/>
          <w:sz w:val="24"/>
        </w:rPr>
        <w:t>及其与砖墙</w:t>
      </w:r>
      <w:r w:rsidR="00E15731">
        <w:rPr>
          <w:rFonts w:hint="eastAsia"/>
          <w:sz w:val="24"/>
        </w:rPr>
        <w:t>连接</w:t>
      </w:r>
      <w:r w:rsidR="00C129BE">
        <w:rPr>
          <w:rFonts w:hint="eastAsia"/>
          <w:sz w:val="24"/>
        </w:rPr>
        <w:t>的</w:t>
      </w:r>
      <w:r w:rsidR="00A467AE">
        <w:rPr>
          <w:rFonts w:hint="eastAsia"/>
          <w:sz w:val="24"/>
        </w:rPr>
        <w:t>残损现状</w:t>
      </w:r>
      <w:r w:rsidRPr="005A1F0C">
        <w:rPr>
          <w:rFonts w:hint="eastAsia"/>
          <w:sz w:val="24"/>
        </w:rPr>
        <w:t>应符合下列</w:t>
      </w:r>
      <w:r w:rsidR="00FC4BB2">
        <w:rPr>
          <w:rFonts w:hint="eastAsia"/>
          <w:sz w:val="24"/>
        </w:rPr>
        <w:t>规定</w:t>
      </w:r>
      <w:r w:rsidRPr="005A1F0C">
        <w:rPr>
          <w:rFonts w:hint="eastAsia"/>
          <w:sz w:val="24"/>
        </w:rPr>
        <w:t>：</w:t>
      </w:r>
    </w:p>
    <w:p w14:paraId="782DFABB" w14:textId="74E8D2B3" w:rsidR="003752BB" w:rsidRPr="005A1F0C" w:rsidRDefault="003752BB" w:rsidP="001D34F2">
      <w:pPr>
        <w:pStyle w:val="a5"/>
        <w:numPr>
          <w:ilvl w:val="0"/>
          <w:numId w:val="34"/>
        </w:numPr>
        <w:adjustRightInd w:val="0"/>
        <w:snapToGrid w:val="0"/>
        <w:spacing w:line="360" w:lineRule="auto"/>
        <w:ind w:firstLineChars="0"/>
        <w:rPr>
          <w:sz w:val="24"/>
        </w:rPr>
      </w:pPr>
      <w:r w:rsidRPr="005A1F0C">
        <w:rPr>
          <w:rFonts w:hint="eastAsia"/>
          <w:sz w:val="24"/>
        </w:rPr>
        <w:t>砖墙上的木龙骨，应</w:t>
      </w:r>
      <w:r w:rsidR="00DC1022">
        <w:rPr>
          <w:rFonts w:hint="eastAsia"/>
          <w:sz w:val="24"/>
        </w:rPr>
        <w:t>存在</w:t>
      </w:r>
      <w:r w:rsidR="00A467AE">
        <w:rPr>
          <w:rFonts w:hint="eastAsia"/>
          <w:sz w:val="24"/>
        </w:rPr>
        <w:t>灰浆</w:t>
      </w:r>
      <w:r w:rsidRPr="005A1F0C">
        <w:rPr>
          <w:rFonts w:hint="eastAsia"/>
          <w:sz w:val="24"/>
        </w:rPr>
        <w:t>垫层。</w:t>
      </w:r>
    </w:p>
    <w:p w14:paraId="16F8DC1C" w14:textId="77777777" w:rsidR="003752BB" w:rsidRPr="005A1F0C" w:rsidRDefault="003752BB" w:rsidP="001D34F2">
      <w:pPr>
        <w:pStyle w:val="a5"/>
        <w:numPr>
          <w:ilvl w:val="0"/>
          <w:numId w:val="34"/>
        </w:numPr>
        <w:adjustRightInd w:val="0"/>
        <w:snapToGrid w:val="0"/>
        <w:spacing w:line="360" w:lineRule="auto"/>
        <w:ind w:firstLineChars="0"/>
        <w:rPr>
          <w:sz w:val="24"/>
        </w:rPr>
      </w:pPr>
      <w:r w:rsidRPr="005A1F0C">
        <w:rPr>
          <w:rFonts w:hint="eastAsia"/>
          <w:sz w:val="24"/>
        </w:rPr>
        <w:t>内墙上的木龙骨应完全搭接或采用榫卯连接或扒钉连接。</w:t>
      </w:r>
    </w:p>
    <w:p w14:paraId="6420E188" w14:textId="77777777" w:rsidR="003752BB" w:rsidRPr="005A1F0C" w:rsidRDefault="003752BB" w:rsidP="001D34F2">
      <w:pPr>
        <w:pStyle w:val="a5"/>
        <w:numPr>
          <w:ilvl w:val="0"/>
          <w:numId w:val="34"/>
        </w:numPr>
        <w:adjustRightInd w:val="0"/>
        <w:snapToGrid w:val="0"/>
        <w:spacing w:line="360" w:lineRule="auto"/>
        <w:ind w:firstLineChars="0"/>
        <w:rPr>
          <w:sz w:val="24"/>
        </w:rPr>
      </w:pPr>
      <w:r w:rsidRPr="005A1F0C">
        <w:rPr>
          <w:rFonts w:hint="eastAsia"/>
          <w:sz w:val="24"/>
        </w:rPr>
        <w:t>木龙骨与搁栅、木板等木构件应采用圆钉、扒钉等相互连接。</w:t>
      </w:r>
    </w:p>
    <w:p w14:paraId="5C79038F" w14:textId="7DCE5ACF" w:rsidR="003752BB" w:rsidRPr="005A1F0C" w:rsidRDefault="003752BB" w:rsidP="001D34F2">
      <w:pPr>
        <w:numPr>
          <w:ilvl w:val="0"/>
          <w:numId w:val="30"/>
        </w:numPr>
        <w:spacing w:line="360" w:lineRule="auto"/>
        <w:rPr>
          <w:sz w:val="24"/>
        </w:rPr>
      </w:pPr>
      <w:r w:rsidRPr="005A1F0C">
        <w:rPr>
          <w:rFonts w:hint="eastAsia"/>
          <w:sz w:val="24"/>
        </w:rPr>
        <w:t>砖木结构古建筑的木屋盖</w:t>
      </w:r>
      <w:r w:rsidR="00C129BE">
        <w:rPr>
          <w:rFonts w:hint="eastAsia"/>
          <w:sz w:val="24"/>
        </w:rPr>
        <w:t>及其与砖墙</w:t>
      </w:r>
      <w:r w:rsidR="00E15731">
        <w:rPr>
          <w:rFonts w:hint="eastAsia"/>
          <w:sz w:val="24"/>
        </w:rPr>
        <w:t>连接</w:t>
      </w:r>
      <w:r w:rsidR="00C129BE">
        <w:rPr>
          <w:rFonts w:hint="eastAsia"/>
          <w:sz w:val="24"/>
        </w:rPr>
        <w:t>的</w:t>
      </w:r>
      <w:r w:rsidR="00A467AE">
        <w:rPr>
          <w:rFonts w:hint="eastAsia"/>
          <w:sz w:val="24"/>
        </w:rPr>
        <w:t>残损现状</w:t>
      </w:r>
      <w:r w:rsidRPr="005A1F0C">
        <w:rPr>
          <w:rFonts w:hint="eastAsia"/>
          <w:sz w:val="24"/>
        </w:rPr>
        <w:t>应符合下列</w:t>
      </w:r>
      <w:r w:rsidR="00FC4BB2">
        <w:rPr>
          <w:rFonts w:hint="eastAsia"/>
          <w:sz w:val="24"/>
        </w:rPr>
        <w:t>规定</w:t>
      </w:r>
      <w:r w:rsidRPr="005A1F0C">
        <w:rPr>
          <w:rFonts w:hint="eastAsia"/>
          <w:sz w:val="24"/>
        </w:rPr>
        <w:t>：</w:t>
      </w:r>
    </w:p>
    <w:p w14:paraId="298A6708" w14:textId="4626D4FF" w:rsidR="003752BB" w:rsidRPr="005A1F0C" w:rsidRDefault="003752BB" w:rsidP="001D34F2">
      <w:pPr>
        <w:pStyle w:val="a5"/>
        <w:numPr>
          <w:ilvl w:val="0"/>
          <w:numId w:val="35"/>
        </w:numPr>
        <w:adjustRightInd w:val="0"/>
        <w:snapToGrid w:val="0"/>
        <w:spacing w:line="360" w:lineRule="auto"/>
        <w:ind w:firstLineChars="0"/>
        <w:rPr>
          <w:sz w:val="24"/>
        </w:rPr>
      </w:pPr>
      <w:r w:rsidRPr="005A1F0C">
        <w:rPr>
          <w:rFonts w:hint="eastAsia"/>
          <w:sz w:val="24"/>
        </w:rPr>
        <w:t>木屋架</w:t>
      </w:r>
      <w:r w:rsidR="004F28E2">
        <w:rPr>
          <w:rFonts w:hint="eastAsia"/>
          <w:sz w:val="24"/>
        </w:rPr>
        <w:t>间隔</w:t>
      </w:r>
      <w:r w:rsidRPr="005A1F0C">
        <w:rPr>
          <w:rFonts w:hint="eastAsia"/>
          <w:sz w:val="24"/>
        </w:rPr>
        <w:t>应有一道竖向支承或有满铺木望板和木龙骨顶棚，木龙骨、木檩条等在墙上的最小支承长度应为</w:t>
      </w:r>
      <w:r w:rsidR="00D434E3">
        <w:rPr>
          <w:sz w:val="24"/>
        </w:rPr>
        <w:t>120</w:t>
      </w:r>
      <w:r w:rsidR="00D434E3" w:rsidRPr="005A1F0C">
        <w:rPr>
          <w:rFonts w:hint="eastAsia"/>
          <w:sz w:val="24"/>
        </w:rPr>
        <w:t>mm</w:t>
      </w:r>
      <w:r w:rsidRPr="005A1F0C">
        <w:rPr>
          <w:rFonts w:hint="eastAsia"/>
          <w:sz w:val="24"/>
        </w:rPr>
        <w:t>。</w:t>
      </w:r>
    </w:p>
    <w:p w14:paraId="3D9F6ED4" w14:textId="5AC60CAF" w:rsidR="003752BB" w:rsidRPr="005A1F0C" w:rsidRDefault="003752BB" w:rsidP="001D34F2">
      <w:pPr>
        <w:pStyle w:val="a5"/>
        <w:numPr>
          <w:ilvl w:val="0"/>
          <w:numId w:val="35"/>
        </w:numPr>
        <w:adjustRightInd w:val="0"/>
        <w:snapToGrid w:val="0"/>
        <w:spacing w:line="360" w:lineRule="auto"/>
        <w:ind w:firstLineChars="0"/>
        <w:rPr>
          <w:sz w:val="24"/>
        </w:rPr>
      </w:pPr>
      <w:r w:rsidRPr="005A1F0C">
        <w:rPr>
          <w:rFonts w:hint="eastAsia"/>
          <w:sz w:val="24"/>
        </w:rPr>
        <w:t>木屋架上的檩条应满搭或采用榫卯连接或扒钉连接，对接檩条在屋架上的最小支承长度</w:t>
      </w:r>
      <w:r w:rsidR="004F28E2">
        <w:rPr>
          <w:rFonts w:hint="eastAsia"/>
          <w:sz w:val="24"/>
        </w:rPr>
        <w:t>应为</w:t>
      </w:r>
      <w:r w:rsidRPr="005A1F0C">
        <w:rPr>
          <w:rFonts w:hint="eastAsia"/>
          <w:sz w:val="24"/>
        </w:rPr>
        <w:t>60mm</w:t>
      </w:r>
      <w:r w:rsidRPr="005A1F0C">
        <w:rPr>
          <w:rFonts w:hint="eastAsia"/>
          <w:sz w:val="24"/>
        </w:rPr>
        <w:t>。</w:t>
      </w:r>
    </w:p>
    <w:p w14:paraId="286B9B73" w14:textId="34E3AE09" w:rsidR="003752BB" w:rsidRPr="005A1F0C" w:rsidRDefault="003752BB" w:rsidP="001D34F2">
      <w:pPr>
        <w:pStyle w:val="a5"/>
        <w:numPr>
          <w:ilvl w:val="0"/>
          <w:numId w:val="35"/>
        </w:numPr>
        <w:adjustRightInd w:val="0"/>
        <w:snapToGrid w:val="0"/>
        <w:spacing w:line="360" w:lineRule="auto"/>
        <w:ind w:firstLineChars="0"/>
        <w:rPr>
          <w:sz w:val="24"/>
        </w:rPr>
      </w:pPr>
      <w:r w:rsidRPr="005A1F0C">
        <w:rPr>
          <w:rFonts w:hint="eastAsia"/>
          <w:sz w:val="24"/>
        </w:rPr>
        <w:t>木屋架上</w:t>
      </w:r>
      <w:r w:rsidR="00D434E3" w:rsidRPr="003B69E4">
        <w:rPr>
          <w:rFonts w:hint="eastAsia"/>
          <w:sz w:val="24"/>
        </w:rPr>
        <w:t>弦</w:t>
      </w:r>
      <w:r w:rsidRPr="005A1F0C">
        <w:rPr>
          <w:rFonts w:hint="eastAsia"/>
          <w:sz w:val="24"/>
        </w:rPr>
        <w:t>檩条放置处应</w:t>
      </w:r>
      <w:r w:rsidR="00FC4BB2">
        <w:rPr>
          <w:rFonts w:hint="eastAsia"/>
          <w:sz w:val="24"/>
        </w:rPr>
        <w:t>有</w:t>
      </w:r>
      <w:r w:rsidRPr="005A1F0C">
        <w:rPr>
          <w:rFonts w:hint="eastAsia"/>
          <w:sz w:val="24"/>
        </w:rPr>
        <w:t>檩托，檩条与屋脊应采用扒钉或铁丝连接。</w:t>
      </w:r>
    </w:p>
    <w:p w14:paraId="43375BDA" w14:textId="77777777" w:rsidR="003752BB" w:rsidRPr="005A1F0C" w:rsidRDefault="003752BB" w:rsidP="001D34F2">
      <w:pPr>
        <w:pStyle w:val="a5"/>
        <w:numPr>
          <w:ilvl w:val="0"/>
          <w:numId w:val="35"/>
        </w:numPr>
        <w:adjustRightInd w:val="0"/>
        <w:snapToGrid w:val="0"/>
        <w:spacing w:line="360" w:lineRule="auto"/>
        <w:ind w:firstLineChars="0"/>
        <w:rPr>
          <w:sz w:val="24"/>
        </w:rPr>
      </w:pPr>
      <w:r w:rsidRPr="005A1F0C">
        <w:rPr>
          <w:rFonts w:hint="eastAsia"/>
          <w:sz w:val="24"/>
        </w:rPr>
        <w:t>檩条与其上面的椽子或木望板应采用圆钉、铁丝等相互连接。</w:t>
      </w:r>
    </w:p>
    <w:p w14:paraId="3DCB8234" w14:textId="77777777" w:rsidR="003752BB" w:rsidRPr="005A1F0C" w:rsidRDefault="003752BB" w:rsidP="001D34F2">
      <w:pPr>
        <w:pStyle w:val="a5"/>
        <w:numPr>
          <w:ilvl w:val="0"/>
          <w:numId w:val="35"/>
        </w:numPr>
        <w:adjustRightInd w:val="0"/>
        <w:snapToGrid w:val="0"/>
        <w:spacing w:line="360" w:lineRule="auto"/>
        <w:ind w:firstLineChars="0"/>
        <w:rPr>
          <w:sz w:val="24"/>
        </w:rPr>
      </w:pPr>
      <w:r w:rsidRPr="005A1F0C">
        <w:rPr>
          <w:rFonts w:hint="eastAsia"/>
          <w:sz w:val="24"/>
        </w:rPr>
        <w:t>竖向剪刀撑与龙骨之间的斜撑应采用螺栓连接。</w:t>
      </w:r>
    </w:p>
    <w:p w14:paraId="434ECDB9" w14:textId="476DBD92" w:rsidR="003752BB" w:rsidRPr="005A1F0C" w:rsidRDefault="00D434E3" w:rsidP="001D34F2">
      <w:pPr>
        <w:numPr>
          <w:ilvl w:val="0"/>
          <w:numId w:val="30"/>
        </w:numPr>
        <w:spacing w:line="360" w:lineRule="auto"/>
        <w:rPr>
          <w:sz w:val="24"/>
        </w:rPr>
      </w:pPr>
      <w:r>
        <w:rPr>
          <w:rFonts w:hint="eastAsia"/>
          <w:sz w:val="24"/>
        </w:rPr>
        <w:t>砖木结构</w:t>
      </w:r>
      <w:r w:rsidR="003752BB" w:rsidRPr="005A1F0C">
        <w:rPr>
          <w:rFonts w:hint="eastAsia"/>
          <w:sz w:val="24"/>
        </w:rPr>
        <w:t>古建筑的整体性连接</w:t>
      </w:r>
      <w:r w:rsidR="00A467AE">
        <w:rPr>
          <w:rFonts w:hint="eastAsia"/>
          <w:sz w:val="24"/>
        </w:rPr>
        <w:t>现状</w:t>
      </w:r>
      <w:r w:rsidR="003752BB" w:rsidRPr="005A1F0C">
        <w:rPr>
          <w:rFonts w:hint="eastAsia"/>
          <w:sz w:val="24"/>
        </w:rPr>
        <w:t>应符合下列</w:t>
      </w:r>
      <w:r w:rsidR="00FC4BB2">
        <w:rPr>
          <w:rFonts w:hint="eastAsia"/>
          <w:sz w:val="24"/>
        </w:rPr>
        <w:t>规定</w:t>
      </w:r>
      <w:r w:rsidR="003752BB" w:rsidRPr="005A1F0C">
        <w:rPr>
          <w:rFonts w:hint="eastAsia"/>
          <w:sz w:val="24"/>
        </w:rPr>
        <w:t>：</w:t>
      </w:r>
    </w:p>
    <w:p w14:paraId="4136FAF6" w14:textId="5B3DE6F9" w:rsidR="003752BB" w:rsidRPr="005A1F0C" w:rsidRDefault="003752BB" w:rsidP="001D34F2">
      <w:pPr>
        <w:pStyle w:val="a5"/>
        <w:numPr>
          <w:ilvl w:val="0"/>
          <w:numId w:val="32"/>
        </w:numPr>
        <w:adjustRightInd w:val="0"/>
        <w:snapToGrid w:val="0"/>
        <w:spacing w:line="360" w:lineRule="auto"/>
        <w:ind w:firstLineChars="0"/>
        <w:rPr>
          <w:sz w:val="24"/>
        </w:rPr>
      </w:pPr>
      <w:r w:rsidRPr="005A1F0C">
        <w:rPr>
          <w:rFonts w:hint="eastAsia"/>
          <w:sz w:val="24"/>
        </w:rPr>
        <w:t>木楼盖、木屋架和木梁在墙上的最小支承长度应</w:t>
      </w:r>
      <w:r w:rsidR="00FC4BB2">
        <w:rPr>
          <w:rFonts w:hint="eastAsia"/>
          <w:sz w:val="24"/>
        </w:rPr>
        <w:t>为</w:t>
      </w:r>
      <w:r w:rsidRPr="005A1F0C">
        <w:rPr>
          <w:rFonts w:hint="eastAsia"/>
          <w:sz w:val="24"/>
        </w:rPr>
        <w:t>240mm</w:t>
      </w:r>
      <w:r w:rsidRPr="005A1F0C">
        <w:rPr>
          <w:rFonts w:hint="eastAsia"/>
          <w:sz w:val="24"/>
        </w:rPr>
        <w:t>。</w:t>
      </w:r>
    </w:p>
    <w:p w14:paraId="75469784" w14:textId="70D2C328" w:rsidR="003752BB" w:rsidRPr="005A1F0C" w:rsidRDefault="003752BB" w:rsidP="001D34F2">
      <w:pPr>
        <w:pStyle w:val="a5"/>
        <w:numPr>
          <w:ilvl w:val="0"/>
          <w:numId w:val="32"/>
        </w:numPr>
        <w:adjustRightInd w:val="0"/>
        <w:snapToGrid w:val="0"/>
        <w:spacing w:line="360" w:lineRule="auto"/>
        <w:ind w:firstLineChars="0"/>
        <w:rPr>
          <w:sz w:val="24"/>
        </w:rPr>
      </w:pPr>
      <w:r w:rsidRPr="005A1F0C">
        <w:rPr>
          <w:rFonts w:hint="eastAsia"/>
          <w:sz w:val="24"/>
        </w:rPr>
        <w:t>木屋盖</w:t>
      </w:r>
      <w:r w:rsidR="00FC4BB2">
        <w:rPr>
          <w:rFonts w:hint="eastAsia"/>
          <w:sz w:val="24"/>
        </w:rPr>
        <w:t>古</w:t>
      </w:r>
      <w:r w:rsidRPr="005A1F0C">
        <w:rPr>
          <w:rFonts w:hint="eastAsia"/>
          <w:sz w:val="24"/>
        </w:rPr>
        <w:t>建筑在中部屋檐高度处设</w:t>
      </w:r>
      <w:r w:rsidR="00FC4BB2">
        <w:rPr>
          <w:rFonts w:hint="eastAsia"/>
          <w:sz w:val="24"/>
        </w:rPr>
        <w:t>有</w:t>
      </w:r>
      <w:r w:rsidRPr="005A1F0C">
        <w:rPr>
          <w:rFonts w:hint="eastAsia"/>
          <w:sz w:val="24"/>
        </w:rPr>
        <w:t>纵向水平系杆，系杆应与各道横墙连接或与屋架杆连接牢固，木屋盖构件间应有扒钉等相互连接措施。</w:t>
      </w:r>
    </w:p>
    <w:p w14:paraId="302F8F3A" w14:textId="63489DF1" w:rsidR="003752BB" w:rsidRDefault="003752BB" w:rsidP="001D34F2">
      <w:pPr>
        <w:pStyle w:val="a5"/>
        <w:numPr>
          <w:ilvl w:val="0"/>
          <w:numId w:val="32"/>
        </w:numPr>
        <w:adjustRightInd w:val="0"/>
        <w:snapToGrid w:val="0"/>
        <w:spacing w:line="360" w:lineRule="auto"/>
        <w:ind w:firstLineChars="0"/>
        <w:rPr>
          <w:sz w:val="24"/>
        </w:rPr>
      </w:pPr>
      <w:r w:rsidRPr="005A1F0C">
        <w:rPr>
          <w:rFonts w:hint="eastAsia"/>
          <w:sz w:val="24"/>
        </w:rPr>
        <w:t>多层建筑的悬挑阳台、外走廊、木楼梯的柱、梁等承重构件与建筑的连接应有可靠的锚固。</w:t>
      </w:r>
    </w:p>
    <w:p w14:paraId="2B9669AE" w14:textId="0363BF25" w:rsidR="003752BB" w:rsidRPr="005A1F0C" w:rsidRDefault="00D434E3" w:rsidP="001D34F2">
      <w:pPr>
        <w:numPr>
          <w:ilvl w:val="0"/>
          <w:numId w:val="30"/>
        </w:numPr>
        <w:spacing w:line="360" w:lineRule="auto"/>
        <w:rPr>
          <w:sz w:val="24"/>
        </w:rPr>
      </w:pPr>
      <w:r>
        <w:rPr>
          <w:rFonts w:hint="eastAsia"/>
          <w:sz w:val="24"/>
        </w:rPr>
        <w:t>砖木结构</w:t>
      </w:r>
      <w:r w:rsidR="003752BB" w:rsidRPr="005A1F0C">
        <w:rPr>
          <w:rFonts w:hint="eastAsia"/>
          <w:sz w:val="24"/>
        </w:rPr>
        <w:t>古建筑中</w:t>
      </w:r>
      <w:r w:rsidR="00A467AE">
        <w:rPr>
          <w:rFonts w:hint="eastAsia"/>
          <w:sz w:val="24"/>
        </w:rPr>
        <w:t>局部变形</w:t>
      </w:r>
      <w:r w:rsidR="003752BB" w:rsidRPr="005A1F0C">
        <w:rPr>
          <w:rFonts w:hint="eastAsia"/>
          <w:sz w:val="24"/>
        </w:rPr>
        <w:t>及其连接应符合下列</w:t>
      </w:r>
      <w:r w:rsidR="000304D6">
        <w:rPr>
          <w:rFonts w:hint="eastAsia"/>
          <w:sz w:val="24"/>
        </w:rPr>
        <w:t>规定</w:t>
      </w:r>
      <w:r w:rsidR="003752BB" w:rsidRPr="005A1F0C">
        <w:rPr>
          <w:rFonts w:hint="eastAsia"/>
          <w:sz w:val="24"/>
        </w:rPr>
        <w:t>：</w:t>
      </w:r>
    </w:p>
    <w:p w14:paraId="4461083C" w14:textId="58BBDF3F" w:rsidR="003752BB" w:rsidRPr="005A1F0C" w:rsidRDefault="003752BB" w:rsidP="001D34F2">
      <w:pPr>
        <w:pStyle w:val="a5"/>
        <w:numPr>
          <w:ilvl w:val="0"/>
          <w:numId w:val="36"/>
        </w:numPr>
        <w:adjustRightInd w:val="0"/>
        <w:snapToGrid w:val="0"/>
        <w:spacing w:line="360" w:lineRule="auto"/>
        <w:ind w:firstLineChars="0"/>
        <w:rPr>
          <w:sz w:val="24"/>
        </w:rPr>
      </w:pPr>
      <w:r w:rsidRPr="005A1F0C">
        <w:rPr>
          <w:rFonts w:hint="eastAsia"/>
          <w:sz w:val="24"/>
        </w:rPr>
        <w:lastRenderedPageBreak/>
        <w:t>承重门的窗间墙的最小宽度应为</w:t>
      </w:r>
      <w:r w:rsidRPr="005A1F0C">
        <w:rPr>
          <w:rFonts w:hint="eastAsia"/>
          <w:sz w:val="24"/>
        </w:rPr>
        <w:t>1.0m</w:t>
      </w:r>
      <w:r w:rsidR="00943F86">
        <w:rPr>
          <w:rFonts w:hint="eastAsia"/>
          <w:sz w:val="24"/>
        </w:rPr>
        <w:t>。</w:t>
      </w:r>
    </w:p>
    <w:p w14:paraId="5985BF56" w14:textId="02769DD5" w:rsidR="003752BB" w:rsidRPr="005A1F0C" w:rsidRDefault="003752BB" w:rsidP="001D34F2">
      <w:pPr>
        <w:pStyle w:val="a5"/>
        <w:numPr>
          <w:ilvl w:val="0"/>
          <w:numId w:val="36"/>
        </w:numPr>
        <w:adjustRightInd w:val="0"/>
        <w:snapToGrid w:val="0"/>
        <w:spacing w:line="360" w:lineRule="auto"/>
        <w:ind w:firstLineChars="0"/>
        <w:rPr>
          <w:sz w:val="24"/>
        </w:rPr>
      </w:pPr>
      <w:r w:rsidRPr="005A1F0C">
        <w:rPr>
          <w:rFonts w:hint="eastAsia"/>
          <w:sz w:val="24"/>
        </w:rPr>
        <w:t>承重外墙尽端到门窗洞边的最小距离应为</w:t>
      </w:r>
      <w:r w:rsidRPr="005A1F0C">
        <w:rPr>
          <w:rFonts w:hint="eastAsia"/>
          <w:sz w:val="24"/>
        </w:rPr>
        <w:t>1.0m</w:t>
      </w:r>
      <w:r w:rsidR="00943F86">
        <w:rPr>
          <w:rFonts w:hint="eastAsia"/>
          <w:sz w:val="24"/>
        </w:rPr>
        <w:t>。</w:t>
      </w:r>
    </w:p>
    <w:p w14:paraId="7B0A2267" w14:textId="3C0423B4" w:rsidR="003752BB" w:rsidRPr="005A1F0C" w:rsidRDefault="003752BB" w:rsidP="001D34F2">
      <w:pPr>
        <w:pStyle w:val="a5"/>
        <w:numPr>
          <w:ilvl w:val="0"/>
          <w:numId w:val="36"/>
        </w:numPr>
        <w:adjustRightInd w:val="0"/>
        <w:snapToGrid w:val="0"/>
        <w:spacing w:line="360" w:lineRule="auto"/>
        <w:ind w:firstLineChars="0"/>
        <w:rPr>
          <w:sz w:val="24"/>
        </w:rPr>
      </w:pPr>
      <w:r w:rsidRPr="005A1F0C">
        <w:rPr>
          <w:rFonts w:hint="eastAsia"/>
          <w:sz w:val="24"/>
        </w:rPr>
        <w:t>非承重的外墙尽端到门窗洞边的最小距离应为</w:t>
      </w:r>
      <w:r w:rsidRPr="005A1F0C">
        <w:rPr>
          <w:rFonts w:hint="eastAsia"/>
          <w:sz w:val="24"/>
        </w:rPr>
        <w:t>0.8m</w:t>
      </w:r>
      <w:r w:rsidR="00943F86">
        <w:rPr>
          <w:rFonts w:hint="eastAsia"/>
          <w:sz w:val="24"/>
        </w:rPr>
        <w:t>。</w:t>
      </w:r>
    </w:p>
    <w:p w14:paraId="4ED6B34B" w14:textId="28A01184" w:rsidR="003752BB" w:rsidRPr="005A1F0C" w:rsidRDefault="003752BB" w:rsidP="001D34F2">
      <w:pPr>
        <w:pStyle w:val="a5"/>
        <w:numPr>
          <w:ilvl w:val="0"/>
          <w:numId w:val="36"/>
        </w:numPr>
        <w:adjustRightInd w:val="0"/>
        <w:snapToGrid w:val="0"/>
        <w:spacing w:line="360" w:lineRule="auto"/>
        <w:ind w:firstLineChars="0"/>
        <w:rPr>
          <w:sz w:val="24"/>
        </w:rPr>
      </w:pPr>
      <w:r w:rsidRPr="005A1F0C">
        <w:rPr>
          <w:rFonts w:hint="eastAsia"/>
          <w:sz w:val="24"/>
        </w:rPr>
        <w:t>内墙阳角到门窗洞边的最小距离应为</w:t>
      </w:r>
      <w:r w:rsidRPr="005A1F0C">
        <w:rPr>
          <w:rFonts w:hint="eastAsia"/>
          <w:sz w:val="24"/>
        </w:rPr>
        <w:t>1.2m</w:t>
      </w:r>
      <w:r w:rsidR="00943F86">
        <w:rPr>
          <w:rFonts w:hint="eastAsia"/>
          <w:sz w:val="24"/>
        </w:rPr>
        <w:t>。</w:t>
      </w:r>
    </w:p>
    <w:p w14:paraId="1DA9110D" w14:textId="0E87FA89" w:rsidR="003752BB" w:rsidRPr="005A1F0C" w:rsidRDefault="003752BB" w:rsidP="001D34F2">
      <w:pPr>
        <w:pStyle w:val="a5"/>
        <w:numPr>
          <w:ilvl w:val="0"/>
          <w:numId w:val="36"/>
        </w:numPr>
        <w:adjustRightInd w:val="0"/>
        <w:snapToGrid w:val="0"/>
        <w:spacing w:line="360" w:lineRule="auto"/>
        <w:ind w:firstLineChars="0"/>
        <w:rPr>
          <w:sz w:val="24"/>
        </w:rPr>
      </w:pPr>
      <w:r w:rsidRPr="005A1F0C">
        <w:rPr>
          <w:rFonts w:hint="eastAsia"/>
          <w:sz w:val="24"/>
        </w:rPr>
        <w:t>支承跨度大于</w:t>
      </w:r>
      <w:r w:rsidRPr="005A1F0C">
        <w:rPr>
          <w:rFonts w:hint="eastAsia"/>
          <w:sz w:val="24"/>
        </w:rPr>
        <w:t>5m</w:t>
      </w:r>
      <w:r w:rsidRPr="005A1F0C">
        <w:rPr>
          <w:rFonts w:hint="eastAsia"/>
          <w:sz w:val="24"/>
        </w:rPr>
        <w:t>的大梁的内墙阳角到门窗洞边的最小距离应为</w:t>
      </w:r>
      <w:r w:rsidRPr="005A1F0C">
        <w:rPr>
          <w:rFonts w:hint="eastAsia"/>
          <w:sz w:val="24"/>
        </w:rPr>
        <w:t>1.5m</w:t>
      </w:r>
      <w:r w:rsidR="00943F86">
        <w:rPr>
          <w:rFonts w:hint="eastAsia"/>
          <w:sz w:val="24"/>
        </w:rPr>
        <w:t>。</w:t>
      </w:r>
    </w:p>
    <w:p w14:paraId="79FFDA2A" w14:textId="6434D154" w:rsidR="003752BB" w:rsidRDefault="003752BB" w:rsidP="001D34F2">
      <w:pPr>
        <w:pStyle w:val="a5"/>
        <w:numPr>
          <w:ilvl w:val="0"/>
          <w:numId w:val="36"/>
        </w:numPr>
        <w:adjustRightInd w:val="0"/>
        <w:snapToGrid w:val="0"/>
        <w:spacing w:line="360" w:lineRule="auto"/>
        <w:ind w:firstLineChars="0"/>
        <w:rPr>
          <w:sz w:val="24"/>
        </w:rPr>
      </w:pPr>
      <w:r w:rsidRPr="005A1F0C">
        <w:rPr>
          <w:rFonts w:hint="eastAsia"/>
          <w:sz w:val="24"/>
        </w:rPr>
        <w:t>后砌隔墙与两侧墙体应有拉结，墙顶尚应与梁、板或屋架之间有拉结措施；砖木结构屋檐外挑梁上不得</w:t>
      </w:r>
      <w:r w:rsidR="00A467AE">
        <w:rPr>
          <w:rFonts w:hint="eastAsia"/>
          <w:sz w:val="24"/>
        </w:rPr>
        <w:t>有</w:t>
      </w:r>
      <w:r w:rsidRPr="005A1F0C">
        <w:rPr>
          <w:rFonts w:hint="eastAsia"/>
          <w:sz w:val="24"/>
        </w:rPr>
        <w:t>砌筑砌体。</w:t>
      </w:r>
    </w:p>
    <w:p w14:paraId="203F7ED3" w14:textId="6BA41D20" w:rsidR="00350822" w:rsidRPr="005A1F0C" w:rsidRDefault="003752BB" w:rsidP="001D34F2">
      <w:pPr>
        <w:numPr>
          <w:ilvl w:val="0"/>
          <w:numId w:val="30"/>
        </w:numPr>
        <w:spacing w:line="360" w:lineRule="auto"/>
        <w:rPr>
          <w:sz w:val="24"/>
        </w:rPr>
      </w:pPr>
      <w:r w:rsidRPr="005A1F0C">
        <w:rPr>
          <w:rFonts w:hint="eastAsia"/>
          <w:sz w:val="24"/>
        </w:rPr>
        <w:t>砖墙和砖柱构件的倾斜</w:t>
      </w:r>
      <w:r w:rsidR="00A467AE">
        <w:rPr>
          <w:rFonts w:hint="eastAsia"/>
          <w:sz w:val="24"/>
        </w:rPr>
        <w:t>变形现状</w:t>
      </w:r>
      <w:r w:rsidRPr="005A1F0C">
        <w:rPr>
          <w:rFonts w:hint="eastAsia"/>
          <w:sz w:val="24"/>
        </w:rPr>
        <w:t>应符合</w:t>
      </w:r>
      <w:r w:rsidR="000304D6">
        <w:rPr>
          <w:rFonts w:hint="eastAsia"/>
          <w:sz w:val="24"/>
        </w:rPr>
        <w:t>表</w:t>
      </w:r>
      <w:r w:rsidR="000304D6">
        <w:rPr>
          <w:rFonts w:hint="eastAsia"/>
          <w:sz w:val="24"/>
        </w:rPr>
        <w:t>8</w:t>
      </w:r>
      <w:r w:rsidR="000304D6">
        <w:rPr>
          <w:sz w:val="24"/>
        </w:rPr>
        <w:t>.2.</w:t>
      </w:r>
      <w:r w:rsidR="00C570ED">
        <w:rPr>
          <w:sz w:val="24"/>
        </w:rPr>
        <w:t>9</w:t>
      </w:r>
      <w:r w:rsidR="000304D6">
        <w:rPr>
          <w:rFonts w:hint="eastAsia"/>
          <w:sz w:val="24"/>
        </w:rPr>
        <w:t>规定</w:t>
      </w:r>
      <w:r w:rsidRPr="005A1F0C">
        <w:rPr>
          <w:rFonts w:hint="eastAsia"/>
          <w:sz w:val="24"/>
        </w:rPr>
        <w:t>：</w:t>
      </w:r>
    </w:p>
    <w:p w14:paraId="3EF13653" w14:textId="3FB5B52F" w:rsidR="00D31DBA" w:rsidRPr="003B69E4" w:rsidRDefault="00F6604A" w:rsidP="003B69E4">
      <w:pPr>
        <w:spacing w:afterLines="50" w:after="156" w:line="360" w:lineRule="auto"/>
        <w:jc w:val="center"/>
        <w:rPr>
          <w:rFonts w:cs="宋体"/>
          <w:b/>
          <w:bCs/>
          <w:szCs w:val="21"/>
        </w:rPr>
      </w:pPr>
      <w:r w:rsidRPr="003B69E4">
        <w:rPr>
          <w:rFonts w:cs="宋体" w:hint="eastAsia"/>
          <w:b/>
          <w:bCs/>
          <w:szCs w:val="21"/>
        </w:rPr>
        <w:t>表</w:t>
      </w:r>
      <w:r w:rsidRPr="003B69E4">
        <w:rPr>
          <w:rFonts w:cs="宋体"/>
          <w:b/>
          <w:bCs/>
          <w:szCs w:val="21"/>
        </w:rPr>
        <w:t>8.2.</w:t>
      </w:r>
      <w:r w:rsidR="00C570ED">
        <w:rPr>
          <w:rFonts w:cs="宋体"/>
          <w:b/>
          <w:bCs/>
          <w:szCs w:val="21"/>
        </w:rPr>
        <w:t>9</w:t>
      </w:r>
      <w:r w:rsidRPr="003B69E4">
        <w:rPr>
          <w:rFonts w:cs="宋体"/>
          <w:b/>
          <w:bCs/>
          <w:szCs w:val="21"/>
        </w:rPr>
        <w:t xml:space="preserve"> </w:t>
      </w:r>
      <w:r w:rsidRPr="003B69E4">
        <w:rPr>
          <w:rFonts w:cs="宋体" w:hint="eastAsia"/>
          <w:b/>
          <w:bCs/>
          <w:szCs w:val="21"/>
        </w:rPr>
        <w:t>砖墙和砖柱构件倾斜（位移）</w:t>
      </w:r>
      <w:r w:rsidR="000304D6">
        <w:rPr>
          <w:rFonts w:cs="宋体" w:hint="eastAsia"/>
          <w:b/>
          <w:bCs/>
          <w:szCs w:val="21"/>
        </w:rPr>
        <w:t>规定</w:t>
      </w:r>
    </w:p>
    <w:tbl>
      <w:tblPr>
        <w:tblStyle w:val="a7"/>
        <w:tblW w:w="0" w:type="auto"/>
        <w:jc w:val="center"/>
        <w:tblLook w:val="04A0" w:firstRow="1" w:lastRow="0" w:firstColumn="1" w:lastColumn="0" w:noHBand="0" w:noVBand="1"/>
      </w:tblPr>
      <w:tblGrid>
        <w:gridCol w:w="1756"/>
        <w:gridCol w:w="1516"/>
        <w:gridCol w:w="970"/>
        <w:gridCol w:w="1293"/>
        <w:gridCol w:w="2761"/>
      </w:tblGrid>
      <w:tr w:rsidR="00826F60" w14:paraId="1FB1526C" w14:textId="77777777" w:rsidTr="00060B87">
        <w:trPr>
          <w:trHeight w:val="449"/>
          <w:jc w:val="center"/>
        </w:trPr>
        <w:tc>
          <w:tcPr>
            <w:tcW w:w="1756" w:type="dxa"/>
            <w:vAlign w:val="center"/>
          </w:tcPr>
          <w:p w14:paraId="46BDE78B" w14:textId="77777777" w:rsidR="00D31DBA" w:rsidRPr="003B69E4" w:rsidRDefault="003C55E6" w:rsidP="00060B87">
            <w:pPr>
              <w:adjustRightInd w:val="0"/>
              <w:snapToGrid w:val="0"/>
              <w:jc w:val="center"/>
              <w:rPr>
                <w:sz w:val="21"/>
                <w:szCs w:val="21"/>
              </w:rPr>
            </w:pPr>
            <w:r>
              <w:rPr>
                <w:rFonts w:hint="eastAsia"/>
                <w:sz w:val="21"/>
                <w:szCs w:val="21"/>
              </w:rPr>
              <w:t>要求类别</w:t>
            </w:r>
          </w:p>
        </w:tc>
        <w:tc>
          <w:tcPr>
            <w:tcW w:w="3779" w:type="dxa"/>
            <w:gridSpan w:val="3"/>
            <w:vAlign w:val="center"/>
          </w:tcPr>
          <w:p w14:paraId="7E688DB8" w14:textId="77777777" w:rsidR="00D31DBA" w:rsidRPr="003B69E4" w:rsidRDefault="00F6604A" w:rsidP="00060B87">
            <w:pPr>
              <w:adjustRightInd w:val="0"/>
              <w:snapToGrid w:val="0"/>
              <w:jc w:val="center"/>
              <w:rPr>
                <w:sz w:val="21"/>
                <w:szCs w:val="21"/>
              </w:rPr>
            </w:pPr>
            <w:r w:rsidRPr="003B69E4">
              <w:rPr>
                <w:rFonts w:hint="eastAsia"/>
                <w:sz w:val="21"/>
                <w:szCs w:val="21"/>
              </w:rPr>
              <w:t>结构构件类别</w:t>
            </w:r>
          </w:p>
        </w:tc>
        <w:tc>
          <w:tcPr>
            <w:tcW w:w="2761" w:type="dxa"/>
            <w:vAlign w:val="center"/>
          </w:tcPr>
          <w:p w14:paraId="0C11BDF7" w14:textId="77777777" w:rsidR="00D31DBA" w:rsidRPr="003B69E4" w:rsidRDefault="00F6604A" w:rsidP="00060B87">
            <w:pPr>
              <w:adjustRightInd w:val="0"/>
              <w:snapToGrid w:val="0"/>
              <w:jc w:val="center"/>
              <w:rPr>
                <w:sz w:val="21"/>
                <w:szCs w:val="21"/>
              </w:rPr>
            </w:pPr>
            <w:r w:rsidRPr="003B69E4">
              <w:rPr>
                <w:rFonts w:hint="eastAsia"/>
                <w:sz w:val="21"/>
                <w:szCs w:val="21"/>
              </w:rPr>
              <w:t>顶点位移</w:t>
            </w:r>
          </w:p>
        </w:tc>
      </w:tr>
      <w:tr w:rsidR="00826F60" w14:paraId="5B09FA45" w14:textId="77777777" w:rsidTr="003B69E4">
        <w:trPr>
          <w:trHeight w:val="510"/>
          <w:jc w:val="center"/>
        </w:trPr>
        <w:tc>
          <w:tcPr>
            <w:tcW w:w="1756" w:type="dxa"/>
            <w:vMerge w:val="restart"/>
            <w:vAlign w:val="center"/>
          </w:tcPr>
          <w:p w14:paraId="3A0F1B9B" w14:textId="38F49FC5" w:rsidR="00D31DBA" w:rsidRPr="003B69E4" w:rsidRDefault="00F6604A" w:rsidP="003B69E4">
            <w:pPr>
              <w:adjustRightInd w:val="0"/>
              <w:snapToGrid w:val="0"/>
              <w:spacing w:line="360" w:lineRule="auto"/>
              <w:jc w:val="center"/>
              <w:rPr>
                <w:sz w:val="21"/>
                <w:szCs w:val="21"/>
              </w:rPr>
            </w:pPr>
            <w:r w:rsidRPr="003B69E4">
              <w:rPr>
                <w:rFonts w:hint="eastAsia"/>
                <w:sz w:val="21"/>
                <w:szCs w:val="21"/>
              </w:rPr>
              <w:t>在结构平面内的侧移情况</w:t>
            </w:r>
          </w:p>
        </w:tc>
        <w:tc>
          <w:tcPr>
            <w:tcW w:w="1516" w:type="dxa"/>
            <w:vMerge w:val="restart"/>
            <w:vAlign w:val="center"/>
          </w:tcPr>
          <w:p w14:paraId="70A2DF66" w14:textId="77777777" w:rsidR="00D31DBA" w:rsidRPr="003B69E4" w:rsidRDefault="00F6604A" w:rsidP="003B69E4">
            <w:pPr>
              <w:adjustRightInd w:val="0"/>
              <w:snapToGrid w:val="0"/>
              <w:spacing w:line="360" w:lineRule="auto"/>
              <w:jc w:val="center"/>
              <w:rPr>
                <w:sz w:val="21"/>
                <w:szCs w:val="21"/>
              </w:rPr>
            </w:pPr>
            <w:r w:rsidRPr="003B69E4">
              <w:rPr>
                <w:rFonts w:hint="eastAsia"/>
                <w:sz w:val="21"/>
                <w:szCs w:val="21"/>
              </w:rPr>
              <w:t>单层古建筑</w:t>
            </w:r>
          </w:p>
        </w:tc>
        <w:tc>
          <w:tcPr>
            <w:tcW w:w="970" w:type="dxa"/>
            <w:vMerge w:val="restart"/>
            <w:vAlign w:val="center"/>
          </w:tcPr>
          <w:p w14:paraId="336140F2" w14:textId="77777777" w:rsidR="00D31DBA" w:rsidRPr="003B69E4" w:rsidRDefault="00F6604A" w:rsidP="00060B87">
            <w:pPr>
              <w:adjustRightInd w:val="0"/>
              <w:snapToGrid w:val="0"/>
              <w:jc w:val="center"/>
              <w:rPr>
                <w:sz w:val="21"/>
                <w:szCs w:val="21"/>
              </w:rPr>
            </w:pPr>
            <w:r w:rsidRPr="003B69E4">
              <w:rPr>
                <w:rFonts w:hint="eastAsia"/>
                <w:sz w:val="21"/>
                <w:szCs w:val="21"/>
              </w:rPr>
              <w:t>砖墙</w:t>
            </w:r>
          </w:p>
        </w:tc>
        <w:tc>
          <w:tcPr>
            <w:tcW w:w="1293" w:type="dxa"/>
            <w:vAlign w:val="center"/>
          </w:tcPr>
          <w:p w14:paraId="3505452D" w14:textId="77777777" w:rsidR="00D31DBA" w:rsidRPr="003B69E4" w:rsidRDefault="00F6604A" w:rsidP="00060B87">
            <w:pPr>
              <w:adjustRightInd w:val="0"/>
              <w:snapToGrid w:val="0"/>
              <w:jc w:val="center"/>
              <w:rPr>
                <w:sz w:val="21"/>
                <w:szCs w:val="21"/>
              </w:rPr>
            </w:pPr>
            <m:oMath>
              <m:r>
                <w:rPr>
                  <w:rFonts w:ascii="Cambria Math" w:hAnsi="Cambria Math" w:hint="eastAsia"/>
                  <w:sz w:val="21"/>
                  <w:szCs w:val="21"/>
                </w:rPr>
                <m:t>H</m:t>
              </m:r>
              <m:r>
                <m:rPr>
                  <m:sty m:val="p"/>
                </m:rPr>
                <w:rPr>
                  <w:rFonts w:ascii="Cambria Math" w:hAnsi="Cambria Math" w:hint="eastAsia"/>
                  <w:sz w:val="21"/>
                  <w:szCs w:val="21"/>
                </w:rPr>
                <m:t>≤</m:t>
              </m:r>
              <m:r>
                <m:rPr>
                  <m:sty m:val="p"/>
                </m:rPr>
                <w:rPr>
                  <w:rFonts w:ascii="Cambria Math" w:hAnsi="Cambria Math" w:hint="eastAsia"/>
                  <w:sz w:val="21"/>
                  <w:szCs w:val="21"/>
                </w:rPr>
                <m:t>7</m:t>
              </m:r>
            </m:oMath>
            <w:r w:rsidRPr="003B69E4">
              <w:rPr>
                <w:sz w:val="21"/>
                <w:szCs w:val="21"/>
              </w:rPr>
              <w:t>m</w:t>
            </w:r>
          </w:p>
        </w:tc>
        <w:tc>
          <w:tcPr>
            <w:tcW w:w="2761" w:type="dxa"/>
            <w:vAlign w:val="center"/>
          </w:tcPr>
          <w:p w14:paraId="263BB135" w14:textId="77777777" w:rsidR="00D31DBA" w:rsidRPr="003B69E4" w:rsidRDefault="00F6604A" w:rsidP="00060B87">
            <w:pPr>
              <w:adjustRightInd w:val="0"/>
              <w:snapToGrid w:val="0"/>
              <w:jc w:val="center"/>
              <w:rPr>
                <w:sz w:val="21"/>
                <w:szCs w:val="21"/>
              </w:rPr>
            </w:pPr>
            <m:oMathPara>
              <m:oMath>
                <m:r>
                  <m:rPr>
                    <m:sty m:val="p"/>
                  </m:rPr>
                  <w:rPr>
                    <w:rFonts w:ascii="Cambria Math" w:hAnsi="Cambria Math"/>
                    <w:sz w:val="21"/>
                    <w:szCs w:val="21"/>
                  </w:rPr>
                  <m:t>∆</m:t>
                </m:r>
                <m:r>
                  <m:rPr>
                    <m:sty m:val="p"/>
                  </m:rPr>
                  <w:rPr>
                    <w:rFonts w:ascii="Cambria Math" w:hAnsi="Cambria Math" w:hint="eastAsia"/>
                    <w:sz w:val="21"/>
                    <w:szCs w:val="21"/>
                  </w:rPr>
                  <m:t>≤</m:t>
                </m:r>
                <m:f>
                  <m:fPr>
                    <m:ctrlPr>
                      <w:rPr>
                        <w:rFonts w:ascii="Cambria Math" w:hAnsi="Cambria Math"/>
                        <w:sz w:val="21"/>
                        <w:szCs w:val="21"/>
                      </w:rPr>
                    </m:ctrlPr>
                  </m:fPr>
                  <m:num>
                    <m:r>
                      <w:rPr>
                        <w:rFonts w:ascii="Cambria Math" w:hAnsi="Cambria Math" w:hint="eastAsia"/>
                        <w:sz w:val="21"/>
                        <w:szCs w:val="21"/>
                      </w:rPr>
                      <m:t>H</m:t>
                    </m:r>
                  </m:num>
                  <m:den>
                    <m:r>
                      <m:rPr>
                        <m:sty m:val="p"/>
                      </m:rPr>
                      <w:rPr>
                        <w:rFonts w:ascii="Cambria Math" w:hAnsi="Cambria Math" w:hint="eastAsia"/>
                        <w:sz w:val="21"/>
                        <w:szCs w:val="21"/>
                      </w:rPr>
                      <m:t>250</m:t>
                    </m:r>
                  </m:den>
                </m:f>
              </m:oMath>
            </m:oMathPara>
          </w:p>
        </w:tc>
      </w:tr>
      <w:tr w:rsidR="00826F60" w14:paraId="0D98251E" w14:textId="77777777" w:rsidTr="003B69E4">
        <w:trPr>
          <w:trHeight w:val="510"/>
          <w:jc w:val="center"/>
        </w:trPr>
        <w:tc>
          <w:tcPr>
            <w:tcW w:w="1756" w:type="dxa"/>
            <w:vMerge/>
            <w:vAlign w:val="center"/>
          </w:tcPr>
          <w:p w14:paraId="28D315DD" w14:textId="77777777" w:rsidR="00D31DBA" w:rsidRPr="003B69E4" w:rsidRDefault="00D31DBA" w:rsidP="003B69E4">
            <w:pPr>
              <w:adjustRightInd w:val="0"/>
              <w:snapToGrid w:val="0"/>
              <w:spacing w:line="360" w:lineRule="auto"/>
              <w:jc w:val="center"/>
              <w:rPr>
                <w:sz w:val="21"/>
                <w:szCs w:val="21"/>
              </w:rPr>
            </w:pPr>
          </w:p>
        </w:tc>
        <w:tc>
          <w:tcPr>
            <w:tcW w:w="1516" w:type="dxa"/>
            <w:vMerge/>
            <w:vAlign w:val="center"/>
          </w:tcPr>
          <w:p w14:paraId="44FA8F3C" w14:textId="77777777" w:rsidR="00D31DBA" w:rsidRPr="003B69E4" w:rsidRDefault="00D31DBA" w:rsidP="003B69E4">
            <w:pPr>
              <w:adjustRightInd w:val="0"/>
              <w:snapToGrid w:val="0"/>
              <w:spacing w:line="360" w:lineRule="auto"/>
              <w:jc w:val="center"/>
              <w:rPr>
                <w:sz w:val="21"/>
                <w:szCs w:val="21"/>
              </w:rPr>
            </w:pPr>
          </w:p>
        </w:tc>
        <w:tc>
          <w:tcPr>
            <w:tcW w:w="970" w:type="dxa"/>
            <w:vMerge/>
            <w:vAlign w:val="center"/>
          </w:tcPr>
          <w:p w14:paraId="5B55C35E" w14:textId="77777777" w:rsidR="00D31DBA" w:rsidRPr="003B69E4" w:rsidRDefault="00D31DBA" w:rsidP="00060B87">
            <w:pPr>
              <w:adjustRightInd w:val="0"/>
              <w:snapToGrid w:val="0"/>
              <w:jc w:val="center"/>
              <w:rPr>
                <w:sz w:val="21"/>
                <w:szCs w:val="21"/>
              </w:rPr>
            </w:pPr>
          </w:p>
        </w:tc>
        <w:tc>
          <w:tcPr>
            <w:tcW w:w="1293" w:type="dxa"/>
            <w:vAlign w:val="center"/>
          </w:tcPr>
          <w:p w14:paraId="0434CD6F" w14:textId="77777777" w:rsidR="00D31DBA" w:rsidRPr="003B69E4" w:rsidRDefault="00F6604A" w:rsidP="00060B87">
            <w:pPr>
              <w:adjustRightInd w:val="0"/>
              <w:snapToGrid w:val="0"/>
              <w:jc w:val="center"/>
              <w:rPr>
                <w:sz w:val="21"/>
                <w:szCs w:val="21"/>
              </w:rPr>
            </w:pPr>
            <m:oMath>
              <m:r>
                <w:rPr>
                  <w:rFonts w:ascii="Cambria Math" w:hAnsi="Cambria Math" w:hint="eastAsia"/>
                  <w:sz w:val="21"/>
                  <w:szCs w:val="21"/>
                </w:rPr>
                <m:t>H</m:t>
              </m:r>
              <m:r>
                <m:rPr>
                  <m:sty m:val="p"/>
                </m:rPr>
                <w:rPr>
                  <w:rFonts w:ascii="Cambria Math" w:hAnsi="Cambria Math" w:hint="eastAsia"/>
                  <w:sz w:val="21"/>
                  <w:szCs w:val="21"/>
                </w:rPr>
                <m:t>&gt;</m:t>
              </m:r>
              <m:r>
                <w:rPr>
                  <w:rFonts w:ascii="Cambria Math" w:hAnsi="Cambria Math" w:hint="eastAsia"/>
                  <w:sz w:val="21"/>
                  <w:szCs w:val="21"/>
                </w:rPr>
                <m:t>7</m:t>
              </m:r>
            </m:oMath>
            <w:r w:rsidRPr="003B69E4">
              <w:rPr>
                <w:sz w:val="21"/>
                <w:szCs w:val="21"/>
              </w:rPr>
              <w:t>m</w:t>
            </w:r>
          </w:p>
        </w:tc>
        <w:tc>
          <w:tcPr>
            <w:tcW w:w="2761" w:type="dxa"/>
            <w:vAlign w:val="center"/>
          </w:tcPr>
          <w:p w14:paraId="78B9DE75" w14:textId="77777777" w:rsidR="00D31DBA" w:rsidRPr="003B69E4" w:rsidRDefault="00F6604A" w:rsidP="00060B87">
            <w:pPr>
              <w:adjustRightInd w:val="0"/>
              <w:snapToGrid w:val="0"/>
              <w:jc w:val="center"/>
              <w:rPr>
                <w:sz w:val="21"/>
                <w:szCs w:val="21"/>
              </w:rPr>
            </w:pPr>
            <m:oMathPara>
              <m:oMath>
                <m:r>
                  <m:rPr>
                    <m:sty m:val="p"/>
                  </m:rPr>
                  <w:rPr>
                    <w:rFonts w:ascii="Cambria Math" w:hAnsi="Cambria Math"/>
                    <w:sz w:val="21"/>
                    <w:szCs w:val="21"/>
                  </w:rPr>
                  <m:t>∆</m:t>
                </m:r>
                <m:r>
                  <m:rPr>
                    <m:sty m:val="p"/>
                  </m:rPr>
                  <w:rPr>
                    <w:rFonts w:ascii="Cambria Math" w:hAnsi="Cambria Math" w:hint="eastAsia"/>
                    <w:sz w:val="21"/>
                    <w:szCs w:val="21"/>
                  </w:rPr>
                  <m:t>≤</m:t>
                </m:r>
                <m:f>
                  <m:fPr>
                    <m:ctrlPr>
                      <w:rPr>
                        <w:rFonts w:ascii="Cambria Math" w:hAnsi="Cambria Math"/>
                        <w:sz w:val="21"/>
                        <w:szCs w:val="21"/>
                      </w:rPr>
                    </m:ctrlPr>
                  </m:fPr>
                  <m:num>
                    <m:r>
                      <w:rPr>
                        <w:rFonts w:ascii="Cambria Math" w:hAnsi="Cambria Math" w:hint="eastAsia"/>
                        <w:sz w:val="21"/>
                        <w:szCs w:val="21"/>
                      </w:rPr>
                      <m:t>H</m:t>
                    </m:r>
                  </m:num>
                  <m:den>
                    <m:r>
                      <m:rPr>
                        <m:sty m:val="p"/>
                      </m:rPr>
                      <w:rPr>
                        <w:rFonts w:ascii="Cambria Math" w:hAnsi="Cambria Math" w:hint="eastAsia"/>
                        <w:sz w:val="21"/>
                        <w:szCs w:val="21"/>
                      </w:rPr>
                      <m:t>300</m:t>
                    </m:r>
                  </m:den>
                </m:f>
              </m:oMath>
            </m:oMathPara>
          </w:p>
        </w:tc>
      </w:tr>
      <w:tr w:rsidR="00826F60" w14:paraId="63B1D70E" w14:textId="77777777" w:rsidTr="003B69E4">
        <w:trPr>
          <w:trHeight w:val="510"/>
          <w:jc w:val="center"/>
        </w:trPr>
        <w:tc>
          <w:tcPr>
            <w:tcW w:w="1756" w:type="dxa"/>
            <w:vMerge/>
            <w:vAlign w:val="center"/>
          </w:tcPr>
          <w:p w14:paraId="20D4B80E" w14:textId="77777777" w:rsidR="00D31DBA" w:rsidRPr="003B69E4" w:rsidRDefault="00D31DBA" w:rsidP="003B69E4">
            <w:pPr>
              <w:adjustRightInd w:val="0"/>
              <w:snapToGrid w:val="0"/>
              <w:spacing w:line="360" w:lineRule="auto"/>
              <w:jc w:val="center"/>
              <w:rPr>
                <w:sz w:val="21"/>
                <w:szCs w:val="21"/>
              </w:rPr>
            </w:pPr>
          </w:p>
        </w:tc>
        <w:tc>
          <w:tcPr>
            <w:tcW w:w="1516" w:type="dxa"/>
            <w:vMerge/>
            <w:vAlign w:val="center"/>
          </w:tcPr>
          <w:p w14:paraId="1BA5C7DB" w14:textId="77777777" w:rsidR="00D31DBA" w:rsidRPr="003B69E4" w:rsidRDefault="00D31DBA" w:rsidP="003B69E4">
            <w:pPr>
              <w:adjustRightInd w:val="0"/>
              <w:snapToGrid w:val="0"/>
              <w:spacing w:line="360" w:lineRule="auto"/>
              <w:jc w:val="center"/>
              <w:rPr>
                <w:sz w:val="21"/>
                <w:szCs w:val="21"/>
              </w:rPr>
            </w:pPr>
          </w:p>
        </w:tc>
        <w:tc>
          <w:tcPr>
            <w:tcW w:w="970" w:type="dxa"/>
            <w:vMerge w:val="restart"/>
            <w:vAlign w:val="center"/>
          </w:tcPr>
          <w:p w14:paraId="41F0DD12" w14:textId="77777777" w:rsidR="00D31DBA" w:rsidRPr="003B69E4" w:rsidRDefault="00F6604A" w:rsidP="00060B87">
            <w:pPr>
              <w:adjustRightInd w:val="0"/>
              <w:snapToGrid w:val="0"/>
              <w:jc w:val="center"/>
              <w:rPr>
                <w:sz w:val="21"/>
                <w:szCs w:val="21"/>
              </w:rPr>
            </w:pPr>
            <w:r w:rsidRPr="003B69E4">
              <w:rPr>
                <w:rFonts w:hint="eastAsia"/>
                <w:sz w:val="21"/>
                <w:szCs w:val="21"/>
              </w:rPr>
              <w:t>砖柱</w:t>
            </w:r>
          </w:p>
        </w:tc>
        <w:tc>
          <w:tcPr>
            <w:tcW w:w="1293" w:type="dxa"/>
            <w:vAlign w:val="center"/>
          </w:tcPr>
          <w:p w14:paraId="505DE470" w14:textId="77777777" w:rsidR="00D31DBA" w:rsidRPr="003B69E4" w:rsidRDefault="00F6604A" w:rsidP="00060B87">
            <w:pPr>
              <w:adjustRightInd w:val="0"/>
              <w:snapToGrid w:val="0"/>
              <w:jc w:val="center"/>
              <w:rPr>
                <w:sz w:val="21"/>
                <w:szCs w:val="21"/>
              </w:rPr>
            </w:pPr>
            <m:oMath>
              <m:r>
                <w:rPr>
                  <w:rFonts w:ascii="Cambria Math" w:hAnsi="Cambria Math" w:hint="eastAsia"/>
                  <w:sz w:val="21"/>
                  <w:szCs w:val="21"/>
                </w:rPr>
                <m:t>H</m:t>
              </m:r>
              <m:r>
                <m:rPr>
                  <m:sty m:val="p"/>
                </m:rPr>
                <w:rPr>
                  <w:rFonts w:ascii="Cambria Math" w:hAnsi="Cambria Math" w:hint="eastAsia"/>
                  <w:sz w:val="21"/>
                  <w:szCs w:val="21"/>
                </w:rPr>
                <m:t>≤</m:t>
              </m:r>
              <m:r>
                <m:rPr>
                  <m:sty m:val="p"/>
                </m:rPr>
                <w:rPr>
                  <w:rFonts w:ascii="Cambria Math" w:hAnsi="Cambria Math" w:hint="eastAsia"/>
                  <w:sz w:val="21"/>
                  <w:szCs w:val="21"/>
                </w:rPr>
                <m:t>7</m:t>
              </m:r>
            </m:oMath>
            <w:r w:rsidRPr="003B69E4">
              <w:rPr>
                <w:sz w:val="21"/>
                <w:szCs w:val="21"/>
              </w:rPr>
              <w:t>m</w:t>
            </w:r>
          </w:p>
        </w:tc>
        <w:tc>
          <w:tcPr>
            <w:tcW w:w="2761" w:type="dxa"/>
            <w:vAlign w:val="center"/>
          </w:tcPr>
          <w:p w14:paraId="3D1181EB" w14:textId="77777777" w:rsidR="00D31DBA" w:rsidRPr="003B69E4" w:rsidRDefault="00F6604A" w:rsidP="00060B87">
            <w:pPr>
              <w:adjustRightInd w:val="0"/>
              <w:snapToGrid w:val="0"/>
              <w:jc w:val="center"/>
              <w:rPr>
                <w:sz w:val="21"/>
                <w:szCs w:val="21"/>
              </w:rPr>
            </w:pPr>
            <m:oMathPara>
              <m:oMath>
                <m:r>
                  <m:rPr>
                    <m:sty m:val="p"/>
                  </m:rPr>
                  <w:rPr>
                    <w:rFonts w:ascii="Cambria Math" w:hAnsi="Cambria Math"/>
                    <w:sz w:val="21"/>
                    <w:szCs w:val="21"/>
                  </w:rPr>
                  <m:t>∆</m:t>
                </m:r>
                <m:r>
                  <m:rPr>
                    <m:sty m:val="p"/>
                  </m:rPr>
                  <w:rPr>
                    <w:rFonts w:ascii="Cambria Math" w:hAnsi="Cambria Math" w:hint="eastAsia"/>
                    <w:sz w:val="21"/>
                    <w:szCs w:val="21"/>
                  </w:rPr>
                  <m:t>≤</m:t>
                </m:r>
                <m:f>
                  <m:fPr>
                    <m:ctrlPr>
                      <w:rPr>
                        <w:rFonts w:ascii="Cambria Math" w:hAnsi="Cambria Math"/>
                        <w:sz w:val="21"/>
                        <w:szCs w:val="21"/>
                      </w:rPr>
                    </m:ctrlPr>
                  </m:fPr>
                  <m:num>
                    <m:r>
                      <w:rPr>
                        <w:rFonts w:ascii="Cambria Math" w:hAnsi="Cambria Math" w:hint="eastAsia"/>
                        <w:sz w:val="21"/>
                        <w:szCs w:val="21"/>
                      </w:rPr>
                      <m:t>H</m:t>
                    </m:r>
                  </m:num>
                  <m:den>
                    <m:r>
                      <m:rPr>
                        <m:sty m:val="p"/>
                      </m:rPr>
                      <w:rPr>
                        <w:rFonts w:ascii="Cambria Math" w:hAnsi="Cambria Math" w:hint="eastAsia"/>
                        <w:sz w:val="21"/>
                        <w:szCs w:val="21"/>
                      </w:rPr>
                      <m:t>300</m:t>
                    </m:r>
                  </m:den>
                </m:f>
              </m:oMath>
            </m:oMathPara>
          </w:p>
        </w:tc>
      </w:tr>
      <w:tr w:rsidR="00826F60" w14:paraId="33C13BCB" w14:textId="77777777" w:rsidTr="003B69E4">
        <w:trPr>
          <w:trHeight w:val="510"/>
          <w:jc w:val="center"/>
        </w:trPr>
        <w:tc>
          <w:tcPr>
            <w:tcW w:w="1756" w:type="dxa"/>
            <w:vMerge/>
            <w:vAlign w:val="center"/>
          </w:tcPr>
          <w:p w14:paraId="38942740" w14:textId="77777777" w:rsidR="00D31DBA" w:rsidRPr="003B69E4" w:rsidRDefault="00D31DBA" w:rsidP="003B69E4">
            <w:pPr>
              <w:adjustRightInd w:val="0"/>
              <w:snapToGrid w:val="0"/>
              <w:spacing w:line="360" w:lineRule="auto"/>
              <w:jc w:val="center"/>
              <w:rPr>
                <w:sz w:val="21"/>
                <w:szCs w:val="21"/>
              </w:rPr>
            </w:pPr>
          </w:p>
        </w:tc>
        <w:tc>
          <w:tcPr>
            <w:tcW w:w="1516" w:type="dxa"/>
            <w:vMerge/>
            <w:vAlign w:val="center"/>
          </w:tcPr>
          <w:p w14:paraId="26B2A30F" w14:textId="77777777" w:rsidR="00D31DBA" w:rsidRPr="003B69E4" w:rsidRDefault="00D31DBA" w:rsidP="003B69E4">
            <w:pPr>
              <w:adjustRightInd w:val="0"/>
              <w:snapToGrid w:val="0"/>
              <w:spacing w:line="360" w:lineRule="auto"/>
              <w:jc w:val="center"/>
              <w:rPr>
                <w:sz w:val="21"/>
                <w:szCs w:val="21"/>
              </w:rPr>
            </w:pPr>
          </w:p>
        </w:tc>
        <w:tc>
          <w:tcPr>
            <w:tcW w:w="970" w:type="dxa"/>
            <w:vMerge/>
            <w:vAlign w:val="center"/>
          </w:tcPr>
          <w:p w14:paraId="2E264400" w14:textId="77777777" w:rsidR="00D31DBA" w:rsidRPr="003B69E4" w:rsidRDefault="00D31DBA" w:rsidP="00060B87">
            <w:pPr>
              <w:adjustRightInd w:val="0"/>
              <w:snapToGrid w:val="0"/>
              <w:jc w:val="center"/>
              <w:rPr>
                <w:sz w:val="21"/>
                <w:szCs w:val="21"/>
              </w:rPr>
            </w:pPr>
          </w:p>
        </w:tc>
        <w:tc>
          <w:tcPr>
            <w:tcW w:w="1293" w:type="dxa"/>
            <w:vAlign w:val="center"/>
          </w:tcPr>
          <w:p w14:paraId="0D0B8DC4" w14:textId="77777777" w:rsidR="00D31DBA" w:rsidRPr="003B69E4" w:rsidRDefault="00F6604A" w:rsidP="00060B87">
            <w:pPr>
              <w:adjustRightInd w:val="0"/>
              <w:snapToGrid w:val="0"/>
              <w:jc w:val="center"/>
              <w:rPr>
                <w:sz w:val="21"/>
                <w:szCs w:val="21"/>
              </w:rPr>
            </w:pPr>
            <m:oMath>
              <m:r>
                <w:rPr>
                  <w:rFonts w:ascii="Cambria Math" w:hAnsi="Cambria Math" w:hint="eastAsia"/>
                  <w:sz w:val="21"/>
                  <w:szCs w:val="21"/>
                </w:rPr>
                <m:t>H</m:t>
              </m:r>
              <m:r>
                <m:rPr>
                  <m:sty m:val="p"/>
                </m:rPr>
                <w:rPr>
                  <w:rFonts w:ascii="Cambria Math" w:hAnsi="Cambria Math" w:hint="eastAsia"/>
                  <w:sz w:val="21"/>
                  <w:szCs w:val="21"/>
                </w:rPr>
                <m:t>&gt;</m:t>
              </m:r>
              <m:r>
                <w:rPr>
                  <w:rFonts w:ascii="Cambria Math" w:hAnsi="Cambria Math" w:hint="eastAsia"/>
                  <w:sz w:val="21"/>
                  <w:szCs w:val="21"/>
                </w:rPr>
                <m:t>7</m:t>
              </m:r>
            </m:oMath>
            <w:r w:rsidRPr="003B69E4">
              <w:rPr>
                <w:sz w:val="21"/>
                <w:szCs w:val="21"/>
              </w:rPr>
              <w:t>m</w:t>
            </w:r>
          </w:p>
        </w:tc>
        <w:tc>
          <w:tcPr>
            <w:tcW w:w="2761" w:type="dxa"/>
            <w:vAlign w:val="center"/>
          </w:tcPr>
          <w:p w14:paraId="0F4A62E9" w14:textId="77777777" w:rsidR="00D31DBA" w:rsidRPr="003B69E4" w:rsidRDefault="00F6604A" w:rsidP="00060B87">
            <w:pPr>
              <w:adjustRightInd w:val="0"/>
              <w:snapToGrid w:val="0"/>
              <w:jc w:val="center"/>
              <w:rPr>
                <w:sz w:val="21"/>
                <w:szCs w:val="21"/>
              </w:rPr>
            </w:pPr>
            <m:oMathPara>
              <m:oMath>
                <m:r>
                  <m:rPr>
                    <m:sty m:val="p"/>
                  </m:rPr>
                  <w:rPr>
                    <w:rFonts w:ascii="Cambria Math" w:hAnsi="Cambria Math"/>
                    <w:sz w:val="21"/>
                    <w:szCs w:val="21"/>
                  </w:rPr>
                  <m:t>∆</m:t>
                </m:r>
                <m:r>
                  <m:rPr>
                    <m:sty m:val="p"/>
                  </m:rPr>
                  <w:rPr>
                    <w:rFonts w:ascii="Cambria Math" w:hAnsi="Cambria Math" w:hint="eastAsia"/>
                    <w:sz w:val="21"/>
                    <w:szCs w:val="21"/>
                  </w:rPr>
                  <m:t>≤</m:t>
                </m:r>
                <m:f>
                  <m:fPr>
                    <m:ctrlPr>
                      <w:rPr>
                        <w:rFonts w:ascii="Cambria Math" w:hAnsi="Cambria Math"/>
                        <w:sz w:val="21"/>
                        <w:szCs w:val="21"/>
                      </w:rPr>
                    </m:ctrlPr>
                  </m:fPr>
                  <m:num>
                    <m:r>
                      <w:rPr>
                        <w:rFonts w:ascii="Cambria Math" w:hAnsi="Cambria Math" w:hint="eastAsia"/>
                        <w:sz w:val="21"/>
                        <w:szCs w:val="21"/>
                      </w:rPr>
                      <m:t>H</m:t>
                    </m:r>
                  </m:num>
                  <m:den>
                    <m:r>
                      <m:rPr>
                        <m:sty m:val="p"/>
                      </m:rPr>
                      <w:rPr>
                        <w:rFonts w:ascii="Cambria Math" w:hAnsi="Cambria Math" w:hint="eastAsia"/>
                        <w:sz w:val="21"/>
                        <w:szCs w:val="21"/>
                      </w:rPr>
                      <m:t>350</m:t>
                    </m:r>
                  </m:den>
                </m:f>
              </m:oMath>
            </m:oMathPara>
          </w:p>
        </w:tc>
      </w:tr>
      <w:tr w:rsidR="00826F60" w14:paraId="225E7AD8" w14:textId="77777777" w:rsidTr="003B69E4">
        <w:trPr>
          <w:trHeight w:val="510"/>
          <w:jc w:val="center"/>
        </w:trPr>
        <w:tc>
          <w:tcPr>
            <w:tcW w:w="1756" w:type="dxa"/>
            <w:vMerge/>
            <w:vAlign w:val="center"/>
          </w:tcPr>
          <w:p w14:paraId="171FA899" w14:textId="77777777" w:rsidR="00D31DBA" w:rsidRPr="003B69E4" w:rsidRDefault="00D31DBA" w:rsidP="003B69E4">
            <w:pPr>
              <w:adjustRightInd w:val="0"/>
              <w:snapToGrid w:val="0"/>
              <w:spacing w:line="360" w:lineRule="auto"/>
              <w:jc w:val="center"/>
              <w:rPr>
                <w:sz w:val="21"/>
                <w:szCs w:val="21"/>
              </w:rPr>
            </w:pPr>
          </w:p>
        </w:tc>
        <w:tc>
          <w:tcPr>
            <w:tcW w:w="1516" w:type="dxa"/>
            <w:vMerge w:val="restart"/>
            <w:vAlign w:val="center"/>
          </w:tcPr>
          <w:p w14:paraId="3493C4DB" w14:textId="77777777" w:rsidR="00D31DBA" w:rsidRPr="003B69E4" w:rsidRDefault="00F6604A" w:rsidP="003B69E4">
            <w:pPr>
              <w:adjustRightInd w:val="0"/>
              <w:snapToGrid w:val="0"/>
              <w:spacing w:line="360" w:lineRule="auto"/>
              <w:jc w:val="center"/>
              <w:rPr>
                <w:sz w:val="21"/>
                <w:szCs w:val="21"/>
              </w:rPr>
            </w:pPr>
            <w:r w:rsidRPr="003B69E4">
              <w:rPr>
                <w:rFonts w:hint="eastAsia"/>
                <w:sz w:val="21"/>
                <w:szCs w:val="21"/>
              </w:rPr>
              <w:t>多层古建筑</w:t>
            </w:r>
          </w:p>
        </w:tc>
        <w:tc>
          <w:tcPr>
            <w:tcW w:w="970" w:type="dxa"/>
            <w:vMerge w:val="restart"/>
            <w:vAlign w:val="center"/>
          </w:tcPr>
          <w:p w14:paraId="23F3E625" w14:textId="77777777" w:rsidR="00D31DBA" w:rsidRPr="003B69E4" w:rsidRDefault="00F6604A" w:rsidP="00060B87">
            <w:pPr>
              <w:adjustRightInd w:val="0"/>
              <w:snapToGrid w:val="0"/>
              <w:jc w:val="center"/>
              <w:rPr>
                <w:sz w:val="21"/>
                <w:szCs w:val="21"/>
              </w:rPr>
            </w:pPr>
            <w:r w:rsidRPr="003B69E4">
              <w:rPr>
                <w:rFonts w:hint="eastAsia"/>
                <w:sz w:val="21"/>
                <w:szCs w:val="21"/>
              </w:rPr>
              <w:t>砖墙</w:t>
            </w:r>
          </w:p>
        </w:tc>
        <w:tc>
          <w:tcPr>
            <w:tcW w:w="1293" w:type="dxa"/>
            <w:vAlign w:val="center"/>
          </w:tcPr>
          <w:p w14:paraId="5ED0D216" w14:textId="77777777" w:rsidR="00D31DBA" w:rsidRPr="003B69E4" w:rsidRDefault="00F6604A" w:rsidP="00060B87">
            <w:pPr>
              <w:adjustRightInd w:val="0"/>
              <w:snapToGrid w:val="0"/>
              <w:jc w:val="center"/>
              <w:rPr>
                <w:sz w:val="21"/>
                <w:szCs w:val="21"/>
              </w:rPr>
            </w:pPr>
            <m:oMath>
              <m:r>
                <w:rPr>
                  <w:rFonts w:ascii="Cambria Math" w:hAnsi="Cambria Math" w:hint="eastAsia"/>
                  <w:sz w:val="21"/>
                  <w:szCs w:val="21"/>
                </w:rPr>
                <m:t>H</m:t>
              </m:r>
              <m:r>
                <m:rPr>
                  <m:sty m:val="p"/>
                </m:rPr>
                <w:rPr>
                  <w:rFonts w:ascii="Cambria Math" w:hAnsi="Cambria Math" w:hint="eastAsia"/>
                  <w:sz w:val="21"/>
                  <w:szCs w:val="21"/>
                </w:rPr>
                <m:t>≤</m:t>
              </m:r>
              <m:r>
                <m:rPr>
                  <m:sty m:val="p"/>
                </m:rPr>
                <w:rPr>
                  <w:rFonts w:ascii="Cambria Math" w:hAnsi="Cambria Math" w:hint="eastAsia"/>
                  <w:sz w:val="21"/>
                  <w:szCs w:val="21"/>
                </w:rPr>
                <m:t>10</m:t>
              </m:r>
            </m:oMath>
            <w:r w:rsidRPr="003B69E4">
              <w:rPr>
                <w:sz w:val="21"/>
                <w:szCs w:val="21"/>
              </w:rPr>
              <w:t>m</w:t>
            </w:r>
          </w:p>
        </w:tc>
        <w:tc>
          <w:tcPr>
            <w:tcW w:w="2761" w:type="dxa"/>
            <w:vAlign w:val="center"/>
          </w:tcPr>
          <w:p w14:paraId="0C187C1F" w14:textId="77777777" w:rsidR="00D31DBA" w:rsidRPr="003B69E4" w:rsidRDefault="00F6604A" w:rsidP="00060B87">
            <w:pPr>
              <w:adjustRightInd w:val="0"/>
              <w:snapToGrid w:val="0"/>
              <w:jc w:val="center"/>
              <w:rPr>
                <w:sz w:val="21"/>
                <w:szCs w:val="21"/>
              </w:rPr>
            </w:pPr>
            <m:oMathPara>
              <m:oMath>
                <m:r>
                  <m:rPr>
                    <m:sty m:val="p"/>
                  </m:rPr>
                  <w:rPr>
                    <w:rFonts w:ascii="Cambria Math" w:hAnsi="Cambria Math"/>
                    <w:sz w:val="21"/>
                    <w:szCs w:val="21"/>
                  </w:rPr>
                  <m:t>∆</m:t>
                </m:r>
                <m:r>
                  <m:rPr>
                    <m:sty m:val="p"/>
                  </m:rPr>
                  <w:rPr>
                    <w:rFonts w:ascii="Cambria Math" w:hAnsi="Cambria Math" w:hint="eastAsia"/>
                    <w:sz w:val="21"/>
                    <w:szCs w:val="21"/>
                  </w:rPr>
                  <m:t>≤</m:t>
                </m:r>
                <m:f>
                  <m:fPr>
                    <m:ctrlPr>
                      <w:rPr>
                        <w:rFonts w:ascii="Cambria Math" w:hAnsi="Cambria Math"/>
                        <w:sz w:val="21"/>
                        <w:szCs w:val="21"/>
                      </w:rPr>
                    </m:ctrlPr>
                  </m:fPr>
                  <m:num>
                    <m:r>
                      <w:rPr>
                        <w:rFonts w:ascii="Cambria Math" w:hAnsi="Cambria Math" w:hint="eastAsia"/>
                        <w:sz w:val="21"/>
                        <w:szCs w:val="21"/>
                      </w:rPr>
                      <m:t>H</m:t>
                    </m:r>
                  </m:num>
                  <m:den>
                    <m:r>
                      <m:rPr>
                        <m:sty m:val="p"/>
                      </m:rPr>
                      <w:rPr>
                        <w:rFonts w:ascii="Cambria Math" w:hAnsi="Cambria Math" w:hint="eastAsia"/>
                        <w:sz w:val="21"/>
                        <w:szCs w:val="21"/>
                      </w:rPr>
                      <m:t>350</m:t>
                    </m:r>
                  </m:den>
                </m:f>
              </m:oMath>
            </m:oMathPara>
          </w:p>
        </w:tc>
      </w:tr>
      <w:tr w:rsidR="00826F60" w14:paraId="6E48261A" w14:textId="77777777" w:rsidTr="003B69E4">
        <w:trPr>
          <w:trHeight w:val="510"/>
          <w:jc w:val="center"/>
        </w:trPr>
        <w:tc>
          <w:tcPr>
            <w:tcW w:w="1756" w:type="dxa"/>
            <w:vMerge/>
            <w:vAlign w:val="center"/>
          </w:tcPr>
          <w:p w14:paraId="1D9B722F" w14:textId="77777777" w:rsidR="00D31DBA" w:rsidRPr="003B69E4" w:rsidRDefault="00D31DBA" w:rsidP="003B69E4">
            <w:pPr>
              <w:adjustRightInd w:val="0"/>
              <w:snapToGrid w:val="0"/>
              <w:spacing w:line="360" w:lineRule="auto"/>
              <w:jc w:val="center"/>
              <w:rPr>
                <w:sz w:val="21"/>
                <w:szCs w:val="21"/>
              </w:rPr>
            </w:pPr>
          </w:p>
        </w:tc>
        <w:tc>
          <w:tcPr>
            <w:tcW w:w="1516" w:type="dxa"/>
            <w:vMerge/>
            <w:vAlign w:val="center"/>
          </w:tcPr>
          <w:p w14:paraId="6F783403" w14:textId="77777777" w:rsidR="00D31DBA" w:rsidRPr="003B69E4" w:rsidRDefault="00D31DBA" w:rsidP="003B69E4">
            <w:pPr>
              <w:adjustRightInd w:val="0"/>
              <w:snapToGrid w:val="0"/>
              <w:spacing w:line="360" w:lineRule="auto"/>
              <w:jc w:val="center"/>
              <w:rPr>
                <w:sz w:val="21"/>
                <w:szCs w:val="21"/>
              </w:rPr>
            </w:pPr>
          </w:p>
        </w:tc>
        <w:tc>
          <w:tcPr>
            <w:tcW w:w="970" w:type="dxa"/>
            <w:vMerge/>
            <w:vAlign w:val="center"/>
          </w:tcPr>
          <w:p w14:paraId="7170471B" w14:textId="77777777" w:rsidR="00D31DBA" w:rsidRPr="003B69E4" w:rsidRDefault="00D31DBA" w:rsidP="00060B87">
            <w:pPr>
              <w:adjustRightInd w:val="0"/>
              <w:snapToGrid w:val="0"/>
              <w:jc w:val="center"/>
              <w:rPr>
                <w:sz w:val="21"/>
                <w:szCs w:val="21"/>
              </w:rPr>
            </w:pPr>
          </w:p>
        </w:tc>
        <w:tc>
          <w:tcPr>
            <w:tcW w:w="1293" w:type="dxa"/>
            <w:vAlign w:val="center"/>
          </w:tcPr>
          <w:p w14:paraId="7B64C5ED" w14:textId="77777777" w:rsidR="00D31DBA" w:rsidRPr="003B69E4" w:rsidRDefault="00F6604A" w:rsidP="00060B87">
            <w:pPr>
              <w:adjustRightInd w:val="0"/>
              <w:snapToGrid w:val="0"/>
              <w:jc w:val="center"/>
              <w:rPr>
                <w:sz w:val="21"/>
                <w:szCs w:val="21"/>
              </w:rPr>
            </w:pPr>
            <m:oMath>
              <m:r>
                <w:rPr>
                  <w:rFonts w:ascii="Cambria Math" w:hAnsi="Cambria Math" w:hint="eastAsia"/>
                  <w:sz w:val="21"/>
                  <w:szCs w:val="21"/>
                </w:rPr>
                <m:t>H</m:t>
              </m:r>
              <m:r>
                <m:rPr>
                  <m:sty m:val="p"/>
                </m:rPr>
                <w:rPr>
                  <w:rFonts w:ascii="Cambria Math" w:hAnsi="Cambria Math" w:hint="eastAsia"/>
                  <w:sz w:val="21"/>
                  <w:szCs w:val="21"/>
                </w:rPr>
                <m:t>&gt;</m:t>
              </m:r>
              <m:r>
                <w:rPr>
                  <w:rFonts w:ascii="Cambria Math" w:hAnsi="Cambria Math" w:hint="eastAsia"/>
                  <w:sz w:val="21"/>
                  <w:szCs w:val="21"/>
                </w:rPr>
                <m:t>10</m:t>
              </m:r>
            </m:oMath>
            <w:r w:rsidRPr="003B69E4">
              <w:rPr>
                <w:sz w:val="21"/>
                <w:szCs w:val="21"/>
              </w:rPr>
              <w:t>m</w:t>
            </w:r>
          </w:p>
        </w:tc>
        <w:tc>
          <w:tcPr>
            <w:tcW w:w="2761" w:type="dxa"/>
            <w:vAlign w:val="center"/>
          </w:tcPr>
          <w:p w14:paraId="6409FD52" w14:textId="77777777" w:rsidR="00D31DBA" w:rsidRPr="003B69E4" w:rsidRDefault="00F6604A" w:rsidP="00060B87">
            <w:pPr>
              <w:adjustRightInd w:val="0"/>
              <w:snapToGrid w:val="0"/>
              <w:jc w:val="center"/>
              <w:rPr>
                <w:sz w:val="21"/>
                <w:szCs w:val="21"/>
              </w:rPr>
            </w:pPr>
            <m:oMathPara>
              <m:oMath>
                <m:r>
                  <m:rPr>
                    <m:sty m:val="p"/>
                  </m:rPr>
                  <w:rPr>
                    <w:rFonts w:ascii="Cambria Math" w:hAnsi="Cambria Math"/>
                    <w:sz w:val="21"/>
                    <w:szCs w:val="21"/>
                  </w:rPr>
                  <m:t>∆</m:t>
                </m:r>
                <m:r>
                  <m:rPr>
                    <m:sty m:val="p"/>
                  </m:rPr>
                  <w:rPr>
                    <w:rFonts w:ascii="Cambria Math" w:hAnsi="Cambria Math" w:hint="eastAsia"/>
                    <w:sz w:val="21"/>
                    <w:szCs w:val="21"/>
                  </w:rPr>
                  <m:t>≤</m:t>
                </m:r>
                <m:f>
                  <m:fPr>
                    <m:ctrlPr>
                      <w:rPr>
                        <w:rFonts w:ascii="Cambria Math" w:hAnsi="Cambria Math"/>
                        <w:sz w:val="21"/>
                        <w:szCs w:val="21"/>
                      </w:rPr>
                    </m:ctrlPr>
                  </m:fPr>
                  <m:num>
                    <m:r>
                      <w:rPr>
                        <w:rFonts w:ascii="Cambria Math" w:hAnsi="Cambria Math" w:hint="eastAsia"/>
                        <w:sz w:val="21"/>
                        <w:szCs w:val="21"/>
                      </w:rPr>
                      <m:t>H</m:t>
                    </m:r>
                  </m:num>
                  <m:den>
                    <m:r>
                      <m:rPr>
                        <m:sty m:val="p"/>
                      </m:rPr>
                      <w:rPr>
                        <w:rFonts w:ascii="Cambria Math" w:hAnsi="Cambria Math" w:hint="eastAsia"/>
                        <w:sz w:val="21"/>
                        <w:szCs w:val="21"/>
                      </w:rPr>
                      <m:t>400</m:t>
                    </m:r>
                  </m:den>
                </m:f>
              </m:oMath>
            </m:oMathPara>
          </w:p>
        </w:tc>
      </w:tr>
      <w:tr w:rsidR="00826F60" w14:paraId="5B94F738" w14:textId="77777777" w:rsidTr="003B69E4">
        <w:trPr>
          <w:trHeight w:val="510"/>
          <w:jc w:val="center"/>
        </w:trPr>
        <w:tc>
          <w:tcPr>
            <w:tcW w:w="1756" w:type="dxa"/>
            <w:vMerge/>
            <w:vAlign w:val="center"/>
          </w:tcPr>
          <w:p w14:paraId="60EAA230" w14:textId="77777777" w:rsidR="00D31DBA" w:rsidRPr="003B69E4" w:rsidRDefault="00D31DBA" w:rsidP="003B69E4">
            <w:pPr>
              <w:adjustRightInd w:val="0"/>
              <w:snapToGrid w:val="0"/>
              <w:spacing w:line="360" w:lineRule="auto"/>
              <w:jc w:val="center"/>
              <w:rPr>
                <w:sz w:val="21"/>
                <w:szCs w:val="21"/>
              </w:rPr>
            </w:pPr>
          </w:p>
        </w:tc>
        <w:tc>
          <w:tcPr>
            <w:tcW w:w="1516" w:type="dxa"/>
            <w:vMerge/>
            <w:vAlign w:val="center"/>
          </w:tcPr>
          <w:p w14:paraId="245CF743" w14:textId="77777777" w:rsidR="00D31DBA" w:rsidRPr="003B69E4" w:rsidRDefault="00D31DBA" w:rsidP="003B69E4">
            <w:pPr>
              <w:adjustRightInd w:val="0"/>
              <w:snapToGrid w:val="0"/>
              <w:spacing w:line="360" w:lineRule="auto"/>
              <w:jc w:val="center"/>
              <w:rPr>
                <w:sz w:val="21"/>
                <w:szCs w:val="21"/>
              </w:rPr>
            </w:pPr>
          </w:p>
        </w:tc>
        <w:tc>
          <w:tcPr>
            <w:tcW w:w="970" w:type="dxa"/>
            <w:vMerge w:val="restart"/>
            <w:vAlign w:val="center"/>
          </w:tcPr>
          <w:p w14:paraId="1D86876E" w14:textId="77777777" w:rsidR="00D31DBA" w:rsidRPr="003B69E4" w:rsidRDefault="00F6604A" w:rsidP="00060B87">
            <w:pPr>
              <w:adjustRightInd w:val="0"/>
              <w:snapToGrid w:val="0"/>
              <w:jc w:val="center"/>
              <w:rPr>
                <w:sz w:val="21"/>
                <w:szCs w:val="21"/>
              </w:rPr>
            </w:pPr>
            <w:r w:rsidRPr="003B69E4">
              <w:rPr>
                <w:rFonts w:hint="eastAsia"/>
                <w:sz w:val="21"/>
                <w:szCs w:val="21"/>
              </w:rPr>
              <w:t>砖柱</w:t>
            </w:r>
          </w:p>
        </w:tc>
        <w:tc>
          <w:tcPr>
            <w:tcW w:w="1293" w:type="dxa"/>
            <w:vAlign w:val="center"/>
          </w:tcPr>
          <w:p w14:paraId="4D064261" w14:textId="77777777" w:rsidR="00D31DBA" w:rsidRPr="003B69E4" w:rsidRDefault="00F6604A" w:rsidP="00060B87">
            <w:pPr>
              <w:adjustRightInd w:val="0"/>
              <w:snapToGrid w:val="0"/>
              <w:jc w:val="center"/>
              <w:rPr>
                <w:sz w:val="21"/>
                <w:szCs w:val="21"/>
              </w:rPr>
            </w:pPr>
            <m:oMath>
              <m:r>
                <w:rPr>
                  <w:rFonts w:ascii="Cambria Math" w:hAnsi="Cambria Math" w:hint="eastAsia"/>
                  <w:sz w:val="21"/>
                  <w:szCs w:val="21"/>
                </w:rPr>
                <m:t>H</m:t>
              </m:r>
              <m:r>
                <m:rPr>
                  <m:sty m:val="p"/>
                </m:rPr>
                <w:rPr>
                  <w:rFonts w:ascii="Cambria Math" w:hAnsi="Cambria Math" w:hint="eastAsia"/>
                  <w:sz w:val="21"/>
                  <w:szCs w:val="21"/>
                </w:rPr>
                <m:t>≤</m:t>
              </m:r>
              <m:r>
                <m:rPr>
                  <m:sty m:val="p"/>
                </m:rPr>
                <w:rPr>
                  <w:rFonts w:ascii="Cambria Math" w:hAnsi="Cambria Math" w:hint="eastAsia"/>
                  <w:sz w:val="21"/>
                  <w:szCs w:val="21"/>
                </w:rPr>
                <m:t>10</m:t>
              </m:r>
            </m:oMath>
            <w:r w:rsidRPr="003B69E4">
              <w:rPr>
                <w:sz w:val="21"/>
                <w:szCs w:val="21"/>
              </w:rPr>
              <w:t>m</w:t>
            </w:r>
          </w:p>
        </w:tc>
        <w:tc>
          <w:tcPr>
            <w:tcW w:w="2761" w:type="dxa"/>
            <w:vAlign w:val="center"/>
          </w:tcPr>
          <w:p w14:paraId="042D5EA8" w14:textId="77777777" w:rsidR="00D31DBA" w:rsidRPr="003B69E4" w:rsidRDefault="00F6604A" w:rsidP="00060B87">
            <w:pPr>
              <w:adjustRightInd w:val="0"/>
              <w:snapToGrid w:val="0"/>
              <w:jc w:val="center"/>
              <w:rPr>
                <w:sz w:val="21"/>
                <w:szCs w:val="21"/>
              </w:rPr>
            </w:pPr>
            <m:oMathPara>
              <m:oMath>
                <m:r>
                  <m:rPr>
                    <m:sty m:val="p"/>
                  </m:rPr>
                  <w:rPr>
                    <w:rFonts w:ascii="Cambria Math" w:hAnsi="Cambria Math"/>
                    <w:sz w:val="21"/>
                    <w:szCs w:val="21"/>
                  </w:rPr>
                  <m:t>∆</m:t>
                </m:r>
                <m:r>
                  <m:rPr>
                    <m:sty m:val="p"/>
                  </m:rPr>
                  <w:rPr>
                    <w:rFonts w:ascii="Cambria Math" w:hAnsi="Cambria Math" w:hint="eastAsia"/>
                    <w:sz w:val="21"/>
                    <w:szCs w:val="21"/>
                  </w:rPr>
                  <m:t>≤</m:t>
                </m:r>
                <m:f>
                  <m:fPr>
                    <m:ctrlPr>
                      <w:rPr>
                        <w:rFonts w:ascii="Cambria Math" w:hAnsi="Cambria Math"/>
                        <w:sz w:val="21"/>
                        <w:szCs w:val="21"/>
                      </w:rPr>
                    </m:ctrlPr>
                  </m:fPr>
                  <m:num>
                    <m:r>
                      <w:rPr>
                        <w:rFonts w:ascii="Cambria Math" w:hAnsi="Cambria Math" w:hint="eastAsia"/>
                        <w:sz w:val="21"/>
                        <w:szCs w:val="21"/>
                      </w:rPr>
                      <m:t>H</m:t>
                    </m:r>
                  </m:num>
                  <m:den>
                    <m:r>
                      <m:rPr>
                        <m:sty m:val="p"/>
                      </m:rPr>
                      <w:rPr>
                        <w:rFonts w:ascii="Cambria Math" w:hAnsi="Cambria Math" w:hint="eastAsia"/>
                        <w:sz w:val="21"/>
                        <w:szCs w:val="21"/>
                      </w:rPr>
                      <m:t>400</m:t>
                    </m:r>
                  </m:den>
                </m:f>
              </m:oMath>
            </m:oMathPara>
          </w:p>
        </w:tc>
      </w:tr>
      <w:tr w:rsidR="00826F60" w14:paraId="1AF77BA3" w14:textId="77777777" w:rsidTr="007313E0">
        <w:trPr>
          <w:trHeight w:val="510"/>
          <w:jc w:val="center"/>
        </w:trPr>
        <w:tc>
          <w:tcPr>
            <w:tcW w:w="1756" w:type="dxa"/>
            <w:vMerge/>
            <w:tcBorders>
              <w:bottom w:val="single" w:sz="4" w:space="0" w:color="auto"/>
            </w:tcBorders>
            <w:vAlign w:val="center"/>
          </w:tcPr>
          <w:p w14:paraId="7CDD1547" w14:textId="77777777" w:rsidR="00D31DBA" w:rsidRPr="003B69E4" w:rsidRDefault="00D31DBA" w:rsidP="003B69E4">
            <w:pPr>
              <w:adjustRightInd w:val="0"/>
              <w:snapToGrid w:val="0"/>
              <w:spacing w:line="360" w:lineRule="auto"/>
              <w:jc w:val="center"/>
              <w:rPr>
                <w:sz w:val="21"/>
                <w:szCs w:val="21"/>
              </w:rPr>
            </w:pPr>
          </w:p>
        </w:tc>
        <w:tc>
          <w:tcPr>
            <w:tcW w:w="1516" w:type="dxa"/>
            <w:vMerge/>
            <w:tcBorders>
              <w:bottom w:val="single" w:sz="4" w:space="0" w:color="auto"/>
            </w:tcBorders>
            <w:vAlign w:val="center"/>
          </w:tcPr>
          <w:p w14:paraId="48864140" w14:textId="77777777" w:rsidR="00D31DBA" w:rsidRPr="003B69E4" w:rsidRDefault="00D31DBA" w:rsidP="003B69E4">
            <w:pPr>
              <w:adjustRightInd w:val="0"/>
              <w:snapToGrid w:val="0"/>
              <w:spacing w:line="360" w:lineRule="auto"/>
              <w:jc w:val="center"/>
              <w:rPr>
                <w:sz w:val="21"/>
                <w:szCs w:val="21"/>
              </w:rPr>
            </w:pPr>
          </w:p>
        </w:tc>
        <w:tc>
          <w:tcPr>
            <w:tcW w:w="970" w:type="dxa"/>
            <w:vMerge/>
            <w:tcBorders>
              <w:bottom w:val="single" w:sz="4" w:space="0" w:color="auto"/>
            </w:tcBorders>
            <w:vAlign w:val="center"/>
          </w:tcPr>
          <w:p w14:paraId="618202D9" w14:textId="77777777" w:rsidR="00D31DBA" w:rsidRPr="003B69E4" w:rsidRDefault="00D31DBA" w:rsidP="00060B87">
            <w:pPr>
              <w:adjustRightInd w:val="0"/>
              <w:snapToGrid w:val="0"/>
              <w:jc w:val="center"/>
              <w:rPr>
                <w:sz w:val="21"/>
                <w:szCs w:val="21"/>
              </w:rPr>
            </w:pPr>
          </w:p>
        </w:tc>
        <w:tc>
          <w:tcPr>
            <w:tcW w:w="1293" w:type="dxa"/>
            <w:tcBorders>
              <w:bottom w:val="single" w:sz="4" w:space="0" w:color="auto"/>
            </w:tcBorders>
            <w:vAlign w:val="center"/>
          </w:tcPr>
          <w:p w14:paraId="53B42D6D" w14:textId="77777777" w:rsidR="00D31DBA" w:rsidRPr="003B69E4" w:rsidRDefault="00F6604A" w:rsidP="00060B87">
            <w:pPr>
              <w:adjustRightInd w:val="0"/>
              <w:snapToGrid w:val="0"/>
              <w:jc w:val="center"/>
              <w:rPr>
                <w:sz w:val="21"/>
                <w:szCs w:val="21"/>
              </w:rPr>
            </w:pPr>
            <m:oMath>
              <m:r>
                <w:rPr>
                  <w:rFonts w:ascii="Cambria Math" w:hAnsi="Cambria Math" w:hint="eastAsia"/>
                  <w:sz w:val="21"/>
                  <w:szCs w:val="21"/>
                </w:rPr>
                <m:t>H</m:t>
              </m:r>
              <m:r>
                <m:rPr>
                  <m:sty m:val="p"/>
                </m:rPr>
                <w:rPr>
                  <w:rFonts w:ascii="Cambria Math" w:hAnsi="Cambria Math" w:hint="eastAsia"/>
                  <w:sz w:val="21"/>
                  <w:szCs w:val="21"/>
                </w:rPr>
                <m:t>&gt;</m:t>
              </m:r>
              <m:r>
                <w:rPr>
                  <w:rFonts w:ascii="Cambria Math" w:hAnsi="Cambria Math" w:hint="eastAsia"/>
                  <w:sz w:val="21"/>
                  <w:szCs w:val="21"/>
                </w:rPr>
                <m:t>10</m:t>
              </m:r>
            </m:oMath>
            <w:r w:rsidRPr="003B69E4">
              <w:rPr>
                <w:sz w:val="21"/>
                <w:szCs w:val="21"/>
              </w:rPr>
              <w:t>m</w:t>
            </w:r>
          </w:p>
        </w:tc>
        <w:tc>
          <w:tcPr>
            <w:tcW w:w="2761" w:type="dxa"/>
            <w:tcBorders>
              <w:bottom w:val="single" w:sz="4" w:space="0" w:color="auto"/>
            </w:tcBorders>
            <w:vAlign w:val="center"/>
          </w:tcPr>
          <w:p w14:paraId="423F8C55" w14:textId="77777777" w:rsidR="00D31DBA" w:rsidRPr="003B69E4" w:rsidRDefault="00F6604A" w:rsidP="00060B87">
            <w:pPr>
              <w:adjustRightInd w:val="0"/>
              <w:snapToGrid w:val="0"/>
              <w:jc w:val="center"/>
              <w:rPr>
                <w:sz w:val="21"/>
                <w:szCs w:val="21"/>
              </w:rPr>
            </w:pPr>
            <m:oMathPara>
              <m:oMath>
                <m:r>
                  <m:rPr>
                    <m:sty m:val="p"/>
                  </m:rPr>
                  <w:rPr>
                    <w:rFonts w:ascii="Cambria Math" w:hAnsi="Cambria Math"/>
                    <w:sz w:val="21"/>
                    <w:szCs w:val="21"/>
                  </w:rPr>
                  <m:t>∆</m:t>
                </m:r>
                <m:r>
                  <m:rPr>
                    <m:sty m:val="p"/>
                  </m:rPr>
                  <w:rPr>
                    <w:rFonts w:ascii="Cambria Math" w:hAnsi="Cambria Math" w:hint="eastAsia"/>
                    <w:sz w:val="21"/>
                    <w:szCs w:val="21"/>
                  </w:rPr>
                  <m:t>≤</m:t>
                </m:r>
                <m:f>
                  <m:fPr>
                    <m:ctrlPr>
                      <w:rPr>
                        <w:rFonts w:ascii="Cambria Math" w:hAnsi="Cambria Math"/>
                        <w:sz w:val="21"/>
                        <w:szCs w:val="21"/>
                      </w:rPr>
                    </m:ctrlPr>
                  </m:fPr>
                  <m:num>
                    <m:r>
                      <w:rPr>
                        <w:rFonts w:ascii="Cambria Math" w:hAnsi="Cambria Math" w:hint="eastAsia"/>
                        <w:sz w:val="21"/>
                        <w:szCs w:val="21"/>
                      </w:rPr>
                      <m:t>H</m:t>
                    </m:r>
                  </m:num>
                  <m:den>
                    <m:r>
                      <m:rPr>
                        <m:sty m:val="p"/>
                      </m:rPr>
                      <w:rPr>
                        <w:rFonts w:ascii="Cambria Math" w:hAnsi="Cambria Math" w:hint="eastAsia"/>
                        <w:sz w:val="21"/>
                        <w:szCs w:val="21"/>
                      </w:rPr>
                      <m:t>450</m:t>
                    </m:r>
                  </m:den>
                </m:f>
              </m:oMath>
            </m:oMathPara>
          </w:p>
        </w:tc>
      </w:tr>
      <w:tr w:rsidR="003C55E6" w14:paraId="23D2B055" w14:textId="77777777" w:rsidTr="007313E0">
        <w:trPr>
          <w:trHeight w:val="510"/>
          <w:jc w:val="center"/>
        </w:trPr>
        <w:tc>
          <w:tcPr>
            <w:tcW w:w="8296" w:type="dxa"/>
            <w:gridSpan w:val="5"/>
            <w:tcBorders>
              <w:left w:val="nil"/>
              <w:bottom w:val="nil"/>
              <w:right w:val="nil"/>
            </w:tcBorders>
            <w:vAlign w:val="center"/>
          </w:tcPr>
          <w:p w14:paraId="234EDF21" w14:textId="1CF9DE5F" w:rsidR="00D31DBA" w:rsidRPr="003B69E4" w:rsidRDefault="00F6604A" w:rsidP="003B69E4">
            <w:pPr>
              <w:adjustRightInd w:val="0"/>
              <w:snapToGrid w:val="0"/>
              <w:spacing w:line="360" w:lineRule="auto"/>
              <w:rPr>
                <w:sz w:val="21"/>
                <w:szCs w:val="21"/>
              </w:rPr>
            </w:pPr>
            <w:r w:rsidRPr="000304D6">
              <w:rPr>
                <w:rFonts w:hint="eastAsia"/>
                <w:szCs w:val="21"/>
              </w:rPr>
              <w:t>注</w:t>
            </w:r>
            <w:r w:rsidR="003C55E6" w:rsidRPr="000304D6">
              <w:rPr>
                <w:rFonts w:hint="eastAsia"/>
                <w:szCs w:val="21"/>
              </w:rPr>
              <w:t>：表中</w:t>
            </w:r>
            <w:r w:rsidR="003C55E6" w:rsidRPr="003B69E4">
              <w:rPr>
                <w:i/>
                <w:iCs/>
                <w:szCs w:val="21"/>
              </w:rPr>
              <w:t>H</w:t>
            </w:r>
            <w:r w:rsidR="003C55E6" w:rsidRPr="000304D6">
              <w:rPr>
                <w:rFonts w:hint="eastAsia"/>
                <w:szCs w:val="21"/>
              </w:rPr>
              <w:t>为结构顶点</w:t>
            </w:r>
            <w:r w:rsidR="00811CA5">
              <w:rPr>
                <w:rFonts w:hint="eastAsia"/>
                <w:szCs w:val="21"/>
              </w:rPr>
              <w:t>至地面</w:t>
            </w:r>
            <w:r w:rsidR="003C55E6" w:rsidRPr="000304D6">
              <w:rPr>
                <w:rFonts w:hint="eastAsia"/>
                <w:szCs w:val="21"/>
              </w:rPr>
              <w:t>高度。</w:t>
            </w:r>
          </w:p>
        </w:tc>
      </w:tr>
    </w:tbl>
    <w:p w14:paraId="56DCD436" w14:textId="627CF12A" w:rsidR="009E1B59" w:rsidRPr="003B69E4" w:rsidRDefault="009E1B59" w:rsidP="001D34F2">
      <w:pPr>
        <w:numPr>
          <w:ilvl w:val="0"/>
          <w:numId w:val="30"/>
        </w:numPr>
        <w:spacing w:line="360" w:lineRule="auto"/>
        <w:rPr>
          <w:sz w:val="24"/>
        </w:rPr>
      </w:pPr>
      <w:r>
        <w:rPr>
          <w:rFonts w:hint="eastAsia"/>
          <w:sz w:val="24"/>
        </w:rPr>
        <w:t>砖木结构古建筑中涉及到木梁、斗栱、木楼盖、木屋盖的残损现状鉴定，除应满足本章规定外，尚应参考本标准</w:t>
      </w:r>
      <w:r>
        <w:rPr>
          <w:rFonts w:hint="eastAsia"/>
          <w:sz w:val="24"/>
        </w:rPr>
        <w:t>6</w:t>
      </w:r>
      <w:r>
        <w:rPr>
          <w:sz w:val="24"/>
        </w:rPr>
        <w:t>.2.</w:t>
      </w:r>
      <w:r w:rsidR="00E73261">
        <w:rPr>
          <w:sz w:val="24"/>
        </w:rPr>
        <w:t>4</w:t>
      </w:r>
      <w:r>
        <w:rPr>
          <w:sz w:val="24"/>
        </w:rPr>
        <w:t>-6.2.7</w:t>
      </w:r>
      <w:r w:rsidR="00E73261">
        <w:rPr>
          <w:rFonts w:hint="eastAsia"/>
          <w:sz w:val="24"/>
        </w:rPr>
        <w:t>条</w:t>
      </w:r>
      <w:r>
        <w:rPr>
          <w:rFonts w:hint="eastAsia"/>
          <w:sz w:val="24"/>
        </w:rPr>
        <w:t>规定。</w:t>
      </w:r>
    </w:p>
    <w:p w14:paraId="3B451BD4" w14:textId="7284003A" w:rsidR="004F2582" w:rsidRPr="005A1F0C" w:rsidRDefault="004F2582" w:rsidP="001D34F2">
      <w:pPr>
        <w:numPr>
          <w:ilvl w:val="0"/>
          <w:numId w:val="30"/>
        </w:numPr>
        <w:spacing w:line="360" w:lineRule="auto"/>
        <w:rPr>
          <w:sz w:val="24"/>
        </w:rPr>
      </w:pPr>
      <w:r w:rsidRPr="005A1F0C">
        <w:rPr>
          <w:rFonts w:hint="eastAsia"/>
          <w:sz w:val="24"/>
        </w:rPr>
        <w:t>砖木结构古建筑有价值非结构构件（壁画、佛像等）的</w:t>
      </w:r>
      <w:r>
        <w:rPr>
          <w:rFonts w:hint="eastAsia"/>
          <w:sz w:val="24"/>
        </w:rPr>
        <w:t>残损现状</w:t>
      </w:r>
      <w:r w:rsidRPr="005A1F0C">
        <w:rPr>
          <w:rFonts w:hint="eastAsia"/>
          <w:sz w:val="24"/>
        </w:rPr>
        <w:t>鉴定</w:t>
      </w:r>
      <w:r w:rsidR="00A7611C">
        <w:rPr>
          <w:rFonts w:hint="eastAsia"/>
          <w:sz w:val="24"/>
        </w:rPr>
        <w:t>应</w:t>
      </w:r>
      <w:r>
        <w:rPr>
          <w:rFonts w:hint="eastAsia"/>
          <w:sz w:val="24"/>
        </w:rPr>
        <w:t>参考本标准</w:t>
      </w:r>
      <w:r w:rsidR="00E15731">
        <w:rPr>
          <w:rFonts w:hint="eastAsia"/>
          <w:sz w:val="24"/>
        </w:rPr>
        <w:t>第</w:t>
      </w:r>
      <w:r>
        <w:rPr>
          <w:rFonts w:hint="eastAsia"/>
          <w:sz w:val="24"/>
        </w:rPr>
        <w:t>6.</w:t>
      </w:r>
      <w:r>
        <w:rPr>
          <w:sz w:val="24"/>
        </w:rPr>
        <w:t>2.1</w:t>
      </w:r>
      <w:r w:rsidR="004F28E2">
        <w:rPr>
          <w:sz w:val="24"/>
        </w:rPr>
        <w:t>3</w:t>
      </w:r>
      <w:r>
        <w:rPr>
          <w:rFonts w:hint="eastAsia"/>
          <w:sz w:val="24"/>
        </w:rPr>
        <w:t>条</w:t>
      </w:r>
      <w:r w:rsidR="00A7611C">
        <w:rPr>
          <w:rFonts w:hint="eastAsia"/>
          <w:sz w:val="24"/>
        </w:rPr>
        <w:t>规定</w:t>
      </w:r>
      <w:r w:rsidR="004F28E2">
        <w:rPr>
          <w:rFonts w:hint="eastAsia"/>
          <w:sz w:val="24"/>
        </w:rPr>
        <w:t>。</w:t>
      </w:r>
    </w:p>
    <w:p w14:paraId="37F0951A" w14:textId="77777777" w:rsidR="00970C64" w:rsidRDefault="003752BB" w:rsidP="001D34F2">
      <w:pPr>
        <w:numPr>
          <w:ilvl w:val="0"/>
          <w:numId w:val="30"/>
        </w:numPr>
        <w:spacing w:line="360" w:lineRule="auto"/>
        <w:rPr>
          <w:sz w:val="24"/>
        </w:rPr>
      </w:pPr>
      <w:r w:rsidRPr="005A1F0C">
        <w:rPr>
          <w:rFonts w:hint="eastAsia"/>
          <w:sz w:val="24"/>
        </w:rPr>
        <w:t>砖木结构古建筑</w:t>
      </w:r>
      <w:r w:rsidR="00970C64">
        <w:rPr>
          <w:rFonts w:hint="eastAsia"/>
          <w:sz w:val="24"/>
        </w:rPr>
        <w:t>的第一级抗震鉴定应符合下列要求：</w:t>
      </w:r>
    </w:p>
    <w:p w14:paraId="2394DBCA" w14:textId="43865DDD" w:rsidR="00970C64" w:rsidRDefault="001A3043" w:rsidP="001D34F2">
      <w:pPr>
        <w:pStyle w:val="a5"/>
        <w:numPr>
          <w:ilvl w:val="0"/>
          <w:numId w:val="37"/>
        </w:numPr>
        <w:adjustRightInd w:val="0"/>
        <w:snapToGrid w:val="0"/>
        <w:spacing w:line="360" w:lineRule="auto"/>
        <w:ind w:firstLineChars="0"/>
        <w:rPr>
          <w:sz w:val="24"/>
        </w:rPr>
      </w:pPr>
      <w:r>
        <w:rPr>
          <w:rFonts w:hint="eastAsia"/>
          <w:sz w:val="24"/>
        </w:rPr>
        <w:t>当</w:t>
      </w:r>
      <w:r w:rsidR="003752BB" w:rsidRPr="005A1F0C">
        <w:rPr>
          <w:rFonts w:hint="eastAsia"/>
          <w:sz w:val="24"/>
        </w:rPr>
        <w:t>满足</w:t>
      </w:r>
      <w:r w:rsidR="00970C64">
        <w:rPr>
          <w:rFonts w:hint="eastAsia"/>
          <w:sz w:val="24"/>
        </w:rPr>
        <w:t>本标准</w:t>
      </w:r>
      <w:r w:rsidR="00970C64">
        <w:rPr>
          <w:sz w:val="24"/>
        </w:rPr>
        <w:t>8</w:t>
      </w:r>
      <w:r w:rsidR="003752BB" w:rsidRPr="005A1F0C">
        <w:rPr>
          <w:rFonts w:hint="eastAsia"/>
          <w:sz w:val="24"/>
        </w:rPr>
        <w:t>.</w:t>
      </w:r>
      <w:r w:rsidR="003752BB" w:rsidRPr="005A1F0C">
        <w:rPr>
          <w:sz w:val="24"/>
        </w:rPr>
        <w:t>2</w:t>
      </w:r>
      <w:r w:rsidR="003752BB" w:rsidRPr="005A1F0C">
        <w:rPr>
          <w:rFonts w:hint="eastAsia"/>
          <w:sz w:val="24"/>
        </w:rPr>
        <w:t>.</w:t>
      </w:r>
      <w:r w:rsidR="003752BB" w:rsidRPr="005A1F0C">
        <w:rPr>
          <w:sz w:val="24"/>
        </w:rPr>
        <w:t>2</w:t>
      </w:r>
      <w:r w:rsidR="003752BB" w:rsidRPr="005A1F0C">
        <w:rPr>
          <w:rFonts w:hint="eastAsia"/>
          <w:sz w:val="24"/>
        </w:rPr>
        <w:t>-</w:t>
      </w:r>
      <w:r w:rsidR="00970C64">
        <w:rPr>
          <w:sz w:val="24"/>
        </w:rPr>
        <w:t>8</w:t>
      </w:r>
      <w:r w:rsidR="003752BB" w:rsidRPr="005A1F0C">
        <w:rPr>
          <w:rFonts w:hint="eastAsia"/>
          <w:sz w:val="24"/>
        </w:rPr>
        <w:t>.</w:t>
      </w:r>
      <w:r w:rsidR="003752BB" w:rsidRPr="005A1F0C">
        <w:rPr>
          <w:sz w:val="24"/>
        </w:rPr>
        <w:t>2</w:t>
      </w:r>
      <w:r w:rsidR="003752BB" w:rsidRPr="005A1F0C">
        <w:rPr>
          <w:rFonts w:hint="eastAsia"/>
          <w:sz w:val="24"/>
        </w:rPr>
        <w:t>.</w:t>
      </w:r>
      <w:r w:rsidR="000304D6">
        <w:rPr>
          <w:sz w:val="24"/>
        </w:rPr>
        <w:t>1</w:t>
      </w:r>
      <w:r w:rsidR="00AB58E0">
        <w:rPr>
          <w:sz w:val="24"/>
        </w:rPr>
        <w:t>1</w:t>
      </w:r>
      <w:r w:rsidR="003752BB" w:rsidRPr="005A1F0C">
        <w:rPr>
          <w:rFonts w:hint="eastAsia"/>
          <w:sz w:val="24"/>
        </w:rPr>
        <w:t>条</w:t>
      </w:r>
      <w:r w:rsidR="00970C64">
        <w:rPr>
          <w:rFonts w:hint="eastAsia"/>
          <w:sz w:val="24"/>
        </w:rPr>
        <w:t>或残损现状已被修复</w:t>
      </w:r>
      <w:r w:rsidR="003752BB" w:rsidRPr="005A1F0C">
        <w:rPr>
          <w:rFonts w:hint="eastAsia"/>
          <w:sz w:val="24"/>
        </w:rPr>
        <w:t>，</w:t>
      </w:r>
      <w:r w:rsidR="00970C64">
        <w:rPr>
          <w:rFonts w:hint="eastAsia"/>
          <w:sz w:val="24"/>
        </w:rPr>
        <w:t>可评定为满足第一级抗震鉴定要求。</w:t>
      </w:r>
    </w:p>
    <w:p w14:paraId="15C55A0F" w14:textId="0FFEB706" w:rsidR="00D31DBA" w:rsidRPr="003B69E4" w:rsidRDefault="00970C64" w:rsidP="001D34F2">
      <w:pPr>
        <w:pStyle w:val="a5"/>
        <w:numPr>
          <w:ilvl w:val="0"/>
          <w:numId w:val="37"/>
        </w:numPr>
        <w:adjustRightInd w:val="0"/>
        <w:snapToGrid w:val="0"/>
        <w:spacing w:line="360" w:lineRule="auto"/>
        <w:ind w:firstLineChars="0"/>
        <w:rPr>
          <w:sz w:val="24"/>
        </w:rPr>
      </w:pPr>
      <w:r w:rsidRPr="00CB2412">
        <w:rPr>
          <w:rFonts w:hint="eastAsia"/>
          <w:sz w:val="24"/>
        </w:rPr>
        <w:t>当砖木结构古建筑结构体系不满足本标准</w:t>
      </w:r>
      <w:r w:rsidRPr="00CB2412">
        <w:rPr>
          <w:rFonts w:hint="eastAsia"/>
          <w:sz w:val="24"/>
        </w:rPr>
        <w:t>8</w:t>
      </w:r>
      <w:r w:rsidRPr="00CB2412">
        <w:rPr>
          <w:sz w:val="24"/>
        </w:rPr>
        <w:t>.2.2</w:t>
      </w:r>
      <w:r w:rsidRPr="00CB2412">
        <w:rPr>
          <w:rFonts w:hint="eastAsia"/>
          <w:sz w:val="24"/>
        </w:rPr>
        <w:t>条或主要构件、连接</w:t>
      </w:r>
      <w:r w:rsidRPr="008150A0">
        <w:rPr>
          <w:rFonts w:hint="eastAsia"/>
          <w:sz w:val="24"/>
        </w:rPr>
        <w:t>存在较严重的残损时，可直接评定为不满足抗震鉴定要求，不再进行第二级抗震</w:t>
      </w:r>
      <w:r w:rsidRPr="00970C64">
        <w:rPr>
          <w:rFonts w:hint="eastAsia"/>
          <w:sz w:val="24"/>
        </w:rPr>
        <w:t>鉴定。</w:t>
      </w:r>
      <w:bookmarkStart w:id="82" w:name="_Toc78751582"/>
    </w:p>
    <w:p w14:paraId="4F1CB4BC" w14:textId="1855892C" w:rsidR="003752BB" w:rsidRPr="003B69E4" w:rsidRDefault="00F6604A" w:rsidP="00CB2412">
      <w:pPr>
        <w:pStyle w:val="2"/>
        <w:spacing w:before="156"/>
        <w:rPr>
          <w:rStyle w:val="2Char"/>
        </w:rPr>
      </w:pPr>
      <w:bookmarkStart w:id="83" w:name="_Toc87282418"/>
      <w:r w:rsidRPr="003B69E4">
        <w:rPr>
          <w:rStyle w:val="2Char"/>
        </w:rPr>
        <w:lastRenderedPageBreak/>
        <w:t>8.3</w:t>
      </w:r>
      <w:r w:rsidRPr="003B69E4">
        <w:rPr>
          <w:rStyle w:val="2Char"/>
          <w:rFonts w:hint="eastAsia"/>
        </w:rPr>
        <w:t>砖木结构古建筑第二级抗震鉴定</w:t>
      </w:r>
      <w:bookmarkEnd w:id="82"/>
      <w:bookmarkEnd w:id="83"/>
    </w:p>
    <w:p w14:paraId="1B4E6E7C" w14:textId="71916336" w:rsidR="003752BB" w:rsidRDefault="003752BB" w:rsidP="003752BB">
      <w:pPr>
        <w:numPr>
          <w:ilvl w:val="0"/>
          <w:numId w:val="10"/>
        </w:numPr>
        <w:spacing w:line="360" w:lineRule="auto"/>
        <w:rPr>
          <w:sz w:val="24"/>
        </w:rPr>
      </w:pPr>
      <w:r w:rsidRPr="005A1F0C">
        <w:rPr>
          <w:rFonts w:hint="eastAsia"/>
          <w:sz w:val="24"/>
        </w:rPr>
        <w:t>砖木结构古建筑</w:t>
      </w:r>
      <w:r w:rsidR="000304D6">
        <w:rPr>
          <w:rFonts w:hint="eastAsia"/>
          <w:sz w:val="24"/>
        </w:rPr>
        <w:t>采用抗震验算的方法进行</w:t>
      </w:r>
      <w:r w:rsidRPr="005A1F0C">
        <w:rPr>
          <w:rFonts w:hint="eastAsia"/>
          <w:sz w:val="24"/>
        </w:rPr>
        <w:t>第二级</w:t>
      </w:r>
      <w:r w:rsidR="000304D6">
        <w:rPr>
          <w:rFonts w:hint="eastAsia"/>
          <w:sz w:val="24"/>
        </w:rPr>
        <w:t>抗震</w:t>
      </w:r>
      <w:r w:rsidRPr="005A1F0C">
        <w:rPr>
          <w:rFonts w:hint="eastAsia"/>
          <w:sz w:val="24"/>
        </w:rPr>
        <w:t>鉴定</w:t>
      </w:r>
      <w:r w:rsidR="00F66CBC">
        <w:rPr>
          <w:rFonts w:hint="eastAsia"/>
          <w:sz w:val="24"/>
        </w:rPr>
        <w:t>时，应根据砖木结构古建筑的结构残损现状</w:t>
      </w:r>
      <w:r w:rsidR="000304D6">
        <w:rPr>
          <w:rFonts w:hint="eastAsia"/>
          <w:sz w:val="24"/>
        </w:rPr>
        <w:t>、结构体系现状的具体情况</w:t>
      </w:r>
      <w:r w:rsidR="00F66CBC">
        <w:rPr>
          <w:rFonts w:hint="eastAsia"/>
          <w:sz w:val="24"/>
        </w:rPr>
        <w:t>，分别采用截面抗震验算和抗震变形验算</w:t>
      </w:r>
      <w:r w:rsidR="000304D6">
        <w:rPr>
          <w:rFonts w:hint="eastAsia"/>
          <w:sz w:val="24"/>
        </w:rPr>
        <w:t>并结合残损现状影响系数</w:t>
      </w:r>
      <w:r w:rsidRPr="005A1F0C">
        <w:rPr>
          <w:rFonts w:hint="eastAsia"/>
          <w:sz w:val="24"/>
        </w:rPr>
        <w:t>综合评定</w:t>
      </w:r>
      <w:r w:rsidR="000D7589">
        <w:rPr>
          <w:rFonts w:hint="eastAsia"/>
          <w:sz w:val="24"/>
        </w:rPr>
        <w:t>，截面抗震验算与抗震变形验算应分别按照本标准附录</w:t>
      </w:r>
      <w:r w:rsidR="000D7589">
        <w:rPr>
          <w:rFonts w:hint="eastAsia"/>
          <w:sz w:val="24"/>
        </w:rPr>
        <w:t>A</w:t>
      </w:r>
      <w:r w:rsidR="000D7589">
        <w:rPr>
          <w:rFonts w:hint="eastAsia"/>
          <w:sz w:val="24"/>
        </w:rPr>
        <w:t>、附录</w:t>
      </w:r>
      <w:r w:rsidR="000D7589">
        <w:rPr>
          <w:rFonts w:hint="eastAsia"/>
          <w:sz w:val="24"/>
        </w:rPr>
        <w:t>B</w:t>
      </w:r>
      <w:r w:rsidR="000D7589">
        <w:rPr>
          <w:rFonts w:hint="eastAsia"/>
          <w:sz w:val="24"/>
        </w:rPr>
        <w:t>执行</w:t>
      </w:r>
      <w:r w:rsidRPr="005A1F0C">
        <w:rPr>
          <w:rFonts w:hint="eastAsia"/>
          <w:sz w:val="24"/>
        </w:rPr>
        <w:t>。</w:t>
      </w:r>
    </w:p>
    <w:p w14:paraId="0CB2D015" w14:textId="4B7101D0" w:rsidR="00ED67D7" w:rsidRPr="00ED67D7" w:rsidRDefault="0099536A" w:rsidP="003B69E4">
      <w:pPr>
        <w:numPr>
          <w:ilvl w:val="0"/>
          <w:numId w:val="10"/>
        </w:numPr>
        <w:spacing w:line="360" w:lineRule="auto"/>
        <w:rPr>
          <w:rFonts w:eastAsia="黑体"/>
          <w:sz w:val="24"/>
        </w:rPr>
      </w:pPr>
      <w:r>
        <w:rPr>
          <w:rFonts w:hint="eastAsia"/>
          <w:sz w:val="24"/>
        </w:rPr>
        <w:t>砖木结构</w:t>
      </w:r>
      <w:r w:rsidR="00ED67D7" w:rsidRPr="00ED67D7">
        <w:rPr>
          <w:rFonts w:hint="eastAsia"/>
          <w:sz w:val="24"/>
        </w:rPr>
        <w:t>的</w:t>
      </w:r>
      <w:r w:rsidR="008255D2">
        <w:rPr>
          <w:rFonts w:hint="eastAsia"/>
          <w:sz w:val="24"/>
        </w:rPr>
        <w:t>截面抗震验算</w:t>
      </w:r>
      <w:r w:rsidR="00ED67D7" w:rsidRPr="00ED67D7">
        <w:rPr>
          <w:rFonts w:hint="eastAsia"/>
          <w:sz w:val="24"/>
        </w:rPr>
        <w:t>应符合下列要求：</w:t>
      </w:r>
    </w:p>
    <w:p w14:paraId="42E56D3A" w14:textId="0A34233F" w:rsidR="00ED67D7" w:rsidRPr="00ED67D7" w:rsidRDefault="00ED67D7" w:rsidP="001D34F2">
      <w:pPr>
        <w:numPr>
          <w:ilvl w:val="0"/>
          <w:numId w:val="59"/>
        </w:numPr>
        <w:spacing w:line="360" w:lineRule="auto"/>
        <w:rPr>
          <w:rFonts w:ascii="宋体" w:hAnsi="宋体"/>
          <w:sz w:val="24"/>
        </w:rPr>
      </w:pPr>
      <w:r w:rsidRPr="00ED67D7">
        <w:rPr>
          <w:rFonts w:ascii="宋体" w:hAnsi="宋体" w:hint="eastAsia"/>
          <w:sz w:val="24"/>
        </w:rPr>
        <w:t>当不满足第一级抗震鉴定要求时，</w:t>
      </w:r>
      <w:r w:rsidR="0099536A">
        <w:rPr>
          <w:rFonts w:ascii="宋体" w:hAnsi="宋体" w:hint="eastAsia"/>
          <w:sz w:val="24"/>
        </w:rPr>
        <w:t>砖木结构</w:t>
      </w:r>
      <w:r w:rsidRPr="00ED67D7">
        <w:rPr>
          <w:rFonts w:ascii="宋体" w:hAnsi="宋体" w:hint="eastAsia"/>
          <w:sz w:val="24"/>
        </w:rPr>
        <w:t>的承载能力应在墙体承载力的基础上乘以残损现状影响系数来考虑结构现状不满足要求带来的不利影响。</w:t>
      </w:r>
    </w:p>
    <w:p w14:paraId="769C1B5D" w14:textId="2037DB63" w:rsidR="00ED67D7" w:rsidRPr="00ED67D7" w:rsidRDefault="0099536A" w:rsidP="001D34F2">
      <w:pPr>
        <w:numPr>
          <w:ilvl w:val="0"/>
          <w:numId w:val="59"/>
        </w:numPr>
        <w:spacing w:line="360" w:lineRule="auto"/>
        <w:rPr>
          <w:rFonts w:ascii="宋体" w:hAnsi="宋体"/>
          <w:sz w:val="24"/>
        </w:rPr>
      </w:pPr>
      <w:r>
        <w:rPr>
          <w:rFonts w:ascii="宋体" w:hAnsi="宋体" w:hint="eastAsia"/>
          <w:sz w:val="24"/>
        </w:rPr>
        <w:t>砖木结构</w:t>
      </w:r>
      <w:r w:rsidR="00ED67D7" w:rsidRPr="00ED67D7">
        <w:rPr>
          <w:rFonts w:ascii="宋体" w:hAnsi="宋体" w:hint="eastAsia"/>
          <w:sz w:val="24"/>
        </w:rPr>
        <w:t>的承载能力残损现状影响系数，可根据第一级抗震鉴定的鉴定结果取</w:t>
      </w:r>
      <w:r w:rsidR="00ED67D7" w:rsidRPr="00ED67D7">
        <w:rPr>
          <w:sz w:val="24"/>
        </w:rPr>
        <w:t>0.6~0.9</w:t>
      </w:r>
      <w:r w:rsidR="00ED67D7" w:rsidRPr="00ED67D7">
        <w:rPr>
          <w:rFonts w:ascii="宋体" w:hAnsi="宋体" w:hint="eastAsia"/>
          <w:sz w:val="24"/>
        </w:rPr>
        <w:t>。</w:t>
      </w:r>
    </w:p>
    <w:p w14:paraId="1BFE407A" w14:textId="6BDC43EE" w:rsidR="008255D2" w:rsidRDefault="00ED67D7" w:rsidP="001D34F2">
      <w:pPr>
        <w:numPr>
          <w:ilvl w:val="0"/>
          <w:numId w:val="59"/>
        </w:numPr>
        <w:spacing w:line="360" w:lineRule="auto"/>
        <w:rPr>
          <w:rFonts w:ascii="宋体" w:hAnsi="宋体"/>
          <w:sz w:val="24"/>
        </w:rPr>
      </w:pPr>
      <w:r w:rsidRPr="008255D2">
        <w:rPr>
          <w:rFonts w:ascii="宋体" w:hAnsi="宋体" w:hint="eastAsia"/>
          <w:sz w:val="24"/>
        </w:rPr>
        <w:t>对</w:t>
      </w:r>
      <w:r w:rsidR="0099536A" w:rsidRPr="008255D2">
        <w:rPr>
          <w:rFonts w:ascii="宋体" w:hAnsi="宋体" w:hint="eastAsia"/>
          <w:sz w:val="24"/>
        </w:rPr>
        <w:t>砖木结构</w:t>
      </w:r>
      <w:r w:rsidRPr="008255D2">
        <w:rPr>
          <w:rFonts w:ascii="宋体" w:hAnsi="宋体" w:hint="eastAsia"/>
          <w:sz w:val="24"/>
        </w:rPr>
        <w:t>进行承载力计算时，应考虑开窗率及窗口布置对质量和刚度的影响。</w:t>
      </w:r>
    </w:p>
    <w:p w14:paraId="5F47B057" w14:textId="34838205" w:rsidR="00A95AF2" w:rsidRPr="00A95AF2" w:rsidRDefault="00A95AF2" w:rsidP="003B69E4">
      <w:pPr>
        <w:numPr>
          <w:ilvl w:val="0"/>
          <w:numId w:val="10"/>
        </w:numPr>
        <w:spacing w:line="360" w:lineRule="auto"/>
        <w:rPr>
          <w:sz w:val="24"/>
        </w:rPr>
      </w:pPr>
      <w:r>
        <w:rPr>
          <w:rFonts w:hint="eastAsia"/>
          <w:sz w:val="24"/>
        </w:rPr>
        <w:t>砖</w:t>
      </w:r>
      <w:r w:rsidRPr="00A95AF2">
        <w:rPr>
          <w:rFonts w:hint="eastAsia"/>
          <w:sz w:val="24"/>
        </w:rPr>
        <w:t>木结构古建筑抗震变形验算应符合下列要求：</w:t>
      </w:r>
    </w:p>
    <w:p w14:paraId="5C44DD55" w14:textId="42459674" w:rsidR="00A95AF2" w:rsidRPr="00A95AF2" w:rsidRDefault="00A95AF2" w:rsidP="001D34F2">
      <w:pPr>
        <w:numPr>
          <w:ilvl w:val="0"/>
          <w:numId w:val="60"/>
        </w:numPr>
        <w:adjustRightInd w:val="0"/>
        <w:snapToGrid w:val="0"/>
        <w:spacing w:line="480" w:lineRule="atLeast"/>
        <w:rPr>
          <w:sz w:val="24"/>
        </w:rPr>
      </w:pPr>
      <w:r>
        <w:rPr>
          <w:rFonts w:hint="eastAsia"/>
          <w:sz w:val="24"/>
        </w:rPr>
        <w:t>砖</w:t>
      </w:r>
      <w:r w:rsidRPr="00A95AF2">
        <w:rPr>
          <w:rFonts w:hint="eastAsia"/>
          <w:sz w:val="24"/>
        </w:rPr>
        <w:t>木结构古建筑抗震变形验算应按现行国家标准《建筑抗震设计规范》</w:t>
      </w:r>
      <w:r w:rsidR="007D408F">
        <w:rPr>
          <w:rFonts w:hint="eastAsia"/>
          <w:sz w:val="24"/>
        </w:rPr>
        <w:t>（</w:t>
      </w:r>
      <w:r w:rsidRPr="00A95AF2">
        <w:rPr>
          <w:rFonts w:hint="eastAsia"/>
          <w:sz w:val="24"/>
        </w:rPr>
        <w:t>G</w:t>
      </w:r>
      <w:r w:rsidRPr="00A95AF2">
        <w:rPr>
          <w:sz w:val="24"/>
        </w:rPr>
        <w:t>B 50011</w:t>
      </w:r>
      <w:r w:rsidR="007D408F">
        <w:rPr>
          <w:rFonts w:hint="eastAsia"/>
          <w:sz w:val="24"/>
        </w:rPr>
        <w:t>）</w:t>
      </w:r>
      <w:r w:rsidRPr="00A95AF2">
        <w:rPr>
          <w:rFonts w:hint="eastAsia"/>
          <w:sz w:val="24"/>
        </w:rPr>
        <w:t>，采用楼层内最大弹性层间位移和薄弱层弹塑性位移进行抗震变形验算，具体计算可按附录</w:t>
      </w:r>
      <w:r w:rsidRPr="00A95AF2">
        <w:rPr>
          <w:sz w:val="24"/>
        </w:rPr>
        <w:t>B</w:t>
      </w:r>
      <w:r w:rsidRPr="00A95AF2">
        <w:rPr>
          <w:rFonts w:hint="eastAsia"/>
          <w:sz w:val="24"/>
        </w:rPr>
        <w:t>执行。</w:t>
      </w:r>
    </w:p>
    <w:p w14:paraId="58EBFD04" w14:textId="61D5FE7B" w:rsidR="00A95AF2" w:rsidRPr="00A95AF2" w:rsidRDefault="00A95AF2" w:rsidP="001D34F2">
      <w:pPr>
        <w:numPr>
          <w:ilvl w:val="0"/>
          <w:numId w:val="60"/>
        </w:numPr>
        <w:adjustRightInd w:val="0"/>
        <w:snapToGrid w:val="0"/>
        <w:spacing w:line="480" w:lineRule="atLeast"/>
        <w:rPr>
          <w:sz w:val="24"/>
        </w:rPr>
      </w:pPr>
      <w:r w:rsidRPr="00A95AF2">
        <w:rPr>
          <w:rFonts w:hint="eastAsia"/>
          <w:sz w:val="24"/>
        </w:rPr>
        <w:t>抗震变形验算，在抗震设防烈度下，</w:t>
      </w:r>
      <w:r>
        <w:rPr>
          <w:rFonts w:hint="eastAsia"/>
          <w:sz w:val="24"/>
        </w:rPr>
        <w:t>砖木结构</w:t>
      </w:r>
      <w:r w:rsidRPr="00A95AF2">
        <w:rPr>
          <w:rFonts w:hint="eastAsia"/>
          <w:sz w:val="24"/>
        </w:rPr>
        <w:t>的</w:t>
      </w:r>
      <w:r w:rsidR="004A31F0">
        <w:rPr>
          <w:rFonts w:hint="eastAsia"/>
          <w:sz w:val="24"/>
        </w:rPr>
        <w:t>层间</w:t>
      </w:r>
      <w:r w:rsidRPr="00A95AF2">
        <w:rPr>
          <w:rFonts w:hint="eastAsia"/>
          <w:sz w:val="24"/>
        </w:rPr>
        <w:t>位移角限值</w:t>
      </w:r>
      <m:oMath>
        <m:d>
          <m:dPr>
            <m:begChr m:val="["/>
            <m:endChr m:val="]"/>
            <m:ctrlPr>
              <w:rPr>
                <w:rFonts w:ascii="Cambria Math" w:hAnsi="Cambria Math"/>
                <w:sz w:val="24"/>
              </w:rPr>
            </m:ctrlPr>
          </m:dPr>
          <m:e>
            <m:sSub>
              <m:sSubPr>
                <m:ctrlPr>
                  <w:rPr>
                    <w:rFonts w:ascii="Cambria Math" w:hAnsi="Cambria Math"/>
                    <w:sz w:val="24"/>
                  </w:rPr>
                </m:ctrlPr>
              </m:sSubPr>
              <m:e>
                <m:r>
                  <w:rPr>
                    <w:rFonts w:ascii="Cambria Math" w:hAnsi="Cambria Math" w:hint="eastAsia"/>
                    <w:sz w:val="24"/>
                  </w:rPr>
                  <m:t>θ</m:t>
                </m:r>
              </m:e>
              <m:sub>
                <m:r>
                  <m:rPr>
                    <m:sty m:val="p"/>
                  </m:rPr>
                  <w:rPr>
                    <w:rFonts w:ascii="Cambria Math" w:hAnsi="Cambria Math" w:hint="eastAsia"/>
                    <w:sz w:val="24"/>
                  </w:rPr>
                  <m:t>e</m:t>
                </m:r>
              </m:sub>
            </m:sSub>
          </m:e>
        </m:d>
      </m:oMath>
      <w:r w:rsidRPr="00A95AF2">
        <w:rPr>
          <w:rFonts w:hint="eastAsia"/>
          <w:sz w:val="24"/>
        </w:rPr>
        <w:t>可</w:t>
      </w:r>
      <w:r w:rsidRPr="006B4698">
        <w:rPr>
          <w:rFonts w:hint="eastAsia"/>
          <w:sz w:val="24"/>
        </w:rPr>
        <w:t>取</w:t>
      </w:r>
      <w:r w:rsidR="00C570ED" w:rsidRPr="006B4698">
        <w:rPr>
          <w:sz w:val="24"/>
        </w:rPr>
        <w:t>1/</w:t>
      </w:r>
      <w:r w:rsidR="0017014D" w:rsidRPr="006B4698">
        <w:rPr>
          <w:sz w:val="24"/>
        </w:rPr>
        <w:t>30</w:t>
      </w:r>
      <w:r w:rsidR="00C570ED" w:rsidRPr="006B4698">
        <w:rPr>
          <w:sz w:val="24"/>
        </w:rPr>
        <w:t>0</w:t>
      </w:r>
      <w:r w:rsidRPr="006B4698">
        <w:rPr>
          <w:rFonts w:hint="eastAsia"/>
          <w:sz w:val="24"/>
        </w:rPr>
        <w:t>；在罕遇地震作用下，砖木结构的</w:t>
      </w:r>
      <w:r w:rsidR="004A31F0" w:rsidRPr="006B4698">
        <w:rPr>
          <w:rFonts w:hint="eastAsia"/>
          <w:sz w:val="24"/>
        </w:rPr>
        <w:t>层间</w:t>
      </w:r>
      <w:r w:rsidRPr="006B4698">
        <w:rPr>
          <w:rFonts w:hint="eastAsia"/>
          <w:sz w:val="24"/>
        </w:rPr>
        <w:t>位移角限值</w:t>
      </w:r>
      <m:oMath>
        <m:d>
          <m:dPr>
            <m:begChr m:val="["/>
            <m:endChr m:val="]"/>
            <m:ctrlPr>
              <w:rPr>
                <w:rFonts w:ascii="Cambria Math" w:hAnsi="Cambria Math"/>
                <w:sz w:val="24"/>
              </w:rPr>
            </m:ctrlPr>
          </m:dPr>
          <m:e>
            <m:sSub>
              <m:sSubPr>
                <m:ctrlPr>
                  <w:rPr>
                    <w:rFonts w:ascii="Cambria Math" w:hAnsi="Cambria Math"/>
                    <w:sz w:val="24"/>
                  </w:rPr>
                </m:ctrlPr>
              </m:sSubPr>
              <m:e>
                <m:r>
                  <w:rPr>
                    <w:rFonts w:ascii="Cambria Math" w:hAnsi="Cambria Math"/>
                    <w:sz w:val="24"/>
                  </w:rPr>
                  <m:t>θ</m:t>
                </m:r>
              </m:e>
              <m:sub>
                <m:r>
                  <m:rPr>
                    <m:sty m:val="p"/>
                  </m:rPr>
                  <w:rPr>
                    <w:rFonts w:ascii="Cambria Math" w:hAnsi="Cambria Math"/>
                    <w:sz w:val="24"/>
                  </w:rPr>
                  <m:t>p</m:t>
                </m:r>
              </m:sub>
            </m:sSub>
          </m:e>
        </m:d>
      </m:oMath>
      <w:r w:rsidRPr="006B4698">
        <w:rPr>
          <w:rFonts w:hint="eastAsia"/>
          <w:sz w:val="24"/>
        </w:rPr>
        <w:t>可取</w:t>
      </w:r>
      <w:r w:rsidRPr="006B4698">
        <w:rPr>
          <w:sz w:val="24"/>
        </w:rPr>
        <w:t>1/</w:t>
      </w:r>
      <w:r w:rsidR="0017014D" w:rsidRPr="006B4698">
        <w:rPr>
          <w:sz w:val="24"/>
        </w:rPr>
        <w:t>450</w:t>
      </w:r>
      <w:r w:rsidRPr="006B4698">
        <w:rPr>
          <w:rFonts w:hint="eastAsia"/>
          <w:sz w:val="24"/>
        </w:rPr>
        <w:t>。</w:t>
      </w:r>
    </w:p>
    <w:p w14:paraId="705654F2" w14:textId="02EE459C" w:rsidR="00A95AF2" w:rsidRPr="00A95AF2" w:rsidRDefault="00A95AF2" w:rsidP="001D34F2">
      <w:pPr>
        <w:numPr>
          <w:ilvl w:val="0"/>
          <w:numId w:val="60"/>
        </w:numPr>
        <w:adjustRightInd w:val="0"/>
        <w:snapToGrid w:val="0"/>
        <w:spacing w:line="480" w:lineRule="atLeast"/>
        <w:rPr>
          <w:sz w:val="24"/>
        </w:rPr>
      </w:pPr>
      <w:r w:rsidRPr="00A95AF2">
        <w:rPr>
          <w:rFonts w:hint="eastAsia"/>
          <w:sz w:val="24"/>
        </w:rPr>
        <w:t>当不满足第一级抗震鉴定要求时，</w:t>
      </w:r>
      <w:r>
        <w:rPr>
          <w:rFonts w:hint="eastAsia"/>
          <w:sz w:val="24"/>
        </w:rPr>
        <w:t>砖木结构</w:t>
      </w:r>
      <w:r w:rsidR="004A31F0">
        <w:rPr>
          <w:rFonts w:hint="eastAsia"/>
          <w:sz w:val="24"/>
        </w:rPr>
        <w:t>层间位移角限值</w:t>
      </w:r>
      <w:r w:rsidRPr="00A95AF2">
        <w:rPr>
          <w:rFonts w:hint="eastAsia"/>
          <w:sz w:val="24"/>
        </w:rPr>
        <w:t>宜在第</w:t>
      </w:r>
      <w:r w:rsidRPr="00A95AF2">
        <w:rPr>
          <w:rFonts w:hint="eastAsia"/>
          <w:sz w:val="24"/>
        </w:rPr>
        <w:t>2</w:t>
      </w:r>
      <w:r w:rsidRPr="00A95AF2">
        <w:rPr>
          <w:rFonts w:hint="eastAsia"/>
          <w:sz w:val="24"/>
        </w:rPr>
        <w:t>款基础上乘以残损现状影响系数来考虑结构现状不满足要求带来的不利影响。</w:t>
      </w:r>
    </w:p>
    <w:p w14:paraId="3B05C798" w14:textId="04AC2327" w:rsidR="00A95AF2" w:rsidRPr="00A95AF2" w:rsidRDefault="00A95AF2" w:rsidP="001D34F2">
      <w:pPr>
        <w:numPr>
          <w:ilvl w:val="0"/>
          <w:numId w:val="60"/>
        </w:numPr>
        <w:adjustRightInd w:val="0"/>
        <w:snapToGrid w:val="0"/>
        <w:spacing w:line="480" w:lineRule="atLeast"/>
        <w:rPr>
          <w:sz w:val="24"/>
        </w:rPr>
      </w:pPr>
      <w:r>
        <w:rPr>
          <w:rFonts w:hint="eastAsia"/>
          <w:sz w:val="24"/>
        </w:rPr>
        <w:t>砖木结构</w:t>
      </w:r>
      <w:r w:rsidR="004A31F0">
        <w:rPr>
          <w:rFonts w:hint="eastAsia"/>
          <w:sz w:val="24"/>
        </w:rPr>
        <w:t>层间位移角限值</w:t>
      </w:r>
      <w:r w:rsidRPr="00A95AF2">
        <w:rPr>
          <w:rFonts w:hint="eastAsia"/>
          <w:sz w:val="24"/>
        </w:rPr>
        <w:t>残损现状影响系数，可根据其结构现状不满足程度取</w:t>
      </w:r>
      <w:r w:rsidRPr="00A95AF2">
        <w:rPr>
          <w:rFonts w:hint="eastAsia"/>
          <w:sz w:val="24"/>
        </w:rPr>
        <w:t>0.5-0.8</w:t>
      </w:r>
      <w:r w:rsidRPr="00A95AF2">
        <w:rPr>
          <w:rFonts w:hint="eastAsia"/>
          <w:sz w:val="24"/>
        </w:rPr>
        <w:t>。</w:t>
      </w:r>
    </w:p>
    <w:p w14:paraId="34F7DB20" w14:textId="3D86A61A" w:rsidR="00D31DBA" w:rsidRPr="003B69E4" w:rsidRDefault="00F6604A" w:rsidP="003B69E4">
      <w:pPr>
        <w:numPr>
          <w:ilvl w:val="0"/>
          <w:numId w:val="10"/>
        </w:numPr>
        <w:spacing w:line="360" w:lineRule="auto"/>
        <w:rPr>
          <w:sz w:val="24"/>
        </w:rPr>
      </w:pPr>
      <w:r w:rsidRPr="003B69E4">
        <w:rPr>
          <w:rFonts w:hint="eastAsia"/>
          <w:sz w:val="24"/>
        </w:rPr>
        <w:t>砖木结构古建筑的抗震验算结果，宜乘以残损现状影响系数来考虑结构现状不满足带来的不利影响，可根据其结构不满足程度取</w:t>
      </w:r>
      <w:r w:rsidRPr="003B69E4">
        <w:rPr>
          <w:sz w:val="24"/>
        </w:rPr>
        <w:t>0.7-0.9</w:t>
      </w:r>
      <w:r w:rsidRPr="003B69E4">
        <w:rPr>
          <w:rFonts w:hint="eastAsia"/>
          <w:sz w:val="24"/>
        </w:rPr>
        <w:t>。</w:t>
      </w:r>
    </w:p>
    <w:p w14:paraId="239E1C57" w14:textId="719F10A7" w:rsidR="00D31DBA" w:rsidRDefault="00EC7CD2" w:rsidP="003B69E4">
      <w:pPr>
        <w:numPr>
          <w:ilvl w:val="0"/>
          <w:numId w:val="10"/>
        </w:numPr>
        <w:spacing w:line="360" w:lineRule="auto"/>
        <w:rPr>
          <w:sz w:val="24"/>
        </w:rPr>
      </w:pPr>
      <w:r>
        <w:rPr>
          <w:rFonts w:hint="eastAsia"/>
          <w:sz w:val="24"/>
        </w:rPr>
        <w:t>当砖木结构古建筑抗震验算满足本节</w:t>
      </w:r>
      <w:r>
        <w:rPr>
          <w:rFonts w:hint="eastAsia"/>
          <w:sz w:val="24"/>
        </w:rPr>
        <w:t>8</w:t>
      </w:r>
      <w:r>
        <w:rPr>
          <w:sz w:val="24"/>
        </w:rPr>
        <w:t>.3.2~8.3.</w:t>
      </w:r>
      <w:r w:rsidR="007B6763">
        <w:rPr>
          <w:sz w:val="24"/>
        </w:rPr>
        <w:t>4</w:t>
      </w:r>
      <w:r>
        <w:rPr>
          <w:rFonts w:hint="eastAsia"/>
          <w:sz w:val="24"/>
        </w:rPr>
        <w:t>条的规定要求时，可评定第二级抗震鉴定满足要求。</w:t>
      </w:r>
    </w:p>
    <w:p w14:paraId="03B1F48D" w14:textId="77777777" w:rsidR="007F0FE4" w:rsidRDefault="007F0FE4">
      <w:pPr>
        <w:numPr>
          <w:ilvl w:val="0"/>
          <w:numId w:val="10"/>
        </w:numPr>
        <w:spacing w:line="360" w:lineRule="auto"/>
        <w:sectPr w:rsidR="007F0FE4" w:rsidSect="00824C5A">
          <w:pgSz w:w="11906" w:h="16838"/>
          <w:pgMar w:top="1440" w:right="1800" w:bottom="1440" w:left="1800" w:header="851" w:footer="992" w:gutter="0"/>
          <w:cols w:space="425"/>
          <w:docGrid w:type="lines" w:linePitch="312"/>
        </w:sectPr>
      </w:pPr>
    </w:p>
    <w:p w14:paraId="5CFF6883" w14:textId="77777777" w:rsidR="00BC0A94" w:rsidRPr="005A1F0C" w:rsidRDefault="00BC0A94" w:rsidP="00BC0A94">
      <w:pPr>
        <w:pStyle w:val="2"/>
        <w:spacing w:before="156"/>
        <w:rPr>
          <w:rFonts w:cs="Times New Roman"/>
          <w:b/>
          <w:bCs w:val="0"/>
        </w:rPr>
      </w:pPr>
      <w:bookmarkStart w:id="84" w:name="_Toc56699397"/>
      <w:bookmarkStart w:id="85" w:name="_Toc56761284"/>
      <w:bookmarkStart w:id="86" w:name="_Toc78751591"/>
      <w:bookmarkStart w:id="87" w:name="_Toc87282419"/>
      <w:r w:rsidRPr="005A1F0C">
        <w:rPr>
          <w:rFonts w:cs="Times New Roman"/>
          <w:bCs w:val="0"/>
        </w:rPr>
        <w:lastRenderedPageBreak/>
        <w:t>附录</w:t>
      </w:r>
      <w:r w:rsidRPr="005A1F0C">
        <w:rPr>
          <w:rFonts w:cs="Times New Roman"/>
          <w:bCs w:val="0"/>
        </w:rPr>
        <w:t xml:space="preserve">A  </w:t>
      </w:r>
      <w:r w:rsidRPr="005A1F0C">
        <w:rPr>
          <w:rFonts w:cs="Times New Roman"/>
          <w:bCs w:val="0"/>
        </w:rPr>
        <w:t>截面抗震验算</w:t>
      </w:r>
      <w:bookmarkEnd w:id="84"/>
      <w:bookmarkEnd w:id="85"/>
      <w:bookmarkEnd w:id="86"/>
      <w:bookmarkEnd w:id="87"/>
    </w:p>
    <w:p w14:paraId="4D5958A2" w14:textId="5656634D" w:rsidR="00BC0A94" w:rsidRPr="005A1F0C" w:rsidRDefault="00BC0A94" w:rsidP="00BC0A94">
      <w:pPr>
        <w:spacing w:line="480" w:lineRule="atLeast"/>
        <w:rPr>
          <w:sz w:val="24"/>
        </w:rPr>
      </w:pPr>
      <w:r w:rsidRPr="005A1F0C">
        <w:rPr>
          <w:rFonts w:eastAsia="黑体"/>
          <w:b/>
          <w:bCs/>
          <w:sz w:val="24"/>
        </w:rPr>
        <w:t>A.0.1</w:t>
      </w:r>
      <w:r w:rsidRPr="005A1F0C">
        <w:rPr>
          <w:rFonts w:eastAsia="黑体" w:cs="黑体"/>
          <w:sz w:val="24"/>
        </w:rPr>
        <w:t xml:space="preserve"> </w:t>
      </w:r>
      <w:r w:rsidRPr="005A1F0C">
        <w:rPr>
          <w:rFonts w:eastAsia="黑体" w:cs="黑体" w:hint="eastAsia"/>
          <w:sz w:val="24"/>
        </w:rPr>
        <w:t xml:space="preserve"> </w:t>
      </w:r>
      <w:r w:rsidR="006B4698">
        <w:rPr>
          <w:rFonts w:hint="eastAsia"/>
          <w:sz w:val="24"/>
        </w:rPr>
        <w:t>古建筑的总水平地震作用标准值，可</w:t>
      </w:r>
      <w:r w:rsidRPr="005A1F0C">
        <w:rPr>
          <w:rFonts w:hint="eastAsia"/>
          <w:sz w:val="24"/>
        </w:rPr>
        <w:t>采用</w:t>
      </w:r>
      <w:r w:rsidR="0081465C" w:rsidRPr="0081465C">
        <w:rPr>
          <w:rFonts w:hint="eastAsia"/>
          <w:sz w:val="24"/>
        </w:rPr>
        <w:t>《建筑抗震设计规范》</w:t>
      </w:r>
      <w:r w:rsidR="0081465C">
        <w:rPr>
          <w:rFonts w:hint="eastAsia"/>
          <w:sz w:val="24"/>
        </w:rPr>
        <w:t>（</w:t>
      </w:r>
      <w:r w:rsidRPr="005A1F0C">
        <w:rPr>
          <w:rFonts w:hint="eastAsia"/>
          <w:sz w:val="24"/>
        </w:rPr>
        <w:t>GB 50011</w:t>
      </w:r>
      <w:r w:rsidR="0081465C">
        <w:rPr>
          <w:rFonts w:hint="eastAsia"/>
          <w:sz w:val="24"/>
        </w:rPr>
        <w:t>）</w:t>
      </w:r>
      <w:r w:rsidRPr="005A1F0C">
        <w:rPr>
          <w:rFonts w:hint="eastAsia"/>
          <w:sz w:val="24"/>
        </w:rPr>
        <w:t>规定的方法计算。</w:t>
      </w:r>
    </w:p>
    <w:p w14:paraId="77AA2008" w14:textId="7A49F1D6" w:rsidR="00BC0A94" w:rsidRPr="005A1F0C" w:rsidRDefault="00BC0A94" w:rsidP="00BC0A94">
      <w:pPr>
        <w:spacing w:line="480" w:lineRule="atLeast"/>
        <w:rPr>
          <w:sz w:val="24"/>
        </w:rPr>
      </w:pPr>
      <w:r w:rsidRPr="005A1F0C">
        <w:rPr>
          <w:rFonts w:eastAsia="黑体"/>
          <w:b/>
          <w:bCs/>
          <w:sz w:val="24"/>
        </w:rPr>
        <w:t>A</w:t>
      </w:r>
      <w:r w:rsidRPr="005A1F0C">
        <w:rPr>
          <w:rFonts w:eastAsia="黑体" w:hint="eastAsia"/>
          <w:b/>
          <w:bCs/>
          <w:sz w:val="24"/>
        </w:rPr>
        <w:t xml:space="preserve">.0.2 </w:t>
      </w:r>
      <w:r w:rsidRPr="005A1F0C">
        <w:rPr>
          <w:rFonts w:hint="eastAsia"/>
          <w:sz w:val="24"/>
        </w:rPr>
        <w:t xml:space="preserve"> </w:t>
      </w:r>
      <w:r w:rsidR="00F15711">
        <w:rPr>
          <w:rFonts w:hint="eastAsia"/>
          <w:sz w:val="24"/>
        </w:rPr>
        <w:t>对于需要进行抗震验算的古</w:t>
      </w:r>
      <w:r w:rsidRPr="005A1F0C">
        <w:rPr>
          <w:rFonts w:hint="eastAsia"/>
          <w:sz w:val="24"/>
        </w:rPr>
        <w:t>建筑，应在不少于两个主轴方向分别按照本标准各项规定的方法进行结构的抗震承载力验算。</w:t>
      </w:r>
    </w:p>
    <w:p w14:paraId="549BC34C" w14:textId="659B97AC" w:rsidR="00BC0A94" w:rsidRPr="005A1F0C" w:rsidRDefault="00BC0A94" w:rsidP="00BC0A94">
      <w:pPr>
        <w:spacing w:line="480" w:lineRule="atLeast"/>
        <w:rPr>
          <w:sz w:val="24"/>
        </w:rPr>
      </w:pPr>
      <w:r w:rsidRPr="005A1F0C">
        <w:rPr>
          <w:rFonts w:eastAsia="黑体"/>
          <w:b/>
          <w:bCs/>
          <w:sz w:val="24"/>
        </w:rPr>
        <w:t>A</w:t>
      </w:r>
      <w:r w:rsidRPr="005A1F0C">
        <w:rPr>
          <w:rFonts w:eastAsia="黑体" w:hint="eastAsia"/>
          <w:b/>
          <w:bCs/>
          <w:sz w:val="24"/>
        </w:rPr>
        <w:t xml:space="preserve">.0.3 </w:t>
      </w:r>
      <w:r w:rsidRPr="005A1F0C">
        <w:rPr>
          <w:rFonts w:eastAsia="黑体" w:cs="黑体" w:hint="eastAsia"/>
          <w:sz w:val="24"/>
        </w:rPr>
        <w:t xml:space="preserve"> </w:t>
      </w:r>
      <w:r w:rsidRPr="005A1F0C">
        <w:rPr>
          <w:rFonts w:hint="eastAsia"/>
          <w:sz w:val="24"/>
        </w:rPr>
        <w:t>当本标准未给出具体方法时，应采用</w:t>
      </w:r>
      <w:r w:rsidR="0081465C" w:rsidRPr="005A1F0C">
        <w:rPr>
          <w:rFonts w:hint="eastAsia"/>
          <w:sz w:val="24"/>
        </w:rPr>
        <w:t>《建筑抗震设计规范》</w:t>
      </w:r>
      <w:r w:rsidR="0081465C">
        <w:rPr>
          <w:rFonts w:hint="eastAsia"/>
          <w:sz w:val="24"/>
        </w:rPr>
        <w:t>（</w:t>
      </w:r>
      <w:r w:rsidRPr="005A1F0C">
        <w:rPr>
          <w:rFonts w:hint="eastAsia"/>
          <w:sz w:val="24"/>
        </w:rPr>
        <w:t>GB 50011</w:t>
      </w:r>
      <w:r w:rsidR="0081465C">
        <w:rPr>
          <w:rFonts w:hint="eastAsia"/>
          <w:sz w:val="24"/>
        </w:rPr>
        <w:t>）</w:t>
      </w:r>
      <w:r w:rsidRPr="005A1F0C">
        <w:rPr>
          <w:rFonts w:hint="eastAsia"/>
          <w:sz w:val="24"/>
        </w:rPr>
        <w:t>规定的方法，按公式（</w:t>
      </w:r>
      <w:r w:rsidR="00427306" w:rsidRPr="005A1F0C">
        <w:rPr>
          <w:sz w:val="24"/>
        </w:rPr>
        <w:t>A</w:t>
      </w:r>
      <w:r w:rsidRPr="005A1F0C">
        <w:rPr>
          <w:rFonts w:hint="eastAsia"/>
          <w:sz w:val="24"/>
        </w:rPr>
        <w:t>.1</w:t>
      </w:r>
      <w:r w:rsidRPr="005A1F0C">
        <w:rPr>
          <w:rFonts w:hint="eastAsia"/>
          <w:sz w:val="24"/>
        </w:rPr>
        <w:t>）进行结构构件抗震验算：</w:t>
      </w:r>
    </w:p>
    <w:p w14:paraId="76A02621" w14:textId="45446AEA" w:rsidR="00BC0A94" w:rsidRPr="005A1F0C" w:rsidRDefault="00783713" w:rsidP="00552EAB">
      <w:pPr>
        <w:spacing w:line="480" w:lineRule="atLeast"/>
        <w:jc w:val="center"/>
        <w:rPr>
          <w:sz w:val="24"/>
        </w:rPr>
      </w:pPr>
      <w:r>
        <w:rPr>
          <w:rFonts w:hint="eastAsia"/>
          <w:sz w:val="24"/>
        </w:rPr>
        <w:t xml:space="preserve"> </w:t>
      </w:r>
      <w:r>
        <w:rPr>
          <w:sz w:val="24"/>
        </w:rPr>
        <w:t xml:space="preserve">                             </w:t>
      </w:r>
      <m:oMath>
        <m:r>
          <w:rPr>
            <w:rFonts w:ascii="Cambria Math" w:hAnsi="Cambria Math"/>
            <w:sz w:val="24"/>
          </w:rPr>
          <m:t>S≤</m:t>
        </m:r>
        <m:f>
          <m:fPr>
            <m:ctrlPr>
              <w:rPr>
                <w:rFonts w:ascii="Cambria Math" w:hAnsi="Cambria Math"/>
                <w:i/>
                <w:sz w:val="24"/>
              </w:rPr>
            </m:ctrlPr>
          </m:fPr>
          <m:num>
            <m:r>
              <w:rPr>
                <w:rFonts w:ascii="Cambria Math" w:hAnsi="Cambria Math"/>
                <w:sz w:val="24"/>
              </w:rPr>
              <m:t>R</m:t>
            </m:r>
          </m:num>
          <m:den>
            <m:sSub>
              <m:sSubPr>
                <m:ctrlPr>
                  <w:rPr>
                    <w:rFonts w:ascii="Cambria Math" w:hAnsi="Cambria Math"/>
                    <w:i/>
                    <w:sz w:val="24"/>
                  </w:rPr>
                </m:ctrlPr>
              </m:sSubPr>
              <m:e>
                <m:r>
                  <w:rPr>
                    <w:rFonts w:ascii="Cambria Math" w:hAnsi="Cambria Math"/>
                    <w:sz w:val="24"/>
                  </w:rPr>
                  <m:t>γ</m:t>
                </m:r>
              </m:e>
              <m:sub>
                <m:r>
                  <m:rPr>
                    <m:sty m:val="p"/>
                  </m:rPr>
                  <w:rPr>
                    <w:rFonts w:ascii="Cambria Math" w:hAnsi="Cambria Math"/>
                    <w:sz w:val="24"/>
                  </w:rPr>
                  <m:t>R</m:t>
                </m:r>
                <m:r>
                  <m:rPr>
                    <m:sty m:val="p"/>
                  </m:rPr>
                  <w:rPr>
                    <w:rFonts w:ascii="Cambria Math" w:hAnsi="Cambria Math" w:hint="eastAsia"/>
                    <w:sz w:val="24"/>
                  </w:rPr>
                  <m:t>a</m:t>
                </m:r>
              </m:sub>
            </m:sSub>
          </m:den>
        </m:f>
        <m:r>
          <m:rPr>
            <m:sty m:val="p"/>
          </m:rPr>
          <w:rPr>
            <w:rFonts w:ascii="Cambria Math" w:hAnsi="Cambria Math"/>
            <w:sz w:val="24"/>
          </w:rPr>
          <m:t xml:space="preserve"> </m:t>
        </m:r>
      </m:oMath>
      <w:r w:rsidR="00BC0A94" w:rsidRPr="005A1F0C">
        <w:rPr>
          <w:rFonts w:hint="eastAsia"/>
          <w:sz w:val="24"/>
        </w:rPr>
        <w:t>.........</w:t>
      </w:r>
      <w:r w:rsidRPr="005A1F0C">
        <w:rPr>
          <w:rFonts w:hint="eastAsia"/>
          <w:sz w:val="24"/>
        </w:rPr>
        <w:t>....</w:t>
      </w:r>
      <w:r w:rsidR="00BC0A94" w:rsidRPr="005A1F0C">
        <w:rPr>
          <w:rFonts w:hint="eastAsia"/>
          <w:sz w:val="24"/>
        </w:rPr>
        <w:t>........</w:t>
      </w:r>
      <w:r w:rsidRPr="005A1F0C">
        <w:rPr>
          <w:rFonts w:hint="eastAsia"/>
          <w:sz w:val="24"/>
        </w:rPr>
        <w:t>.................</w:t>
      </w:r>
      <w:r w:rsidR="00BC0A94" w:rsidRPr="005A1F0C">
        <w:rPr>
          <w:rFonts w:hint="eastAsia"/>
          <w:sz w:val="24"/>
        </w:rPr>
        <w:t>.........</w:t>
      </w:r>
      <w:r w:rsidR="00BC0A94" w:rsidRPr="005A1F0C">
        <w:rPr>
          <w:rFonts w:hint="eastAsia"/>
          <w:sz w:val="24"/>
        </w:rPr>
        <w:t>（</w:t>
      </w:r>
      <w:r w:rsidR="00427306" w:rsidRPr="005A1F0C">
        <w:rPr>
          <w:sz w:val="24"/>
        </w:rPr>
        <w:t>A</w:t>
      </w:r>
      <w:r w:rsidR="00BC0A94" w:rsidRPr="005A1F0C">
        <w:rPr>
          <w:rFonts w:hint="eastAsia"/>
          <w:sz w:val="24"/>
        </w:rPr>
        <w:t>.1</w:t>
      </w:r>
      <w:r w:rsidR="00BC0A94" w:rsidRPr="005A1F0C">
        <w:rPr>
          <w:rFonts w:hint="eastAsia"/>
          <w:sz w:val="24"/>
        </w:rPr>
        <w:t>）</w:t>
      </w:r>
    </w:p>
    <w:p w14:paraId="78E3B2ED" w14:textId="77777777" w:rsidR="00BC0A94" w:rsidRPr="005A1F0C" w:rsidRDefault="00BC0A94" w:rsidP="00BC0A94">
      <w:pPr>
        <w:spacing w:line="480" w:lineRule="atLeast"/>
        <w:jc w:val="left"/>
        <w:rPr>
          <w:sz w:val="24"/>
        </w:rPr>
      </w:pPr>
      <w:r w:rsidRPr="005A1F0C">
        <w:rPr>
          <w:rFonts w:hint="eastAsia"/>
          <w:sz w:val="24"/>
        </w:rPr>
        <w:t>式中：</w:t>
      </w:r>
    </w:p>
    <w:p w14:paraId="52542083" w14:textId="77777777" w:rsidR="00BC0A94" w:rsidRPr="00552EAB" w:rsidRDefault="00BC0A94" w:rsidP="00BC0A94">
      <w:pPr>
        <w:spacing w:line="480" w:lineRule="atLeast"/>
        <w:jc w:val="left"/>
        <w:rPr>
          <w:sz w:val="24"/>
        </w:rPr>
      </w:pPr>
      <w:r w:rsidRPr="00552EAB">
        <w:rPr>
          <w:position w:val="-6"/>
          <w:sz w:val="24"/>
        </w:rPr>
        <w:object w:dxaOrig="218" w:dyaOrig="284" w14:anchorId="70D7FAD6">
          <v:shape id="_x0000_i1043" type="#_x0000_t75" style="width:13.1pt;height:13.1pt" o:ole="">
            <v:imagedata r:id="rId40" o:title=""/>
          </v:shape>
          <o:OLEObject Type="Embed" ProgID="Equation.DSMT4" ShapeID="_x0000_i1043" DrawAspect="Content" ObjectID="_1697898448" r:id="rId41"/>
        </w:object>
      </w:r>
      <w:r w:rsidRPr="00552EAB">
        <w:rPr>
          <w:sz w:val="24"/>
        </w:rPr>
        <w:t>——</w:t>
      </w:r>
      <w:r w:rsidRPr="00552EAB">
        <w:rPr>
          <w:sz w:val="24"/>
        </w:rPr>
        <w:t>结构构件内力（轴向力、剪力、弯矩）组合的设计值；</w:t>
      </w:r>
    </w:p>
    <w:p w14:paraId="00702985" w14:textId="3B9A63B5" w:rsidR="00BC0A94" w:rsidRPr="00552EAB" w:rsidRDefault="00BC0A94" w:rsidP="0081465C">
      <w:pPr>
        <w:spacing w:line="480" w:lineRule="atLeast"/>
        <w:ind w:left="720" w:hangingChars="300" w:hanging="720"/>
        <w:jc w:val="left"/>
        <w:rPr>
          <w:sz w:val="24"/>
        </w:rPr>
      </w:pPr>
      <w:r w:rsidRPr="00552EAB">
        <w:rPr>
          <w:position w:val="-4"/>
          <w:sz w:val="24"/>
        </w:rPr>
        <w:object w:dxaOrig="240" w:dyaOrig="262" w14:anchorId="28BED988">
          <v:shape id="_x0000_i1044" type="#_x0000_t75" style="width:13.1pt;height:13.1pt" o:ole="">
            <v:imagedata r:id="rId42" o:title=""/>
          </v:shape>
          <o:OLEObject Type="Embed" ProgID="Equation.DSMT4" ShapeID="_x0000_i1044" DrawAspect="Content" ObjectID="_1697898449" r:id="rId43"/>
        </w:object>
      </w:r>
      <w:r w:rsidRPr="00552EAB">
        <w:rPr>
          <w:sz w:val="24"/>
        </w:rPr>
        <w:t>——</w:t>
      </w:r>
      <w:r w:rsidRPr="00552EAB">
        <w:rPr>
          <w:sz w:val="24"/>
        </w:rPr>
        <w:t>结构构件承载力设计值，其中，各类结构材料强度的设计指标应按现场实际情况确定；</w:t>
      </w:r>
    </w:p>
    <w:p w14:paraId="69F58451" w14:textId="629802AB" w:rsidR="00BC0A94" w:rsidRPr="00552EAB" w:rsidRDefault="00016134" w:rsidP="00552EAB">
      <w:pPr>
        <w:spacing w:line="480" w:lineRule="atLeast"/>
        <w:ind w:left="720" w:hangingChars="300" w:hanging="720"/>
        <w:jc w:val="left"/>
        <w:rPr>
          <w:sz w:val="24"/>
        </w:rPr>
      </w:pPr>
      <m:oMath>
        <m:sSub>
          <m:sSubPr>
            <m:ctrlPr>
              <w:rPr>
                <w:rFonts w:ascii="Cambria Math" w:hAnsi="Cambria Math"/>
                <w:i/>
                <w:sz w:val="24"/>
              </w:rPr>
            </m:ctrlPr>
          </m:sSubPr>
          <m:e>
            <m:r>
              <w:rPr>
                <w:rFonts w:ascii="Cambria Math" w:hAnsi="Cambria Math"/>
                <w:sz w:val="24"/>
              </w:rPr>
              <m:t>γ</m:t>
            </m:r>
          </m:e>
          <m:sub>
            <m:r>
              <m:rPr>
                <m:sty m:val="p"/>
              </m:rPr>
              <w:rPr>
                <w:rFonts w:ascii="Cambria Math" w:hAnsi="Cambria Math"/>
                <w:sz w:val="24"/>
              </w:rPr>
              <m:t>Ra</m:t>
            </m:r>
          </m:sub>
        </m:sSub>
      </m:oMath>
      <w:r w:rsidR="00783713" w:rsidRPr="00552EAB">
        <w:rPr>
          <w:sz w:val="24"/>
        </w:rPr>
        <w:t xml:space="preserve"> </w:t>
      </w:r>
      <w:r w:rsidR="0081465C" w:rsidRPr="00552EAB">
        <w:rPr>
          <w:sz w:val="24"/>
        </w:rPr>
        <w:t>—</w:t>
      </w:r>
      <w:r w:rsidR="00BC0A94" w:rsidRPr="00552EAB">
        <w:rPr>
          <w:sz w:val="24"/>
        </w:rPr>
        <w:t>抗震鉴定的承载力调整系数，除本标准各章节另有规定外，一般情况下，应按</w:t>
      </w:r>
      <w:r w:rsidR="0081465C" w:rsidRPr="00552EAB">
        <w:rPr>
          <w:sz w:val="24"/>
        </w:rPr>
        <w:t>《建筑抗震设计规范》（</w:t>
      </w:r>
      <w:r w:rsidR="00BC0A94" w:rsidRPr="00552EAB">
        <w:rPr>
          <w:sz w:val="24"/>
        </w:rPr>
        <w:t>GB 50011</w:t>
      </w:r>
      <w:r w:rsidR="0081465C" w:rsidRPr="00552EAB">
        <w:rPr>
          <w:sz w:val="24"/>
        </w:rPr>
        <w:t>）</w:t>
      </w:r>
      <w:r w:rsidR="00BC0A94" w:rsidRPr="00552EAB">
        <w:rPr>
          <w:sz w:val="24"/>
        </w:rPr>
        <w:t>的承载力抗震调整系数值采用。</w:t>
      </w:r>
    </w:p>
    <w:p w14:paraId="0AE20FB1" w14:textId="77777777" w:rsidR="00564156" w:rsidRPr="005A1F0C" w:rsidRDefault="00564156" w:rsidP="00564156">
      <w:pPr>
        <w:rPr>
          <w:sz w:val="24"/>
        </w:rPr>
      </w:pPr>
    </w:p>
    <w:p w14:paraId="1D80A656" w14:textId="77777777" w:rsidR="00564156" w:rsidRPr="005A1F0C" w:rsidRDefault="00564156" w:rsidP="00564156">
      <w:pPr>
        <w:rPr>
          <w:rFonts w:eastAsia="黑体" w:cs="黑体"/>
          <w:sz w:val="24"/>
        </w:rPr>
      </w:pPr>
      <w:r w:rsidRPr="005A1F0C">
        <w:rPr>
          <w:rFonts w:eastAsia="黑体" w:cs="黑体" w:hint="eastAsia"/>
          <w:sz w:val="24"/>
        </w:rPr>
        <w:br w:type="page"/>
      </w:r>
    </w:p>
    <w:p w14:paraId="6B79EB16" w14:textId="77777777" w:rsidR="00BC0A94" w:rsidRPr="005A1F0C" w:rsidRDefault="00BC0A94" w:rsidP="00BC0A94">
      <w:pPr>
        <w:pStyle w:val="2"/>
        <w:spacing w:before="156"/>
        <w:rPr>
          <w:rFonts w:cs="Times New Roman"/>
          <w:b/>
          <w:bCs w:val="0"/>
        </w:rPr>
      </w:pPr>
      <w:bookmarkStart w:id="88" w:name="_Toc56761283"/>
      <w:bookmarkStart w:id="89" w:name="_Toc56699396"/>
      <w:bookmarkStart w:id="90" w:name="_Toc78751592"/>
      <w:bookmarkStart w:id="91" w:name="_Toc87282420"/>
      <w:r w:rsidRPr="005A1F0C">
        <w:rPr>
          <w:rFonts w:cs="Times New Roman" w:hint="eastAsia"/>
          <w:bCs w:val="0"/>
        </w:rPr>
        <w:lastRenderedPageBreak/>
        <w:t>附录</w:t>
      </w:r>
      <w:r w:rsidRPr="005A1F0C">
        <w:rPr>
          <w:rFonts w:cs="Times New Roman"/>
          <w:bCs w:val="0"/>
        </w:rPr>
        <w:t>B</w:t>
      </w:r>
      <w:r w:rsidRPr="005A1F0C">
        <w:rPr>
          <w:rFonts w:cs="Times New Roman" w:hint="eastAsia"/>
          <w:bCs w:val="0"/>
        </w:rPr>
        <w:t xml:space="preserve">  </w:t>
      </w:r>
      <w:r w:rsidRPr="005A1F0C">
        <w:rPr>
          <w:rFonts w:cs="Times New Roman" w:hint="eastAsia"/>
          <w:bCs w:val="0"/>
        </w:rPr>
        <w:t>抗震变形验算</w:t>
      </w:r>
      <w:bookmarkEnd w:id="88"/>
      <w:bookmarkEnd w:id="89"/>
      <w:bookmarkEnd w:id="90"/>
      <w:bookmarkEnd w:id="91"/>
    </w:p>
    <w:p w14:paraId="3F3C8D86" w14:textId="77777777" w:rsidR="00BC0A94" w:rsidRPr="005A1F0C" w:rsidRDefault="00BC0A94" w:rsidP="00BC0A94">
      <w:pPr>
        <w:spacing w:line="480" w:lineRule="atLeast"/>
        <w:rPr>
          <w:rFonts w:eastAsia="黑体" w:cs="黑体"/>
          <w:sz w:val="24"/>
        </w:rPr>
      </w:pPr>
      <w:r w:rsidRPr="005A1F0C">
        <w:rPr>
          <w:rFonts w:eastAsia="黑体"/>
          <w:b/>
          <w:bCs/>
          <w:sz w:val="24"/>
        </w:rPr>
        <w:t>B.0.1</w:t>
      </w:r>
      <w:r w:rsidRPr="005A1F0C">
        <w:rPr>
          <w:rFonts w:eastAsia="黑体" w:hint="eastAsia"/>
          <w:b/>
          <w:bCs/>
          <w:sz w:val="24"/>
        </w:rPr>
        <w:t xml:space="preserve"> </w:t>
      </w:r>
      <w:r w:rsidRPr="005A1F0C">
        <w:rPr>
          <w:rFonts w:eastAsia="黑体" w:cs="黑体" w:hint="eastAsia"/>
        </w:rPr>
        <w:t xml:space="preserve"> </w:t>
      </w:r>
      <w:r w:rsidRPr="005A1F0C">
        <w:rPr>
          <w:rFonts w:hint="eastAsia"/>
          <w:sz w:val="24"/>
        </w:rPr>
        <w:t>古建筑结构应进行多遇地震作用下的抗震变形验算，其楼层内最大弹性层间位移应符合下式要求：</w:t>
      </w:r>
    </w:p>
    <w:p w14:paraId="110E2221" w14:textId="5FC54D86" w:rsidR="00BC0A94" w:rsidRPr="005A1F0C" w:rsidRDefault="00576437" w:rsidP="00BC0A94">
      <w:pPr>
        <w:spacing w:line="480" w:lineRule="atLeast"/>
        <w:jc w:val="right"/>
        <w:rPr>
          <w:sz w:val="24"/>
        </w:rPr>
      </w:pPr>
      <w:r w:rsidRPr="005A1F0C">
        <w:rPr>
          <w:rFonts w:eastAsia="黑体" w:cs="黑体"/>
          <w:position w:val="-14"/>
          <w:sz w:val="24"/>
        </w:rPr>
        <w:object w:dxaOrig="1180" w:dyaOrig="400" w14:anchorId="2D51B115">
          <v:shape id="_x0000_i1045" type="#_x0000_t75" style="width:58.9pt;height:21.5pt" o:ole="">
            <v:imagedata r:id="rId44" o:title=""/>
          </v:shape>
          <o:OLEObject Type="Embed" ProgID="Equation.DSMT4" ShapeID="_x0000_i1045" DrawAspect="Content" ObjectID="_1697898450" r:id="rId45"/>
        </w:object>
      </w:r>
      <w:r w:rsidR="00BC0A94" w:rsidRPr="005A1F0C">
        <w:rPr>
          <w:rFonts w:hint="eastAsia"/>
          <w:sz w:val="24"/>
        </w:rPr>
        <w:t>.........................................</w:t>
      </w:r>
      <w:r w:rsidR="00BC0A94" w:rsidRPr="005A1F0C">
        <w:rPr>
          <w:rFonts w:hint="eastAsia"/>
          <w:sz w:val="24"/>
        </w:rPr>
        <w:t>（</w:t>
      </w:r>
      <w:r w:rsidR="00427306" w:rsidRPr="005A1F0C">
        <w:rPr>
          <w:sz w:val="24"/>
        </w:rPr>
        <w:t>B</w:t>
      </w:r>
      <w:r w:rsidR="00BC0A94" w:rsidRPr="005A1F0C">
        <w:rPr>
          <w:rFonts w:hint="eastAsia"/>
          <w:sz w:val="24"/>
        </w:rPr>
        <w:t>.1</w:t>
      </w:r>
      <w:r w:rsidR="00BC0A94" w:rsidRPr="005A1F0C">
        <w:rPr>
          <w:rFonts w:hint="eastAsia"/>
          <w:sz w:val="24"/>
        </w:rPr>
        <w:t>）</w:t>
      </w:r>
    </w:p>
    <w:p w14:paraId="663FF44C" w14:textId="77777777" w:rsidR="00BC0A94" w:rsidRPr="005A1F0C" w:rsidRDefault="00BC0A94" w:rsidP="00BC0A94">
      <w:pPr>
        <w:jc w:val="left"/>
        <w:rPr>
          <w:sz w:val="24"/>
        </w:rPr>
      </w:pPr>
      <w:r w:rsidRPr="005A1F0C">
        <w:rPr>
          <w:rFonts w:hint="eastAsia"/>
          <w:sz w:val="24"/>
        </w:rPr>
        <w:t>式中：</w:t>
      </w:r>
    </w:p>
    <w:p w14:paraId="3E8BFD2C" w14:textId="1B37DD82" w:rsidR="00BC0A94" w:rsidRPr="00552EAB" w:rsidRDefault="00576437" w:rsidP="00BC0A94">
      <w:pPr>
        <w:jc w:val="left"/>
        <w:rPr>
          <w:sz w:val="24"/>
        </w:rPr>
      </w:pPr>
      <w:r w:rsidRPr="00552EAB">
        <w:rPr>
          <w:position w:val="-12"/>
          <w:sz w:val="24"/>
        </w:rPr>
        <w:object w:dxaOrig="400" w:dyaOrig="360" w14:anchorId="32033325">
          <v:shape id="_x0000_i1046" type="#_x0000_t75" style="width:21.5pt;height:23.4pt" o:ole="">
            <v:imagedata r:id="rId46" o:title=""/>
          </v:shape>
          <o:OLEObject Type="Embed" ProgID="Equation.DSMT4" ShapeID="_x0000_i1046" DrawAspect="Content" ObjectID="_1697898451" r:id="rId47"/>
        </w:object>
      </w:r>
      <w:r w:rsidR="00BC0A94" w:rsidRPr="00552EAB">
        <w:rPr>
          <w:sz w:val="24"/>
        </w:rPr>
        <w:t>——</w:t>
      </w:r>
      <w:r w:rsidR="00BC0A94" w:rsidRPr="00552EAB">
        <w:rPr>
          <w:sz w:val="24"/>
        </w:rPr>
        <w:t>多遇地震作用标准值产生的楼层内最大弹性层间位移；</w:t>
      </w:r>
    </w:p>
    <w:p w14:paraId="1B7C5A9A" w14:textId="03C35082" w:rsidR="00BC0A94" w:rsidRPr="00552EAB" w:rsidRDefault="00576437" w:rsidP="00BC0A94">
      <w:pPr>
        <w:jc w:val="left"/>
        <w:rPr>
          <w:sz w:val="24"/>
        </w:rPr>
      </w:pPr>
      <w:r w:rsidRPr="00552EAB">
        <w:rPr>
          <w:position w:val="-14"/>
          <w:sz w:val="24"/>
        </w:rPr>
        <w:object w:dxaOrig="420" w:dyaOrig="400" w14:anchorId="3FCDD4FA">
          <v:shape id="_x0000_i1047" type="#_x0000_t75" style="width:22.45pt;height:21.5pt" o:ole="">
            <v:imagedata r:id="rId48" o:title=""/>
          </v:shape>
          <o:OLEObject Type="Embed" ProgID="Equation.DSMT4" ShapeID="_x0000_i1047" DrawAspect="Content" ObjectID="_1697898452" r:id="rId49"/>
        </w:object>
      </w:r>
      <w:r w:rsidR="00BC0A94" w:rsidRPr="00552EAB">
        <w:rPr>
          <w:sz w:val="24"/>
        </w:rPr>
        <w:t>——</w:t>
      </w:r>
      <w:r w:rsidR="00BC0A94" w:rsidRPr="00552EAB">
        <w:rPr>
          <w:sz w:val="24"/>
        </w:rPr>
        <w:t>弹性层间位移角限值，具体应根据试验数据确定；</w:t>
      </w:r>
    </w:p>
    <w:p w14:paraId="0CAC82B7" w14:textId="77777777" w:rsidR="00BC0A94" w:rsidRPr="00552EAB" w:rsidRDefault="00BC0A94" w:rsidP="00552EAB">
      <w:pPr>
        <w:spacing w:line="480" w:lineRule="atLeast"/>
        <w:ind w:firstLineChars="118" w:firstLine="283"/>
        <w:jc w:val="left"/>
        <w:rPr>
          <w:sz w:val="24"/>
        </w:rPr>
      </w:pPr>
      <w:r w:rsidRPr="00552EAB">
        <w:rPr>
          <w:position w:val="-6"/>
          <w:sz w:val="24"/>
        </w:rPr>
        <w:object w:dxaOrig="196" w:dyaOrig="284" w14:anchorId="5670600C">
          <v:shape id="_x0000_i1048" type="#_x0000_t75" style="width:8.4pt;height:13.1pt" o:ole="">
            <v:imagedata r:id="rId50" o:title=""/>
          </v:shape>
          <o:OLEObject Type="Embed" ProgID="Equation.DSMT4" ShapeID="_x0000_i1048" DrawAspect="Content" ObjectID="_1697898453" r:id="rId51"/>
        </w:object>
      </w:r>
      <w:r w:rsidRPr="00552EAB">
        <w:rPr>
          <w:sz w:val="24"/>
        </w:rPr>
        <w:t>——</w:t>
      </w:r>
      <w:r w:rsidRPr="00552EAB">
        <w:rPr>
          <w:sz w:val="24"/>
        </w:rPr>
        <w:t>计算楼层层高。</w:t>
      </w:r>
    </w:p>
    <w:p w14:paraId="511F65DE" w14:textId="77777777" w:rsidR="00BC0A94" w:rsidRPr="005A1F0C" w:rsidRDefault="00BC0A94" w:rsidP="00BC0A94">
      <w:pPr>
        <w:spacing w:line="480" w:lineRule="atLeast"/>
        <w:jc w:val="left"/>
        <w:rPr>
          <w:sz w:val="24"/>
        </w:rPr>
      </w:pPr>
      <w:r w:rsidRPr="005A1F0C">
        <w:rPr>
          <w:rFonts w:eastAsia="黑体"/>
          <w:b/>
          <w:bCs/>
          <w:sz w:val="24"/>
        </w:rPr>
        <w:t>B.0.2</w:t>
      </w:r>
      <w:r w:rsidRPr="005A1F0C">
        <w:rPr>
          <w:rFonts w:eastAsia="黑体"/>
          <w:sz w:val="24"/>
        </w:rPr>
        <w:t xml:space="preserve"> </w:t>
      </w:r>
      <w:r w:rsidRPr="005A1F0C">
        <w:rPr>
          <w:rFonts w:eastAsia="黑体" w:cs="黑体" w:hint="eastAsia"/>
          <w:sz w:val="24"/>
        </w:rPr>
        <w:t xml:space="preserve"> </w:t>
      </w:r>
      <w:r w:rsidRPr="005A1F0C">
        <w:rPr>
          <w:rFonts w:hint="eastAsia"/>
          <w:sz w:val="24"/>
        </w:rPr>
        <w:t>古建筑结构薄弱层（部位）弹塑性层间位移应符合下式要求：</w:t>
      </w:r>
    </w:p>
    <w:p w14:paraId="3C93E91D" w14:textId="1CFD54CE" w:rsidR="00BC0A94" w:rsidRPr="005A1F0C" w:rsidRDefault="00576437" w:rsidP="00BC0A94">
      <w:pPr>
        <w:spacing w:line="480" w:lineRule="atLeast"/>
        <w:jc w:val="right"/>
        <w:rPr>
          <w:sz w:val="24"/>
        </w:rPr>
      </w:pPr>
      <w:r w:rsidRPr="005A1F0C">
        <w:rPr>
          <w:rFonts w:eastAsia="黑体" w:cs="黑体"/>
          <w:position w:val="-16"/>
          <w:sz w:val="24"/>
        </w:rPr>
        <w:object w:dxaOrig="1260" w:dyaOrig="440" w14:anchorId="30219569">
          <v:shape id="_x0000_i1049" type="#_x0000_t75" style="width:61.7pt;height:23.4pt" o:ole="">
            <v:imagedata r:id="rId52" o:title=""/>
          </v:shape>
          <o:OLEObject Type="Embed" ProgID="Equation.DSMT4" ShapeID="_x0000_i1049" DrawAspect="Content" ObjectID="_1697898454" r:id="rId53"/>
        </w:object>
      </w:r>
      <w:r w:rsidR="00BC0A94" w:rsidRPr="005A1F0C">
        <w:rPr>
          <w:rFonts w:hint="eastAsia"/>
          <w:sz w:val="24"/>
        </w:rPr>
        <w:t>.........................................</w:t>
      </w:r>
      <w:r w:rsidR="00BC0A94" w:rsidRPr="005A1F0C">
        <w:rPr>
          <w:rFonts w:hint="eastAsia"/>
          <w:sz w:val="24"/>
        </w:rPr>
        <w:t>（</w:t>
      </w:r>
      <w:r w:rsidR="00427306" w:rsidRPr="005A1F0C">
        <w:rPr>
          <w:sz w:val="24"/>
        </w:rPr>
        <w:t>B</w:t>
      </w:r>
      <w:r w:rsidR="00BC0A94" w:rsidRPr="005A1F0C">
        <w:rPr>
          <w:rFonts w:hint="eastAsia"/>
          <w:sz w:val="24"/>
        </w:rPr>
        <w:t>.2</w:t>
      </w:r>
      <w:r w:rsidR="00BC0A94" w:rsidRPr="005A1F0C">
        <w:rPr>
          <w:rFonts w:hint="eastAsia"/>
          <w:sz w:val="24"/>
        </w:rPr>
        <w:t>）</w:t>
      </w:r>
    </w:p>
    <w:p w14:paraId="1162D3DB" w14:textId="77777777" w:rsidR="00BC0A94" w:rsidRPr="005A1F0C" w:rsidRDefault="00BC0A94" w:rsidP="00BC0A94">
      <w:pPr>
        <w:spacing w:line="480" w:lineRule="atLeast"/>
        <w:rPr>
          <w:sz w:val="24"/>
        </w:rPr>
      </w:pPr>
      <w:r w:rsidRPr="005A1F0C">
        <w:rPr>
          <w:rFonts w:hint="eastAsia"/>
          <w:sz w:val="24"/>
        </w:rPr>
        <w:t>式中：</w:t>
      </w:r>
    </w:p>
    <w:p w14:paraId="176635A1" w14:textId="672189A3" w:rsidR="00BC0A94" w:rsidRPr="00552EAB" w:rsidRDefault="00576437" w:rsidP="00BC0A94">
      <w:pPr>
        <w:spacing w:line="480" w:lineRule="atLeast"/>
        <w:rPr>
          <w:sz w:val="24"/>
        </w:rPr>
      </w:pPr>
      <w:r w:rsidRPr="00552EAB">
        <w:rPr>
          <w:position w:val="-16"/>
          <w:sz w:val="24"/>
        </w:rPr>
        <w:object w:dxaOrig="499" w:dyaOrig="440" w14:anchorId="136DA9F3">
          <v:shape id="_x0000_i1050" type="#_x0000_t75" style="width:27.1pt;height:23.4pt" o:ole="">
            <v:imagedata r:id="rId54" o:title=""/>
          </v:shape>
          <o:OLEObject Type="Embed" ProgID="Equation.DSMT4" ShapeID="_x0000_i1050" DrawAspect="Content" ObjectID="_1697898455" r:id="rId55"/>
        </w:object>
      </w:r>
      <w:r w:rsidR="00BC0A94" w:rsidRPr="00552EAB">
        <w:rPr>
          <w:sz w:val="24"/>
        </w:rPr>
        <w:t>——</w:t>
      </w:r>
      <w:r w:rsidR="00BC0A94" w:rsidRPr="00552EAB">
        <w:rPr>
          <w:sz w:val="24"/>
        </w:rPr>
        <w:t>弹塑性层间位移角限制值，具体可根据试验数据确定；</w:t>
      </w:r>
    </w:p>
    <w:p w14:paraId="47241663" w14:textId="77777777" w:rsidR="00BC0A94" w:rsidRPr="00552EAB" w:rsidRDefault="00BC0A94" w:rsidP="00552EAB">
      <w:pPr>
        <w:spacing w:line="480" w:lineRule="atLeast"/>
        <w:ind w:firstLineChars="177" w:firstLine="425"/>
        <w:jc w:val="left"/>
        <w:rPr>
          <w:sz w:val="24"/>
        </w:rPr>
      </w:pPr>
      <w:r w:rsidRPr="00552EAB">
        <w:rPr>
          <w:position w:val="-6"/>
          <w:sz w:val="24"/>
        </w:rPr>
        <w:object w:dxaOrig="196" w:dyaOrig="284" w14:anchorId="711D89B8">
          <v:shape id="_x0000_i1051" type="#_x0000_t75" style="width:8.4pt;height:13.1pt" o:ole="">
            <v:imagedata r:id="rId50" o:title=""/>
          </v:shape>
          <o:OLEObject Type="Embed" ProgID="Equation.DSMT4" ShapeID="_x0000_i1051" DrawAspect="Content" ObjectID="_1697898456" r:id="rId56"/>
        </w:object>
      </w:r>
      <w:r w:rsidRPr="00552EAB">
        <w:rPr>
          <w:sz w:val="24"/>
        </w:rPr>
        <w:t>——</w:t>
      </w:r>
      <w:r w:rsidRPr="00552EAB">
        <w:rPr>
          <w:sz w:val="24"/>
        </w:rPr>
        <w:t>薄弱层楼层高度。</w:t>
      </w:r>
    </w:p>
    <w:p w14:paraId="4E7BB6F2" w14:textId="41972959" w:rsidR="0055715F" w:rsidRPr="003B69E4" w:rsidRDefault="00F6604A" w:rsidP="0055715F">
      <w:pPr>
        <w:spacing w:line="440" w:lineRule="atLeast"/>
        <w:rPr>
          <w:b/>
          <w:bCs/>
        </w:rPr>
      </w:pPr>
      <w:r w:rsidRPr="003B69E4">
        <w:rPr>
          <w:b/>
          <w:bCs/>
        </w:rPr>
        <w:t>B.0.3</w:t>
      </w:r>
      <w:r w:rsidR="0055715F">
        <w:rPr>
          <w:b/>
          <w:bCs/>
        </w:rPr>
        <w:t xml:space="preserve">  </w:t>
      </w:r>
      <w:r w:rsidR="0055715F" w:rsidRPr="005A1F0C">
        <w:rPr>
          <w:rFonts w:hint="eastAsia"/>
          <w:sz w:val="24"/>
        </w:rPr>
        <w:t>楼层内最大弹性层间位移</w:t>
      </w:r>
      <w:r w:rsidR="0055715F">
        <w:rPr>
          <w:rFonts w:hint="eastAsia"/>
          <w:sz w:val="24"/>
        </w:rPr>
        <w:t>、</w:t>
      </w:r>
      <w:r w:rsidR="0055715F" w:rsidRPr="005A1F0C">
        <w:rPr>
          <w:rFonts w:hint="eastAsia"/>
          <w:sz w:val="24"/>
        </w:rPr>
        <w:t>薄弱层（部位）弹塑性层间位移</w:t>
      </w:r>
      <w:r w:rsidRPr="003B69E4">
        <w:rPr>
          <w:rFonts w:hint="eastAsia"/>
          <w:sz w:val="24"/>
        </w:rPr>
        <w:t>宜采用符合结构特性的数值分析与结构试验方法确定</w:t>
      </w:r>
      <w:r w:rsidR="00450A55" w:rsidRPr="003B69E4">
        <w:rPr>
          <w:rFonts w:hint="eastAsia"/>
          <w:sz w:val="24"/>
        </w:rPr>
        <w:t>。</w:t>
      </w:r>
    </w:p>
    <w:p w14:paraId="682022C7" w14:textId="77777777" w:rsidR="00443FDB" w:rsidRPr="005A1F0C" w:rsidRDefault="00443FDB">
      <w:pPr>
        <w:widowControl/>
        <w:jc w:val="left"/>
      </w:pPr>
      <w:r w:rsidRPr="005A1F0C">
        <w:br w:type="page"/>
      </w:r>
    </w:p>
    <w:p w14:paraId="33E316C4" w14:textId="77777777" w:rsidR="00890AEC" w:rsidRPr="005A1F0C" w:rsidRDefault="00890AEC" w:rsidP="00890AEC">
      <w:pPr>
        <w:pStyle w:val="1"/>
        <w:pageBreakBefore/>
        <w:spacing w:before="240" w:after="240" w:line="360" w:lineRule="auto"/>
        <w:jc w:val="center"/>
        <w:rPr>
          <w:rFonts w:ascii="Times New Roman" w:hAnsi="Times New Roman"/>
          <w:szCs w:val="36"/>
        </w:rPr>
      </w:pPr>
      <w:bookmarkStart w:id="92" w:name="_Toc78751594"/>
      <w:bookmarkStart w:id="93" w:name="_Toc87282421"/>
      <w:r w:rsidRPr="005A1F0C">
        <w:rPr>
          <w:rFonts w:ascii="Times New Roman" w:hAnsi="Times New Roman" w:hint="eastAsia"/>
          <w:szCs w:val="36"/>
        </w:rPr>
        <w:lastRenderedPageBreak/>
        <w:t>本标准用词说明</w:t>
      </w:r>
      <w:bookmarkEnd w:id="92"/>
      <w:bookmarkEnd w:id="93"/>
    </w:p>
    <w:p w14:paraId="29ED3B51" w14:textId="5E0E83F8" w:rsidR="00890AEC" w:rsidRPr="005A1F0C" w:rsidRDefault="00890AEC" w:rsidP="00890AEC">
      <w:pPr>
        <w:spacing w:line="360" w:lineRule="auto"/>
        <w:rPr>
          <w:sz w:val="24"/>
        </w:rPr>
      </w:pPr>
      <w:r w:rsidRPr="005A1F0C">
        <w:rPr>
          <w:rFonts w:hint="eastAsia"/>
          <w:b/>
          <w:bCs/>
          <w:sz w:val="24"/>
        </w:rPr>
        <w:t>1</w:t>
      </w:r>
      <w:r w:rsidRPr="005A1F0C">
        <w:rPr>
          <w:rFonts w:hint="eastAsia"/>
          <w:sz w:val="24"/>
        </w:rPr>
        <w:t xml:space="preserve">  </w:t>
      </w:r>
      <w:r w:rsidR="00F15711">
        <w:rPr>
          <w:rFonts w:hint="eastAsia"/>
          <w:sz w:val="24"/>
        </w:rPr>
        <w:t>为</w:t>
      </w:r>
      <w:r w:rsidRPr="005A1F0C">
        <w:rPr>
          <w:rFonts w:hint="eastAsia"/>
          <w:sz w:val="24"/>
        </w:rPr>
        <w:t>方便在执行本标准条文时区别对待，对要求严格程度不同的用词说明如下：</w:t>
      </w:r>
    </w:p>
    <w:p w14:paraId="0D094B4D" w14:textId="77777777" w:rsidR="00890AEC" w:rsidRPr="005A1F0C" w:rsidRDefault="00890AEC" w:rsidP="001D34F2">
      <w:pPr>
        <w:pStyle w:val="a5"/>
        <w:numPr>
          <w:ilvl w:val="0"/>
          <w:numId w:val="48"/>
        </w:numPr>
        <w:spacing w:line="360" w:lineRule="auto"/>
        <w:ind w:firstLineChars="0"/>
        <w:rPr>
          <w:sz w:val="24"/>
        </w:rPr>
      </w:pPr>
      <w:r w:rsidRPr="005A1F0C">
        <w:rPr>
          <w:rFonts w:hint="eastAsia"/>
          <w:sz w:val="24"/>
        </w:rPr>
        <w:t>表示很严格，非这样做不可的用词：</w:t>
      </w:r>
    </w:p>
    <w:p w14:paraId="389A7747" w14:textId="77777777" w:rsidR="00890AEC" w:rsidRPr="005A1F0C" w:rsidRDefault="00890AEC" w:rsidP="00890AEC">
      <w:pPr>
        <w:spacing w:line="360" w:lineRule="auto"/>
        <w:ind w:firstLineChars="400" w:firstLine="960"/>
        <w:rPr>
          <w:sz w:val="24"/>
        </w:rPr>
      </w:pPr>
      <w:r w:rsidRPr="005A1F0C">
        <w:rPr>
          <w:rFonts w:hint="eastAsia"/>
          <w:sz w:val="24"/>
        </w:rPr>
        <w:t>正面词采用“必须”，反面词采用“严禁”；</w:t>
      </w:r>
    </w:p>
    <w:p w14:paraId="18DEC260" w14:textId="77777777" w:rsidR="00890AEC" w:rsidRPr="005A1F0C" w:rsidRDefault="00890AEC" w:rsidP="001D34F2">
      <w:pPr>
        <w:pStyle w:val="a5"/>
        <w:numPr>
          <w:ilvl w:val="0"/>
          <w:numId w:val="48"/>
        </w:numPr>
        <w:spacing w:line="360" w:lineRule="auto"/>
        <w:ind w:firstLineChars="0"/>
        <w:rPr>
          <w:sz w:val="24"/>
        </w:rPr>
      </w:pPr>
      <w:r w:rsidRPr="005A1F0C">
        <w:rPr>
          <w:rFonts w:hint="eastAsia"/>
          <w:sz w:val="24"/>
        </w:rPr>
        <w:t>表示严格，在正常情况下均应这样做的用词：</w:t>
      </w:r>
    </w:p>
    <w:p w14:paraId="34D39FB6" w14:textId="77777777" w:rsidR="00890AEC" w:rsidRPr="005A1F0C" w:rsidRDefault="00890AEC" w:rsidP="00890AEC">
      <w:pPr>
        <w:spacing w:line="360" w:lineRule="auto"/>
        <w:ind w:firstLineChars="400" w:firstLine="960"/>
        <w:rPr>
          <w:sz w:val="24"/>
        </w:rPr>
      </w:pPr>
      <w:r w:rsidRPr="005A1F0C">
        <w:rPr>
          <w:rFonts w:hint="eastAsia"/>
          <w:sz w:val="24"/>
        </w:rPr>
        <w:t>正面词采用“应”，反面词采用“不应”或“不得”；</w:t>
      </w:r>
    </w:p>
    <w:p w14:paraId="35A2E3DB" w14:textId="77777777" w:rsidR="00890AEC" w:rsidRPr="005A1F0C" w:rsidRDefault="00890AEC" w:rsidP="001D34F2">
      <w:pPr>
        <w:pStyle w:val="a5"/>
        <w:numPr>
          <w:ilvl w:val="0"/>
          <w:numId w:val="48"/>
        </w:numPr>
        <w:spacing w:line="360" w:lineRule="auto"/>
        <w:ind w:firstLineChars="0"/>
        <w:rPr>
          <w:sz w:val="24"/>
        </w:rPr>
      </w:pPr>
      <w:r w:rsidRPr="005A1F0C">
        <w:rPr>
          <w:rFonts w:hint="eastAsia"/>
          <w:sz w:val="24"/>
        </w:rPr>
        <w:t>表示允许稍有选择，在条件许可时首先应这样做的用词：</w:t>
      </w:r>
    </w:p>
    <w:p w14:paraId="450C2120" w14:textId="77777777" w:rsidR="00890AEC" w:rsidRPr="005A1F0C" w:rsidRDefault="00890AEC" w:rsidP="00890AEC">
      <w:pPr>
        <w:spacing w:line="360" w:lineRule="auto"/>
        <w:ind w:firstLineChars="400" w:firstLine="960"/>
        <w:rPr>
          <w:sz w:val="24"/>
        </w:rPr>
      </w:pPr>
      <w:r w:rsidRPr="005A1F0C">
        <w:rPr>
          <w:rFonts w:hint="eastAsia"/>
          <w:sz w:val="24"/>
        </w:rPr>
        <w:t>正面词采用“宜”，反面词采用“不宜”；</w:t>
      </w:r>
    </w:p>
    <w:p w14:paraId="7D5F96EC" w14:textId="77777777" w:rsidR="00890AEC" w:rsidRPr="005A1F0C" w:rsidRDefault="00890AEC" w:rsidP="00890AEC">
      <w:pPr>
        <w:spacing w:line="360" w:lineRule="auto"/>
        <w:ind w:firstLineChars="400" w:firstLine="960"/>
        <w:rPr>
          <w:sz w:val="24"/>
        </w:rPr>
      </w:pPr>
      <w:r w:rsidRPr="005A1F0C">
        <w:rPr>
          <w:rFonts w:hint="eastAsia"/>
          <w:sz w:val="24"/>
        </w:rPr>
        <w:t>表示有选择，在一定条件下可以这样做的，采用“可”。</w:t>
      </w:r>
    </w:p>
    <w:p w14:paraId="572DD4D1" w14:textId="77777777" w:rsidR="00890AEC" w:rsidRPr="005A1F0C" w:rsidRDefault="00890AEC" w:rsidP="00890AEC">
      <w:pPr>
        <w:spacing w:line="360" w:lineRule="auto"/>
        <w:rPr>
          <w:sz w:val="24"/>
        </w:rPr>
        <w:sectPr w:rsidR="00890AEC" w:rsidRPr="005A1F0C" w:rsidSect="00824C5A">
          <w:pgSz w:w="11906" w:h="16838"/>
          <w:pgMar w:top="1440" w:right="1800" w:bottom="1440" w:left="1800" w:header="851" w:footer="992" w:gutter="0"/>
          <w:cols w:space="425"/>
          <w:docGrid w:type="lines" w:linePitch="312"/>
        </w:sectPr>
      </w:pPr>
      <w:r w:rsidRPr="005A1F0C">
        <w:rPr>
          <w:rFonts w:hint="eastAsia"/>
          <w:b/>
          <w:bCs/>
          <w:sz w:val="24"/>
        </w:rPr>
        <w:t>2</w:t>
      </w:r>
      <w:r w:rsidRPr="005A1F0C">
        <w:rPr>
          <w:b/>
          <w:bCs/>
          <w:sz w:val="24"/>
        </w:rPr>
        <w:t xml:space="preserve"> </w:t>
      </w:r>
      <w:r w:rsidRPr="005A1F0C">
        <w:rPr>
          <w:sz w:val="24"/>
        </w:rPr>
        <w:t xml:space="preserve"> </w:t>
      </w:r>
      <w:r w:rsidRPr="005A1F0C">
        <w:rPr>
          <w:rFonts w:hint="eastAsia"/>
          <w:sz w:val="24"/>
        </w:rPr>
        <w:t>标准中指定应按其他有关标准、规范执行时，写法为：“应符合</w:t>
      </w:r>
      <w:r w:rsidRPr="005A1F0C">
        <w:rPr>
          <w:sz w:val="24"/>
        </w:rPr>
        <w:t>……</w:t>
      </w:r>
      <w:r w:rsidRPr="005A1F0C">
        <w:rPr>
          <w:rFonts w:hint="eastAsia"/>
          <w:sz w:val="24"/>
        </w:rPr>
        <w:t>的规定”或“应按</w:t>
      </w:r>
      <w:r w:rsidRPr="005A1F0C">
        <w:rPr>
          <w:sz w:val="24"/>
        </w:rPr>
        <w:t>……</w:t>
      </w:r>
      <w:r w:rsidRPr="005A1F0C">
        <w:rPr>
          <w:rFonts w:hint="eastAsia"/>
          <w:sz w:val="24"/>
        </w:rPr>
        <w:t>执行”或“依据</w:t>
      </w:r>
      <w:r w:rsidRPr="005A1F0C">
        <w:rPr>
          <w:sz w:val="24"/>
        </w:rPr>
        <w:t>……</w:t>
      </w:r>
      <w:r w:rsidRPr="005A1F0C">
        <w:rPr>
          <w:rFonts w:hint="eastAsia"/>
          <w:sz w:val="24"/>
        </w:rPr>
        <w:t>执行”。</w:t>
      </w:r>
    </w:p>
    <w:p w14:paraId="144A4426" w14:textId="77777777" w:rsidR="00890AEC" w:rsidRPr="005A1F0C" w:rsidRDefault="00890AEC" w:rsidP="00890AEC">
      <w:pPr>
        <w:pStyle w:val="1"/>
        <w:pageBreakBefore/>
        <w:spacing w:before="240" w:after="240" w:line="360" w:lineRule="auto"/>
        <w:jc w:val="center"/>
        <w:rPr>
          <w:rFonts w:ascii="Times New Roman" w:hAnsi="Times New Roman"/>
          <w:szCs w:val="36"/>
        </w:rPr>
      </w:pPr>
      <w:bookmarkStart w:id="94" w:name="_Toc78751595"/>
      <w:bookmarkStart w:id="95" w:name="_Toc84516259"/>
      <w:bookmarkStart w:id="96" w:name="_Toc84624527"/>
      <w:bookmarkStart w:id="97" w:name="_Toc87282422"/>
      <w:r w:rsidRPr="005A1F0C">
        <w:rPr>
          <w:rFonts w:ascii="Times New Roman" w:hAnsi="Times New Roman" w:hint="eastAsia"/>
          <w:szCs w:val="36"/>
        </w:rPr>
        <w:lastRenderedPageBreak/>
        <w:t>引用标准名录</w:t>
      </w:r>
      <w:bookmarkEnd w:id="94"/>
      <w:bookmarkEnd w:id="95"/>
      <w:bookmarkEnd w:id="96"/>
      <w:bookmarkEnd w:id="97"/>
    </w:p>
    <w:p w14:paraId="647236F8" w14:textId="77698AAA" w:rsidR="00F4745F" w:rsidRDefault="009109C5" w:rsidP="001D34F2">
      <w:pPr>
        <w:pStyle w:val="a5"/>
        <w:numPr>
          <w:ilvl w:val="0"/>
          <w:numId w:val="49"/>
        </w:numPr>
        <w:spacing w:line="360" w:lineRule="auto"/>
        <w:ind w:firstLineChars="0"/>
        <w:rPr>
          <w:sz w:val="24"/>
        </w:rPr>
      </w:pPr>
      <w:r>
        <w:rPr>
          <w:rFonts w:hint="eastAsia"/>
          <w:sz w:val="24"/>
        </w:rPr>
        <w:t>《砌体结构设计规范》（</w:t>
      </w:r>
      <w:r w:rsidR="00F4745F">
        <w:rPr>
          <w:rFonts w:hint="eastAsia"/>
          <w:sz w:val="24"/>
        </w:rPr>
        <w:t>GB 50003</w:t>
      </w:r>
      <w:r>
        <w:rPr>
          <w:rFonts w:hint="eastAsia"/>
          <w:sz w:val="24"/>
        </w:rPr>
        <w:t>）</w:t>
      </w:r>
    </w:p>
    <w:p w14:paraId="002520B4" w14:textId="7C01C5A9" w:rsidR="00890AEC" w:rsidRPr="005A1F0C" w:rsidRDefault="00890AEC" w:rsidP="001D34F2">
      <w:pPr>
        <w:pStyle w:val="a5"/>
        <w:numPr>
          <w:ilvl w:val="0"/>
          <w:numId w:val="49"/>
        </w:numPr>
        <w:spacing w:line="360" w:lineRule="auto"/>
        <w:ind w:firstLineChars="0"/>
        <w:rPr>
          <w:sz w:val="24"/>
        </w:rPr>
      </w:pPr>
      <w:r w:rsidRPr="005A1F0C">
        <w:rPr>
          <w:rFonts w:hint="eastAsia"/>
          <w:sz w:val="24"/>
        </w:rPr>
        <w:t>《木结构设计标准》</w:t>
      </w:r>
      <w:r w:rsidR="00F4745F">
        <w:rPr>
          <w:rFonts w:hint="eastAsia"/>
          <w:sz w:val="24"/>
        </w:rPr>
        <w:t>（</w:t>
      </w:r>
      <w:r w:rsidRPr="005A1F0C">
        <w:rPr>
          <w:rFonts w:hint="eastAsia"/>
          <w:sz w:val="24"/>
        </w:rPr>
        <w:t>G</w:t>
      </w:r>
      <w:r w:rsidRPr="005A1F0C">
        <w:rPr>
          <w:sz w:val="24"/>
        </w:rPr>
        <w:t>B</w:t>
      </w:r>
      <w:r w:rsidR="00F4745F">
        <w:rPr>
          <w:rFonts w:hint="eastAsia"/>
          <w:sz w:val="24"/>
        </w:rPr>
        <w:t xml:space="preserve"> </w:t>
      </w:r>
      <w:r w:rsidRPr="005A1F0C">
        <w:rPr>
          <w:sz w:val="24"/>
        </w:rPr>
        <w:t>50005</w:t>
      </w:r>
      <w:r w:rsidR="00F4745F">
        <w:rPr>
          <w:rFonts w:hint="eastAsia"/>
          <w:sz w:val="24"/>
        </w:rPr>
        <w:t>）</w:t>
      </w:r>
    </w:p>
    <w:p w14:paraId="2B644407" w14:textId="4A689DEA" w:rsidR="00890AEC" w:rsidRPr="005A1F0C" w:rsidRDefault="00890AEC" w:rsidP="001D34F2">
      <w:pPr>
        <w:pStyle w:val="a5"/>
        <w:numPr>
          <w:ilvl w:val="0"/>
          <w:numId w:val="49"/>
        </w:numPr>
        <w:spacing w:line="360" w:lineRule="auto"/>
        <w:ind w:firstLineChars="0"/>
        <w:rPr>
          <w:sz w:val="24"/>
        </w:rPr>
      </w:pPr>
      <w:r w:rsidRPr="005A1F0C">
        <w:rPr>
          <w:rFonts w:hint="eastAsia"/>
          <w:sz w:val="24"/>
        </w:rPr>
        <w:t>《建筑地基基础设计规范》</w:t>
      </w:r>
      <w:r w:rsidRPr="005A1F0C">
        <w:rPr>
          <w:rFonts w:hint="eastAsia"/>
          <w:sz w:val="24"/>
        </w:rPr>
        <w:t>G</w:t>
      </w:r>
      <w:r w:rsidRPr="005A1F0C">
        <w:rPr>
          <w:sz w:val="24"/>
        </w:rPr>
        <w:t>B</w:t>
      </w:r>
      <w:r w:rsidR="00F4745F">
        <w:rPr>
          <w:rFonts w:hint="eastAsia"/>
          <w:sz w:val="24"/>
        </w:rPr>
        <w:t xml:space="preserve"> </w:t>
      </w:r>
      <w:r w:rsidRPr="005A1F0C">
        <w:rPr>
          <w:sz w:val="24"/>
        </w:rPr>
        <w:t>50007</w:t>
      </w:r>
    </w:p>
    <w:p w14:paraId="40928195" w14:textId="265A76D1" w:rsidR="00890AEC" w:rsidRDefault="00890AEC" w:rsidP="001D34F2">
      <w:pPr>
        <w:pStyle w:val="a5"/>
        <w:numPr>
          <w:ilvl w:val="0"/>
          <w:numId w:val="49"/>
        </w:numPr>
        <w:spacing w:line="360" w:lineRule="auto"/>
        <w:ind w:firstLineChars="0"/>
        <w:rPr>
          <w:sz w:val="24"/>
        </w:rPr>
      </w:pPr>
      <w:r w:rsidRPr="005A1F0C">
        <w:rPr>
          <w:rFonts w:hint="eastAsia"/>
          <w:sz w:val="24"/>
        </w:rPr>
        <w:t>《建筑抗震设计规范》</w:t>
      </w:r>
      <w:r w:rsidR="009109C5">
        <w:rPr>
          <w:rFonts w:hint="eastAsia"/>
          <w:sz w:val="24"/>
        </w:rPr>
        <w:t>（</w:t>
      </w:r>
      <w:r w:rsidRPr="005A1F0C">
        <w:rPr>
          <w:rFonts w:hint="eastAsia"/>
          <w:sz w:val="24"/>
        </w:rPr>
        <w:t>G</w:t>
      </w:r>
      <w:r w:rsidRPr="005A1F0C">
        <w:rPr>
          <w:sz w:val="24"/>
        </w:rPr>
        <w:t>B</w:t>
      </w:r>
      <w:r w:rsidR="00F4745F">
        <w:rPr>
          <w:rFonts w:hint="eastAsia"/>
          <w:sz w:val="24"/>
        </w:rPr>
        <w:t xml:space="preserve"> </w:t>
      </w:r>
      <w:r w:rsidRPr="005A1F0C">
        <w:rPr>
          <w:sz w:val="24"/>
        </w:rPr>
        <w:t>50011</w:t>
      </w:r>
      <w:r w:rsidR="009109C5">
        <w:rPr>
          <w:rFonts w:hint="eastAsia"/>
          <w:sz w:val="24"/>
        </w:rPr>
        <w:t>）</w:t>
      </w:r>
    </w:p>
    <w:p w14:paraId="67EF3177" w14:textId="063C9D05" w:rsidR="009109C5" w:rsidRPr="005A1F0C" w:rsidRDefault="009109C5" w:rsidP="009109C5">
      <w:pPr>
        <w:pStyle w:val="a5"/>
        <w:numPr>
          <w:ilvl w:val="0"/>
          <w:numId w:val="49"/>
        </w:numPr>
        <w:spacing w:line="360" w:lineRule="auto"/>
        <w:ind w:firstLineChars="0"/>
        <w:rPr>
          <w:sz w:val="24"/>
        </w:rPr>
      </w:pPr>
      <w:r w:rsidRPr="005A1F0C">
        <w:rPr>
          <w:rFonts w:hint="eastAsia"/>
          <w:sz w:val="24"/>
        </w:rPr>
        <w:t>《建筑抗震鉴定标准》（</w:t>
      </w:r>
      <w:r w:rsidRPr="005A1F0C">
        <w:rPr>
          <w:rFonts w:hint="eastAsia"/>
          <w:sz w:val="24"/>
        </w:rPr>
        <w:t>G</w:t>
      </w:r>
      <w:r w:rsidRPr="005A1F0C">
        <w:rPr>
          <w:sz w:val="24"/>
        </w:rPr>
        <w:t>B</w:t>
      </w:r>
      <w:r>
        <w:rPr>
          <w:rFonts w:hint="eastAsia"/>
          <w:sz w:val="24"/>
        </w:rPr>
        <w:t xml:space="preserve"> </w:t>
      </w:r>
      <w:r w:rsidRPr="005A1F0C">
        <w:rPr>
          <w:sz w:val="24"/>
        </w:rPr>
        <w:t>50023</w:t>
      </w:r>
      <w:r w:rsidRPr="005A1F0C">
        <w:rPr>
          <w:rFonts w:hint="eastAsia"/>
          <w:sz w:val="24"/>
        </w:rPr>
        <w:t>）</w:t>
      </w:r>
    </w:p>
    <w:p w14:paraId="4F820C77" w14:textId="7B86FBF2" w:rsidR="00890AEC" w:rsidRDefault="00890AEC" w:rsidP="001D34F2">
      <w:pPr>
        <w:pStyle w:val="a5"/>
        <w:numPr>
          <w:ilvl w:val="0"/>
          <w:numId w:val="49"/>
        </w:numPr>
        <w:spacing w:line="360" w:lineRule="auto"/>
        <w:ind w:firstLineChars="0"/>
        <w:rPr>
          <w:sz w:val="24"/>
        </w:rPr>
      </w:pPr>
      <w:r w:rsidRPr="005A1F0C">
        <w:rPr>
          <w:rFonts w:hint="eastAsia"/>
          <w:sz w:val="24"/>
        </w:rPr>
        <w:t>《古建筑木结构维护与加固技术标准》（</w:t>
      </w:r>
      <w:r w:rsidRPr="005A1F0C">
        <w:rPr>
          <w:rFonts w:hint="eastAsia"/>
          <w:sz w:val="24"/>
        </w:rPr>
        <w:t>GB/T</w:t>
      </w:r>
      <w:r w:rsidR="00F4745F">
        <w:rPr>
          <w:rFonts w:hint="eastAsia"/>
          <w:sz w:val="24"/>
        </w:rPr>
        <w:t xml:space="preserve"> </w:t>
      </w:r>
      <w:r w:rsidRPr="005A1F0C">
        <w:rPr>
          <w:rFonts w:hint="eastAsia"/>
          <w:sz w:val="24"/>
        </w:rPr>
        <w:t>50165</w:t>
      </w:r>
      <w:r w:rsidRPr="005A1F0C">
        <w:rPr>
          <w:rFonts w:hint="eastAsia"/>
          <w:sz w:val="24"/>
        </w:rPr>
        <w:t>）</w:t>
      </w:r>
    </w:p>
    <w:p w14:paraId="06CE591D" w14:textId="77777777" w:rsidR="009109C5" w:rsidRDefault="009109C5" w:rsidP="009109C5">
      <w:pPr>
        <w:pStyle w:val="a5"/>
        <w:numPr>
          <w:ilvl w:val="0"/>
          <w:numId w:val="49"/>
        </w:numPr>
        <w:spacing w:line="360" w:lineRule="auto"/>
        <w:ind w:firstLineChars="0"/>
        <w:rPr>
          <w:sz w:val="24"/>
        </w:rPr>
      </w:pPr>
      <w:r w:rsidRPr="005A1F0C">
        <w:rPr>
          <w:rFonts w:hint="eastAsia"/>
          <w:sz w:val="24"/>
        </w:rPr>
        <w:t>《古建筑砖石结构维修与加固技术规范》（</w:t>
      </w:r>
      <w:r w:rsidRPr="005A1F0C">
        <w:rPr>
          <w:rFonts w:hint="eastAsia"/>
          <w:sz w:val="24"/>
        </w:rPr>
        <w:t>G</w:t>
      </w:r>
      <w:r w:rsidRPr="005A1F0C">
        <w:rPr>
          <w:sz w:val="24"/>
        </w:rPr>
        <w:t>B/T 39056</w:t>
      </w:r>
      <w:r w:rsidRPr="005A1F0C">
        <w:rPr>
          <w:rFonts w:hint="eastAsia"/>
          <w:sz w:val="24"/>
        </w:rPr>
        <w:t>）</w:t>
      </w:r>
    </w:p>
    <w:p w14:paraId="77442F30" w14:textId="77777777" w:rsidR="009109C5" w:rsidRDefault="009109C5" w:rsidP="009109C5">
      <w:pPr>
        <w:pStyle w:val="a5"/>
        <w:numPr>
          <w:ilvl w:val="0"/>
          <w:numId w:val="49"/>
        </w:numPr>
        <w:spacing w:line="360" w:lineRule="auto"/>
        <w:ind w:firstLineChars="0"/>
        <w:rPr>
          <w:sz w:val="24"/>
        </w:rPr>
      </w:pPr>
      <w:r w:rsidRPr="005A1F0C">
        <w:rPr>
          <w:rFonts w:hint="eastAsia"/>
          <w:sz w:val="24"/>
        </w:rPr>
        <w:t>《建筑抗震加固技术规程》（</w:t>
      </w:r>
      <w:r w:rsidRPr="005A1F0C">
        <w:rPr>
          <w:rFonts w:hint="eastAsia"/>
          <w:sz w:val="24"/>
        </w:rPr>
        <w:t>J</w:t>
      </w:r>
      <w:r>
        <w:rPr>
          <w:sz w:val="24"/>
        </w:rPr>
        <w:t>GJ 116</w:t>
      </w:r>
      <w:r w:rsidRPr="005A1F0C">
        <w:rPr>
          <w:rFonts w:hint="eastAsia"/>
          <w:sz w:val="24"/>
        </w:rPr>
        <w:t>）</w:t>
      </w:r>
    </w:p>
    <w:p w14:paraId="02BAB129" w14:textId="4F2B1DBA" w:rsidR="001124D1" w:rsidRPr="005A1F0C" w:rsidRDefault="001124D1" w:rsidP="009109C5">
      <w:pPr>
        <w:pStyle w:val="a5"/>
        <w:numPr>
          <w:ilvl w:val="0"/>
          <w:numId w:val="49"/>
        </w:numPr>
        <w:spacing w:line="360" w:lineRule="auto"/>
        <w:ind w:firstLineChars="0"/>
        <w:rPr>
          <w:sz w:val="24"/>
        </w:rPr>
      </w:pPr>
      <w:r>
        <w:rPr>
          <w:rFonts w:hint="eastAsia"/>
          <w:sz w:val="24"/>
        </w:rPr>
        <w:t>《</w:t>
      </w:r>
      <w:r w:rsidRPr="001124D1">
        <w:rPr>
          <w:rFonts w:hint="eastAsia"/>
          <w:sz w:val="24"/>
        </w:rPr>
        <w:t>公路桥涵设计通用规范</w:t>
      </w:r>
      <w:r>
        <w:rPr>
          <w:rFonts w:hint="eastAsia"/>
          <w:sz w:val="24"/>
        </w:rPr>
        <w:t>》（</w:t>
      </w:r>
      <w:r w:rsidRPr="00713EF4">
        <w:rPr>
          <w:rFonts w:hint="eastAsia"/>
          <w:sz w:val="24"/>
        </w:rPr>
        <w:t>JTG D60</w:t>
      </w:r>
      <w:r>
        <w:rPr>
          <w:rFonts w:hint="eastAsia"/>
          <w:sz w:val="24"/>
        </w:rPr>
        <w:t>）</w:t>
      </w:r>
    </w:p>
    <w:p w14:paraId="0D5B76BB" w14:textId="77777777" w:rsidR="00890AEC" w:rsidRPr="005A1F0C" w:rsidRDefault="00890AEC">
      <w:pPr>
        <w:widowControl/>
        <w:jc w:val="left"/>
        <w:rPr>
          <w:sz w:val="32"/>
          <w:szCs w:val="32"/>
        </w:rPr>
      </w:pPr>
      <w:r w:rsidRPr="005A1F0C">
        <w:rPr>
          <w:sz w:val="32"/>
          <w:szCs w:val="32"/>
        </w:rPr>
        <w:br w:type="page"/>
      </w:r>
    </w:p>
    <w:p w14:paraId="08E69DB5" w14:textId="77777777" w:rsidR="0071233A" w:rsidRPr="005A1F0C" w:rsidRDefault="0071233A" w:rsidP="0071233A">
      <w:pPr>
        <w:jc w:val="center"/>
        <w:rPr>
          <w:sz w:val="28"/>
        </w:rPr>
      </w:pPr>
    </w:p>
    <w:p w14:paraId="123CDDF5" w14:textId="77777777" w:rsidR="00245582" w:rsidRPr="005A1F0C" w:rsidRDefault="00245582" w:rsidP="0071233A">
      <w:pPr>
        <w:jc w:val="center"/>
        <w:rPr>
          <w:sz w:val="28"/>
        </w:rPr>
      </w:pPr>
    </w:p>
    <w:p w14:paraId="441BB222" w14:textId="77777777" w:rsidR="00245582" w:rsidRPr="005A1F0C" w:rsidRDefault="00245582" w:rsidP="0071233A">
      <w:pPr>
        <w:jc w:val="center"/>
        <w:rPr>
          <w:sz w:val="28"/>
        </w:rPr>
      </w:pPr>
    </w:p>
    <w:p w14:paraId="758D89AE" w14:textId="77777777" w:rsidR="00890AEC" w:rsidRPr="005A1F0C" w:rsidRDefault="00890AEC" w:rsidP="0071233A">
      <w:pPr>
        <w:jc w:val="center"/>
        <w:rPr>
          <w:sz w:val="28"/>
        </w:rPr>
      </w:pPr>
    </w:p>
    <w:p w14:paraId="51E7D56A" w14:textId="77777777" w:rsidR="00890AEC" w:rsidRPr="005A1F0C" w:rsidRDefault="00890AEC" w:rsidP="0071233A">
      <w:pPr>
        <w:jc w:val="center"/>
        <w:rPr>
          <w:sz w:val="28"/>
        </w:rPr>
      </w:pPr>
    </w:p>
    <w:p w14:paraId="45F3316D" w14:textId="77777777" w:rsidR="00890AEC" w:rsidRPr="005A1F0C" w:rsidRDefault="00890AEC" w:rsidP="0071233A">
      <w:pPr>
        <w:jc w:val="center"/>
        <w:rPr>
          <w:sz w:val="28"/>
        </w:rPr>
      </w:pPr>
    </w:p>
    <w:p w14:paraId="1DBC0E59" w14:textId="77777777" w:rsidR="00890AEC" w:rsidRPr="005A1F0C" w:rsidRDefault="0071233A" w:rsidP="00890AEC">
      <w:pPr>
        <w:jc w:val="center"/>
        <w:rPr>
          <w:sz w:val="28"/>
        </w:rPr>
      </w:pPr>
      <w:r w:rsidRPr="005A1F0C">
        <w:rPr>
          <w:rFonts w:hint="eastAsia"/>
          <w:sz w:val="28"/>
        </w:rPr>
        <w:t>中国工程建设标准化协会标准</w:t>
      </w:r>
    </w:p>
    <w:p w14:paraId="527F2773" w14:textId="77777777" w:rsidR="00890AEC" w:rsidRPr="005A1F0C" w:rsidRDefault="00890AEC" w:rsidP="0071233A">
      <w:pPr>
        <w:rPr>
          <w:sz w:val="16"/>
        </w:rPr>
      </w:pPr>
    </w:p>
    <w:p w14:paraId="73194CAD" w14:textId="77777777" w:rsidR="00890AEC" w:rsidRPr="005A1F0C" w:rsidRDefault="00890AEC" w:rsidP="0071233A">
      <w:pPr>
        <w:rPr>
          <w:sz w:val="16"/>
        </w:rPr>
      </w:pPr>
    </w:p>
    <w:p w14:paraId="2C9F8A40" w14:textId="77777777" w:rsidR="0071233A" w:rsidRPr="005A1F0C" w:rsidRDefault="0071233A" w:rsidP="0071233A">
      <w:pPr>
        <w:rPr>
          <w:sz w:val="16"/>
        </w:rPr>
      </w:pPr>
    </w:p>
    <w:p w14:paraId="7F878766" w14:textId="77777777" w:rsidR="0071233A" w:rsidRPr="005A1F0C" w:rsidRDefault="0071233A" w:rsidP="0071233A">
      <w:pPr>
        <w:spacing w:line="360" w:lineRule="auto"/>
        <w:jc w:val="center"/>
        <w:rPr>
          <w:rFonts w:eastAsia="黑体" w:cs="宋体"/>
          <w:kern w:val="0"/>
          <w:sz w:val="40"/>
          <w:szCs w:val="28"/>
          <w:lang w:val="zh-CN"/>
        </w:rPr>
      </w:pPr>
      <w:r w:rsidRPr="005A1F0C">
        <w:rPr>
          <w:rFonts w:eastAsia="黑体" w:cs="宋体" w:hint="eastAsia"/>
          <w:kern w:val="0"/>
          <w:sz w:val="40"/>
          <w:szCs w:val="28"/>
          <w:lang w:val="zh-CN"/>
        </w:rPr>
        <w:t>古建筑</w:t>
      </w:r>
      <w:r w:rsidR="000433DA">
        <w:rPr>
          <w:rFonts w:eastAsia="黑体" w:cs="宋体" w:hint="eastAsia"/>
          <w:kern w:val="0"/>
          <w:sz w:val="40"/>
          <w:szCs w:val="28"/>
          <w:lang w:val="zh-CN"/>
        </w:rPr>
        <w:t>结构抗震鉴定</w:t>
      </w:r>
      <w:r w:rsidRPr="005A1F0C">
        <w:rPr>
          <w:rFonts w:eastAsia="黑体" w:cs="宋体" w:hint="eastAsia"/>
          <w:kern w:val="0"/>
          <w:sz w:val="40"/>
          <w:szCs w:val="28"/>
          <w:lang w:val="zh-CN"/>
        </w:rPr>
        <w:t>标准</w:t>
      </w:r>
    </w:p>
    <w:p w14:paraId="0D623F35" w14:textId="13FD66B2" w:rsidR="0071233A" w:rsidRPr="005A1F0C" w:rsidRDefault="007313E0" w:rsidP="0071233A">
      <w:pPr>
        <w:widowControl/>
        <w:jc w:val="center"/>
        <w:rPr>
          <w:sz w:val="32"/>
          <w:szCs w:val="32"/>
        </w:rPr>
      </w:pPr>
      <w:r>
        <w:rPr>
          <w:sz w:val="40"/>
          <w:szCs w:val="28"/>
        </w:rPr>
        <w:t xml:space="preserve">Technical </w:t>
      </w:r>
      <w:r>
        <w:rPr>
          <w:rFonts w:hint="eastAsia"/>
          <w:sz w:val="40"/>
          <w:szCs w:val="28"/>
        </w:rPr>
        <w:t>S</w:t>
      </w:r>
      <w:r w:rsidR="0071233A" w:rsidRPr="005A1F0C">
        <w:rPr>
          <w:sz w:val="40"/>
          <w:szCs w:val="28"/>
        </w:rPr>
        <w:t xml:space="preserve">tandard for </w:t>
      </w:r>
      <w:r>
        <w:rPr>
          <w:rFonts w:hint="eastAsia"/>
          <w:sz w:val="40"/>
          <w:szCs w:val="28"/>
        </w:rPr>
        <w:t>S</w:t>
      </w:r>
      <w:r>
        <w:rPr>
          <w:sz w:val="40"/>
          <w:szCs w:val="28"/>
        </w:rPr>
        <w:t xml:space="preserve">eismic </w:t>
      </w:r>
      <w:r>
        <w:rPr>
          <w:rFonts w:hint="eastAsia"/>
          <w:sz w:val="40"/>
          <w:szCs w:val="28"/>
        </w:rPr>
        <w:t>A</w:t>
      </w:r>
      <w:r>
        <w:rPr>
          <w:sz w:val="40"/>
          <w:szCs w:val="28"/>
        </w:rPr>
        <w:t xml:space="preserve">ppraisement of </w:t>
      </w:r>
      <w:r>
        <w:rPr>
          <w:rFonts w:hint="eastAsia"/>
          <w:sz w:val="40"/>
          <w:szCs w:val="28"/>
        </w:rPr>
        <w:t>A</w:t>
      </w:r>
      <w:r>
        <w:rPr>
          <w:sz w:val="40"/>
          <w:szCs w:val="28"/>
        </w:rPr>
        <w:t xml:space="preserve">ncient </w:t>
      </w:r>
      <w:r>
        <w:rPr>
          <w:rFonts w:hint="eastAsia"/>
          <w:sz w:val="40"/>
          <w:szCs w:val="28"/>
        </w:rPr>
        <w:t>B</w:t>
      </w:r>
      <w:r w:rsidR="0071233A" w:rsidRPr="005A1F0C">
        <w:rPr>
          <w:sz w:val="40"/>
          <w:szCs w:val="28"/>
        </w:rPr>
        <w:t>uildings</w:t>
      </w:r>
    </w:p>
    <w:p w14:paraId="0D1F7E24" w14:textId="77777777" w:rsidR="00E64D49" w:rsidRDefault="0071233A" w:rsidP="006746E7">
      <w:pPr>
        <w:pStyle w:val="1"/>
        <w:jc w:val="center"/>
        <w:rPr>
          <w:rFonts w:ascii="Times New Roman" w:hAnsi="Times New Roman"/>
          <w:b w:val="0"/>
          <w:bCs w:val="0"/>
          <w:sz w:val="32"/>
          <w:szCs w:val="32"/>
        </w:rPr>
      </w:pPr>
      <w:bookmarkStart w:id="98" w:name="_Toc78751596"/>
      <w:bookmarkStart w:id="99" w:name="_Toc84516260"/>
      <w:bookmarkStart w:id="100" w:name="_Toc84624528"/>
      <w:bookmarkStart w:id="101" w:name="_Toc87282423"/>
      <w:r w:rsidRPr="005A1F0C">
        <w:rPr>
          <w:rFonts w:ascii="Times New Roman" w:hAnsi="Times New Roman" w:hint="eastAsia"/>
          <w:b w:val="0"/>
          <w:bCs w:val="0"/>
          <w:sz w:val="32"/>
          <w:szCs w:val="32"/>
        </w:rPr>
        <w:t>条文说明</w:t>
      </w:r>
      <w:bookmarkEnd w:id="98"/>
      <w:bookmarkEnd w:id="99"/>
      <w:bookmarkEnd w:id="100"/>
      <w:bookmarkEnd w:id="101"/>
    </w:p>
    <w:p w14:paraId="0C36F32A" w14:textId="77777777" w:rsidR="00866C4A" w:rsidRDefault="00866C4A" w:rsidP="00866C4A">
      <w:pPr>
        <w:rPr>
          <w:lang w:val="zh-CN"/>
        </w:rPr>
      </w:pPr>
    </w:p>
    <w:p w14:paraId="331B3BB2" w14:textId="77777777" w:rsidR="00866C4A" w:rsidRPr="00866C4A" w:rsidRDefault="00866C4A" w:rsidP="00866C4A">
      <w:pPr>
        <w:rPr>
          <w:lang w:val="zh-CN"/>
        </w:rPr>
        <w:sectPr w:rsidR="00866C4A" w:rsidRPr="00866C4A" w:rsidSect="00824C5A">
          <w:pgSz w:w="11906" w:h="16838"/>
          <w:pgMar w:top="1440" w:right="1800" w:bottom="1440" w:left="1800" w:header="851" w:footer="992" w:gutter="0"/>
          <w:cols w:space="425"/>
          <w:docGrid w:type="lines" w:linePitch="312"/>
        </w:sectPr>
      </w:pPr>
    </w:p>
    <w:sdt>
      <w:sdtPr>
        <w:rPr>
          <w:rFonts w:ascii="Times New Roman" w:eastAsia="黑体" w:hAnsi="Times New Roman" w:cs="黑体"/>
          <w:color w:val="auto"/>
          <w:kern w:val="2"/>
          <w:sz w:val="24"/>
          <w:szCs w:val="24"/>
          <w:lang w:val="zh-CN"/>
        </w:rPr>
        <w:id w:val="-468974227"/>
        <w:docPartObj>
          <w:docPartGallery w:val="Table of Contents"/>
          <w:docPartUnique/>
        </w:docPartObj>
      </w:sdtPr>
      <w:sdtEndPr>
        <w:rPr>
          <w:b/>
          <w:bCs/>
        </w:rPr>
      </w:sdtEndPr>
      <w:sdtContent>
        <w:p w14:paraId="38905534" w14:textId="0C27AA94" w:rsidR="008B0187" w:rsidRPr="003B69E4" w:rsidRDefault="008B0187" w:rsidP="008B0187">
          <w:pPr>
            <w:pStyle w:val="TOC"/>
            <w:jc w:val="center"/>
            <w:rPr>
              <w:rFonts w:ascii="Times New Roman" w:eastAsia="黑体" w:hAnsi="Times New Roman" w:cs="Times New Roman"/>
              <w:color w:val="auto"/>
              <w:sz w:val="44"/>
              <w:szCs w:val="44"/>
            </w:rPr>
          </w:pPr>
          <w:r w:rsidRPr="003B69E4">
            <w:rPr>
              <w:rFonts w:ascii="Times New Roman" w:eastAsia="黑体" w:hAnsi="Times New Roman" w:cs="Times New Roman"/>
              <w:color w:val="auto"/>
              <w:sz w:val="44"/>
              <w:szCs w:val="44"/>
            </w:rPr>
            <w:t>目</w:t>
          </w:r>
          <w:r w:rsidRPr="003B69E4">
            <w:rPr>
              <w:rFonts w:ascii="Times New Roman" w:eastAsia="黑体" w:hAnsi="Times New Roman" w:cs="Times New Roman" w:hint="eastAsia"/>
              <w:color w:val="auto"/>
              <w:sz w:val="44"/>
              <w:szCs w:val="44"/>
            </w:rPr>
            <w:t xml:space="preserve"> </w:t>
          </w:r>
          <w:r w:rsidRPr="003B69E4">
            <w:rPr>
              <w:rFonts w:ascii="Times New Roman" w:eastAsia="黑体" w:hAnsi="Times New Roman" w:cs="Times New Roman"/>
              <w:color w:val="auto"/>
              <w:sz w:val="44"/>
              <w:szCs w:val="44"/>
            </w:rPr>
            <w:t>录</w:t>
          </w:r>
        </w:p>
        <w:p w14:paraId="74293C58" w14:textId="66208991" w:rsidR="008B0187" w:rsidRDefault="008B0187" w:rsidP="008B0187">
          <w:pPr>
            <w:pStyle w:val="10"/>
            <w:rPr>
              <w:rFonts w:asciiTheme="minorHAnsi" w:eastAsiaTheme="minorEastAsia" w:hAnsiTheme="minorHAnsi" w:cstheme="minorBidi"/>
              <w:noProof/>
              <w:sz w:val="21"/>
              <w:szCs w:val="22"/>
            </w:rPr>
          </w:pPr>
          <w:r w:rsidRPr="005A1F0C">
            <w:rPr>
              <w:rFonts w:ascii="Times New Roman" w:eastAsia="宋体" w:hAnsi="Times New Roman"/>
            </w:rPr>
            <w:fldChar w:fldCharType="begin"/>
          </w:r>
          <w:r w:rsidRPr="005A1F0C">
            <w:rPr>
              <w:rFonts w:ascii="Times New Roman" w:eastAsia="宋体" w:hAnsi="Times New Roman"/>
            </w:rPr>
            <w:instrText xml:space="preserve"> TOC \o "1-3" \h \z \u </w:instrText>
          </w:r>
          <w:r w:rsidRPr="005A1F0C">
            <w:rPr>
              <w:rFonts w:ascii="Times New Roman" w:eastAsia="宋体" w:hAnsi="Times New Roman"/>
            </w:rPr>
            <w:fldChar w:fldCharType="separate"/>
          </w:r>
        </w:p>
        <w:p w14:paraId="6CFCEE75" w14:textId="77777777" w:rsidR="008B0187" w:rsidRDefault="00016134" w:rsidP="008B0187">
          <w:pPr>
            <w:pStyle w:val="10"/>
            <w:rPr>
              <w:rFonts w:asciiTheme="minorHAnsi" w:eastAsiaTheme="minorEastAsia" w:hAnsiTheme="minorHAnsi" w:cstheme="minorBidi"/>
              <w:noProof/>
              <w:sz w:val="21"/>
              <w:szCs w:val="22"/>
            </w:rPr>
          </w:pPr>
          <w:hyperlink w:anchor="_Toc87282424" w:history="1">
            <w:r w:rsidR="008B0187" w:rsidRPr="00E7227D">
              <w:rPr>
                <w:rStyle w:val="a8"/>
                <w:rFonts w:ascii="Times New Roman" w:hAnsi="Times New Roman"/>
                <w:noProof/>
              </w:rPr>
              <w:t>1.</w:t>
            </w:r>
            <w:r w:rsidR="008B0187" w:rsidRPr="00E7227D">
              <w:rPr>
                <w:rStyle w:val="a8"/>
                <w:rFonts w:ascii="Times New Roman" w:hAnsi="Times New Roman" w:hint="eastAsia"/>
                <w:noProof/>
              </w:rPr>
              <w:t>总则</w:t>
            </w:r>
            <w:r w:rsidR="008B0187">
              <w:rPr>
                <w:noProof/>
                <w:webHidden/>
              </w:rPr>
              <w:tab/>
            </w:r>
            <w:r w:rsidR="008B0187">
              <w:rPr>
                <w:noProof/>
                <w:webHidden/>
              </w:rPr>
              <w:fldChar w:fldCharType="begin"/>
            </w:r>
            <w:r w:rsidR="008B0187">
              <w:rPr>
                <w:noProof/>
                <w:webHidden/>
              </w:rPr>
              <w:instrText xml:space="preserve"> PAGEREF _Toc87282424 \h </w:instrText>
            </w:r>
            <w:r w:rsidR="008B0187">
              <w:rPr>
                <w:noProof/>
                <w:webHidden/>
              </w:rPr>
            </w:r>
            <w:r w:rsidR="008B0187">
              <w:rPr>
                <w:noProof/>
                <w:webHidden/>
              </w:rPr>
              <w:fldChar w:fldCharType="separate"/>
            </w:r>
            <w:r w:rsidR="001B24F8">
              <w:rPr>
                <w:noProof/>
                <w:webHidden/>
              </w:rPr>
              <w:t>35</w:t>
            </w:r>
            <w:r w:rsidR="008B0187">
              <w:rPr>
                <w:noProof/>
                <w:webHidden/>
              </w:rPr>
              <w:fldChar w:fldCharType="end"/>
            </w:r>
          </w:hyperlink>
        </w:p>
        <w:p w14:paraId="3E54ED53" w14:textId="77777777" w:rsidR="008B0187" w:rsidRDefault="00016134" w:rsidP="008B0187">
          <w:pPr>
            <w:pStyle w:val="10"/>
            <w:rPr>
              <w:rFonts w:asciiTheme="minorHAnsi" w:eastAsiaTheme="minorEastAsia" w:hAnsiTheme="minorHAnsi" w:cstheme="minorBidi"/>
              <w:noProof/>
              <w:sz w:val="21"/>
              <w:szCs w:val="22"/>
            </w:rPr>
          </w:pPr>
          <w:hyperlink w:anchor="_Toc87282425" w:history="1">
            <w:r w:rsidR="008B0187" w:rsidRPr="00E7227D">
              <w:rPr>
                <w:rStyle w:val="a8"/>
                <w:rFonts w:ascii="Times New Roman" w:hAnsi="Times New Roman"/>
                <w:noProof/>
              </w:rPr>
              <w:t xml:space="preserve">3 </w:t>
            </w:r>
            <w:r w:rsidR="008B0187" w:rsidRPr="00E7227D">
              <w:rPr>
                <w:rStyle w:val="a8"/>
                <w:rFonts w:ascii="Times New Roman" w:hAnsi="Times New Roman" w:hint="eastAsia"/>
                <w:noProof/>
              </w:rPr>
              <w:t>基本规定</w:t>
            </w:r>
            <w:r w:rsidR="008B0187">
              <w:rPr>
                <w:noProof/>
                <w:webHidden/>
              </w:rPr>
              <w:tab/>
            </w:r>
            <w:r w:rsidR="008B0187">
              <w:rPr>
                <w:noProof/>
                <w:webHidden/>
              </w:rPr>
              <w:fldChar w:fldCharType="begin"/>
            </w:r>
            <w:r w:rsidR="008B0187">
              <w:rPr>
                <w:noProof/>
                <w:webHidden/>
              </w:rPr>
              <w:instrText xml:space="preserve"> PAGEREF _Toc87282425 \h </w:instrText>
            </w:r>
            <w:r w:rsidR="008B0187">
              <w:rPr>
                <w:noProof/>
                <w:webHidden/>
              </w:rPr>
            </w:r>
            <w:r w:rsidR="008B0187">
              <w:rPr>
                <w:noProof/>
                <w:webHidden/>
              </w:rPr>
              <w:fldChar w:fldCharType="separate"/>
            </w:r>
            <w:r w:rsidR="001B24F8">
              <w:rPr>
                <w:noProof/>
                <w:webHidden/>
              </w:rPr>
              <w:t>36</w:t>
            </w:r>
            <w:r w:rsidR="008B0187">
              <w:rPr>
                <w:noProof/>
                <w:webHidden/>
              </w:rPr>
              <w:fldChar w:fldCharType="end"/>
            </w:r>
          </w:hyperlink>
        </w:p>
        <w:p w14:paraId="5B215581" w14:textId="77777777" w:rsidR="008B0187" w:rsidRDefault="00016134" w:rsidP="008B0187">
          <w:pPr>
            <w:pStyle w:val="10"/>
            <w:rPr>
              <w:rFonts w:asciiTheme="minorHAnsi" w:eastAsiaTheme="minorEastAsia" w:hAnsiTheme="minorHAnsi" w:cstheme="minorBidi"/>
              <w:noProof/>
              <w:sz w:val="21"/>
              <w:szCs w:val="22"/>
            </w:rPr>
          </w:pPr>
          <w:hyperlink w:anchor="_Toc87282426" w:history="1">
            <w:r w:rsidR="008B0187" w:rsidRPr="00E7227D">
              <w:rPr>
                <w:rStyle w:val="a8"/>
                <w:rFonts w:ascii="Times New Roman" w:hAnsi="Times New Roman"/>
                <w:noProof/>
              </w:rPr>
              <w:t xml:space="preserve">4 </w:t>
            </w:r>
            <w:r w:rsidR="008B0187" w:rsidRPr="00E7227D">
              <w:rPr>
                <w:rStyle w:val="a8"/>
                <w:rFonts w:ascii="Times New Roman" w:hAnsi="Times New Roman" w:hint="eastAsia"/>
                <w:noProof/>
              </w:rPr>
              <w:t>工程勘查</w:t>
            </w:r>
            <w:r w:rsidR="008B0187">
              <w:rPr>
                <w:noProof/>
                <w:webHidden/>
              </w:rPr>
              <w:tab/>
            </w:r>
            <w:r w:rsidR="008B0187">
              <w:rPr>
                <w:noProof/>
                <w:webHidden/>
              </w:rPr>
              <w:fldChar w:fldCharType="begin"/>
            </w:r>
            <w:r w:rsidR="008B0187">
              <w:rPr>
                <w:noProof/>
                <w:webHidden/>
              </w:rPr>
              <w:instrText xml:space="preserve"> PAGEREF _Toc87282426 \h </w:instrText>
            </w:r>
            <w:r w:rsidR="008B0187">
              <w:rPr>
                <w:noProof/>
                <w:webHidden/>
              </w:rPr>
            </w:r>
            <w:r w:rsidR="008B0187">
              <w:rPr>
                <w:noProof/>
                <w:webHidden/>
              </w:rPr>
              <w:fldChar w:fldCharType="separate"/>
            </w:r>
            <w:r w:rsidR="001B24F8">
              <w:rPr>
                <w:noProof/>
                <w:webHidden/>
              </w:rPr>
              <w:t>38</w:t>
            </w:r>
            <w:r w:rsidR="008B0187">
              <w:rPr>
                <w:noProof/>
                <w:webHidden/>
              </w:rPr>
              <w:fldChar w:fldCharType="end"/>
            </w:r>
          </w:hyperlink>
        </w:p>
        <w:p w14:paraId="28DA133A" w14:textId="77777777" w:rsidR="008B0187" w:rsidRDefault="00016134" w:rsidP="008B0187">
          <w:pPr>
            <w:pStyle w:val="10"/>
            <w:rPr>
              <w:rFonts w:asciiTheme="minorHAnsi" w:eastAsiaTheme="minorEastAsia" w:hAnsiTheme="minorHAnsi" w:cstheme="minorBidi"/>
              <w:noProof/>
              <w:sz w:val="21"/>
              <w:szCs w:val="22"/>
            </w:rPr>
          </w:pPr>
          <w:hyperlink w:anchor="_Toc87282427" w:history="1">
            <w:r w:rsidR="008B0187" w:rsidRPr="00E7227D">
              <w:rPr>
                <w:rStyle w:val="a8"/>
                <w:rFonts w:ascii="Times New Roman" w:hAnsi="Times New Roman"/>
                <w:noProof/>
              </w:rPr>
              <w:t xml:space="preserve">5 </w:t>
            </w:r>
            <w:r w:rsidR="008B0187" w:rsidRPr="00E7227D">
              <w:rPr>
                <w:rStyle w:val="a8"/>
                <w:rFonts w:ascii="Times New Roman" w:hAnsi="Times New Roman" w:hint="eastAsia"/>
                <w:noProof/>
              </w:rPr>
              <w:t>场地、地基和基础</w:t>
            </w:r>
            <w:r w:rsidR="008B0187">
              <w:rPr>
                <w:noProof/>
                <w:webHidden/>
              </w:rPr>
              <w:tab/>
            </w:r>
            <w:r w:rsidR="008B0187">
              <w:rPr>
                <w:noProof/>
                <w:webHidden/>
              </w:rPr>
              <w:fldChar w:fldCharType="begin"/>
            </w:r>
            <w:r w:rsidR="008B0187">
              <w:rPr>
                <w:noProof/>
                <w:webHidden/>
              </w:rPr>
              <w:instrText xml:space="preserve"> PAGEREF _Toc87282427 \h </w:instrText>
            </w:r>
            <w:r w:rsidR="008B0187">
              <w:rPr>
                <w:noProof/>
                <w:webHidden/>
              </w:rPr>
            </w:r>
            <w:r w:rsidR="008B0187">
              <w:rPr>
                <w:noProof/>
                <w:webHidden/>
              </w:rPr>
              <w:fldChar w:fldCharType="separate"/>
            </w:r>
            <w:r w:rsidR="001B24F8">
              <w:rPr>
                <w:noProof/>
                <w:webHidden/>
              </w:rPr>
              <w:t>39</w:t>
            </w:r>
            <w:r w:rsidR="008B0187">
              <w:rPr>
                <w:noProof/>
                <w:webHidden/>
              </w:rPr>
              <w:fldChar w:fldCharType="end"/>
            </w:r>
          </w:hyperlink>
        </w:p>
        <w:p w14:paraId="512057FC" w14:textId="77777777" w:rsidR="008B0187" w:rsidRDefault="00016134" w:rsidP="008B0187">
          <w:pPr>
            <w:pStyle w:val="20"/>
            <w:tabs>
              <w:tab w:val="right" w:leader="dot" w:pos="8296"/>
            </w:tabs>
            <w:rPr>
              <w:rFonts w:asciiTheme="minorHAnsi" w:eastAsiaTheme="minorEastAsia" w:hAnsiTheme="minorHAnsi" w:cstheme="minorBidi"/>
              <w:noProof/>
              <w:sz w:val="21"/>
              <w:szCs w:val="22"/>
            </w:rPr>
          </w:pPr>
          <w:hyperlink w:anchor="_Toc87282428" w:history="1">
            <w:r w:rsidR="008B0187" w:rsidRPr="00E7227D">
              <w:rPr>
                <w:rStyle w:val="a8"/>
                <w:noProof/>
                <w:lang w:val="zh-CN"/>
              </w:rPr>
              <w:t xml:space="preserve">5.1 </w:t>
            </w:r>
            <w:r w:rsidR="008B0187" w:rsidRPr="00E7227D">
              <w:rPr>
                <w:rStyle w:val="a8"/>
                <w:rFonts w:hint="eastAsia"/>
                <w:noProof/>
                <w:lang w:val="zh-CN"/>
              </w:rPr>
              <w:t>一般规定</w:t>
            </w:r>
            <w:r w:rsidR="008B0187">
              <w:rPr>
                <w:noProof/>
                <w:webHidden/>
              </w:rPr>
              <w:tab/>
            </w:r>
            <w:r w:rsidR="008B0187">
              <w:rPr>
                <w:noProof/>
                <w:webHidden/>
              </w:rPr>
              <w:fldChar w:fldCharType="begin"/>
            </w:r>
            <w:r w:rsidR="008B0187">
              <w:rPr>
                <w:noProof/>
                <w:webHidden/>
              </w:rPr>
              <w:instrText xml:space="preserve"> PAGEREF _Toc87282428 \h </w:instrText>
            </w:r>
            <w:r w:rsidR="008B0187">
              <w:rPr>
                <w:noProof/>
                <w:webHidden/>
              </w:rPr>
            </w:r>
            <w:r w:rsidR="008B0187">
              <w:rPr>
                <w:noProof/>
                <w:webHidden/>
              </w:rPr>
              <w:fldChar w:fldCharType="separate"/>
            </w:r>
            <w:r w:rsidR="001B24F8">
              <w:rPr>
                <w:noProof/>
                <w:webHidden/>
              </w:rPr>
              <w:t>39</w:t>
            </w:r>
            <w:r w:rsidR="008B0187">
              <w:rPr>
                <w:noProof/>
                <w:webHidden/>
              </w:rPr>
              <w:fldChar w:fldCharType="end"/>
            </w:r>
          </w:hyperlink>
        </w:p>
        <w:p w14:paraId="60DC3610" w14:textId="77777777" w:rsidR="008B0187" w:rsidRDefault="00016134" w:rsidP="008B0187">
          <w:pPr>
            <w:pStyle w:val="20"/>
            <w:tabs>
              <w:tab w:val="right" w:leader="dot" w:pos="8296"/>
            </w:tabs>
            <w:rPr>
              <w:rFonts w:asciiTheme="minorHAnsi" w:eastAsiaTheme="minorEastAsia" w:hAnsiTheme="minorHAnsi" w:cstheme="minorBidi"/>
              <w:noProof/>
              <w:sz w:val="21"/>
              <w:szCs w:val="22"/>
            </w:rPr>
          </w:pPr>
          <w:hyperlink w:anchor="_Toc87282429" w:history="1">
            <w:r w:rsidR="008B0187" w:rsidRPr="00E7227D">
              <w:rPr>
                <w:rStyle w:val="a8"/>
                <w:noProof/>
                <w:lang w:val="zh-CN"/>
              </w:rPr>
              <w:t xml:space="preserve">5.2 </w:t>
            </w:r>
            <w:r w:rsidR="008B0187" w:rsidRPr="00E7227D">
              <w:rPr>
                <w:rStyle w:val="a8"/>
                <w:rFonts w:hint="eastAsia"/>
                <w:noProof/>
                <w:lang w:val="zh-CN"/>
              </w:rPr>
              <w:t>第一级鉴定</w:t>
            </w:r>
            <w:r w:rsidR="008B0187">
              <w:rPr>
                <w:noProof/>
                <w:webHidden/>
              </w:rPr>
              <w:tab/>
            </w:r>
            <w:r w:rsidR="008B0187">
              <w:rPr>
                <w:noProof/>
                <w:webHidden/>
              </w:rPr>
              <w:fldChar w:fldCharType="begin"/>
            </w:r>
            <w:r w:rsidR="008B0187">
              <w:rPr>
                <w:noProof/>
                <w:webHidden/>
              </w:rPr>
              <w:instrText xml:space="preserve"> PAGEREF _Toc87282429 \h </w:instrText>
            </w:r>
            <w:r w:rsidR="008B0187">
              <w:rPr>
                <w:noProof/>
                <w:webHidden/>
              </w:rPr>
            </w:r>
            <w:r w:rsidR="008B0187">
              <w:rPr>
                <w:noProof/>
                <w:webHidden/>
              </w:rPr>
              <w:fldChar w:fldCharType="separate"/>
            </w:r>
            <w:r w:rsidR="001B24F8">
              <w:rPr>
                <w:noProof/>
                <w:webHidden/>
              </w:rPr>
              <w:t>39</w:t>
            </w:r>
            <w:r w:rsidR="008B0187">
              <w:rPr>
                <w:noProof/>
                <w:webHidden/>
              </w:rPr>
              <w:fldChar w:fldCharType="end"/>
            </w:r>
          </w:hyperlink>
        </w:p>
        <w:p w14:paraId="7B12E3A4" w14:textId="77777777" w:rsidR="008B0187" w:rsidRDefault="00016134" w:rsidP="008B0187">
          <w:pPr>
            <w:pStyle w:val="20"/>
            <w:tabs>
              <w:tab w:val="right" w:leader="dot" w:pos="8296"/>
            </w:tabs>
            <w:rPr>
              <w:rFonts w:asciiTheme="minorHAnsi" w:eastAsiaTheme="minorEastAsia" w:hAnsiTheme="minorHAnsi" w:cstheme="minorBidi"/>
              <w:noProof/>
              <w:sz w:val="21"/>
              <w:szCs w:val="22"/>
            </w:rPr>
          </w:pPr>
          <w:hyperlink w:anchor="_Toc87282430" w:history="1">
            <w:r w:rsidR="008B0187" w:rsidRPr="00E7227D">
              <w:rPr>
                <w:rStyle w:val="a8"/>
                <w:noProof/>
                <w:lang w:val="zh-CN"/>
              </w:rPr>
              <w:t xml:space="preserve">5.3 </w:t>
            </w:r>
            <w:r w:rsidR="008B0187" w:rsidRPr="00E7227D">
              <w:rPr>
                <w:rStyle w:val="a8"/>
                <w:rFonts w:hint="eastAsia"/>
                <w:noProof/>
                <w:lang w:val="zh-CN"/>
              </w:rPr>
              <w:t>第二级鉴定</w:t>
            </w:r>
            <w:r w:rsidR="008B0187">
              <w:rPr>
                <w:noProof/>
                <w:webHidden/>
              </w:rPr>
              <w:tab/>
            </w:r>
            <w:r w:rsidR="008B0187">
              <w:rPr>
                <w:noProof/>
                <w:webHidden/>
              </w:rPr>
              <w:fldChar w:fldCharType="begin"/>
            </w:r>
            <w:r w:rsidR="008B0187">
              <w:rPr>
                <w:noProof/>
                <w:webHidden/>
              </w:rPr>
              <w:instrText xml:space="preserve"> PAGEREF _Toc87282430 \h </w:instrText>
            </w:r>
            <w:r w:rsidR="008B0187">
              <w:rPr>
                <w:noProof/>
                <w:webHidden/>
              </w:rPr>
            </w:r>
            <w:r w:rsidR="008B0187">
              <w:rPr>
                <w:noProof/>
                <w:webHidden/>
              </w:rPr>
              <w:fldChar w:fldCharType="separate"/>
            </w:r>
            <w:r w:rsidR="001B24F8">
              <w:rPr>
                <w:noProof/>
                <w:webHidden/>
              </w:rPr>
              <w:t>39</w:t>
            </w:r>
            <w:r w:rsidR="008B0187">
              <w:rPr>
                <w:noProof/>
                <w:webHidden/>
              </w:rPr>
              <w:fldChar w:fldCharType="end"/>
            </w:r>
          </w:hyperlink>
        </w:p>
        <w:p w14:paraId="1EB416FF" w14:textId="77777777" w:rsidR="008B0187" w:rsidRDefault="00016134" w:rsidP="008B0187">
          <w:pPr>
            <w:pStyle w:val="10"/>
            <w:rPr>
              <w:rFonts w:asciiTheme="minorHAnsi" w:eastAsiaTheme="minorEastAsia" w:hAnsiTheme="minorHAnsi" w:cstheme="minorBidi"/>
              <w:noProof/>
              <w:sz w:val="21"/>
              <w:szCs w:val="22"/>
            </w:rPr>
          </w:pPr>
          <w:hyperlink w:anchor="_Toc87282431" w:history="1">
            <w:r w:rsidR="008B0187" w:rsidRPr="00E7227D">
              <w:rPr>
                <w:rStyle w:val="a8"/>
                <w:rFonts w:ascii="Times New Roman" w:hAnsi="Times New Roman"/>
                <w:noProof/>
              </w:rPr>
              <w:t xml:space="preserve">6 </w:t>
            </w:r>
            <w:r w:rsidR="008B0187" w:rsidRPr="00E7227D">
              <w:rPr>
                <w:rStyle w:val="a8"/>
                <w:rFonts w:ascii="Times New Roman" w:hAnsi="Times New Roman" w:hint="eastAsia"/>
                <w:noProof/>
              </w:rPr>
              <w:t>木结构古建筑</w:t>
            </w:r>
            <w:r w:rsidR="008B0187">
              <w:rPr>
                <w:noProof/>
                <w:webHidden/>
              </w:rPr>
              <w:tab/>
            </w:r>
            <w:r w:rsidR="008B0187">
              <w:rPr>
                <w:noProof/>
                <w:webHidden/>
              </w:rPr>
              <w:fldChar w:fldCharType="begin"/>
            </w:r>
            <w:r w:rsidR="008B0187">
              <w:rPr>
                <w:noProof/>
                <w:webHidden/>
              </w:rPr>
              <w:instrText xml:space="preserve"> PAGEREF _Toc87282431 \h </w:instrText>
            </w:r>
            <w:r w:rsidR="008B0187">
              <w:rPr>
                <w:noProof/>
                <w:webHidden/>
              </w:rPr>
            </w:r>
            <w:r w:rsidR="008B0187">
              <w:rPr>
                <w:noProof/>
                <w:webHidden/>
              </w:rPr>
              <w:fldChar w:fldCharType="separate"/>
            </w:r>
            <w:r w:rsidR="001B24F8">
              <w:rPr>
                <w:noProof/>
                <w:webHidden/>
              </w:rPr>
              <w:t>40</w:t>
            </w:r>
            <w:r w:rsidR="008B0187">
              <w:rPr>
                <w:noProof/>
                <w:webHidden/>
              </w:rPr>
              <w:fldChar w:fldCharType="end"/>
            </w:r>
          </w:hyperlink>
        </w:p>
        <w:p w14:paraId="7DE2F765" w14:textId="77777777" w:rsidR="008B0187" w:rsidRDefault="00016134" w:rsidP="008B0187">
          <w:pPr>
            <w:pStyle w:val="20"/>
            <w:tabs>
              <w:tab w:val="right" w:leader="dot" w:pos="8296"/>
            </w:tabs>
            <w:rPr>
              <w:rFonts w:asciiTheme="minorHAnsi" w:eastAsiaTheme="minorEastAsia" w:hAnsiTheme="minorHAnsi" w:cstheme="minorBidi"/>
              <w:noProof/>
              <w:sz w:val="21"/>
              <w:szCs w:val="22"/>
            </w:rPr>
          </w:pPr>
          <w:hyperlink w:anchor="_Toc87282432" w:history="1">
            <w:r w:rsidR="008B0187" w:rsidRPr="00E7227D">
              <w:rPr>
                <w:rStyle w:val="a8"/>
                <w:noProof/>
              </w:rPr>
              <w:t xml:space="preserve">6.1 </w:t>
            </w:r>
            <w:r w:rsidR="008B0187" w:rsidRPr="00E7227D">
              <w:rPr>
                <w:rStyle w:val="a8"/>
                <w:rFonts w:hint="eastAsia"/>
                <w:noProof/>
              </w:rPr>
              <w:t>一般规定</w:t>
            </w:r>
            <w:r w:rsidR="008B0187">
              <w:rPr>
                <w:noProof/>
                <w:webHidden/>
              </w:rPr>
              <w:tab/>
            </w:r>
            <w:r w:rsidR="008B0187">
              <w:rPr>
                <w:noProof/>
                <w:webHidden/>
              </w:rPr>
              <w:fldChar w:fldCharType="begin"/>
            </w:r>
            <w:r w:rsidR="008B0187">
              <w:rPr>
                <w:noProof/>
                <w:webHidden/>
              </w:rPr>
              <w:instrText xml:space="preserve"> PAGEREF _Toc87282432 \h </w:instrText>
            </w:r>
            <w:r w:rsidR="008B0187">
              <w:rPr>
                <w:noProof/>
                <w:webHidden/>
              </w:rPr>
            </w:r>
            <w:r w:rsidR="008B0187">
              <w:rPr>
                <w:noProof/>
                <w:webHidden/>
              </w:rPr>
              <w:fldChar w:fldCharType="separate"/>
            </w:r>
            <w:r w:rsidR="001B24F8">
              <w:rPr>
                <w:noProof/>
                <w:webHidden/>
              </w:rPr>
              <w:t>40</w:t>
            </w:r>
            <w:r w:rsidR="008B0187">
              <w:rPr>
                <w:noProof/>
                <w:webHidden/>
              </w:rPr>
              <w:fldChar w:fldCharType="end"/>
            </w:r>
          </w:hyperlink>
        </w:p>
        <w:p w14:paraId="0739D7D4" w14:textId="77777777" w:rsidR="008B0187" w:rsidRDefault="00016134" w:rsidP="008B0187">
          <w:pPr>
            <w:pStyle w:val="20"/>
            <w:tabs>
              <w:tab w:val="right" w:leader="dot" w:pos="8296"/>
            </w:tabs>
            <w:rPr>
              <w:rFonts w:asciiTheme="minorHAnsi" w:eastAsiaTheme="minorEastAsia" w:hAnsiTheme="minorHAnsi" w:cstheme="minorBidi"/>
              <w:noProof/>
              <w:sz w:val="21"/>
              <w:szCs w:val="22"/>
            </w:rPr>
          </w:pPr>
          <w:hyperlink w:anchor="_Toc87282433" w:history="1">
            <w:r w:rsidR="008B0187" w:rsidRPr="00E7227D">
              <w:rPr>
                <w:rStyle w:val="a8"/>
                <w:noProof/>
              </w:rPr>
              <w:t xml:space="preserve">6.2 </w:t>
            </w:r>
            <w:r w:rsidR="008B0187" w:rsidRPr="00E7227D">
              <w:rPr>
                <w:rStyle w:val="a8"/>
                <w:rFonts w:hint="eastAsia"/>
                <w:noProof/>
              </w:rPr>
              <w:t>木结构古建筑第一级抗震鉴定</w:t>
            </w:r>
            <w:r w:rsidR="008B0187">
              <w:rPr>
                <w:noProof/>
                <w:webHidden/>
              </w:rPr>
              <w:tab/>
            </w:r>
            <w:r w:rsidR="008B0187">
              <w:rPr>
                <w:noProof/>
                <w:webHidden/>
              </w:rPr>
              <w:fldChar w:fldCharType="begin"/>
            </w:r>
            <w:r w:rsidR="008B0187">
              <w:rPr>
                <w:noProof/>
                <w:webHidden/>
              </w:rPr>
              <w:instrText xml:space="preserve"> PAGEREF _Toc87282433 \h </w:instrText>
            </w:r>
            <w:r w:rsidR="008B0187">
              <w:rPr>
                <w:noProof/>
                <w:webHidden/>
              </w:rPr>
            </w:r>
            <w:r w:rsidR="008B0187">
              <w:rPr>
                <w:noProof/>
                <w:webHidden/>
              </w:rPr>
              <w:fldChar w:fldCharType="separate"/>
            </w:r>
            <w:r w:rsidR="001B24F8">
              <w:rPr>
                <w:noProof/>
                <w:webHidden/>
              </w:rPr>
              <w:t>40</w:t>
            </w:r>
            <w:r w:rsidR="008B0187">
              <w:rPr>
                <w:noProof/>
                <w:webHidden/>
              </w:rPr>
              <w:fldChar w:fldCharType="end"/>
            </w:r>
          </w:hyperlink>
        </w:p>
        <w:p w14:paraId="5119967D" w14:textId="77777777" w:rsidR="008B0187" w:rsidRDefault="00016134" w:rsidP="008B0187">
          <w:pPr>
            <w:pStyle w:val="20"/>
            <w:tabs>
              <w:tab w:val="right" w:leader="dot" w:pos="8296"/>
            </w:tabs>
            <w:rPr>
              <w:rFonts w:asciiTheme="minorHAnsi" w:eastAsiaTheme="minorEastAsia" w:hAnsiTheme="minorHAnsi" w:cstheme="minorBidi"/>
              <w:noProof/>
              <w:sz w:val="21"/>
              <w:szCs w:val="22"/>
            </w:rPr>
          </w:pPr>
          <w:hyperlink w:anchor="_Toc87282434" w:history="1">
            <w:r w:rsidR="008B0187" w:rsidRPr="00E7227D">
              <w:rPr>
                <w:rStyle w:val="a8"/>
                <w:noProof/>
              </w:rPr>
              <w:t xml:space="preserve">6.3 </w:t>
            </w:r>
            <w:r w:rsidR="008B0187" w:rsidRPr="00E7227D">
              <w:rPr>
                <w:rStyle w:val="a8"/>
                <w:rFonts w:hint="eastAsia"/>
                <w:noProof/>
              </w:rPr>
              <w:t>木结构古建筑第二级抗震鉴定</w:t>
            </w:r>
            <w:r w:rsidR="008B0187">
              <w:rPr>
                <w:noProof/>
                <w:webHidden/>
              </w:rPr>
              <w:tab/>
            </w:r>
            <w:r w:rsidR="008B0187">
              <w:rPr>
                <w:noProof/>
                <w:webHidden/>
              </w:rPr>
              <w:fldChar w:fldCharType="begin"/>
            </w:r>
            <w:r w:rsidR="008B0187">
              <w:rPr>
                <w:noProof/>
                <w:webHidden/>
              </w:rPr>
              <w:instrText xml:space="preserve"> PAGEREF _Toc87282434 \h </w:instrText>
            </w:r>
            <w:r w:rsidR="008B0187">
              <w:rPr>
                <w:noProof/>
                <w:webHidden/>
              </w:rPr>
            </w:r>
            <w:r w:rsidR="008B0187">
              <w:rPr>
                <w:noProof/>
                <w:webHidden/>
              </w:rPr>
              <w:fldChar w:fldCharType="separate"/>
            </w:r>
            <w:r w:rsidR="001B24F8">
              <w:rPr>
                <w:noProof/>
                <w:webHidden/>
              </w:rPr>
              <w:t>41</w:t>
            </w:r>
            <w:r w:rsidR="008B0187">
              <w:rPr>
                <w:noProof/>
                <w:webHidden/>
              </w:rPr>
              <w:fldChar w:fldCharType="end"/>
            </w:r>
          </w:hyperlink>
        </w:p>
        <w:p w14:paraId="5DAF1545" w14:textId="77777777" w:rsidR="008B0187" w:rsidRDefault="00016134" w:rsidP="008B0187">
          <w:pPr>
            <w:pStyle w:val="10"/>
            <w:rPr>
              <w:rFonts w:asciiTheme="minorHAnsi" w:eastAsiaTheme="minorEastAsia" w:hAnsiTheme="minorHAnsi" w:cstheme="minorBidi"/>
              <w:noProof/>
              <w:sz w:val="21"/>
              <w:szCs w:val="22"/>
            </w:rPr>
          </w:pPr>
          <w:hyperlink w:anchor="_Toc87282435" w:history="1">
            <w:r w:rsidR="008B0187" w:rsidRPr="00E7227D">
              <w:rPr>
                <w:rStyle w:val="a8"/>
                <w:rFonts w:ascii="Times New Roman" w:hAnsi="Times New Roman"/>
                <w:noProof/>
              </w:rPr>
              <w:t xml:space="preserve">7 </w:t>
            </w:r>
            <w:r w:rsidR="008B0187" w:rsidRPr="00E7227D">
              <w:rPr>
                <w:rStyle w:val="a8"/>
                <w:rFonts w:ascii="Times New Roman" w:hAnsi="Times New Roman" w:hint="eastAsia"/>
                <w:noProof/>
              </w:rPr>
              <w:t>砖石结构古建筑</w:t>
            </w:r>
            <w:r w:rsidR="008B0187">
              <w:rPr>
                <w:noProof/>
                <w:webHidden/>
              </w:rPr>
              <w:tab/>
            </w:r>
            <w:r w:rsidR="008B0187">
              <w:rPr>
                <w:noProof/>
                <w:webHidden/>
              </w:rPr>
              <w:fldChar w:fldCharType="begin"/>
            </w:r>
            <w:r w:rsidR="008B0187">
              <w:rPr>
                <w:noProof/>
                <w:webHidden/>
              </w:rPr>
              <w:instrText xml:space="preserve"> PAGEREF _Toc87282435 \h </w:instrText>
            </w:r>
            <w:r w:rsidR="008B0187">
              <w:rPr>
                <w:noProof/>
                <w:webHidden/>
              </w:rPr>
            </w:r>
            <w:r w:rsidR="008B0187">
              <w:rPr>
                <w:noProof/>
                <w:webHidden/>
              </w:rPr>
              <w:fldChar w:fldCharType="separate"/>
            </w:r>
            <w:r w:rsidR="001B24F8">
              <w:rPr>
                <w:noProof/>
                <w:webHidden/>
              </w:rPr>
              <w:t>43</w:t>
            </w:r>
            <w:r w:rsidR="008B0187">
              <w:rPr>
                <w:noProof/>
                <w:webHidden/>
              </w:rPr>
              <w:fldChar w:fldCharType="end"/>
            </w:r>
          </w:hyperlink>
        </w:p>
        <w:p w14:paraId="20CFEC6F" w14:textId="77777777" w:rsidR="008B0187" w:rsidRDefault="00016134" w:rsidP="008B0187">
          <w:pPr>
            <w:pStyle w:val="20"/>
            <w:tabs>
              <w:tab w:val="right" w:leader="dot" w:pos="8296"/>
            </w:tabs>
            <w:rPr>
              <w:rFonts w:asciiTheme="minorHAnsi" w:eastAsiaTheme="minorEastAsia" w:hAnsiTheme="minorHAnsi" w:cstheme="minorBidi"/>
              <w:noProof/>
              <w:sz w:val="21"/>
              <w:szCs w:val="22"/>
            </w:rPr>
          </w:pPr>
          <w:hyperlink w:anchor="_Toc87282436" w:history="1">
            <w:r w:rsidR="008B0187" w:rsidRPr="00E7227D">
              <w:rPr>
                <w:rStyle w:val="a8"/>
                <w:noProof/>
              </w:rPr>
              <w:t xml:space="preserve">7.1 </w:t>
            </w:r>
            <w:r w:rsidR="008B0187" w:rsidRPr="00E7227D">
              <w:rPr>
                <w:rStyle w:val="a8"/>
                <w:rFonts w:hint="eastAsia"/>
                <w:noProof/>
              </w:rPr>
              <w:t>一般规定</w:t>
            </w:r>
            <w:r w:rsidR="008B0187">
              <w:rPr>
                <w:noProof/>
                <w:webHidden/>
              </w:rPr>
              <w:tab/>
            </w:r>
            <w:r w:rsidR="008B0187">
              <w:rPr>
                <w:noProof/>
                <w:webHidden/>
              </w:rPr>
              <w:fldChar w:fldCharType="begin"/>
            </w:r>
            <w:r w:rsidR="008B0187">
              <w:rPr>
                <w:noProof/>
                <w:webHidden/>
              </w:rPr>
              <w:instrText xml:space="preserve"> PAGEREF _Toc87282436 \h </w:instrText>
            </w:r>
            <w:r w:rsidR="008B0187">
              <w:rPr>
                <w:noProof/>
                <w:webHidden/>
              </w:rPr>
            </w:r>
            <w:r w:rsidR="008B0187">
              <w:rPr>
                <w:noProof/>
                <w:webHidden/>
              </w:rPr>
              <w:fldChar w:fldCharType="separate"/>
            </w:r>
            <w:r w:rsidR="001B24F8">
              <w:rPr>
                <w:noProof/>
                <w:webHidden/>
              </w:rPr>
              <w:t>43</w:t>
            </w:r>
            <w:r w:rsidR="008B0187">
              <w:rPr>
                <w:noProof/>
                <w:webHidden/>
              </w:rPr>
              <w:fldChar w:fldCharType="end"/>
            </w:r>
          </w:hyperlink>
        </w:p>
        <w:p w14:paraId="63AE152B" w14:textId="77777777" w:rsidR="008B0187" w:rsidRDefault="00016134" w:rsidP="008B0187">
          <w:pPr>
            <w:pStyle w:val="20"/>
            <w:tabs>
              <w:tab w:val="right" w:leader="dot" w:pos="8296"/>
            </w:tabs>
            <w:rPr>
              <w:rFonts w:asciiTheme="minorHAnsi" w:eastAsiaTheme="minorEastAsia" w:hAnsiTheme="minorHAnsi" w:cstheme="minorBidi"/>
              <w:noProof/>
              <w:sz w:val="21"/>
              <w:szCs w:val="22"/>
            </w:rPr>
          </w:pPr>
          <w:hyperlink w:anchor="_Toc87282437" w:history="1">
            <w:r w:rsidR="008B0187" w:rsidRPr="00E7227D">
              <w:rPr>
                <w:rStyle w:val="a8"/>
                <w:noProof/>
              </w:rPr>
              <w:t xml:space="preserve">7.2 </w:t>
            </w:r>
            <w:r w:rsidR="008B0187" w:rsidRPr="00E7227D">
              <w:rPr>
                <w:rStyle w:val="a8"/>
                <w:rFonts w:hint="eastAsia"/>
                <w:noProof/>
              </w:rPr>
              <w:t>砖石古塔第一级抗震鉴定</w:t>
            </w:r>
            <w:r w:rsidR="008B0187">
              <w:rPr>
                <w:noProof/>
                <w:webHidden/>
              </w:rPr>
              <w:tab/>
            </w:r>
            <w:r w:rsidR="008B0187">
              <w:rPr>
                <w:noProof/>
                <w:webHidden/>
              </w:rPr>
              <w:fldChar w:fldCharType="begin"/>
            </w:r>
            <w:r w:rsidR="008B0187">
              <w:rPr>
                <w:noProof/>
                <w:webHidden/>
              </w:rPr>
              <w:instrText xml:space="preserve"> PAGEREF _Toc87282437 \h </w:instrText>
            </w:r>
            <w:r w:rsidR="008B0187">
              <w:rPr>
                <w:noProof/>
                <w:webHidden/>
              </w:rPr>
            </w:r>
            <w:r w:rsidR="008B0187">
              <w:rPr>
                <w:noProof/>
                <w:webHidden/>
              </w:rPr>
              <w:fldChar w:fldCharType="separate"/>
            </w:r>
            <w:r w:rsidR="001B24F8">
              <w:rPr>
                <w:noProof/>
                <w:webHidden/>
              </w:rPr>
              <w:t>43</w:t>
            </w:r>
            <w:r w:rsidR="008B0187">
              <w:rPr>
                <w:noProof/>
                <w:webHidden/>
              </w:rPr>
              <w:fldChar w:fldCharType="end"/>
            </w:r>
          </w:hyperlink>
        </w:p>
        <w:p w14:paraId="286F1154" w14:textId="77777777" w:rsidR="008B0187" w:rsidRDefault="00016134" w:rsidP="008B0187">
          <w:pPr>
            <w:pStyle w:val="20"/>
            <w:tabs>
              <w:tab w:val="right" w:leader="dot" w:pos="8296"/>
            </w:tabs>
            <w:rPr>
              <w:rFonts w:asciiTheme="minorHAnsi" w:eastAsiaTheme="minorEastAsia" w:hAnsiTheme="minorHAnsi" w:cstheme="minorBidi"/>
              <w:noProof/>
              <w:sz w:val="21"/>
              <w:szCs w:val="22"/>
            </w:rPr>
          </w:pPr>
          <w:hyperlink w:anchor="_Toc87282438" w:history="1">
            <w:r w:rsidR="008B0187" w:rsidRPr="00E7227D">
              <w:rPr>
                <w:rStyle w:val="a8"/>
                <w:noProof/>
              </w:rPr>
              <w:t xml:space="preserve">7.3 </w:t>
            </w:r>
            <w:r w:rsidR="008B0187" w:rsidRPr="00E7227D">
              <w:rPr>
                <w:rStyle w:val="a8"/>
                <w:rFonts w:hint="eastAsia"/>
                <w:noProof/>
              </w:rPr>
              <w:t>砖石古塔第二级抗震鉴定</w:t>
            </w:r>
            <w:r w:rsidR="008B0187">
              <w:rPr>
                <w:noProof/>
                <w:webHidden/>
              </w:rPr>
              <w:tab/>
            </w:r>
            <w:r w:rsidR="008B0187">
              <w:rPr>
                <w:noProof/>
                <w:webHidden/>
              </w:rPr>
              <w:fldChar w:fldCharType="begin"/>
            </w:r>
            <w:r w:rsidR="008B0187">
              <w:rPr>
                <w:noProof/>
                <w:webHidden/>
              </w:rPr>
              <w:instrText xml:space="preserve"> PAGEREF _Toc87282438 \h </w:instrText>
            </w:r>
            <w:r w:rsidR="008B0187">
              <w:rPr>
                <w:noProof/>
                <w:webHidden/>
              </w:rPr>
            </w:r>
            <w:r w:rsidR="008B0187">
              <w:rPr>
                <w:noProof/>
                <w:webHidden/>
              </w:rPr>
              <w:fldChar w:fldCharType="separate"/>
            </w:r>
            <w:r w:rsidR="001B24F8">
              <w:rPr>
                <w:noProof/>
                <w:webHidden/>
              </w:rPr>
              <w:t>43</w:t>
            </w:r>
            <w:r w:rsidR="008B0187">
              <w:rPr>
                <w:noProof/>
                <w:webHidden/>
              </w:rPr>
              <w:fldChar w:fldCharType="end"/>
            </w:r>
          </w:hyperlink>
        </w:p>
        <w:p w14:paraId="47F87CE9" w14:textId="77777777" w:rsidR="008B0187" w:rsidRDefault="00016134" w:rsidP="008B0187">
          <w:pPr>
            <w:pStyle w:val="20"/>
            <w:tabs>
              <w:tab w:val="right" w:leader="dot" w:pos="8296"/>
            </w:tabs>
            <w:rPr>
              <w:rFonts w:asciiTheme="minorHAnsi" w:eastAsiaTheme="minorEastAsia" w:hAnsiTheme="minorHAnsi" w:cstheme="minorBidi"/>
              <w:noProof/>
              <w:sz w:val="21"/>
              <w:szCs w:val="22"/>
            </w:rPr>
          </w:pPr>
          <w:hyperlink w:anchor="_Toc87282439" w:history="1">
            <w:r w:rsidR="008B0187" w:rsidRPr="00E7227D">
              <w:rPr>
                <w:rStyle w:val="a8"/>
                <w:noProof/>
              </w:rPr>
              <w:t xml:space="preserve">7.4 </w:t>
            </w:r>
            <w:r w:rsidR="008B0187" w:rsidRPr="00E7227D">
              <w:rPr>
                <w:rStyle w:val="a8"/>
                <w:rFonts w:hint="eastAsia"/>
                <w:noProof/>
              </w:rPr>
              <w:t>砖石古城墙第一级抗震鉴定</w:t>
            </w:r>
            <w:r w:rsidR="008B0187">
              <w:rPr>
                <w:noProof/>
                <w:webHidden/>
              </w:rPr>
              <w:tab/>
            </w:r>
            <w:r w:rsidR="008B0187">
              <w:rPr>
                <w:noProof/>
                <w:webHidden/>
              </w:rPr>
              <w:fldChar w:fldCharType="begin"/>
            </w:r>
            <w:r w:rsidR="008B0187">
              <w:rPr>
                <w:noProof/>
                <w:webHidden/>
              </w:rPr>
              <w:instrText xml:space="preserve"> PAGEREF _Toc87282439 \h </w:instrText>
            </w:r>
            <w:r w:rsidR="008B0187">
              <w:rPr>
                <w:noProof/>
                <w:webHidden/>
              </w:rPr>
            </w:r>
            <w:r w:rsidR="008B0187">
              <w:rPr>
                <w:noProof/>
                <w:webHidden/>
              </w:rPr>
              <w:fldChar w:fldCharType="separate"/>
            </w:r>
            <w:r w:rsidR="001B24F8">
              <w:rPr>
                <w:noProof/>
                <w:webHidden/>
              </w:rPr>
              <w:t>44</w:t>
            </w:r>
            <w:r w:rsidR="008B0187">
              <w:rPr>
                <w:noProof/>
                <w:webHidden/>
              </w:rPr>
              <w:fldChar w:fldCharType="end"/>
            </w:r>
          </w:hyperlink>
        </w:p>
        <w:p w14:paraId="22DCD5BB" w14:textId="77777777" w:rsidR="008B0187" w:rsidRDefault="00016134" w:rsidP="008B0187">
          <w:pPr>
            <w:pStyle w:val="20"/>
            <w:tabs>
              <w:tab w:val="right" w:leader="dot" w:pos="8296"/>
            </w:tabs>
            <w:rPr>
              <w:rFonts w:asciiTheme="minorHAnsi" w:eastAsiaTheme="minorEastAsia" w:hAnsiTheme="minorHAnsi" w:cstheme="minorBidi"/>
              <w:noProof/>
              <w:sz w:val="21"/>
              <w:szCs w:val="22"/>
            </w:rPr>
          </w:pPr>
          <w:hyperlink w:anchor="_Toc87282440" w:history="1">
            <w:r w:rsidR="008B0187" w:rsidRPr="00E7227D">
              <w:rPr>
                <w:rStyle w:val="a8"/>
                <w:noProof/>
              </w:rPr>
              <w:t xml:space="preserve">7.5 </w:t>
            </w:r>
            <w:r w:rsidR="008B0187" w:rsidRPr="00E7227D">
              <w:rPr>
                <w:rStyle w:val="a8"/>
                <w:rFonts w:hint="eastAsia"/>
                <w:noProof/>
              </w:rPr>
              <w:t>砖石古城墙第二级抗震鉴定</w:t>
            </w:r>
            <w:r w:rsidR="008B0187">
              <w:rPr>
                <w:noProof/>
                <w:webHidden/>
              </w:rPr>
              <w:tab/>
            </w:r>
            <w:r w:rsidR="008B0187">
              <w:rPr>
                <w:noProof/>
                <w:webHidden/>
              </w:rPr>
              <w:fldChar w:fldCharType="begin"/>
            </w:r>
            <w:r w:rsidR="008B0187">
              <w:rPr>
                <w:noProof/>
                <w:webHidden/>
              </w:rPr>
              <w:instrText xml:space="preserve"> PAGEREF _Toc87282440 \h </w:instrText>
            </w:r>
            <w:r w:rsidR="008B0187">
              <w:rPr>
                <w:noProof/>
                <w:webHidden/>
              </w:rPr>
            </w:r>
            <w:r w:rsidR="008B0187">
              <w:rPr>
                <w:noProof/>
                <w:webHidden/>
              </w:rPr>
              <w:fldChar w:fldCharType="separate"/>
            </w:r>
            <w:r w:rsidR="001B24F8">
              <w:rPr>
                <w:noProof/>
                <w:webHidden/>
              </w:rPr>
              <w:t>44</w:t>
            </w:r>
            <w:r w:rsidR="008B0187">
              <w:rPr>
                <w:noProof/>
                <w:webHidden/>
              </w:rPr>
              <w:fldChar w:fldCharType="end"/>
            </w:r>
          </w:hyperlink>
        </w:p>
        <w:p w14:paraId="0D002DAB" w14:textId="77777777" w:rsidR="008B0187" w:rsidRDefault="00016134" w:rsidP="008B0187">
          <w:pPr>
            <w:pStyle w:val="20"/>
            <w:tabs>
              <w:tab w:val="right" w:leader="dot" w:pos="8296"/>
            </w:tabs>
            <w:rPr>
              <w:rFonts w:asciiTheme="minorHAnsi" w:eastAsiaTheme="minorEastAsia" w:hAnsiTheme="minorHAnsi" w:cstheme="minorBidi"/>
              <w:noProof/>
              <w:sz w:val="21"/>
              <w:szCs w:val="22"/>
            </w:rPr>
          </w:pPr>
          <w:hyperlink w:anchor="_Toc87282441" w:history="1">
            <w:r w:rsidR="008B0187" w:rsidRPr="00E7227D">
              <w:rPr>
                <w:rStyle w:val="a8"/>
                <w:noProof/>
              </w:rPr>
              <w:t xml:space="preserve">7.6 </w:t>
            </w:r>
            <w:r w:rsidR="008B0187" w:rsidRPr="00E7227D">
              <w:rPr>
                <w:rStyle w:val="a8"/>
                <w:rFonts w:hint="eastAsia"/>
                <w:noProof/>
              </w:rPr>
              <w:t>砖石古桥第一级抗震鉴定</w:t>
            </w:r>
            <w:r w:rsidR="008B0187">
              <w:rPr>
                <w:noProof/>
                <w:webHidden/>
              </w:rPr>
              <w:tab/>
            </w:r>
            <w:r w:rsidR="008B0187">
              <w:rPr>
                <w:noProof/>
                <w:webHidden/>
              </w:rPr>
              <w:fldChar w:fldCharType="begin"/>
            </w:r>
            <w:r w:rsidR="008B0187">
              <w:rPr>
                <w:noProof/>
                <w:webHidden/>
              </w:rPr>
              <w:instrText xml:space="preserve"> PAGEREF _Toc87282441 \h </w:instrText>
            </w:r>
            <w:r w:rsidR="008B0187">
              <w:rPr>
                <w:noProof/>
                <w:webHidden/>
              </w:rPr>
            </w:r>
            <w:r w:rsidR="008B0187">
              <w:rPr>
                <w:noProof/>
                <w:webHidden/>
              </w:rPr>
              <w:fldChar w:fldCharType="separate"/>
            </w:r>
            <w:r w:rsidR="001B24F8">
              <w:rPr>
                <w:noProof/>
                <w:webHidden/>
              </w:rPr>
              <w:t>45</w:t>
            </w:r>
            <w:r w:rsidR="008B0187">
              <w:rPr>
                <w:noProof/>
                <w:webHidden/>
              </w:rPr>
              <w:fldChar w:fldCharType="end"/>
            </w:r>
          </w:hyperlink>
        </w:p>
        <w:p w14:paraId="5AE4BE94" w14:textId="77777777" w:rsidR="008B0187" w:rsidRDefault="00016134" w:rsidP="008B0187">
          <w:pPr>
            <w:pStyle w:val="20"/>
            <w:tabs>
              <w:tab w:val="right" w:leader="dot" w:pos="8296"/>
            </w:tabs>
            <w:rPr>
              <w:rFonts w:asciiTheme="minorHAnsi" w:eastAsiaTheme="minorEastAsia" w:hAnsiTheme="minorHAnsi" w:cstheme="minorBidi"/>
              <w:noProof/>
              <w:sz w:val="21"/>
              <w:szCs w:val="22"/>
            </w:rPr>
          </w:pPr>
          <w:hyperlink w:anchor="_Toc87282442" w:history="1">
            <w:r w:rsidR="008B0187" w:rsidRPr="00E7227D">
              <w:rPr>
                <w:rStyle w:val="a8"/>
                <w:noProof/>
              </w:rPr>
              <w:t xml:space="preserve">7.7 </w:t>
            </w:r>
            <w:r w:rsidR="008B0187" w:rsidRPr="00E7227D">
              <w:rPr>
                <w:rStyle w:val="a8"/>
                <w:rFonts w:hint="eastAsia"/>
                <w:noProof/>
              </w:rPr>
              <w:t>砖石古桥第二级抗震鉴定</w:t>
            </w:r>
            <w:r w:rsidR="008B0187">
              <w:rPr>
                <w:noProof/>
                <w:webHidden/>
              </w:rPr>
              <w:tab/>
            </w:r>
            <w:r w:rsidR="008B0187">
              <w:rPr>
                <w:noProof/>
                <w:webHidden/>
              </w:rPr>
              <w:fldChar w:fldCharType="begin"/>
            </w:r>
            <w:r w:rsidR="008B0187">
              <w:rPr>
                <w:noProof/>
                <w:webHidden/>
              </w:rPr>
              <w:instrText xml:space="preserve"> PAGEREF _Toc87282442 \h </w:instrText>
            </w:r>
            <w:r w:rsidR="008B0187">
              <w:rPr>
                <w:noProof/>
                <w:webHidden/>
              </w:rPr>
            </w:r>
            <w:r w:rsidR="008B0187">
              <w:rPr>
                <w:noProof/>
                <w:webHidden/>
              </w:rPr>
              <w:fldChar w:fldCharType="separate"/>
            </w:r>
            <w:r w:rsidR="001B24F8">
              <w:rPr>
                <w:noProof/>
                <w:webHidden/>
              </w:rPr>
              <w:t>45</w:t>
            </w:r>
            <w:r w:rsidR="008B0187">
              <w:rPr>
                <w:noProof/>
                <w:webHidden/>
              </w:rPr>
              <w:fldChar w:fldCharType="end"/>
            </w:r>
          </w:hyperlink>
        </w:p>
        <w:p w14:paraId="14701C38" w14:textId="77777777" w:rsidR="008B0187" w:rsidRDefault="00016134" w:rsidP="008B0187">
          <w:pPr>
            <w:pStyle w:val="10"/>
            <w:rPr>
              <w:rFonts w:asciiTheme="minorHAnsi" w:eastAsiaTheme="minorEastAsia" w:hAnsiTheme="minorHAnsi" w:cstheme="minorBidi"/>
              <w:noProof/>
              <w:sz w:val="21"/>
              <w:szCs w:val="22"/>
            </w:rPr>
          </w:pPr>
          <w:hyperlink w:anchor="_Toc87282443" w:history="1">
            <w:r w:rsidR="008B0187" w:rsidRPr="00E7227D">
              <w:rPr>
                <w:rStyle w:val="a8"/>
                <w:rFonts w:ascii="Times New Roman" w:hAnsi="Times New Roman"/>
                <w:noProof/>
              </w:rPr>
              <w:t xml:space="preserve">8 </w:t>
            </w:r>
            <w:r w:rsidR="008B0187" w:rsidRPr="00E7227D">
              <w:rPr>
                <w:rStyle w:val="a8"/>
                <w:rFonts w:ascii="Times New Roman" w:hAnsi="Times New Roman" w:hint="eastAsia"/>
                <w:noProof/>
              </w:rPr>
              <w:t>砖木结构古建筑</w:t>
            </w:r>
            <w:r w:rsidR="008B0187">
              <w:rPr>
                <w:noProof/>
                <w:webHidden/>
              </w:rPr>
              <w:tab/>
            </w:r>
            <w:r w:rsidR="008B0187">
              <w:rPr>
                <w:noProof/>
                <w:webHidden/>
              </w:rPr>
              <w:fldChar w:fldCharType="begin"/>
            </w:r>
            <w:r w:rsidR="008B0187">
              <w:rPr>
                <w:noProof/>
                <w:webHidden/>
              </w:rPr>
              <w:instrText xml:space="preserve"> PAGEREF _Toc87282443 \h </w:instrText>
            </w:r>
            <w:r w:rsidR="008B0187">
              <w:rPr>
                <w:noProof/>
                <w:webHidden/>
              </w:rPr>
            </w:r>
            <w:r w:rsidR="008B0187">
              <w:rPr>
                <w:noProof/>
                <w:webHidden/>
              </w:rPr>
              <w:fldChar w:fldCharType="separate"/>
            </w:r>
            <w:r w:rsidR="001B24F8">
              <w:rPr>
                <w:noProof/>
                <w:webHidden/>
              </w:rPr>
              <w:t>46</w:t>
            </w:r>
            <w:r w:rsidR="008B0187">
              <w:rPr>
                <w:noProof/>
                <w:webHidden/>
              </w:rPr>
              <w:fldChar w:fldCharType="end"/>
            </w:r>
          </w:hyperlink>
        </w:p>
        <w:p w14:paraId="2BF74BC3" w14:textId="77777777" w:rsidR="008B0187" w:rsidRDefault="00016134" w:rsidP="008B0187">
          <w:pPr>
            <w:pStyle w:val="20"/>
            <w:tabs>
              <w:tab w:val="right" w:leader="dot" w:pos="8296"/>
            </w:tabs>
            <w:rPr>
              <w:rFonts w:asciiTheme="minorHAnsi" w:eastAsiaTheme="minorEastAsia" w:hAnsiTheme="minorHAnsi" w:cstheme="minorBidi"/>
              <w:noProof/>
              <w:sz w:val="21"/>
              <w:szCs w:val="22"/>
            </w:rPr>
          </w:pPr>
          <w:hyperlink w:anchor="_Toc87282444" w:history="1">
            <w:r w:rsidR="008B0187" w:rsidRPr="00E7227D">
              <w:rPr>
                <w:rStyle w:val="a8"/>
                <w:noProof/>
              </w:rPr>
              <w:t xml:space="preserve">8.1 </w:t>
            </w:r>
            <w:r w:rsidR="008B0187" w:rsidRPr="00E7227D">
              <w:rPr>
                <w:rStyle w:val="a8"/>
                <w:rFonts w:hint="eastAsia"/>
                <w:noProof/>
              </w:rPr>
              <w:t>一般规定</w:t>
            </w:r>
            <w:r w:rsidR="008B0187">
              <w:rPr>
                <w:noProof/>
                <w:webHidden/>
              </w:rPr>
              <w:tab/>
            </w:r>
            <w:r w:rsidR="008B0187">
              <w:rPr>
                <w:noProof/>
                <w:webHidden/>
              </w:rPr>
              <w:fldChar w:fldCharType="begin"/>
            </w:r>
            <w:r w:rsidR="008B0187">
              <w:rPr>
                <w:noProof/>
                <w:webHidden/>
              </w:rPr>
              <w:instrText xml:space="preserve"> PAGEREF _Toc87282444 \h </w:instrText>
            </w:r>
            <w:r w:rsidR="008B0187">
              <w:rPr>
                <w:noProof/>
                <w:webHidden/>
              </w:rPr>
            </w:r>
            <w:r w:rsidR="008B0187">
              <w:rPr>
                <w:noProof/>
                <w:webHidden/>
              </w:rPr>
              <w:fldChar w:fldCharType="separate"/>
            </w:r>
            <w:r w:rsidR="001B24F8">
              <w:rPr>
                <w:noProof/>
                <w:webHidden/>
              </w:rPr>
              <w:t>46</w:t>
            </w:r>
            <w:r w:rsidR="008B0187">
              <w:rPr>
                <w:noProof/>
                <w:webHidden/>
              </w:rPr>
              <w:fldChar w:fldCharType="end"/>
            </w:r>
          </w:hyperlink>
        </w:p>
        <w:p w14:paraId="49225341" w14:textId="77777777" w:rsidR="008B0187" w:rsidRDefault="00016134" w:rsidP="008B0187">
          <w:pPr>
            <w:pStyle w:val="20"/>
            <w:tabs>
              <w:tab w:val="right" w:leader="dot" w:pos="8296"/>
            </w:tabs>
            <w:rPr>
              <w:rFonts w:asciiTheme="minorHAnsi" w:eastAsiaTheme="minorEastAsia" w:hAnsiTheme="minorHAnsi" w:cstheme="minorBidi"/>
              <w:noProof/>
              <w:sz w:val="21"/>
              <w:szCs w:val="22"/>
            </w:rPr>
          </w:pPr>
          <w:hyperlink w:anchor="_Toc87282445" w:history="1">
            <w:r w:rsidR="008B0187" w:rsidRPr="00E7227D">
              <w:rPr>
                <w:rStyle w:val="a8"/>
                <w:noProof/>
              </w:rPr>
              <w:t xml:space="preserve">8.2 </w:t>
            </w:r>
            <w:r w:rsidR="008B0187" w:rsidRPr="00E7227D">
              <w:rPr>
                <w:rStyle w:val="a8"/>
                <w:rFonts w:hint="eastAsia"/>
                <w:noProof/>
              </w:rPr>
              <w:t>砖木结构古建筑第一级抗震鉴定</w:t>
            </w:r>
            <w:r w:rsidR="008B0187">
              <w:rPr>
                <w:noProof/>
                <w:webHidden/>
              </w:rPr>
              <w:tab/>
            </w:r>
            <w:r w:rsidR="008B0187">
              <w:rPr>
                <w:noProof/>
                <w:webHidden/>
              </w:rPr>
              <w:fldChar w:fldCharType="begin"/>
            </w:r>
            <w:r w:rsidR="008B0187">
              <w:rPr>
                <w:noProof/>
                <w:webHidden/>
              </w:rPr>
              <w:instrText xml:space="preserve"> PAGEREF _Toc87282445 \h </w:instrText>
            </w:r>
            <w:r w:rsidR="008B0187">
              <w:rPr>
                <w:noProof/>
                <w:webHidden/>
              </w:rPr>
            </w:r>
            <w:r w:rsidR="008B0187">
              <w:rPr>
                <w:noProof/>
                <w:webHidden/>
              </w:rPr>
              <w:fldChar w:fldCharType="separate"/>
            </w:r>
            <w:r w:rsidR="001B24F8">
              <w:rPr>
                <w:noProof/>
                <w:webHidden/>
              </w:rPr>
              <w:t>46</w:t>
            </w:r>
            <w:r w:rsidR="008B0187">
              <w:rPr>
                <w:noProof/>
                <w:webHidden/>
              </w:rPr>
              <w:fldChar w:fldCharType="end"/>
            </w:r>
          </w:hyperlink>
        </w:p>
        <w:p w14:paraId="44E0AF2B" w14:textId="77777777" w:rsidR="008B0187" w:rsidRDefault="00016134" w:rsidP="008B0187">
          <w:pPr>
            <w:pStyle w:val="20"/>
            <w:tabs>
              <w:tab w:val="right" w:leader="dot" w:pos="8296"/>
            </w:tabs>
            <w:rPr>
              <w:rFonts w:asciiTheme="minorHAnsi" w:eastAsiaTheme="minorEastAsia" w:hAnsiTheme="minorHAnsi" w:cstheme="minorBidi"/>
              <w:noProof/>
              <w:sz w:val="21"/>
              <w:szCs w:val="22"/>
            </w:rPr>
          </w:pPr>
          <w:hyperlink w:anchor="_Toc87282446" w:history="1">
            <w:r w:rsidR="008B0187" w:rsidRPr="00E7227D">
              <w:rPr>
                <w:rStyle w:val="a8"/>
                <w:noProof/>
              </w:rPr>
              <w:t xml:space="preserve">8.3 </w:t>
            </w:r>
            <w:r w:rsidR="008B0187" w:rsidRPr="00E7227D">
              <w:rPr>
                <w:rStyle w:val="a8"/>
                <w:rFonts w:hint="eastAsia"/>
                <w:noProof/>
              </w:rPr>
              <w:t>砖木结构古建筑第二级抗震鉴定</w:t>
            </w:r>
            <w:r w:rsidR="008B0187">
              <w:rPr>
                <w:noProof/>
                <w:webHidden/>
              </w:rPr>
              <w:tab/>
            </w:r>
            <w:r w:rsidR="008B0187">
              <w:rPr>
                <w:noProof/>
                <w:webHidden/>
              </w:rPr>
              <w:fldChar w:fldCharType="begin"/>
            </w:r>
            <w:r w:rsidR="008B0187">
              <w:rPr>
                <w:noProof/>
                <w:webHidden/>
              </w:rPr>
              <w:instrText xml:space="preserve"> PAGEREF _Toc87282446 \h </w:instrText>
            </w:r>
            <w:r w:rsidR="008B0187">
              <w:rPr>
                <w:noProof/>
                <w:webHidden/>
              </w:rPr>
            </w:r>
            <w:r w:rsidR="008B0187">
              <w:rPr>
                <w:noProof/>
                <w:webHidden/>
              </w:rPr>
              <w:fldChar w:fldCharType="separate"/>
            </w:r>
            <w:r w:rsidR="001B24F8">
              <w:rPr>
                <w:noProof/>
                <w:webHidden/>
              </w:rPr>
              <w:t>47</w:t>
            </w:r>
            <w:r w:rsidR="008B0187">
              <w:rPr>
                <w:noProof/>
                <w:webHidden/>
              </w:rPr>
              <w:fldChar w:fldCharType="end"/>
            </w:r>
          </w:hyperlink>
        </w:p>
        <w:p w14:paraId="7AACD431" w14:textId="77777777" w:rsidR="008B0187" w:rsidRPr="00707257" w:rsidRDefault="008B0187" w:rsidP="008B0187">
          <w:pPr>
            <w:pStyle w:val="10"/>
            <w:spacing w:line="440" w:lineRule="exact"/>
            <w:rPr>
              <w:rFonts w:asciiTheme="minorHAnsi" w:eastAsiaTheme="minorEastAsia" w:hAnsiTheme="minorHAnsi" w:cstheme="minorBidi"/>
              <w:noProof/>
              <w:sz w:val="21"/>
              <w:szCs w:val="22"/>
            </w:rPr>
          </w:pPr>
          <w:r w:rsidRPr="005A1F0C">
            <w:rPr>
              <w:rFonts w:ascii="Times New Roman" w:eastAsia="宋体" w:hAnsi="Times New Roman"/>
              <w:b/>
              <w:bCs/>
              <w:lang w:val="zh-CN"/>
            </w:rPr>
            <w:fldChar w:fldCharType="end"/>
          </w:r>
        </w:p>
      </w:sdtContent>
    </w:sdt>
    <w:p w14:paraId="3851C0AB" w14:textId="77777777" w:rsidR="00C61277" w:rsidRPr="005A1F0C" w:rsidRDefault="00C61277" w:rsidP="00E64D49"/>
    <w:p w14:paraId="33593F48" w14:textId="77777777" w:rsidR="00E64D49" w:rsidRDefault="00E64D49" w:rsidP="00526751">
      <w:pPr>
        <w:pStyle w:val="1"/>
        <w:pageBreakBefore/>
        <w:spacing w:before="240" w:after="240" w:line="360" w:lineRule="auto"/>
        <w:jc w:val="center"/>
        <w:rPr>
          <w:rFonts w:ascii="Times New Roman" w:hAnsi="Times New Roman"/>
          <w:lang w:val="en-US"/>
        </w:rPr>
        <w:sectPr w:rsidR="00E64D49" w:rsidSect="00824C5A">
          <w:pgSz w:w="11906" w:h="16838"/>
          <w:pgMar w:top="1440" w:right="1800" w:bottom="1440" w:left="1800" w:header="851" w:footer="992" w:gutter="0"/>
          <w:cols w:space="425"/>
          <w:docGrid w:type="lines" w:linePitch="312"/>
        </w:sectPr>
      </w:pPr>
      <w:bookmarkStart w:id="102" w:name="_Toc78749553"/>
      <w:bookmarkStart w:id="103" w:name="_Toc78751597"/>
    </w:p>
    <w:p w14:paraId="01DD7ADC" w14:textId="77777777" w:rsidR="00526751" w:rsidRPr="005A1F0C" w:rsidRDefault="00526751" w:rsidP="00526751">
      <w:pPr>
        <w:pStyle w:val="1"/>
        <w:pageBreakBefore/>
        <w:spacing w:before="240" w:after="240" w:line="360" w:lineRule="auto"/>
        <w:jc w:val="center"/>
        <w:rPr>
          <w:rFonts w:ascii="Times New Roman" w:hAnsi="Times New Roman"/>
          <w:lang w:val="en-US"/>
        </w:rPr>
      </w:pPr>
      <w:bookmarkStart w:id="104" w:name="_Toc84516261"/>
      <w:bookmarkStart w:id="105" w:name="_Toc84624529"/>
      <w:bookmarkStart w:id="106" w:name="_Toc86263257"/>
      <w:bookmarkStart w:id="107" w:name="_Toc87282424"/>
      <w:r w:rsidRPr="005A1F0C">
        <w:rPr>
          <w:rFonts w:ascii="Times New Roman" w:hAnsi="Times New Roman" w:hint="eastAsia"/>
          <w:lang w:val="en-US"/>
        </w:rPr>
        <w:lastRenderedPageBreak/>
        <w:t>1</w:t>
      </w:r>
      <w:r w:rsidRPr="005A1F0C">
        <w:rPr>
          <w:rFonts w:ascii="Times New Roman" w:hAnsi="Times New Roman"/>
          <w:lang w:val="en-US"/>
        </w:rPr>
        <w:t>.</w:t>
      </w:r>
      <w:r w:rsidRPr="005A1F0C">
        <w:rPr>
          <w:rFonts w:ascii="Times New Roman" w:hAnsi="Times New Roman" w:hint="eastAsia"/>
          <w:lang w:val="en-US"/>
        </w:rPr>
        <w:t>总则</w:t>
      </w:r>
      <w:bookmarkEnd w:id="102"/>
      <w:bookmarkEnd w:id="103"/>
      <w:bookmarkEnd w:id="104"/>
      <w:bookmarkEnd w:id="105"/>
      <w:bookmarkEnd w:id="106"/>
      <w:bookmarkEnd w:id="107"/>
    </w:p>
    <w:p w14:paraId="28BF0B43" w14:textId="07FEB21D" w:rsidR="00526751" w:rsidRPr="005A1F0C" w:rsidRDefault="00EE02B9" w:rsidP="003B69E4">
      <w:pPr>
        <w:widowControl/>
        <w:spacing w:line="360" w:lineRule="auto"/>
        <w:rPr>
          <w:sz w:val="24"/>
        </w:rPr>
      </w:pPr>
      <w:r w:rsidRPr="005A1F0C">
        <w:rPr>
          <w:rFonts w:hint="eastAsia"/>
          <w:b/>
          <w:bCs/>
          <w:sz w:val="24"/>
        </w:rPr>
        <w:t>1</w:t>
      </w:r>
      <w:r w:rsidRPr="005A1F0C">
        <w:rPr>
          <w:b/>
          <w:bCs/>
          <w:sz w:val="24"/>
        </w:rPr>
        <w:t>.0.1</w:t>
      </w:r>
      <w:r w:rsidRPr="005A1F0C">
        <w:rPr>
          <w:sz w:val="24"/>
        </w:rPr>
        <w:t xml:space="preserve">  </w:t>
      </w:r>
      <w:r w:rsidRPr="005A1F0C">
        <w:rPr>
          <w:rFonts w:hint="eastAsia"/>
          <w:sz w:val="24"/>
        </w:rPr>
        <w:t>地震中</w:t>
      </w:r>
      <w:r w:rsidR="000F6A2B" w:rsidRPr="005A1F0C">
        <w:rPr>
          <w:rFonts w:hint="eastAsia"/>
          <w:sz w:val="24"/>
        </w:rPr>
        <w:t>古</w:t>
      </w:r>
      <w:r w:rsidRPr="005A1F0C">
        <w:rPr>
          <w:rFonts w:hint="eastAsia"/>
          <w:sz w:val="24"/>
        </w:rPr>
        <w:t>建筑的破坏是造成</w:t>
      </w:r>
      <w:r w:rsidR="000F6A2B" w:rsidRPr="005A1F0C">
        <w:rPr>
          <w:rFonts w:hint="eastAsia"/>
          <w:sz w:val="24"/>
        </w:rPr>
        <w:t>古建筑文物</w:t>
      </w:r>
      <w:r w:rsidR="005C1F0B" w:rsidRPr="005A1F0C">
        <w:rPr>
          <w:rFonts w:hint="eastAsia"/>
          <w:sz w:val="24"/>
        </w:rPr>
        <w:t>价值损失</w:t>
      </w:r>
      <w:r w:rsidRPr="005A1F0C">
        <w:rPr>
          <w:rFonts w:hint="eastAsia"/>
          <w:sz w:val="24"/>
        </w:rPr>
        <w:t>的</w:t>
      </w:r>
      <w:r w:rsidR="005C1F0B" w:rsidRPr="005A1F0C">
        <w:rPr>
          <w:rFonts w:hint="eastAsia"/>
          <w:sz w:val="24"/>
        </w:rPr>
        <w:t>重</w:t>
      </w:r>
      <w:r w:rsidRPr="005A1F0C">
        <w:rPr>
          <w:rFonts w:hint="eastAsia"/>
          <w:sz w:val="24"/>
        </w:rPr>
        <w:t>要原因。现有国家标准</w:t>
      </w:r>
      <w:r w:rsidR="00F47852" w:rsidRPr="005A1F0C">
        <w:rPr>
          <w:rFonts w:hint="eastAsia"/>
          <w:sz w:val="24"/>
        </w:rPr>
        <w:t>、</w:t>
      </w:r>
      <w:r w:rsidRPr="005A1F0C">
        <w:rPr>
          <w:rFonts w:hint="eastAsia"/>
          <w:sz w:val="24"/>
        </w:rPr>
        <w:t>规范大多针对现代建筑</w:t>
      </w:r>
      <w:r w:rsidR="00F47852" w:rsidRPr="005A1F0C">
        <w:rPr>
          <w:rFonts w:hint="eastAsia"/>
          <w:sz w:val="24"/>
        </w:rPr>
        <w:t>抗震鉴定</w:t>
      </w:r>
      <w:r w:rsidRPr="005A1F0C">
        <w:rPr>
          <w:rFonts w:hint="eastAsia"/>
          <w:sz w:val="24"/>
        </w:rPr>
        <w:t>，</w:t>
      </w:r>
      <w:r w:rsidR="00F47852" w:rsidRPr="005A1F0C">
        <w:rPr>
          <w:rFonts w:hint="eastAsia"/>
          <w:sz w:val="24"/>
        </w:rPr>
        <w:t>极少数有针对古建筑的相关</w:t>
      </w:r>
      <w:r w:rsidR="004452FF" w:rsidRPr="005A1F0C">
        <w:rPr>
          <w:rFonts w:hint="eastAsia"/>
          <w:sz w:val="24"/>
        </w:rPr>
        <w:t>鉴定</w:t>
      </w:r>
      <w:r w:rsidR="00F47852" w:rsidRPr="005A1F0C">
        <w:rPr>
          <w:rFonts w:hint="eastAsia"/>
          <w:sz w:val="24"/>
        </w:rPr>
        <w:t>标准，</w:t>
      </w:r>
      <w:r w:rsidR="005A679C" w:rsidRPr="005A1F0C">
        <w:rPr>
          <w:rFonts w:hint="eastAsia"/>
          <w:sz w:val="24"/>
        </w:rPr>
        <w:t>且</w:t>
      </w:r>
      <w:r w:rsidR="004452FF" w:rsidRPr="005A1F0C">
        <w:rPr>
          <w:rFonts w:hint="eastAsia"/>
          <w:sz w:val="24"/>
        </w:rPr>
        <w:t>目前</w:t>
      </w:r>
      <w:r w:rsidR="005A679C" w:rsidRPr="005A1F0C">
        <w:rPr>
          <w:rFonts w:hint="eastAsia"/>
          <w:sz w:val="24"/>
        </w:rPr>
        <w:t>相关</w:t>
      </w:r>
      <w:r w:rsidR="00F47852" w:rsidRPr="005A1F0C">
        <w:rPr>
          <w:rFonts w:hint="eastAsia"/>
          <w:sz w:val="24"/>
        </w:rPr>
        <w:t>标准考虑并不很全面，还存在一定问题。现有古建筑已</w:t>
      </w:r>
      <w:r w:rsidR="005A679C" w:rsidRPr="005A1F0C">
        <w:rPr>
          <w:rFonts w:hint="eastAsia"/>
          <w:sz w:val="24"/>
        </w:rPr>
        <w:t>历经</w:t>
      </w:r>
      <w:r w:rsidR="001124D1">
        <w:rPr>
          <w:rFonts w:hint="eastAsia"/>
          <w:sz w:val="24"/>
        </w:rPr>
        <w:t>数百年甚至</w:t>
      </w:r>
      <w:r w:rsidR="00F47852" w:rsidRPr="005A1F0C">
        <w:rPr>
          <w:rFonts w:hint="eastAsia"/>
          <w:sz w:val="24"/>
        </w:rPr>
        <w:t>上千年的历史，</w:t>
      </w:r>
      <w:r w:rsidR="005A679C" w:rsidRPr="005A1F0C">
        <w:rPr>
          <w:rFonts w:hint="eastAsia"/>
          <w:sz w:val="24"/>
        </w:rPr>
        <w:t>具</w:t>
      </w:r>
      <w:r w:rsidR="00730999" w:rsidRPr="005A1F0C">
        <w:rPr>
          <w:rFonts w:hint="eastAsia"/>
          <w:sz w:val="24"/>
        </w:rPr>
        <w:t>有</w:t>
      </w:r>
      <w:r w:rsidR="004452FF" w:rsidRPr="005A1F0C">
        <w:rPr>
          <w:rFonts w:hint="eastAsia"/>
          <w:sz w:val="24"/>
        </w:rPr>
        <w:t>不同</w:t>
      </w:r>
      <w:r w:rsidR="00730999" w:rsidRPr="005A1F0C">
        <w:rPr>
          <w:rFonts w:hint="eastAsia"/>
          <w:sz w:val="24"/>
        </w:rPr>
        <w:t>程度的残损，抗震能力</w:t>
      </w:r>
      <w:r w:rsidR="009A074B">
        <w:rPr>
          <w:rFonts w:hint="eastAsia"/>
          <w:sz w:val="24"/>
        </w:rPr>
        <w:t>亟</w:t>
      </w:r>
      <w:r w:rsidR="00730999" w:rsidRPr="005A1F0C">
        <w:rPr>
          <w:rFonts w:hint="eastAsia"/>
          <w:sz w:val="24"/>
        </w:rPr>
        <w:t>待评价，</w:t>
      </w:r>
      <w:r w:rsidR="009A074B">
        <w:rPr>
          <w:rFonts w:hint="eastAsia"/>
          <w:sz w:val="24"/>
        </w:rPr>
        <w:t>以</w:t>
      </w:r>
      <w:r w:rsidR="004452FF" w:rsidRPr="005A1F0C">
        <w:rPr>
          <w:rFonts w:hint="eastAsia"/>
          <w:sz w:val="24"/>
        </w:rPr>
        <w:t>便于</w:t>
      </w:r>
      <w:r w:rsidR="002279C4" w:rsidRPr="005A1F0C">
        <w:rPr>
          <w:rFonts w:hint="eastAsia"/>
          <w:sz w:val="24"/>
        </w:rPr>
        <w:t>进行有</w:t>
      </w:r>
      <w:r w:rsidR="005A679C" w:rsidRPr="005A1F0C">
        <w:rPr>
          <w:rFonts w:hint="eastAsia"/>
          <w:sz w:val="24"/>
        </w:rPr>
        <w:t>针对性的修缮加固</w:t>
      </w:r>
      <w:r w:rsidR="00762D6A" w:rsidRPr="005A1F0C">
        <w:rPr>
          <w:rFonts w:hint="eastAsia"/>
          <w:sz w:val="24"/>
        </w:rPr>
        <w:t>。故而，目前</w:t>
      </w:r>
      <w:r w:rsidR="005A679C" w:rsidRPr="005A1F0C">
        <w:rPr>
          <w:rFonts w:hint="eastAsia"/>
          <w:sz w:val="24"/>
        </w:rPr>
        <w:t>极其</w:t>
      </w:r>
      <w:r w:rsidR="00F47852" w:rsidRPr="005A1F0C">
        <w:rPr>
          <w:rFonts w:hint="eastAsia"/>
          <w:sz w:val="24"/>
        </w:rPr>
        <w:t>需要有一本</w:t>
      </w:r>
      <w:r w:rsidRPr="005A1F0C">
        <w:rPr>
          <w:rFonts w:hint="eastAsia"/>
          <w:sz w:val="24"/>
        </w:rPr>
        <w:t>古建筑</w:t>
      </w:r>
      <w:r w:rsidR="00F47852" w:rsidRPr="005A1F0C">
        <w:rPr>
          <w:rFonts w:hint="eastAsia"/>
          <w:sz w:val="24"/>
        </w:rPr>
        <w:t>抗震</w:t>
      </w:r>
      <w:r w:rsidRPr="005A1F0C">
        <w:rPr>
          <w:rFonts w:hint="eastAsia"/>
          <w:sz w:val="24"/>
        </w:rPr>
        <w:t>鉴定</w:t>
      </w:r>
      <w:r w:rsidR="00F47852" w:rsidRPr="005A1F0C">
        <w:rPr>
          <w:rFonts w:hint="eastAsia"/>
          <w:sz w:val="24"/>
        </w:rPr>
        <w:t>的相关</w:t>
      </w:r>
      <w:r w:rsidR="005A679C" w:rsidRPr="005A1F0C">
        <w:rPr>
          <w:rFonts w:hint="eastAsia"/>
          <w:sz w:val="24"/>
        </w:rPr>
        <w:t>规范</w:t>
      </w:r>
      <w:r w:rsidR="00F47852" w:rsidRPr="005A1F0C">
        <w:rPr>
          <w:rFonts w:hint="eastAsia"/>
          <w:sz w:val="24"/>
        </w:rPr>
        <w:t>标准来对</w:t>
      </w:r>
      <w:r w:rsidR="00730999" w:rsidRPr="005A1F0C">
        <w:rPr>
          <w:rFonts w:hint="eastAsia"/>
          <w:sz w:val="24"/>
        </w:rPr>
        <w:t>现有</w:t>
      </w:r>
      <w:r w:rsidR="00F47852" w:rsidRPr="005A1F0C">
        <w:rPr>
          <w:rFonts w:hint="eastAsia"/>
          <w:sz w:val="24"/>
        </w:rPr>
        <w:t>古建筑的抗震能力进行</w:t>
      </w:r>
      <w:r w:rsidR="004452FF" w:rsidRPr="005A1F0C">
        <w:rPr>
          <w:rFonts w:hint="eastAsia"/>
          <w:sz w:val="24"/>
        </w:rPr>
        <w:t>评价</w:t>
      </w:r>
      <w:r w:rsidR="00730999" w:rsidRPr="005A1F0C">
        <w:rPr>
          <w:rFonts w:hint="eastAsia"/>
          <w:sz w:val="24"/>
        </w:rPr>
        <w:t>。</w:t>
      </w:r>
    </w:p>
    <w:p w14:paraId="441FCBCE" w14:textId="38D4B4A2" w:rsidR="00762D6A" w:rsidRPr="005A1F0C" w:rsidRDefault="00762D6A" w:rsidP="003B69E4">
      <w:pPr>
        <w:widowControl/>
        <w:spacing w:line="360" w:lineRule="auto"/>
        <w:rPr>
          <w:b/>
          <w:bCs/>
          <w:sz w:val="24"/>
        </w:rPr>
      </w:pPr>
      <w:r w:rsidRPr="005A1F0C">
        <w:rPr>
          <w:rFonts w:hint="eastAsia"/>
          <w:b/>
          <w:bCs/>
          <w:sz w:val="24"/>
        </w:rPr>
        <w:t>1</w:t>
      </w:r>
      <w:r w:rsidRPr="005A1F0C">
        <w:rPr>
          <w:b/>
          <w:bCs/>
          <w:sz w:val="24"/>
        </w:rPr>
        <w:t>.0.</w:t>
      </w:r>
      <w:r w:rsidR="00C749C3">
        <w:rPr>
          <w:b/>
          <w:bCs/>
          <w:sz w:val="24"/>
        </w:rPr>
        <w:t>3</w:t>
      </w:r>
      <w:r w:rsidRPr="005A1F0C">
        <w:rPr>
          <w:b/>
          <w:bCs/>
          <w:sz w:val="24"/>
        </w:rPr>
        <w:t xml:space="preserve">  </w:t>
      </w:r>
      <w:r w:rsidR="00782998" w:rsidRPr="005A1F0C">
        <w:rPr>
          <w:rFonts w:hint="eastAsia"/>
          <w:sz w:val="24"/>
        </w:rPr>
        <w:t>因为古建筑保护的重要性，不同于现代建筑，古建筑处在</w:t>
      </w:r>
      <w:r w:rsidR="00522A90">
        <w:rPr>
          <w:rFonts w:hint="eastAsia"/>
          <w:sz w:val="24"/>
        </w:rPr>
        <w:t>高</w:t>
      </w:r>
      <w:r w:rsidR="00782998" w:rsidRPr="005A1F0C">
        <w:rPr>
          <w:rFonts w:hint="eastAsia"/>
          <w:sz w:val="24"/>
        </w:rPr>
        <w:t>抗震设防烈度地区时需要有针对性</w:t>
      </w:r>
      <w:r w:rsidR="006E6196">
        <w:rPr>
          <w:rFonts w:hint="eastAsia"/>
          <w:sz w:val="24"/>
        </w:rPr>
        <w:t>地</w:t>
      </w:r>
      <w:r w:rsidR="00782998" w:rsidRPr="005A1F0C">
        <w:rPr>
          <w:rFonts w:hint="eastAsia"/>
          <w:sz w:val="24"/>
        </w:rPr>
        <w:t>制定更加细致严谨的抗震鉴定要求。</w:t>
      </w:r>
    </w:p>
    <w:p w14:paraId="12DA6CBD" w14:textId="0EBAD75D" w:rsidR="0041761B" w:rsidRPr="005A1F0C" w:rsidRDefault="00762D6A" w:rsidP="003B69E4">
      <w:pPr>
        <w:widowControl/>
        <w:spacing w:line="360" w:lineRule="auto"/>
        <w:rPr>
          <w:sz w:val="24"/>
        </w:rPr>
      </w:pPr>
      <w:r w:rsidRPr="005A1F0C">
        <w:rPr>
          <w:b/>
          <w:bCs/>
          <w:sz w:val="24"/>
        </w:rPr>
        <w:t>1.0.</w:t>
      </w:r>
      <w:r w:rsidR="00C749C3">
        <w:rPr>
          <w:b/>
          <w:bCs/>
          <w:sz w:val="24"/>
        </w:rPr>
        <w:t>4</w:t>
      </w:r>
      <w:r w:rsidRPr="005A1F0C">
        <w:rPr>
          <w:b/>
          <w:bCs/>
          <w:sz w:val="24"/>
        </w:rPr>
        <w:t xml:space="preserve">  </w:t>
      </w:r>
      <w:r w:rsidR="0041761B" w:rsidRPr="005A1F0C">
        <w:rPr>
          <w:rFonts w:hint="eastAsia"/>
          <w:sz w:val="24"/>
        </w:rPr>
        <w:t>修缮保固年限是指对现有古建筑继续使用所约定的一个时期，在这个时期内，古建筑只需要正常的维护而不需要进行大修就能按预期目的使用、完成预定的功能，超过这一时间就需要对其进行鉴定，不满足要求的古建筑，需进行后续修缮加固工作。</w:t>
      </w:r>
    </w:p>
    <w:p w14:paraId="608A4C66" w14:textId="1B53A33F" w:rsidR="00762D6A" w:rsidRPr="005A1F0C" w:rsidRDefault="00E678EA" w:rsidP="003B69E4">
      <w:pPr>
        <w:widowControl/>
        <w:spacing w:line="360" w:lineRule="auto"/>
        <w:ind w:firstLineChars="200" w:firstLine="480"/>
        <w:rPr>
          <w:sz w:val="24"/>
        </w:rPr>
      </w:pPr>
      <w:r w:rsidRPr="005A1F0C">
        <w:rPr>
          <w:rFonts w:hint="eastAsia"/>
          <w:sz w:val="24"/>
        </w:rPr>
        <w:t>鉴于现有建筑需要鉴定和加固的数量很大，情况又十分复杂，如结构类型不同、建造年代不同、施工质量不同、使用者的维护也不同，导致彼此的抗震能力有很大的</w:t>
      </w:r>
      <w:r w:rsidR="00522A90">
        <w:rPr>
          <w:rFonts w:hint="eastAsia"/>
          <w:sz w:val="24"/>
        </w:rPr>
        <w:t>差异</w:t>
      </w:r>
      <w:r w:rsidRPr="005A1F0C">
        <w:rPr>
          <w:rFonts w:hint="eastAsia"/>
          <w:sz w:val="24"/>
        </w:rPr>
        <w:t>，需要根据实际情况区别对待处理，</w:t>
      </w:r>
      <w:r w:rsidR="00762D6A" w:rsidRPr="005A1F0C">
        <w:rPr>
          <w:rFonts w:hint="eastAsia"/>
          <w:sz w:val="24"/>
        </w:rPr>
        <w:t>因此</w:t>
      </w:r>
      <w:r w:rsidRPr="005A1F0C">
        <w:rPr>
          <w:rFonts w:hint="eastAsia"/>
          <w:sz w:val="24"/>
        </w:rPr>
        <w:t>，</w:t>
      </w:r>
      <w:r w:rsidR="00194BCE" w:rsidRPr="005A1F0C">
        <w:rPr>
          <w:rFonts w:hint="eastAsia"/>
          <w:sz w:val="24"/>
        </w:rPr>
        <w:t>决定根据</w:t>
      </w:r>
      <w:r w:rsidR="00E009DD" w:rsidRPr="005A1F0C">
        <w:rPr>
          <w:rFonts w:hint="eastAsia"/>
          <w:sz w:val="24"/>
        </w:rPr>
        <w:t>重要程度</w:t>
      </w:r>
      <w:r w:rsidR="00194BCE" w:rsidRPr="005A1F0C">
        <w:rPr>
          <w:rFonts w:hint="eastAsia"/>
          <w:sz w:val="24"/>
        </w:rPr>
        <w:t>进行划分</w:t>
      </w:r>
      <w:r w:rsidR="00E009DD" w:rsidRPr="005A1F0C">
        <w:rPr>
          <w:rFonts w:hint="eastAsia"/>
          <w:sz w:val="24"/>
        </w:rPr>
        <w:t>，</w:t>
      </w:r>
      <w:r w:rsidR="00762D6A" w:rsidRPr="005A1F0C">
        <w:rPr>
          <w:rFonts w:hint="eastAsia"/>
          <w:sz w:val="24"/>
        </w:rPr>
        <w:t>最重要的国保级古建筑在后续修缮保固年限小于省保级古建筑，</w:t>
      </w:r>
      <w:r w:rsidR="00450A55">
        <w:rPr>
          <w:rFonts w:hint="eastAsia"/>
          <w:sz w:val="24"/>
        </w:rPr>
        <w:t>市县级</w:t>
      </w:r>
      <w:r w:rsidR="00762D6A" w:rsidRPr="005A1F0C">
        <w:rPr>
          <w:rFonts w:hint="eastAsia"/>
          <w:sz w:val="24"/>
        </w:rPr>
        <w:t>古建筑的后续使用年限大于省保级古建筑。考虑古建筑风化残损速率，将国保级、省保级及</w:t>
      </w:r>
      <w:r w:rsidR="00450A55">
        <w:rPr>
          <w:rFonts w:hint="eastAsia"/>
          <w:sz w:val="24"/>
        </w:rPr>
        <w:t>市县级</w:t>
      </w:r>
      <w:r w:rsidR="00762D6A" w:rsidRPr="005A1F0C">
        <w:rPr>
          <w:rFonts w:hint="eastAsia"/>
          <w:sz w:val="24"/>
        </w:rPr>
        <w:t>古建筑的修缮保固年限分别定为</w:t>
      </w:r>
      <w:r w:rsidR="00762D6A" w:rsidRPr="005A1F0C">
        <w:rPr>
          <w:rFonts w:hint="eastAsia"/>
          <w:sz w:val="24"/>
        </w:rPr>
        <w:t>1</w:t>
      </w:r>
      <w:r w:rsidR="00762D6A" w:rsidRPr="005A1F0C">
        <w:rPr>
          <w:sz w:val="24"/>
        </w:rPr>
        <w:t>0</w:t>
      </w:r>
      <w:r w:rsidR="00762D6A" w:rsidRPr="005A1F0C">
        <w:rPr>
          <w:rFonts w:hint="eastAsia"/>
          <w:sz w:val="24"/>
        </w:rPr>
        <w:t>年、</w:t>
      </w:r>
      <w:r w:rsidR="00762D6A" w:rsidRPr="005A1F0C">
        <w:rPr>
          <w:rFonts w:hint="eastAsia"/>
          <w:sz w:val="24"/>
        </w:rPr>
        <w:t>2</w:t>
      </w:r>
      <w:r w:rsidR="00762D6A" w:rsidRPr="005A1F0C">
        <w:rPr>
          <w:sz w:val="24"/>
        </w:rPr>
        <w:t>0</w:t>
      </w:r>
      <w:r w:rsidR="00762D6A" w:rsidRPr="005A1F0C">
        <w:rPr>
          <w:rFonts w:hint="eastAsia"/>
          <w:sz w:val="24"/>
        </w:rPr>
        <w:t>年、</w:t>
      </w:r>
      <w:r w:rsidR="00E009DD" w:rsidRPr="005A1F0C">
        <w:rPr>
          <w:rFonts w:hint="eastAsia"/>
          <w:sz w:val="24"/>
        </w:rPr>
        <w:t>3</w:t>
      </w:r>
      <w:r w:rsidR="00E009DD" w:rsidRPr="005A1F0C">
        <w:rPr>
          <w:sz w:val="24"/>
        </w:rPr>
        <w:t>0</w:t>
      </w:r>
      <w:r w:rsidR="00E009DD" w:rsidRPr="005A1F0C">
        <w:rPr>
          <w:rFonts w:hint="eastAsia"/>
          <w:sz w:val="24"/>
        </w:rPr>
        <w:t>年。</w:t>
      </w:r>
    </w:p>
    <w:p w14:paraId="34A1D8AC" w14:textId="299C8838" w:rsidR="00762D6A" w:rsidRPr="005A1F0C" w:rsidRDefault="00E678EA" w:rsidP="003B69E4">
      <w:pPr>
        <w:widowControl/>
        <w:spacing w:line="360" w:lineRule="auto"/>
        <w:rPr>
          <w:sz w:val="24"/>
        </w:rPr>
      </w:pPr>
      <w:r w:rsidRPr="005A1F0C">
        <w:rPr>
          <w:rFonts w:hint="eastAsia"/>
          <w:b/>
          <w:bCs/>
          <w:sz w:val="24"/>
        </w:rPr>
        <w:t>1</w:t>
      </w:r>
      <w:r w:rsidRPr="005A1F0C">
        <w:rPr>
          <w:b/>
          <w:bCs/>
          <w:sz w:val="24"/>
        </w:rPr>
        <w:t>.0.</w:t>
      </w:r>
      <w:r w:rsidR="00C749C3">
        <w:rPr>
          <w:b/>
          <w:bCs/>
          <w:sz w:val="24"/>
        </w:rPr>
        <w:t>5</w:t>
      </w:r>
      <w:r w:rsidRPr="005A1F0C">
        <w:rPr>
          <w:b/>
          <w:bCs/>
          <w:sz w:val="24"/>
        </w:rPr>
        <w:t xml:space="preserve">  </w:t>
      </w:r>
      <w:r w:rsidRPr="005A1F0C">
        <w:rPr>
          <w:rFonts w:hint="eastAsia"/>
          <w:sz w:val="24"/>
        </w:rPr>
        <w:t>本条规定了古建筑需要进行抗震鉴定的情况</w:t>
      </w:r>
      <w:r w:rsidR="00916DBA" w:rsidRPr="005A1F0C">
        <w:rPr>
          <w:rFonts w:hint="eastAsia"/>
          <w:sz w:val="24"/>
        </w:rPr>
        <w:t>。</w:t>
      </w:r>
    </w:p>
    <w:p w14:paraId="4001FC60" w14:textId="752282D0" w:rsidR="00526751" w:rsidRPr="005A1F0C" w:rsidRDefault="003D3791" w:rsidP="003B69E4">
      <w:pPr>
        <w:widowControl/>
        <w:spacing w:line="360" w:lineRule="auto"/>
        <w:rPr>
          <w:sz w:val="24"/>
        </w:rPr>
      </w:pPr>
      <w:r w:rsidRPr="005A1F0C">
        <w:rPr>
          <w:rFonts w:hint="eastAsia"/>
          <w:b/>
          <w:bCs/>
          <w:sz w:val="24"/>
        </w:rPr>
        <w:t>1</w:t>
      </w:r>
      <w:r w:rsidRPr="005A1F0C">
        <w:rPr>
          <w:b/>
          <w:bCs/>
          <w:sz w:val="24"/>
        </w:rPr>
        <w:t>.0.</w:t>
      </w:r>
      <w:r w:rsidR="00C749C3">
        <w:rPr>
          <w:b/>
          <w:bCs/>
          <w:sz w:val="24"/>
        </w:rPr>
        <w:t>7</w:t>
      </w:r>
      <w:r w:rsidRPr="005A1F0C">
        <w:t xml:space="preserve">  </w:t>
      </w:r>
      <w:r w:rsidRPr="005A1F0C">
        <w:rPr>
          <w:rFonts w:hint="eastAsia"/>
          <w:sz w:val="24"/>
        </w:rPr>
        <w:t>本标准适用于抗震设防区现有古建筑的抗震鉴定。</w:t>
      </w:r>
    </w:p>
    <w:p w14:paraId="273BCA11" w14:textId="480167CA" w:rsidR="003D3791" w:rsidRPr="005A1F0C" w:rsidRDefault="003D3791" w:rsidP="003B69E4">
      <w:pPr>
        <w:widowControl/>
        <w:spacing w:line="360" w:lineRule="auto"/>
        <w:ind w:firstLineChars="200" w:firstLine="480"/>
        <w:rPr>
          <w:sz w:val="24"/>
        </w:rPr>
      </w:pPr>
      <w:r w:rsidRPr="005A1F0C">
        <w:rPr>
          <w:rFonts w:hint="eastAsia"/>
          <w:sz w:val="24"/>
        </w:rPr>
        <w:t>抗震设防烈度与设计基本地震加速度的对应关系如表</w:t>
      </w:r>
      <w:r w:rsidRPr="005A1F0C">
        <w:rPr>
          <w:rFonts w:hint="eastAsia"/>
          <w:sz w:val="24"/>
        </w:rPr>
        <w:t>1</w:t>
      </w:r>
      <w:r w:rsidRPr="005A1F0C">
        <w:rPr>
          <w:sz w:val="24"/>
        </w:rPr>
        <w:t>.0.</w:t>
      </w:r>
      <w:r w:rsidR="00F51472">
        <w:rPr>
          <w:sz w:val="24"/>
        </w:rPr>
        <w:t>7</w:t>
      </w:r>
      <w:r w:rsidRPr="005A1F0C">
        <w:rPr>
          <w:rFonts w:hint="eastAsia"/>
          <w:sz w:val="24"/>
        </w:rPr>
        <w:t>所示。</w:t>
      </w:r>
    </w:p>
    <w:p w14:paraId="3BC3A3D3" w14:textId="78F77E61" w:rsidR="003D3791" w:rsidRPr="005A1F0C" w:rsidRDefault="003D3791" w:rsidP="003B69E4">
      <w:pPr>
        <w:widowControl/>
        <w:spacing w:line="360" w:lineRule="auto"/>
        <w:jc w:val="center"/>
        <w:rPr>
          <w:b/>
          <w:bCs/>
          <w:szCs w:val="21"/>
        </w:rPr>
      </w:pPr>
      <w:r w:rsidRPr="005A1F0C">
        <w:rPr>
          <w:rFonts w:hint="eastAsia"/>
          <w:b/>
          <w:bCs/>
          <w:szCs w:val="21"/>
        </w:rPr>
        <w:t>表</w:t>
      </w:r>
      <w:r w:rsidRPr="005A1F0C">
        <w:rPr>
          <w:rFonts w:hint="eastAsia"/>
          <w:b/>
          <w:bCs/>
          <w:szCs w:val="21"/>
        </w:rPr>
        <w:t>1</w:t>
      </w:r>
      <w:r w:rsidRPr="005A1F0C">
        <w:rPr>
          <w:b/>
          <w:bCs/>
          <w:szCs w:val="21"/>
        </w:rPr>
        <w:t>.0.</w:t>
      </w:r>
      <w:r w:rsidR="00F51472">
        <w:rPr>
          <w:b/>
          <w:bCs/>
          <w:szCs w:val="21"/>
        </w:rPr>
        <w:t>7</w:t>
      </w:r>
      <w:r w:rsidRPr="005A1F0C">
        <w:rPr>
          <w:b/>
          <w:bCs/>
          <w:szCs w:val="21"/>
        </w:rPr>
        <w:t xml:space="preserve"> </w:t>
      </w:r>
      <w:r w:rsidRPr="005A1F0C">
        <w:rPr>
          <w:rFonts w:hint="eastAsia"/>
          <w:b/>
          <w:bCs/>
          <w:szCs w:val="21"/>
        </w:rPr>
        <w:t>抗震设防烈度和设计基本地震加速度值的对应关系</w:t>
      </w:r>
    </w:p>
    <w:tbl>
      <w:tblPr>
        <w:tblStyle w:val="a7"/>
        <w:tblW w:w="0" w:type="auto"/>
        <w:jc w:val="center"/>
        <w:tblLook w:val="04A0" w:firstRow="1" w:lastRow="0" w:firstColumn="1" w:lastColumn="0" w:noHBand="0" w:noVBand="1"/>
      </w:tblPr>
      <w:tblGrid>
        <w:gridCol w:w="2405"/>
        <w:gridCol w:w="1743"/>
        <w:gridCol w:w="2074"/>
        <w:gridCol w:w="2074"/>
      </w:tblGrid>
      <w:tr w:rsidR="003D3791" w:rsidRPr="005A1F0C" w14:paraId="5646D4E5" w14:textId="77777777" w:rsidTr="003B69E4">
        <w:trPr>
          <w:jc w:val="center"/>
        </w:trPr>
        <w:tc>
          <w:tcPr>
            <w:tcW w:w="2405" w:type="dxa"/>
          </w:tcPr>
          <w:p w14:paraId="5B70B197" w14:textId="77777777" w:rsidR="003D3791" w:rsidRPr="007352DB" w:rsidRDefault="003D3791">
            <w:pPr>
              <w:widowControl/>
              <w:spacing w:line="360" w:lineRule="auto"/>
              <w:jc w:val="center"/>
              <w:rPr>
                <w:sz w:val="21"/>
                <w:szCs w:val="21"/>
              </w:rPr>
            </w:pPr>
            <w:r w:rsidRPr="007352DB">
              <w:rPr>
                <w:sz w:val="21"/>
                <w:szCs w:val="21"/>
              </w:rPr>
              <w:t>抗震设防烈度</w:t>
            </w:r>
          </w:p>
        </w:tc>
        <w:tc>
          <w:tcPr>
            <w:tcW w:w="1743" w:type="dxa"/>
          </w:tcPr>
          <w:p w14:paraId="0D59C2D4" w14:textId="77777777" w:rsidR="003D3791" w:rsidRPr="007352DB" w:rsidRDefault="003D3791">
            <w:pPr>
              <w:widowControl/>
              <w:spacing w:line="360" w:lineRule="auto"/>
              <w:jc w:val="center"/>
              <w:rPr>
                <w:sz w:val="21"/>
                <w:szCs w:val="21"/>
              </w:rPr>
            </w:pPr>
            <w:r w:rsidRPr="007352DB">
              <w:rPr>
                <w:sz w:val="21"/>
                <w:szCs w:val="21"/>
              </w:rPr>
              <w:t>6</w:t>
            </w:r>
          </w:p>
        </w:tc>
        <w:tc>
          <w:tcPr>
            <w:tcW w:w="2074" w:type="dxa"/>
          </w:tcPr>
          <w:p w14:paraId="4793F1BE" w14:textId="77777777" w:rsidR="003D3791" w:rsidRPr="007352DB" w:rsidRDefault="003D3791">
            <w:pPr>
              <w:widowControl/>
              <w:spacing w:line="360" w:lineRule="auto"/>
              <w:jc w:val="center"/>
              <w:rPr>
                <w:sz w:val="21"/>
                <w:szCs w:val="21"/>
              </w:rPr>
            </w:pPr>
            <w:r w:rsidRPr="007352DB">
              <w:rPr>
                <w:sz w:val="21"/>
                <w:szCs w:val="21"/>
              </w:rPr>
              <w:t>7</w:t>
            </w:r>
          </w:p>
        </w:tc>
        <w:tc>
          <w:tcPr>
            <w:tcW w:w="2074" w:type="dxa"/>
          </w:tcPr>
          <w:p w14:paraId="11ADDEBE" w14:textId="77777777" w:rsidR="003D3791" w:rsidRPr="007352DB" w:rsidRDefault="003D3791">
            <w:pPr>
              <w:widowControl/>
              <w:spacing w:line="360" w:lineRule="auto"/>
              <w:jc w:val="center"/>
              <w:rPr>
                <w:sz w:val="21"/>
                <w:szCs w:val="21"/>
              </w:rPr>
            </w:pPr>
            <w:r w:rsidRPr="007352DB">
              <w:rPr>
                <w:sz w:val="21"/>
                <w:szCs w:val="21"/>
              </w:rPr>
              <w:t>8</w:t>
            </w:r>
          </w:p>
        </w:tc>
      </w:tr>
      <w:tr w:rsidR="003D3791" w:rsidRPr="005A1F0C" w14:paraId="4D919C67" w14:textId="77777777" w:rsidTr="003B69E4">
        <w:trPr>
          <w:jc w:val="center"/>
        </w:trPr>
        <w:tc>
          <w:tcPr>
            <w:tcW w:w="2405" w:type="dxa"/>
          </w:tcPr>
          <w:p w14:paraId="76624608" w14:textId="77777777" w:rsidR="003D3791" w:rsidRPr="007352DB" w:rsidRDefault="003D3791">
            <w:pPr>
              <w:widowControl/>
              <w:spacing w:line="360" w:lineRule="auto"/>
              <w:jc w:val="center"/>
              <w:rPr>
                <w:sz w:val="21"/>
                <w:szCs w:val="21"/>
              </w:rPr>
            </w:pPr>
            <w:r w:rsidRPr="007352DB">
              <w:rPr>
                <w:sz w:val="21"/>
                <w:szCs w:val="21"/>
              </w:rPr>
              <w:t>设计基本地震加速度值</w:t>
            </w:r>
          </w:p>
        </w:tc>
        <w:tc>
          <w:tcPr>
            <w:tcW w:w="1743" w:type="dxa"/>
          </w:tcPr>
          <w:p w14:paraId="33258FE0" w14:textId="77777777" w:rsidR="003D3791" w:rsidRPr="007352DB" w:rsidRDefault="003D3791">
            <w:pPr>
              <w:widowControl/>
              <w:spacing w:line="360" w:lineRule="auto"/>
              <w:jc w:val="center"/>
              <w:rPr>
                <w:sz w:val="21"/>
                <w:szCs w:val="21"/>
              </w:rPr>
            </w:pPr>
            <w:r w:rsidRPr="007352DB">
              <w:rPr>
                <w:sz w:val="21"/>
                <w:szCs w:val="21"/>
              </w:rPr>
              <w:t>0.05g</w:t>
            </w:r>
          </w:p>
        </w:tc>
        <w:tc>
          <w:tcPr>
            <w:tcW w:w="2074" w:type="dxa"/>
          </w:tcPr>
          <w:p w14:paraId="430D5EAA" w14:textId="77777777" w:rsidR="003D3791" w:rsidRPr="007352DB" w:rsidRDefault="003D3791">
            <w:pPr>
              <w:widowControl/>
              <w:spacing w:line="360" w:lineRule="auto"/>
              <w:jc w:val="center"/>
              <w:rPr>
                <w:sz w:val="21"/>
                <w:szCs w:val="21"/>
              </w:rPr>
            </w:pPr>
            <w:r w:rsidRPr="007352DB">
              <w:rPr>
                <w:sz w:val="21"/>
                <w:szCs w:val="21"/>
              </w:rPr>
              <w:t>0.10(0.15)g</w:t>
            </w:r>
          </w:p>
        </w:tc>
        <w:tc>
          <w:tcPr>
            <w:tcW w:w="2074" w:type="dxa"/>
          </w:tcPr>
          <w:p w14:paraId="72F574E0" w14:textId="77777777" w:rsidR="003D3791" w:rsidRPr="007352DB" w:rsidRDefault="003D3791">
            <w:pPr>
              <w:widowControl/>
              <w:spacing w:line="360" w:lineRule="auto"/>
              <w:jc w:val="center"/>
              <w:rPr>
                <w:sz w:val="21"/>
                <w:szCs w:val="21"/>
              </w:rPr>
            </w:pPr>
            <w:r w:rsidRPr="007352DB">
              <w:rPr>
                <w:sz w:val="21"/>
                <w:szCs w:val="21"/>
              </w:rPr>
              <w:t>0.20(0.30)g</w:t>
            </w:r>
          </w:p>
        </w:tc>
      </w:tr>
    </w:tbl>
    <w:p w14:paraId="6629EBF7" w14:textId="77777777" w:rsidR="00526751" w:rsidRPr="005A1F0C" w:rsidRDefault="00526751">
      <w:pPr>
        <w:widowControl/>
        <w:jc w:val="left"/>
        <w:rPr>
          <w:b/>
          <w:bCs/>
          <w:kern w:val="44"/>
          <w:sz w:val="44"/>
          <w:szCs w:val="44"/>
        </w:rPr>
      </w:pPr>
      <w:r w:rsidRPr="005A1F0C">
        <w:br w:type="page"/>
      </w:r>
    </w:p>
    <w:p w14:paraId="714E46AF" w14:textId="77777777" w:rsidR="00383A77" w:rsidRPr="005A1F0C" w:rsidRDefault="00383A77" w:rsidP="00383A77">
      <w:pPr>
        <w:pStyle w:val="1"/>
        <w:pageBreakBefore/>
        <w:spacing w:before="240" w:after="240" w:line="360" w:lineRule="auto"/>
        <w:jc w:val="center"/>
        <w:rPr>
          <w:rFonts w:ascii="Times New Roman" w:hAnsi="Times New Roman"/>
          <w:lang w:val="en-US"/>
        </w:rPr>
      </w:pPr>
      <w:bookmarkStart w:id="108" w:name="_Toc78749554"/>
      <w:bookmarkStart w:id="109" w:name="_Toc78751598"/>
      <w:bookmarkStart w:id="110" w:name="_Toc84516262"/>
      <w:bookmarkStart w:id="111" w:name="_Toc84624530"/>
      <w:bookmarkStart w:id="112" w:name="_Toc86263258"/>
      <w:bookmarkStart w:id="113" w:name="_Toc87282425"/>
      <w:r w:rsidRPr="005A1F0C">
        <w:rPr>
          <w:rFonts w:ascii="Times New Roman" w:hAnsi="Times New Roman" w:hint="eastAsia"/>
          <w:lang w:val="en-US"/>
        </w:rPr>
        <w:lastRenderedPageBreak/>
        <w:t xml:space="preserve">3 </w:t>
      </w:r>
      <w:r w:rsidRPr="005A1F0C">
        <w:rPr>
          <w:rFonts w:ascii="Times New Roman" w:hAnsi="Times New Roman" w:hint="eastAsia"/>
          <w:lang w:val="en-US"/>
        </w:rPr>
        <w:t>基本规定</w:t>
      </w:r>
      <w:bookmarkEnd w:id="108"/>
      <w:bookmarkEnd w:id="109"/>
      <w:bookmarkEnd w:id="110"/>
      <w:bookmarkEnd w:id="111"/>
      <w:bookmarkEnd w:id="112"/>
      <w:bookmarkEnd w:id="113"/>
    </w:p>
    <w:p w14:paraId="62FA8D40" w14:textId="4DD7C95F" w:rsidR="00383A77" w:rsidRPr="005A1F0C" w:rsidRDefault="00143B34" w:rsidP="00143B34">
      <w:pPr>
        <w:spacing w:line="360" w:lineRule="auto"/>
        <w:rPr>
          <w:sz w:val="24"/>
        </w:rPr>
      </w:pPr>
      <w:r w:rsidRPr="005A1F0C">
        <w:rPr>
          <w:rFonts w:hint="eastAsia"/>
          <w:b/>
          <w:bCs/>
          <w:sz w:val="24"/>
        </w:rPr>
        <w:t>3</w:t>
      </w:r>
      <w:r w:rsidRPr="005A1F0C">
        <w:rPr>
          <w:b/>
          <w:bCs/>
          <w:sz w:val="24"/>
        </w:rPr>
        <w:t>.0.1</w:t>
      </w:r>
      <w:r w:rsidRPr="005A1F0C">
        <w:rPr>
          <w:color w:val="505050"/>
          <w:szCs w:val="21"/>
        </w:rPr>
        <w:t xml:space="preserve">  </w:t>
      </w:r>
      <w:r w:rsidRPr="005A1F0C">
        <w:rPr>
          <w:rFonts w:hint="eastAsia"/>
          <w:sz w:val="24"/>
        </w:rPr>
        <w:t>根据国际古迹遗址理事会中国国家委员会制定的《中国文物古迹保护准则》第</w:t>
      </w:r>
      <w:r w:rsidRPr="005A1F0C">
        <w:rPr>
          <w:rFonts w:hint="eastAsia"/>
          <w:sz w:val="24"/>
        </w:rPr>
        <w:t>19</w:t>
      </w:r>
      <w:r w:rsidRPr="005A1F0C">
        <w:rPr>
          <w:rFonts w:hint="eastAsia"/>
          <w:sz w:val="24"/>
        </w:rPr>
        <w:t>条的要求，文物古迹的保护要尽可能减少干预，必须干预时，附加的手段只用在最必要的部分，并减少到最低限度。采用的保护措施，应以延续现状</w:t>
      </w:r>
      <w:r w:rsidR="00FA0B03">
        <w:rPr>
          <w:rFonts w:hint="eastAsia"/>
          <w:sz w:val="24"/>
        </w:rPr>
        <w:t>、</w:t>
      </w:r>
      <w:r w:rsidRPr="005A1F0C">
        <w:rPr>
          <w:rFonts w:hint="eastAsia"/>
          <w:sz w:val="24"/>
        </w:rPr>
        <w:t>缓解损伤为主要目标。</w:t>
      </w:r>
    </w:p>
    <w:p w14:paraId="4109BCD2" w14:textId="77777777" w:rsidR="00143B34" w:rsidRPr="005A1F0C" w:rsidRDefault="00143B34" w:rsidP="00143B34">
      <w:pPr>
        <w:spacing w:line="360" w:lineRule="auto"/>
        <w:rPr>
          <w:sz w:val="24"/>
        </w:rPr>
      </w:pPr>
      <w:r w:rsidRPr="005A1F0C">
        <w:rPr>
          <w:rFonts w:hint="eastAsia"/>
          <w:b/>
          <w:bCs/>
          <w:sz w:val="24"/>
        </w:rPr>
        <w:t>3</w:t>
      </w:r>
      <w:r w:rsidRPr="005A1F0C">
        <w:rPr>
          <w:b/>
          <w:bCs/>
          <w:sz w:val="24"/>
        </w:rPr>
        <w:t xml:space="preserve">.0.2  </w:t>
      </w:r>
      <w:r w:rsidR="000B2264" w:rsidRPr="005A1F0C">
        <w:rPr>
          <w:rFonts w:hint="eastAsia"/>
          <w:sz w:val="24"/>
        </w:rPr>
        <w:t>本条明确规定了古建筑抗震鉴定的基本步骤和内容，搜集原始资料，进行建筑现状的现场调查，进行综合抗震能力的逐级筛选分析，以及对建筑整体抗震性能做出评定并提出处理意见。</w:t>
      </w:r>
    </w:p>
    <w:p w14:paraId="2D9DA5B3" w14:textId="77777777" w:rsidR="000B2264" w:rsidRPr="005A1F0C" w:rsidRDefault="000B2264" w:rsidP="000B2264">
      <w:pPr>
        <w:spacing w:line="360" w:lineRule="auto"/>
        <w:ind w:firstLineChars="200" w:firstLine="480"/>
        <w:rPr>
          <w:sz w:val="24"/>
        </w:rPr>
      </w:pPr>
      <w:r w:rsidRPr="005A1F0C">
        <w:rPr>
          <w:rFonts w:hint="eastAsia"/>
          <w:sz w:val="24"/>
        </w:rPr>
        <w:t>抗震鉴定系对现有古建筑是否存在不利于抗震构造缺陷和各种损伤进行系统的“诊断”，因而必须对其需要包括的基本内容、步骤、要求和鉴定结论做出统一的规定，并要求强制执行，才能达到规范抗震鉴定工作，提高工作质量，确保鉴定结论的可靠性。</w:t>
      </w:r>
    </w:p>
    <w:p w14:paraId="13EA7C9A" w14:textId="5088E990" w:rsidR="000B2264" w:rsidRPr="005A1F0C" w:rsidRDefault="000B2264" w:rsidP="003B69E4">
      <w:pPr>
        <w:spacing w:line="360" w:lineRule="auto"/>
        <w:ind w:firstLineChars="200" w:firstLine="482"/>
        <w:rPr>
          <w:sz w:val="24"/>
        </w:rPr>
      </w:pPr>
      <w:r w:rsidRPr="003B69E4">
        <w:rPr>
          <w:b/>
          <w:bCs/>
          <w:sz w:val="24"/>
        </w:rPr>
        <w:t>1</w:t>
      </w:r>
      <w:r w:rsidRPr="005A1F0C">
        <w:rPr>
          <w:sz w:val="24"/>
        </w:rPr>
        <w:t xml:space="preserve">  </w:t>
      </w:r>
      <w:r w:rsidRPr="005A1F0C">
        <w:rPr>
          <w:rFonts w:hint="eastAsia"/>
          <w:sz w:val="24"/>
        </w:rPr>
        <w:t>对古建筑现状的调查主要有三个内容：其一，建筑的使用状况与建造时有无不同；其二，建筑存在的缺陷是否仍属于“现状良好”的范围，需从结构受力角度，检查结构的使用与初期有无明显变化；其三</w:t>
      </w:r>
      <w:r w:rsidR="00FA0B03">
        <w:rPr>
          <w:rFonts w:hint="eastAsia"/>
          <w:sz w:val="24"/>
        </w:rPr>
        <w:t>，</w:t>
      </w:r>
      <w:r w:rsidRPr="005A1F0C">
        <w:rPr>
          <w:rFonts w:hint="eastAsia"/>
          <w:sz w:val="24"/>
        </w:rPr>
        <w:t>检测结构材料的实际强度等级。</w:t>
      </w:r>
    </w:p>
    <w:p w14:paraId="25BAD8BE" w14:textId="77777777" w:rsidR="001B62DC" w:rsidRPr="005A1F0C" w:rsidRDefault="001B62DC" w:rsidP="000B2264">
      <w:pPr>
        <w:spacing w:line="360" w:lineRule="auto"/>
        <w:ind w:firstLineChars="200" w:firstLine="482"/>
        <w:rPr>
          <w:sz w:val="24"/>
        </w:rPr>
      </w:pPr>
      <w:r w:rsidRPr="005A1F0C">
        <w:rPr>
          <w:b/>
          <w:bCs/>
          <w:sz w:val="24"/>
        </w:rPr>
        <w:t xml:space="preserve">2  </w:t>
      </w:r>
      <w:r w:rsidRPr="005A1F0C">
        <w:rPr>
          <w:rFonts w:hint="eastAsia"/>
          <w:sz w:val="24"/>
        </w:rPr>
        <w:t>“现状良好”是对现有建筑现状调查的重要概念，涉及施工质量和维修情况。它是介于完好无损和有局部损伤需要补强、修复二者之间的一种概念。抗震鉴定时要求建筑的现状良好，即建筑外观不存在危及安全的缺陷，现存的质量缺陷属于正常维修范围内。</w:t>
      </w:r>
    </w:p>
    <w:p w14:paraId="0C19BEBA" w14:textId="77777777" w:rsidR="001B62DC" w:rsidRPr="005A1F0C" w:rsidRDefault="001B62DC" w:rsidP="000B2264">
      <w:pPr>
        <w:spacing w:line="360" w:lineRule="auto"/>
        <w:ind w:firstLineChars="200" w:firstLine="482"/>
        <w:rPr>
          <w:sz w:val="24"/>
        </w:rPr>
      </w:pPr>
      <w:r w:rsidRPr="005A1F0C">
        <w:rPr>
          <w:rFonts w:hint="eastAsia"/>
          <w:b/>
          <w:bCs/>
          <w:sz w:val="24"/>
        </w:rPr>
        <w:t>3</w:t>
      </w:r>
      <w:r w:rsidRPr="005A1F0C">
        <w:rPr>
          <w:b/>
          <w:bCs/>
          <w:sz w:val="24"/>
        </w:rPr>
        <w:t xml:space="preserve">  </w:t>
      </w:r>
      <w:r w:rsidR="007D69E5" w:rsidRPr="005A1F0C">
        <w:rPr>
          <w:rFonts w:hint="eastAsia"/>
          <w:sz w:val="24"/>
        </w:rPr>
        <w:t>逐级鉴定的方法参考</w:t>
      </w:r>
      <w:r w:rsidR="007D69E5" w:rsidRPr="005A1F0C">
        <w:rPr>
          <w:rFonts w:hint="eastAsia"/>
          <w:sz w:val="24"/>
        </w:rPr>
        <w:t>3</w:t>
      </w:r>
      <w:r w:rsidR="007D69E5" w:rsidRPr="005A1F0C">
        <w:rPr>
          <w:sz w:val="24"/>
        </w:rPr>
        <w:t>.0.4</w:t>
      </w:r>
      <w:r w:rsidR="007D69E5" w:rsidRPr="005A1F0C">
        <w:rPr>
          <w:rFonts w:hint="eastAsia"/>
          <w:sz w:val="24"/>
        </w:rPr>
        <w:t>的相关说明。</w:t>
      </w:r>
    </w:p>
    <w:p w14:paraId="52B6A6E8" w14:textId="77777777" w:rsidR="007D69E5" w:rsidRPr="005A1F0C" w:rsidRDefault="007D69E5" w:rsidP="000B2264">
      <w:pPr>
        <w:spacing w:line="360" w:lineRule="auto"/>
        <w:ind w:firstLineChars="200" w:firstLine="482"/>
        <w:rPr>
          <w:sz w:val="24"/>
        </w:rPr>
      </w:pPr>
      <w:r w:rsidRPr="005A1F0C">
        <w:rPr>
          <w:b/>
          <w:bCs/>
          <w:sz w:val="24"/>
        </w:rPr>
        <w:t>4</w:t>
      </w:r>
      <w:r w:rsidRPr="005A1F0C">
        <w:rPr>
          <w:sz w:val="24"/>
        </w:rPr>
        <w:t xml:space="preserve">  </w:t>
      </w:r>
      <w:r w:rsidRPr="005A1F0C">
        <w:rPr>
          <w:rFonts w:hint="eastAsia"/>
          <w:sz w:val="24"/>
        </w:rPr>
        <w:t>对古建筑结构抗震鉴定的结果，按本标准第</w:t>
      </w:r>
      <w:r w:rsidRPr="005A1F0C">
        <w:rPr>
          <w:rFonts w:hint="eastAsia"/>
          <w:sz w:val="24"/>
        </w:rPr>
        <w:t>3</w:t>
      </w:r>
      <w:r w:rsidRPr="005A1F0C">
        <w:rPr>
          <w:sz w:val="24"/>
        </w:rPr>
        <w:t>.0.8</w:t>
      </w:r>
      <w:r w:rsidRPr="005A1F0C">
        <w:rPr>
          <w:rFonts w:hint="eastAsia"/>
          <w:sz w:val="24"/>
        </w:rPr>
        <w:t>条统一规定为三个等级：合格、维修、加固。要求根据古建筑的实际情况，结合古建筑重要程度，加固难易等因素的分析，通过技术经济的比较，提出综合的抗震维修加固措施。</w:t>
      </w:r>
    </w:p>
    <w:p w14:paraId="442DFB1B" w14:textId="77777777" w:rsidR="00143B34" w:rsidRPr="005A1F0C" w:rsidRDefault="00143B34" w:rsidP="00143B34">
      <w:pPr>
        <w:spacing w:line="360" w:lineRule="auto"/>
        <w:rPr>
          <w:sz w:val="24"/>
        </w:rPr>
      </w:pPr>
      <w:r w:rsidRPr="005A1F0C">
        <w:rPr>
          <w:rFonts w:hint="eastAsia"/>
          <w:b/>
          <w:bCs/>
          <w:sz w:val="24"/>
        </w:rPr>
        <w:t>3</w:t>
      </w:r>
      <w:r w:rsidRPr="005A1F0C">
        <w:rPr>
          <w:b/>
          <w:bCs/>
          <w:sz w:val="24"/>
        </w:rPr>
        <w:t xml:space="preserve">.0.3  </w:t>
      </w:r>
      <w:r w:rsidRPr="005A1F0C">
        <w:rPr>
          <w:rFonts w:hint="eastAsia"/>
          <w:sz w:val="24"/>
        </w:rPr>
        <w:t>本条规定了区别对待的鉴定要求。除了古建筑重要程度（国保级、省保级、其他古建筑）和设防烈度（</w:t>
      </w:r>
      <w:r w:rsidRPr="005A1F0C">
        <w:rPr>
          <w:rFonts w:hint="eastAsia"/>
          <w:sz w:val="24"/>
        </w:rPr>
        <w:t>5</w:t>
      </w:r>
      <w:r w:rsidRPr="005A1F0C">
        <w:rPr>
          <w:rFonts w:hint="eastAsia"/>
          <w:sz w:val="24"/>
        </w:rPr>
        <w:t>、</w:t>
      </w:r>
      <w:r w:rsidRPr="005A1F0C">
        <w:rPr>
          <w:rFonts w:hint="eastAsia"/>
          <w:sz w:val="24"/>
        </w:rPr>
        <w:t>6</w:t>
      </w:r>
      <w:r w:rsidRPr="005A1F0C">
        <w:rPr>
          <w:rFonts w:hint="eastAsia"/>
          <w:sz w:val="24"/>
        </w:rPr>
        <w:t>、</w:t>
      </w:r>
      <w:r w:rsidRPr="005A1F0C">
        <w:rPr>
          <w:rFonts w:hint="eastAsia"/>
          <w:sz w:val="24"/>
        </w:rPr>
        <w:t>7</w:t>
      </w:r>
      <w:r w:rsidRPr="005A1F0C">
        <w:rPr>
          <w:rFonts w:hint="eastAsia"/>
          <w:sz w:val="24"/>
        </w:rPr>
        <w:t>、</w:t>
      </w:r>
      <w:r w:rsidRPr="005A1F0C">
        <w:rPr>
          <w:rFonts w:hint="eastAsia"/>
          <w:sz w:val="24"/>
        </w:rPr>
        <w:t>8</w:t>
      </w:r>
      <w:r w:rsidRPr="005A1F0C">
        <w:rPr>
          <w:rFonts w:hint="eastAsia"/>
          <w:sz w:val="24"/>
        </w:rPr>
        <w:t>度）的区别外，强调了下列三个区别对待，使鉴定工作有更强的针对性：</w:t>
      </w:r>
    </w:p>
    <w:p w14:paraId="33071912" w14:textId="77777777" w:rsidR="00143B34" w:rsidRPr="005A1F0C" w:rsidRDefault="00143B34" w:rsidP="00143B34">
      <w:pPr>
        <w:spacing w:line="360" w:lineRule="auto"/>
        <w:ind w:firstLineChars="200" w:firstLine="482"/>
        <w:rPr>
          <w:sz w:val="24"/>
        </w:rPr>
      </w:pPr>
      <w:r w:rsidRPr="005A1F0C">
        <w:rPr>
          <w:rFonts w:hint="eastAsia"/>
          <w:b/>
          <w:bCs/>
          <w:sz w:val="24"/>
        </w:rPr>
        <w:t>1</w:t>
      </w:r>
      <w:r w:rsidRPr="005A1F0C">
        <w:rPr>
          <w:sz w:val="24"/>
        </w:rPr>
        <w:t xml:space="preserve">  </w:t>
      </w:r>
      <w:r w:rsidRPr="005A1F0C">
        <w:rPr>
          <w:rFonts w:hint="eastAsia"/>
          <w:sz w:val="24"/>
        </w:rPr>
        <w:t>现有古建筑中，要区别对待建筑类型；</w:t>
      </w:r>
    </w:p>
    <w:p w14:paraId="32598E59" w14:textId="77777777" w:rsidR="00143B34" w:rsidRPr="005A1F0C" w:rsidRDefault="00143B34" w:rsidP="00143B34">
      <w:pPr>
        <w:spacing w:line="360" w:lineRule="auto"/>
        <w:ind w:firstLineChars="200" w:firstLine="482"/>
        <w:rPr>
          <w:sz w:val="24"/>
        </w:rPr>
      </w:pPr>
      <w:r w:rsidRPr="005A1F0C">
        <w:rPr>
          <w:rFonts w:hint="eastAsia"/>
          <w:b/>
          <w:bCs/>
          <w:sz w:val="24"/>
        </w:rPr>
        <w:lastRenderedPageBreak/>
        <w:t>2</w:t>
      </w:r>
      <w:r w:rsidRPr="005A1F0C">
        <w:rPr>
          <w:sz w:val="24"/>
        </w:rPr>
        <w:t xml:space="preserve">  </w:t>
      </w:r>
      <w:r w:rsidRPr="005A1F0C">
        <w:rPr>
          <w:rFonts w:hint="eastAsia"/>
          <w:sz w:val="24"/>
        </w:rPr>
        <w:t>同一结构中要区别对待检查和鉴定的重点部位与一般部位；</w:t>
      </w:r>
    </w:p>
    <w:p w14:paraId="30B6B8C3" w14:textId="77777777" w:rsidR="00143B34" w:rsidRPr="005A1F0C" w:rsidRDefault="00143B34" w:rsidP="00143B34">
      <w:pPr>
        <w:spacing w:line="360" w:lineRule="auto"/>
        <w:ind w:firstLineChars="200" w:firstLine="482"/>
        <w:rPr>
          <w:sz w:val="24"/>
        </w:rPr>
      </w:pPr>
      <w:r w:rsidRPr="005A1F0C">
        <w:rPr>
          <w:b/>
          <w:bCs/>
          <w:sz w:val="24"/>
        </w:rPr>
        <w:t>3</w:t>
      </w:r>
      <w:r w:rsidRPr="005A1F0C">
        <w:rPr>
          <w:sz w:val="24"/>
        </w:rPr>
        <w:t xml:space="preserve">  </w:t>
      </w:r>
      <w:r w:rsidRPr="005A1F0C">
        <w:rPr>
          <w:rFonts w:hint="eastAsia"/>
          <w:sz w:val="24"/>
        </w:rPr>
        <w:t>综合评定时，要区别各构件（部位）对结构抗震性能的整体影响与局部影响。</w:t>
      </w:r>
    </w:p>
    <w:p w14:paraId="6CDACECE" w14:textId="14FA7F35" w:rsidR="001B62DC" w:rsidRDefault="001B62DC" w:rsidP="001B62DC">
      <w:pPr>
        <w:spacing w:line="360" w:lineRule="auto"/>
        <w:rPr>
          <w:sz w:val="24"/>
        </w:rPr>
      </w:pPr>
      <w:r w:rsidRPr="005A1F0C">
        <w:rPr>
          <w:rFonts w:hint="eastAsia"/>
          <w:b/>
          <w:bCs/>
          <w:sz w:val="24"/>
        </w:rPr>
        <w:t>3</w:t>
      </w:r>
      <w:r w:rsidRPr="005A1F0C">
        <w:rPr>
          <w:b/>
          <w:bCs/>
          <w:sz w:val="24"/>
        </w:rPr>
        <w:t xml:space="preserve">.0.4  </w:t>
      </w:r>
      <w:r w:rsidRPr="005A1F0C">
        <w:rPr>
          <w:rFonts w:hint="eastAsia"/>
          <w:sz w:val="24"/>
        </w:rPr>
        <w:t>抗震鉴定采用两级鉴定法，是对筛选法的具体应用，第一级</w:t>
      </w:r>
      <w:r w:rsidR="00AA335C">
        <w:rPr>
          <w:rFonts w:hint="eastAsia"/>
          <w:sz w:val="24"/>
        </w:rPr>
        <w:t>抗震</w:t>
      </w:r>
      <w:r w:rsidRPr="005A1F0C">
        <w:rPr>
          <w:rFonts w:hint="eastAsia"/>
          <w:sz w:val="24"/>
        </w:rPr>
        <w:t>鉴定中的有些项目不合格时，可在第二级</w:t>
      </w:r>
      <w:r w:rsidR="00AA335C">
        <w:rPr>
          <w:rFonts w:hint="eastAsia"/>
          <w:sz w:val="24"/>
        </w:rPr>
        <w:t>抗震</w:t>
      </w:r>
      <w:r w:rsidRPr="005A1F0C">
        <w:rPr>
          <w:rFonts w:hint="eastAsia"/>
          <w:sz w:val="24"/>
        </w:rPr>
        <w:t>鉴定中进一步判断，有些项目不合格则必须处理。第二级</w:t>
      </w:r>
      <w:r w:rsidR="00AA335C">
        <w:rPr>
          <w:rFonts w:hint="eastAsia"/>
          <w:sz w:val="24"/>
        </w:rPr>
        <w:t>抗震</w:t>
      </w:r>
      <w:r w:rsidRPr="005A1F0C">
        <w:rPr>
          <w:rFonts w:hint="eastAsia"/>
          <w:sz w:val="24"/>
        </w:rPr>
        <w:t>鉴定是在第一级</w:t>
      </w:r>
      <w:r w:rsidR="00AA335C">
        <w:rPr>
          <w:rFonts w:hint="eastAsia"/>
          <w:sz w:val="24"/>
        </w:rPr>
        <w:t>抗震</w:t>
      </w:r>
      <w:r w:rsidRPr="005A1F0C">
        <w:rPr>
          <w:rFonts w:hint="eastAsia"/>
          <w:sz w:val="24"/>
        </w:rPr>
        <w:t>鉴定的基础上进行的，当结构承载力较高时，可适当放宽某些构造要求；或者，当抗震构造良好时，</w:t>
      </w:r>
      <w:r w:rsidR="006169EA" w:rsidRPr="005A1F0C">
        <w:rPr>
          <w:rFonts w:hint="eastAsia"/>
          <w:sz w:val="24"/>
        </w:rPr>
        <w:t>其承载力的要求可酌情降低。</w:t>
      </w:r>
    </w:p>
    <w:p w14:paraId="17CC7D77" w14:textId="77777777" w:rsidR="008B4256" w:rsidRDefault="008B4256" w:rsidP="008B4256">
      <w:pPr>
        <w:spacing w:line="360" w:lineRule="auto"/>
        <w:rPr>
          <w:sz w:val="24"/>
        </w:rPr>
      </w:pPr>
      <w:r>
        <w:rPr>
          <w:rFonts w:hint="eastAsia"/>
          <w:b/>
          <w:bCs/>
          <w:sz w:val="24"/>
        </w:rPr>
        <w:t>3</w:t>
      </w:r>
      <w:r>
        <w:rPr>
          <w:b/>
          <w:bCs/>
          <w:sz w:val="24"/>
        </w:rPr>
        <w:t xml:space="preserve">.0.6  </w:t>
      </w:r>
      <w:r w:rsidRPr="004C0AC5">
        <w:rPr>
          <w:rFonts w:hint="eastAsia"/>
          <w:sz w:val="24"/>
        </w:rPr>
        <w:t>对古建筑</w:t>
      </w:r>
      <w:r>
        <w:rPr>
          <w:rFonts w:hint="eastAsia"/>
          <w:sz w:val="24"/>
        </w:rPr>
        <w:t>第一级抗震鉴定给出具体鉴定内容，包含结构体系、结构布置，构件损伤、连接件损伤以及有重要价值的非结构构件及其与主体结构连接的残损现状检查。</w:t>
      </w:r>
    </w:p>
    <w:p w14:paraId="1FD4E0D7" w14:textId="5C3B320F" w:rsidR="008B4256" w:rsidRPr="008B4256" w:rsidRDefault="008B4256" w:rsidP="001B62DC">
      <w:pPr>
        <w:spacing w:line="360" w:lineRule="auto"/>
        <w:rPr>
          <w:sz w:val="24"/>
        </w:rPr>
      </w:pPr>
      <w:r w:rsidRPr="004C0AC5">
        <w:rPr>
          <w:rFonts w:hint="eastAsia"/>
          <w:b/>
          <w:bCs/>
          <w:sz w:val="24"/>
        </w:rPr>
        <w:t>3</w:t>
      </w:r>
      <w:r w:rsidRPr="004C0AC5">
        <w:rPr>
          <w:b/>
          <w:bCs/>
          <w:sz w:val="24"/>
        </w:rPr>
        <w:t>.0.7</w:t>
      </w:r>
      <w:r>
        <w:rPr>
          <w:sz w:val="24"/>
        </w:rPr>
        <w:t xml:space="preserve">  </w:t>
      </w:r>
      <w:r>
        <w:rPr>
          <w:rFonts w:hint="eastAsia"/>
          <w:sz w:val="24"/>
        </w:rPr>
        <w:t>对直接进行古建筑第二级抗震鉴定的情况</w:t>
      </w:r>
      <w:r w:rsidR="00FA0B03">
        <w:rPr>
          <w:rFonts w:hint="eastAsia"/>
          <w:sz w:val="24"/>
        </w:rPr>
        <w:t>作</w:t>
      </w:r>
      <w:r>
        <w:rPr>
          <w:rFonts w:hint="eastAsia"/>
          <w:sz w:val="24"/>
        </w:rPr>
        <w:t>出说明，同时给出</w:t>
      </w:r>
      <w:r w:rsidR="00FA0B03">
        <w:rPr>
          <w:rFonts w:hint="eastAsia"/>
          <w:sz w:val="24"/>
        </w:rPr>
        <w:t>其所</w:t>
      </w:r>
      <w:r>
        <w:rPr>
          <w:rFonts w:hint="eastAsia"/>
          <w:sz w:val="24"/>
        </w:rPr>
        <w:t>包含的内容。</w:t>
      </w:r>
    </w:p>
    <w:p w14:paraId="213C96FF" w14:textId="77777777" w:rsidR="006169EA" w:rsidRPr="005A1F0C" w:rsidRDefault="006169EA" w:rsidP="001B62DC">
      <w:pPr>
        <w:spacing w:line="360" w:lineRule="auto"/>
        <w:rPr>
          <w:sz w:val="24"/>
        </w:rPr>
      </w:pPr>
      <w:r w:rsidRPr="005A1F0C">
        <w:rPr>
          <w:rFonts w:hint="eastAsia"/>
          <w:b/>
          <w:bCs/>
          <w:sz w:val="24"/>
        </w:rPr>
        <w:t>3</w:t>
      </w:r>
      <w:r w:rsidRPr="005A1F0C">
        <w:rPr>
          <w:b/>
          <w:bCs/>
          <w:sz w:val="24"/>
        </w:rPr>
        <w:t xml:space="preserve">.0.8  </w:t>
      </w:r>
      <w:r w:rsidR="009E607F" w:rsidRPr="005A1F0C">
        <w:rPr>
          <w:rFonts w:hint="eastAsia"/>
          <w:sz w:val="24"/>
        </w:rPr>
        <w:t>所谓符合抗震鉴定要求，即达到本标准</w:t>
      </w:r>
      <w:r w:rsidR="009E607F" w:rsidRPr="005A1F0C">
        <w:rPr>
          <w:rFonts w:hint="eastAsia"/>
          <w:sz w:val="24"/>
        </w:rPr>
        <w:t>1</w:t>
      </w:r>
      <w:r w:rsidR="009E607F" w:rsidRPr="005A1F0C">
        <w:rPr>
          <w:sz w:val="24"/>
        </w:rPr>
        <w:t>.0.1</w:t>
      </w:r>
      <w:r w:rsidR="009E607F" w:rsidRPr="005A1F0C">
        <w:rPr>
          <w:rFonts w:hint="eastAsia"/>
          <w:sz w:val="24"/>
        </w:rPr>
        <w:t>条规定的目标。对不符合抗震要求的古建筑提出了两种处理对策：</w:t>
      </w:r>
    </w:p>
    <w:p w14:paraId="2C796651" w14:textId="77777777" w:rsidR="009E607F" w:rsidRPr="005A1F0C" w:rsidRDefault="009E607F" w:rsidP="009E607F">
      <w:pPr>
        <w:spacing w:line="360" w:lineRule="auto"/>
        <w:ind w:firstLineChars="200" w:firstLine="480"/>
        <w:rPr>
          <w:sz w:val="24"/>
        </w:rPr>
      </w:pPr>
      <w:r w:rsidRPr="005A1F0C">
        <w:rPr>
          <w:rFonts w:hint="eastAsia"/>
          <w:sz w:val="24"/>
        </w:rPr>
        <w:t>维修：指综合维修处理。适用于仅有少数、次要部位局部不符合鉴定要求的情况。</w:t>
      </w:r>
    </w:p>
    <w:p w14:paraId="4856F550" w14:textId="77777777" w:rsidR="009E607F" w:rsidRPr="005A1F0C" w:rsidRDefault="009E607F" w:rsidP="009E607F">
      <w:pPr>
        <w:spacing w:line="360" w:lineRule="auto"/>
        <w:ind w:firstLineChars="200" w:firstLine="480"/>
        <w:rPr>
          <w:sz w:val="24"/>
        </w:rPr>
      </w:pPr>
      <w:r w:rsidRPr="005A1F0C">
        <w:rPr>
          <w:rFonts w:hint="eastAsia"/>
          <w:sz w:val="24"/>
        </w:rPr>
        <w:t>加固：指有加固价值的古建筑。大致包括：①无地震作用时能正常使用；②建筑虽然存在质量问题，但能通过抗震加固使其达到要求；③建筑因使用年限久或者其他原因（如腐蚀等），抗侧力体系承载力降低，但楼盖或支撑系统尚可利用；④建筑各局部缺陷尚多，但易于加固或能够加固。</w:t>
      </w:r>
    </w:p>
    <w:p w14:paraId="4B0DC744" w14:textId="77777777" w:rsidR="00383A77" w:rsidRPr="005A1F0C" w:rsidRDefault="00383A77" w:rsidP="00383A77">
      <w:pPr>
        <w:pStyle w:val="1"/>
        <w:pageBreakBefore/>
        <w:spacing w:before="240" w:after="240" w:line="360" w:lineRule="auto"/>
        <w:jc w:val="center"/>
        <w:rPr>
          <w:rFonts w:ascii="Times New Roman" w:hAnsi="Times New Roman"/>
        </w:rPr>
      </w:pPr>
      <w:bookmarkStart w:id="114" w:name="_Toc78749555"/>
      <w:bookmarkStart w:id="115" w:name="_Toc78751599"/>
      <w:bookmarkStart w:id="116" w:name="_Toc84516263"/>
      <w:bookmarkStart w:id="117" w:name="_Toc84624531"/>
      <w:bookmarkStart w:id="118" w:name="_Toc86263259"/>
      <w:bookmarkStart w:id="119" w:name="_Toc87282426"/>
      <w:r w:rsidRPr="005A1F0C">
        <w:rPr>
          <w:rFonts w:ascii="Times New Roman" w:hAnsi="Times New Roman" w:hint="eastAsia"/>
          <w:lang w:val="en-US"/>
        </w:rPr>
        <w:lastRenderedPageBreak/>
        <w:t>4</w:t>
      </w:r>
      <w:r w:rsidRPr="005A1F0C">
        <w:rPr>
          <w:rFonts w:ascii="Times New Roman" w:hAnsi="Times New Roman"/>
          <w:lang w:val="en-US"/>
        </w:rPr>
        <w:t xml:space="preserve"> </w:t>
      </w:r>
      <w:r w:rsidRPr="005A1F0C">
        <w:rPr>
          <w:rFonts w:ascii="Times New Roman" w:hAnsi="Times New Roman" w:hint="eastAsia"/>
        </w:rPr>
        <w:t>工程勘查</w:t>
      </w:r>
      <w:bookmarkEnd w:id="114"/>
      <w:bookmarkEnd w:id="115"/>
      <w:bookmarkEnd w:id="116"/>
      <w:bookmarkEnd w:id="117"/>
      <w:bookmarkEnd w:id="118"/>
      <w:bookmarkEnd w:id="119"/>
    </w:p>
    <w:p w14:paraId="6AA2674C" w14:textId="77777777" w:rsidR="007E02CB" w:rsidRPr="00EB05C4" w:rsidRDefault="007E02CB" w:rsidP="007E02CB">
      <w:pPr>
        <w:spacing w:line="360" w:lineRule="auto"/>
        <w:rPr>
          <w:sz w:val="24"/>
        </w:rPr>
      </w:pPr>
      <w:r w:rsidRPr="00EB05C4">
        <w:rPr>
          <w:rFonts w:hint="eastAsia"/>
          <w:b/>
          <w:bCs/>
          <w:sz w:val="24"/>
        </w:rPr>
        <w:t>4.0.1</w:t>
      </w:r>
      <w:r>
        <w:rPr>
          <w:rFonts w:hint="eastAsia"/>
          <w:sz w:val="24"/>
        </w:rPr>
        <w:t xml:space="preserve">  </w:t>
      </w:r>
      <w:r w:rsidRPr="00EB05C4">
        <w:rPr>
          <w:rFonts w:hint="eastAsia"/>
          <w:sz w:val="24"/>
        </w:rPr>
        <w:t>本条明确规定了古建筑抗震鉴定需要收集的基本内容：搜集原始资料，其中包括古建筑所处地区的自然灾害及周边地质水文、历史修缮资料以及以往对古建筑调查的资料。</w:t>
      </w:r>
    </w:p>
    <w:p w14:paraId="7361C884" w14:textId="77777777" w:rsidR="007E02CB" w:rsidRPr="00EB05C4" w:rsidRDefault="007E02CB" w:rsidP="007E02CB">
      <w:pPr>
        <w:spacing w:line="360" w:lineRule="auto"/>
        <w:rPr>
          <w:sz w:val="24"/>
        </w:rPr>
      </w:pPr>
      <w:r w:rsidRPr="00EB05C4">
        <w:rPr>
          <w:rFonts w:hint="eastAsia"/>
          <w:b/>
          <w:bCs/>
          <w:sz w:val="24"/>
        </w:rPr>
        <w:t>4</w:t>
      </w:r>
      <w:r w:rsidRPr="00EB05C4">
        <w:rPr>
          <w:b/>
          <w:bCs/>
          <w:sz w:val="24"/>
        </w:rPr>
        <w:t>.0.2</w:t>
      </w:r>
      <w:r>
        <w:rPr>
          <w:b/>
          <w:bCs/>
          <w:sz w:val="24"/>
        </w:rPr>
        <w:t xml:space="preserve">  </w:t>
      </w:r>
      <w:r w:rsidRPr="00EB05C4">
        <w:rPr>
          <w:rFonts w:hint="eastAsia"/>
          <w:sz w:val="24"/>
        </w:rPr>
        <w:t>本条明确说明在古建筑抗震鉴定前，需要进行详细的现状勘查。对于古建筑的现状勘查，应通过相关资料核实古建筑现状，通过调查古建筑的实际使用情况，查看现状残损并走访相关人员。</w:t>
      </w:r>
    </w:p>
    <w:p w14:paraId="09565E1A" w14:textId="77777777" w:rsidR="007E02CB" w:rsidRDefault="007E02CB" w:rsidP="007E02CB">
      <w:pPr>
        <w:spacing w:line="360" w:lineRule="auto"/>
        <w:ind w:firstLineChars="200" w:firstLine="480"/>
        <w:rPr>
          <w:sz w:val="24"/>
        </w:rPr>
      </w:pPr>
      <w:r w:rsidRPr="00EB05C4">
        <w:rPr>
          <w:rFonts w:hint="eastAsia"/>
          <w:sz w:val="24"/>
        </w:rPr>
        <w:t>古建筑现状的现场</w:t>
      </w:r>
      <w:r>
        <w:rPr>
          <w:rFonts w:hint="eastAsia"/>
          <w:sz w:val="24"/>
        </w:rPr>
        <w:t>勘</w:t>
      </w:r>
      <w:r w:rsidRPr="00EB05C4">
        <w:rPr>
          <w:rFonts w:hint="eastAsia"/>
          <w:sz w:val="24"/>
        </w:rPr>
        <w:t>查</w:t>
      </w:r>
      <w:r>
        <w:rPr>
          <w:rFonts w:hint="eastAsia"/>
          <w:sz w:val="24"/>
        </w:rPr>
        <w:t>最终应得出勘查成果，主要包括场地、地基与基础、主体结构以及古建筑的营造法式；现状测绘及主体结构形制与保存现状调查；主体结构的破损现状与地基、基础相关性成果；有重要价值的非结构构件的现状调查成果；木构件裂缝、腐朽以及虫蛀等病害成因分析。</w:t>
      </w:r>
    </w:p>
    <w:p w14:paraId="5164BF85" w14:textId="72AA60D4" w:rsidR="007E02CB" w:rsidRPr="003976B1" w:rsidRDefault="007E02CB" w:rsidP="007E02CB">
      <w:pPr>
        <w:spacing w:line="360" w:lineRule="auto"/>
        <w:rPr>
          <w:sz w:val="24"/>
        </w:rPr>
      </w:pPr>
      <w:r w:rsidRPr="00C62774">
        <w:rPr>
          <w:rFonts w:hint="eastAsia"/>
          <w:b/>
          <w:bCs/>
          <w:sz w:val="24"/>
        </w:rPr>
        <w:t>4</w:t>
      </w:r>
      <w:r w:rsidRPr="00C62774">
        <w:rPr>
          <w:b/>
          <w:bCs/>
          <w:sz w:val="24"/>
        </w:rPr>
        <w:t>.0.3</w:t>
      </w:r>
      <w:r>
        <w:rPr>
          <w:b/>
          <w:bCs/>
          <w:sz w:val="24"/>
        </w:rPr>
        <w:t xml:space="preserve">  </w:t>
      </w:r>
      <w:r w:rsidRPr="003976B1">
        <w:rPr>
          <w:rFonts w:hint="eastAsia"/>
          <w:sz w:val="24"/>
        </w:rPr>
        <w:t>本条规定，对于古建筑的勘查，应使用无损检测或微损检测，</w:t>
      </w:r>
      <w:r w:rsidR="00B413D2">
        <w:rPr>
          <w:rFonts w:hint="eastAsia"/>
          <w:sz w:val="24"/>
        </w:rPr>
        <w:t>严禁</w:t>
      </w:r>
      <w:r w:rsidRPr="003976B1">
        <w:rPr>
          <w:rFonts w:hint="eastAsia"/>
          <w:sz w:val="24"/>
        </w:rPr>
        <w:t>使用对古建筑及其附属设施有破坏的检测仪器。对检测结果应有书面</w:t>
      </w:r>
      <w:r>
        <w:rPr>
          <w:rFonts w:hint="eastAsia"/>
          <w:sz w:val="24"/>
        </w:rPr>
        <w:t>记</w:t>
      </w:r>
      <w:r w:rsidRPr="003976B1">
        <w:rPr>
          <w:rFonts w:hint="eastAsia"/>
          <w:sz w:val="24"/>
        </w:rPr>
        <w:t>录，附</w:t>
      </w:r>
      <w:r>
        <w:rPr>
          <w:rFonts w:hint="eastAsia"/>
          <w:sz w:val="24"/>
        </w:rPr>
        <w:t>上</w:t>
      </w:r>
      <w:r w:rsidRPr="003976B1">
        <w:rPr>
          <w:rFonts w:hint="eastAsia"/>
          <w:sz w:val="24"/>
        </w:rPr>
        <w:t>图纸、照片及必要文字说明。</w:t>
      </w:r>
    </w:p>
    <w:p w14:paraId="21143460" w14:textId="77777777" w:rsidR="00383A77" w:rsidRPr="005A1F0C" w:rsidRDefault="00383A77">
      <w:pPr>
        <w:widowControl/>
        <w:jc w:val="left"/>
        <w:rPr>
          <w:b/>
          <w:bCs/>
          <w:kern w:val="44"/>
          <w:sz w:val="44"/>
          <w:szCs w:val="44"/>
        </w:rPr>
      </w:pPr>
      <w:r w:rsidRPr="005A1F0C">
        <w:br w:type="page"/>
      </w:r>
    </w:p>
    <w:p w14:paraId="1F29FF4C" w14:textId="77777777" w:rsidR="00793281" w:rsidRPr="005A1F0C" w:rsidRDefault="00793281" w:rsidP="00793281">
      <w:pPr>
        <w:pStyle w:val="1"/>
        <w:pageBreakBefore/>
        <w:spacing w:before="240" w:after="240" w:line="360" w:lineRule="auto"/>
        <w:jc w:val="center"/>
        <w:rPr>
          <w:rFonts w:ascii="Times New Roman" w:hAnsi="Times New Roman"/>
          <w:lang w:val="en-US"/>
        </w:rPr>
      </w:pPr>
      <w:bookmarkStart w:id="120" w:name="_Toc78749556"/>
      <w:bookmarkStart w:id="121" w:name="_Toc78751600"/>
      <w:bookmarkStart w:id="122" w:name="_Toc84516264"/>
      <w:bookmarkStart w:id="123" w:name="_Toc84624532"/>
      <w:bookmarkStart w:id="124" w:name="_Toc86263260"/>
      <w:bookmarkStart w:id="125" w:name="_Toc87282427"/>
      <w:r w:rsidRPr="005A1F0C">
        <w:rPr>
          <w:rFonts w:ascii="Times New Roman" w:hAnsi="Times New Roman" w:hint="eastAsia"/>
          <w:lang w:val="en-US"/>
        </w:rPr>
        <w:lastRenderedPageBreak/>
        <w:t>5</w:t>
      </w:r>
      <w:r w:rsidRPr="005A1F0C">
        <w:rPr>
          <w:rFonts w:ascii="Times New Roman" w:hAnsi="Times New Roman"/>
          <w:lang w:val="en-US"/>
        </w:rPr>
        <w:t xml:space="preserve"> </w:t>
      </w:r>
      <w:r w:rsidRPr="005A1F0C">
        <w:rPr>
          <w:rFonts w:ascii="Times New Roman" w:hAnsi="Times New Roman" w:hint="eastAsia"/>
        </w:rPr>
        <w:t>场地、地基和基础</w:t>
      </w:r>
      <w:bookmarkEnd w:id="120"/>
      <w:bookmarkEnd w:id="121"/>
      <w:bookmarkEnd w:id="122"/>
      <w:bookmarkEnd w:id="123"/>
      <w:bookmarkEnd w:id="124"/>
      <w:bookmarkEnd w:id="125"/>
    </w:p>
    <w:p w14:paraId="2933D7D5" w14:textId="77777777" w:rsidR="00793281" w:rsidRPr="005A1F0C" w:rsidRDefault="00793281" w:rsidP="00E64D49">
      <w:pPr>
        <w:pStyle w:val="2"/>
        <w:spacing w:before="156"/>
        <w:rPr>
          <w:lang w:val="zh-CN"/>
        </w:rPr>
      </w:pPr>
      <w:bookmarkStart w:id="126" w:name="_Toc78751601"/>
      <w:bookmarkStart w:id="127" w:name="_Toc84516265"/>
      <w:bookmarkStart w:id="128" w:name="_Toc84624533"/>
      <w:bookmarkStart w:id="129" w:name="_Toc86263261"/>
      <w:bookmarkStart w:id="130" w:name="_Toc87282428"/>
      <w:r w:rsidRPr="005A1F0C">
        <w:rPr>
          <w:rFonts w:hint="eastAsia"/>
          <w:lang w:val="zh-CN"/>
        </w:rPr>
        <w:t xml:space="preserve">5.1 </w:t>
      </w:r>
      <w:r w:rsidRPr="005A1F0C">
        <w:rPr>
          <w:rFonts w:hint="eastAsia"/>
          <w:lang w:val="zh-CN"/>
        </w:rPr>
        <w:t>一般规定</w:t>
      </w:r>
      <w:bookmarkEnd w:id="126"/>
      <w:bookmarkEnd w:id="127"/>
      <w:bookmarkEnd w:id="128"/>
      <w:bookmarkEnd w:id="129"/>
      <w:bookmarkEnd w:id="130"/>
    </w:p>
    <w:p w14:paraId="44EBDC52" w14:textId="65FC4A08" w:rsidR="00793281" w:rsidRPr="005A1F0C" w:rsidRDefault="00793281" w:rsidP="00793281">
      <w:pPr>
        <w:spacing w:line="360" w:lineRule="auto"/>
        <w:rPr>
          <w:sz w:val="24"/>
        </w:rPr>
      </w:pPr>
      <w:r w:rsidRPr="005A1F0C">
        <w:rPr>
          <w:rFonts w:hint="eastAsia"/>
          <w:b/>
          <w:bCs/>
          <w:sz w:val="24"/>
        </w:rPr>
        <w:t>5</w:t>
      </w:r>
      <w:r w:rsidRPr="005A1F0C">
        <w:rPr>
          <w:b/>
          <w:bCs/>
          <w:sz w:val="24"/>
        </w:rPr>
        <w:t>.1.2</w:t>
      </w:r>
      <w:r w:rsidRPr="005A1F0C">
        <w:rPr>
          <w:rFonts w:hint="eastAsia"/>
          <w:sz w:val="24"/>
        </w:rPr>
        <w:t xml:space="preserve"> </w:t>
      </w:r>
      <w:r w:rsidRPr="005A1F0C">
        <w:t xml:space="preserve"> </w:t>
      </w:r>
      <w:r w:rsidRPr="005A1F0C">
        <w:rPr>
          <w:rFonts w:hint="eastAsia"/>
          <w:sz w:val="24"/>
        </w:rPr>
        <w:t>岩土失稳造成的灾害，如滑坡、崩塌、地裂、地陷等，其波及面广、对建筑物危害的严重性也往往较重。鉴定需要更多</w:t>
      </w:r>
      <w:r w:rsidR="00FA0B03">
        <w:rPr>
          <w:rFonts w:hint="eastAsia"/>
          <w:sz w:val="24"/>
        </w:rPr>
        <w:t>地</w:t>
      </w:r>
      <w:r w:rsidRPr="005A1F0C">
        <w:rPr>
          <w:rFonts w:hint="eastAsia"/>
          <w:sz w:val="24"/>
        </w:rPr>
        <w:t>从场地的角度考虑，因此应慎重研究。对于危险地段和强风化岩石地基上的古建筑，在抗震鉴定时予以注意。</w:t>
      </w:r>
    </w:p>
    <w:p w14:paraId="27701CBE" w14:textId="77777777" w:rsidR="00793281" w:rsidRPr="005A1F0C" w:rsidRDefault="00793281" w:rsidP="00793281">
      <w:pPr>
        <w:spacing w:line="360" w:lineRule="auto"/>
        <w:rPr>
          <w:sz w:val="24"/>
        </w:rPr>
      </w:pPr>
      <w:r w:rsidRPr="005A1F0C">
        <w:rPr>
          <w:rFonts w:hint="eastAsia"/>
          <w:b/>
          <w:bCs/>
          <w:sz w:val="24"/>
        </w:rPr>
        <w:t>5</w:t>
      </w:r>
      <w:r w:rsidRPr="005A1F0C">
        <w:rPr>
          <w:b/>
          <w:bCs/>
          <w:sz w:val="24"/>
        </w:rPr>
        <w:t>.1.3</w:t>
      </w:r>
      <w:r w:rsidRPr="005A1F0C">
        <w:rPr>
          <w:sz w:val="24"/>
        </w:rPr>
        <w:t xml:space="preserve">  </w:t>
      </w:r>
      <w:r w:rsidRPr="005A1F0C">
        <w:rPr>
          <w:rFonts w:hint="eastAsia"/>
          <w:sz w:val="24"/>
        </w:rPr>
        <w:t>对于古建筑所在场地处于河涌、水渠、液化区、采空区时，地震造成的地基震害，如液化软土不均匀，地基的差异沉降等，会导致古建筑的坍塌或丧失使用价值，因此判明可能引起的地质灾害，增大地基基础抗震鉴定的范围。</w:t>
      </w:r>
    </w:p>
    <w:p w14:paraId="130B6E88" w14:textId="77777777" w:rsidR="00793281" w:rsidRPr="005A1F0C" w:rsidRDefault="00793281" w:rsidP="00793281">
      <w:pPr>
        <w:spacing w:line="360" w:lineRule="auto"/>
        <w:rPr>
          <w:sz w:val="24"/>
        </w:rPr>
      </w:pPr>
      <w:r w:rsidRPr="005A1F0C">
        <w:rPr>
          <w:b/>
          <w:bCs/>
          <w:sz w:val="24"/>
        </w:rPr>
        <w:t>5.1.4~5.1.5</w:t>
      </w:r>
      <w:r w:rsidRPr="005A1F0C">
        <w:rPr>
          <w:sz w:val="24"/>
        </w:rPr>
        <w:t xml:space="preserve">  </w:t>
      </w:r>
      <w:r w:rsidRPr="005A1F0C">
        <w:rPr>
          <w:rFonts w:hint="eastAsia"/>
          <w:sz w:val="24"/>
        </w:rPr>
        <w:t>本条列出应重点检查地基基础现状的抗震情况，对地震下易损的古建筑，尚应检查因地震影响引起的损伤，如有无砂土液化现象、基础裂缝等。</w:t>
      </w:r>
    </w:p>
    <w:p w14:paraId="389C1227" w14:textId="77777777" w:rsidR="00793281" w:rsidRPr="005A1F0C" w:rsidRDefault="00793281" w:rsidP="00793281">
      <w:pPr>
        <w:spacing w:line="360" w:lineRule="auto"/>
        <w:rPr>
          <w:sz w:val="24"/>
        </w:rPr>
      </w:pPr>
      <w:r w:rsidRPr="005A1F0C">
        <w:rPr>
          <w:rFonts w:hint="eastAsia"/>
          <w:b/>
          <w:bCs/>
          <w:sz w:val="24"/>
        </w:rPr>
        <w:t>5</w:t>
      </w:r>
      <w:r w:rsidRPr="005A1F0C">
        <w:rPr>
          <w:b/>
          <w:bCs/>
          <w:sz w:val="24"/>
        </w:rPr>
        <w:t>.1.6</w:t>
      </w:r>
      <w:r w:rsidRPr="005A1F0C">
        <w:rPr>
          <w:sz w:val="24"/>
        </w:rPr>
        <w:t xml:space="preserve">  </w:t>
      </w:r>
      <w:r w:rsidRPr="005A1F0C">
        <w:rPr>
          <w:rFonts w:hint="eastAsia"/>
          <w:sz w:val="24"/>
        </w:rPr>
        <w:t>本条列出的情况，可直接不进行地基基础的抗震鉴定。</w:t>
      </w:r>
    </w:p>
    <w:p w14:paraId="5671253A" w14:textId="77777777" w:rsidR="00793281" w:rsidRPr="005A1F0C" w:rsidRDefault="00793281" w:rsidP="00E64D49">
      <w:pPr>
        <w:pStyle w:val="2"/>
        <w:spacing w:before="156"/>
        <w:rPr>
          <w:lang w:val="zh-CN"/>
        </w:rPr>
      </w:pPr>
      <w:bookmarkStart w:id="131" w:name="_Toc78751602"/>
      <w:bookmarkStart w:id="132" w:name="_Toc84516266"/>
      <w:bookmarkStart w:id="133" w:name="_Toc84624534"/>
      <w:bookmarkStart w:id="134" w:name="_Toc86263262"/>
      <w:bookmarkStart w:id="135" w:name="_Toc87282429"/>
      <w:r w:rsidRPr="005A1F0C">
        <w:rPr>
          <w:lang w:val="zh-CN"/>
        </w:rPr>
        <w:t xml:space="preserve">5.2 </w:t>
      </w:r>
      <w:r w:rsidRPr="005A1F0C">
        <w:rPr>
          <w:lang w:val="zh-CN"/>
        </w:rPr>
        <w:t>第一级鉴定</w:t>
      </w:r>
      <w:bookmarkEnd w:id="131"/>
      <w:bookmarkEnd w:id="132"/>
      <w:bookmarkEnd w:id="133"/>
      <w:bookmarkEnd w:id="134"/>
      <w:bookmarkEnd w:id="135"/>
    </w:p>
    <w:p w14:paraId="4DAE11B7" w14:textId="77777777" w:rsidR="00793281" w:rsidRPr="005A1F0C" w:rsidRDefault="00793281" w:rsidP="00793281">
      <w:pPr>
        <w:spacing w:line="360" w:lineRule="auto"/>
        <w:rPr>
          <w:sz w:val="24"/>
        </w:rPr>
      </w:pPr>
      <w:r w:rsidRPr="005A1F0C">
        <w:rPr>
          <w:rFonts w:hint="eastAsia"/>
          <w:b/>
          <w:bCs/>
          <w:sz w:val="24"/>
        </w:rPr>
        <w:t>5</w:t>
      </w:r>
      <w:r w:rsidRPr="005A1F0C">
        <w:rPr>
          <w:b/>
          <w:bCs/>
          <w:sz w:val="24"/>
        </w:rPr>
        <w:t>.2.1</w:t>
      </w:r>
      <w:r w:rsidRPr="005A1F0C">
        <w:rPr>
          <w:sz w:val="24"/>
        </w:rPr>
        <w:t xml:space="preserve">  </w:t>
      </w:r>
      <w:r w:rsidRPr="005A1F0C">
        <w:rPr>
          <w:rFonts w:hint="eastAsia"/>
          <w:sz w:val="24"/>
        </w:rPr>
        <w:t>地基基础的第一级鉴定，包括：饱和砂土、饱和粉土的液化初判，软土震陷初判及可不进行桩基验算的规定。</w:t>
      </w:r>
    </w:p>
    <w:p w14:paraId="29EA65AF" w14:textId="77777777" w:rsidR="00793281" w:rsidRPr="005A1F0C" w:rsidRDefault="00793281" w:rsidP="00793281">
      <w:pPr>
        <w:spacing w:line="360" w:lineRule="auto"/>
        <w:ind w:firstLineChars="200" w:firstLine="480"/>
        <w:rPr>
          <w:sz w:val="24"/>
        </w:rPr>
      </w:pPr>
      <w:r w:rsidRPr="005A1F0C">
        <w:rPr>
          <w:rFonts w:hint="eastAsia"/>
          <w:sz w:val="24"/>
        </w:rPr>
        <w:t>液化判别，除利用设计规范的方法外，略加补充可不进行液化判别的情况。列出基础下可不验算的范围，基本上同现行抗震设计规范。</w:t>
      </w:r>
    </w:p>
    <w:p w14:paraId="204BBA00" w14:textId="77777777" w:rsidR="00793281" w:rsidRPr="005A1F0C" w:rsidRDefault="00793281" w:rsidP="00793281">
      <w:pPr>
        <w:spacing w:line="360" w:lineRule="auto"/>
        <w:ind w:firstLineChars="200" w:firstLine="480"/>
        <w:rPr>
          <w:sz w:val="24"/>
        </w:rPr>
      </w:pPr>
      <w:r w:rsidRPr="005A1F0C">
        <w:rPr>
          <w:rFonts w:hint="eastAsia"/>
          <w:sz w:val="24"/>
        </w:rPr>
        <w:t>对望板、栏板、台阶及其他有重要保护价值的构件规定了残损鉴定要求。</w:t>
      </w:r>
    </w:p>
    <w:p w14:paraId="142B5A29" w14:textId="77777777" w:rsidR="00793281" w:rsidRPr="005A1F0C" w:rsidRDefault="00793281" w:rsidP="00793281">
      <w:pPr>
        <w:spacing w:line="360" w:lineRule="auto"/>
        <w:rPr>
          <w:sz w:val="24"/>
        </w:rPr>
      </w:pPr>
      <w:r w:rsidRPr="005A1F0C">
        <w:rPr>
          <w:rFonts w:hint="eastAsia"/>
          <w:b/>
          <w:bCs/>
          <w:sz w:val="24"/>
        </w:rPr>
        <w:t>5.2.2</w:t>
      </w:r>
      <w:r w:rsidRPr="005A1F0C">
        <w:rPr>
          <w:rFonts w:hint="eastAsia"/>
          <w:sz w:val="24"/>
        </w:rPr>
        <w:t xml:space="preserve">  </w:t>
      </w:r>
      <w:r w:rsidRPr="005A1F0C">
        <w:rPr>
          <w:rFonts w:hint="eastAsia"/>
          <w:sz w:val="24"/>
        </w:rPr>
        <w:t>本条列出了地基不再进行第二级鉴定的情况，说明本条中情况已经严重危及到古建筑本体，必须采取相应的保护措施。</w:t>
      </w:r>
    </w:p>
    <w:p w14:paraId="5E2E874C" w14:textId="77777777" w:rsidR="00793281" w:rsidRPr="005A1F0C" w:rsidRDefault="00793281" w:rsidP="00E64D49">
      <w:pPr>
        <w:pStyle w:val="2"/>
        <w:spacing w:before="156"/>
        <w:rPr>
          <w:lang w:val="zh-CN"/>
        </w:rPr>
      </w:pPr>
      <w:bookmarkStart w:id="136" w:name="_Toc78751603"/>
      <w:bookmarkStart w:id="137" w:name="_Toc84516267"/>
      <w:bookmarkStart w:id="138" w:name="_Toc84624535"/>
      <w:bookmarkStart w:id="139" w:name="_Toc86263263"/>
      <w:bookmarkStart w:id="140" w:name="_Toc87282430"/>
      <w:r w:rsidRPr="005A1F0C">
        <w:rPr>
          <w:lang w:val="zh-CN"/>
        </w:rPr>
        <w:t xml:space="preserve">5.3 </w:t>
      </w:r>
      <w:r w:rsidRPr="005A1F0C">
        <w:rPr>
          <w:lang w:val="zh-CN"/>
        </w:rPr>
        <w:t>第二级鉴定</w:t>
      </w:r>
      <w:bookmarkEnd w:id="136"/>
      <w:bookmarkEnd w:id="137"/>
      <w:bookmarkEnd w:id="138"/>
      <w:bookmarkEnd w:id="139"/>
      <w:bookmarkEnd w:id="140"/>
    </w:p>
    <w:p w14:paraId="3A09557D" w14:textId="77777777" w:rsidR="00793281" w:rsidRPr="005A1F0C" w:rsidRDefault="00793281" w:rsidP="00793281">
      <w:pPr>
        <w:spacing w:line="360" w:lineRule="auto"/>
        <w:rPr>
          <w:sz w:val="24"/>
        </w:rPr>
      </w:pPr>
      <w:r w:rsidRPr="005A1F0C">
        <w:rPr>
          <w:rFonts w:hint="eastAsia"/>
          <w:b/>
          <w:bCs/>
          <w:sz w:val="24"/>
        </w:rPr>
        <w:t>5</w:t>
      </w:r>
      <w:r w:rsidRPr="005A1F0C">
        <w:rPr>
          <w:b/>
          <w:bCs/>
          <w:sz w:val="24"/>
        </w:rPr>
        <w:t>.3.1</w:t>
      </w:r>
      <w:r w:rsidRPr="005A1F0C">
        <w:rPr>
          <w:sz w:val="24"/>
        </w:rPr>
        <w:t xml:space="preserve">  </w:t>
      </w:r>
      <w:r w:rsidRPr="005A1F0C">
        <w:rPr>
          <w:rFonts w:hint="eastAsia"/>
          <w:sz w:val="24"/>
        </w:rPr>
        <w:t>本条对地基和基础的抗震承载力验算的特殊情况给予说明。在一定的条件下，现有天然地基基础竖向承载力验算时，可考虑地基土的长期压密效应。</w:t>
      </w:r>
    </w:p>
    <w:p w14:paraId="13215EF3" w14:textId="77777777" w:rsidR="00793281" w:rsidRPr="005A1F0C" w:rsidRDefault="00793281" w:rsidP="00793281">
      <w:pPr>
        <w:spacing w:line="360" w:lineRule="auto"/>
        <w:ind w:firstLineChars="200" w:firstLine="480"/>
        <w:rPr>
          <w:sz w:val="24"/>
        </w:rPr>
      </w:pPr>
      <w:r w:rsidRPr="005A1F0C">
        <w:rPr>
          <w:rFonts w:hint="eastAsia"/>
          <w:sz w:val="24"/>
        </w:rPr>
        <w:t>地基基础的第二级鉴定，包括：饱和砂土、饱和粉土的液化再判，软土和高层建筑的天然地基、桩基承载力验算及不利地段上抗滑移验算的规定。</w:t>
      </w:r>
    </w:p>
    <w:p w14:paraId="02444F25" w14:textId="77777777" w:rsidR="00793281" w:rsidRPr="005A1F0C" w:rsidRDefault="00793281" w:rsidP="00793281">
      <w:pPr>
        <w:widowControl/>
        <w:spacing w:line="360" w:lineRule="auto"/>
        <w:jc w:val="left"/>
        <w:rPr>
          <w:sz w:val="24"/>
        </w:rPr>
      </w:pPr>
      <w:r w:rsidRPr="005A1F0C">
        <w:rPr>
          <w:rFonts w:hint="eastAsia"/>
          <w:b/>
          <w:bCs/>
          <w:sz w:val="24"/>
        </w:rPr>
        <w:t>5</w:t>
      </w:r>
      <w:r w:rsidRPr="005A1F0C">
        <w:rPr>
          <w:b/>
          <w:bCs/>
          <w:sz w:val="24"/>
        </w:rPr>
        <w:t>.3.2</w:t>
      </w:r>
      <w:r w:rsidRPr="005A1F0C">
        <w:rPr>
          <w:sz w:val="24"/>
        </w:rPr>
        <w:t xml:space="preserve">  </w:t>
      </w:r>
      <w:r w:rsidRPr="005A1F0C">
        <w:rPr>
          <w:rFonts w:hint="eastAsia"/>
          <w:sz w:val="24"/>
        </w:rPr>
        <w:t>本条表明，静载作用下承载力不满足要求，可直接判断其不满足抗震要求。</w:t>
      </w:r>
    </w:p>
    <w:p w14:paraId="119D0121" w14:textId="77777777" w:rsidR="00793281" w:rsidRPr="005A1F0C" w:rsidRDefault="00793281" w:rsidP="00793281">
      <w:pPr>
        <w:widowControl/>
        <w:spacing w:line="360" w:lineRule="auto"/>
        <w:jc w:val="left"/>
        <w:rPr>
          <w:b/>
          <w:bCs/>
          <w:kern w:val="44"/>
          <w:sz w:val="44"/>
          <w:szCs w:val="44"/>
        </w:rPr>
      </w:pPr>
      <w:r w:rsidRPr="005A1F0C">
        <w:br w:type="page"/>
      </w:r>
    </w:p>
    <w:p w14:paraId="4F411BCB" w14:textId="77777777" w:rsidR="0096338B" w:rsidRPr="005A1F0C" w:rsidRDefault="0096338B" w:rsidP="0096338B">
      <w:pPr>
        <w:pStyle w:val="1"/>
        <w:pageBreakBefore/>
        <w:spacing w:before="240" w:after="240" w:line="360" w:lineRule="auto"/>
        <w:jc w:val="center"/>
        <w:rPr>
          <w:rFonts w:ascii="Times New Roman" w:hAnsi="Times New Roman"/>
          <w:lang w:val="en-US"/>
        </w:rPr>
      </w:pPr>
      <w:bookmarkStart w:id="141" w:name="_Toc78749557"/>
      <w:bookmarkStart w:id="142" w:name="_Toc78751604"/>
      <w:bookmarkStart w:id="143" w:name="_Toc84516268"/>
      <w:bookmarkStart w:id="144" w:name="_Toc84624536"/>
      <w:bookmarkStart w:id="145" w:name="_Toc86263264"/>
      <w:bookmarkStart w:id="146" w:name="_Toc87282431"/>
      <w:r w:rsidRPr="005A1F0C">
        <w:rPr>
          <w:rFonts w:ascii="Times New Roman" w:hAnsi="Times New Roman"/>
          <w:lang w:val="en-US"/>
        </w:rPr>
        <w:lastRenderedPageBreak/>
        <w:t xml:space="preserve">6 </w:t>
      </w:r>
      <w:r w:rsidRPr="005A1F0C">
        <w:rPr>
          <w:rFonts w:ascii="Times New Roman" w:hAnsi="Times New Roman" w:hint="eastAsia"/>
          <w:lang w:val="en-US"/>
        </w:rPr>
        <w:t>木结构古建筑</w:t>
      </w:r>
      <w:bookmarkEnd w:id="141"/>
      <w:bookmarkEnd w:id="142"/>
      <w:bookmarkEnd w:id="143"/>
      <w:bookmarkEnd w:id="144"/>
      <w:bookmarkEnd w:id="145"/>
      <w:bookmarkEnd w:id="146"/>
    </w:p>
    <w:p w14:paraId="0FD40C32" w14:textId="77777777" w:rsidR="0096338B" w:rsidRPr="005A1F0C" w:rsidRDefault="00793281" w:rsidP="00E64D49">
      <w:pPr>
        <w:pStyle w:val="2"/>
        <w:spacing w:before="156"/>
      </w:pPr>
      <w:bookmarkStart w:id="147" w:name="_Toc78751605"/>
      <w:bookmarkStart w:id="148" w:name="_Toc84516269"/>
      <w:bookmarkStart w:id="149" w:name="_Toc84624537"/>
      <w:bookmarkStart w:id="150" w:name="_Toc86263265"/>
      <w:bookmarkStart w:id="151" w:name="_Toc87282432"/>
      <w:r w:rsidRPr="005A1F0C">
        <w:t>6.1</w:t>
      </w:r>
      <w:r w:rsidRPr="005A1F0C">
        <w:rPr>
          <w:rFonts w:hint="eastAsia"/>
        </w:rPr>
        <w:t xml:space="preserve"> </w:t>
      </w:r>
      <w:r w:rsidR="0096338B" w:rsidRPr="005A1F0C">
        <w:t>一</w:t>
      </w:r>
      <w:r w:rsidR="0096338B" w:rsidRPr="005A1F0C">
        <w:rPr>
          <w:rFonts w:hint="eastAsia"/>
        </w:rPr>
        <w:t>般规定</w:t>
      </w:r>
      <w:bookmarkEnd w:id="147"/>
      <w:bookmarkEnd w:id="148"/>
      <w:bookmarkEnd w:id="149"/>
      <w:bookmarkEnd w:id="150"/>
      <w:bookmarkEnd w:id="151"/>
    </w:p>
    <w:p w14:paraId="6D67DC62" w14:textId="7F7E8E4A" w:rsidR="008B4256" w:rsidRPr="005A1F0C" w:rsidRDefault="008B4256" w:rsidP="008B4256">
      <w:pPr>
        <w:spacing w:line="360" w:lineRule="auto"/>
        <w:rPr>
          <w:sz w:val="24"/>
        </w:rPr>
      </w:pPr>
      <w:r w:rsidRPr="005A1F0C">
        <w:rPr>
          <w:rFonts w:hint="eastAsia"/>
          <w:b/>
          <w:bCs/>
          <w:sz w:val="24"/>
        </w:rPr>
        <w:t>6</w:t>
      </w:r>
      <w:r w:rsidRPr="005A1F0C">
        <w:rPr>
          <w:b/>
          <w:bCs/>
          <w:sz w:val="24"/>
        </w:rPr>
        <w:t xml:space="preserve">.1.1  </w:t>
      </w:r>
      <w:r w:rsidRPr="005A1F0C">
        <w:rPr>
          <w:rFonts w:hint="eastAsia"/>
          <w:sz w:val="24"/>
        </w:rPr>
        <w:t>本章适用于木构件或木屋架承重的木结构古建筑，区别于《建筑抗震鉴定标准》（</w:t>
      </w:r>
      <w:r w:rsidR="004D19B8" w:rsidRPr="004D19B8">
        <w:rPr>
          <w:rFonts w:hint="eastAsia"/>
          <w:sz w:val="24"/>
        </w:rPr>
        <w:t xml:space="preserve"> </w:t>
      </w:r>
      <w:r w:rsidR="004D19B8" w:rsidRPr="005A1F0C">
        <w:rPr>
          <w:rFonts w:hint="eastAsia"/>
          <w:sz w:val="24"/>
        </w:rPr>
        <w:t>G</w:t>
      </w:r>
      <w:r w:rsidR="004D19B8" w:rsidRPr="005A1F0C">
        <w:rPr>
          <w:sz w:val="24"/>
        </w:rPr>
        <w:t>B</w:t>
      </w:r>
      <w:r w:rsidR="004D19B8">
        <w:rPr>
          <w:sz w:val="24"/>
        </w:rPr>
        <w:t xml:space="preserve"> </w:t>
      </w:r>
      <w:r w:rsidR="004D19B8" w:rsidRPr="005A1F0C">
        <w:rPr>
          <w:sz w:val="24"/>
        </w:rPr>
        <w:t>50023</w:t>
      </w:r>
      <w:r w:rsidRPr="005A1F0C">
        <w:rPr>
          <w:rFonts w:hint="eastAsia"/>
          <w:sz w:val="24"/>
        </w:rPr>
        <w:t>）中对木结构和土石墙房屋的抗震鉴定。对于砖木结构承重的古建筑，抗震鉴定时也可参考。</w:t>
      </w:r>
    </w:p>
    <w:p w14:paraId="447E7DC2" w14:textId="612EBD72" w:rsidR="008B4256" w:rsidRPr="005A1F0C" w:rsidRDefault="008B4256" w:rsidP="008B4256">
      <w:pPr>
        <w:spacing w:line="360" w:lineRule="auto"/>
        <w:rPr>
          <w:sz w:val="24"/>
        </w:rPr>
      </w:pPr>
      <w:r w:rsidRPr="005A1F0C">
        <w:rPr>
          <w:rFonts w:hint="eastAsia"/>
          <w:b/>
          <w:bCs/>
          <w:sz w:val="24"/>
        </w:rPr>
        <w:t>6</w:t>
      </w:r>
      <w:r w:rsidRPr="005A1F0C">
        <w:rPr>
          <w:b/>
          <w:bCs/>
          <w:sz w:val="24"/>
        </w:rPr>
        <w:t xml:space="preserve">.1.2  </w:t>
      </w:r>
      <w:r w:rsidRPr="005A1F0C">
        <w:rPr>
          <w:rFonts w:hint="eastAsia"/>
          <w:sz w:val="24"/>
        </w:rPr>
        <w:t>本条木结构古建筑抗震鉴定内容主要依据《古建筑木结构维护与加固技术标准》（</w:t>
      </w:r>
      <w:r w:rsidR="004D19B8" w:rsidRPr="005A1F0C">
        <w:rPr>
          <w:rFonts w:hint="eastAsia"/>
          <w:sz w:val="24"/>
        </w:rPr>
        <w:t>GB/T</w:t>
      </w:r>
      <w:r w:rsidR="004D19B8">
        <w:rPr>
          <w:sz w:val="24"/>
        </w:rPr>
        <w:t xml:space="preserve"> </w:t>
      </w:r>
      <w:r w:rsidR="004D19B8" w:rsidRPr="005A1F0C">
        <w:rPr>
          <w:rFonts w:hint="eastAsia"/>
          <w:sz w:val="24"/>
        </w:rPr>
        <w:t>50165</w:t>
      </w:r>
      <w:r w:rsidRPr="005A1F0C">
        <w:rPr>
          <w:rFonts w:hint="eastAsia"/>
          <w:sz w:val="24"/>
        </w:rPr>
        <w:t>）提出，着重从木结构构件之间的连接形式、木构件残损情况以及结构布置、倾斜状况对木结构古建筑进行第一级抗震鉴定。</w:t>
      </w:r>
    </w:p>
    <w:p w14:paraId="2318B48D" w14:textId="2B51412D" w:rsidR="008B4256" w:rsidRPr="005A1F0C" w:rsidRDefault="008B4256" w:rsidP="0096338B">
      <w:pPr>
        <w:spacing w:line="360" w:lineRule="auto"/>
        <w:rPr>
          <w:sz w:val="24"/>
        </w:rPr>
      </w:pPr>
      <w:r w:rsidRPr="005A1F0C">
        <w:rPr>
          <w:rFonts w:hint="eastAsia"/>
          <w:b/>
          <w:bCs/>
          <w:sz w:val="24"/>
        </w:rPr>
        <w:t>6</w:t>
      </w:r>
      <w:r w:rsidRPr="005A1F0C">
        <w:rPr>
          <w:b/>
          <w:bCs/>
          <w:sz w:val="24"/>
        </w:rPr>
        <w:t>.1.</w:t>
      </w:r>
      <w:r>
        <w:rPr>
          <w:b/>
          <w:bCs/>
          <w:sz w:val="24"/>
        </w:rPr>
        <w:t>3</w:t>
      </w:r>
      <w:r w:rsidRPr="005A1F0C">
        <w:rPr>
          <w:b/>
          <w:bCs/>
          <w:sz w:val="24"/>
        </w:rPr>
        <w:t xml:space="preserve"> </w:t>
      </w:r>
      <w:r w:rsidRPr="005A1F0C">
        <w:rPr>
          <w:sz w:val="24"/>
        </w:rPr>
        <w:t xml:space="preserve"> </w:t>
      </w:r>
      <w:r w:rsidRPr="005A1F0C">
        <w:rPr>
          <w:rFonts w:hint="eastAsia"/>
          <w:sz w:val="24"/>
        </w:rPr>
        <w:t>本条基于木结构古建筑的重要性，对其所处的地区及场地进行划分，明确的规定了处于何种烈度地区，何种场地以及古建筑的重要性需要进行第一级抗震鉴定的同时，还要进行第二级抗震鉴定。</w:t>
      </w:r>
    </w:p>
    <w:p w14:paraId="68233DD4" w14:textId="77777777" w:rsidR="0096338B" w:rsidRPr="005A1F0C" w:rsidRDefault="0096338B" w:rsidP="00E64D49">
      <w:pPr>
        <w:pStyle w:val="2"/>
        <w:spacing w:before="156"/>
      </w:pPr>
      <w:bookmarkStart w:id="152" w:name="_Toc78751606"/>
      <w:bookmarkStart w:id="153" w:name="_Toc84516270"/>
      <w:bookmarkStart w:id="154" w:name="_Toc84624538"/>
      <w:bookmarkStart w:id="155" w:name="_Toc86263266"/>
      <w:bookmarkStart w:id="156" w:name="_Toc87282433"/>
      <w:r w:rsidRPr="005A1F0C">
        <w:t xml:space="preserve">6.2 </w:t>
      </w:r>
      <w:r w:rsidRPr="005A1F0C">
        <w:rPr>
          <w:rFonts w:hint="eastAsia"/>
        </w:rPr>
        <w:t>木结构古建筑第一级抗震鉴定</w:t>
      </w:r>
      <w:bookmarkEnd w:id="152"/>
      <w:bookmarkEnd w:id="153"/>
      <w:bookmarkEnd w:id="154"/>
      <w:bookmarkEnd w:id="155"/>
      <w:bookmarkEnd w:id="156"/>
    </w:p>
    <w:p w14:paraId="3F6D1880" w14:textId="77777777" w:rsidR="008B4256" w:rsidRDefault="008B4256" w:rsidP="008B4256">
      <w:pPr>
        <w:spacing w:line="360" w:lineRule="auto"/>
        <w:rPr>
          <w:sz w:val="24"/>
        </w:rPr>
      </w:pPr>
      <w:r w:rsidRPr="005A1F0C">
        <w:rPr>
          <w:rFonts w:hint="eastAsia"/>
          <w:b/>
          <w:bCs/>
          <w:sz w:val="24"/>
        </w:rPr>
        <w:t>6</w:t>
      </w:r>
      <w:r w:rsidRPr="005A1F0C">
        <w:rPr>
          <w:b/>
          <w:bCs/>
          <w:sz w:val="24"/>
        </w:rPr>
        <w:t xml:space="preserve">.2.1  </w:t>
      </w:r>
      <w:r w:rsidRPr="005A1F0C">
        <w:rPr>
          <w:rFonts w:hint="eastAsia"/>
          <w:sz w:val="24"/>
        </w:rPr>
        <w:t>本条规定木结构古建筑</w:t>
      </w:r>
      <w:r>
        <w:rPr>
          <w:rFonts w:hint="eastAsia"/>
          <w:sz w:val="24"/>
        </w:rPr>
        <w:t>第一级抗震鉴定的主要内容，包含构件、连接、整体及局部变形等，给出了第一级抗震鉴定的框架。</w:t>
      </w:r>
    </w:p>
    <w:p w14:paraId="5751A9EF" w14:textId="59269FF8" w:rsidR="008B4256" w:rsidRPr="005A1F0C" w:rsidRDefault="008B4256" w:rsidP="008B4256">
      <w:pPr>
        <w:spacing w:line="360" w:lineRule="auto"/>
        <w:rPr>
          <w:sz w:val="24"/>
        </w:rPr>
      </w:pPr>
      <w:r w:rsidRPr="0015020F">
        <w:rPr>
          <w:b/>
          <w:bCs/>
          <w:sz w:val="24"/>
        </w:rPr>
        <w:t>6.2.2</w:t>
      </w:r>
      <w:r>
        <w:rPr>
          <w:sz w:val="24"/>
        </w:rPr>
        <w:t xml:space="preserve">  </w:t>
      </w:r>
      <w:r w:rsidRPr="005A1F0C">
        <w:rPr>
          <w:rFonts w:hint="eastAsia"/>
          <w:sz w:val="24"/>
        </w:rPr>
        <w:t>在结构体系及布置上的要求中最为关键的是高度方面的规则性问题，此条为强制性条文。</w:t>
      </w:r>
    </w:p>
    <w:p w14:paraId="72F121F1" w14:textId="77777777" w:rsidR="008B4256" w:rsidRPr="005A1F0C" w:rsidRDefault="008B4256" w:rsidP="008B4256">
      <w:pPr>
        <w:spacing w:line="360" w:lineRule="auto"/>
        <w:ind w:firstLineChars="200" w:firstLine="480"/>
        <w:rPr>
          <w:sz w:val="24"/>
        </w:rPr>
      </w:pPr>
      <w:r w:rsidRPr="005A1F0C">
        <w:rPr>
          <w:rFonts w:hint="eastAsia"/>
          <w:sz w:val="24"/>
        </w:rPr>
        <w:t>木结构古建筑在结构体系和布置上不通过，则直接鉴定为抗震鉴定不满足要求。此时应该找出其破坏导致整个结构体系丧失抗震能力的构件。</w:t>
      </w:r>
    </w:p>
    <w:p w14:paraId="27B01EE0" w14:textId="77777777" w:rsidR="008B4256" w:rsidRPr="005A1F0C" w:rsidRDefault="008B4256" w:rsidP="008B4256">
      <w:pPr>
        <w:spacing w:line="360" w:lineRule="auto"/>
        <w:rPr>
          <w:sz w:val="24"/>
        </w:rPr>
      </w:pPr>
      <w:r w:rsidRPr="005A1F0C">
        <w:rPr>
          <w:rFonts w:hint="eastAsia"/>
          <w:b/>
          <w:bCs/>
          <w:sz w:val="24"/>
        </w:rPr>
        <w:t>6</w:t>
      </w:r>
      <w:r w:rsidRPr="005A1F0C">
        <w:rPr>
          <w:b/>
          <w:bCs/>
          <w:sz w:val="24"/>
        </w:rPr>
        <w:t>.2.3~6.2.4</w:t>
      </w:r>
      <w:r w:rsidRPr="005A1F0C">
        <w:rPr>
          <w:sz w:val="24"/>
        </w:rPr>
        <w:t xml:space="preserve">  </w:t>
      </w:r>
      <w:r w:rsidRPr="005A1F0C">
        <w:rPr>
          <w:rFonts w:hint="eastAsia"/>
          <w:sz w:val="24"/>
        </w:rPr>
        <w:t>本条是第</w:t>
      </w:r>
      <w:r w:rsidRPr="005A1F0C">
        <w:rPr>
          <w:rFonts w:hint="eastAsia"/>
          <w:sz w:val="24"/>
        </w:rPr>
        <w:t>6</w:t>
      </w:r>
      <w:r w:rsidRPr="005A1F0C">
        <w:rPr>
          <w:rFonts w:hint="eastAsia"/>
          <w:sz w:val="24"/>
        </w:rPr>
        <w:t>章</w:t>
      </w:r>
      <w:r>
        <w:rPr>
          <w:rFonts w:hint="eastAsia"/>
          <w:sz w:val="24"/>
        </w:rPr>
        <w:t>构件</w:t>
      </w:r>
      <w:r w:rsidRPr="005A1F0C">
        <w:rPr>
          <w:rFonts w:hint="eastAsia"/>
          <w:sz w:val="24"/>
        </w:rPr>
        <w:t>残损鉴定在木结构古建筑中的具体化，明确了承重木柱和木梁鉴定时</w:t>
      </w:r>
      <w:r>
        <w:rPr>
          <w:rFonts w:hint="eastAsia"/>
          <w:sz w:val="24"/>
        </w:rPr>
        <w:t>的</w:t>
      </w:r>
      <w:r w:rsidRPr="005A1F0C">
        <w:rPr>
          <w:rFonts w:hint="eastAsia"/>
          <w:sz w:val="24"/>
        </w:rPr>
        <w:t>重点检查项目。</w:t>
      </w:r>
    </w:p>
    <w:p w14:paraId="2A9D48D3" w14:textId="182841C2" w:rsidR="008B4256" w:rsidRPr="005A1F0C" w:rsidRDefault="008B4256" w:rsidP="008B4256">
      <w:pPr>
        <w:spacing w:line="360" w:lineRule="auto"/>
        <w:ind w:firstLineChars="200" w:firstLine="480"/>
        <w:rPr>
          <w:sz w:val="24"/>
        </w:rPr>
      </w:pPr>
      <w:r w:rsidRPr="005A1F0C">
        <w:rPr>
          <w:rFonts w:hint="eastAsia"/>
          <w:sz w:val="24"/>
        </w:rPr>
        <w:t>依据《古建筑木结构维护与加固技术标准》（</w:t>
      </w:r>
      <w:r w:rsidR="004D19B8" w:rsidRPr="005A1F0C">
        <w:rPr>
          <w:rFonts w:hint="eastAsia"/>
          <w:sz w:val="24"/>
        </w:rPr>
        <w:t>GB/T</w:t>
      </w:r>
      <w:r w:rsidR="004D19B8">
        <w:rPr>
          <w:sz w:val="24"/>
        </w:rPr>
        <w:t xml:space="preserve"> </w:t>
      </w:r>
      <w:r w:rsidR="004D19B8" w:rsidRPr="005A1F0C">
        <w:rPr>
          <w:rFonts w:hint="eastAsia"/>
          <w:sz w:val="24"/>
        </w:rPr>
        <w:t>50165</w:t>
      </w:r>
      <w:r w:rsidRPr="005A1F0C">
        <w:rPr>
          <w:rFonts w:hint="eastAsia"/>
          <w:sz w:val="24"/>
        </w:rPr>
        <w:t>）中对木梁和木柱残损点的规定，选用显著残损的最低限标准进行评定，即评定结果为中度残损或重度残损为本标准中木构件的残损及抗震构造是否满足第一级抗震鉴定的依据。</w:t>
      </w:r>
    </w:p>
    <w:p w14:paraId="6EFF8B22" w14:textId="77777777" w:rsidR="008B4256" w:rsidRPr="005A1F0C" w:rsidRDefault="008B4256" w:rsidP="008B4256">
      <w:pPr>
        <w:spacing w:line="360" w:lineRule="auto"/>
        <w:ind w:firstLineChars="200" w:firstLine="480"/>
        <w:rPr>
          <w:sz w:val="24"/>
        </w:rPr>
      </w:pPr>
      <w:r w:rsidRPr="005A1F0C">
        <w:rPr>
          <w:rFonts w:hint="eastAsia"/>
          <w:sz w:val="24"/>
        </w:rPr>
        <w:t>承重木构件的第一级抗震鉴定，从必要的数值上给予限定，还给出表观裂缝、虫蛀、腐朽等规定，两者综合考虑。</w:t>
      </w:r>
    </w:p>
    <w:p w14:paraId="5C89984D" w14:textId="77777777" w:rsidR="008B4256" w:rsidRPr="005A1F0C" w:rsidRDefault="008B4256" w:rsidP="008B4256">
      <w:pPr>
        <w:spacing w:line="360" w:lineRule="auto"/>
        <w:rPr>
          <w:sz w:val="24"/>
        </w:rPr>
      </w:pPr>
      <w:r w:rsidRPr="005A1F0C">
        <w:rPr>
          <w:rFonts w:hint="eastAsia"/>
          <w:b/>
          <w:bCs/>
          <w:sz w:val="24"/>
        </w:rPr>
        <w:t>6</w:t>
      </w:r>
      <w:r w:rsidRPr="005A1F0C">
        <w:rPr>
          <w:b/>
          <w:bCs/>
          <w:sz w:val="24"/>
        </w:rPr>
        <w:t xml:space="preserve">.2.5~6.2.7  </w:t>
      </w:r>
      <w:r w:rsidRPr="005A1F0C">
        <w:rPr>
          <w:rFonts w:hint="eastAsia"/>
          <w:sz w:val="24"/>
        </w:rPr>
        <w:t>本条列出斗栱、楼盖以及屋盖的残损</w:t>
      </w:r>
      <w:r>
        <w:rPr>
          <w:rFonts w:hint="eastAsia"/>
          <w:sz w:val="24"/>
        </w:rPr>
        <w:t>现状</w:t>
      </w:r>
      <w:r w:rsidRPr="005A1F0C">
        <w:rPr>
          <w:rFonts w:hint="eastAsia"/>
          <w:sz w:val="24"/>
        </w:rPr>
        <w:t>鉴定要求。楼盖主要由楞木组成，规定了楞木的竖向挠度、侧向弯曲等指标大小。</w:t>
      </w:r>
    </w:p>
    <w:p w14:paraId="25A4B30B" w14:textId="77777777" w:rsidR="008B4256" w:rsidRPr="005A1F0C" w:rsidRDefault="008B4256" w:rsidP="008B4256">
      <w:pPr>
        <w:spacing w:line="360" w:lineRule="auto"/>
        <w:ind w:firstLineChars="200" w:firstLine="480"/>
        <w:rPr>
          <w:b/>
          <w:bCs/>
          <w:sz w:val="24"/>
        </w:rPr>
      </w:pPr>
      <w:r w:rsidRPr="005A1F0C">
        <w:rPr>
          <w:rFonts w:hint="eastAsia"/>
          <w:sz w:val="24"/>
        </w:rPr>
        <w:lastRenderedPageBreak/>
        <w:t>对屋盖应着重检查有无残损变形（包括腐朽、虫蛀及劈裂等），是否会导致雨雪天气对其的影响。</w:t>
      </w:r>
    </w:p>
    <w:p w14:paraId="3A756425" w14:textId="77777777" w:rsidR="008B4256" w:rsidRPr="0015020F" w:rsidRDefault="008B4256" w:rsidP="008B4256">
      <w:pPr>
        <w:tabs>
          <w:tab w:val="left" w:pos="425"/>
        </w:tabs>
        <w:spacing w:line="360" w:lineRule="auto"/>
        <w:rPr>
          <w:sz w:val="24"/>
        </w:rPr>
      </w:pPr>
      <w:r w:rsidRPr="006974FB">
        <w:rPr>
          <w:rFonts w:hint="eastAsia"/>
          <w:b/>
          <w:bCs/>
          <w:sz w:val="24"/>
        </w:rPr>
        <w:t>6.</w:t>
      </w:r>
      <w:r>
        <w:rPr>
          <w:rFonts w:hint="eastAsia"/>
          <w:b/>
          <w:bCs/>
          <w:sz w:val="24"/>
        </w:rPr>
        <w:t xml:space="preserve">2.8  </w:t>
      </w:r>
      <w:r w:rsidRPr="0015020F">
        <w:rPr>
          <w:rFonts w:hint="eastAsia"/>
          <w:sz w:val="24"/>
        </w:rPr>
        <w:t>本条对木结构古建筑的连接现状要求进行具体说明。连接现状的鉴定，以肉眼观察法为主，检查各承重构件之间，承重构件和非承重构件之间的连接可靠问题。</w:t>
      </w:r>
    </w:p>
    <w:p w14:paraId="448FAD4B" w14:textId="77777777" w:rsidR="008B4256" w:rsidRDefault="008B4256" w:rsidP="008B4256">
      <w:pPr>
        <w:tabs>
          <w:tab w:val="left" w:pos="425"/>
        </w:tabs>
        <w:spacing w:line="360" w:lineRule="auto"/>
        <w:rPr>
          <w:sz w:val="24"/>
        </w:rPr>
      </w:pPr>
      <w:r w:rsidRPr="0015020F">
        <w:rPr>
          <w:b/>
          <w:bCs/>
          <w:sz w:val="24"/>
        </w:rPr>
        <w:t>6.2.9</w:t>
      </w:r>
      <w:r>
        <w:rPr>
          <w:b/>
          <w:bCs/>
          <w:sz w:val="24"/>
        </w:rPr>
        <w:t xml:space="preserve">  </w:t>
      </w:r>
      <w:r w:rsidRPr="0015020F">
        <w:rPr>
          <w:rFonts w:hint="eastAsia"/>
          <w:sz w:val="24"/>
        </w:rPr>
        <w:t>本条对木构架部分石柱的残损现状进行规定，主要表现在石柱的风化层，表观裂缝、倾斜以及错位</w:t>
      </w:r>
      <w:r>
        <w:rPr>
          <w:rFonts w:hint="eastAsia"/>
          <w:sz w:val="24"/>
        </w:rPr>
        <w:t>等情况。</w:t>
      </w:r>
    </w:p>
    <w:p w14:paraId="56F7E585" w14:textId="77777777" w:rsidR="008B4256" w:rsidRPr="0015020F" w:rsidRDefault="008B4256" w:rsidP="008B4256">
      <w:pPr>
        <w:tabs>
          <w:tab w:val="left" w:pos="425"/>
        </w:tabs>
        <w:spacing w:line="360" w:lineRule="auto"/>
        <w:rPr>
          <w:sz w:val="24"/>
        </w:rPr>
      </w:pPr>
      <w:r w:rsidRPr="0015020F">
        <w:rPr>
          <w:b/>
          <w:bCs/>
          <w:sz w:val="24"/>
        </w:rPr>
        <w:t>6.2.10</w:t>
      </w:r>
      <w:r w:rsidRPr="0015020F">
        <w:rPr>
          <w:rFonts w:hint="eastAsia"/>
          <w:b/>
          <w:bCs/>
          <w:sz w:val="24"/>
        </w:rPr>
        <w:t>、</w:t>
      </w:r>
      <w:r w:rsidRPr="0015020F">
        <w:rPr>
          <w:b/>
          <w:bCs/>
          <w:sz w:val="24"/>
        </w:rPr>
        <w:t>6.2.1</w:t>
      </w:r>
      <w:r>
        <w:rPr>
          <w:b/>
          <w:bCs/>
          <w:sz w:val="24"/>
        </w:rPr>
        <w:t xml:space="preserve">2  </w:t>
      </w:r>
      <w:r w:rsidRPr="0015020F">
        <w:rPr>
          <w:rFonts w:hint="eastAsia"/>
          <w:sz w:val="24"/>
        </w:rPr>
        <w:t>此处两条说明了木结构古建筑以砖墙、土墙为围护结构的残损现状判定</w:t>
      </w:r>
      <w:r>
        <w:rPr>
          <w:rFonts w:hint="eastAsia"/>
          <w:sz w:val="24"/>
        </w:rPr>
        <w:t>。对墙体的粉化、倾斜程度进行限制规定，并对裂缝、受潮等残损现状进行定性规定。</w:t>
      </w:r>
    </w:p>
    <w:p w14:paraId="7F2CFFE5" w14:textId="77777777" w:rsidR="008B4256" w:rsidRPr="005A1F0C" w:rsidRDefault="008B4256" w:rsidP="008B4256">
      <w:pPr>
        <w:spacing w:line="360" w:lineRule="auto"/>
        <w:rPr>
          <w:sz w:val="24"/>
        </w:rPr>
      </w:pPr>
      <w:r w:rsidRPr="005A1F0C">
        <w:rPr>
          <w:b/>
          <w:bCs/>
          <w:sz w:val="24"/>
        </w:rPr>
        <w:t>6.2.1</w:t>
      </w:r>
      <w:r>
        <w:rPr>
          <w:b/>
          <w:bCs/>
          <w:sz w:val="24"/>
        </w:rPr>
        <w:t>1</w:t>
      </w:r>
      <w:r w:rsidRPr="005A1F0C">
        <w:rPr>
          <w:sz w:val="24"/>
        </w:rPr>
        <w:t xml:space="preserve">  </w:t>
      </w:r>
      <w:r w:rsidRPr="005A1F0C">
        <w:rPr>
          <w:rFonts w:hint="eastAsia"/>
          <w:sz w:val="24"/>
        </w:rPr>
        <w:t>本条结合实际情况并参考古建筑木结构加固规范，明确当木结构古建筑处于抗震设防烈度为</w:t>
      </w:r>
      <w:r w:rsidRPr="005A1F0C">
        <w:rPr>
          <w:rFonts w:hint="eastAsia"/>
          <w:sz w:val="24"/>
        </w:rPr>
        <w:t>8</w:t>
      </w:r>
      <w:r w:rsidRPr="005A1F0C">
        <w:rPr>
          <w:rFonts w:hint="eastAsia"/>
          <w:sz w:val="24"/>
        </w:rPr>
        <w:t>度的地区，还应该符合此条规定，才可满足第一级抗震鉴定要求。</w:t>
      </w:r>
    </w:p>
    <w:p w14:paraId="7C61F98F" w14:textId="77777777" w:rsidR="008B4256" w:rsidRDefault="008B4256" w:rsidP="008B4256">
      <w:pPr>
        <w:spacing w:line="360" w:lineRule="auto"/>
        <w:ind w:firstLineChars="200" w:firstLine="480"/>
        <w:rPr>
          <w:sz w:val="24"/>
        </w:rPr>
      </w:pPr>
      <w:r w:rsidRPr="005A1F0C">
        <w:rPr>
          <w:rFonts w:hint="eastAsia"/>
          <w:sz w:val="24"/>
        </w:rPr>
        <w:t>根据震害总结，本条明确给出木结构古建筑木构架在平面内外的倾斜量，以及木构架局部倾斜时柱子的相对位移值，在高烈度地区，应作为抗震检查的重点。</w:t>
      </w:r>
    </w:p>
    <w:p w14:paraId="716EFDD3" w14:textId="2EC10E4F" w:rsidR="008B4256" w:rsidRPr="005A1F0C" w:rsidRDefault="008B4256" w:rsidP="001124D1">
      <w:pPr>
        <w:spacing w:line="360" w:lineRule="auto"/>
        <w:rPr>
          <w:sz w:val="24"/>
        </w:rPr>
      </w:pPr>
      <w:r w:rsidRPr="0015020F">
        <w:rPr>
          <w:b/>
          <w:bCs/>
          <w:sz w:val="24"/>
        </w:rPr>
        <w:t>6.2.13</w:t>
      </w:r>
      <w:r>
        <w:rPr>
          <w:b/>
          <w:bCs/>
          <w:sz w:val="24"/>
        </w:rPr>
        <w:t xml:space="preserve">  </w:t>
      </w:r>
      <w:r w:rsidRPr="0015020F">
        <w:rPr>
          <w:rFonts w:hint="eastAsia"/>
          <w:sz w:val="24"/>
        </w:rPr>
        <w:t>本条给出的有重要价值非结构构件及其连接的残损现状鉴定是古建筑的特色，主要检查的项目包含内外墙花式、壁画、楼地面、天花吊顶、佛像石雕等，并结合实际情况，对残损现状给出了限制要求。</w:t>
      </w:r>
    </w:p>
    <w:p w14:paraId="069E8C20" w14:textId="77777777" w:rsidR="0096338B" w:rsidRPr="005A1F0C" w:rsidRDefault="0096338B" w:rsidP="00E64D49">
      <w:pPr>
        <w:pStyle w:val="2"/>
        <w:spacing w:before="156"/>
      </w:pPr>
      <w:bookmarkStart w:id="157" w:name="_Toc78751607"/>
      <w:bookmarkStart w:id="158" w:name="_Toc84516271"/>
      <w:bookmarkStart w:id="159" w:name="_Toc84624539"/>
      <w:bookmarkStart w:id="160" w:name="_Toc86263267"/>
      <w:bookmarkStart w:id="161" w:name="_Toc87282434"/>
      <w:r w:rsidRPr="005A1F0C">
        <w:t xml:space="preserve">6.3 </w:t>
      </w:r>
      <w:r w:rsidRPr="005A1F0C">
        <w:rPr>
          <w:rFonts w:hint="eastAsia"/>
        </w:rPr>
        <w:t>木结构古建筑第二级抗震鉴定</w:t>
      </w:r>
      <w:bookmarkEnd w:id="157"/>
      <w:bookmarkEnd w:id="158"/>
      <w:bookmarkEnd w:id="159"/>
      <w:bookmarkEnd w:id="160"/>
      <w:bookmarkEnd w:id="161"/>
    </w:p>
    <w:p w14:paraId="6763C0A3" w14:textId="77777777" w:rsidR="008B4256" w:rsidRPr="005A1F0C" w:rsidRDefault="008B4256" w:rsidP="008B4256">
      <w:pPr>
        <w:spacing w:line="360" w:lineRule="auto"/>
        <w:rPr>
          <w:b/>
          <w:bCs/>
          <w:sz w:val="24"/>
        </w:rPr>
      </w:pPr>
      <w:r w:rsidRPr="005A1F0C">
        <w:rPr>
          <w:rFonts w:hint="eastAsia"/>
          <w:b/>
          <w:bCs/>
          <w:sz w:val="24"/>
        </w:rPr>
        <w:t>6</w:t>
      </w:r>
      <w:r w:rsidRPr="005A1F0C">
        <w:rPr>
          <w:b/>
          <w:bCs/>
          <w:sz w:val="24"/>
        </w:rPr>
        <w:t>.3.1</w:t>
      </w:r>
      <w:r w:rsidRPr="005A1F0C">
        <w:rPr>
          <w:rFonts w:hint="eastAsia"/>
          <w:b/>
          <w:bCs/>
          <w:sz w:val="24"/>
        </w:rPr>
        <w:t xml:space="preserve"> </w:t>
      </w:r>
      <w:r w:rsidRPr="005A1F0C">
        <w:rPr>
          <w:b/>
          <w:bCs/>
          <w:sz w:val="24"/>
        </w:rPr>
        <w:t xml:space="preserve"> </w:t>
      </w:r>
      <w:r w:rsidRPr="005A1F0C">
        <w:rPr>
          <w:rFonts w:hint="eastAsia"/>
          <w:sz w:val="24"/>
        </w:rPr>
        <w:t>本条详细介绍木结构古建筑第二级抗震鉴定主要从构件</w:t>
      </w:r>
      <w:r>
        <w:rPr>
          <w:rFonts w:hint="eastAsia"/>
          <w:sz w:val="24"/>
        </w:rPr>
        <w:t>残损</w:t>
      </w:r>
      <w:r w:rsidRPr="005A1F0C">
        <w:rPr>
          <w:rFonts w:hint="eastAsia"/>
          <w:sz w:val="24"/>
        </w:rPr>
        <w:t>层面和结构</w:t>
      </w:r>
      <w:r>
        <w:rPr>
          <w:rFonts w:hint="eastAsia"/>
          <w:sz w:val="24"/>
        </w:rPr>
        <w:t>体系</w:t>
      </w:r>
      <w:r w:rsidRPr="005A1F0C">
        <w:rPr>
          <w:rFonts w:hint="eastAsia"/>
          <w:sz w:val="24"/>
        </w:rPr>
        <w:t>层面分别来做抗震验算。木构件层面以截面抗震验算为主，结构层面以抗震变形验算为主，在满足第一级抗震鉴定的基础上进行</w:t>
      </w:r>
      <w:r>
        <w:rPr>
          <w:rFonts w:hint="eastAsia"/>
          <w:sz w:val="24"/>
        </w:rPr>
        <w:t>的第二级</w:t>
      </w:r>
      <w:r w:rsidRPr="005A1F0C">
        <w:rPr>
          <w:rFonts w:hint="eastAsia"/>
          <w:sz w:val="24"/>
        </w:rPr>
        <w:t>抗震鉴定。</w:t>
      </w:r>
    </w:p>
    <w:p w14:paraId="78E210CB" w14:textId="77777777" w:rsidR="008B4256" w:rsidRPr="005A1F0C" w:rsidRDefault="008B4256" w:rsidP="008B4256">
      <w:pPr>
        <w:spacing w:line="360" w:lineRule="auto"/>
        <w:rPr>
          <w:sz w:val="24"/>
        </w:rPr>
      </w:pPr>
      <w:r w:rsidRPr="005A1F0C">
        <w:rPr>
          <w:rFonts w:hint="eastAsia"/>
          <w:b/>
          <w:bCs/>
          <w:sz w:val="24"/>
        </w:rPr>
        <w:t>6</w:t>
      </w:r>
      <w:r w:rsidRPr="005A1F0C">
        <w:rPr>
          <w:b/>
          <w:bCs/>
          <w:sz w:val="24"/>
        </w:rPr>
        <w:t xml:space="preserve">.3.2  </w:t>
      </w:r>
      <w:r w:rsidRPr="005A1F0C">
        <w:rPr>
          <w:rFonts w:hint="eastAsia"/>
          <w:sz w:val="24"/>
        </w:rPr>
        <w:t>本条结合《木结构设计规范》，</w:t>
      </w:r>
      <w:r>
        <w:rPr>
          <w:rFonts w:hint="eastAsia"/>
          <w:sz w:val="24"/>
        </w:rPr>
        <w:t>对</w:t>
      </w:r>
      <w:r w:rsidRPr="005A1F0C">
        <w:rPr>
          <w:rFonts w:hint="eastAsia"/>
          <w:sz w:val="24"/>
        </w:rPr>
        <w:t>木结构古建筑木构件的截面抗震验算在附录</w:t>
      </w:r>
      <w:r w:rsidRPr="005A1F0C">
        <w:rPr>
          <w:rFonts w:hint="eastAsia"/>
          <w:sz w:val="24"/>
        </w:rPr>
        <w:t>A</w:t>
      </w:r>
      <w:r w:rsidRPr="005A1F0C">
        <w:rPr>
          <w:rFonts w:hint="eastAsia"/>
          <w:sz w:val="24"/>
        </w:rPr>
        <w:t>中给出具体的计算公式。</w:t>
      </w:r>
    </w:p>
    <w:p w14:paraId="13AB24F3" w14:textId="77777777" w:rsidR="008B4256" w:rsidRDefault="008B4256" w:rsidP="008B4256">
      <w:pPr>
        <w:spacing w:line="360" w:lineRule="auto"/>
        <w:ind w:firstLineChars="200" w:firstLine="480"/>
        <w:rPr>
          <w:sz w:val="24"/>
        </w:rPr>
      </w:pPr>
      <w:r w:rsidRPr="005A1F0C">
        <w:rPr>
          <w:rFonts w:hint="eastAsia"/>
          <w:sz w:val="24"/>
        </w:rPr>
        <w:t>结合木结构古建筑存在年代较为久远，木构件截面会因腐朽、虫蛀等导致截面削弱，在本标准的截面抗震验算中，规定截面的具体尺寸应按现场实测实量为依据进行抗震鉴定验算。</w:t>
      </w:r>
    </w:p>
    <w:p w14:paraId="27B532A7" w14:textId="77777777" w:rsidR="008B4256" w:rsidRPr="005A1F0C" w:rsidRDefault="008B4256" w:rsidP="008B4256">
      <w:pPr>
        <w:spacing w:line="360" w:lineRule="auto"/>
        <w:ind w:firstLineChars="200" w:firstLine="480"/>
        <w:rPr>
          <w:sz w:val="24"/>
        </w:rPr>
      </w:pPr>
      <w:r>
        <w:rPr>
          <w:rFonts w:hint="eastAsia"/>
          <w:sz w:val="24"/>
        </w:rPr>
        <w:t>本条给出残损现状影响系数的概念，并给出相关系数范围，在承载力验算过程中依据结构不满足现状进行取值。</w:t>
      </w:r>
    </w:p>
    <w:p w14:paraId="6D65093B" w14:textId="276B0681" w:rsidR="008B4256" w:rsidRPr="005A1F0C" w:rsidRDefault="008B4256" w:rsidP="008B4256">
      <w:pPr>
        <w:spacing w:line="360" w:lineRule="auto"/>
        <w:rPr>
          <w:sz w:val="24"/>
        </w:rPr>
      </w:pPr>
      <w:r w:rsidRPr="005A1F0C">
        <w:rPr>
          <w:rFonts w:hint="eastAsia"/>
          <w:b/>
          <w:bCs/>
          <w:sz w:val="24"/>
        </w:rPr>
        <w:lastRenderedPageBreak/>
        <w:t>6</w:t>
      </w:r>
      <w:r w:rsidRPr="005A1F0C">
        <w:rPr>
          <w:b/>
          <w:bCs/>
          <w:sz w:val="24"/>
        </w:rPr>
        <w:t xml:space="preserve">.3.3  </w:t>
      </w:r>
      <w:r w:rsidRPr="005A1F0C">
        <w:rPr>
          <w:rFonts w:hint="eastAsia"/>
          <w:sz w:val="24"/>
        </w:rPr>
        <w:t>本条参照《建筑抗震设计规范》</w:t>
      </w:r>
      <w:r w:rsidR="00023E22">
        <w:rPr>
          <w:rFonts w:hint="eastAsia"/>
          <w:sz w:val="24"/>
        </w:rPr>
        <w:t>（</w:t>
      </w:r>
      <w:r w:rsidR="00023E22" w:rsidRPr="005A1F0C">
        <w:rPr>
          <w:rFonts w:hint="eastAsia"/>
          <w:sz w:val="24"/>
        </w:rPr>
        <w:t>G</w:t>
      </w:r>
      <w:r w:rsidR="00023E22" w:rsidRPr="005A1F0C">
        <w:rPr>
          <w:sz w:val="24"/>
        </w:rPr>
        <w:t>B</w:t>
      </w:r>
      <w:r w:rsidR="00023E22">
        <w:rPr>
          <w:sz w:val="24"/>
        </w:rPr>
        <w:t xml:space="preserve"> </w:t>
      </w:r>
      <w:r w:rsidR="00023E22" w:rsidRPr="005A1F0C">
        <w:rPr>
          <w:rFonts w:hint="eastAsia"/>
          <w:sz w:val="24"/>
        </w:rPr>
        <w:t>50011</w:t>
      </w:r>
      <w:r w:rsidR="00023E22">
        <w:rPr>
          <w:rFonts w:hint="eastAsia"/>
          <w:sz w:val="24"/>
        </w:rPr>
        <w:t>）</w:t>
      </w:r>
      <w:r w:rsidRPr="005A1F0C">
        <w:rPr>
          <w:rFonts w:hint="eastAsia"/>
          <w:sz w:val="24"/>
        </w:rPr>
        <w:t>的规定，对木结构古建筑的截面抗震验算提出地震作用下的鉴定要求。</w:t>
      </w:r>
    </w:p>
    <w:p w14:paraId="58201119" w14:textId="42578962" w:rsidR="008B4256" w:rsidRPr="005A1F0C" w:rsidRDefault="008B4256" w:rsidP="008B4256">
      <w:pPr>
        <w:spacing w:line="360" w:lineRule="auto"/>
        <w:rPr>
          <w:sz w:val="24"/>
        </w:rPr>
      </w:pPr>
      <w:r w:rsidRPr="005A1F0C">
        <w:rPr>
          <w:rFonts w:hint="eastAsia"/>
          <w:b/>
          <w:bCs/>
          <w:sz w:val="24"/>
        </w:rPr>
        <w:t>6</w:t>
      </w:r>
      <w:r w:rsidRPr="005A1F0C">
        <w:rPr>
          <w:b/>
          <w:bCs/>
          <w:sz w:val="24"/>
        </w:rPr>
        <w:t xml:space="preserve">.3.4  </w:t>
      </w:r>
      <w:r w:rsidRPr="005A1F0C">
        <w:rPr>
          <w:rFonts w:hint="eastAsia"/>
          <w:sz w:val="24"/>
        </w:rPr>
        <w:t>本条参照《建筑抗震设计规范》</w:t>
      </w:r>
      <w:r w:rsidR="00023E22">
        <w:rPr>
          <w:rFonts w:hint="eastAsia"/>
          <w:sz w:val="24"/>
        </w:rPr>
        <w:t>（</w:t>
      </w:r>
      <w:r w:rsidR="00023E22" w:rsidRPr="005A1F0C">
        <w:rPr>
          <w:rFonts w:hint="eastAsia"/>
          <w:sz w:val="24"/>
        </w:rPr>
        <w:t>G</w:t>
      </w:r>
      <w:r w:rsidR="00023E22" w:rsidRPr="005A1F0C">
        <w:rPr>
          <w:sz w:val="24"/>
        </w:rPr>
        <w:t>B</w:t>
      </w:r>
      <w:r w:rsidR="00023E22">
        <w:rPr>
          <w:sz w:val="24"/>
        </w:rPr>
        <w:t xml:space="preserve"> </w:t>
      </w:r>
      <w:r w:rsidR="00023E22" w:rsidRPr="005A1F0C">
        <w:rPr>
          <w:rFonts w:hint="eastAsia"/>
          <w:sz w:val="24"/>
        </w:rPr>
        <w:t>50011</w:t>
      </w:r>
      <w:r w:rsidR="00023E22">
        <w:rPr>
          <w:rFonts w:hint="eastAsia"/>
          <w:sz w:val="24"/>
        </w:rPr>
        <w:t>）</w:t>
      </w:r>
      <w:r w:rsidRPr="005A1F0C">
        <w:rPr>
          <w:rFonts w:hint="eastAsia"/>
          <w:sz w:val="24"/>
        </w:rPr>
        <w:t>的规定给出木结构古建筑抗震变形验算的计算指标，以楼层内最大弹性层间位移和薄弱层弹塑性位移进行抗震变形验算，具体计算公式在附录</w:t>
      </w:r>
      <w:r w:rsidRPr="005A1F0C">
        <w:rPr>
          <w:rFonts w:hint="eastAsia"/>
          <w:sz w:val="24"/>
        </w:rPr>
        <w:t>B</w:t>
      </w:r>
      <w:r w:rsidRPr="005A1F0C">
        <w:rPr>
          <w:rFonts w:hint="eastAsia"/>
          <w:sz w:val="24"/>
        </w:rPr>
        <w:t>中给出。</w:t>
      </w:r>
    </w:p>
    <w:p w14:paraId="40DBDDFA" w14:textId="109EBCD4" w:rsidR="008B4256" w:rsidRDefault="008B4256" w:rsidP="003B69E4">
      <w:pPr>
        <w:widowControl/>
        <w:spacing w:line="360" w:lineRule="auto"/>
        <w:ind w:firstLineChars="200" w:firstLine="480"/>
        <w:jc w:val="left"/>
        <w:rPr>
          <w:sz w:val="24"/>
        </w:rPr>
      </w:pPr>
      <w:r w:rsidRPr="005A1F0C">
        <w:rPr>
          <w:rFonts w:hint="eastAsia"/>
          <w:sz w:val="24"/>
        </w:rPr>
        <w:t>明确木结构古建筑进行抗震变形验算的具体情况，给出罕遇地震和设防烈度下的木构架</w:t>
      </w:r>
      <w:r w:rsidR="004A31F0">
        <w:rPr>
          <w:rFonts w:hint="eastAsia"/>
          <w:sz w:val="24"/>
        </w:rPr>
        <w:t>层间位移角限值</w:t>
      </w:r>
      <w:r w:rsidRPr="005A1F0C">
        <w:rPr>
          <w:rFonts w:hint="eastAsia"/>
          <w:sz w:val="24"/>
        </w:rPr>
        <w:t>，具体参考《古建筑木结构维护与加固技术标准》（</w:t>
      </w:r>
      <w:r w:rsidRPr="005A1F0C">
        <w:rPr>
          <w:rFonts w:hint="eastAsia"/>
          <w:sz w:val="24"/>
        </w:rPr>
        <w:t>GB/T</w:t>
      </w:r>
      <w:r w:rsidR="00023E22">
        <w:rPr>
          <w:sz w:val="24"/>
        </w:rPr>
        <w:t xml:space="preserve"> </w:t>
      </w:r>
      <w:r w:rsidRPr="005A1F0C">
        <w:rPr>
          <w:rFonts w:hint="eastAsia"/>
          <w:sz w:val="24"/>
        </w:rPr>
        <w:t>50165</w:t>
      </w:r>
      <w:r w:rsidRPr="005A1F0C">
        <w:rPr>
          <w:rFonts w:hint="eastAsia"/>
          <w:sz w:val="24"/>
        </w:rPr>
        <w:t>）和以往抗震总结经验。</w:t>
      </w:r>
    </w:p>
    <w:p w14:paraId="0ECAFB41" w14:textId="44D41D30" w:rsidR="0096338B" w:rsidRPr="005A1F0C" w:rsidRDefault="008B4256" w:rsidP="003B69E4">
      <w:pPr>
        <w:widowControl/>
        <w:spacing w:line="360" w:lineRule="auto"/>
        <w:ind w:firstLineChars="200" w:firstLine="480"/>
        <w:jc w:val="left"/>
        <w:rPr>
          <w:b/>
          <w:bCs/>
          <w:sz w:val="44"/>
          <w:szCs w:val="32"/>
        </w:rPr>
      </w:pPr>
      <w:r>
        <w:rPr>
          <w:rFonts w:hint="eastAsia"/>
          <w:sz w:val="24"/>
        </w:rPr>
        <w:t>本条给出残损现状影响系数的概念，并给出相关系数范围，在变形验算过程中依据结构不满足现状进行取值。</w:t>
      </w:r>
      <w:r w:rsidR="0096338B" w:rsidRPr="005A1F0C">
        <w:rPr>
          <w:b/>
          <w:bCs/>
          <w:sz w:val="44"/>
          <w:szCs w:val="32"/>
        </w:rPr>
        <w:br w:type="page"/>
      </w:r>
    </w:p>
    <w:p w14:paraId="691DFE96" w14:textId="18709C39" w:rsidR="00C31621" w:rsidRPr="005A1F0C" w:rsidRDefault="00C31621" w:rsidP="00C31621">
      <w:pPr>
        <w:pStyle w:val="1"/>
        <w:pageBreakBefore/>
        <w:spacing w:before="240" w:after="240" w:line="360" w:lineRule="auto"/>
        <w:jc w:val="center"/>
        <w:rPr>
          <w:rFonts w:ascii="Times New Roman" w:hAnsi="Times New Roman"/>
          <w:lang w:val="en-US"/>
        </w:rPr>
      </w:pPr>
      <w:bookmarkStart w:id="162" w:name="_Toc86263268"/>
      <w:bookmarkStart w:id="163" w:name="_Toc87282435"/>
      <w:bookmarkStart w:id="164" w:name="_Toc78749558"/>
      <w:bookmarkStart w:id="165" w:name="_Toc78751608"/>
      <w:bookmarkStart w:id="166" w:name="_Toc84516272"/>
      <w:bookmarkStart w:id="167" w:name="_Toc84624540"/>
      <w:r>
        <w:rPr>
          <w:rFonts w:ascii="Times New Roman" w:hAnsi="Times New Roman"/>
          <w:lang w:val="en-US"/>
        </w:rPr>
        <w:lastRenderedPageBreak/>
        <w:t>7</w:t>
      </w:r>
      <w:r w:rsidRPr="005A1F0C">
        <w:rPr>
          <w:rFonts w:ascii="Times New Roman" w:hAnsi="Times New Roman"/>
          <w:lang w:val="en-US"/>
        </w:rPr>
        <w:t xml:space="preserve"> </w:t>
      </w:r>
      <w:r w:rsidRPr="005A1F0C">
        <w:rPr>
          <w:rFonts w:ascii="Times New Roman" w:hAnsi="Times New Roman" w:hint="eastAsia"/>
          <w:lang w:val="en-US"/>
        </w:rPr>
        <w:t>砖石结构古建筑</w:t>
      </w:r>
      <w:bookmarkEnd w:id="162"/>
      <w:bookmarkEnd w:id="163"/>
    </w:p>
    <w:p w14:paraId="3EBC9DA1" w14:textId="3325EBC2" w:rsidR="00C31621" w:rsidRPr="005A1F0C" w:rsidRDefault="00C31621" w:rsidP="00C31621">
      <w:pPr>
        <w:pStyle w:val="2"/>
        <w:spacing w:before="156"/>
      </w:pPr>
      <w:bookmarkStart w:id="168" w:name="_Toc86263269"/>
      <w:bookmarkStart w:id="169" w:name="_Toc87282436"/>
      <w:r>
        <w:t>7</w:t>
      </w:r>
      <w:r w:rsidRPr="005A1F0C">
        <w:t xml:space="preserve">.1 </w:t>
      </w:r>
      <w:r w:rsidRPr="005A1F0C">
        <w:rPr>
          <w:rFonts w:hint="eastAsia"/>
        </w:rPr>
        <w:t>一般规定</w:t>
      </w:r>
      <w:bookmarkEnd w:id="168"/>
      <w:bookmarkEnd w:id="169"/>
    </w:p>
    <w:p w14:paraId="64F7FADC" w14:textId="50D23C08" w:rsidR="00C31621" w:rsidRPr="005A1F0C" w:rsidRDefault="00C31621" w:rsidP="00C31621">
      <w:pPr>
        <w:widowControl/>
        <w:spacing w:line="360" w:lineRule="auto"/>
        <w:rPr>
          <w:sz w:val="24"/>
          <w:szCs w:val="32"/>
        </w:rPr>
      </w:pPr>
      <w:r>
        <w:rPr>
          <w:b/>
          <w:bCs/>
          <w:sz w:val="24"/>
          <w:szCs w:val="32"/>
        </w:rPr>
        <w:t>7</w:t>
      </w:r>
      <w:r w:rsidRPr="005A1F0C">
        <w:rPr>
          <w:b/>
          <w:bCs/>
          <w:sz w:val="24"/>
          <w:szCs w:val="32"/>
        </w:rPr>
        <w:t>.1.1</w:t>
      </w:r>
      <w:r w:rsidRPr="005A1F0C">
        <w:rPr>
          <w:sz w:val="24"/>
          <w:szCs w:val="32"/>
        </w:rPr>
        <w:t xml:space="preserve">  </w:t>
      </w:r>
      <w:r w:rsidRPr="005A1F0C">
        <w:rPr>
          <w:rFonts w:hint="eastAsia"/>
          <w:sz w:val="24"/>
          <w:szCs w:val="32"/>
        </w:rPr>
        <w:t>砖的原材料既包括天然石材又包括烧制砖，大致可以分为新样城砖和旧样城砖、大号城砖和二号城砖以及临清城砖等多种类型的城砖；灰浆种类繁多，古代建筑常使用各种有机材料作为灰浆的原材料，按比例配制形成灰浆。以上所提到的建筑原料砌筑而成的建筑物均包括在此规范鉴定范围内。</w:t>
      </w:r>
    </w:p>
    <w:p w14:paraId="185FADCE" w14:textId="2C55CE7B" w:rsidR="00C31621" w:rsidRDefault="00C31621" w:rsidP="00C31621">
      <w:pPr>
        <w:widowControl/>
        <w:spacing w:line="360" w:lineRule="auto"/>
        <w:rPr>
          <w:sz w:val="24"/>
          <w:szCs w:val="32"/>
        </w:rPr>
      </w:pPr>
      <w:r>
        <w:rPr>
          <w:b/>
          <w:bCs/>
          <w:sz w:val="24"/>
          <w:szCs w:val="32"/>
        </w:rPr>
        <w:t>7</w:t>
      </w:r>
      <w:r w:rsidRPr="005A1F0C">
        <w:rPr>
          <w:b/>
          <w:bCs/>
          <w:sz w:val="24"/>
          <w:szCs w:val="32"/>
        </w:rPr>
        <w:t xml:space="preserve">.1.3  </w:t>
      </w:r>
      <w:r w:rsidRPr="005A1F0C">
        <w:rPr>
          <w:rFonts w:hint="eastAsia"/>
          <w:sz w:val="24"/>
          <w:szCs w:val="32"/>
        </w:rPr>
        <w:t>本条明确规定了砖石古建筑进行第一级鉴定时需要重点检查的项目，不同修建年限的各类砖石古建筑的破坏种类变化不大，而程度有显著差别，检查项目具有普适性。</w:t>
      </w:r>
    </w:p>
    <w:p w14:paraId="57F00E4F" w14:textId="5986E688" w:rsidR="00C62E91" w:rsidRPr="005A1F0C" w:rsidRDefault="00C62E91" w:rsidP="00C62E91">
      <w:pPr>
        <w:pStyle w:val="2"/>
        <w:spacing w:before="156"/>
      </w:pPr>
      <w:bookmarkStart w:id="170" w:name="_Toc86263270"/>
      <w:bookmarkStart w:id="171" w:name="_Toc87282437"/>
      <w:r>
        <w:t>7</w:t>
      </w:r>
      <w:r w:rsidRPr="005A1F0C">
        <w:t>.</w:t>
      </w:r>
      <w:r>
        <w:t>2</w:t>
      </w:r>
      <w:r w:rsidRPr="005A1F0C">
        <w:t xml:space="preserve"> </w:t>
      </w:r>
      <w:r w:rsidRPr="005A1F0C">
        <w:rPr>
          <w:rFonts w:hint="eastAsia"/>
        </w:rPr>
        <w:t>砖石古塔第一级抗震鉴定</w:t>
      </w:r>
      <w:bookmarkEnd w:id="170"/>
      <w:bookmarkEnd w:id="171"/>
    </w:p>
    <w:p w14:paraId="7FCC30A0" w14:textId="77777777" w:rsidR="002D7700" w:rsidRPr="005A1F0C" w:rsidRDefault="002D7700" w:rsidP="002D7700">
      <w:pPr>
        <w:widowControl/>
        <w:spacing w:line="360" w:lineRule="auto"/>
        <w:rPr>
          <w:sz w:val="24"/>
          <w:szCs w:val="32"/>
        </w:rPr>
      </w:pPr>
      <w:bookmarkStart w:id="172" w:name="_Toc86263271"/>
      <w:r>
        <w:rPr>
          <w:b/>
          <w:bCs/>
          <w:sz w:val="24"/>
          <w:szCs w:val="32"/>
        </w:rPr>
        <w:t>7</w:t>
      </w:r>
      <w:r w:rsidRPr="005A1F0C">
        <w:rPr>
          <w:b/>
          <w:bCs/>
          <w:sz w:val="24"/>
          <w:szCs w:val="32"/>
        </w:rPr>
        <w:t>.</w:t>
      </w:r>
      <w:r>
        <w:rPr>
          <w:b/>
          <w:bCs/>
          <w:sz w:val="24"/>
          <w:szCs w:val="32"/>
        </w:rPr>
        <w:t>2</w:t>
      </w:r>
      <w:r w:rsidRPr="005A1F0C">
        <w:rPr>
          <w:b/>
          <w:bCs/>
          <w:sz w:val="24"/>
          <w:szCs w:val="32"/>
        </w:rPr>
        <w:t>.</w:t>
      </w:r>
      <w:r>
        <w:rPr>
          <w:b/>
          <w:bCs/>
          <w:sz w:val="24"/>
          <w:szCs w:val="32"/>
        </w:rPr>
        <w:t>3</w:t>
      </w:r>
      <w:r w:rsidRPr="005A1F0C">
        <w:rPr>
          <w:rFonts w:hint="eastAsia"/>
          <w:sz w:val="24"/>
          <w:szCs w:val="32"/>
        </w:rPr>
        <w:t xml:space="preserve"> </w:t>
      </w:r>
      <w:r w:rsidRPr="005A1F0C">
        <w:rPr>
          <w:sz w:val="24"/>
          <w:szCs w:val="32"/>
        </w:rPr>
        <w:t xml:space="preserve"> </w:t>
      </w:r>
      <w:r w:rsidRPr="005A1F0C">
        <w:rPr>
          <w:rFonts w:hint="eastAsia"/>
          <w:sz w:val="24"/>
          <w:szCs w:val="32"/>
        </w:rPr>
        <w:t>本条规定的材料实测强度是最低的要求，相当于墙体抗震承载力的最基本的验算。当已经使用的年限较长时，砖石古建筑表面的砂浆强度因碳化而明显降低，需采用合适的方法进一步确定其真实强度。</w:t>
      </w:r>
    </w:p>
    <w:p w14:paraId="57726A2D" w14:textId="77777777" w:rsidR="002D7700" w:rsidRPr="005A1F0C" w:rsidRDefault="002D7700" w:rsidP="002D7700">
      <w:pPr>
        <w:widowControl/>
        <w:spacing w:line="360" w:lineRule="auto"/>
        <w:rPr>
          <w:sz w:val="24"/>
          <w:szCs w:val="32"/>
        </w:rPr>
      </w:pPr>
      <w:r>
        <w:rPr>
          <w:b/>
          <w:bCs/>
          <w:sz w:val="24"/>
          <w:szCs w:val="32"/>
        </w:rPr>
        <w:t>7</w:t>
      </w:r>
      <w:r w:rsidRPr="005A1F0C">
        <w:rPr>
          <w:b/>
          <w:bCs/>
          <w:sz w:val="24"/>
          <w:szCs w:val="32"/>
        </w:rPr>
        <w:t>.</w:t>
      </w:r>
      <w:r>
        <w:rPr>
          <w:b/>
          <w:bCs/>
          <w:sz w:val="24"/>
          <w:szCs w:val="32"/>
        </w:rPr>
        <w:t>2</w:t>
      </w:r>
      <w:r w:rsidRPr="005A1F0C">
        <w:rPr>
          <w:b/>
          <w:bCs/>
          <w:sz w:val="24"/>
          <w:szCs w:val="32"/>
        </w:rPr>
        <w:t>.</w:t>
      </w:r>
      <w:r>
        <w:rPr>
          <w:rFonts w:hint="eastAsia"/>
          <w:b/>
          <w:bCs/>
          <w:sz w:val="24"/>
          <w:szCs w:val="32"/>
        </w:rPr>
        <w:t>6</w:t>
      </w:r>
      <w:r w:rsidRPr="005A1F0C">
        <w:rPr>
          <w:sz w:val="24"/>
          <w:szCs w:val="32"/>
        </w:rPr>
        <w:t xml:space="preserve">  </w:t>
      </w:r>
      <w:r w:rsidRPr="005A1F0C">
        <w:rPr>
          <w:rFonts w:hint="eastAsia"/>
          <w:sz w:val="24"/>
          <w:szCs w:val="32"/>
        </w:rPr>
        <w:t>连接构造的鉴定，包括纵横向抗震墙的交接处、楼（屋）盖及其与墙体的连接处、门、窗开洞等的判别。</w:t>
      </w:r>
    </w:p>
    <w:p w14:paraId="5B602A85" w14:textId="77777777" w:rsidR="002D7700" w:rsidRPr="005A1F0C" w:rsidRDefault="002D7700" w:rsidP="002D7700">
      <w:pPr>
        <w:widowControl/>
        <w:spacing w:line="360" w:lineRule="auto"/>
        <w:rPr>
          <w:b/>
          <w:bCs/>
          <w:sz w:val="24"/>
          <w:szCs w:val="32"/>
        </w:rPr>
      </w:pPr>
      <w:r>
        <w:rPr>
          <w:b/>
          <w:bCs/>
          <w:sz w:val="24"/>
          <w:szCs w:val="32"/>
        </w:rPr>
        <w:t>7</w:t>
      </w:r>
      <w:r w:rsidRPr="005A1F0C">
        <w:rPr>
          <w:b/>
          <w:bCs/>
          <w:sz w:val="24"/>
          <w:szCs w:val="32"/>
        </w:rPr>
        <w:t>.</w:t>
      </w:r>
      <w:r>
        <w:rPr>
          <w:b/>
          <w:bCs/>
          <w:sz w:val="24"/>
          <w:szCs w:val="32"/>
        </w:rPr>
        <w:t>2</w:t>
      </w:r>
      <w:r w:rsidRPr="005A1F0C">
        <w:rPr>
          <w:b/>
          <w:bCs/>
          <w:sz w:val="24"/>
          <w:szCs w:val="32"/>
        </w:rPr>
        <w:t>.</w:t>
      </w:r>
      <w:r>
        <w:rPr>
          <w:rFonts w:hint="eastAsia"/>
          <w:b/>
          <w:bCs/>
          <w:sz w:val="24"/>
          <w:szCs w:val="32"/>
        </w:rPr>
        <w:t>9</w:t>
      </w:r>
      <w:r w:rsidRPr="005A1F0C">
        <w:rPr>
          <w:b/>
          <w:bCs/>
          <w:sz w:val="24"/>
          <w:szCs w:val="32"/>
        </w:rPr>
        <w:t>~</w:t>
      </w:r>
      <w:r>
        <w:rPr>
          <w:b/>
          <w:bCs/>
          <w:sz w:val="24"/>
          <w:szCs w:val="32"/>
        </w:rPr>
        <w:t>7</w:t>
      </w:r>
      <w:r w:rsidRPr="005A1F0C">
        <w:rPr>
          <w:b/>
          <w:bCs/>
          <w:sz w:val="24"/>
          <w:szCs w:val="32"/>
        </w:rPr>
        <w:t>.</w:t>
      </w:r>
      <w:r>
        <w:rPr>
          <w:b/>
          <w:bCs/>
          <w:sz w:val="24"/>
          <w:szCs w:val="32"/>
        </w:rPr>
        <w:t>2</w:t>
      </w:r>
      <w:r w:rsidRPr="005A1F0C">
        <w:rPr>
          <w:b/>
          <w:bCs/>
          <w:sz w:val="24"/>
          <w:szCs w:val="32"/>
        </w:rPr>
        <w:t>.</w:t>
      </w:r>
      <w:r>
        <w:rPr>
          <w:b/>
          <w:bCs/>
          <w:sz w:val="24"/>
          <w:szCs w:val="32"/>
        </w:rPr>
        <w:t>1</w:t>
      </w:r>
      <w:r>
        <w:rPr>
          <w:rFonts w:hint="eastAsia"/>
          <w:b/>
          <w:bCs/>
          <w:sz w:val="24"/>
          <w:szCs w:val="32"/>
        </w:rPr>
        <w:t>0</w:t>
      </w:r>
      <w:r w:rsidRPr="003B69E4">
        <w:rPr>
          <w:sz w:val="24"/>
          <w:szCs w:val="32"/>
        </w:rPr>
        <w:t xml:space="preserve">  </w:t>
      </w:r>
      <w:r w:rsidRPr="005A1F0C">
        <w:rPr>
          <w:rFonts w:hint="eastAsia"/>
          <w:sz w:val="24"/>
          <w:szCs w:val="32"/>
        </w:rPr>
        <w:t>砖石古塔第一级抗震鉴定后续分三种情况：对于符合</w:t>
      </w:r>
      <w:r>
        <w:rPr>
          <w:sz w:val="24"/>
          <w:szCs w:val="32"/>
        </w:rPr>
        <w:t>7</w:t>
      </w:r>
      <w:r w:rsidRPr="005A1F0C">
        <w:rPr>
          <w:sz w:val="24"/>
          <w:szCs w:val="32"/>
        </w:rPr>
        <w:t>.</w:t>
      </w:r>
      <w:r>
        <w:rPr>
          <w:sz w:val="24"/>
          <w:szCs w:val="32"/>
        </w:rPr>
        <w:t>2</w:t>
      </w:r>
      <w:r w:rsidRPr="005A1F0C">
        <w:rPr>
          <w:sz w:val="24"/>
          <w:szCs w:val="32"/>
        </w:rPr>
        <w:t>.1~</w:t>
      </w:r>
      <w:r>
        <w:rPr>
          <w:sz w:val="24"/>
          <w:szCs w:val="32"/>
        </w:rPr>
        <w:t>7</w:t>
      </w:r>
      <w:r w:rsidRPr="005A1F0C">
        <w:rPr>
          <w:sz w:val="24"/>
          <w:szCs w:val="32"/>
        </w:rPr>
        <w:t>.</w:t>
      </w:r>
      <w:r>
        <w:rPr>
          <w:sz w:val="24"/>
          <w:szCs w:val="32"/>
        </w:rPr>
        <w:t>2</w:t>
      </w:r>
      <w:r w:rsidRPr="005A1F0C">
        <w:rPr>
          <w:sz w:val="24"/>
          <w:szCs w:val="32"/>
        </w:rPr>
        <w:t>.</w:t>
      </w:r>
      <w:r>
        <w:rPr>
          <w:rFonts w:hint="eastAsia"/>
          <w:sz w:val="24"/>
          <w:szCs w:val="32"/>
        </w:rPr>
        <w:t>8</w:t>
      </w:r>
      <w:r w:rsidRPr="005A1F0C">
        <w:rPr>
          <w:rFonts w:hint="eastAsia"/>
          <w:sz w:val="24"/>
          <w:szCs w:val="32"/>
        </w:rPr>
        <w:t>条要求的情况，直接判定为综合抗震能力满足要求；对于不符合</w:t>
      </w:r>
      <w:r>
        <w:rPr>
          <w:sz w:val="24"/>
          <w:szCs w:val="32"/>
        </w:rPr>
        <w:t>7.2</w:t>
      </w:r>
      <w:r w:rsidRPr="005A1F0C">
        <w:rPr>
          <w:sz w:val="24"/>
          <w:szCs w:val="32"/>
        </w:rPr>
        <w:t>.1~</w:t>
      </w:r>
      <w:r>
        <w:rPr>
          <w:sz w:val="24"/>
          <w:szCs w:val="32"/>
        </w:rPr>
        <w:t>7.2.</w:t>
      </w:r>
      <w:r>
        <w:rPr>
          <w:rFonts w:hint="eastAsia"/>
          <w:sz w:val="24"/>
          <w:szCs w:val="32"/>
        </w:rPr>
        <w:t>8</w:t>
      </w:r>
      <w:r w:rsidRPr="005A1F0C">
        <w:rPr>
          <w:rFonts w:hint="eastAsia"/>
          <w:sz w:val="24"/>
          <w:szCs w:val="32"/>
        </w:rPr>
        <w:t>条中提到的情况，还需进行第二级鉴定；如第一级鉴定出现</w:t>
      </w:r>
      <w:r>
        <w:rPr>
          <w:sz w:val="24"/>
          <w:szCs w:val="32"/>
        </w:rPr>
        <w:t>7.2.1</w:t>
      </w:r>
      <w:r>
        <w:rPr>
          <w:rFonts w:hint="eastAsia"/>
          <w:sz w:val="24"/>
          <w:szCs w:val="32"/>
        </w:rPr>
        <w:t>0</w:t>
      </w:r>
      <w:r w:rsidRPr="005A1F0C">
        <w:rPr>
          <w:rFonts w:hint="eastAsia"/>
          <w:sz w:val="24"/>
          <w:szCs w:val="32"/>
        </w:rPr>
        <w:t>条中提到的情况，直接判定为不满足抗震鉴定要求。</w:t>
      </w:r>
    </w:p>
    <w:p w14:paraId="043708C5" w14:textId="222F5DBA" w:rsidR="00C62E91" w:rsidRPr="005A1F0C" w:rsidRDefault="00C62E91" w:rsidP="00C62E91">
      <w:pPr>
        <w:pStyle w:val="2"/>
        <w:spacing w:before="156"/>
      </w:pPr>
      <w:bookmarkStart w:id="173" w:name="_Toc87282438"/>
      <w:r>
        <w:t>7</w:t>
      </w:r>
      <w:r w:rsidRPr="005A1F0C">
        <w:t>.</w:t>
      </w:r>
      <w:r>
        <w:t>3</w:t>
      </w:r>
      <w:r w:rsidRPr="005A1F0C">
        <w:t xml:space="preserve"> </w:t>
      </w:r>
      <w:r w:rsidRPr="005A1F0C">
        <w:rPr>
          <w:rFonts w:hint="eastAsia"/>
        </w:rPr>
        <w:t>砖石古塔第二级抗震鉴定</w:t>
      </w:r>
      <w:bookmarkEnd w:id="172"/>
      <w:bookmarkEnd w:id="173"/>
    </w:p>
    <w:p w14:paraId="4E5822D7" w14:textId="00E03515" w:rsidR="00C62E91" w:rsidRPr="005A1F0C" w:rsidRDefault="00C62E91" w:rsidP="00C62E91">
      <w:pPr>
        <w:widowControl/>
        <w:spacing w:line="360" w:lineRule="auto"/>
        <w:rPr>
          <w:sz w:val="24"/>
          <w:szCs w:val="32"/>
        </w:rPr>
      </w:pPr>
      <w:r>
        <w:rPr>
          <w:b/>
          <w:bCs/>
          <w:sz w:val="24"/>
          <w:szCs w:val="32"/>
        </w:rPr>
        <w:t>7</w:t>
      </w:r>
      <w:r w:rsidRPr="005A1F0C">
        <w:rPr>
          <w:b/>
          <w:bCs/>
          <w:sz w:val="24"/>
          <w:szCs w:val="32"/>
        </w:rPr>
        <w:t>.</w:t>
      </w:r>
      <w:r>
        <w:rPr>
          <w:b/>
          <w:bCs/>
          <w:sz w:val="24"/>
          <w:szCs w:val="32"/>
        </w:rPr>
        <w:t>3</w:t>
      </w:r>
      <w:r w:rsidRPr="005A1F0C">
        <w:rPr>
          <w:b/>
          <w:bCs/>
          <w:sz w:val="24"/>
          <w:szCs w:val="32"/>
        </w:rPr>
        <w:t xml:space="preserve">.3  </w:t>
      </w:r>
      <w:r w:rsidRPr="005A1F0C">
        <w:rPr>
          <w:rFonts w:hint="eastAsia"/>
          <w:sz w:val="24"/>
          <w:szCs w:val="32"/>
        </w:rPr>
        <w:t>按照设计规范的规定，可以只要求在纵横两个方向分别选择从属面积较大或竖向应力较小的墙段进行截面抗震验算。</w:t>
      </w:r>
      <w:r w:rsidR="00624CA6" w:rsidRPr="005A1F0C">
        <w:rPr>
          <w:rFonts w:hint="eastAsia"/>
          <w:sz w:val="24"/>
          <w:szCs w:val="32"/>
        </w:rPr>
        <w:t>参考《建筑抗震设计规范》（</w:t>
      </w:r>
      <w:r w:rsidR="00624CA6" w:rsidRPr="005A1F0C">
        <w:rPr>
          <w:rFonts w:hint="eastAsia"/>
          <w:sz w:val="24"/>
          <w:szCs w:val="32"/>
        </w:rPr>
        <w:t>G</w:t>
      </w:r>
      <w:r w:rsidR="00624CA6" w:rsidRPr="005A1F0C">
        <w:rPr>
          <w:sz w:val="24"/>
          <w:szCs w:val="32"/>
        </w:rPr>
        <w:t>B 50011</w:t>
      </w:r>
      <w:r w:rsidR="00624CA6" w:rsidRPr="005A1F0C">
        <w:rPr>
          <w:rFonts w:hint="eastAsia"/>
          <w:sz w:val="24"/>
          <w:szCs w:val="32"/>
        </w:rPr>
        <w:t>）的相关规定，应考虑砖石古建筑结构构件的地震作用效应与其他荷载效应的组合作用。</w:t>
      </w:r>
    </w:p>
    <w:p w14:paraId="263D7191" w14:textId="34612079" w:rsidR="00C62E91" w:rsidRPr="005A1F0C" w:rsidRDefault="00C62E91" w:rsidP="00C62E91">
      <w:pPr>
        <w:widowControl/>
        <w:spacing w:line="360" w:lineRule="auto"/>
        <w:rPr>
          <w:sz w:val="24"/>
          <w:szCs w:val="32"/>
        </w:rPr>
      </w:pPr>
      <w:r>
        <w:rPr>
          <w:b/>
          <w:bCs/>
          <w:sz w:val="24"/>
          <w:szCs w:val="32"/>
        </w:rPr>
        <w:t>7</w:t>
      </w:r>
      <w:r w:rsidRPr="005A1F0C">
        <w:rPr>
          <w:b/>
          <w:bCs/>
          <w:sz w:val="24"/>
          <w:szCs w:val="32"/>
        </w:rPr>
        <w:t>.</w:t>
      </w:r>
      <w:r>
        <w:rPr>
          <w:b/>
          <w:bCs/>
          <w:sz w:val="24"/>
          <w:szCs w:val="32"/>
        </w:rPr>
        <w:t>3</w:t>
      </w:r>
      <w:r w:rsidRPr="005A1F0C">
        <w:rPr>
          <w:b/>
          <w:bCs/>
          <w:sz w:val="24"/>
          <w:szCs w:val="32"/>
        </w:rPr>
        <w:t xml:space="preserve">.5  </w:t>
      </w:r>
      <w:r w:rsidRPr="005A1F0C">
        <w:rPr>
          <w:rFonts w:hint="eastAsia"/>
          <w:sz w:val="24"/>
          <w:szCs w:val="32"/>
        </w:rPr>
        <w:t>本条参考《古建筑砖石结构维修与加固技术规范》（</w:t>
      </w:r>
      <w:r w:rsidRPr="005A1F0C">
        <w:rPr>
          <w:rFonts w:hint="eastAsia"/>
          <w:sz w:val="24"/>
          <w:szCs w:val="32"/>
        </w:rPr>
        <w:t>G</w:t>
      </w:r>
      <w:r w:rsidRPr="005A1F0C">
        <w:rPr>
          <w:sz w:val="24"/>
          <w:szCs w:val="32"/>
        </w:rPr>
        <w:t>B/T</w:t>
      </w:r>
      <w:r w:rsidR="00023E22">
        <w:rPr>
          <w:sz w:val="24"/>
          <w:szCs w:val="32"/>
        </w:rPr>
        <w:t xml:space="preserve"> </w:t>
      </w:r>
      <w:r w:rsidRPr="005A1F0C">
        <w:rPr>
          <w:sz w:val="24"/>
          <w:szCs w:val="32"/>
        </w:rPr>
        <w:t>39056</w:t>
      </w:r>
      <w:r w:rsidRPr="005A1F0C">
        <w:rPr>
          <w:rFonts w:hint="eastAsia"/>
          <w:sz w:val="24"/>
          <w:szCs w:val="32"/>
        </w:rPr>
        <w:t>）的相关原则，结合砖石古建筑的特点，在此基础上，进行了一定的修改。考虑长期荷载</w:t>
      </w:r>
      <w:r w:rsidRPr="005A1F0C">
        <w:rPr>
          <w:rFonts w:hint="eastAsia"/>
          <w:sz w:val="24"/>
          <w:szCs w:val="32"/>
        </w:rPr>
        <w:lastRenderedPageBreak/>
        <w:t>作用和砖石风化、酥碱的影响，对砖石块材已经明显风化、酥碱、无法精确判定程度的构件，按年份久远程度，在抗压设计强度、抗弯和抗剪设计强度与弹性模量计算中应乘以相应调整系数。</w:t>
      </w:r>
    </w:p>
    <w:p w14:paraId="1E0FEDE1" w14:textId="1A0D034D" w:rsidR="00C62E91" w:rsidRPr="00C62E91" w:rsidRDefault="00C62E91" w:rsidP="00C31621">
      <w:pPr>
        <w:widowControl/>
        <w:spacing w:line="360" w:lineRule="auto"/>
        <w:rPr>
          <w:sz w:val="24"/>
          <w:szCs w:val="32"/>
        </w:rPr>
      </w:pPr>
      <w:r>
        <w:rPr>
          <w:b/>
          <w:bCs/>
          <w:sz w:val="24"/>
          <w:szCs w:val="32"/>
        </w:rPr>
        <w:t>7</w:t>
      </w:r>
      <w:r w:rsidRPr="005A1F0C">
        <w:rPr>
          <w:b/>
          <w:bCs/>
          <w:sz w:val="24"/>
          <w:szCs w:val="32"/>
        </w:rPr>
        <w:t>.</w:t>
      </w:r>
      <w:r>
        <w:rPr>
          <w:b/>
          <w:bCs/>
          <w:sz w:val="24"/>
          <w:szCs w:val="32"/>
        </w:rPr>
        <w:t>3</w:t>
      </w:r>
      <w:r w:rsidRPr="005A1F0C">
        <w:rPr>
          <w:b/>
          <w:bCs/>
          <w:sz w:val="24"/>
          <w:szCs w:val="32"/>
        </w:rPr>
        <w:t xml:space="preserve">.10  </w:t>
      </w:r>
      <w:r w:rsidRPr="005A1F0C">
        <w:rPr>
          <w:rFonts w:hint="eastAsia"/>
          <w:sz w:val="24"/>
          <w:szCs w:val="32"/>
        </w:rPr>
        <w:t>砖石古塔内常见的有重要价值非结构构件包括壁画、佛像、吊顶等，对这些构件也需要进行相关鉴定，以此维护砖石古建筑内文物价值。</w:t>
      </w:r>
    </w:p>
    <w:p w14:paraId="299B702F" w14:textId="741312D1" w:rsidR="00C31621" w:rsidRPr="005A1F0C" w:rsidRDefault="00C31621" w:rsidP="00C31621">
      <w:pPr>
        <w:pStyle w:val="2"/>
        <w:spacing w:before="156"/>
      </w:pPr>
      <w:bookmarkStart w:id="174" w:name="_Toc86263272"/>
      <w:bookmarkStart w:id="175" w:name="_Toc87282439"/>
      <w:r>
        <w:t>7</w:t>
      </w:r>
      <w:r w:rsidRPr="005A1F0C">
        <w:t>.</w:t>
      </w:r>
      <w:r w:rsidR="00C62E91">
        <w:t>4</w:t>
      </w:r>
      <w:r w:rsidRPr="005A1F0C">
        <w:t xml:space="preserve"> </w:t>
      </w:r>
      <w:r w:rsidRPr="005A1F0C">
        <w:rPr>
          <w:rFonts w:hint="eastAsia"/>
        </w:rPr>
        <w:t>砖石古城墙第一级抗震鉴定</w:t>
      </w:r>
      <w:bookmarkEnd w:id="174"/>
      <w:bookmarkEnd w:id="175"/>
    </w:p>
    <w:p w14:paraId="4B2B8554" w14:textId="373A199D" w:rsidR="00C31621" w:rsidRPr="005A1F0C" w:rsidRDefault="00C31621" w:rsidP="00C31621">
      <w:pPr>
        <w:widowControl/>
        <w:spacing w:line="360" w:lineRule="auto"/>
        <w:rPr>
          <w:color w:val="FF0000"/>
          <w:sz w:val="24"/>
          <w:szCs w:val="32"/>
        </w:rPr>
      </w:pPr>
      <w:r>
        <w:rPr>
          <w:b/>
          <w:bCs/>
          <w:sz w:val="24"/>
          <w:szCs w:val="32"/>
        </w:rPr>
        <w:t>7</w:t>
      </w:r>
      <w:r w:rsidRPr="005A1F0C">
        <w:rPr>
          <w:b/>
          <w:bCs/>
          <w:sz w:val="24"/>
          <w:szCs w:val="32"/>
        </w:rPr>
        <w:t>.</w:t>
      </w:r>
      <w:r w:rsidR="00C62E91">
        <w:rPr>
          <w:b/>
          <w:bCs/>
          <w:sz w:val="24"/>
          <w:szCs w:val="32"/>
        </w:rPr>
        <w:t>4</w:t>
      </w:r>
      <w:r w:rsidRPr="005A1F0C">
        <w:rPr>
          <w:b/>
          <w:bCs/>
          <w:sz w:val="24"/>
          <w:szCs w:val="32"/>
        </w:rPr>
        <w:t xml:space="preserve">.1  </w:t>
      </w:r>
      <w:r w:rsidRPr="005A1F0C">
        <w:rPr>
          <w:rFonts w:hint="eastAsia"/>
          <w:sz w:val="24"/>
          <w:szCs w:val="32"/>
        </w:rPr>
        <w:t>本条中提到的</w:t>
      </w:r>
      <w:r w:rsidR="00DE512E">
        <w:rPr>
          <w:rFonts w:hint="eastAsia"/>
          <w:sz w:val="24"/>
          <w:szCs w:val="32"/>
        </w:rPr>
        <w:t>残损现状</w:t>
      </w:r>
      <w:r w:rsidRPr="005A1F0C">
        <w:rPr>
          <w:rFonts w:hint="eastAsia"/>
          <w:sz w:val="24"/>
          <w:szCs w:val="32"/>
        </w:rPr>
        <w:t>即对砖石古城墙中材料强度、风化残损、</w:t>
      </w:r>
      <w:r w:rsidR="00DE512E">
        <w:rPr>
          <w:rFonts w:hint="eastAsia"/>
          <w:sz w:val="24"/>
          <w:szCs w:val="32"/>
        </w:rPr>
        <w:t>连接</w:t>
      </w:r>
      <w:r w:rsidR="00DE512E" w:rsidRPr="005A1F0C">
        <w:rPr>
          <w:rFonts w:hint="eastAsia"/>
          <w:sz w:val="24"/>
          <w:szCs w:val="32"/>
        </w:rPr>
        <w:t>开裂情况、</w:t>
      </w:r>
      <w:r w:rsidR="00DE512E">
        <w:rPr>
          <w:rFonts w:hint="eastAsia"/>
          <w:sz w:val="24"/>
          <w:szCs w:val="32"/>
        </w:rPr>
        <w:t>变形情况</w:t>
      </w:r>
      <w:r w:rsidRPr="005A1F0C">
        <w:rPr>
          <w:rFonts w:hint="eastAsia"/>
          <w:sz w:val="24"/>
          <w:szCs w:val="32"/>
        </w:rPr>
        <w:t>等结构的整体</w:t>
      </w:r>
      <w:r w:rsidR="008239A9">
        <w:rPr>
          <w:rFonts w:hint="eastAsia"/>
          <w:sz w:val="24"/>
          <w:szCs w:val="32"/>
        </w:rPr>
        <w:t>性</w:t>
      </w:r>
      <w:r w:rsidRPr="005A1F0C">
        <w:rPr>
          <w:rFonts w:hint="eastAsia"/>
          <w:sz w:val="24"/>
          <w:szCs w:val="32"/>
        </w:rPr>
        <w:t>把控。</w:t>
      </w:r>
      <w:r w:rsidR="008239A9">
        <w:rPr>
          <w:rFonts w:hint="eastAsia"/>
          <w:sz w:val="24"/>
          <w:szCs w:val="32"/>
        </w:rPr>
        <w:t>结构体系评价在砖石古城墙中不适用，故不纳入结构体系的相关评判。</w:t>
      </w:r>
    </w:p>
    <w:p w14:paraId="5FA6C194" w14:textId="4E2363DD" w:rsidR="00C31621" w:rsidRPr="005A1F0C" w:rsidRDefault="00C31621" w:rsidP="00C31621">
      <w:pPr>
        <w:widowControl/>
        <w:spacing w:line="360" w:lineRule="auto"/>
        <w:rPr>
          <w:b/>
          <w:bCs/>
          <w:sz w:val="24"/>
          <w:szCs w:val="32"/>
        </w:rPr>
      </w:pPr>
      <w:r>
        <w:rPr>
          <w:b/>
          <w:bCs/>
          <w:sz w:val="24"/>
          <w:szCs w:val="32"/>
        </w:rPr>
        <w:t>7</w:t>
      </w:r>
      <w:r w:rsidRPr="005A1F0C">
        <w:rPr>
          <w:b/>
          <w:bCs/>
          <w:sz w:val="24"/>
          <w:szCs w:val="32"/>
        </w:rPr>
        <w:t>.</w:t>
      </w:r>
      <w:r w:rsidR="00C62E91">
        <w:rPr>
          <w:b/>
          <w:bCs/>
          <w:sz w:val="24"/>
          <w:szCs w:val="32"/>
        </w:rPr>
        <w:t>4</w:t>
      </w:r>
      <w:r w:rsidRPr="005A1F0C">
        <w:rPr>
          <w:b/>
          <w:bCs/>
          <w:sz w:val="24"/>
          <w:szCs w:val="32"/>
        </w:rPr>
        <w:t xml:space="preserve">.3  </w:t>
      </w:r>
      <w:bookmarkStart w:id="176" w:name="_Hlk86241048"/>
      <w:r w:rsidRPr="005A1F0C">
        <w:rPr>
          <w:rFonts w:hint="eastAsia"/>
          <w:sz w:val="24"/>
          <w:szCs w:val="32"/>
        </w:rPr>
        <w:t>本条规定的材料强度是</w:t>
      </w:r>
      <w:r w:rsidR="00C31166" w:rsidRPr="005A1F0C">
        <w:rPr>
          <w:rFonts w:hint="eastAsia"/>
          <w:sz w:val="24"/>
          <w:szCs w:val="32"/>
        </w:rPr>
        <w:t>实测</w:t>
      </w:r>
      <w:r w:rsidR="00C31166">
        <w:rPr>
          <w:rFonts w:hint="eastAsia"/>
          <w:sz w:val="24"/>
          <w:szCs w:val="32"/>
        </w:rPr>
        <w:t>的</w:t>
      </w:r>
      <w:r w:rsidRPr="005A1F0C">
        <w:rPr>
          <w:rFonts w:hint="eastAsia"/>
          <w:sz w:val="24"/>
          <w:szCs w:val="32"/>
        </w:rPr>
        <w:t>最低的要求，相当于墙体抗震承载力的最基本的验算。当已经使用的年限较长时，砖石古建筑表面的砂浆强度因碳化而明显降低，需采用合适的方法进一步确定其真实强度。</w:t>
      </w:r>
      <w:bookmarkEnd w:id="176"/>
    </w:p>
    <w:p w14:paraId="1B5D3158" w14:textId="5C67A9D5" w:rsidR="00C31621" w:rsidRDefault="00C31621" w:rsidP="00C31621">
      <w:pPr>
        <w:widowControl/>
        <w:spacing w:line="360" w:lineRule="auto"/>
        <w:rPr>
          <w:sz w:val="24"/>
          <w:szCs w:val="32"/>
        </w:rPr>
      </w:pPr>
      <w:r>
        <w:rPr>
          <w:b/>
          <w:bCs/>
          <w:sz w:val="24"/>
          <w:szCs w:val="32"/>
        </w:rPr>
        <w:t>7</w:t>
      </w:r>
      <w:r w:rsidRPr="005A1F0C">
        <w:rPr>
          <w:b/>
          <w:bCs/>
          <w:sz w:val="24"/>
          <w:szCs w:val="32"/>
        </w:rPr>
        <w:t>.</w:t>
      </w:r>
      <w:r w:rsidR="00C62E91">
        <w:rPr>
          <w:b/>
          <w:bCs/>
          <w:sz w:val="24"/>
          <w:szCs w:val="32"/>
        </w:rPr>
        <w:t>4</w:t>
      </w:r>
      <w:r w:rsidRPr="005A1F0C">
        <w:rPr>
          <w:b/>
          <w:bCs/>
          <w:sz w:val="24"/>
          <w:szCs w:val="32"/>
        </w:rPr>
        <w:t xml:space="preserve">.4  </w:t>
      </w:r>
      <w:r w:rsidRPr="005A1F0C">
        <w:rPr>
          <w:rFonts w:hint="eastAsia"/>
          <w:sz w:val="24"/>
          <w:szCs w:val="32"/>
        </w:rPr>
        <w:t>在现场检查鉴定时，要重点注意砖石古城墙的海墁地面，为防水防下渗，此处杜绝裂缝的出现。</w:t>
      </w:r>
    </w:p>
    <w:p w14:paraId="0AECB701" w14:textId="0D51A705" w:rsidR="00C31166" w:rsidRPr="00C31166" w:rsidRDefault="00C31166" w:rsidP="00C31621">
      <w:pPr>
        <w:widowControl/>
        <w:spacing w:line="360" w:lineRule="auto"/>
        <w:rPr>
          <w:b/>
          <w:bCs/>
          <w:sz w:val="24"/>
          <w:szCs w:val="32"/>
        </w:rPr>
      </w:pPr>
      <w:r w:rsidRPr="003B69E4">
        <w:rPr>
          <w:b/>
          <w:bCs/>
          <w:sz w:val="24"/>
          <w:szCs w:val="32"/>
        </w:rPr>
        <w:t xml:space="preserve">7.4.6  </w:t>
      </w:r>
      <w:r w:rsidRPr="003B69E4">
        <w:rPr>
          <w:rFonts w:hint="eastAsia"/>
          <w:sz w:val="24"/>
          <w:szCs w:val="32"/>
        </w:rPr>
        <w:t>认为</w:t>
      </w:r>
      <w:r>
        <w:rPr>
          <w:rFonts w:hint="eastAsia"/>
          <w:sz w:val="24"/>
          <w:szCs w:val="32"/>
        </w:rPr>
        <w:t>砖墙裂缝为连接类别的残损。</w:t>
      </w:r>
    </w:p>
    <w:p w14:paraId="613AC9FE" w14:textId="57D5F1AF" w:rsidR="00C31621" w:rsidRPr="005A1F0C" w:rsidRDefault="00C31621" w:rsidP="00C31621">
      <w:pPr>
        <w:widowControl/>
        <w:spacing w:line="360" w:lineRule="auto"/>
        <w:rPr>
          <w:sz w:val="24"/>
          <w:szCs w:val="32"/>
        </w:rPr>
      </w:pPr>
      <w:r>
        <w:rPr>
          <w:b/>
          <w:bCs/>
          <w:sz w:val="24"/>
          <w:szCs w:val="32"/>
        </w:rPr>
        <w:t>7</w:t>
      </w:r>
      <w:r w:rsidRPr="005A1F0C">
        <w:rPr>
          <w:b/>
          <w:bCs/>
          <w:sz w:val="24"/>
          <w:szCs w:val="32"/>
        </w:rPr>
        <w:t>.</w:t>
      </w:r>
      <w:r w:rsidR="00C62E91">
        <w:rPr>
          <w:b/>
          <w:bCs/>
          <w:sz w:val="24"/>
          <w:szCs w:val="32"/>
        </w:rPr>
        <w:t>4</w:t>
      </w:r>
      <w:r w:rsidRPr="005A1F0C">
        <w:rPr>
          <w:b/>
          <w:bCs/>
          <w:sz w:val="24"/>
          <w:szCs w:val="32"/>
        </w:rPr>
        <w:t>.</w:t>
      </w:r>
      <w:r w:rsidR="00D64D53">
        <w:rPr>
          <w:b/>
          <w:bCs/>
          <w:sz w:val="24"/>
          <w:szCs w:val="32"/>
        </w:rPr>
        <w:t>9</w:t>
      </w:r>
      <w:r w:rsidRPr="005A1F0C">
        <w:rPr>
          <w:b/>
          <w:bCs/>
          <w:sz w:val="24"/>
          <w:szCs w:val="32"/>
        </w:rPr>
        <w:t>~</w:t>
      </w:r>
      <w:r>
        <w:rPr>
          <w:b/>
          <w:bCs/>
          <w:sz w:val="24"/>
          <w:szCs w:val="32"/>
        </w:rPr>
        <w:t>7</w:t>
      </w:r>
      <w:r w:rsidRPr="005A1F0C">
        <w:rPr>
          <w:b/>
          <w:bCs/>
          <w:sz w:val="24"/>
          <w:szCs w:val="32"/>
        </w:rPr>
        <w:t>.</w:t>
      </w:r>
      <w:r w:rsidR="00C62E91">
        <w:rPr>
          <w:b/>
          <w:bCs/>
          <w:sz w:val="24"/>
          <w:szCs w:val="32"/>
        </w:rPr>
        <w:t>4</w:t>
      </w:r>
      <w:r w:rsidRPr="005A1F0C">
        <w:rPr>
          <w:b/>
          <w:bCs/>
          <w:sz w:val="24"/>
          <w:szCs w:val="32"/>
        </w:rPr>
        <w:t>.</w:t>
      </w:r>
      <w:r w:rsidR="00D64D53">
        <w:rPr>
          <w:b/>
          <w:bCs/>
          <w:sz w:val="24"/>
          <w:szCs w:val="32"/>
        </w:rPr>
        <w:t>10</w:t>
      </w:r>
      <w:r w:rsidRPr="005A1F0C">
        <w:rPr>
          <w:sz w:val="24"/>
          <w:szCs w:val="32"/>
        </w:rPr>
        <w:t xml:space="preserve">  </w:t>
      </w:r>
      <w:r w:rsidRPr="005A1F0C">
        <w:rPr>
          <w:rFonts w:hint="eastAsia"/>
          <w:sz w:val="24"/>
          <w:szCs w:val="32"/>
        </w:rPr>
        <w:t>砖石古城墙第一级抗震鉴定后续分四种情况：对于符合</w:t>
      </w:r>
      <w:r w:rsidR="00D64D53">
        <w:rPr>
          <w:sz w:val="24"/>
          <w:szCs w:val="32"/>
        </w:rPr>
        <w:t>7.4.1</w:t>
      </w:r>
      <w:r w:rsidRPr="005A1F0C">
        <w:rPr>
          <w:sz w:val="24"/>
          <w:szCs w:val="32"/>
        </w:rPr>
        <w:t>~</w:t>
      </w:r>
      <w:r w:rsidR="00D64D53">
        <w:rPr>
          <w:sz w:val="24"/>
          <w:szCs w:val="32"/>
        </w:rPr>
        <w:t>7.4.8</w:t>
      </w:r>
      <w:r w:rsidRPr="005A1F0C">
        <w:rPr>
          <w:rFonts w:hint="eastAsia"/>
          <w:sz w:val="24"/>
          <w:szCs w:val="32"/>
        </w:rPr>
        <w:t>条要求的情况，除</w:t>
      </w:r>
      <w:r w:rsidR="00D64D53">
        <w:rPr>
          <w:sz w:val="24"/>
          <w:szCs w:val="32"/>
        </w:rPr>
        <w:t>7.4.10</w:t>
      </w:r>
      <w:r w:rsidRPr="005A1F0C">
        <w:rPr>
          <w:rFonts w:hint="eastAsia"/>
          <w:sz w:val="24"/>
          <w:szCs w:val="32"/>
        </w:rPr>
        <w:t>条中提到的情况外，直接判定为综合抗震能力满足要求；对于不符合</w:t>
      </w:r>
      <w:r w:rsidR="00D64D53">
        <w:rPr>
          <w:sz w:val="24"/>
          <w:szCs w:val="32"/>
        </w:rPr>
        <w:t>7.4.1</w:t>
      </w:r>
      <w:r w:rsidR="00D64D53" w:rsidRPr="005A1F0C">
        <w:rPr>
          <w:sz w:val="24"/>
          <w:szCs w:val="32"/>
        </w:rPr>
        <w:t>~</w:t>
      </w:r>
      <w:r w:rsidR="00D64D53">
        <w:rPr>
          <w:sz w:val="24"/>
          <w:szCs w:val="32"/>
        </w:rPr>
        <w:t>7.4.8</w:t>
      </w:r>
      <w:r w:rsidRPr="005A1F0C">
        <w:rPr>
          <w:rFonts w:hint="eastAsia"/>
          <w:sz w:val="24"/>
          <w:szCs w:val="32"/>
        </w:rPr>
        <w:t>条中提到的情况，还需进行第二级鉴定；如出现</w:t>
      </w:r>
      <w:r w:rsidR="00D64D53">
        <w:rPr>
          <w:sz w:val="24"/>
          <w:szCs w:val="32"/>
        </w:rPr>
        <w:t>7.1.4</w:t>
      </w:r>
      <w:r w:rsidRPr="005A1F0C">
        <w:rPr>
          <w:rFonts w:hint="eastAsia"/>
          <w:sz w:val="24"/>
          <w:szCs w:val="32"/>
        </w:rPr>
        <w:t>条中提到的情况，</w:t>
      </w:r>
      <w:r w:rsidR="00523209">
        <w:rPr>
          <w:rFonts w:hint="eastAsia"/>
          <w:sz w:val="24"/>
          <w:szCs w:val="32"/>
        </w:rPr>
        <w:t>应进行第二级抗震鉴定，特殊情况</w:t>
      </w:r>
      <w:r w:rsidRPr="005A1F0C">
        <w:rPr>
          <w:rFonts w:hint="eastAsia"/>
          <w:sz w:val="24"/>
          <w:szCs w:val="32"/>
        </w:rPr>
        <w:t>需根据相关章节、规范或成立专家组对</w:t>
      </w:r>
      <w:r w:rsidR="00523209">
        <w:rPr>
          <w:rFonts w:hint="eastAsia"/>
          <w:sz w:val="24"/>
          <w:szCs w:val="32"/>
        </w:rPr>
        <w:t>其</w:t>
      </w:r>
      <w:r w:rsidRPr="005A1F0C">
        <w:rPr>
          <w:rFonts w:hint="eastAsia"/>
          <w:sz w:val="24"/>
          <w:szCs w:val="32"/>
        </w:rPr>
        <w:t>进行鉴定；若出现</w:t>
      </w:r>
      <w:r w:rsidR="00392EBA">
        <w:rPr>
          <w:sz w:val="24"/>
          <w:szCs w:val="32"/>
        </w:rPr>
        <w:t>7.4.</w:t>
      </w:r>
      <w:r w:rsidR="00D64D53">
        <w:rPr>
          <w:sz w:val="24"/>
          <w:szCs w:val="32"/>
        </w:rPr>
        <w:t>10</w:t>
      </w:r>
      <w:r w:rsidRPr="005A1F0C">
        <w:rPr>
          <w:rFonts w:hint="eastAsia"/>
          <w:sz w:val="24"/>
          <w:szCs w:val="32"/>
        </w:rPr>
        <w:t>条中提到的情况，直接判定为不满足抗震鉴定要求。</w:t>
      </w:r>
    </w:p>
    <w:p w14:paraId="27640AFD" w14:textId="61B97417" w:rsidR="00C31621" w:rsidRPr="005A1F0C" w:rsidRDefault="00C31621" w:rsidP="00C31621">
      <w:pPr>
        <w:pStyle w:val="2"/>
        <w:spacing w:before="156"/>
      </w:pPr>
      <w:bookmarkStart w:id="177" w:name="_Toc86263273"/>
      <w:bookmarkStart w:id="178" w:name="_Toc87282440"/>
      <w:r>
        <w:t>7</w:t>
      </w:r>
      <w:r w:rsidRPr="005A1F0C">
        <w:t>.</w:t>
      </w:r>
      <w:r w:rsidR="00C62E91">
        <w:t>5</w:t>
      </w:r>
      <w:r w:rsidRPr="005A1F0C">
        <w:t xml:space="preserve"> </w:t>
      </w:r>
      <w:r w:rsidRPr="005A1F0C">
        <w:rPr>
          <w:rFonts w:hint="eastAsia"/>
        </w:rPr>
        <w:t>砖石</w:t>
      </w:r>
      <w:r w:rsidR="002312D3">
        <w:rPr>
          <w:rFonts w:hint="eastAsia"/>
        </w:rPr>
        <w:t>古</w:t>
      </w:r>
      <w:r w:rsidRPr="005A1F0C">
        <w:rPr>
          <w:rFonts w:hint="eastAsia"/>
        </w:rPr>
        <w:t>城墙第二级抗震鉴定</w:t>
      </w:r>
      <w:bookmarkEnd w:id="177"/>
      <w:bookmarkEnd w:id="178"/>
    </w:p>
    <w:p w14:paraId="44064D19" w14:textId="0BA9F8DA" w:rsidR="00C31621" w:rsidRPr="005A1F0C" w:rsidRDefault="006F18BD" w:rsidP="00C31621">
      <w:pPr>
        <w:widowControl/>
        <w:spacing w:line="360" w:lineRule="auto"/>
        <w:rPr>
          <w:sz w:val="24"/>
          <w:szCs w:val="32"/>
        </w:rPr>
      </w:pPr>
      <w:r>
        <w:rPr>
          <w:b/>
          <w:bCs/>
          <w:sz w:val="24"/>
          <w:szCs w:val="32"/>
        </w:rPr>
        <w:t>7</w:t>
      </w:r>
      <w:r w:rsidR="00C31621" w:rsidRPr="005A1F0C">
        <w:rPr>
          <w:b/>
          <w:bCs/>
          <w:sz w:val="24"/>
          <w:szCs w:val="32"/>
        </w:rPr>
        <w:t>.</w:t>
      </w:r>
      <w:r w:rsidR="00C62E91">
        <w:rPr>
          <w:b/>
          <w:bCs/>
          <w:sz w:val="24"/>
          <w:szCs w:val="32"/>
        </w:rPr>
        <w:t>5</w:t>
      </w:r>
      <w:r w:rsidR="00C31621" w:rsidRPr="005A1F0C">
        <w:rPr>
          <w:b/>
          <w:bCs/>
          <w:sz w:val="24"/>
          <w:szCs w:val="32"/>
        </w:rPr>
        <w:t>.1~</w:t>
      </w:r>
      <w:r>
        <w:rPr>
          <w:b/>
          <w:bCs/>
          <w:sz w:val="24"/>
          <w:szCs w:val="32"/>
        </w:rPr>
        <w:t>7</w:t>
      </w:r>
      <w:r w:rsidR="00C31621" w:rsidRPr="005A1F0C">
        <w:rPr>
          <w:b/>
          <w:bCs/>
          <w:sz w:val="24"/>
          <w:szCs w:val="32"/>
        </w:rPr>
        <w:t>.</w:t>
      </w:r>
      <w:r w:rsidR="00C62E91">
        <w:rPr>
          <w:b/>
          <w:bCs/>
          <w:sz w:val="24"/>
          <w:szCs w:val="32"/>
        </w:rPr>
        <w:t>5</w:t>
      </w:r>
      <w:r w:rsidR="00C31621" w:rsidRPr="005A1F0C">
        <w:rPr>
          <w:b/>
          <w:bCs/>
          <w:sz w:val="24"/>
          <w:szCs w:val="32"/>
        </w:rPr>
        <w:t xml:space="preserve">.2  </w:t>
      </w:r>
      <w:r w:rsidR="00C31621" w:rsidRPr="005A1F0C">
        <w:rPr>
          <w:rFonts w:hint="eastAsia"/>
          <w:sz w:val="24"/>
          <w:szCs w:val="32"/>
        </w:rPr>
        <w:t>本条规定了砖石</w:t>
      </w:r>
      <w:r w:rsidR="007A11E0">
        <w:rPr>
          <w:rFonts w:hint="eastAsia"/>
          <w:sz w:val="24"/>
          <w:szCs w:val="32"/>
        </w:rPr>
        <w:t>古</w:t>
      </w:r>
      <w:r w:rsidR="00C31621" w:rsidRPr="005A1F0C">
        <w:rPr>
          <w:rFonts w:hint="eastAsia"/>
          <w:sz w:val="24"/>
          <w:szCs w:val="32"/>
        </w:rPr>
        <w:t>城墙进行第二级鉴定需要进行的验算，</w:t>
      </w:r>
      <w:r w:rsidR="00EB0128">
        <w:rPr>
          <w:rFonts w:hint="eastAsia"/>
          <w:sz w:val="24"/>
          <w:szCs w:val="32"/>
        </w:rPr>
        <w:t>应</w:t>
      </w:r>
      <w:r w:rsidR="00606BBD">
        <w:rPr>
          <w:rFonts w:hint="eastAsia"/>
          <w:sz w:val="24"/>
          <w:szCs w:val="32"/>
        </w:rPr>
        <w:t>结合现场勘查</w:t>
      </w:r>
      <w:r w:rsidR="00C31621" w:rsidRPr="005A1F0C">
        <w:rPr>
          <w:rFonts w:hint="eastAsia"/>
          <w:sz w:val="24"/>
          <w:szCs w:val="32"/>
        </w:rPr>
        <w:t>的残损现状进行</w:t>
      </w:r>
      <w:r w:rsidR="007A11E0">
        <w:rPr>
          <w:rFonts w:hint="eastAsia"/>
          <w:sz w:val="24"/>
          <w:szCs w:val="32"/>
        </w:rPr>
        <w:t>综合鉴定</w:t>
      </w:r>
      <w:r w:rsidR="00C31621" w:rsidRPr="005A1F0C">
        <w:rPr>
          <w:rFonts w:hint="eastAsia"/>
          <w:sz w:val="24"/>
          <w:szCs w:val="32"/>
        </w:rPr>
        <w:t>。</w:t>
      </w:r>
    </w:p>
    <w:p w14:paraId="40C892F8" w14:textId="0D27A47E" w:rsidR="00C31621" w:rsidRPr="005A1F0C" w:rsidRDefault="006F18BD" w:rsidP="00C31621">
      <w:pPr>
        <w:widowControl/>
        <w:spacing w:line="360" w:lineRule="auto"/>
        <w:rPr>
          <w:sz w:val="24"/>
          <w:szCs w:val="32"/>
        </w:rPr>
      </w:pPr>
      <w:r>
        <w:rPr>
          <w:b/>
          <w:bCs/>
          <w:sz w:val="24"/>
          <w:szCs w:val="32"/>
        </w:rPr>
        <w:t>7</w:t>
      </w:r>
      <w:r w:rsidR="00C31621" w:rsidRPr="005A1F0C">
        <w:rPr>
          <w:b/>
          <w:bCs/>
          <w:sz w:val="24"/>
          <w:szCs w:val="32"/>
        </w:rPr>
        <w:t>.</w:t>
      </w:r>
      <w:r w:rsidR="00C62E91">
        <w:rPr>
          <w:b/>
          <w:bCs/>
          <w:sz w:val="24"/>
          <w:szCs w:val="32"/>
        </w:rPr>
        <w:t>5</w:t>
      </w:r>
      <w:r w:rsidR="00C31621" w:rsidRPr="005A1F0C">
        <w:rPr>
          <w:b/>
          <w:bCs/>
          <w:sz w:val="24"/>
          <w:szCs w:val="32"/>
        </w:rPr>
        <w:t xml:space="preserve">.3  </w:t>
      </w:r>
      <w:bookmarkStart w:id="179" w:name="_Hlk86242914"/>
      <w:r w:rsidR="00C31621" w:rsidRPr="005A1F0C">
        <w:rPr>
          <w:rFonts w:hint="eastAsia"/>
          <w:sz w:val="24"/>
          <w:szCs w:val="32"/>
        </w:rPr>
        <w:t>本条参考《建筑抗震设计规范》（</w:t>
      </w:r>
      <w:r w:rsidR="00C31621" w:rsidRPr="005A1F0C">
        <w:rPr>
          <w:rFonts w:hint="eastAsia"/>
          <w:sz w:val="24"/>
          <w:szCs w:val="32"/>
        </w:rPr>
        <w:t>G</w:t>
      </w:r>
      <w:r w:rsidR="00C31621" w:rsidRPr="005A1F0C">
        <w:rPr>
          <w:sz w:val="24"/>
          <w:szCs w:val="32"/>
        </w:rPr>
        <w:t>B 50011</w:t>
      </w:r>
      <w:r w:rsidR="00C31621" w:rsidRPr="005A1F0C">
        <w:rPr>
          <w:rFonts w:hint="eastAsia"/>
          <w:sz w:val="24"/>
          <w:szCs w:val="32"/>
        </w:rPr>
        <w:t>）的相关规定，此处的截面抗震验算应考虑砖石古建筑结构构件的地震作用效应与其他荷载效应的组合作用。</w:t>
      </w:r>
      <w:bookmarkEnd w:id="179"/>
    </w:p>
    <w:p w14:paraId="69BB1A98" w14:textId="44DE2F48" w:rsidR="00C31621" w:rsidRPr="005A1F0C" w:rsidRDefault="006F18BD" w:rsidP="00C31621">
      <w:pPr>
        <w:widowControl/>
        <w:spacing w:line="360" w:lineRule="auto"/>
        <w:rPr>
          <w:b/>
          <w:bCs/>
          <w:sz w:val="24"/>
          <w:szCs w:val="32"/>
        </w:rPr>
      </w:pPr>
      <w:r>
        <w:rPr>
          <w:b/>
          <w:bCs/>
          <w:sz w:val="24"/>
          <w:szCs w:val="32"/>
        </w:rPr>
        <w:t>7</w:t>
      </w:r>
      <w:r w:rsidR="00C31621" w:rsidRPr="005A1F0C">
        <w:rPr>
          <w:b/>
          <w:bCs/>
          <w:sz w:val="24"/>
          <w:szCs w:val="32"/>
        </w:rPr>
        <w:t>.</w:t>
      </w:r>
      <w:r w:rsidR="00C62E91">
        <w:rPr>
          <w:b/>
          <w:bCs/>
          <w:sz w:val="24"/>
          <w:szCs w:val="32"/>
        </w:rPr>
        <w:t>5</w:t>
      </w:r>
      <w:r w:rsidR="00C31621" w:rsidRPr="005A1F0C">
        <w:rPr>
          <w:b/>
          <w:bCs/>
          <w:sz w:val="24"/>
          <w:szCs w:val="32"/>
        </w:rPr>
        <w:t>.</w:t>
      </w:r>
      <w:r w:rsidR="003919E4">
        <w:rPr>
          <w:b/>
          <w:bCs/>
          <w:sz w:val="24"/>
          <w:szCs w:val="32"/>
        </w:rPr>
        <w:t>5</w:t>
      </w:r>
      <w:r w:rsidR="00C31621" w:rsidRPr="005A1F0C">
        <w:rPr>
          <w:b/>
          <w:bCs/>
          <w:sz w:val="24"/>
          <w:szCs w:val="32"/>
        </w:rPr>
        <w:t xml:space="preserve">  </w:t>
      </w:r>
      <w:r w:rsidR="00C31621" w:rsidRPr="005A1F0C">
        <w:rPr>
          <w:rFonts w:hint="eastAsia"/>
          <w:sz w:val="24"/>
          <w:szCs w:val="32"/>
        </w:rPr>
        <w:t>本条参考《建筑抗震设计规范》（</w:t>
      </w:r>
      <w:r w:rsidR="00C31621" w:rsidRPr="005A1F0C">
        <w:rPr>
          <w:rFonts w:hint="eastAsia"/>
          <w:sz w:val="24"/>
          <w:szCs w:val="32"/>
        </w:rPr>
        <w:t>G</w:t>
      </w:r>
      <w:r w:rsidR="00C31621" w:rsidRPr="005A1F0C">
        <w:rPr>
          <w:sz w:val="24"/>
          <w:szCs w:val="32"/>
        </w:rPr>
        <w:t>B 50011</w:t>
      </w:r>
      <w:r w:rsidR="00C31621" w:rsidRPr="005A1F0C">
        <w:rPr>
          <w:rFonts w:hint="eastAsia"/>
          <w:sz w:val="24"/>
          <w:szCs w:val="32"/>
        </w:rPr>
        <w:t>）的相关规定，在此基础上结合砖石古建筑的特点进行制订。</w:t>
      </w:r>
    </w:p>
    <w:p w14:paraId="36AA0ACB" w14:textId="1B48059A" w:rsidR="00C31621" w:rsidRPr="005A1F0C" w:rsidRDefault="006F18BD" w:rsidP="00C31621">
      <w:pPr>
        <w:pStyle w:val="2"/>
        <w:spacing w:before="156"/>
      </w:pPr>
      <w:bookmarkStart w:id="180" w:name="_Toc86263274"/>
      <w:bookmarkStart w:id="181" w:name="_Toc87282441"/>
      <w:r>
        <w:lastRenderedPageBreak/>
        <w:t>7</w:t>
      </w:r>
      <w:r w:rsidR="00C31621" w:rsidRPr="005A1F0C">
        <w:t xml:space="preserve">.6 </w:t>
      </w:r>
      <w:r w:rsidR="00C31621" w:rsidRPr="005A1F0C">
        <w:rPr>
          <w:rFonts w:hint="eastAsia"/>
        </w:rPr>
        <w:t>砖石古桥第一级抗震鉴定</w:t>
      </w:r>
      <w:bookmarkEnd w:id="180"/>
      <w:bookmarkEnd w:id="181"/>
    </w:p>
    <w:p w14:paraId="346CE2B7" w14:textId="18F75801" w:rsidR="00C31621" w:rsidRPr="005A1F0C" w:rsidRDefault="006F18BD" w:rsidP="00C31621">
      <w:pPr>
        <w:widowControl/>
        <w:spacing w:line="360" w:lineRule="auto"/>
        <w:rPr>
          <w:sz w:val="24"/>
          <w:szCs w:val="32"/>
        </w:rPr>
      </w:pPr>
      <w:r>
        <w:rPr>
          <w:b/>
          <w:bCs/>
          <w:sz w:val="24"/>
          <w:szCs w:val="32"/>
        </w:rPr>
        <w:t>7</w:t>
      </w:r>
      <w:r w:rsidR="00C31621" w:rsidRPr="005A1F0C">
        <w:rPr>
          <w:b/>
          <w:bCs/>
          <w:sz w:val="24"/>
          <w:szCs w:val="32"/>
        </w:rPr>
        <w:t xml:space="preserve">.6.1  </w:t>
      </w:r>
      <w:r w:rsidR="00C31621" w:rsidRPr="005A1F0C">
        <w:rPr>
          <w:rFonts w:hint="eastAsia"/>
          <w:sz w:val="24"/>
          <w:szCs w:val="32"/>
        </w:rPr>
        <w:t>此处的</w:t>
      </w:r>
      <w:r w:rsidR="003919E4">
        <w:rPr>
          <w:rFonts w:hint="eastAsia"/>
          <w:sz w:val="24"/>
          <w:szCs w:val="32"/>
        </w:rPr>
        <w:t>残损现状</w:t>
      </w:r>
      <w:r w:rsidR="00C31621" w:rsidRPr="005A1F0C">
        <w:rPr>
          <w:rFonts w:hint="eastAsia"/>
          <w:sz w:val="24"/>
          <w:szCs w:val="32"/>
        </w:rPr>
        <w:t>指海墁地面、桥底、桥侧面两侧砖石砌体面的连接、桥体与地面连接可靠程度等。</w:t>
      </w:r>
    </w:p>
    <w:p w14:paraId="50425F92" w14:textId="2B051674" w:rsidR="00C31621" w:rsidRPr="005A1F0C" w:rsidRDefault="006F18BD" w:rsidP="00C31621">
      <w:pPr>
        <w:widowControl/>
        <w:spacing w:line="360" w:lineRule="auto"/>
        <w:rPr>
          <w:sz w:val="24"/>
          <w:szCs w:val="32"/>
        </w:rPr>
      </w:pPr>
      <w:r>
        <w:rPr>
          <w:b/>
          <w:bCs/>
          <w:sz w:val="24"/>
          <w:szCs w:val="32"/>
        </w:rPr>
        <w:t>7</w:t>
      </w:r>
      <w:r w:rsidR="00C31621" w:rsidRPr="005A1F0C">
        <w:rPr>
          <w:b/>
          <w:bCs/>
          <w:sz w:val="24"/>
          <w:szCs w:val="32"/>
        </w:rPr>
        <w:t xml:space="preserve">.6.2  </w:t>
      </w:r>
      <w:r w:rsidR="00C31621" w:rsidRPr="005A1F0C">
        <w:rPr>
          <w:rFonts w:hint="eastAsia"/>
          <w:sz w:val="24"/>
          <w:szCs w:val="32"/>
        </w:rPr>
        <w:t>同</w:t>
      </w:r>
      <w:r w:rsidR="00013DBD">
        <w:rPr>
          <w:rFonts w:hint="eastAsia"/>
          <w:sz w:val="24"/>
          <w:szCs w:val="32"/>
        </w:rPr>
        <w:t>7</w:t>
      </w:r>
      <w:r w:rsidR="00013DBD">
        <w:rPr>
          <w:sz w:val="24"/>
          <w:szCs w:val="32"/>
        </w:rPr>
        <w:t>.4</w:t>
      </w:r>
      <w:r w:rsidR="00C31621" w:rsidRPr="005A1F0C">
        <w:rPr>
          <w:sz w:val="24"/>
          <w:szCs w:val="32"/>
        </w:rPr>
        <w:t>.3</w:t>
      </w:r>
      <w:r w:rsidR="00C31621" w:rsidRPr="005A1F0C">
        <w:rPr>
          <w:rFonts w:hint="eastAsia"/>
          <w:sz w:val="24"/>
          <w:szCs w:val="32"/>
        </w:rPr>
        <w:t>条。</w:t>
      </w:r>
    </w:p>
    <w:p w14:paraId="1D593CC2" w14:textId="4F0708EE" w:rsidR="00C31621" w:rsidRPr="005A1F0C" w:rsidRDefault="006F18BD" w:rsidP="00C31621">
      <w:pPr>
        <w:widowControl/>
        <w:spacing w:line="360" w:lineRule="auto"/>
        <w:rPr>
          <w:sz w:val="24"/>
          <w:szCs w:val="32"/>
        </w:rPr>
      </w:pPr>
      <w:r>
        <w:rPr>
          <w:b/>
          <w:bCs/>
          <w:sz w:val="24"/>
          <w:szCs w:val="32"/>
        </w:rPr>
        <w:t>7</w:t>
      </w:r>
      <w:r w:rsidR="00C31621" w:rsidRPr="005A1F0C">
        <w:rPr>
          <w:b/>
          <w:bCs/>
          <w:sz w:val="24"/>
          <w:szCs w:val="32"/>
        </w:rPr>
        <w:t xml:space="preserve">.6.3  </w:t>
      </w:r>
      <w:r w:rsidR="00C31621" w:rsidRPr="005A1F0C">
        <w:rPr>
          <w:rFonts w:hint="eastAsia"/>
          <w:sz w:val="24"/>
          <w:szCs w:val="32"/>
        </w:rPr>
        <w:t>砖石古建筑残损影响因素中，水这一因素是导致砖石古建筑强度下降的重要原因，故而，在砖石古桥由的抗震鉴定中，绝对不可忽略水这一因素对砖石古桥后续使用年限的影响，因此，应重点观测砖石</w:t>
      </w:r>
      <w:r w:rsidR="00013DBD">
        <w:rPr>
          <w:rFonts w:hint="eastAsia"/>
          <w:sz w:val="24"/>
          <w:szCs w:val="32"/>
        </w:rPr>
        <w:t>古桥</w:t>
      </w:r>
      <w:r w:rsidR="00C31621" w:rsidRPr="005A1F0C">
        <w:rPr>
          <w:rFonts w:hint="eastAsia"/>
          <w:sz w:val="24"/>
          <w:szCs w:val="32"/>
        </w:rPr>
        <w:t>表面因冻融、盐析、藻类生长引</w:t>
      </w:r>
      <w:r w:rsidR="00013DBD">
        <w:rPr>
          <w:rFonts w:hint="eastAsia"/>
          <w:sz w:val="24"/>
          <w:szCs w:val="32"/>
        </w:rPr>
        <w:t>起</w:t>
      </w:r>
      <w:r w:rsidR="00C31621" w:rsidRPr="005A1F0C">
        <w:rPr>
          <w:rFonts w:hint="eastAsia"/>
          <w:sz w:val="24"/>
          <w:szCs w:val="32"/>
        </w:rPr>
        <w:t>的材料强度下降。</w:t>
      </w:r>
    </w:p>
    <w:p w14:paraId="037C945B" w14:textId="0C434DC0" w:rsidR="00C31621" w:rsidRPr="005A1F0C" w:rsidRDefault="006F18BD" w:rsidP="00C31621">
      <w:pPr>
        <w:widowControl/>
        <w:spacing w:line="360" w:lineRule="auto"/>
        <w:rPr>
          <w:b/>
          <w:bCs/>
          <w:sz w:val="24"/>
          <w:szCs w:val="32"/>
        </w:rPr>
      </w:pPr>
      <w:r>
        <w:rPr>
          <w:b/>
          <w:bCs/>
          <w:sz w:val="24"/>
          <w:szCs w:val="32"/>
        </w:rPr>
        <w:t>7</w:t>
      </w:r>
      <w:r w:rsidR="00C31621" w:rsidRPr="005A1F0C">
        <w:rPr>
          <w:b/>
          <w:bCs/>
          <w:sz w:val="24"/>
          <w:szCs w:val="32"/>
        </w:rPr>
        <w:t>.6.6~</w:t>
      </w:r>
      <w:r>
        <w:rPr>
          <w:b/>
          <w:bCs/>
          <w:sz w:val="24"/>
          <w:szCs w:val="32"/>
        </w:rPr>
        <w:t>7</w:t>
      </w:r>
      <w:r w:rsidR="00C31621" w:rsidRPr="005A1F0C">
        <w:rPr>
          <w:b/>
          <w:bCs/>
          <w:sz w:val="24"/>
          <w:szCs w:val="32"/>
        </w:rPr>
        <w:t xml:space="preserve">.6.7  </w:t>
      </w:r>
      <w:r w:rsidR="00C31621" w:rsidRPr="005A1F0C">
        <w:rPr>
          <w:rFonts w:hint="eastAsia"/>
          <w:sz w:val="24"/>
          <w:szCs w:val="32"/>
        </w:rPr>
        <w:t>砖石古桥第一级抗震鉴定后续分三种情况：对于符合</w:t>
      </w:r>
      <w:r w:rsidR="00A5299E">
        <w:rPr>
          <w:sz w:val="24"/>
          <w:szCs w:val="32"/>
        </w:rPr>
        <w:t>7.6.1</w:t>
      </w:r>
      <w:r w:rsidR="00C31621" w:rsidRPr="005A1F0C">
        <w:rPr>
          <w:sz w:val="24"/>
          <w:szCs w:val="32"/>
        </w:rPr>
        <w:t>~</w:t>
      </w:r>
      <w:r w:rsidR="00A5299E">
        <w:rPr>
          <w:sz w:val="24"/>
          <w:szCs w:val="32"/>
        </w:rPr>
        <w:t>7.6.5</w:t>
      </w:r>
      <w:r w:rsidR="00C31621" w:rsidRPr="005A1F0C">
        <w:rPr>
          <w:rFonts w:hint="eastAsia"/>
          <w:sz w:val="24"/>
          <w:szCs w:val="32"/>
        </w:rPr>
        <w:t>条要求的情况，直接判定为综合抗震能力满足要求；对于不符合</w:t>
      </w:r>
      <w:r w:rsidR="00A5299E">
        <w:rPr>
          <w:sz w:val="24"/>
          <w:szCs w:val="32"/>
        </w:rPr>
        <w:t>7</w:t>
      </w:r>
      <w:r w:rsidR="00C31621" w:rsidRPr="005A1F0C">
        <w:rPr>
          <w:sz w:val="24"/>
          <w:szCs w:val="32"/>
        </w:rPr>
        <w:t>.6.1~</w:t>
      </w:r>
      <w:r w:rsidR="00A5299E">
        <w:rPr>
          <w:sz w:val="24"/>
          <w:szCs w:val="32"/>
        </w:rPr>
        <w:t>7</w:t>
      </w:r>
      <w:r w:rsidR="00C31621" w:rsidRPr="005A1F0C">
        <w:rPr>
          <w:sz w:val="24"/>
          <w:szCs w:val="32"/>
        </w:rPr>
        <w:t>.6.5</w:t>
      </w:r>
      <w:r w:rsidR="00C31621" w:rsidRPr="005A1F0C">
        <w:rPr>
          <w:rFonts w:hint="eastAsia"/>
          <w:sz w:val="24"/>
          <w:szCs w:val="32"/>
        </w:rPr>
        <w:t>条中提到的情况，还需进行第二级</w:t>
      </w:r>
      <w:r w:rsidR="006A266F" w:rsidRPr="006A266F">
        <w:rPr>
          <w:rFonts w:hint="eastAsia"/>
          <w:sz w:val="24"/>
          <w:szCs w:val="32"/>
        </w:rPr>
        <w:t>抗震</w:t>
      </w:r>
      <w:r w:rsidR="00C31621" w:rsidRPr="005A1F0C">
        <w:rPr>
          <w:rFonts w:hint="eastAsia"/>
          <w:sz w:val="24"/>
          <w:szCs w:val="32"/>
        </w:rPr>
        <w:t>鉴定；如第一级鉴定出现</w:t>
      </w:r>
      <w:r w:rsidR="00A5299E">
        <w:rPr>
          <w:sz w:val="24"/>
          <w:szCs w:val="32"/>
        </w:rPr>
        <w:t>7</w:t>
      </w:r>
      <w:r w:rsidR="00C31621" w:rsidRPr="005A1F0C">
        <w:rPr>
          <w:sz w:val="24"/>
          <w:szCs w:val="32"/>
        </w:rPr>
        <w:t>.6.7</w:t>
      </w:r>
      <w:r w:rsidR="00C31621" w:rsidRPr="005A1F0C">
        <w:rPr>
          <w:rFonts w:hint="eastAsia"/>
          <w:sz w:val="24"/>
          <w:szCs w:val="32"/>
        </w:rPr>
        <w:t>条中提到的情况，应判定为不满足</w:t>
      </w:r>
      <w:r w:rsidR="00A5299E">
        <w:rPr>
          <w:rFonts w:hint="eastAsia"/>
          <w:sz w:val="24"/>
          <w:szCs w:val="32"/>
        </w:rPr>
        <w:t>第一级抗震鉴定</w:t>
      </w:r>
      <w:r w:rsidR="00C31621" w:rsidRPr="005A1F0C">
        <w:rPr>
          <w:rFonts w:hint="eastAsia"/>
          <w:sz w:val="24"/>
          <w:szCs w:val="32"/>
        </w:rPr>
        <w:t>要求，并应进行第二级抗震鉴定。</w:t>
      </w:r>
    </w:p>
    <w:p w14:paraId="5D540B2C" w14:textId="686C8531" w:rsidR="00C31621" w:rsidRPr="005A1F0C" w:rsidRDefault="006F18BD" w:rsidP="00C31621">
      <w:pPr>
        <w:pStyle w:val="2"/>
        <w:spacing w:before="156"/>
        <w:rPr>
          <w:sz w:val="24"/>
        </w:rPr>
      </w:pPr>
      <w:bookmarkStart w:id="182" w:name="_Toc86263275"/>
      <w:bookmarkStart w:id="183" w:name="_Toc87282442"/>
      <w:r>
        <w:t>7</w:t>
      </w:r>
      <w:r w:rsidR="00C31621" w:rsidRPr="005A1F0C">
        <w:t xml:space="preserve">.7 </w:t>
      </w:r>
      <w:r w:rsidR="00C31621" w:rsidRPr="005A1F0C">
        <w:rPr>
          <w:rFonts w:hint="eastAsia"/>
        </w:rPr>
        <w:t>砖石古桥第二级抗震鉴定</w:t>
      </w:r>
      <w:bookmarkEnd w:id="182"/>
      <w:bookmarkEnd w:id="183"/>
    </w:p>
    <w:p w14:paraId="7C3D85F3" w14:textId="263E8471" w:rsidR="00C31621" w:rsidRPr="005A1F0C" w:rsidRDefault="006F18BD" w:rsidP="00C31621">
      <w:pPr>
        <w:widowControl/>
        <w:spacing w:line="360" w:lineRule="auto"/>
        <w:rPr>
          <w:sz w:val="24"/>
          <w:szCs w:val="32"/>
        </w:rPr>
      </w:pPr>
      <w:r>
        <w:rPr>
          <w:b/>
          <w:bCs/>
          <w:sz w:val="24"/>
          <w:szCs w:val="32"/>
        </w:rPr>
        <w:t>7</w:t>
      </w:r>
      <w:r w:rsidR="00C31621" w:rsidRPr="005A1F0C">
        <w:rPr>
          <w:b/>
          <w:bCs/>
          <w:sz w:val="24"/>
          <w:szCs w:val="32"/>
        </w:rPr>
        <w:t xml:space="preserve">.7.1  </w:t>
      </w:r>
      <w:r w:rsidR="00C31621">
        <w:rPr>
          <w:rFonts w:hint="eastAsia"/>
          <w:sz w:val="24"/>
          <w:szCs w:val="32"/>
        </w:rPr>
        <w:t>砖石古桥</w:t>
      </w:r>
      <w:r w:rsidR="00C31621" w:rsidRPr="005A1F0C">
        <w:rPr>
          <w:rFonts w:hint="eastAsia"/>
          <w:sz w:val="24"/>
          <w:szCs w:val="32"/>
        </w:rPr>
        <w:t>的抗震承载力验算包括截面抗震验算、抗震变形验算。</w:t>
      </w:r>
      <w:r w:rsidR="00C31621">
        <w:rPr>
          <w:rFonts w:hint="eastAsia"/>
          <w:sz w:val="24"/>
          <w:szCs w:val="32"/>
        </w:rPr>
        <w:t>其中，</w:t>
      </w:r>
      <w:r w:rsidR="00C31621" w:rsidRPr="005A1F0C">
        <w:rPr>
          <w:rFonts w:hint="eastAsia"/>
          <w:sz w:val="24"/>
          <w:szCs w:val="32"/>
        </w:rPr>
        <w:t>截面抗震验算应考虑砖石古建筑结构构件的地震作用效应与其他荷载效应的组合作用。</w:t>
      </w:r>
    </w:p>
    <w:p w14:paraId="5F48BBDA" w14:textId="476B9C25" w:rsidR="00C31621" w:rsidRPr="005A1F0C" w:rsidRDefault="006F18BD" w:rsidP="00C31621">
      <w:pPr>
        <w:widowControl/>
        <w:spacing w:line="360" w:lineRule="auto"/>
        <w:rPr>
          <w:sz w:val="24"/>
          <w:szCs w:val="32"/>
        </w:rPr>
      </w:pPr>
      <w:r>
        <w:rPr>
          <w:b/>
          <w:bCs/>
          <w:sz w:val="24"/>
          <w:szCs w:val="32"/>
        </w:rPr>
        <w:t>7</w:t>
      </w:r>
      <w:r w:rsidR="00C31621" w:rsidRPr="005A1F0C">
        <w:rPr>
          <w:b/>
          <w:bCs/>
          <w:sz w:val="24"/>
          <w:szCs w:val="32"/>
        </w:rPr>
        <w:t xml:space="preserve">.7.3  </w:t>
      </w:r>
      <w:r w:rsidR="00C31621" w:rsidRPr="005A1F0C">
        <w:rPr>
          <w:rFonts w:hint="eastAsia"/>
          <w:sz w:val="24"/>
          <w:szCs w:val="32"/>
        </w:rPr>
        <w:t>除主体结构的残损情况外，砖石古桥的抗震承载力验算还应重点关注桥体主体与两侧地基基础的连接可靠度。</w:t>
      </w:r>
    </w:p>
    <w:p w14:paraId="1C159DC5" w14:textId="06522105" w:rsidR="00483F7A" w:rsidRPr="005A1F0C" w:rsidRDefault="00A5179F" w:rsidP="00793281">
      <w:pPr>
        <w:pStyle w:val="1"/>
        <w:pageBreakBefore/>
        <w:spacing w:before="240" w:after="240" w:line="360" w:lineRule="auto"/>
        <w:jc w:val="center"/>
        <w:rPr>
          <w:rFonts w:ascii="Times New Roman" w:hAnsi="Times New Roman"/>
          <w:lang w:val="en-US"/>
        </w:rPr>
      </w:pPr>
      <w:bookmarkStart w:id="184" w:name="_Toc86263276"/>
      <w:bookmarkStart w:id="185" w:name="_Toc87282443"/>
      <w:r>
        <w:rPr>
          <w:rFonts w:ascii="Times New Roman" w:hAnsi="Times New Roman"/>
          <w:lang w:val="en-US"/>
        </w:rPr>
        <w:lastRenderedPageBreak/>
        <w:t>8</w:t>
      </w:r>
      <w:r w:rsidR="005104C6">
        <w:rPr>
          <w:rFonts w:ascii="Times New Roman" w:hAnsi="Times New Roman"/>
          <w:lang w:val="en-US"/>
        </w:rPr>
        <w:t xml:space="preserve"> </w:t>
      </w:r>
      <w:r w:rsidR="00483F7A" w:rsidRPr="005A1F0C">
        <w:rPr>
          <w:rFonts w:ascii="Times New Roman" w:hAnsi="Times New Roman" w:hint="eastAsia"/>
          <w:lang w:val="en-US"/>
        </w:rPr>
        <w:t>砖木结构古建筑</w:t>
      </w:r>
      <w:bookmarkEnd w:id="164"/>
      <w:bookmarkEnd w:id="165"/>
      <w:bookmarkEnd w:id="166"/>
      <w:bookmarkEnd w:id="167"/>
      <w:bookmarkEnd w:id="184"/>
      <w:bookmarkEnd w:id="185"/>
    </w:p>
    <w:p w14:paraId="0452480A" w14:textId="17C96DAC" w:rsidR="00483F7A" w:rsidRPr="005A1F0C" w:rsidRDefault="00A5179F" w:rsidP="00E64D49">
      <w:pPr>
        <w:pStyle w:val="2"/>
        <w:spacing w:before="156"/>
      </w:pPr>
      <w:bookmarkStart w:id="186" w:name="_Toc78751609"/>
      <w:bookmarkStart w:id="187" w:name="_Toc84516273"/>
      <w:bookmarkStart w:id="188" w:name="_Toc84624541"/>
      <w:bookmarkStart w:id="189" w:name="_Toc86263277"/>
      <w:bookmarkStart w:id="190" w:name="_Toc87282444"/>
      <w:r>
        <w:t>8</w:t>
      </w:r>
      <w:r w:rsidR="00483F7A" w:rsidRPr="005A1F0C">
        <w:t xml:space="preserve">.1 </w:t>
      </w:r>
      <w:r w:rsidR="00483F7A" w:rsidRPr="005A1F0C">
        <w:rPr>
          <w:rFonts w:hint="eastAsia"/>
        </w:rPr>
        <w:t>一般规定</w:t>
      </w:r>
      <w:bookmarkEnd w:id="186"/>
      <w:bookmarkEnd w:id="187"/>
      <w:bookmarkEnd w:id="188"/>
      <w:bookmarkEnd w:id="189"/>
      <w:bookmarkEnd w:id="190"/>
    </w:p>
    <w:p w14:paraId="7CA6F5A2" w14:textId="77777777" w:rsidR="0063116A" w:rsidRPr="005A1F0C" w:rsidRDefault="0063116A" w:rsidP="0063116A">
      <w:pPr>
        <w:widowControl/>
        <w:spacing w:line="360" w:lineRule="auto"/>
        <w:rPr>
          <w:sz w:val="24"/>
          <w:szCs w:val="32"/>
        </w:rPr>
      </w:pPr>
      <w:r>
        <w:rPr>
          <w:b/>
          <w:bCs/>
          <w:sz w:val="24"/>
          <w:szCs w:val="32"/>
        </w:rPr>
        <w:t>8</w:t>
      </w:r>
      <w:r w:rsidRPr="005A1F0C">
        <w:rPr>
          <w:b/>
          <w:bCs/>
          <w:sz w:val="24"/>
          <w:szCs w:val="32"/>
        </w:rPr>
        <w:t>.1.1</w:t>
      </w:r>
      <w:r w:rsidRPr="005A1F0C">
        <w:rPr>
          <w:rFonts w:eastAsia="黑体"/>
          <w:b/>
          <w:bCs/>
          <w:sz w:val="28"/>
          <w:szCs w:val="32"/>
        </w:rPr>
        <w:t xml:space="preserve">  </w:t>
      </w:r>
      <w:r w:rsidRPr="005A1F0C">
        <w:rPr>
          <w:rFonts w:hint="eastAsia"/>
          <w:sz w:val="24"/>
          <w:szCs w:val="32"/>
        </w:rPr>
        <w:t>本条规定了本章的适用范围，对砖木结构古建筑进行了明确的定义。砖木结构古建筑指竖向承重构件为砌筑砖墙或砖柱、楼（屋）盖由木梁和檩或木屋架组成的砌体结构古建筑，包括内部为单排柱到顶、多排柱到顶的多层内框架房屋，以及仅底层为内框架而上部各层为砖墙的底层内框架古建筑。</w:t>
      </w:r>
    </w:p>
    <w:p w14:paraId="2C2A4D60" w14:textId="77777777" w:rsidR="0063116A" w:rsidRPr="005A1F0C" w:rsidRDefault="0063116A" w:rsidP="0063116A">
      <w:pPr>
        <w:widowControl/>
        <w:spacing w:line="360" w:lineRule="auto"/>
        <w:rPr>
          <w:sz w:val="24"/>
          <w:szCs w:val="32"/>
        </w:rPr>
      </w:pPr>
      <w:r>
        <w:rPr>
          <w:b/>
          <w:bCs/>
          <w:sz w:val="24"/>
          <w:szCs w:val="32"/>
        </w:rPr>
        <w:t>8</w:t>
      </w:r>
      <w:r w:rsidRPr="005A1F0C">
        <w:rPr>
          <w:b/>
          <w:bCs/>
          <w:sz w:val="24"/>
          <w:szCs w:val="32"/>
        </w:rPr>
        <w:t xml:space="preserve">.1.2  </w:t>
      </w:r>
      <w:r w:rsidRPr="005A1F0C">
        <w:rPr>
          <w:rFonts w:hint="eastAsia"/>
          <w:sz w:val="24"/>
          <w:szCs w:val="32"/>
        </w:rPr>
        <w:t>本条明确规定了砖木结构古建筑鉴定时应重点检查的项目，地震时，不同烈度下砖木结构古建筑的破坏部位变化不大而程度有显著差别，其检查重点基本上可不按烈度划分。鉴于砖木结构古建筑的抗震能力较差，其与钢筋混凝土和砌体房屋不同，本条在砖木结构古建筑的抗震鉴定的基础上，增加材料强度的鉴定以及连接构造的鉴定。</w:t>
      </w:r>
    </w:p>
    <w:p w14:paraId="6DE729B9" w14:textId="77777777" w:rsidR="0063116A" w:rsidRDefault="0063116A" w:rsidP="0063116A">
      <w:pPr>
        <w:widowControl/>
        <w:spacing w:line="360" w:lineRule="auto"/>
        <w:rPr>
          <w:sz w:val="24"/>
          <w:szCs w:val="32"/>
        </w:rPr>
      </w:pPr>
      <w:r>
        <w:rPr>
          <w:b/>
          <w:bCs/>
          <w:sz w:val="24"/>
          <w:szCs w:val="32"/>
        </w:rPr>
        <w:t>8</w:t>
      </w:r>
      <w:r w:rsidRPr="005A1F0C">
        <w:rPr>
          <w:rFonts w:hint="eastAsia"/>
          <w:b/>
          <w:bCs/>
          <w:sz w:val="24"/>
          <w:szCs w:val="32"/>
        </w:rPr>
        <w:t>.1.</w:t>
      </w:r>
      <w:r>
        <w:rPr>
          <w:b/>
          <w:bCs/>
          <w:sz w:val="24"/>
          <w:szCs w:val="32"/>
        </w:rPr>
        <w:t>3</w:t>
      </w:r>
      <w:r w:rsidRPr="005A1F0C">
        <w:rPr>
          <w:rFonts w:hint="eastAsia"/>
          <w:sz w:val="24"/>
          <w:szCs w:val="32"/>
        </w:rPr>
        <w:t xml:space="preserve">  </w:t>
      </w:r>
      <w:r>
        <w:rPr>
          <w:rFonts w:hint="eastAsia"/>
          <w:sz w:val="24"/>
          <w:szCs w:val="32"/>
        </w:rPr>
        <w:t>本条给出砖木结构古建筑进行第一级抗震鉴定满足后还必须进行第二级抗震鉴定的情况。</w:t>
      </w:r>
    </w:p>
    <w:p w14:paraId="583893D8" w14:textId="77777777" w:rsidR="0063116A" w:rsidRPr="005A1F0C" w:rsidRDefault="0063116A" w:rsidP="001124D1">
      <w:pPr>
        <w:widowControl/>
        <w:spacing w:line="360" w:lineRule="auto"/>
        <w:ind w:firstLineChars="200" w:firstLine="480"/>
        <w:rPr>
          <w:sz w:val="24"/>
          <w:szCs w:val="32"/>
        </w:rPr>
      </w:pPr>
      <w:r w:rsidRPr="005A1F0C">
        <w:rPr>
          <w:rFonts w:hint="eastAsia"/>
          <w:sz w:val="24"/>
          <w:szCs w:val="32"/>
        </w:rPr>
        <w:t>砖木结构古建筑抗震能力的评定，同样要参考木结构古建筑抗震鉴定中的抗震构造和抗震验算问题。</w:t>
      </w:r>
    </w:p>
    <w:p w14:paraId="0D8CA634" w14:textId="77777777" w:rsidR="0063116A" w:rsidRPr="005A1F0C" w:rsidRDefault="0063116A" w:rsidP="0063116A">
      <w:pPr>
        <w:widowControl/>
        <w:spacing w:line="360" w:lineRule="auto"/>
        <w:ind w:firstLineChars="200" w:firstLine="480"/>
        <w:rPr>
          <w:sz w:val="24"/>
          <w:szCs w:val="32"/>
        </w:rPr>
      </w:pPr>
      <w:r w:rsidRPr="005A1F0C">
        <w:rPr>
          <w:rFonts w:hint="eastAsia"/>
          <w:sz w:val="24"/>
          <w:szCs w:val="32"/>
        </w:rPr>
        <w:t>对检查结果进行综合分析时，先对不符合鉴定要求的关键部位提出加固或处理意见，是提高砖木结构古建筑抗震安全性的经济而有效的措施；一般部位的构造、抗震承载力不符合鉴定要求时，则根据具体情况的分析判断，采取相应对策。</w:t>
      </w:r>
    </w:p>
    <w:p w14:paraId="67D0DF79" w14:textId="77777777" w:rsidR="0063116A" w:rsidRPr="005A1F0C" w:rsidRDefault="0063116A" w:rsidP="0063116A">
      <w:pPr>
        <w:pStyle w:val="2"/>
        <w:spacing w:before="156"/>
      </w:pPr>
      <w:bookmarkStart w:id="191" w:name="_Toc86263278"/>
      <w:bookmarkStart w:id="192" w:name="_Toc87282445"/>
      <w:r>
        <w:t>8</w:t>
      </w:r>
      <w:r w:rsidRPr="005A1F0C">
        <w:t xml:space="preserve">.2 </w:t>
      </w:r>
      <w:r w:rsidRPr="005A1F0C">
        <w:t>砖</w:t>
      </w:r>
      <w:r w:rsidRPr="005A1F0C">
        <w:rPr>
          <w:rFonts w:hint="eastAsia"/>
        </w:rPr>
        <w:t>木结构古建筑第一级抗震鉴定</w:t>
      </w:r>
      <w:bookmarkEnd w:id="191"/>
      <w:bookmarkEnd w:id="192"/>
    </w:p>
    <w:p w14:paraId="531A02D7" w14:textId="77777777" w:rsidR="0063116A" w:rsidRPr="005A1F0C" w:rsidRDefault="0063116A" w:rsidP="0063116A">
      <w:pPr>
        <w:spacing w:line="360" w:lineRule="auto"/>
        <w:rPr>
          <w:sz w:val="24"/>
        </w:rPr>
      </w:pPr>
      <w:r>
        <w:rPr>
          <w:b/>
          <w:bCs/>
          <w:sz w:val="24"/>
        </w:rPr>
        <w:t>8</w:t>
      </w:r>
      <w:r w:rsidRPr="005A1F0C">
        <w:rPr>
          <w:b/>
          <w:bCs/>
          <w:sz w:val="24"/>
        </w:rPr>
        <w:t>.2.1</w:t>
      </w:r>
      <w:r w:rsidRPr="005A1F0C">
        <w:rPr>
          <w:rFonts w:hint="eastAsia"/>
          <w:b/>
          <w:bCs/>
          <w:sz w:val="24"/>
        </w:rPr>
        <w:t>~</w:t>
      </w:r>
      <w:r>
        <w:rPr>
          <w:b/>
          <w:bCs/>
          <w:sz w:val="24"/>
        </w:rPr>
        <w:t>8</w:t>
      </w:r>
      <w:r w:rsidRPr="005A1F0C">
        <w:rPr>
          <w:b/>
          <w:bCs/>
          <w:sz w:val="24"/>
        </w:rPr>
        <w:t xml:space="preserve">.2.2  </w:t>
      </w:r>
      <w:r w:rsidRPr="005A1F0C">
        <w:rPr>
          <w:rFonts w:hint="eastAsia"/>
          <w:sz w:val="24"/>
        </w:rPr>
        <w:t>本条规定砖木结构古建筑第一级抗震鉴定的内容，区别于木结构古建筑的第一级抗震鉴定，砖木结构第一级抗震鉴定更加注重结构的布置，墙体材料及整体性连接等情况。结构体系和结构布置的鉴定主要内容有：</w:t>
      </w:r>
    </w:p>
    <w:p w14:paraId="27EBE2CD" w14:textId="77777777" w:rsidR="0063116A" w:rsidRPr="005A1F0C" w:rsidRDefault="0063116A" w:rsidP="001D34F2">
      <w:pPr>
        <w:pStyle w:val="a5"/>
        <w:numPr>
          <w:ilvl w:val="0"/>
          <w:numId w:val="47"/>
        </w:numPr>
        <w:spacing w:line="360" w:lineRule="auto"/>
        <w:ind w:firstLineChars="0"/>
        <w:rPr>
          <w:sz w:val="24"/>
        </w:rPr>
      </w:pPr>
      <w:r w:rsidRPr="005A1F0C">
        <w:rPr>
          <w:rFonts w:hint="eastAsia"/>
          <w:sz w:val="24"/>
        </w:rPr>
        <w:t>对砖柱截面沿高度变化的鉴定要求。</w:t>
      </w:r>
    </w:p>
    <w:p w14:paraId="1F688D25" w14:textId="77777777" w:rsidR="0063116A" w:rsidRPr="0015020F" w:rsidRDefault="0063116A" w:rsidP="001D34F2">
      <w:pPr>
        <w:pStyle w:val="a5"/>
        <w:numPr>
          <w:ilvl w:val="0"/>
          <w:numId w:val="47"/>
        </w:numPr>
        <w:spacing w:line="360" w:lineRule="auto"/>
        <w:ind w:firstLineChars="0"/>
        <w:rPr>
          <w:sz w:val="24"/>
        </w:rPr>
      </w:pPr>
      <w:r w:rsidRPr="005A1F0C">
        <w:rPr>
          <w:rFonts w:hint="eastAsia"/>
          <w:sz w:val="24"/>
        </w:rPr>
        <w:t>规定了在单层建筑和多层建筑中，砖实心墙抗震墙的最大间距。</w:t>
      </w:r>
    </w:p>
    <w:p w14:paraId="08FB808A" w14:textId="77777777" w:rsidR="0063116A" w:rsidRPr="005A1F0C" w:rsidRDefault="0063116A" w:rsidP="0063116A">
      <w:pPr>
        <w:spacing w:line="360" w:lineRule="auto"/>
        <w:rPr>
          <w:sz w:val="24"/>
        </w:rPr>
      </w:pPr>
      <w:r>
        <w:rPr>
          <w:b/>
          <w:bCs/>
          <w:sz w:val="24"/>
        </w:rPr>
        <w:t>8</w:t>
      </w:r>
      <w:r w:rsidRPr="005A1F0C">
        <w:rPr>
          <w:b/>
          <w:bCs/>
          <w:sz w:val="24"/>
        </w:rPr>
        <w:t>.2.3</w:t>
      </w:r>
      <w:r w:rsidRPr="005A1F0C">
        <w:rPr>
          <w:sz w:val="24"/>
        </w:rPr>
        <w:t xml:space="preserve">  </w:t>
      </w:r>
      <w:r w:rsidRPr="005A1F0C">
        <w:rPr>
          <w:rFonts w:hint="eastAsia"/>
          <w:sz w:val="24"/>
        </w:rPr>
        <w:t>本条结合材料实际强度等级，给出砖木结构古建筑中砖的最低强度等级抗震鉴定要求以及在不同的抗震设防烈度下墙体的砌筑灰浆强度等级的鉴定要求。</w:t>
      </w:r>
    </w:p>
    <w:p w14:paraId="337ED52C" w14:textId="77777777" w:rsidR="0063116A" w:rsidRPr="005A1F0C" w:rsidRDefault="0063116A" w:rsidP="0063116A">
      <w:pPr>
        <w:spacing w:line="360" w:lineRule="auto"/>
        <w:rPr>
          <w:sz w:val="24"/>
        </w:rPr>
      </w:pPr>
      <w:r>
        <w:rPr>
          <w:b/>
          <w:bCs/>
          <w:sz w:val="24"/>
        </w:rPr>
        <w:t>8</w:t>
      </w:r>
      <w:r w:rsidRPr="005A1F0C">
        <w:rPr>
          <w:b/>
          <w:bCs/>
          <w:sz w:val="24"/>
        </w:rPr>
        <w:t xml:space="preserve">.2.4  </w:t>
      </w:r>
      <w:r w:rsidRPr="005A1F0C">
        <w:rPr>
          <w:rFonts w:hint="eastAsia"/>
          <w:sz w:val="24"/>
        </w:rPr>
        <w:t>根据震害调查和统计，砖石结构古建筑在历次地震破坏和人为破坏中，墙</w:t>
      </w:r>
      <w:r w:rsidRPr="005A1F0C">
        <w:rPr>
          <w:rFonts w:hint="eastAsia"/>
          <w:sz w:val="24"/>
        </w:rPr>
        <w:lastRenderedPageBreak/>
        <w:t>体均会出现不同程度的裂缝，如不及时控制，这些裂缝的出现和发展将会导致砖石结构出现严重的问题。</w:t>
      </w:r>
    </w:p>
    <w:p w14:paraId="23C4C4D0" w14:textId="77777777" w:rsidR="0063116A" w:rsidRPr="005A1F0C" w:rsidRDefault="0063116A" w:rsidP="0063116A">
      <w:pPr>
        <w:spacing w:line="360" w:lineRule="auto"/>
        <w:ind w:firstLineChars="200" w:firstLine="480"/>
        <w:rPr>
          <w:sz w:val="24"/>
        </w:rPr>
      </w:pPr>
      <w:r w:rsidRPr="005A1F0C">
        <w:rPr>
          <w:rFonts w:hint="eastAsia"/>
          <w:sz w:val="24"/>
        </w:rPr>
        <w:t>本条对单层及多层砖木结构的墙体裂缝出现情况给出详细的说明，抗震鉴定应依据本条规定同时结合实际情况进行判别。</w:t>
      </w:r>
    </w:p>
    <w:p w14:paraId="4EBF3282" w14:textId="77777777" w:rsidR="0063116A" w:rsidRPr="005A1F0C" w:rsidRDefault="0063116A" w:rsidP="0063116A">
      <w:pPr>
        <w:spacing w:line="360" w:lineRule="auto"/>
        <w:rPr>
          <w:b/>
          <w:bCs/>
          <w:sz w:val="24"/>
        </w:rPr>
      </w:pPr>
      <w:r>
        <w:rPr>
          <w:b/>
          <w:bCs/>
          <w:sz w:val="24"/>
        </w:rPr>
        <w:t>8</w:t>
      </w:r>
      <w:r w:rsidRPr="005A1F0C">
        <w:rPr>
          <w:b/>
          <w:bCs/>
          <w:sz w:val="24"/>
        </w:rPr>
        <w:t>.2.5~</w:t>
      </w:r>
      <w:r>
        <w:rPr>
          <w:b/>
          <w:bCs/>
          <w:sz w:val="24"/>
        </w:rPr>
        <w:t>8</w:t>
      </w:r>
      <w:r w:rsidRPr="005A1F0C">
        <w:rPr>
          <w:b/>
          <w:bCs/>
          <w:sz w:val="24"/>
        </w:rPr>
        <w:t>.2.6</w:t>
      </w:r>
      <w:r w:rsidRPr="005A1F0C">
        <w:rPr>
          <w:sz w:val="24"/>
        </w:rPr>
        <w:t xml:space="preserve">  </w:t>
      </w:r>
      <w:r w:rsidRPr="005A1F0C">
        <w:rPr>
          <w:rFonts w:hint="eastAsia"/>
          <w:sz w:val="24"/>
        </w:rPr>
        <w:t>本条给出砖木结构古建筑的楼盖以及屋盖</w:t>
      </w:r>
      <w:r>
        <w:rPr>
          <w:rFonts w:hint="eastAsia"/>
          <w:sz w:val="24"/>
        </w:rPr>
        <w:t>连接处</w:t>
      </w:r>
      <w:r w:rsidRPr="005A1F0C">
        <w:rPr>
          <w:rFonts w:hint="eastAsia"/>
          <w:sz w:val="24"/>
        </w:rPr>
        <w:t>的残损</w:t>
      </w:r>
      <w:r>
        <w:rPr>
          <w:rFonts w:hint="eastAsia"/>
          <w:sz w:val="24"/>
        </w:rPr>
        <w:t>现状</w:t>
      </w:r>
      <w:r w:rsidRPr="005A1F0C">
        <w:rPr>
          <w:rFonts w:hint="eastAsia"/>
          <w:sz w:val="24"/>
        </w:rPr>
        <w:t>鉴定要求。列出了木楼盖和木屋盖中易损部位并给出相应的加固措施，对一些连接构件给出</w:t>
      </w:r>
      <w:r>
        <w:rPr>
          <w:rFonts w:hint="eastAsia"/>
          <w:sz w:val="24"/>
        </w:rPr>
        <w:t>残损鉴定</w:t>
      </w:r>
      <w:r w:rsidRPr="005A1F0C">
        <w:rPr>
          <w:rFonts w:hint="eastAsia"/>
          <w:sz w:val="24"/>
        </w:rPr>
        <w:t>要求。</w:t>
      </w:r>
    </w:p>
    <w:p w14:paraId="180181FE" w14:textId="25812372" w:rsidR="0063116A" w:rsidRPr="005A1F0C" w:rsidRDefault="0063116A" w:rsidP="0063116A">
      <w:pPr>
        <w:spacing w:line="360" w:lineRule="auto"/>
        <w:rPr>
          <w:sz w:val="24"/>
        </w:rPr>
      </w:pPr>
      <w:r>
        <w:rPr>
          <w:b/>
          <w:bCs/>
          <w:sz w:val="24"/>
        </w:rPr>
        <w:t>8</w:t>
      </w:r>
      <w:r w:rsidRPr="005A1F0C">
        <w:rPr>
          <w:b/>
          <w:bCs/>
          <w:sz w:val="24"/>
        </w:rPr>
        <w:t>.2.8</w:t>
      </w:r>
      <w:r w:rsidRPr="005A1F0C">
        <w:rPr>
          <w:sz w:val="24"/>
        </w:rPr>
        <w:t xml:space="preserve">  </w:t>
      </w:r>
      <w:r w:rsidRPr="005A1F0C">
        <w:rPr>
          <w:rFonts w:hint="eastAsia"/>
          <w:sz w:val="24"/>
        </w:rPr>
        <w:t>本条给出了砖木结构古建筑易引起局部倒塌构件及其连接处的一些要求。在历次震害过程中，发现砖木结构的古建筑中承重墙的窗间墙过大，内墙阳角到门窗洞边的距离过大等等，均会引发局部倒塌的可能性，在本标准中对这些最小距离给</w:t>
      </w:r>
      <w:r w:rsidR="00FB5272">
        <w:rPr>
          <w:rFonts w:hint="eastAsia"/>
          <w:sz w:val="24"/>
        </w:rPr>
        <w:t>出</w:t>
      </w:r>
      <w:r w:rsidRPr="005A1F0C">
        <w:rPr>
          <w:rFonts w:hint="eastAsia"/>
          <w:sz w:val="24"/>
        </w:rPr>
        <w:t>限定。</w:t>
      </w:r>
    </w:p>
    <w:p w14:paraId="0CE49BCF" w14:textId="77777777" w:rsidR="0063116A" w:rsidRPr="005A1F0C" w:rsidRDefault="0063116A" w:rsidP="0063116A">
      <w:pPr>
        <w:spacing w:line="360" w:lineRule="auto"/>
        <w:rPr>
          <w:sz w:val="24"/>
        </w:rPr>
      </w:pPr>
      <w:r>
        <w:rPr>
          <w:b/>
          <w:bCs/>
          <w:sz w:val="24"/>
        </w:rPr>
        <w:t>8</w:t>
      </w:r>
      <w:r w:rsidRPr="005A1F0C">
        <w:rPr>
          <w:b/>
          <w:bCs/>
          <w:sz w:val="24"/>
        </w:rPr>
        <w:t xml:space="preserve">.2.9  </w:t>
      </w:r>
      <w:r w:rsidRPr="005A1F0C">
        <w:rPr>
          <w:rFonts w:hint="eastAsia"/>
          <w:sz w:val="24"/>
        </w:rPr>
        <w:t>本条对于砖墙和砖柱构件的倾斜进行详细介绍，在平面内和平面外以及单层多层进行数值限定，表明顶点位移的大小，给实际的抗震鉴定提供依据。</w:t>
      </w:r>
    </w:p>
    <w:p w14:paraId="6E883153" w14:textId="4D1C23F1" w:rsidR="008C02EA" w:rsidRPr="005A1F0C" w:rsidRDefault="00A5179F" w:rsidP="00E64D49">
      <w:pPr>
        <w:pStyle w:val="2"/>
        <w:spacing w:before="156"/>
      </w:pPr>
      <w:bookmarkStart w:id="193" w:name="_Toc78751611"/>
      <w:bookmarkStart w:id="194" w:name="_Toc84516275"/>
      <w:bookmarkStart w:id="195" w:name="_Toc84624543"/>
      <w:bookmarkStart w:id="196" w:name="_Toc86263279"/>
      <w:bookmarkStart w:id="197" w:name="_Toc87282446"/>
      <w:r>
        <w:t>8</w:t>
      </w:r>
      <w:r w:rsidR="008C02EA" w:rsidRPr="005A1F0C">
        <w:t xml:space="preserve">.3 </w:t>
      </w:r>
      <w:r w:rsidR="008C02EA" w:rsidRPr="005A1F0C">
        <w:rPr>
          <w:rFonts w:hint="eastAsia"/>
        </w:rPr>
        <w:t>砖木结构古建筑第二级抗震鉴定</w:t>
      </w:r>
      <w:bookmarkEnd w:id="193"/>
      <w:bookmarkEnd w:id="194"/>
      <w:bookmarkEnd w:id="195"/>
      <w:bookmarkEnd w:id="196"/>
      <w:bookmarkEnd w:id="197"/>
    </w:p>
    <w:p w14:paraId="79D9260C" w14:textId="571493B8" w:rsidR="008C02EA" w:rsidRPr="005A1F0C" w:rsidRDefault="00A5179F" w:rsidP="008C02EA">
      <w:pPr>
        <w:widowControl/>
        <w:spacing w:line="360" w:lineRule="auto"/>
        <w:rPr>
          <w:sz w:val="24"/>
        </w:rPr>
      </w:pPr>
      <w:r>
        <w:rPr>
          <w:b/>
          <w:bCs/>
          <w:sz w:val="24"/>
          <w:szCs w:val="32"/>
        </w:rPr>
        <w:t>8</w:t>
      </w:r>
      <w:r w:rsidR="008C02EA" w:rsidRPr="005A1F0C">
        <w:rPr>
          <w:b/>
          <w:bCs/>
          <w:sz w:val="24"/>
          <w:szCs w:val="32"/>
        </w:rPr>
        <w:t>.3.1</w:t>
      </w:r>
      <w:r w:rsidR="008C02EA" w:rsidRPr="005A1F0C">
        <w:rPr>
          <w:rFonts w:eastAsia="黑体"/>
          <w:sz w:val="28"/>
          <w:szCs w:val="32"/>
        </w:rPr>
        <w:t xml:space="preserve">  </w:t>
      </w:r>
      <w:r w:rsidR="008C02EA" w:rsidRPr="005A1F0C">
        <w:rPr>
          <w:rFonts w:hint="eastAsia"/>
          <w:sz w:val="24"/>
          <w:szCs w:val="32"/>
        </w:rPr>
        <w:t>此处的抗震验算包括</w:t>
      </w:r>
      <w:r w:rsidR="00BA4ADD">
        <w:rPr>
          <w:rFonts w:hint="eastAsia"/>
          <w:sz w:val="24"/>
          <w:szCs w:val="32"/>
        </w:rPr>
        <w:t>截面抗震验算与抗震变形验算，</w:t>
      </w:r>
      <w:r w:rsidR="00BC022A" w:rsidRPr="005A1F0C">
        <w:rPr>
          <w:rFonts w:hint="eastAsia"/>
          <w:sz w:val="24"/>
        </w:rPr>
        <w:t>验算</w:t>
      </w:r>
      <w:r w:rsidR="0095798A" w:rsidRPr="005A1F0C">
        <w:rPr>
          <w:rFonts w:hint="eastAsia"/>
          <w:sz w:val="24"/>
        </w:rPr>
        <w:t>中所需数据根据</w:t>
      </w:r>
      <w:r w:rsidR="00BA4ADD">
        <w:rPr>
          <w:rFonts w:hint="eastAsia"/>
          <w:sz w:val="24"/>
        </w:rPr>
        <w:t>第一级抗震鉴定</w:t>
      </w:r>
      <w:r w:rsidR="0095798A" w:rsidRPr="005A1F0C">
        <w:rPr>
          <w:rFonts w:hint="eastAsia"/>
          <w:sz w:val="24"/>
        </w:rPr>
        <w:t>实测所得。</w:t>
      </w:r>
    </w:p>
    <w:p w14:paraId="1E8FBE3D" w14:textId="15AE32D6" w:rsidR="008D03F6" w:rsidRDefault="005277A4">
      <w:pPr>
        <w:widowControl/>
        <w:spacing w:line="360" w:lineRule="auto"/>
        <w:rPr>
          <w:sz w:val="24"/>
          <w:szCs w:val="32"/>
        </w:rPr>
      </w:pPr>
      <w:r>
        <w:rPr>
          <w:b/>
          <w:bCs/>
          <w:sz w:val="24"/>
          <w:szCs w:val="32"/>
        </w:rPr>
        <w:t xml:space="preserve">8.3.2  </w:t>
      </w:r>
      <w:r w:rsidRPr="003B69E4">
        <w:rPr>
          <w:rFonts w:hint="eastAsia"/>
          <w:sz w:val="24"/>
          <w:szCs w:val="32"/>
        </w:rPr>
        <w:t>砖木结构</w:t>
      </w:r>
      <w:r>
        <w:rPr>
          <w:rFonts w:hint="eastAsia"/>
          <w:sz w:val="24"/>
          <w:szCs w:val="32"/>
        </w:rPr>
        <w:t>的截面抗震验算应重点检查承重砖石墙的承载能力，</w:t>
      </w:r>
      <w:r w:rsidR="008D03F6">
        <w:rPr>
          <w:rFonts w:hint="eastAsia"/>
          <w:sz w:val="24"/>
          <w:szCs w:val="32"/>
        </w:rPr>
        <w:t>且按照相关规范规定，要求在纵横两个方向分别选择从属面积较大或竖向应力较小的墙段进行截面抗震承载力验算。</w:t>
      </w:r>
    </w:p>
    <w:p w14:paraId="695ED014" w14:textId="209B7C5D" w:rsidR="00B14F4B" w:rsidRPr="003B69E4" w:rsidRDefault="008D03F6">
      <w:pPr>
        <w:widowControl/>
        <w:spacing w:line="360" w:lineRule="auto"/>
        <w:rPr>
          <w:sz w:val="24"/>
          <w:szCs w:val="32"/>
        </w:rPr>
      </w:pPr>
      <w:r w:rsidRPr="003B69E4">
        <w:rPr>
          <w:b/>
          <w:bCs/>
          <w:sz w:val="24"/>
          <w:szCs w:val="32"/>
        </w:rPr>
        <w:t>8.3.3</w:t>
      </w:r>
      <w:r>
        <w:rPr>
          <w:sz w:val="24"/>
          <w:szCs w:val="32"/>
        </w:rPr>
        <w:t xml:space="preserve">  </w:t>
      </w:r>
      <w:r>
        <w:rPr>
          <w:rFonts w:hint="eastAsia"/>
          <w:sz w:val="24"/>
          <w:szCs w:val="32"/>
        </w:rPr>
        <w:t>砖木结构的抗震变形验算参考国家标准</w:t>
      </w:r>
      <w:r w:rsidRPr="00A95AF2">
        <w:rPr>
          <w:rFonts w:hint="eastAsia"/>
          <w:sz w:val="24"/>
        </w:rPr>
        <w:t>《建筑抗震设计规范》</w:t>
      </w:r>
      <w:r w:rsidR="001F4F86">
        <w:rPr>
          <w:rFonts w:hint="eastAsia"/>
          <w:sz w:val="24"/>
        </w:rPr>
        <w:t>（</w:t>
      </w:r>
      <w:r w:rsidR="001F4F86" w:rsidRPr="00A95AF2">
        <w:rPr>
          <w:rFonts w:hint="eastAsia"/>
          <w:sz w:val="24"/>
        </w:rPr>
        <w:t>G</w:t>
      </w:r>
      <w:r w:rsidR="001F4F86" w:rsidRPr="00A95AF2">
        <w:rPr>
          <w:sz w:val="24"/>
        </w:rPr>
        <w:t>B 50011</w:t>
      </w:r>
      <w:r w:rsidR="001F4F86">
        <w:rPr>
          <w:rFonts w:hint="eastAsia"/>
          <w:sz w:val="24"/>
        </w:rPr>
        <w:t>）</w:t>
      </w:r>
      <w:r w:rsidR="009C2D56">
        <w:rPr>
          <w:rFonts w:hint="eastAsia"/>
          <w:sz w:val="24"/>
        </w:rPr>
        <w:t>的</w:t>
      </w:r>
      <w:r w:rsidR="009C2D56">
        <w:rPr>
          <w:rFonts w:hint="eastAsia"/>
          <w:sz w:val="24"/>
          <w:szCs w:val="32"/>
        </w:rPr>
        <w:t>相关规定</w:t>
      </w:r>
      <w:r w:rsidR="004C16A3">
        <w:rPr>
          <w:rFonts w:hint="eastAsia"/>
          <w:sz w:val="24"/>
          <w:szCs w:val="32"/>
        </w:rPr>
        <w:t>。</w:t>
      </w:r>
    </w:p>
    <w:sectPr w:rsidR="00B14F4B" w:rsidRPr="003B69E4" w:rsidSect="00824C5A">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174CF" w16cex:dateUtc="2021-11-06T13:40:00Z"/>
  <w16cex:commentExtensible w16cex:durableId="25338F25" w16cex:dateUtc="2021-11-08T03:57:00Z"/>
  <w16cex:commentExtensible w16cex:durableId="25338FE8" w16cex:dateUtc="2021-11-08T04:00:00Z"/>
  <w16cex:commentExtensible w16cex:durableId="253394EA" w16cex:dateUtc="2021-11-08T04:22:00Z"/>
  <w16cex:commentExtensible w16cex:durableId="2533A001" w16cex:dateUtc="2021-11-08T05:09:00Z"/>
  <w16cex:commentExtensible w16cex:durableId="2533A24E" w16cex:dateUtc="2021-11-08T0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B2061" w16cid:durableId="253174CF"/>
  <w16cid:commentId w16cid:paraId="393FDB41" w16cid:durableId="25338F25"/>
  <w16cid:commentId w16cid:paraId="24D01919" w16cid:durableId="25338FE8"/>
  <w16cid:commentId w16cid:paraId="1D9FECF8" w16cid:durableId="253394EA"/>
  <w16cid:commentId w16cid:paraId="62DA2F3E" w16cid:durableId="2533A001"/>
  <w16cid:commentId w16cid:paraId="71BBD146" w16cid:durableId="2533A2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B1610" w14:textId="77777777" w:rsidR="00E83155" w:rsidRDefault="00E83155" w:rsidP="0012086E">
      <w:r>
        <w:separator/>
      </w:r>
    </w:p>
  </w:endnote>
  <w:endnote w:type="continuationSeparator" w:id="0">
    <w:p w14:paraId="069EA4E2" w14:textId="77777777" w:rsidR="00E83155" w:rsidRDefault="00E83155" w:rsidP="0012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9679C" w14:textId="77777777" w:rsidR="00016134" w:rsidRDefault="00016134">
    <w:pPr>
      <w:pStyle w:val="a4"/>
      <w:jc w:val="center"/>
    </w:pPr>
  </w:p>
  <w:p w14:paraId="1D28B852" w14:textId="77777777" w:rsidR="00016134" w:rsidRDefault="000161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70A49" w14:textId="77777777" w:rsidR="00016134" w:rsidRDefault="00016134">
    <w:pPr>
      <w:pStyle w:val="a4"/>
      <w:jc w:val="center"/>
    </w:pPr>
  </w:p>
  <w:p w14:paraId="7412720D" w14:textId="77777777" w:rsidR="00016134" w:rsidRDefault="0001613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666803"/>
      <w:docPartObj>
        <w:docPartGallery w:val="Page Numbers (Bottom of Page)"/>
        <w:docPartUnique/>
      </w:docPartObj>
    </w:sdtPr>
    <w:sdtContent>
      <w:p w14:paraId="73D6FCF2" w14:textId="77777777" w:rsidR="00016134" w:rsidRDefault="00016134">
        <w:pPr>
          <w:pStyle w:val="a4"/>
          <w:jc w:val="center"/>
        </w:pPr>
        <w:r>
          <w:fldChar w:fldCharType="begin"/>
        </w:r>
        <w:r>
          <w:instrText>PAGE   \* MERGEFORMAT</w:instrText>
        </w:r>
        <w:r>
          <w:fldChar w:fldCharType="separate"/>
        </w:r>
        <w:r w:rsidR="006F3711" w:rsidRPr="006F3711">
          <w:rPr>
            <w:noProof/>
            <w:lang w:val="zh-CN"/>
          </w:rPr>
          <w:t>4</w:t>
        </w:r>
        <w:r>
          <w:fldChar w:fldCharType="end"/>
        </w:r>
      </w:p>
    </w:sdtContent>
  </w:sdt>
  <w:p w14:paraId="19B2C88E" w14:textId="77777777" w:rsidR="00016134" w:rsidRDefault="000161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51EF6" w14:textId="77777777" w:rsidR="00E83155" w:rsidRDefault="00E83155" w:rsidP="0012086E">
      <w:r>
        <w:separator/>
      </w:r>
    </w:p>
  </w:footnote>
  <w:footnote w:type="continuationSeparator" w:id="0">
    <w:p w14:paraId="37D1A174" w14:textId="77777777" w:rsidR="00E83155" w:rsidRDefault="00E83155" w:rsidP="00120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402E1" w14:textId="77777777" w:rsidR="00016134" w:rsidRDefault="0001613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DEFB34"/>
    <w:multiLevelType w:val="singleLevel"/>
    <w:tmpl w:val="84DEFB34"/>
    <w:lvl w:ilvl="0">
      <w:start w:val="1"/>
      <w:numFmt w:val="decimal"/>
      <w:lvlText w:val="%1"/>
      <w:lvlJc w:val="left"/>
      <w:pPr>
        <w:tabs>
          <w:tab w:val="left" w:pos="425"/>
        </w:tabs>
        <w:ind w:left="0" w:firstLine="397"/>
      </w:pPr>
      <w:rPr>
        <w:rFonts w:ascii="Times New Roman" w:hAnsi="Times New Roman" w:hint="default"/>
        <w:b/>
      </w:rPr>
    </w:lvl>
  </w:abstractNum>
  <w:abstractNum w:abstractNumId="1">
    <w:nsid w:val="9E82C76D"/>
    <w:multiLevelType w:val="singleLevel"/>
    <w:tmpl w:val="9E82C76D"/>
    <w:lvl w:ilvl="0">
      <w:start w:val="1"/>
      <w:numFmt w:val="decimal"/>
      <w:lvlText w:val="%1"/>
      <w:lvlJc w:val="left"/>
      <w:pPr>
        <w:tabs>
          <w:tab w:val="left" w:pos="425"/>
        </w:tabs>
        <w:ind w:left="0" w:firstLine="397"/>
      </w:pPr>
      <w:rPr>
        <w:rFonts w:ascii="Times New Roman" w:hAnsi="Times New Roman" w:hint="default"/>
        <w:b/>
      </w:rPr>
    </w:lvl>
  </w:abstractNum>
  <w:abstractNum w:abstractNumId="2">
    <w:nsid w:val="B48F9521"/>
    <w:multiLevelType w:val="multilevel"/>
    <w:tmpl w:val="C9AECC7E"/>
    <w:lvl w:ilvl="0">
      <w:start w:val="1"/>
      <w:numFmt w:val="decimal"/>
      <w:lvlText w:val="8.1.%1"/>
      <w:lvlJc w:val="left"/>
      <w:pPr>
        <w:tabs>
          <w:tab w:val="left" w:pos="0"/>
        </w:tabs>
        <w:ind w:left="0" w:firstLine="0"/>
      </w:pPr>
      <w:rPr>
        <w:rFonts w:ascii="Times New Roman" w:eastAsia="宋体" w:hAnsi="Times New Roman" w:cs="Times New Roman" w:hint="default"/>
        <w:b/>
        <w:sz w:val="24"/>
        <w:szCs w:val="24"/>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nsid w:val="C5B7AB0C"/>
    <w:multiLevelType w:val="singleLevel"/>
    <w:tmpl w:val="C5B7AB0C"/>
    <w:lvl w:ilvl="0">
      <w:start w:val="1"/>
      <w:numFmt w:val="decimal"/>
      <w:lvlText w:val="%1"/>
      <w:lvlJc w:val="left"/>
      <w:pPr>
        <w:tabs>
          <w:tab w:val="left" w:pos="425"/>
        </w:tabs>
        <w:ind w:left="0" w:firstLine="397"/>
      </w:pPr>
      <w:rPr>
        <w:rFonts w:ascii="Times New Roman" w:hAnsi="Times New Roman" w:hint="default"/>
        <w:b/>
      </w:rPr>
    </w:lvl>
  </w:abstractNum>
  <w:abstractNum w:abstractNumId="4">
    <w:nsid w:val="D72F0F62"/>
    <w:multiLevelType w:val="singleLevel"/>
    <w:tmpl w:val="FEF6E324"/>
    <w:lvl w:ilvl="0">
      <w:start w:val="1"/>
      <w:numFmt w:val="decimal"/>
      <w:lvlText w:val="8.3.%1"/>
      <w:lvlJc w:val="left"/>
      <w:pPr>
        <w:ind w:left="0" w:firstLine="0"/>
      </w:pPr>
      <w:rPr>
        <w:rFonts w:ascii="Times New Roman" w:eastAsia="宋体" w:hAnsi="Times New Roman" w:cs="Times New Roman" w:hint="default"/>
        <w:b/>
      </w:rPr>
    </w:lvl>
  </w:abstractNum>
  <w:abstractNum w:abstractNumId="5">
    <w:nsid w:val="E599E2B9"/>
    <w:multiLevelType w:val="singleLevel"/>
    <w:tmpl w:val="E0A017C2"/>
    <w:lvl w:ilvl="0">
      <w:start w:val="1"/>
      <w:numFmt w:val="decimal"/>
      <w:lvlText w:val="7.2.%1"/>
      <w:lvlJc w:val="left"/>
      <w:pPr>
        <w:tabs>
          <w:tab w:val="num" w:pos="0"/>
        </w:tabs>
        <w:ind w:left="0" w:firstLine="0"/>
      </w:pPr>
      <w:rPr>
        <w:rFonts w:ascii="Times New Roman" w:eastAsia="宋体" w:hAnsi="Times New Roman" w:cs="Times New Roman" w:hint="default"/>
        <w:b/>
        <w:sz w:val="24"/>
      </w:rPr>
    </w:lvl>
  </w:abstractNum>
  <w:abstractNum w:abstractNumId="6">
    <w:nsid w:val="EC30494E"/>
    <w:multiLevelType w:val="singleLevel"/>
    <w:tmpl w:val="7D5233BC"/>
    <w:lvl w:ilvl="0">
      <w:start w:val="1"/>
      <w:numFmt w:val="decimal"/>
      <w:lvlText w:val="7.1.%1"/>
      <w:lvlJc w:val="left"/>
      <w:pPr>
        <w:tabs>
          <w:tab w:val="num" w:pos="0"/>
        </w:tabs>
        <w:ind w:left="0" w:firstLine="0"/>
      </w:pPr>
      <w:rPr>
        <w:rFonts w:ascii="Times New Roman" w:hAnsi="Times New Roman" w:hint="default"/>
        <w:b/>
      </w:rPr>
    </w:lvl>
  </w:abstractNum>
  <w:abstractNum w:abstractNumId="7">
    <w:nsid w:val="FD74D771"/>
    <w:multiLevelType w:val="singleLevel"/>
    <w:tmpl w:val="FD74D771"/>
    <w:lvl w:ilvl="0">
      <w:start w:val="1"/>
      <w:numFmt w:val="decimal"/>
      <w:lvlText w:val="%1"/>
      <w:lvlJc w:val="left"/>
      <w:pPr>
        <w:tabs>
          <w:tab w:val="left" w:pos="425"/>
        </w:tabs>
        <w:ind w:left="0" w:firstLine="397"/>
      </w:pPr>
      <w:rPr>
        <w:rFonts w:ascii="Times New Roman" w:hAnsi="Times New Roman" w:hint="default"/>
        <w:b/>
      </w:rPr>
    </w:lvl>
  </w:abstractNum>
  <w:abstractNum w:abstractNumId="8">
    <w:nsid w:val="FF139DC6"/>
    <w:multiLevelType w:val="singleLevel"/>
    <w:tmpl w:val="D424E64A"/>
    <w:lvl w:ilvl="0">
      <w:start w:val="1"/>
      <w:numFmt w:val="decimal"/>
      <w:lvlText w:val="7.4.%1"/>
      <w:lvlJc w:val="left"/>
      <w:pPr>
        <w:tabs>
          <w:tab w:val="num" w:pos="0"/>
        </w:tabs>
        <w:ind w:left="0" w:firstLine="0"/>
      </w:pPr>
      <w:rPr>
        <w:rFonts w:ascii="Times New Roman" w:eastAsia="宋体" w:hAnsi="Times New Roman" w:cs="Times New Roman" w:hint="default"/>
        <w:b/>
      </w:rPr>
    </w:lvl>
  </w:abstractNum>
  <w:abstractNum w:abstractNumId="9">
    <w:nsid w:val="01EE32E9"/>
    <w:multiLevelType w:val="multilevel"/>
    <w:tmpl w:val="E564DD36"/>
    <w:lvl w:ilvl="0">
      <w:start w:val="1"/>
      <w:numFmt w:val="decimal"/>
      <w:lvlText w:val="%1"/>
      <w:lvlJc w:val="left"/>
      <w:pPr>
        <w:ind w:left="0" w:firstLine="420"/>
      </w:pPr>
      <w:rPr>
        <w:rFonts w:hint="default"/>
        <w:b/>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0">
    <w:nsid w:val="02DB3211"/>
    <w:multiLevelType w:val="multilevel"/>
    <w:tmpl w:val="F8D4A9EC"/>
    <w:lvl w:ilvl="0">
      <w:start w:val="1"/>
      <w:numFmt w:val="decimal"/>
      <w:lvlText w:val="%1"/>
      <w:lvlJc w:val="left"/>
      <w:pPr>
        <w:ind w:left="0" w:firstLine="420"/>
      </w:pPr>
      <w:rPr>
        <w:rFonts w:hint="default"/>
        <w:b/>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nsid w:val="03D524E9"/>
    <w:multiLevelType w:val="singleLevel"/>
    <w:tmpl w:val="D3785D2A"/>
    <w:lvl w:ilvl="0">
      <w:start w:val="1"/>
      <w:numFmt w:val="decimal"/>
      <w:lvlText w:val="7.5.%1"/>
      <w:lvlJc w:val="left"/>
      <w:pPr>
        <w:tabs>
          <w:tab w:val="num" w:pos="0"/>
        </w:tabs>
        <w:ind w:left="0" w:firstLine="0"/>
      </w:pPr>
      <w:rPr>
        <w:rFonts w:ascii="Times New Roman" w:eastAsia="宋体" w:hAnsi="Times New Roman" w:cs="Times New Roman" w:hint="default"/>
        <w:b/>
      </w:rPr>
    </w:lvl>
  </w:abstractNum>
  <w:abstractNum w:abstractNumId="12">
    <w:nsid w:val="0CB10E5D"/>
    <w:multiLevelType w:val="multilevel"/>
    <w:tmpl w:val="65EEE2F0"/>
    <w:lvl w:ilvl="0">
      <w:start w:val="1"/>
      <w:numFmt w:val="decimal"/>
      <w:lvlText w:val="%1"/>
      <w:lvlJc w:val="left"/>
      <w:pPr>
        <w:ind w:left="0" w:firstLine="420"/>
      </w:pPr>
      <w:rPr>
        <w:rFonts w:hint="default"/>
        <w:b/>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3">
    <w:nsid w:val="0DB50130"/>
    <w:multiLevelType w:val="hybridMultilevel"/>
    <w:tmpl w:val="F218179A"/>
    <w:lvl w:ilvl="0" w:tplc="478C2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28662E8"/>
    <w:multiLevelType w:val="hybridMultilevel"/>
    <w:tmpl w:val="3466846E"/>
    <w:lvl w:ilvl="0" w:tplc="84DEFB34">
      <w:start w:val="1"/>
      <w:numFmt w:val="decimal"/>
      <w:lvlText w:val="%1"/>
      <w:lvlJc w:val="left"/>
      <w:pPr>
        <w:ind w:left="420" w:hanging="420"/>
      </w:pPr>
      <w:rPr>
        <w:rFonts w:ascii="Times New Roman" w:hAnsi="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5797D5B"/>
    <w:multiLevelType w:val="multilevel"/>
    <w:tmpl w:val="1C86AB58"/>
    <w:lvl w:ilvl="0">
      <w:start w:val="1"/>
      <w:numFmt w:val="decimal"/>
      <w:lvlText w:val="%1"/>
      <w:lvlJc w:val="left"/>
      <w:pPr>
        <w:ind w:left="0" w:firstLine="420"/>
      </w:pPr>
      <w:rPr>
        <w:rFonts w:hint="default"/>
        <w:b/>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6">
    <w:nsid w:val="15AB64BE"/>
    <w:multiLevelType w:val="multilevel"/>
    <w:tmpl w:val="3E107A1A"/>
    <w:lvl w:ilvl="0">
      <w:start w:val="1"/>
      <w:numFmt w:val="decimal"/>
      <w:lvlText w:val="%1"/>
      <w:lvlJc w:val="left"/>
      <w:pPr>
        <w:ind w:left="0" w:firstLine="420"/>
      </w:pPr>
      <w:rPr>
        <w:rFonts w:hint="default"/>
        <w:b/>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7">
    <w:nsid w:val="183DE6F7"/>
    <w:multiLevelType w:val="singleLevel"/>
    <w:tmpl w:val="183DE6F7"/>
    <w:lvl w:ilvl="0">
      <w:start w:val="1"/>
      <w:numFmt w:val="decimal"/>
      <w:lvlText w:val="%1"/>
      <w:lvlJc w:val="left"/>
      <w:pPr>
        <w:tabs>
          <w:tab w:val="left" w:pos="425"/>
        </w:tabs>
        <w:ind w:left="0" w:firstLine="397"/>
      </w:pPr>
      <w:rPr>
        <w:rFonts w:ascii="Times New Roman" w:hAnsi="Times New Roman" w:hint="default"/>
        <w:b/>
      </w:rPr>
    </w:lvl>
  </w:abstractNum>
  <w:abstractNum w:abstractNumId="18">
    <w:nsid w:val="19687135"/>
    <w:multiLevelType w:val="multilevel"/>
    <w:tmpl w:val="6526C968"/>
    <w:lvl w:ilvl="0">
      <w:start w:val="1"/>
      <w:numFmt w:val="decimal"/>
      <w:lvlText w:val="%1"/>
      <w:lvlJc w:val="left"/>
      <w:pPr>
        <w:ind w:left="0" w:firstLine="420"/>
      </w:pPr>
      <w:rPr>
        <w:rFonts w:hint="default"/>
        <w:b/>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9">
    <w:nsid w:val="1A79AAAB"/>
    <w:multiLevelType w:val="singleLevel"/>
    <w:tmpl w:val="DFFA1938"/>
    <w:lvl w:ilvl="0">
      <w:start w:val="1"/>
      <w:numFmt w:val="decimal"/>
      <w:lvlText w:val="7.6.%1"/>
      <w:lvlJc w:val="left"/>
      <w:pPr>
        <w:ind w:left="0" w:firstLine="0"/>
      </w:pPr>
      <w:rPr>
        <w:rFonts w:ascii="Times New Roman" w:eastAsia="宋体" w:hAnsi="Times New Roman" w:cs="Times New Roman" w:hint="default"/>
        <w:b/>
        <w:sz w:val="24"/>
        <w:szCs w:val="24"/>
      </w:rPr>
    </w:lvl>
  </w:abstractNum>
  <w:abstractNum w:abstractNumId="20">
    <w:nsid w:val="1B2512D1"/>
    <w:multiLevelType w:val="multilevel"/>
    <w:tmpl w:val="DBCE1D2A"/>
    <w:lvl w:ilvl="0">
      <w:start w:val="1"/>
      <w:numFmt w:val="decimal"/>
      <w:lvlText w:val="%1"/>
      <w:lvlJc w:val="left"/>
      <w:pPr>
        <w:ind w:left="0" w:firstLine="420"/>
      </w:pPr>
      <w:rPr>
        <w:rFonts w:hint="default"/>
        <w:b/>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1">
    <w:nsid w:val="1E8874D4"/>
    <w:multiLevelType w:val="hybridMultilevel"/>
    <w:tmpl w:val="434E7C22"/>
    <w:lvl w:ilvl="0" w:tplc="83364976">
      <w:start w:val="1"/>
      <w:numFmt w:val="decimal"/>
      <w:lvlText w:val="%1"/>
      <w:lvlJc w:val="left"/>
      <w:pPr>
        <w:ind w:left="567" w:firstLine="0"/>
      </w:pPr>
      <w:rPr>
        <w:rFonts w:hint="default"/>
        <w:b/>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3704602"/>
    <w:multiLevelType w:val="singleLevel"/>
    <w:tmpl w:val="183DE6F7"/>
    <w:lvl w:ilvl="0">
      <w:start w:val="1"/>
      <w:numFmt w:val="decimal"/>
      <w:lvlText w:val="%1"/>
      <w:lvlJc w:val="left"/>
      <w:pPr>
        <w:tabs>
          <w:tab w:val="left" w:pos="425"/>
        </w:tabs>
        <w:ind w:left="0" w:firstLine="397"/>
      </w:pPr>
      <w:rPr>
        <w:rFonts w:ascii="Times New Roman" w:hAnsi="Times New Roman" w:hint="default"/>
        <w:b/>
      </w:rPr>
    </w:lvl>
  </w:abstractNum>
  <w:abstractNum w:abstractNumId="23">
    <w:nsid w:val="23DE28D5"/>
    <w:multiLevelType w:val="singleLevel"/>
    <w:tmpl w:val="84DEFB34"/>
    <w:lvl w:ilvl="0">
      <w:start w:val="1"/>
      <w:numFmt w:val="decimal"/>
      <w:lvlText w:val="%1"/>
      <w:lvlJc w:val="left"/>
      <w:pPr>
        <w:tabs>
          <w:tab w:val="left" w:pos="425"/>
        </w:tabs>
        <w:ind w:left="0" w:firstLine="397"/>
      </w:pPr>
      <w:rPr>
        <w:rFonts w:ascii="Times New Roman" w:hAnsi="Times New Roman" w:hint="default"/>
        <w:b/>
      </w:rPr>
    </w:lvl>
  </w:abstractNum>
  <w:abstractNum w:abstractNumId="24">
    <w:nsid w:val="23DF4AEB"/>
    <w:multiLevelType w:val="multilevel"/>
    <w:tmpl w:val="CAB412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5321B6A"/>
    <w:multiLevelType w:val="hybridMultilevel"/>
    <w:tmpl w:val="4AB46B74"/>
    <w:lvl w:ilvl="0" w:tplc="CDA250AC">
      <w:start w:val="1"/>
      <w:numFmt w:val="decimal"/>
      <w:lvlText w:val="%1"/>
      <w:lvlJc w:val="left"/>
      <w:pPr>
        <w:ind w:left="757" w:hanging="360"/>
      </w:pPr>
      <w:rPr>
        <w:rFonts w:hint="default"/>
        <w:b/>
      </w:rPr>
    </w:lvl>
    <w:lvl w:ilvl="1" w:tplc="04090019" w:tentative="1">
      <w:start w:val="1"/>
      <w:numFmt w:val="lowerLetter"/>
      <w:lvlText w:val="%2)"/>
      <w:lvlJc w:val="left"/>
      <w:pPr>
        <w:ind w:left="1237" w:hanging="420"/>
      </w:pPr>
    </w:lvl>
    <w:lvl w:ilvl="2" w:tplc="0409001B" w:tentative="1">
      <w:start w:val="1"/>
      <w:numFmt w:val="lowerRoman"/>
      <w:lvlText w:val="%3."/>
      <w:lvlJc w:val="right"/>
      <w:pPr>
        <w:ind w:left="1657" w:hanging="420"/>
      </w:pPr>
    </w:lvl>
    <w:lvl w:ilvl="3" w:tplc="0409000F" w:tentative="1">
      <w:start w:val="1"/>
      <w:numFmt w:val="decimal"/>
      <w:lvlText w:val="%4."/>
      <w:lvlJc w:val="left"/>
      <w:pPr>
        <w:ind w:left="2077" w:hanging="420"/>
      </w:pPr>
    </w:lvl>
    <w:lvl w:ilvl="4" w:tplc="04090019" w:tentative="1">
      <w:start w:val="1"/>
      <w:numFmt w:val="lowerLetter"/>
      <w:lvlText w:val="%5)"/>
      <w:lvlJc w:val="left"/>
      <w:pPr>
        <w:ind w:left="2497" w:hanging="420"/>
      </w:pPr>
    </w:lvl>
    <w:lvl w:ilvl="5" w:tplc="0409001B" w:tentative="1">
      <w:start w:val="1"/>
      <w:numFmt w:val="lowerRoman"/>
      <w:lvlText w:val="%6."/>
      <w:lvlJc w:val="right"/>
      <w:pPr>
        <w:ind w:left="2917" w:hanging="420"/>
      </w:pPr>
    </w:lvl>
    <w:lvl w:ilvl="6" w:tplc="0409000F" w:tentative="1">
      <w:start w:val="1"/>
      <w:numFmt w:val="decimal"/>
      <w:lvlText w:val="%7."/>
      <w:lvlJc w:val="left"/>
      <w:pPr>
        <w:ind w:left="3337" w:hanging="420"/>
      </w:pPr>
    </w:lvl>
    <w:lvl w:ilvl="7" w:tplc="04090019" w:tentative="1">
      <w:start w:val="1"/>
      <w:numFmt w:val="lowerLetter"/>
      <w:lvlText w:val="%8)"/>
      <w:lvlJc w:val="left"/>
      <w:pPr>
        <w:ind w:left="3757" w:hanging="420"/>
      </w:pPr>
    </w:lvl>
    <w:lvl w:ilvl="8" w:tplc="0409001B" w:tentative="1">
      <w:start w:val="1"/>
      <w:numFmt w:val="lowerRoman"/>
      <w:lvlText w:val="%9."/>
      <w:lvlJc w:val="right"/>
      <w:pPr>
        <w:ind w:left="4177" w:hanging="420"/>
      </w:pPr>
    </w:lvl>
  </w:abstractNum>
  <w:abstractNum w:abstractNumId="26">
    <w:nsid w:val="257A6117"/>
    <w:multiLevelType w:val="hybridMultilevel"/>
    <w:tmpl w:val="2D2EB606"/>
    <w:lvl w:ilvl="0" w:tplc="19EE2E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5E87945"/>
    <w:multiLevelType w:val="multilevel"/>
    <w:tmpl w:val="124EB52C"/>
    <w:lvl w:ilvl="0">
      <w:start w:val="1"/>
      <w:numFmt w:val="decimal"/>
      <w:lvlText w:val="%1"/>
      <w:lvlJc w:val="left"/>
      <w:pPr>
        <w:ind w:left="0" w:firstLine="420"/>
      </w:pPr>
      <w:rPr>
        <w:rFonts w:hint="default"/>
        <w:b/>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8">
    <w:nsid w:val="260E0E6A"/>
    <w:multiLevelType w:val="hybridMultilevel"/>
    <w:tmpl w:val="D0306B34"/>
    <w:lvl w:ilvl="0" w:tplc="4ECC3F3C">
      <w:start w:val="1"/>
      <w:numFmt w:val="decimal"/>
      <w:lvlText w:val="6.3.%1"/>
      <w:lvlJc w:val="left"/>
      <w:pPr>
        <w:ind w:left="0" w:firstLine="0"/>
      </w:pPr>
      <w:rPr>
        <w:rFonts w:hint="default"/>
        <w:b/>
        <w:bCs/>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88D54ED"/>
    <w:multiLevelType w:val="multilevel"/>
    <w:tmpl w:val="815044A8"/>
    <w:lvl w:ilvl="0">
      <w:start w:val="1"/>
      <w:numFmt w:val="decimal"/>
      <w:lvlText w:val="%1"/>
      <w:lvlJc w:val="left"/>
      <w:pPr>
        <w:ind w:left="0" w:firstLine="420"/>
      </w:pPr>
      <w:rPr>
        <w:rFonts w:ascii="Times New Roman" w:hAnsi="Times New Roman" w:hint="default"/>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2FC55F8C"/>
    <w:multiLevelType w:val="hybridMultilevel"/>
    <w:tmpl w:val="9E7A4C1E"/>
    <w:lvl w:ilvl="0" w:tplc="A9EC38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08E7008"/>
    <w:multiLevelType w:val="hybridMultilevel"/>
    <w:tmpl w:val="9D684C16"/>
    <w:lvl w:ilvl="0" w:tplc="B9CA08AA">
      <w:start w:val="1"/>
      <w:numFmt w:val="decimal"/>
      <w:lvlText w:val="%1"/>
      <w:lvlJc w:val="left"/>
      <w:pPr>
        <w:ind w:left="0" w:firstLine="397"/>
      </w:pPr>
      <w:rPr>
        <w:rFonts w:hint="default"/>
        <w:b/>
      </w:rPr>
    </w:lvl>
    <w:lvl w:ilvl="1" w:tplc="FFFFFFFF" w:tentative="1">
      <w:start w:val="1"/>
      <w:numFmt w:val="lowerLetter"/>
      <w:lvlText w:val="%2)"/>
      <w:lvlJc w:val="left"/>
      <w:pPr>
        <w:ind w:left="1237" w:hanging="420"/>
      </w:pPr>
    </w:lvl>
    <w:lvl w:ilvl="2" w:tplc="FFFFFFFF" w:tentative="1">
      <w:start w:val="1"/>
      <w:numFmt w:val="lowerRoman"/>
      <w:lvlText w:val="%3."/>
      <w:lvlJc w:val="right"/>
      <w:pPr>
        <w:ind w:left="1657" w:hanging="420"/>
      </w:pPr>
    </w:lvl>
    <w:lvl w:ilvl="3" w:tplc="FFFFFFFF" w:tentative="1">
      <w:start w:val="1"/>
      <w:numFmt w:val="decimal"/>
      <w:lvlText w:val="%4."/>
      <w:lvlJc w:val="left"/>
      <w:pPr>
        <w:ind w:left="2077" w:hanging="420"/>
      </w:pPr>
    </w:lvl>
    <w:lvl w:ilvl="4" w:tplc="FFFFFFFF" w:tentative="1">
      <w:start w:val="1"/>
      <w:numFmt w:val="lowerLetter"/>
      <w:lvlText w:val="%5)"/>
      <w:lvlJc w:val="left"/>
      <w:pPr>
        <w:ind w:left="2497" w:hanging="420"/>
      </w:pPr>
    </w:lvl>
    <w:lvl w:ilvl="5" w:tplc="FFFFFFFF" w:tentative="1">
      <w:start w:val="1"/>
      <w:numFmt w:val="lowerRoman"/>
      <w:lvlText w:val="%6."/>
      <w:lvlJc w:val="right"/>
      <w:pPr>
        <w:ind w:left="2917" w:hanging="420"/>
      </w:pPr>
    </w:lvl>
    <w:lvl w:ilvl="6" w:tplc="FFFFFFFF" w:tentative="1">
      <w:start w:val="1"/>
      <w:numFmt w:val="decimal"/>
      <w:lvlText w:val="%7."/>
      <w:lvlJc w:val="left"/>
      <w:pPr>
        <w:ind w:left="3337" w:hanging="420"/>
      </w:pPr>
    </w:lvl>
    <w:lvl w:ilvl="7" w:tplc="FFFFFFFF" w:tentative="1">
      <w:start w:val="1"/>
      <w:numFmt w:val="lowerLetter"/>
      <w:lvlText w:val="%8)"/>
      <w:lvlJc w:val="left"/>
      <w:pPr>
        <w:ind w:left="3757" w:hanging="420"/>
      </w:pPr>
    </w:lvl>
    <w:lvl w:ilvl="8" w:tplc="FFFFFFFF" w:tentative="1">
      <w:start w:val="1"/>
      <w:numFmt w:val="lowerRoman"/>
      <w:lvlText w:val="%9."/>
      <w:lvlJc w:val="right"/>
      <w:pPr>
        <w:ind w:left="4177" w:hanging="420"/>
      </w:pPr>
    </w:lvl>
  </w:abstractNum>
  <w:abstractNum w:abstractNumId="32">
    <w:nsid w:val="311E824D"/>
    <w:multiLevelType w:val="multilevel"/>
    <w:tmpl w:val="389E69FC"/>
    <w:lvl w:ilvl="0">
      <w:start w:val="1"/>
      <w:numFmt w:val="decimal"/>
      <w:lvlText w:val="%1"/>
      <w:lvlJc w:val="left"/>
      <w:pPr>
        <w:ind w:left="839" w:hanging="419"/>
      </w:pPr>
      <w:rPr>
        <w:rFonts w:ascii="Times New Roman" w:hAnsi="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258FDA7"/>
    <w:multiLevelType w:val="multilevel"/>
    <w:tmpl w:val="CFA20C9A"/>
    <w:lvl w:ilvl="0">
      <w:start w:val="1"/>
      <w:numFmt w:val="decimal"/>
      <w:lvlText w:val="%1"/>
      <w:lvlJc w:val="left"/>
      <w:pPr>
        <w:ind w:left="839" w:hanging="419"/>
      </w:pPr>
      <w:rPr>
        <w:rFonts w:ascii="Times New Roman" w:hAnsi="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7E03DC5"/>
    <w:multiLevelType w:val="singleLevel"/>
    <w:tmpl w:val="84DEFB34"/>
    <w:lvl w:ilvl="0">
      <w:start w:val="1"/>
      <w:numFmt w:val="decimal"/>
      <w:lvlText w:val="%1"/>
      <w:lvlJc w:val="left"/>
      <w:pPr>
        <w:tabs>
          <w:tab w:val="left" w:pos="425"/>
        </w:tabs>
        <w:ind w:left="0" w:firstLine="397"/>
      </w:pPr>
      <w:rPr>
        <w:rFonts w:ascii="Times New Roman" w:hAnsi="Times New Roman" w:hint="default"/>
        <w:b/>
      </w:rPr>
    </w:lvl>
  </w:abstractNum>
  <w:abstractNum w:abstractNumId="35">
    <w:nsid w:val="39356CBE"/>
    <w:multiLevelType w:val="singleLevel"/>
    <w:tmpl w:val="19AAFAC4"/>
    <w:lvl w:ilvl="0">
      <w:start w:val="1"/>
      <w:numFmt w:val="decimal"/>
      <w:lvlText w:val="7.7.%1"/>
      <w:lvlJc w:val="left"/>
      <w:pPr>
        <w:ind w:left="0" w:firstLine="0"/>
      </w:pPr>
      <w:rPr>
        <w:rFonts w:ascii="Times New Roman" w:eastAsia="宋体" w:hAnsi="Times New Roman" w:cs="Times New Roman" w:hint="default"/>
        <w:b/>
        <w:sz w:val="24"/>
        <w:szCs w:val="24"/>
      </w:rPr>
    </w:lvl>
  </w:abstractNum>
  <w:abstractNum w:abstractNumId="36">
    <w:nsid w:val="39FA7905"/>
    <w:multiLevelType w:val="multilevel"/>
    <w:tmpl w:val="5F5A71BA"/>
    <w:lvl w:ilvl="0">
      <w:start w:val="1"/>
      <w:numFmt w:val="decimal"/>
      <w:lvlText w:val="%1"/>
      <w:lvlJc w:val="left"/>
      <w:pPr>
        <w:ind w:left="0" w:firstLine="420"/>
      </w:pPr>
      <w:rPr>
        <w:rFonts w:hint="default"/>
        <w:b/>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7">
    <w:nsid w:val="3B8A6A1A"/>
    <w:multiLevelType w:val="multilevel"/>
    <w:tmpl w:val="E5022B4C"/>
    <w:lvl w:ilvl="0">
      <w:start w:val="1"/>
      <w:numFmt w:val="decimal"/>
      <w:lvlText w:val="%1"/>
      <w:lvlJc w:val="left"/>
      <w:pPr>
        <w:ind w:left="0" w:firstLine="420"/>
      </w:pPr>
      <w:rPr>
        <w:rFonts w:ascii="Times New Roman" w:hAnsi="Times New Roman" w:hint="default"/>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3C471D15"/>
    <w:multiLevelType w:val="hybridMultilevel"/>
    <w:tmpl w:val="D744D046"/>
    <w:lvl w:ilvl="0" w:tplc="408CA8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3C7923D4"/>
    <w:multiLevelType w:val="hybridMultilevel"/>
    <w:tmpl w:val="32D6C34E"/>
    <w:lvl w:ilvl="0" w:tplc="BC70A194">
      <w:start w:val="1"/>
      <w:numFmt w:val="decimal"/>
      <w:suff w:val="space"/>
      <w:lvlText w:val="%1）"/>
      <w:lvlJc w:val="left"/>
      <w:pPr>
        <w:ind w:left="0" w:firstLine="5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3D6340F2"/>
    <w:multiLevelType w:val="singleLevel"/>
    <w:tmpl w:val="4E96481E"/>
    <w:lvl w:ilvl="0">
      <w:start w:val="1"/>
      <w:numFmt w:val="decimal"/>
      <w:lvlText w:val="7.3.%1"/>
      <w:lvlJc w:val="left"/>
      <w:pPr>
        <w:ind w:left="0" w:firstLine="0"/>
      </w:pPr>
      <w:rPr>
        <w:rFonts w:ascii="Times New Roman" w:eastAsia="宋体" w:hAnsi="Times New Roman" w:cs="Times New Roman" w:hint="default"/>
        <w:b/>
        <w:sz w:val="24"/>
        <w:szCs w:val="24"/>
      </w:rPr>
    </w:lvl>
  </w:abstractNum>
  <w:abstractNum w:abstractNumId="41">
    <w:nsid w:val="3E103561"/>
    <w:multiLevelType w:val="multilevel"/>
    <w:tmpl w:val="862E3A58"/>
    <w:lvl w:ilvl="0">
      <w:start w:val="1"/>
      <w:numFmt w:val="decimal"/>
      <w:lvlText w:val="%1)"/>
      <w:lvlJc w:val="left"/>
      <w:pPr>
        <w:ind w:left="851"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E1F6795"/>
    <w:multiLevelType w:val="hybridMultilevel"/>
    <w:tmpl w:val="4AB46B74"/>
    <w:lvl w:ilvl="0" w:tplc="CDA250AC">
      <w:start w:val="1"/>
      <w:numFmt w:val="decimal"/>
      <w:lvlText w:val="%1"/>
      <w:lvlJc w:val="left"/>
      <w:pPr>
        <w:ind w:left="757" w:hanging="360"/>
      </w:pPr>
      <w:rPr>
        <w:rFonts w:hint="default"/>
        <w:b/>
      </w:rPr>
    </w:lvl>
    <w:lvl w:ilvl="1" w:tplc="04090019" w:tentative="1">
      <w:start w:val="1"/>
      <w:numFmt w:val="lowerLetter"/>
      <w:lvlText w:val="%2)"/>
      <w:lvlJc w:val="left"/>
      <w:pPr>
        <w:ind w:left="1237" w:hanging="420"/>
      </w:pPr>
    </w:lvl>
    <w:lvl w:ilvl="2" w:tplc="0409001B" w:tentative="1">
      <w:start w:val="1"/>
      <w:numFmt w:val="lowerRoman"/>
      <w:lvlText w:val="%3."/>
      <w:lvlJc w:val="right"/>
      <w:pPr>
        <w:ind w:left="1657" w:hanging="420"/>
      </w:pPr>
    </w:lvl>
    <w:lvl w:ilvl="3" w:tplc="0409000F" w:tentative="1">
      <w:start w:val="1"/>
      <w:numFmt w:val="decimal"/>
      <w:lvlText w:val="%4."/>
      <w:lvlJc w:val="left"/>
      <w:pPr>
        <w:ind w:left="2077" w:hanging="420"/>
      </w:pPr>
    </w:lvl>
    <w:lvl w:ilvl="4" w:tplc="04090019" w:tentative="1">
      <w:start w:val="1"/>
      <w:numFmt w:val="lowerLetter"/>
      <w:lvlText w:val="%5)"/>
      <w:lvlJc w:val="left"/>
      <w:pPr>
        <w:ind w:left="2497" w:hanging="420"/>
      </w:pPr>
    </w:lvl>
    <w:lvl w:ilvl="5" w:tplc="0409001B" w:tentative="1">
      <w:start w:val="1"/>
      <w:numFmt w:val="lowerRoman"/>
      <w:lvlText w:val="%6."/>
      <w:lvlJc w:val="right"/>
      <w:pPr>
        <w:ind w:left="2917" w:hanging="420"/>
      </w:pPr>
    </w:lvl>
    <w:lvl w:ilvl="6" w:tplc="0409000F" w:tentative="1">
      <w:start w:val="1"/>
      <w:numFmt w:val="decimal"/>
      <w:lvlText w:val="%7."/>
      <w:lvlJc w:val="left"/>
      <w:pPr>
        <w:ind w:left="3337" w:hanging="420"/>
      </w:pPr>
    </w:lvl>
    <w:lvl w:ilvl="7" w:tplc="04090019" w:tentative="1">
      <w:start w:val="1"/>
      <w:numFmt w:val="lowerLetter"/>
      <w:lvlText w:val="%8)"/>
      <w:lvlJc w:val="left"/>
      <w:pPr>
        <w:ind w:left="3757" w:hanging="420"/>
      </w:pPr>
    </w:lvl>
    <w:lvl w:ilvl="8" w:tplc="0409001B" w:tentative="1">
      <w:start w:val="1"/>
      <w:numFmt w:val="lowerRoman"/>
      <w:lvlText w:val="%9."/>
      <w:lvlJc w:val="right"/>
      <w:pPr>
        <w:ind w:left="4177" w:hanging="420"/>
      </w:pPr>
    </w:lvl>
  </w:abstractNum>
  <w:abstractNum w:abstractNumId="43">
    <w:nsid w:val="3ED54338"/>
    <w:multiLevelType w:val="multilevel"/>
    <w:tmpl w:val="1F12374A"/>
    <w:lvl w:ilvl="0">
      <w:start w:val="1"/>
      <w:numFmt w:val="decimal"/>
      <w:lvlText w:val="%1"/>
      <w:lvlJc w:val="left"/>
      <w:pPr>
        <w:ind w:left="0" w:firstLine="420"/>
      </w:pPr>
      <w:rPr>
        <w:rFonts w:hint="default"/>
        <w:b/>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3FE45289"/>
    <w:multiLevelType w:val="hybridMultilevel"/>
    <w:tmpl w:val="2E3E7594"/>
    <w:lvl w:ilvl="0" w:tplc="84DEFB34">
      <w:start w:val="1"/>
      <w:numFmt w:val="decimal"/>
      <w:lvlText w:val="%1"/>
      <w:lvlJc w:val="left"/>
      <w:pPr>
        <w:ind w:left="420" w:hanging="420"/>
      </w:pPr>
      <w:rPr>
        <w:rFonts w:ascii="Times New Roman" w:hAnsi="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69D3C90"/>
    <w:multiLevelType w:val="singleLevel"/>
    <w:tmpl w:val="9E82C76D"/>
    <w:lvl w:ilvl="0">
      <w:start w:val="1"/>
      <w:numFmt w:val="decimal"/>
      <w:lvlText w:val="%1"/>
      <w:lvlJc w:val="left"/>
      <w:pPr>
        <w:tabs>
          <w:tab w:val="left" w:pos="425"/>
        </w:tabs>
        <w:ind w:left="0" w:firstLine="397"/>
      </w:pPr>
      <w:rPr>
        <w:rFonts w:ascii="Times New Roman" w:hAnsi="Times New Roman" w:hint="default"/>
        <w:b/>
      </w:rPr>
    </w:lvl>
  </w:abstractNum>
  <w:abstractNum w:abstractNumId="46">
    <w:nsid w:val="4EAA1B62"/>
    <w:multiLevelType w:val="hybridMultilevel"/>
    <w:tmpl w:val="4AB46B74"/>
    <w:lvl w:ilvl="0" w:tplc="CDA250AC">
      <w:start w:val="1"/>
      <w:numFmt w:val="decimal"/>
      <w:lvlText w:val="%1"/>
      <w:lvlJc w:val="left"/>
      <w:pPr>
        <w:ind w:left="757" w:hanging="360"/>
      </w:pPr>
      <w:rPr>
        <w:rFonts w:hint="default"/>
        <w:b/>
      </w:rPr>
    </w:lvl>
    <w:lvl w:ilvl="1" w:tplc="04090019" w:tentative="1">
      <w:start w:val="1"/>
      <w:numFmt w:val="lowerLetter"/>
      <w:lvlText w:val="%2)"/>
      <w:lvlJc w:val="left"/>
      <w:pPr>
        <w:ind w:left="1237" w:hanging="420"/>
      </w:pPr>
    </w:lvl>
    <w:lvl w:ilvl="2" w:tplc="0409001B" w:tentative="1">
      <w:start w:val="1"/>
      <w:numFmt w:val="lowerRoman"/>
      <w:lvlText w:val="%3."/>
      <w:lvlJc w:val="right"/>
      <w:pPr>
        <w:ind w:left="1657" w:hanging="420"/>
      </w:pPr>
    </w:lvl>
    <w:lvl w:ilvl="3" w:tplc="0409000F" w:tentative="1">
      <w:start w:val="1"/>
      <w:numFmt w:val="decimal"/>
      <w:lvlText w:val="%4."/>
      <w:lvlJc w:val="left"/>
      <w:pPr>
        <w:ind w:left="2077" w:hanging="420"/>
      </w:pPr>
    </w:lvl>
    <w:lvl w:ilvl="4" w:tplc="04090019" w:tentative="1">
      <w:start w:val="1"/>
      <w:numFmt w:val="lowerLetter"/>
      <w:lvlText w:val="%5)"/>
      <w:lvlJc w:val="left"/>
      <w:pPr>
        <w:ind w:left="2497" w:hanging="420"/>
      </w:pPr>
    </w:lvl>
    <w:lvl w:ilvl="5" w:tplc="0409001B" w:tentative="1">
      <w:start w:val="1"/>
      <w:numFmt w:val="lowerRoman"/>
      <w:lvlText w:val="%6."/>
      <w:lvlJc w:val="right"/>
      <w:pPr>
        <w:ind w:left="2917" w:hanging="420"/>
      </w:pPr>
    </w:lvl>
    <w:lvl w:ilvl="6" w:tplc="0409000F" w:tentative="1">
      <w:start w:val="1"/>
      <w:numFmt w:val="decimal"/>
      <w:lvlText w:val="%7."/>
      <w:lvlJc w:val="left"/>
      <w:pPr>
        <w:ind w:left="3337" w:hanging="420"/>
      </w:pPr>
    </w:lvl>
    <w:lvl w:ilvl="7" w:tplc="04090019" w:tentative="1">
      <w:start w:val="1"/>
      <w:numFmt w:val="lowerLetter"/>
      <w:lvlText w:val="%8)"/>
      <w:lvlJc w:val="left"/>
      <w:pPr>
        <w:ind w:left="3757" w:hanging="420"/>
      </w:pPr>
    </w:lvl>
    <w:lvl w:ilvl="8" w:tplc="0409001B" w:tentative="1">
      <w:start w:val="1"/>
      <w:numFmt w:val="lowerRoman"/>
      <w:lvlText w:val="%9."/>
      <w:lvlJc w:val="right"/>
      <w:pPr>
        <w:ind w:left="4177" w:hanging="420"/>
      </w:pPr>
    </w:lvl>
  </w:abstractNum>
  <w:abstractNum w:abstractNumId="47">
    <w:nsid w:val="50244972"/>
    <w:multiLevelType w:val="multilevel"/>
    <w:tmpl w:val="56DA6AA4"/>
    <w:lvl w:ilvl="0">
      <w:start w:val="1"/>
      <w:numFmt w:val="decimal"/>
      <w:lvlText w:val="%1）"/>
      <w:lvlJc w:val="left"/>
      <w:pPr>
        <w:ind w:left="1259" w:hanging="420"/>
      </w:pPr>
      <w:rPr>
        <w:rFonts w:hint="default"/>
        <w:b w:val="0"/>
        <w:bCs w:val="0"/>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48">
    <w:nsid w:val="518E6AE2"/>
    <w:multiLevelType w:val="hybridMultilevel"/>
    <w:tmpl w:val="4AB46B74"/>
    <w:lvl w:ilvl="0" w:tplc="CDA250AC">
      <w:start w:val="1"/>
      <w:numFmt w:val="decimal"/>
      <w:lvlText w:val="%1"/>
      <w:lvlJc w:val="left"/>
      <w:pPr>
        <w:ind w:left="757" w:hanging="360"/>
      </w:pPr>
      <w:rPr>
        <w:rFonts w:hint="default"/>
        <w:b/>
      </w:rPr>
    </w:lvl>
    <w:lvl w:ilvl="1" w:tplc="04090019" w:tentative="1">
      <w:start w:val="1"/>
      <w:numFmt w:val="lowerLetter"/>
      <w:lvlText w:val="%2)"/>
      <w:lvlJc w:val="left"/>
      <w:pPr>
        <w:ind w:left="1237" w:hanging="420"/>
      </w:pPr>
    </w:lvl>
    <w:lvl w:ilvl="2" w:tplc="0409001B" w:tentative="1">
      <w:start w:val="1"/>
      <w:numFmt w:val="lowerRoman"/>
      <w:lvlText w:val="%3."/>
      <w:lvlJc w:val="right"/>
      <w:pPr>
        <w:ind w:left="1657" w:hanging="420"/>
      </w:pPr>
    </w:lvl>
    <w:lvl w:ilvl="3" w:tplc="0409000F" w:tentative="1">
      <w:start w:val="1"/>
      <w:numFmt w:val="decimal"/>
      <w:lvlText w:val="%4."/>
      <w:lvlJc w:val="left"/>
      <w:pPr>
        <w:ind w:left="2077" w:hanging="420"/>
      </w:pPr>
    </w:lvl>
    <w:lvl w:ilvl="4" w:tplc="04090019" w:tentative="1">
      <w:start w:val="1"/>
      <w:numFmt w:val="lowerLetter"/>
      <w:lvlText w:val="%5)"/>
      <w:lvlJc w:val="left"/>
      <w:pPr>
        <w:ind w:left="2497" w:hanging="420"/>
      </w:pPr>
    </w:lvl>
    <w:lvl w:ilvl="5" w:tplc="0409001B" w:tentative="1">
      <w:start w:val="1"/>
      <w:numFmt w:val="lowerRoman"/>
      <w:lvlText w:val="%6."/>
      <w:lvlJc w:val="right"/>
      <w:pPr>
        <w:ind w:left="2917" w:hanging="420"/>
      </w:pPr>
    </w:lvl>
    <w:lvl w:ilvl="6" w:tplc="0409000F" w:tentative="1">
      <w:start w:val="1"/>
      <w:numFmt w:val="decimal"/>
      <w:lvlText w:val="%7."/>
      <w:lvlJc w:val="left"/>
      <w:pPr>
        <w:ind w:left="3337" w:hanging="420"/>
      </w:pPr>
    </w:lvl>
    <w:lvl w:ilvl="7" w:tplc="04090019" w:tentative="1">
      <w:start w:val="1"/>
      <w:numFmt w:val="lowerLetter"/>
      <w:lvlText w:val="%8)"/>
      <w:lvlJc w:val="left"/>
      <w:pPr>
        <w:ind w:left="3757" w:hanging="420"/>
      </w:pPr>
    </w:lvl>
    <w:lvl w:ilvl="8" w:tplc="0409001B" w:tentative="1">
      <w:start w:val="1"/>
      <w:numFmt w:val="lowerRoman"/>
      <w:lvlText w:val="%9."/>
      <w:lvlJc w:val="right"/>
      <w:pPr>
        <w:ind w:left="4177" w:hanging="420"/>
      </w:pPr>
    </w:lvl>
  </w:abstractNum>
  <w:abstractNum w:abstractNumId="49">
    <w:nsid w:val="526419C9"/>
    <w:multiLevelType w:val="multilevel"/>
    <w:tmpl w:val="E9FE687C"/>
    <w:lvl w:ilvl="0">
      <w:start w:val="1"/>
      <w:numFmt w:val="decimal"/>
      <w:lvlText w:val="%1"/>
      <w:lvlJc w:val="left"/>
      <w:pPr>
        <w:ind w:left="839" w:hanging="419"/>
      </w:pPr>
      <w:rPr>
        <w:rFonts w:ascii="Times New Roman" w:hAnsi="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3837FE2"/>
    <w:multiLevelType w:val="multilevel"/>
    <w:tmpl w:val="CBB2E1DE"/>
    <w:lvl w:ilvl="0">
      <w:start w:val="1"/>
      <w:numFmt w:val="decimal"/>
      <w:lvlText w:val="%1)"/>
      <w:lvlJc w:val="left"/>
      <w:pPr>
        <w:ind w:left="851"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9C354E6"/>
    <w:multiLevelType w:val="singleLevel"/>
    <w:tmpl w:val="84DEFB34"/>
    <w:lvl w:ilvl="0">
      <w:start w:val="1"/>
      <w:numFmt w:val="decimal"/>
      <w:lvlText w:val="%1"/>
      <w:lvlJc w:val="left"/>
      <w:pPr>
        <w:tabs>
          <w:tab w:val="left" w:pos="425"/>
        </w:tabs>
        <w:ind w:left="0" w:firstLine="397"/>
      </w:pPr>
      <w:rPr>
        <w:rFonts w:ascii="Times New Roman" w:hAnsi="Times New Roman" w:hint="default"/>
        <w:b/>
      </w:rPr>
    </w:lvl>
  </w:abstractNum>
  <w:abstractNum w:abstractNumId="52">
    <w:nsid w:val="5C533745"/>
    <w:multiLevelType w:val="multilevel"/>
    <w:tmpl w:val="2C5ADA44"/>
    <w:lvl w:ilvl="0">
      <w:start w:val="1"/>
      <w:numFmt w:val="decimal"/>
      <w:lvlText w:val="%1"/>
      <w:lvlJc w:val="left"/>
      <w:pPr>
        <w:ind w:left="0" w:firstLine="420"/>
      </w:pPr>
      <w:rPr>
        <w:rFonts w:hint="default"/>
        <w:b/>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3">
    <w:nsid w:val="5D293A5C"/>
    <w:multiLevelType w:val="hybridMultilevel"/>
    <w:tmpl w:val="758AC468"/>
    <w:lvl w:ilvl="0" w:tplc="317240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5E5B1CCA"/>
    <w:multiLevelType w:val="singleLevel"/>
    <w:tmpl w:val="183DE6F7"/>
    <w:lvl w:ilvl="0">
      <w:start w:val="1"/>
      <w:numFmt w:val="decimal"/>
      <w:lvlText w:val="%1"/>
      <w:lvlJc w:val="left"/>
      <w:pPr>
        <w:tabs>
          <w:tab w:val="left" w:pos="425"/>
        </w:tabs>
        <w:ind w:left="0" w:firstLine="397"/>
      </w:pPr>
      <w:rPr>
        <w:rFonts w:ascii="Times New Roman" w:hAnsi="Times New Roman" w:hint="default"/>
        <w:b/>
      </w:rPr>
    </w:lvl>
  </w:abstractNum>
  <w:abstractNum w:abstractNumId="55">
    <w:nsid w:val="65DC7F68"/>
    <w:multiLevelType w:val="multilevel"/>
    <w:tmpl w:val="BDEE0CEA"/>
    <w:lvl w:ilvl="0">
      <w:start w:val="1"/>
      <w:numFmt w:val="decimal"/>
      <w:lvlText w:val="%1"/>
      <w:lvlJc w:val="left"/>
      <w:pPr>
        <w:ind w:left="0" w:firstLine="420"/>
      </w:pPr>
      <w:rPr>
        <w:rFonts w:hint="default"/>
        <w:b/>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6">
    <w:nsid w:val="665E652A"/>
    <w:multiLevelType w:val="hybridMultilevel"/>
    <w:tmpl w:val="B40CAC7A"/>
    <w:lvl w:ilvl="0" w:tplc="8974B5A4">
      <w:start w:val="1"/>
      <w:numFmt w:val="decimal"/>
      <w:lvlText w:val="%1"/>
      <w:lvlJc w:val="left"/>
      <w:pPr>
        <w:tabs>
          <w:tab w:val="num" w:pos="425"/>
        </w:tabs>
        <w:ind w:left="0" w:firstLine="397"/>
      </w:pPr>
      <w:rPr>
        <w:rFonts w:ascii="Times New Roman" w:hAnsi="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66B154F9"/>
    <w:multiLevelType w:val="multilevel"/>
    <w:tmpl w:val="C4F20A7C"/>
    <w:lvl w:ilvl="0">
      <w:start w:val="1"/>
      <w:numFmt w:val="decimal"/>
      <w:lvlText w:val="%1"/>
      <w:lvlJc w:val="left"/>
      <w:pPr>
        <w:ind w:left="840" w:hanging="420"/>
      </w:pPr>
      <w:rPr>
        <w:rFonts w:hint="default"/>
        <w:b/>
        <w:bCs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nsid w:val="69A473F7"/>
    <w:multiLevelType w:val="multilevel"/>
    <w:tmpl w:val="703E68A4"/>
    <w:lvl w:ilvl="0">
      <w:start w:val="1"/>
      <w:numFmt w:val="decimal"/>
      <w:lvlText w:val="%1"/>
      <w:lvlJc w:val="left"/>
      <w:pPr>
        <w:ind w:left="0" w:firstLine="420"/>
      </w:pPr>
      <w:rPr>
        <w:rFonts w:ascii="Times New Roman" w:hAnsi="Times New Roman" w:hint="default"/>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9">
    <w:nsid w:val="6AB333A4"/>
    <w:multiLevelType w:val="hybridMultilevel"/>
    <w:tmpl w:val="2A682B28"/>
    <w:lvl w:ilvl="0" w:tplc="2F8C78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0">
    <w:nsid w:val="6DD97792"/>
    <w:multiLevelType w:val="multilevel"/>
    <w:tmpl w:val="096E1420"/>
    <w:lvl w:ilvl="0">
      <w:start w:val="1"/>
      <w:numFmt w:val="decimal"/>
      <w:lvlText w:val="%1"/>
      <w:lvlJc w:val="left"/>
      <w:pPr>
        <w:ind w:left="0" w:firstLine="420"/>
      </w:pPr>
      <w:rPr>
        <w:rFonts w:hint="default"/>
        <w:b/>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1">
    <w:nsid w:val="6E7549E0"/>
    <w:multiLevelType w:val="hybridMultilevel"/>
    <w:tmpl w:val="2ABA66D4"/>
    <w:lvl w:ilvl="0" w:tplc="197CEB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21A2267"/>
    <w:multiLevelType w:val="multilevel"/>
    <w:tmpl w:val="A59CDFE6"/>
    <w:lvl w:ilvl="0">
      <w:start w:val="1"/>
      <w:numFmt w:val="decimal"/>
      <w:lvlText w:val="%1"/>
      <w:lvlJc w:val="left"/>
      <w:pPr>
        <w:ind w:left="0" w:firstLine="420"/>
      </w:pPr>
      <w:rPr>
        <w:rFonts w:hint="default"/>
        <w:b/>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3">
    <w:nsid w:val="741B0351"/>
    <w:multiLevelType w:val="singleLevel"/>
    <w:tmpl w:val="183DE6F7"/>
    <w:lvl w:ilvl="0">
      <w:start w:val="1"/>
      <w:numFmt w:val="decimal"/>
      <w:lvlText w:val="%1"/>
      <w:lvlJc w:val="left"/>
      <w:pPr>
        <w:tabs>
          <w:tab w:val="left" w:pos="425"/>
        </w:tabs>
        <w:ind w:left="0" w:firstLine="397"/>
      </w:pPr>
      <w:rPr>
        <w:rFonts w:ascii="Times New Roman" w:hAnsi="Times New Roman" w:hint="default"/>
        <w:b/>
      </w:rPr>
    </w:lvl>
  </w:abstractNum>
  <w:abstractNum w:abstractNumId="64">
    <w:nsid w:val="783D7C23"/>
    <w:multiLevelType w:val="multilevel"/>
    <w:tmpl w:val="9378D9DE"/>
    <w:lvl w:ilvl="0">
      <w:start w:val="1"/>
      <w:numFmt w:val="decimal"/>
      <w:lvlText w:val="%1"/>
      <w:lvlJc w:val="left"/>
      <w:pPr>
        <w:ind w:left="0" w:firstLine="420"/>
      </w:pPr>
      <w:rPr>
        <w:rFonts w:hint="default"/>
        <w:b/>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5">
    <w:nsid w:val="790F01F6"/>
    <w:multiLevelType w:val="multilevel"/>
    <w:tmpl w:val="DF84842C"/>
    <w:lvl w:ilvl="0">
      <w:start w:val="1"/>
      <w:numFmt w:val="decimal"/>
      <w:lvlText w:val="%1"/>
      <w:lvlJc w:val="left"/>
      <w:pPr>
        <w:ind w:left="0" w:firstLine="420"/>
      </w:pPr>
      <w:rPr>
        <w:rFonts w:hint="default"/>
        <w:b/>
        <w:bCs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6">
    <w:nsid w:val="7C4E006E"/>
    <w:multiLevelType w:val="multilevel"/>
    <w:tmpl w:val="9D1CDECA"/>
    <w:lvl w:ilvl="0">
      <w:start w:val="1"/>
      <w:numFmt w:val="decimal"/>
      <w:lvlText w:val="8.2.%1"/>
      <w:lvlJc w:val="left"/>
      <w:pPr>
        <w:tabs>
          <w:tab w:val="left" w:pos="0"/>
        </w:tabs>
        <w:ind w:left="0" w:firstLine="0"/>
      </w:pPr>
      <w:rPr>
        <w:rFonts w:ascii="Times New Roman" w:eastAsia="宋体" w:hAnsi="Times New Roman" w:cs="Times New Roman" w:hint="default"/>
        <w:b/>
        <w:sz w:val="24"/>
        <w:szCs w:val="24"/>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67">
    <w:nsid w:val="7DE17982"/>
    <w:multiLevelType w:val="hybridMultilevel"/>
    <w:tmpl w:val="9EF2142E"/>
    <w:lvl w:ilvl="0" w:tplc="777A02C8">
      <w:start w:val="1"/>
      <w:numFmt w:val="decimal"/>
      <w:lvlText w:val="6.2.%1"/>
      <w:lvlJc w:val="left"/>
      <w:pPr>
        <w:ind w:left="0" w:firstLine="0"/>
      </w:pPr>
      <w:rPr>
        <w:rFonts w:ascii="Times New Roman" w:eastAsia="宋体" w:hAnsi="Times New Roman" w:hint="default"/>
        <w:b/>
        <w:bCs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7"/>
  </w:num>
  <w:num w:numId="2">
    <w:abstractNumId w:val="32"/>
  </w:num>
  <w:num w:numId="3">
    <w:abstractNumId w:val="41"/>
  </w:num>
  <w:num w:numId="4">
    <w:abstractNumId w:val="33"/>
  </w:num>
  <w:num w:numId="5">
    <w:abstractNumId w:val="50"/>
  </w:num>
  <w:num w:numId="6">
    <w:abstractNumId w:val="2"/>
  </w:num>
  <w:num w:numId="7">
    <w:abstractNumId w:val="47"/>
  </w:num>
  <w:num w:numId="8">
    <w:abstractNumId w:val="6"/>
  </w:num>
  <w:num w:numId="9">
    <w:abstractNumId w:val="8"/>
  </w:num>
  <w:num w:numId="10">
    <w:abstractNumId w:val="4"/>
  </w:num>
  <w:num w:numId="11">
    <w:abstractNumId w:val="0"/>
  </w:num>
  <w:num w:numId="12">
    <w:abstractNumId w:val="5"/>
  </w:num>
  <w:num w:numId="13">
    <w:abstractNumId w:val="3"/>
  </w:num>
  <w:num w:numId="14">
    <w:abstractNumId w:val="17"/>
  </w:num>
  <w:num w:numId="15">
    <w:abstractNumId w:val="19"/>
  </w:num>
  <w:num w:numId="16">
    <w:abstractNumId w:val="1"/>
  </w:num>
  <w:num w:numId="17">
    <w:abstractNumId w:val="7"/>
  </w:num>
  <w:num w:numId="18">
    <w:abstractNumId w:val="67"/>
  </w:num>
  <w:num w:numId="19">
    <w:abstractNumId w:val="58"/>
  </w:num>
  <w:num w:numId="20">
    <w:abstractNumId w:val="49"/>
  </w:num>
  <w:num w:numId="21">
    <w:abstractNumId w:val="37"/>
  </w:num>
  <w:num w:numId="22">
    <w:abstractNumId w:val="29"/>
  </w:num>
  <w:num w:numId="23">
    <w:abstractNumId w:val="16"/>
  </w:num>
  <w:num w:numId="24">
    <w:abstractNumId w:val="20"/>
  </w:num>
  <w:num w:numId="25">
    <w:abstractNumId w:val="28"/>
  </w:num>
  <w:num w:numId="26">
    <w:abstractNumId w:val="15"/>
  </w:num>
  <w:num w:numId="27">
    <w:abstractNumId w:val="55"/>
  </w:num>
  <w:num w:numId="28">
    <w:abstractNumId w:val="9"/>
  </w:num>
  <w:num w:numId="29">
    <w:abstractNumId w:val="10"/>
  </w:num>
  <w:num w:numId="30">
    <w:abstractNumId w:val="66"/>
  </w:num>
  <w:num w:numId="31">
    <w:abstractNumId w:val="52"/>
  </w:num>
  <w:num w:numId="32">
    <w:abstractNumId w:val="62"/>
  </w:num>
  <w:num w:numId="33">
    <w:abstractNumId w:val="65"/>
  </w:num>
  <w:num w:numId="34">
    <w:abstractNumId w:val="60"/>
  </w:num>
  <w:num w:numId="35">
    <w:abstractNumId w:val="12"/>
  </w:num>
  <w:num w:numId="36">
    <w:abstractNumId w:val="43"/>
  </w:num>
  <w:num w:numId="37">
    <w:abstractNumId w:val="36"/>
  </w:num>
  <w:num w:numId="38">
    <w:abstractNumId w:val="25"/>
  </w:num>
  <w:num w:numId="39">
    <w:abstractNumId w:val="42"/>
  </w:num>
  <w:num w:numId="40">
    <w:abstractNumId w:val="46"/>
  </w:num>
  <w:num w:numId="41">
    <w:abstractNumId w:val="54"/>
  </w:num>
  <w:num w:numId="42">
    <w:abstractNumId w:val="40"/>
  </w:num>
  <w:num w:numId="43">
    <w:abstractNumId w:val="35"/>
  </w:num>
  <w:num w:numId="44">
    <w:abstractNumId w:val="45"/>
  </w:num>
  <w:num w:numId="45">
    <w:abstractNumId w:val="11"/>
  </w:num>
  <w:num w:numId="46">
    <w:abstractNumId w:val="27"/>
  </w:num>
  <w:num w:numId="47">
    <w:abstractNumId w:val="59"/>
  </w:num>
  <w:num w:numId="48">
    <w:abstractNumId w:val="39"/>
  </w:num>
  <w:num w:numId="49">
    <w:abstractNumId w:val="21"/>
  </w:num>
  <w:num w:numId="50">
    <w:abstractNumId w:val="14"/>
  </w:num>
  <w:num w:numId="51">
    <w:abstractNumId w:val="48"/>
  </w:num>
  <w:num w:numId="52">
    <w:abstractNumId w:val="44"/>
  </w:num>
  <w:num w:numId="53">
    <w:abstractNumId w:val="22"/>
  </w:num>
  <w:num w:numId="54">
    <w:abstractNumId w:val="23"/>
  </w:num>
  <w:num w:numId="55">
    <w:abstractNumId w:val="64"/>
  </w:num>
  <w:num w:numId="56">
    <w:abstractNumId w:val="51"/>
  </w:num>
  <w:num w:numId="57">
    <w:abstractNumId w:val="34"/>
  </w:num>
  <w:num w:numId="58">
    <w:abstractNumId w:val="56"/>
  </w:num>
  <w:num w:numId="59">
    <w:abstractNumId w:val="63"/>
  </w:num>
  <w:num w:numId="60">
    <w:abstractNumId w:val="18"/>
  </w:num>
  <w:num w:numId="61">
    <w:abstractNumId w:val="31"/>
  </w:num>
  <w:num w:numId="62">
    <w:abstractNumId w:val="26"/>
  </w:num>
  <w:num w:numId="63">
    <w:abstractNumId w:val="30"/>
  </w:num>
  <w:num w:numId="64">
    <w:abstractNumId w:val="13"/>
  </w:num>
  <w:num w:numId="65">
    <w:abstractNumId w:val="61"/>
  </w:num>
  <w:num w:numId="66">
    <w:abstractNumId w:val="53"/>
  </w:num>
  <w:num w:numId="67">
    <w:abstractNumId w:val="38"/>
  </w:num>
  <w:num w:numId="68">
    <w:abstractNumId w:val="24"/>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A2"/>
    <w:rsid w:val="00002C64"/>
    <w:rsid w:val="0000388D"/>
    <w:rsid w:val="000046BC"/>
    <w:rsid w:val="00010CBC"/>
    <w:rsid w:val="00013DBD"/>
    <w:rsid w:val="00016134"/>
    <w:rsid w:val="00017F16"/>
    <w:rsid w:val="00022154"/>
    <w:rsid w:val="00023E22"/>
    <w:rsid w:val="00024CB9"/>
    <w:rsid w:val="00024D0C"/>
    <w:rsid w:val="0002681F"/>
    <w:rsid w:val="000272F1"/>
    <w:rsid w:val="000304D6"/>
    <w:rsid w:val="00031CFA"/>
    <w:rsid w:val="000338D9"/>
    <w:rsid w:val="00035401"/>
    <w:rsid w:val="000428C6"/>
    <w:rsid w:val="000433DA"/>
    <w:rsid w:val="00046E57"/>
    <w:rsid w:val="00050503"/>
    <w:rsid w:val="00051F3F"/>
    <w:rsid w:val="00053754"/>
    <w:rsid w:val="00060B87"/>
    <w:rsid w:val="0006411D"/>
    <w:rsid w:val="000668C7"/>
    <w:rsid w:val="00071EBF"/>
    <w:rsid w:val="000732A5"/>
    <w:rsid w:val="00082865"/>
    <w:rsid w:val="0008383D"/>
    <w:rsid w:val="000844BC"/>
    <w:rsid w:val="000862D6"/>
    <w:rsid w:val="00095464"/>
    <w:rsid w:val="000A131A"/>
    <w:rsid w:val="000A182F"/>
    <w:rsid w:val="000A2259"/>
    <w:rsid w:val="000A39F3"/>
    <w:rsid w:val="000A4114"/>
    <w:rsid w:val="000A50F1"/>
    <w:rsid w:val="000A581B"/>
    <w:rsid w:val="000A7461"/>
    <w:rsid w:val="000B0A41"/>
    <w:rsid w:val="000B0DED"/>
    <w:rsid w:val="000B1059"/>
    <w:rsid w:val="000B1DAF"/>
    <w:rsid w:val="000B2264"/>
    <w:rsid w:val="000B5552"/>
    <w:rsid w:val="000B5BE3"/>
    <w:rsid w:val="000B61E0"/>
    <w:rsid w:val="000B67D9"/>
    <w:rsid w:val="000B7D5D"/>
    <w:rsid w:val="000C1D6A"/>
    <w:rsid w:val="000C5594"/>
    <w:rsid w:val="000D10C6"/>
    <w:rsid w:val="000D135F"/>
    <w:rsid w:val="000D2707"/>
    <w:rsid w:val="000D5443"/>
    <w:rsid w:val="000D550F"/>
    <w:rsid w:val="000D7589"/>
    <w:rsid w:val="000E06C1"/>
    <w:rsid w:val="000E2049"/>
    <w:rsid w:val="000E528E"/>
    <w:rsid w:val="000E6AD3"/>
    <w:rsid w:val="000F04ED"/>
    <w:rsid w:val="000F1915"/>
    <w:rsid w:val="000F6A2B"/>
    <w:rsid w:val="000F6DBB"/>
    <w:rsid w:val="000F6F6B"/>
    <w:rsid w:val="000F6FA2"/>
    <w:rsid w:val="00100A51"/>
    <w:rsid w:val="00100E42"/>
    <w:rsid w:val="00102135"/>
    <w:rsid w:val="001044A1"/>
    <w:rsid w:val="001100A3"/>
    <w:rsid w:val="001124D1"/>
    <w:rsid w:val="00115723"/>
    <w:rsid w:val="00115D9F"/>
    <w:rsid w:val="00117516"/>
    <w:rsid w:val="0012086E"/>
    <w:rsid w:val="00121280"/>
    <w:rsid w:val="00124886"/>
    <w:rsid w:val="00125CD1"/>
    <w:rsid w:val="00126B0C"/>
    <w:rsid w:val="00127CAB"/>
    <w:rsid w:val="00127ED7"/>
    <w:rsid w:val="00130E94"/>
    <w:rsid w:val="001324B1"/>
    <w:rsid w:val="001325A0"/>
    <w:rsid w:val="0013463F"/>
    <w:rsid w:val="00134B5D"/>
    <w:rsid w:val="00137019"/>
    <w:rsid w:val="00137F4B"/>
    <w:rsid w:val="001402D1"/>
    <w:rsid w:val="00140529"/>
    <w:rsid w:val="001405EF"/>
    <w:rsid w:val="00142368"/>
    <w:rsid w:val="00142627"/>
    <w:rsid w:val="0014270F"/>
    <w:rsid w:val="00143B34"/>
    <w:rsid w:val="00144486"/>
    <w:rsid w:val="00146D67"/>
    <w:rsid w:val="0015379B"/>
    <w:rsid w:val="0015406E"/>
    <w:rsid w:val="00155307"/>
    <w:rsid w:val="0015565B"/>
    <w:rsid w:val="00157D7F"/>
    <w:rsid w:val="00163374"/>
    <w:rsid w:val="001634EB"/>
    <w:rsid w:val="001646BE"/>
    <w:rsid w:val="00164C02"/>
    <w:rsid w:val="00164C76"/>
    <w:rsid w:val="00164EA7"/>
    <w:rsid w:val="0017014D"/>
    <w:rsid w:val="00171221"/>
    <w:rsid w:val="00180EB2"/>
    <w:rsid w:val="00181BAB"/>
    <w:rsid w:val="00182C21"/>
    <w:rsid w:val="00182DDE"/>
    <w:rsid w:val="00184574"/>
    <w:rsid w:val="00184E63"/>
    <w:rsid w:val="00185F57"/>
    <w:rsid w:val="00190E60"/>
    <w:rsid w:val="00191218"/>
    <w:rsid w:val="00191C5C"/>
    <w:rsid w:val="00191CBD"/>
    <w:rsid w:val="00194BCE"/>
    <w:rsid w:val="0019523D"/>
    <w:rsid w:val="001A3043"/>
    <w:rsid w:val="001A30BB"/>
    <w:rsid w:val="001A3597"/>
    <w:rsid w:val="001A3676"/>
    <w:rsid w:val="001A3D9E"/>
    <w:rsid w:val="001A5A67"/>
    <w:rsid w:val="001A6662"/>
    <w:rsid w:val="001A77B6"/>
    <w:rsid w:val="001B23B9"/>
    <w:rsid w:val="001B24F8"/>
    <w:rsid w:val="001B26D4"/>
    <w:rsid w:val="001B62DC"/>
    <w:rsid w:val="001C01DF"/>
    <w:rsid w:val="001C0E2F"/>
    <w:rsid w:val="001C1E4E"/>
    <w:rsid w:val="001C2BBF"/>
    <w:rsid w:val="001C32CE"/>
    <w:rsid w:val="001C45AA"/>
    <w:rsid w:val="001C4D4D"/>
    <w:rsid w:val="001C709A"/>
    <w:rsid w:val="001C78F5"/>
    <w:rsid w:val="001D0636"/>
    <w:rsid w:val="001D0A3B"/>
    <w:rsid w:val="001D2163"/>
    <w:rsid w:val="001D2A45"/>
    <w:rsid w:val="001D34F2"/>
    <w:rsid w:val="001D3B60"/>
    <w:rsid w:val="001D3E20"/>
    <w:rsid w:val="001D78D9"/>
    <w:rsid w:val="001D7B64"/>
    <w:rsid w:val="001E085F"/>
    <w:rsid w:val="001E32B8"/>
    <w:rsid w:val="001E48F1"/>
    <w:rsid w:val="001E5A90"/>
    <w:rsid w:val="001E6C02"/>
    <w:rsid w:val="001E766C"/>
    <w:rsid w:val="001F03F4"/>
    <w:rsid w:val="001F089D"/>
    <w:rsid w:val="001F13C6"/>
    <w:rsid w:val="001F37ED"/>
    <w:rsid w:val="001F4D1D"/>
    <w:rsid w:val="001F4F86"/>
    <w:rsid w:val="001F52EA"/>
    <w:rsid w:val="001F7110"/>
    <w:rsid w:val="00201FCE"/>
    <w:rsid w:val="00205660"/>
    <w:rsid w:val="002057C8"/>
    <w:rsid w:val="00206E31"/>
    <w:rsid w:val="002102CE"/>
    <w:rsid w:val="00210A79"/>
    <w:rsid w:val="00212ABB"/>
    <w:rsid w:val="00217F02"/>
    <w:rsid w:val="002258AB"/>
    <w:rsid w:val="00225ABE"/>
    <w:rsid w:val="00225DF8"/>
    <w:rsid w:val="00227191"/>
    <w:rsid w:val="002279C4"/>
    <w:rsid w:val="00227A8D"/>
    <w:rsid w:val="002305F8"/>
    <w:rsid w:val="002312D3"/>
    <w:rsid w:val="00231996"/>
    <w:rsid w:val="00231DB4"/>
    <w:rsid w:val="0023200F"/>
    <w:rsid w:val="0023410E"/>
    <w:rsid w:val="00234F98"/>
    <w:rsid w:val="002352C4"/>
    <w:rsid w:val="00235898"/>
    <w:rsid w:val="002363F5"/>
    <w:rsid w:val="002374B7"/>
    <w:rsid w:val="00240301"/>
    <w:rsid w:val="00243649"/>
    <w:rsid w:val="002439E2"/>
    <w:rsid w:val="002444B3"/>
    <w:rsid w:val="00245582"/>
    <w:rsid w:val="002460C4"/>
    <w:rsid w:val="00246E12"/>
    <w:rsid w:val="00247A2C"/>
    <w:rsid w:val="00252048"/>
    <w:rsid w:val="00252939"/>
    <w:rsid w:val="00255250"/>
    <w:rsid w:val="00255460"/>
    <w:rsid w:val="00255FE4"/>
    <w:rsid w:val="00260CAE"/>
    <w:rsid w:val="0026341A"/>
    <w:rsid w:val="0026522D"/>
    <w:rsid w:val="00265384"/>
    <w:rsid w:val="00265788"/>
    <w:rsid w:val="002661E5"/>
    <w:rsid w:val="00266FB4"/>
    <w:rsid w:val="00274984"/>
    <w:rsid w:val="00274D2F"/>
    <w:rsid w:val="00280604"/>
    <w:rsid w:val="0028197D"/>
    <w:rsid w:val="00281E61"/>
    <w:rsid w:val="00283715"/>
    <w:rsid w:val="002849E4"/>
    <w:rsid w:val="00285539"/>
    <w:rsid w:val="002862AE"/>
    <w:rsid w:val="002873B6"/>
    <w:rsid w:val="00293750"/>
    <w:rsid w:val="00295255"/>
    <w:rsid w:val="00297298"/>
    <w:rsid w:val="002979F9"/>
    <w:rsid w:val="002A042D"/>
    <w:rsid w:val="002A04FD"/>
    <w:rsid w:val="002A0C10"/>
    <w:rsid w:val="002A1196"/>
    <w:rsid w:val="002A16D9"/>
    <w:rsid w:val="002A4385"/>
    <w:rsid w:val="002A669E"/>
    <w:rsid w:val="002B1879"/>
    <w:rsid w:val="002B3C93"/>
    <w:rsid w:val="002B51E6"/>
    <w:rsid w:val="002B5F71"/>
    <w:rsid w:val="002B7B4D"/>
    <w:rsid w:val="002B7C14"/>
    <w:rsid w:val="002C03A4"/>
    <w:rsid w:val="002C0696"/>
    <w:rsid w:val="002C105D"/>
    <w:rsid w:val="002C33D7"/>
    <w:rsid w:val="002C53A2"/>
    <w:rsid w:val="002C545D"/>
    <w:rsid w:val="002D1147"/>
    <w:rsid w:val="002D1495"/>
    <w:rsid w:val="002D30A3"/>
    <w:rsid w:val="002D3439"/>
    <w:rsid w:val="002D5515"/>
    <w:rsid w:val="002D6592"/>
    <w:rsid w:val="002D6640"/>
    <w:rsid w:val="002D716B"/>
    <w:rsid w:val="002D7700"/>
    <w:rsid w:val="002D7D00"/>
    <w:rsid w:val="002E120B"/>
    <w:rsid w:val="002E71D0"/>
    <w:rsid w:val="002F1F0B"/>
    <w:rsid w:val="002F709E"/>
    <w:rsid w:val="00302C89"/>
    <w:rsid w:val="003035DE"/>
    <w:rsid w:val="0030396E"/>
    <w:rsid w:val="00304CD5"/>
    <w:rsid w:val="00305844"/>
    <w:rsid w:val="0030746D"/>
    <w:rsid w:val="00311AE6"/>
    <w:rsid w:val="00312746"/>
    <w:rsid w:val="0031304A"/>
    <w:rsid w:val="003147DB"/>
    <w:rsid w:val="0031491D"/>
    <w:rsid w:val="003154E5"/>
    <w:rsid w:val="003170D0"/>
    <w:rsid w:val="00320A97"/>
    <w:rsid w:val="00320C32"/>
    <w:rsid w:val="00320D32"/>
    <w:rsid w:val="0032176D"/>
    <w:rsid w:val="00323F6C"/>
    <w:rsid w:val="003241E3"/>
    <w:rsid w:val="00325BCD"/>
    <w:rsid w:val="00325C6C"/>
    <w:rsid w:val="00326388"/>
    <w:rsid w:val="00327120"/>
    <w:rsid w:val="00327F8D"/>
    <w:rsid w:val="0033089B"/>
    <w:rsid w:val="003355F5"/>
    <w:rsid w:val="003378CD"/>
    <w:rsid w:val="003403C3"/>
    <w:rsid w:val="00346174"/>
    <w:rsid w:val="00346740"/>
    <w:rsid w:val="00350822"/>
    <w:rsid w:val="0035478D"/>
    <w:rsid w:val="003556E1"/>
    <w:rsid w:val="00355E06"/>
    <w:rsid w:val="00356C61"/>
    <w:rsid w:val="00361750"/>
    <w:rsid w:val="003620BD"/>
    <w:rsid w:val="0036592F"/>
    <w:rsid w:val="0036599B"/>
    <w:rsid w:val="00365DB3"/>
    <w:rsid w:val="00367138"/>
    <w:rsid w:val="0036727F"/>
    <w:rsid w:val="00374842"/>
    <w:rsid w:val="003752BB"/>
    <w:rsid w:val="00377A03"/>
    <w:rsid w:val="00383A77"/>
    <w:rsid w:val="00384BD0"/>
    <w:rsid w:val="0038799F"/>
    <w:rsid w:val="003901E7"/>
    <w:rsid w:val="003919E4"/>
    <w:rsid w:val="00391FC1"/>
    <w:rsid w:val="00392EBA"/>
    <w:rsid w:val="003950E8"/>
    <w:rsid w:val="003961CD"/>
    <w:rsid w:val="003A10F4"/>
    <w:rsid w:val="003A1400"/>
    <w:rsid w:val="003A1513"/>
    <w:rsid w:val="003A3638"/>
    <w:rsid w:val="003A5474"/>
    <w:rsid w:val="003B05F7"/>
    <w:rsid w:val="003B3B82"/>
    <w:rsid w:val="003B3DE8"/>
    <w:rsid w:val="003B50C3"/>
    <w:rsid w:val="003B5164"/>
    <w:rsid w:val="003B5AA3"/>
    <w:rsid w:val="003B69E4"/>
    <w:rsid w:val="003B72F2"/>
    <w:rsid w:val="003C0387"/>
    <w:rsid w:val="003C03E7"/>
    <w:rsid w:val="003C1C89"/>
    <w:rsid w:val="003C257F"/>
    <w:rsid w:val="003C2E35"/>
    <w:rsid w:val="003C55E6"/>
    <w:rsid w:val="003C6363"/>
    <w:rsid w:val="003C71C5"/>
    <w:rsid w:val="003D108F"/>
    <w:rsid w:val="003D236C"/>
    <w:rsid w:val="003D23CD"/>
    <w:rsid w:val="003D3791"/>
    <w:rsid w:val="003D43EE"/>
    <w:rsid w:val="003D4A6F"/>
    <w:rsid w:val="003D5D47"/>
    <w:rsid w:val="003D76C1"/>
    <w:rsid w:val="003E107F"/>
    <w:rsid w:val="003E1C4C"/>
    <w:rsid w:val="003E275C"/>
    <w:rsid w:val="003E41E1"/>
    <w:rsid w:val="003E4FE1"/>
    <w:rsid w:val="003E5AC4"/>
    <w:rsid w:val="003F0AD2"/>
    <w:rsid w:val="003F2546"/>
    <w:rsid w:val="00400F34"/>
    <w:rsid w:val="0040155A"/>
    <w:rsid w:val="00402592"/>
    <w:rsid w:val="00405988"/>
    <w:rsid w:val="00406264"/>
    <w:rsid w:val="00406963"/>
    <w:rsid w:val="004069F8"/>
    <w:rsid w:val="004107DC"/>
    <w:rsid w:val="00410BDF"/>
    <w:rsid w:val="004123F6"/>
    <w:rsid w:val="00416321"/>
    <w:rsid w:val="004164F5"/>
    <w:rsid w:val="00417471"/>
    <w:rsid w:val="0041761B"/>
    <w:rsid w:val="004232CE"/>
    <w:rsid w:val="00423C97"/>
    <w:rsid w:val="00424EBD"/>
    <w:rsid w:val="004263EE"/>
    <w:rsid w:val="00427306"/>
    <w:rsid w:val="00431E83"/>
    <w:rsid w:val="00433560"/>
    <w:rsid w:val="004352F7"/>
    <w:rsid w:val="00441EFF"/>
    <w:rsid w:val="00442248"/>
    <w:rsid w:val="00442FB4"/>
    <w:rsid w:val="00443745"/>
    <w:rsid w:val="00443C2A"/>
    <w:rsid w:val="00443FDB"/>
    <w:rsid w:val="004452FF"/>
    <w:rsid w:val="004458B8"/>
    <w:rsid w:val="00446167"/>
    <w:rsid w:val="004479E5"/>
    <w:rsid w:val="004500DB"/>
    <w:rsid w:val="00450798"/>
    <w:rsid w:val="00450A55"/>
    <w:rsid w:val="00453F1F"/>
    <w:rsid w:val="00456397"/>
    <w:rsid w:val="0046198E"/>
    <w:rsid w:val="00461A66"/>
    <w:rsid w:val="00461F75"/>
    <w:rsid w:val="0046629B"/>
    <w:rsid w:val="004668DB"/>
    <w:rsid w:val="00471872"/>
    <w:rsid w:val="00472BA9"/>
    <w:rsid w:val="00483C1E"/>
    <w:rsid w:val="00483F7A"/>
    <w:rsid w:val="00484EB3"/>
    <w:rsid w:val="00485332"/>
    <w:rsid w:val="00490420"/>
    <w:rsid w:val="00492F54"/>
    <w:rsid w:val="0049496D"/>
    <w:rsid w:val="00494A57"/>
    <w:rsid w:val="00495223"/>
    <w:rsid w:val="00496CF1"/>
    <w:rsid w:val="004972B9"/>
    <w:rsid w:val="004A03AF"/>
    <w:rsid w:val="004A1FFF"/>
    <w:rsid w:val="004A22A4"/>
    <w:rsid w:val="004A3154"/>
    <w:rsid w:val="004A31F0"/>
    <w:rsid w:val="004A4156"/>
    <w:rsid w:val="004A4D72"/>
    <w:rsid w:val="004A6055"/>
    <w:rsid w:val="004A6E7D"/>
    <w:rsid w:val="004B166D"/>
    <w:rsid w:val="004B1ACE"/>
    <w:rsid w:val="004B3927"/>
    <w:rsid w:val="004B4DB4"/>
    <w:rsid w:val="004B6A5D"/>
    <w:rsid w:val="004C16A3"/>
    <w:rsid w:val="004C2F2C"/>
    <w:rsid w:val="004C75E4"/>
    <w:rsid w:val="004D19B8"/>
    <w:rsid w:val="004D27DA"/>
    <w:rsid w:val="004D4192"/>
    <w:rsid w:val="004D72A0"/>
    <w:rsid w:val="004E14BC"/>
    <w:rsid w:val="004E1EB5"/>
    <w:rsid w:val="004E2095"/>
    <w:rsid w:val="004E431A"/>
    <w:rsid w:val="004E53B0"/>
    <w:rsid w:val="004E5940"/>
    <w:rsid w:val="004E63B8"/>
    <w:rsid w:val="004E7B24"/>
    <w:rsid w:val="004F2582"/>
    <w:rsid w:val="004F28E2"/>
    <w:rsid w:val="004F3235"/>
    <w:rsid w:val="00501B1E"/>
    <w:rsid w:val="00502095"/>
    <w:rsid w:val="0050278A"/>
    <w:rsid w:val="00504BA1"/>
    <w:rsid w:val="00505077"/>
    <w:rsid w:val="005104C6"/>
    <w:rsid w:val="005127BB"/>
    <w:rsid w:val="00513C2A"/>
    <w:rsid w:val="0051462B"/>
    <w:rsid w:val="00516310"/>
    <w:rsid w:val="005164C5"/>
    <w:rsid w:val="00517A56"/>
    <w:rsid w:val="00520731"/>
    <w:rsid w:val="00521ACC"/>
    <w:rsid w:val="00522A90"/>
    <w:rsid w:val="005231F0"/>
    <w:rsid w:val="00523209"/>
    <w:rsid w:val="005238F5"/>
    <w:rsid w:val="00526751"/>
    <w:rsid w:val="00526ECF"/>
    <w:rsid w:val="005277A4"/>
    <w:rsid w:val="00527B8C"/>
    <w:rsid w:val="00532743"/>
    <w:rsid w:val="0053323E"/>
    <w:rsid w:val="00533E5F"/>
    <w:rsid w:val="00536823"/>
    <w:rsid w:val="00544D0E"/>
    <w:rsid w:val="00551698"/>
    <w:rsid w:val="00552EAB"/>
    <w:rsid w:val="005543F3"/>
    <w:rsid w:val="0055715F"/>
    <w:rsid w:val="00557A7A"/>
    <w:rsid w:val="00560104"/>
    <w:rsid w:val="005603C9"/>
    <w:rsid w:val="00560888"/>
    <w:rsid w:val="00562B0B"/>
    <w:rsid w:val="00563A4E"/>
    <w:rsid w:val="00563CEE"/>
    <w:rsid w:val="00563F06"/>
    <w:rsid w:val="00564156"/>
    <w:rsid w:val="005643A2"/>
    <w:rsid w:val="00566429"/>
    <w:rsid w:val="005665E8"/>
    <w:rsid w:val="0057063E"/>
    <w:rsid w:val="00574540"/>
    <w:rsid w:val="005750AB"/>
    <w:rsid w:val="00576437"/>
    <w:rsid w:val="00581746"/>
    <w:rsid w:val="005820C7"/>
    <w:rsid w:val="00582BD2"/>
    <w:rsid w:val="005834D5"/>
    <w:rsid w:val="0058637D"/>
    <w:rsid w:val="00590A42"/>
    <w:rsid w:val="00590B94"/>
    <w:rsid w:val="00592548"/>
    <w:rsid w:val="005A0A7F"/>
    <w:rsid w:val="005A16E0"/>
    <w:rsid w:val="005A1F0C"/>
    <w:rsid w:val="005A5E9A"/>
    <w:rsid w:val="005A679C"/>
    <w:rsid w:val="005A72BC"/>
    <w:rsid w:val="005A7CB6"/>
    <w:rsid w:val="005B069D"/>
    <w:rsid w:val="005B2CB7"/>
    <w:rsid w:val="005B6E16"/>
    <w:rsid w:val="005C093E"/>
    <w:rsid w:val="005C1F0B"/>
    <w:rsid w:val="005C3732"/>
    <w:rsid w:val="005C3D87"/>
    <w:rsid w:val="005C5B5D"/>
    <w:rsid w:val="005C5C72"/>
    <w:rsid w:val="005C7062"/>
    <w:rsid w:val="005D4621"/>
    <w:rsid w:val="005D7C25"/>
    <w:rsid w:val="005E146E"/>
    <w:rsid w:val="005E3841"/>
    <w:rsid w:val="005E436F"/>
    <w:rsid w:val="005E48F6"/>
    <w:rsid w:val="005F1939"/>
    <w:rsid w:val="00600AC2"/>
    <w:rsid w:val="00600AE3"/>
    <w:rsid w:val="00603A20"/>
    <w:rsid w:val="00603DB8"/>
    <w:rsid w:val="006054EA"/>
    <w:rsid w:val="00606BBD"/>
    <w:rsid w:val="00606DA7"/>
    <w:rsid w:val="006075AF"/>
    <w:rsid w:val="00610B2C"/>
    <w:rsid w:val="00611B78"/>
    <w:rsid w:val="00612429"/>
    <w:rsid w:val="006169EA"/>
    <w:rsid w:val="00620ABC"/>
    <w:rsid w:val="00624CA6"/>
    <w:rsid w:val="0062644E"/>
    <w:rsid w:val="0063116A"/>
    <w:rsid w:val="00631B0B"/>
    <w:rsid w:val="006324BF"/>
    <w:rsid w:val="00632544"/>
    <w:rsid w:val="00633AE3"/>
    <w:rsid w:val="00636101"/>
    <w:rsid w:val="006365C0"/>
    <w:rsid w:val="0064127D"/>
    <w:rsid w:val="00645C42"/>
    <w:rsid w:val="00646433"/>
    <w:rsid w:val="00650B5D"/>
    <w:rsid w:val="00651EA6"/>
    <w:rsid w:val="00652080"/>
    <w:rsid w:val="00652EF5"/>
    <w:rsid w:val="00653DEB"/>
    <w:rsid w:val="00654391"/>
    <w:rsid w:val="00662A93"/>
    <w:rsid w:val="00663E5E"/>
    <w:rsid w:val="00664369"/>
    <w:rsid w:val="006646C5"/>
    <w:rsid w:val="006665CD"/>
    <w:rsid w:val="0067051C"/>
    <w:rsid w:val="00671E81"/>
    <w:rsid w:val="00673D75"/>
    <w:rsid w:val="006746E7"/>
    <w:rsid w:val="00674C7E"/>
    <w:rsid w:val="00675989"/>
    <w:rsid w:val="00685715"/>
    <w:rsid w:val="00691AE2"/>
    <w:rsid w:val="00695A09"/>
    <w:rsid w:val="00697A65"/>
    <w:rsid w:val="00697C9B"/>
    <w:rsid w:val="006A266F"/>
    <w:rsid w:val="006A33DD"/>
    <w:rsid w:val="006A4305"/>
    <w:rsid w:val="006A76C5"/>
    <w:rsid w:val="006B1025"/>
    <w:rsid w:val="006B4698"/>
    <w:rsid w:val="006B71C5"/>
    <w:rsid w:val="006C0B96"/>
    <w:rsid w:val="006C3560"/>
    <w:rsid w:val="006C67FA"/>
    <w:rsid w:val="006D0317"/>
    <w:rsid w:val="006D247A"/>
    <w:rsid w:val="006D2FB5"/>
    <w:rsid w:val="006D33DE"/>
    <w:rsid w:val="006D6E90"/>
    <w:rsid w:val="006D7217"/>
    <w:rsid w:val="006E0219"/>
    <w:rsid w:val="006E5788"/>
    <w:rsid w:val="006E6196"/>
    <w:rsid w:val="006E6FE5"/>
    <w:rsid w:val="006E7082"/>
    <w:rsid w:val="006E7F0F"/>
    <w:rsid w:val="006F18BD"/>
    <w:rsid w:val="006F3711"/>
    <w:rsid w:val="006F47BC"/>
    <w:rsid w:val="006F6AD7"/>
    <w:rsid w:val="006F7243"/>
    <w:rsid w:val="00702AC2"/>
    <w:rsid w:val="00702ECF"/>
    <w:rsid w:val="00703F42"/>
    <w:rsid w:val="007043DB"/>
    <w:rsid w:val="00706B93"/>
    <w:rsid w:val="007071C4"/>
    <w:rsid w:val="00707257"/>
    <w:rsid w:val="007101BF"/>
    <w:rsid w:val="0071233A"/>
    <w:rsid w:val="00713EF4"/>
    <w:rsid w:val="00715E37"/>
    <w:rsid w:val="007177E1"/>
    <w:rsid w:val="00721199"/>
    <w:rsid w:val="007213FE"/>
    <w:rsid w:val="00722033"/>
    <w:rsid w:val="007228F7"/>
    <w:rsid w:val="00723D8D"/>
    <w:rsid w:val="00725DAD"/>
    <w:rsid w:val="00730999"/>
    <w:rsid w:val="007313E0"/>
    <w:rsid w:val="007316A0"/>
    <w:rsid w:val="00734D56"/>
    <w:rsid w:val="00735197"/>
    <w:rsid w:val="007352DB"/>
    <w:rsid w:val="00736747"/>
    <w:rsid w:val="00736DF8"/>
    <w:rsid w:val="0074111B"/>
    <w:rsid w:val="0074115F"/>
    <w:rsid w:val="00741A8D"/>
    <w:rsid w:val="0074506A"/>
    <w:rsid w:val="007504A1"/>
    <w:rsid w:val="00750742"/>
    <w:rsid w:val="00750D4C"/>
    <w:rsid w:val="0075236A"/>
    <w:rsid w:val="00755132"/>
    <w:rsid w:val="007612E2"/>
    <w:rsid w:val="00762066"/>
    <w:rsid w:val="00762D6A"/>
    <w:rsid w:val="00763FEC"/>
    <w:rsid w:val="007646C9"/>
    <w:rsid w:val="00765940"/>
    <w:rsid w:val="00765AEF"/>
    <w:rsid w:val="0077069F"/>
    <w:rsid w:val="00771999"/>
    <w:rsid w:val="00771CF8"/>
    <w:rsid w:val="00774074"/>
    <w:rsid w:val="007760D3"/>
    <w:rsid w:val="00776294"/>
    <w:rsid w:val="00776A4D"/>
    <w:rsid w:val="007803CD"/>
    <w:rsid w:val="00782998"/>
    <w:rsid w:val="00783713"/>
    <w:rsid w:val="0079004E"/>
    <w:rsid w:val="00793281"/>
    <w:rsid w:val="0079559D"/>
    <w:rsid w:val="007973D0"/>
    <w:rsid w:val="007A11E0"/>
    <w:rsid w:val="007A1C19"/>
    <w:rsid w:val="007A265A"/>
    <w:rsid w:val="007A307F"/>
    <w:rsid w:val="007A31AE"/>
    <w:rsid w:val="007A43EC"/>
    <w:rsid w:val="007A47DB"/>
    <w:rsid w:val="007A4E1E"/>
    <w:rsid w:val="007A6EAA"/>
    <w:rsid w:val="007A71A1"/>
    <w:rsid w:val="007A7524"/>
    <w:rsid w:val="007B06FF"/>
    <w:rsid w:val="007B16DD"/>
    <w:rsid w:val="007B1827"/>
    <w:rsid w:val="007B3EE0"/>
    <w:rsid w:val="007B6606"/>
    <w:rsid w:val="007B6763"/>
    <w:rsid w:val="007B70AA"/>
    <w:rsid w:val="007C1628"/>
    <w:rsid w:val="007C1E77"/>
    <w:rsid w:val="007C27CB"/>
    <w:rsid w:val="007C2BE4"/>
    <w:rsid w:val="007C458E"/>
    <w:rsid w:val="007C7878"/>
    <w:rsid w:val="007C7BD5"/>
    <w:rsid w:val="007D307B"/>
    <w:rsid w:val="007D408F"/>
    <w:rsid w:val="007D69E5"/>
    <w:rsid w:val="007E02CB"/>
    <w:rsid w:val="007E0544"/>
    <w:rsid w:val="007E0B55"/>
    <w:rsid w:val="007E302E"/>
    <w:rsid w:val="007E3913"/>
    <w:rsid w:val="007E4A4F"/>
    <w:rsid w:val="007E65F2"/>
    <w:rsid w:val="007E6969"/>
    <w:rsid w:val="007E6D13"/>
    <w:rsid w:val="007F0DF3"/>
    <w:rsid w:val="007F0FE4"/>
    <w:rsid w:val="007F0FF5"/>
    <w:rsid w:val="007F10BD"/>
    <w:rsid w:val="007F14D6"/>
    <w:rsid w:val="007F28E8"/>
    <w:rsid w:val="007F6895"/>
    <w:rsid w:val="00800ABB"/>
    <w:rsid w:val="00801015"/>
    <w:rsid w:val="008061EF"/>
    <w:rsid w:val="00807C48"/>
    <w:rsid w:val="00810239"/>
    <w:rsid w:val="008117A6"/>
    <w:rsid w:val="00811CA5"/>
    <w:rsid w:val="0081465C"/>
    <w:rsid w:val="008150A0"/>
    <w:rsid w:val="00815624"/>
    <w:rsid w:val="00815D01"/>
    <w:rsid w:val="00816692"/>
    <w:rsid w:val="008167DB"/>
    <w:rsid w:val="008176A7"/>
    <w:rsid w:val="0082024D"/>
    <w:rsid w:val="00821934"/>
    <w:rsid w:val="00822439"/>
    <w:rsid w:val="008239A9"/>
    <w:rsid w:val="008244F4"/>
    <w:rsid w:val="00824C5A"/>
    <w:rsid w:val="008255D2"/>
    <w:rsid w:val="00826F60"/>
    <w:rsid w:val="008304D6"/>
    <w:rsid w:val="0083175A"/>
    <w:rsid w:val="00832177"/>
    <w:rsid w:val="00840E4A"/>
    <w:rsid w:val="00841032"/>
    <w:rsid w:val="00842B75"/>
    <w:rsid w:val="00843492"/>
    <w:rsid w:val="00844495"/>
    <w:rsid w:val="00844E96"/>
    <w:rsid w:val="00850903"/>
    <w:rsid w:val="00856887"/>
    <w:rsid w:val="00856A5A"/>
    <w:rsid w:val="00857A03"/>
    <w:rsid w:val="00862AA5"/>
    <w:rsid w:val="00862B21"/>
    <w:rsid w:val="0086306E"/>
    <w:rsid w:val="0086382C"/>
    <w:rsid w:val="008644E7"/>
    <w:rsid w:val="0086533D"/>
    <w:rsid w:val="00866286"/>
    <w:rsid w:val="00866C4A"/>
    <w:rsid w:val="00876EC3"/>
    <w:rsid w:val="00881524"/>
    <w:rsid w:val="00881FCB"/>
    <w:rsid w:val="00884473"/>
    <w:rsid w:val="00885EAA"/>
    <w:rsid w:val="00886905"/>
    <w:rsid w:val="00887B25"/>
    <w:rsid w:val="00890AEC"/>
    <w:rsid w:val="008911BE"/>
    <w:rsid w:val="008918D8"/>
    <w:rsid w:val="00892091"/>
    <w:rsid w:val="00893C1E"/>
    <w:rsid w:val="00893CFE"/>
    <w:rsid w:val="00895B0F"/>
    <w:rsid w:val="008A3043"/>
    <w:rsid w:val="008A394E"/>
    <w:rsid w:val="008A492B"/>
    <w:rsid w:val="008A6684"/>
    <w:rsid w:val="008B0187"/>
    <w:rsid w:val="008B1B75"/>
    <w:rsid w:val="008B4256"/>
    <w:rsid w:val="008B56E7"/>
    <w:rsid w:val="008C02EA"/>
    <w:rsid w:val="008C126F"/>
    <w:rsid w:val="008C2DAE"/>
    <w:rsid w:val="008C3D8B"/>
    <w:rsid w:val="008C3ED6"/>
    <w:rsid w:val="008C4977"/>
    <w:rsid w:val="008C60C8"/>
    <w:rsid w:val="008C62EC"/>
    <w:rsid w:val="008D03F6"/>
    <w:rsid w:val="008D1779"/>
    <w:rsid w:val="008D7DC1"/>
    <w:rsid w:val="008D7DD6"/>
    <w:rsid w:val="008E04BE"/>
    <w:rsid w:val="008E5DAA"/>
    <w:rsid w:val="008E673A"/>
    <w:rsid w:val="008F299D"/>
    <w:rsid w:val="008F3437"/>
    <w:rsid w:val="008F6ABF"/>
    <w:rsid w:val="008F7C44"/>
    <w:rsid w:val="009016FB"/>
    <w:rsid w:val="00903A90"/>
    <w:rsid w:val="009050D6"/>
    <w:rsid w:val="00905521"/>
    <w:rsid w:val="00907A33"/>
    <w:rsid w:val="009109C5"/>
    <w:rsid w:val="009113EE"/>
    <w:rsid w:val="00911875"/>
    <w:rsid w:val="00911D1A"/>
    <w:rsid w:val="0091324A"/>
    <w:rsid w:val="0091625E"/>
    <w:rsid w:val="00916DBA"/>
    <w:rsid w:val="00920D27"/>
    <w:rsid w:val="00923013"/>
    <w:rsid w:val="00923081"/>
    <w:rsid w:val="009231A9"/>
    <w:rsid w:val="009235CD"/>
    <w:rsid w:val="00930344"/>
    <w:rsid w:val="00930AD1"/>
    <w:rsid w:val="0093181C"/>
    <w:rsid w:val="00932965"/>
    <w:rsid w:val="009339F6"/>
    <w:rsid w:val="00933A26"/>
    <w:rsid w:val="00935B1A"/>
    <w:rsid w:val="00941CE2"/>
    <w:rsid w:val="00942816"/>
    <w:rsid w:val="00942BFF"/>
    <w:rsid w:val="009433F7"/>
    <w:rsid w:val="00943F86"/>
    <w:rsid w:val="00945274"/>
    <w:rsid w:val="00954486"/>
    <w:rsid w:val="00955EB6"/>
    <w:rsid w:val="0095798A"/>
    <w:rsid w:val="00957C3C"/>
    <w:rsid w:val="0096338B"/>
    <w:rsid w:val="00963C9A"/>
    <w:rsid w:val="009675FE"/>
    <w:rsid w:val="00970280"/>
    <w:rsid w:val="0097098E"/>
    <w:rsid w:val="00970C64"/>
    <w:rsid w:val="0097312D"/>
    <w:rsid w:val="00974099"/>
    <w:rsid w:val="00974F25"/>
    <w:rsid w:val="0097512E"/>
    <w:rsid w:val="009819BB"/>
    <w:rsid w:val="00981F05"/>
    <w:rsid w:val="009823A4"/>
    <w:rsid w:val="00982FDD"/>
    <w:rsid w:val="009861E4"/>
    <w:rsid w:val="00986555"/>
    <w:rsid w:val="0098696D"/>
    <w:rsid w:val="00990D87"/>
    <w:rsid w:val="0099536A"/>
    <w:rsid w:val="009957C3"/>
    <w:rsid w:val="009972F7"/>
    <w:rsid w:val="009A03AE"/>
    <w:rsid w:val="009A074B"/>
    <w:rsid w:val="009A1878"/>
    <w:rsid w:val="009A45EB"/>
    <w:rsid w:val="009A46E5"/>
    <w:rsid w:val="009A54D0"/>
    <w:rsid w:val="009A6E8A"/>
    <w:rsid w:val="009B4324"/>
    <w:rsid w:val="009B55A7"/>
    <w:rsid w:val="009B6AC0"/>
    <w:rsid w:val="009C00F5"/>
    <w:rsid w:val="009C0584"/>
    <w:rsid w:val="009C2D56"/>
    <w:rsid w:val="009C4E32"/>
    <w:rsid w:val="009C5459"/>
    <w:rsid w:val="009C660F"/>
    <w:rsid w:val="009D2FD7"/>
    <w:rsid w:val="009D74C2"/>
    <w:rsid w:val="009E0165"/>
    <w:rsid w:val="009E1B59"/>
    <w:rsid w:val="009E1E49"/>
    <w:rsid w:val="009E2AC1"/>
    <w:rsid w:val="009E4B11"/>
    <w:rsid w:val="009E5015"/>
    <w:rsid w:val="009E607F"/>
    <w:rsid w:val="009F3557"/>
    <w:rsid w:val="009F4F7C"/>
    <w:rsid w:val="009F597D"/>
    <w:rsid w:val="009F624E"/>
    <w:rsid w:val="009F7826"/>
    <w:rsid w:val="00A00EEB"/>
    <w:rsid w:val="00A05EC6"/>
    <w:rsid w:val="00A071A0"/>
    <w:rsid w:val="00A07F45"/>
    <w:rsid w:val="00A10D87"/>
    <w:rsid w:val="00A13043"/>
    <w:rsid w:val="00A133B2"/>
    <w:rsid w:val="00A13F45"/>
    <w:rsid w:val="00A14161"/>
    <w:rsid w:val="00A1681F"/>
    <w:rsid w:val="00A17EA9"/>
    <w:rsid w:val="00A203BD"/>
    <w:rsid w:val="00A205BF"/>
    <w:rsid w:val="00A214A8"/>
    <w:rsid w:val="00A237CD"/>
    <w:rsid w:val="00A261B4"/>
    <w:rsid w:val="00A31447"/>
    <w:rsid w:val="00A34233"/>
    <w:rsid w:val="00A366A6"/>
    <w:rsid w:val="00A36D1D"/>
    <w:rsid w:val="00A4149E"/>
    <w:rsid w:val="00A43B8C"/>
    <w:rsid w:val="00A448E8"/>
    <w:rsid w:val="00A4505E"/>
    <w:rsid w:val="00A45911"/>
    <w:rsid w:val="00A45918"/>
    <w:rsid w:val="00A4638E"/>
    <w:rsid w:val="00A463FC"/>
    <w:rsid w:val="00A467AE"/>
    <w:rsid w:val="00A475D0"/>
    <w:rsid w:val="00A5179F"/>
    <w:rsid w:val="00A5299E"/>
    <w:rsid w:val="00A5699B"/>
    <w:rsid w:val="00A6011D"/>
    <w:rsid w:val="00A607B4"/>
    <w:rsid w:val="00A61808"/>
    <w:rsid w:val="00A62A1F"/>
    <w:rsid w:val="00A64B8D"/>
    <w:rsid w:val="00A64FFA"/>
    <w:rsid w:val="00A67D46"/>
    <w:rsid w:val="00A70143"/>
    <w:rsid w:val="00A70831"/>
    <w:rsid w:val="00A713D8"/>
    <w:rsid w:val="00A7611C"/>
    <w:rsid w:val="00A7613D"/>
    <w:rsid w:val="00A7720E"/>
    <w:rsid w:val="00A8056B"/>
    <w:rsid w:val="00A90189"/>
    <w:rsid w:val="00A90CE9"/>
    <w:rsid w:val="00A92B4D"/>
    <w:rsid w:val="00A937F6"/>
    <w:rsid w:val="00A95AF2"/>
    <w:rsid w:val="00AA2D67"/>
    <w:rsid w:val="00AA335C"/>
    <w:rsid w:val="00AA469E"/>
    <w:rsid w:val="00AA5E93"/>
    <w:rsid w:val="00AA7D56"/>
    <w:rsid w:val="00AB0AED"/>
    <w:rsid w:val="00AB1C13"/>
    <w:rsid w:val="00AB29C2"/>
    <w:rsid w:val="00AB2D1E"/>
    <w:rsid w:val="00AB4C82"/>
    <w:rsid w:val="00AB58E0"/>
    <w:rsid w:val="00AC2BEB"/>
    <w:rsid w:val="00AC2F50"/>
    <w:rsid w:val="00AC3714"/>
    <w:rsid w:val="00AC3D9D"/>
    <w:rsid w:val="00AD0879"/>
    <w:rsid w:val="00AD0D89"/>
    <w:rsid w:val="00AD51C0"/>
    <w:rsid w:val="00AD67DB"/>
    <w:rsid w:val="00AE048C"/>
    <w:rsid w:val="00AE0717"/>
    <w:rsid w:val="00AE085A"/>
    <w:rsid w:val="00AE4179"/>
    <w:rsid w:val="00AE4F41"/>
    <w:rsid w:val="00AE54F0"/>
    <w:rsid w:val="00AE5FB0"/>
    <w:rsid w:val="00AE61DC"/>
    <w:rsid w:val="00AE7BFF"/>
    <w:rsid w:val="00AF285A"/>
    <w:rsid w:val="00AF2DD0"/>
    <w:rsid w:val="00AF4AA4"/>
    <w:rsid w:val="00AF66EF"/>
    <w:rsid w:val="00B032BC"/>
    <w:rsid w:val="00B03B92"/>
    <w:rsid w:val="00B068E7"/>
    <w:rsid w:val="00B120BC"/>
    <w:rsid w:val="00B12844"/>
    <w:rsid w:val="00B1342F"/>
    <w:rsid w:val="00B1399C"/>
    <w:rsid w:val="00B14F4B"/>
    <w:rsid w:val="00B15A14"/>
    <w:rsid w:val="00B20602"/>
    <w:rsid w:val="00B21FC2"/>
    <w:rsid w:val="00B26D43"/>
    <w:rsid w:val="00B304FD"/>
    <w:rsid w:val="00B32F2A"/>
    <w:rsid w:val="00B3704D"/>
    <w:rsid w:val="00B3732A"/>
    <w:rsid w:val="00B413D2"/>
    <w:rsid w:val="00B41DB0"/>
    <w:rsid w:val="00B42865"/>
    <w:rsid w:val="00B44365"/>
    <w:rsid w:val="00B447FA"/>
    <w:rsid w:val="00B475A2"/>
    <w:rsid w:val="00B52E11"/>
    <w:rsid w:val="00B5626F"/>
    <w:rsid w:val="00B61826"/>
    <w:rsid w:val="00B6341B"/>
    <w:rsid w:val="00B65217"/>
    <w:rsid w:val="00B6534A"/>
    <w:rsid w:val="00B67992"/>
    <w:rsid w:val="00B70171"/>
    <w:rsid w:val="00B71DDB"/>
    <w:rsid w:val="00B73581"/>
    <w:rsid w:val="00B750B2"/>
    <w:rsid w:val="00B80B09"/>
    <w:rsid w:val="00B84D0A"/>
    <w:rsid w:val="00B85043"/>
    <w:rsid w:val="00B85525"/>
    <w:rsid w:val="00B855FC"/>
    <w:rsid w:val="00B90101"/>
    <w:rsid w:val="00B933AB"/>
    <w:rsid w:val="00B9592B"/>
    <w:rsid w:val="00B964CD"/>
    <w:rsid w:val="00B96EA8"/>
    <w:rsid w:val="00B97A56"/>
    <w:rsid w:val="00B97FEA"/>
    <w:rsid w:val="00BA2027"/>
    <w:rsid w:val="00BA213F"/>
    <w:rsid w:val="00BA4ADD"/>
    <w:rsid w:val="00BA57EB"/>
    <w:rsid w:val="00BA6606"/>
    <w:rsid w:val="00BA6910"/>
    <w:rsid w:val="00BA70A5"/>
    <w:rsid w:val="00BB2483"/>
    <w:rsid w:val="00BB3A7F"/>
    <w:rsid w:val="00BB3F55"/>
    <w:rsid w:val="00BB6A69"/>
    <w:rsid w:val="00BB7FB4"/>
    <w:rsid w:val="00BC022A"/>
    <w:rsid w:val="00BC0526"/>
    <w:rsid w:val="00BC09A8"/>
    <w:rsid w:val="00BC0A94"/>
    <w:rsid w:val="00BC0B5B"/>
    <w:rsid w:val="00BC20DE"/>
    <w:rsid w:val="00BC23F8"/>
    <w:rsid w:val="00BC2574"/>
    <w:rsid w:val="00BC4F00"/>
    <w:rsid w:val="00BC7EB1"/>
    <w:rsid w:val="00BD02B9"/>
    <w:rsid w:val="00BD5137"/>
    <w:rsid w:val="00BE158B"/>
    <w:rsid w:val="00BE1859"/>
    <w:rsid w:val="00BE3749"/>
    <w:rsid w:val="00BE463C"/>
    <w:rsid w:val="00BE494F"/>
    <w:rsid w:val="00BE59CC"/>
    <w:rsid w:val="00BE61D4"/>
    <w:rsid w:val="00BE7E9C"/>
    <w:rsid w:val="00BF11C7"/>
    <w:rsid w:val="00BF1964"/>
    <w:rsid w:val="00BF30D6"/>
    <w:rsid w:val="00BF5E3F"/>
    <w:rsid w:val="00BF7FAD"/>
    <w:rsid w:val="00C01A87"/>
    <w:rsid w:val="00C05C8A"/>
    <w:rsid w:val="00C05DA2"/>
    <w:rsid w:val="00C079C7"/>
    <w:rsid w:val="00C107AD"/>
    <w:rsid w:val="00C12738"/>
    <w:rsid w:val="00C129BE"/>
    <w:rsid w:val="00C147DE"/>
    <w:rsid w:val="00C16480"/>
    <w:rsid w:val="00C166C4"/>
    <w:rsid w:val="00C2010C"/>
    <w:rsid w:val="00C20AB5"/>
    <w:rsid w:val="00C21276"/>
    <w:rsid w:val="00C261AA"/>
    <w:rsid w:val="00C27C27"/>
    <w:rsid w:val="00C31166"/>
    <w:rsid w:val="00C31621"/>
    <w:rsid w:val="00C32F96"/>
    <w:rsid w:val="00C41655"/>
    <w:rsid w:val="00C41EBD"/>
    <w:rsid w:val="00C4490C"/>
    <w:rsid w:val="00C44989"/>
    <w:rsid w:val="00C46BF3"/>
    <w:rsid w:val="00C50A37"/>
    <w:rsid w:val="00C51AF9"/>
    <w:rsid w:val="00C51FA3"/>
    <w:rsid w:val="00C533E1"/>
    <w:rsid w:val="00C570ED"/>
    <w:rsid w:val="00C61277"/>
    <w:rsid w:val="00C62531"/>
    <w:rsid w:val="00C62E91"/>
    <w:rsid w:val="00C6334D"/>
    <w:rsid w:val="00C70381"/>
    <w:rsid w:val="00C70DC2"/>
    <w:rsid w:val="00C718D6"/>
    <w:rsid w:val="00C749C3"/>
    <w:rsid w:val="00C7610F"/>
    <w:rsid w:val="00C7785D"/>
    <w:rsid w:val="00C83D30"/>
    <w:rsid w:val="00C8471E"/>
    <w:rsid w:val="00C8736B"/>
    <w:rsid w:val="00C874D2"/>
    <w:rsid w:val="00CA01ED"/>
    <w:rsid w:val="00CA2ABC"/>
    <w:rsid w:val="00CA582B"/>
    <w:rsid w:val="00CB2412"/>
    <w:rsid w:val="00CB736B"/>
    <w:rsid w:val="00CC13F1"/>
    <w:rsid w:val="00CC18E3"/>
    <w:rsid w:val="00CC2EBD"/>
    <w:rsid w:val="00CC31FB"/>
    <w:rsid w:val="00CC7686"/>
    <w:rsid w:val="00CD226B"/>
    <w:rsid w:val="00CD248A"/>
    <w:rsid w:val="00CD3173"/>
    <w:rsid w:val="00CD3B5C"/>
    <w:rsid w:val="00CD40D7"/>
    <w:rsid w:val="00CD4489"/>
    <w:rsid w:val="00CD48A3"/>
    <w:rsid w:val="00CD6C64"/>
    <w:rsid w:val="00CE0988"/>
    <w:rsid w:val="00CE530B"/>
    <w:rsid w:val="00CE6D91"/>
    <w:rsid w:val="00CE7001"/>
    <w:rsid w:val="00CE78A1"/>
    <w:rsid w:val="00CF0E90"/>
    <w:rsid w:val="00CF1018"/>
    <w:rsid w:val="00CF435C"/>
    <w:rsid w:val="00CF62EA"/>
    <w:rsid w:val="00CF6D3D"/>
    <w:rsid w:val="00CF7163"/>
    <w:rsid w:val="00D007FD"/>
    <w:rsid w:val="00D00D0A"/>
    <w:rsid w:val="00D01062"/>
    <w:rsid w:val="00D01FB3"/>
    <w:rsid w:val="00D02038"/>
    <w:rsid w:val="00D055F6"/>
    <w:rsid w:val="00D07A13"/>
    <w:rsid w:val="00D11380"/>
    <w:rsid w:val="00D141C7"/>
    <w:rsid w:val="00D14CB7"/>
    <w:rsid w:val="00D2060B"/>
    <w:rsid w:val="00D227B6"/>
    <w:rsid w:val="00D248BE"/>
    <w:rsid w:val="00D27BE1"/>
    <w:rsid w:val="00D314AC"/>
    <w:rsid w:val="00D31DBA"/>
    <w:rsid w:val="00D33FE9"/>
    <w:rsid w:val="00D35073"/>
    <w:rsid w:val="00D3672F"/>
    <w:rsid w:val="00D41551"/>
    <w:rsid w:val="00D434E3"/>
    <w:rsid w:val="00D45F3C"/>
    <w:rsid w:val="00D477C1"/>
    <w:rsid w:val="00D533FB"/>
    <w:rsid w:val="00D54083"/>
    <w:rsid w:val="00D55C0D"/>
    <w:rsid w:val="00D60D17"/>
    <w:rsid w:val="00D6154F"/>
    <w:rsid w:val="00D61FB7"/>
    <w:rsid w:val="00D642DD"/>
    <w:rsid w:val="00D64D53"/>
    <w:rsid w:val="00D72A98"/>
    <w:rsid w:val="00D73FC5"/>
    <w:rsid w:val="00D76E05"/>
    <w:rsid w:val="00D807F1"/>
    <w:rsid w:val="00D816E5"/>
    <w:rsid w:val="00D8727B"/>
    <w:rsid w:val="00D93762"/>
    <w:rsid w:val="00D959F7"/>
    <w:rsid w:val="00DA14F2"/>
    <w:rsid w:val="00DA47C6"/>
    <w:rsid w:val="00DA508D"/>
    <w:rsid w:val="00DA6246"/>
    <w:rsid w:val="00DA6787"/>
    <w:rsid w:val="00DA732B"/>
    <w:rsid w:val="00DB154D"/>
    <w:rsid w:val="00DB16E8"/>
    <w:rsid w:val="00DB412D"/>
    <w:rsid w:val="00DB52C0"/>
    <w:rsid w:val="00DB7F61"/>
    <w:rsid w:val="00DC1022"/>
    <w:rsid w:val="00DC29FE"/>
    <w:rsid w:val="00DC2EBD"/>
    <w:rsid w:val="00DC5CA7"/>
    <w:rsid w:val="00DC6C20"/>
    <w:rsid w:val="00DC74B8"/>
    <w:rsid w:val="00DD5D2D"/>
    <w:rsid w:val="00DD61CA"/>
    <w:rsid w:val="00DD7FA9"/>
    <w:rsid w:val="00DE512E"/>
    <w:rsid w:val="00DE6A68"/>
    <w:rsid w:val="00DE6F50"/>
    <w:rsid w:val="00DE6F77"/>
    <w:rsid w:val="00DE7424"/>
    <w:rsid w:val="00DF5FAD"/>
    <w:rsid w:val="00DF794A"/>
    <w:rsid w:val="00E00571"/>
    <w:rsid w:val="00E009DD"/>
    <w:rsid w:val="00E0174C"/>
    <w:rsid w:val="00E055D9"/>
    <w:rsid w:val="00E067A6"/>
    <w:rsid w:val="00E10EDD"/>
    <w:rsid w:val="00E1471A"/>
    <w:rsid w:val="00E14A1B"/>
    <w:rsid w:val="00E15375"/>
    <w:rsid w:val="00E15731"/>
    <w:rsid w:val="00E17146"/>
    <w:rsid w:val="00E22C5D"/>
    <w:rsid w:val="00E23189"/>
    <w:rsid w:val="00E24DB6"/>
    <w:rsid w:val="00E267E3"/>
    <w:rsid w:val="00E26C7C"/>
    <w:rsid w:val="00E26E7A"/>
    <w:rsid w:val="00E30910"/>
    <w:rsid w:val="00E4089F"/>
    <w:rsid w:val="00E433C6"/>
    <w:rsid w:val="00E43B50"/>
    <w:rsid w:val="00E456EA"/>
    <w:rsid w:val="00E464EB"/>
    <w:rsid w:val="00E512E6"/>
    <w:rsid w:val="00E52A83"/>
    <w:rsid w:val="00E54AD5"/>
    <w:rsid w:val="00E54BB4"/>
    <w:rsid w:val="00E64D49"/>
    <w:rsid w:val="00E6509A"/>
    <w:rsid w:val="00E66A18"/>
    <w:rsid w:val="00E678EA"/>
    <w:rsid w:val="00E709F1"/>
    <w:rsid w:val="00E7101E"/>
    <w:rsid w:val="00E72067"/>
    <w:rsid w:val="00E72CCB"/>
    <w:rsid w:val="00E73261"/>
    <w:rsid w:val="00E77372"/>
    <w:rsid w:val="00E77645"/>
    <w:rsid w:val="00E808E2"/>
    <w:rsid w:val="00E81246"/>
    <w:rsid w:val="00E83155"/>
    <w:rsid w:val="00E83F88"/>
    <w:rsid w:val="00E866E2"/>
    <w:rsid w:val="00E87001"/>
    <w:rsid w:val="00E9325C"/>
    <w:rsid w:val="00E95230"/>
    <w:rsid w:val="00EA2728"/>
    <w:rsid w:val="00EA2CCC"/>
    <w:rsid w:val="00EA3082"/>
    <w:rsid w:val="00EA5A1E"/>
    <w:rsid w:val="00EA7FE6"/>
    <w:rsid w:val="00EB0128"/>
    <w:rsid w:val="00EB02BA"/>
    <w:rsid w:val="00EB2D98"/>
    <w:rsid w:val="00EB307D"/>
    <w:rsid w:val="00EC28EC"/>
    <w:rsid w:val="00EC3FAE"/>
    <w:rsid w:val="00EC47A0"/>
    <w:rsid w:val="00EC5894"/>
    <w:rsid w:val="00EC60E9"/>
    <w:rsid w:val="00EC6503"/>
    <w:rsid w:val="00EC7404"/>
    <w:rsid w:val="00EC7CD2"/>
    <w:rsid w:val="00ED4B50"/>
    <w:rsid w:val="00ED67D7"/>
    <w:rsid w:val="00ED69F4"/>
    <w:rsid w:val="00ED6D17"/>
    <w:rsid w:val="00ED7E7F"/>
    <w:rsid w:val="00EE02B9"/>
    <w:rsid w:val="00EE0CFD"/>
    <w:rsid w:val="00EE25AF"/>
    <w:rsid w:val="00EF192D"/>
    <w:rsid w:val="00EF1B1E"/>
    <w:rsid w:val="00EF21AC"/>
    <w:rsid w:val="00EF2F73"/>
    <w:rsid w:val="00EF3F75"/>
    <w:rsid w:val="00EF4083"/>
    <w:rsid w:val="00EF6F47"/>
    <w:rsid w:val="00F000D3"/>
    <w:rsid w:val="00F01CF6"/>
    <w:rsid w:val="00F02BD2"/>
    <w:rsid w:val="00F031BE"/>
    <w:rsid w:val="00F03779"/>
    <w:rsid w:val="00F0408D"/>
    <w:rsid w:val="00F04CB5"/>
    <w:rsid w:val="00F06601"/>
    <w:rsid w:val="00F078B2"/>
    <w:rsid w:val="00F078B6"/>
    <w:rsid w:val="00F109B6"/>
    <w:rsid w:val="00F115B5"/>
    <w:rsid w:val="00F11607"/>
    <w:rsid w:val="00F1161C"/>
    <w:rsid w:val="00F11E6D"/>
    <w:rsid w:val="00F15711"/>
    <w:rsid w:val="00F15B61"/>
    <w:rsid w:val="00F175B4"/>
    <w:rsid w:val="00F2506A"/>
    <w:rsid w:val="00F27E82"/>
    <w:rsid w:val="00F3075F"/>
    <w:rsid w:val="00F32028"/>
    <w:rsid w:val="00F364FA"/>
    <w:rsid w:val="00F36F6B"/>
    <w:rsid w:val="00F37BF0"/>
    <w:rsid w:val="00F42221"/>
    <w:rsid w:val="00F422AA"/>
    <w:rsid w:val="00F46CF2"/>
    <w:rsid w:val="00F4745F"/>
    <w:rsid w:val="00F47852"/>
    <w:rsid w:val="00F47CCD"/>
    <w:rsid w:val="00F508B4"/>
    <w:rsid w:val="00F51472"/>
    <w:rsid w:val="00F5667E"/>
    <w:rsid w:val="00F6070E"/>
    <w:rsid w:val="00F620DB"/>
    <w:rsid w:val="00F64478"/>
    <w:rsid w:val="00F6604A"/>
    <w:rsid w:val="00F667CE"/>
    <w:rsid w:val="00F66CBC"/>
    <w:rsid w:val="00F72694"/>
    <w:rsid w:val="00F72D89"/>
    <w:rsid w:val="00F75D95"/>
    <w:rsid w:val="00F82659"/>
    <w:rsid w:val="00F826CF"/>
    <w:rsid w:val="00F828AE"/>
    <w:rsid w:val="00F82F75"/>
    <w:rsid w:val="00F8458D"/>
    <w:rsid w:val="00F92AEE"/>
    <w:rsid w:val="00F93F6D"/>
    <w:rsid w:val="00F94A17"/>
    <w:rsid w:val="00F95BC2"/>
    <w:rsid w:val="00F9633F"/>
    <w:rsid w:val="00F978D1"/>
    <w:rsid w:val="00FA0B03"/>
    <w:rsid w:val="00FA2B8A"/>
    <w:rsid w:val="00FA4DF4"/>
    <w:rsid w:val="00FB0C9B"/>
    <w:rsid w:val="00FB2BFC"/>
    <w:rsid w:val="00FB2E60"/>
    <w:rsid w:val="00FB5272"/>
    <w:rsid w:val="00FB55E4"/>
    <w:rsid w:val="00FC06FB"/>
    <w:rsid w:val="00FC20A4"/>
    <w:rsid w:val="00FC494F"/>
    <w:rsid w:val="00FC4BB2"/>
    <w:rsid w:val="00FC6667"/>
    <w:rsid w:val="00FD107F"/>
    <w:rsid w:val="00FD1914"/>
    <w:rsid w:val="00FD25C7"/>
    <w:rsid w:val="00FD46CA"/>
    <w:rsid w:val="00FD4812"/>
    <w:rsid w:val="00FD7050"/>
    <w:rsid w:val="00FD7C43"/>
    <w:rsid w:val="00FE001A"/>
    <w:rsid w:val="00FE1FA9"/>
    <w:rsid w:val="00FE45AA"/>
    <w:rsid w:val="00FE520F"/>
    <w:rsid w:val="00FE5E6C"/>
    <w:rsid w:val="00FE7F0F"/>
    <w:rsid w:val="00FF12F0"/>
    <w:rsid w:val="00FF4B3A"/>
    <w:rsid w:val="00FF504F"/>
    <w:rsid w:val="00FF547B"/>
    <w:rsid w:val="00FF6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7CF60"/>
  <w15:docId w15:val="{53E59575-227C-4965-BD94-E3BF47C6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074"/>
    <w:pPr>
      <w:widowControl w:val="0"/>
      <w:jc w:val="both"/>
    </w:pPr>
    <w:rPr>
      <w:rFonts w:ascii="Times New Roman" w:eastAsia="宋体" w:hAnsi="Times New Roman" w:cs="Times New Roman"/>
      <w:szCs w:val="24"/>
    </w:rPr>
  </w:style>
  <w:style w:type="paragraph" w:styleId="1">
    <w:name w:val="heading 1"/>
    <w:basedOn w:val="a"/>
    <w:next w:val="a"/>
    <w:link w:val="1Char"/>
    <w:qFormat/>
    <w:rsid w:val="004D72A0"/>
    <w:pPr>
      <w:keepNext/>
      <w:keepLines/>
      <w:spacing w:before="340" w:after="330" w:line="578" w:lineRule="auto"/>
      <w:outlineLvl w:val="0"/>
    </w:pPr>
    <w:rPr>
      <w:rFonts w:ascii="Calibri" w:hAnsi="Calibri"/>
      <w:b/>
      <w:bCs/>
      <w:kern w:val="44"/>
      <w:sz w:val="36"/>
      <w:szCs w:val="44"/>
      <w:lang w:val="zh-CN"/>
    </w:rPr>
  </w:style>
  <w:style w:type="paragraph" w:styleId="2">
    <w:name w:val="heading 2"/>
    <w:basedOn w:val="a"/>
    <w:next w:val="a"/>
    <w:link w:val="2Char"/>
    <w:uiPriority w:val="9"/>
    <w:unhideWhenUsed/>
    <w:qFormat/>
    <w:rsid w:val="0019523D"/>
    <w:pPr>
      <w:keepNext/>
      <w:keepLines/>
      <w:spacing w:beforeLines="50" w:line="360" w:lineRule="auto"/>
      <w:jc w:val="center"/>
      <w:outlineLvl w:val="1"/>
    </w:pPr>
    <w:rPr>
      <w:rFonts w:eastAsia="黑体" w:cstheme="majorBidi"/>
      <w:bCs/>
      <w:sz w:val="28"/>
      <w:szCs w:val="32"/>
    </w:rPr>
  </w:style>
  <w:style w:type="paragraph" w:styleId="3">
    <w:name w:val="heading 3"/>
    <w:basedOn w:val="a"/>
    <w:next w:val="a"/>
    <w:link w:val="3Char"/>
    <w:uiPriority w:val="9"/>
    <w:unhideWhenUsed/>
    <w:qFormat/>
    <w:rsid w:val="0056415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6415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564156"/>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1208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12086E"/>
    <w:rPr>
      <w:sz w:val="18"/>
      <w:szCs w:val="18"/>
    </w:rPr>
  </w:style>
  <w:style w:type="paragraph" w:styleId="a4">
    <w:name w:val="footer"/>
    <w:basedOn w:val="a"/>
    <w:link w:val="Char0"/>
    <w:uiPriority w:val="99"/>
    <w:unhideWhenUsed/>
    <w:qFormat/>
    <w:rsid w:val="001208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12086E"/>
    <w:rPr>
      <w:sz w:val="18"/>
      <w:szCs w:val="18"/>
    </w:rPr>
  </w:style>
  <w:style w:type="character" w:customStyle="1" w:styleId="1Char">
    <w:name w:val="标题 1 Char"/>
    <w:basedOn w:val="a0"/>
    <w:link w:val="1"/>
    <w:qFormat/>
    <w:rsid w:val="004D72A0"/>
    <w:rPr>
      <w:rFonts w:ascii="Calibri" w:eastAsia="宋体" w:hAnsi="Calibri" w:cs="Times New Roman"/>
      <w:b/>
      <w:bCs/>
      <w:kern w:val="44"/>
      <w:sz w:val="36"/>
      <w:szCs w:val="44"/>
      <w:lang w:val="zh-CN"/>
    </w:rPr>
  </w:style>
  <w:style w:type="paragraph" w:styleId="a5">
    <w:name w:val="List Paragraph"/>
    <w:basedOn w:val="a"/>
    <w:uiPriority w:val="34"/>
    <w:qFormat/>
    <w:rsid w:val="003147DB"/>
    <w:pPr>
      <w:ind w:firstLineChars="200" w:firstLine="420"/>
    </w:pPr>
  </w:style>
  <w:style w:type="character" w:customStyle="1" w:styleId="2Char">
    <w:name w:val="标题 2 Char"/>
    <w:basedOn w:val="a0"/>
    <w:link w:val="2"/>
    <w:uiPriority w:val="9"/>
    <w:qFormat/>
    <w:rsid w:val="0019523D"/>
    <w:rPr>
      <w:rFonts w:ascii="Times New Roman" w:eastAsia="黑体" w:hAnsi="Times New Roman" w:cstheme="majorBidi"/>
      <w:bCs/>
      <w:sz w:val="28"/>
      <w:szCs w:val="32"/>
    </w:rPr>
  </w:style>
  <w:style w:type="character" w:customStyle="1" w:styleId="3Char">
    <w:name w:val="标题 3 Char"/>
    <w:basedOn w:val="a0"/>
    <w:link w:val="3"/>
    <w:uiPriority w:val="9"/>
    <w:qFormat/>
    <w:rsid w:val="00564156"/>
    <w:rPr>
      <w:rFonts w:ascii="Times New Roman" w:eastAsia="宋体" w:hAnsi="Times New Roman" w:cs="Times New Roman"/>
      <w:b/>
      <w:bCs/>
      <w:sz w:val="32"/>
      <w:szCs w:val="32"/>
    </w:rPr>
  </w:style>
  <w:style w:type="character" w:customStyle="1" w:styleId="4Char">
    <w:name w:val="标题 4 Char"/>
    <w:basedOn w:val="a0"/>
    <w:link w:val="4"/>
    <w:uiPriority w:val="9"/>
    <w:qFormat/>
    <w:rsid w:val="00564156"/>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564156"/>
    <w:rPr>
      <w:rFonts w:ascii="Times New Roman" w:eastAsia="宋体" w:hAnsi="Times New Roman" w:cs="Times New Roman"/>
      <w:b/>
      <w:bCs/>
      <w:sz w:val="28"/>
      <w:szCs w:val="28"/>
    </w:rPr>
  </w:style>
  <w:style w:type="paragraph" w:styleId="7">
    <w:name w:val="toc 7"/>
    <w:basedOn w:val="a"/>
    <w:next w:val="a"/>
    <w:uiPriority w:val="39"/>
    <w:unhideWhenUsed/>
    <w:qFormat/>
    <w:rsid w:val="00564156"/>
    <w:pPr>
      <w:ind w:leftChars="1200" w:left="2520"/>
    </w:pPr>
    <w:rPr>
      <w:rFonts w:asciiTheme="minorHAnsi" w:eastAsiaTheme="minorEastAsia" w:hAnsiTheme="minorHAnsi" w:cstheme="minorBidi"/>
      <w:szCs w:val="22"/>
    </w:rPr>
  </w:style>
  <w:style w:type="paragraph" w:styleId="50">
    <w:name w:val="toc 5"/>
    <w:basedOn w:val="a"/>
    <w:next w:val="a"/>
    <w:uiPriority w:val="39"/>
    <w:unhideWhenUsed/>
    <w:qFormat/>
    <w:rsid w:val="00564156"/>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rsid w:val="00564156"/>
    <w:pPr>
      <w:tabs>
        <w:tab w:val="right" w:leader="dot" w:pos="8296"/>
      </w:tabs>
      <w:spacing w:line="360" w:lineRule="auto"/>
      <w:ind w:leftChars="400" w:left="960"/>
    </w:pPr>
    <w:rPr>
      <w:b/>
      <w:bCs/>
      <w:sz w:val="24"/>
    </w:rPr>
  </w:style>
  <w:style w:type="paragraph" w:styleId="8">
    <w:name w:val="toc 8"/>
    <w:basedOn w:val="a"/>
    <w:next w:val="a"/>
    <w:uiPriority w:val="39"/>
    <w:unhideWhenUsed/>
    <w:qFormat/>
    <w:rsid w:val="00564156"/>
    <w:pPr>
      <w:ind w:leftChars="1400" w:left="2940"/>
    </w:pPr>
    <w:rPr>
      <w:rFonts w:asciiTheme="minorHAnsi" w:eastAsiaTheme="minorEastAsia" w:hAnsiTheme="minorHAnsi" w:cstheme="minorBidi"/>
      <w:szCs w:val="22"/>
    </w:rPr>
  </w:style>
  <w:style w:type="paragraph" w:styleId="a6">
    <w:name w:val="Date"/>
    <w:basedOn w:val="a"/>
    <w:next w:val="a"/>
    <w:link w:val="Char1"/>
    <w:uiPriority w:val="99"/>
    <w:semiHidden/>
    <w:unhideWhenUsed/>
    <w:qFormat/>
    <w:rsid w:val="00564156"/>
    <w:pPr>
      <w:spacing w:line="360" w:lineRule="auto"/>
      <w:ind w:leftChars="2500" w:left="100"/>
    </w:pPr>
    <w:rPr>
      <w:sz w:val="24"/>
    </w:rPr>
  </w:style>
  <w:style w:type="character" w:customStyle="1" w:styleId="Char1">
    <w:name w:val="日期 Char"/>
    <w:basedOn w:val="a0"/>
    <w:link w:val="a6"/>
    <w:uiPriority w:val="99"/>
    <w:semiHidden/>
    <w:qFormat/>
    <w:rsid w:val="00564156"/>
    <w:rPr>
      <w:rFonts w:ascii="Times New Roman" w:eastAsia="宋体" w:hAnsi="Times New Roman" w:cs="Times New Roman"/>
      <w:sz w:val="24"/>
      <w:szCs w:val="24"/>
    </w:rPr>
  </w:style>
  <w:style w:type="paragraph" w:styleId="10">
    <w:name w:val="toc 1"/>
    <w:basedOn w:val="a"/>
    <w:next w:val="a"/>
    <w:uiPriority w:val="39"/>
    <w:unhideWhenUsed/>
    <w:qFormat/>
    <w:rsid w:val="00564156"/>
    <w:pPr>
      <w:tabs>
        <w:tab w:val="right" w:leader="dot" w:pos="8296"/>
      </w:tabs>
      <w:spacing w:line="360" w:lineRule="auto"/>
    </w:pPr>
    <w:rPr>
      <w:rFonts w:ascii="黑体" w:eastAsia="黑体" w:hAnsi="黑体" w:cs="黑体"/>
      <w:sz w:val="24"/>
    </w:rPr>
  </w:style>
  <w:style w:type="paragraph" w:styleId="40">
    <w:name w:val="toc 4"/>
    <w:basedOn w:val="a"/>
    <w:next w:val="a"/>
    <w:uiPriority w:val="39"/>
    <w:unhideWhenUsed/>
    <w:qFormat/>
    <w:rsid w:val="00564156"/>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rsid w:val="00564156"/>
    <w:pPr>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rsid w:val="00564156"/>
    <w:pPr>
      <w:spacing w:line="360" w:lineRule="auto"/>
      <w:ind w:leftChars="200" w:left="420"/>
    </w:pPr>
    <w:rPr>
      <w:sz w:val="24"/>
    </w:rPr>
  </w:style>
  <w:style w:type="paragraph" w:styleId="9">
    <w:name w:val="toc 9"/>
    <w:basedOn w:val="a"/>
    <w:next w:val="a"/>
    <w:uiPriority w:val="39"/>
    <w:unhideWhenUsed/>
    <w:qFormat/>
    <w:rsid w:val="00564156"/>
    <w:pPr>
      <w:ind w:leftChars="1600" w:left="3360"/>
    </w:pPr>
    <w:rPr>
      <w:rFonts w:asciiTheme="minorHAnsi" w:eastAsiaTheme="minorEastAsia" w:hAnsiTheme="minorHAnsi" w:cstheme="minorBidi"/>
      <w:szCs w:val="22"/>
    </w:rPr>
  </w:style>
  <w:style w:type="table" w:styleId="a7">
    <w:name w:val="Table Grid"/>
    <w:basedOn w:val="a1"/>
    <w:uiPriority w:val="59"/>
    <w:qFormat/>
    <w:rsid w:val="005641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564156"/>
    <w:rPr>
      <w:color w:val="0000FF" w:themeColor="hyperlink"/>
      <w:u w:val="single"/>
    </w:rPr>
  </w:style>
  <w:style w:type="character" w:styleId="a9">
    <w:name w:val="Placeholder Text"/>
    <w:basedOn w:val="a0"/>
    <w:uiPriority w:val="99"/>
    <w:semiHidden/>
    <w:qFormat/>
    <w:rsid w:val="00564156"/>
    <w:rPr>
      <w:color w:val="808080"/>
    </w:rPr>
  </w:style>
  <w:style w:type="paragraph" w:customStyle="1" w:styleId="TOC1">
    <w:name w:val="TOC 标题1"/>
    <w:basedOn w:val="1"/>
    <w:next w:val="a"/>
    <w:uiPriority w:val="39"/>
    <w:unhideWhenUsed/>
    <w:qFormat/>
    <w:rsid w:val="0056415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character" w:customStyle="1" w:styleId="11">
    <w:name w:val="未处理的提及1"/>
    <w:basedOn w:val="a0"/>
    <w:uiPriority w:val="99"/>
    <w:semiHidden/>
    <w:unhideWhenUsed/>
    <w:qFormat/>
    <w:rsid w:val="00564156"/>
    <w:rPr>
      <w:color w:val="605E5C"/>
      <w:shd w:val="clear" w:color="auto" w:fill="E1DFDD"/>
    </w:rPr>
  </w:style>
  <w:style w:type="paragraph" w:styleId="aa">
    <w:name w:val="Balloon Text"/>
    <w:basedOn w:val="a"/>
    <w:link w:val="Char2"/>
    <w:uiPriority w:val="99"/>
    <w:semiHidden/>
    <w:unhideWhenUsed/>
    <w:rsid w:val="00564156"/>
    <w:rPr>
      <w:sz w:val="18"/>
      <w:szCs w:val="18"/>
    </w:rPr>
  </w:style>
  <w:style w:type="character" w:customStyle="1" w:styleId="Char2">
    <w:name w:val="批注框文本 Char"/>
    <w:basedOn w:val="a0"/>
    <w:link w:val="aa"/>
    <w:uiPriority w:val="99"/>
    <w:semiHidden/>
    <w:rsid w:val="00564156"/>
    <w:rPr>
      <w:rFonts w:ascii="Times New Roman" w:eastAsia="宋体" w:hAnsi="Times New Roman" w:cs="Times New Roman"/>
      <w:sz w:val="18"/>
      <w:szCs w:val="18"/>
    </w:rPr>
  </w:style>
  <w:style w:type="paragraph" w:styleId="ab">
    <w:name w:val="Revision"/>
    <w:hidden/>
    <w:uiPriority w:val="99"/>
    <w:semiHidden/>
    <w:rsid w:val="00557A7A"/>
    <w:rPr>
      <w:rFonts w:ascii="Times New Roman" w:eastAsia="宋体" w:hAnsi="Times New Roman" w:cs="Times New Roman"/>
      <w:szCs w:val="24"/>
    </w:rPr>
  </w:style>
  <w:style w:type="table" w:customStyle="1" w:styleId="12">
    <w:name w:val="网格型1"/>
    <w:basedOn w:val="a1"/>
    <w:next w:val="a7"/>
    <w:uiPriority w:val="59"/>
    <w:qFormat/>
    <w:rsid w:val="002A16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19523D"/>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character" w:styleId="ac">
    <w:name w:val="annotation reference"/>
    <w:basedOn w:val="a0"/>
    <w:uiPriority w:val="99"/>
    <w:semiHidden/>
    <w:unhideWhenUsed/>
    <w:rsid w:val="00AF4AA4"/>
    <w:rPr>
      <w:sz w:val="21"/>
      <w:szCs w:val="21"/>
    </w:rPr>
  </w:style>
  <w:style w:type="paragraph" w:styleId="ad">
    <w:name w:val="annotation text"/>
    <w:basedOn w:val="a"/>
    <w:link w:val="Char3"/>
    <w:uiPriority w:val="99"/>
    <w:unhideWhenUsed/>
    <w:rsid w:val="00AF4AA4"/>
    <w:pPr>
      <w:jc w:val="left"/>
    </w:pPr>
  </w:style>
  <w:style w:type="character" w:customStyle="1" w:styleId="Char3">
    <w:name w:val="批注文字 Char"/>
    <w:basedOn w:val="a0"/>
    <w:link w:val="ad"/>
    <w:uiPriority w:val="99"/>
    <w:rsid w:val="00AF4AA4"/>
    <w:rPr>
      <w:rFonts w:ascii="Times New Roman" w:eastAsia="宋体" w:hAnsi="Times New Roman" w:cs="Times New Roman"/>
      <w:szCs w:val="24"/>
    </w:rPr>
  </w:style>
  <w:style w:type="paragraph" w:styleId="ae">
    <w:name w:val="annotation subject"/>
    <w:basedOn w:val="ad"/>
    <w:next w:val="ad"/>
    <w:link w:val="Char4"/>
    <w:uiPriority w:val="99"/>
    <w:semiHidden/>
    <w:unhideWhenUsed/>
    <w:rsid w:val="00AF4AA4"/>
    <w:rPr>
      <w:b/>
      <w:bCs/>
    </w:rPr>
  </w:style>
  <w:style w:type="character" w:customStyle="1" w:styleId="Char4">
    <w:name w:val="批注主题 Char"/>
    <w:basedOn w:val="Char3"/>
    <w:link w:val="ae"/>
    <w:uiPriority w:val="99"/>
    <w:semiHidden/>
    <w:rsid w:val="00AF4AA4"/>
    <w:rPr>
      <w:rFonts w:ascii="Times New Roman" w:eastAsia="宋体" w:hAnsi="Times New Roman" w:cs="Times New Roman"/>
      <w:b/>
      <w:bCs/>
      <w:szCs w:val="24"/>
    </w:rPr>
  </w:style>
  <w:style w:type="table" w:customStyle="1" w:styleId="110">
    <w:name w:val="网格型11"/>
    <w:basedOn w:val="a1"/>
    <w:next w:val="a7"/>
    <w:uiPriority w:val="59"/>
    <w:qFormat/>
    <w:rsid w:val="003752B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7"/>
    <w:uiPriority w:val="59"/>
    <w:qFormat/>
    <w:rsid w:val="00713EF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next w:val="a7"/>
    <w:uiPriority w:val="59"/>
    <w:qFormat/>
    <w:rsid w:val="00713EF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oleObject" Target="embeddings/oleObject18.bin"/><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image" Target="media/image12.wmf"/><Relationship Id="rId47" Type="http://schemas.openxmlformats.org/officeDocument/2006/relationships/oleObject" Target="embeddings/oleObject22.bin"/><Relationship Id="rId50" Type="http://schemas.openxmlformats.org/officeDocument/2006/relationships/image" Target="media/image16.wmf"/><Relationship Id="rId55" Type="http://schemas.openxmlformats.org/officeDocument/2006/relationships/oleObject" Target="embeddings/oleObject26.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footer" Target="footer2.xml"/><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image" Target="media/image11.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oleObject" Target="embeddings/oleObject11.bin"/><Relationship Id="rId35" Type="http://schemas.openxmlformats.org/officeDocument/2006/relationships/image" Target="media/image9.wmf"/><Relationship Id="rId43" Type="http://schemas.openxmlformats.org/officeDocument/2006/relationships/oleObject" Target="embeddings/oleObject20.bin"/><Relationship Id="rId48" Type="http://schemas.openxmlformats.org/officeDocument/2006/relationships/image" Target="media/image15.wmf"/><Relationship Id="rId56" Type="http://schemas.openxmlformats.org/officeDocument/2006/relationships/oleObject" Target="embeddings/oleObject27.bin"/><Relationship Id="rId64" Type="http://schemas.microsoft.com/office/2016/09/relationships/commentsIds" Target="commentsIds.xml"/><Relationship Id="rId8" Type="http://schemas.openxmlformats.org/officeDocument/2006/relationships/image" Target="media/image1.jpeg"/><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0.wmf"/><Relationship Id="rId46" Type="http://schemas.openxmlformats.org/officeDocument/2006/relationships/image" Target="media/image14.wmf"/><Relationship Id="rId67" Type="http://schemas.microsoft.com/office/2018/08/relationships/commentsExtensible" Target="commentsExtensible.xml"/><Relationship Id="rId20" Type="http://schemas.openxmlformats.org/officeDocument/2006/relationships/oleObject" Target="embeddings/oleObject4.bin"/><Relationship Id="rId41" Type="http://schemas.openxmlformats.org/officeDocument/2006/relationships/oleObject" Target="embeddings/oleObject19.bin"/><Relationship Id="rId54"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oleObject" Target="embeddings/oleObject12.bin"/><Relationship Id="rId44" Type="http://schemas.openxmlformats.org/officeDocument/2006/relationships/image" Target="media/image13.wmf"/><Relationship Id="rId52" Type="http://schemas.openxmlformats.org/officeDocument/2006/relationships/image" Target="media/image1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D7EC4-1FC0-4159-A29A-FEAC1A21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50</Pages>
  <Words>5421</Words>
  <Characters>30904</Characters>
  <Application>Microsoft Office Word</Application>
  <DocSecurity>0</DocSecurity>
  <Lines>257</Lines>
  <Paragraphs>72</Paragraphs>
  <ScaleCrop>false</ScaleCrop>
  <Company>P R C</Company>
  <LinksUpToDate>false</LinksUpToDate>
  <CharactersWithSpaces>36253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帐户</cp:lastModifiedBy>
  <cp:revision>131</cp:revision>
  <cp:lastPrinted>2021-11-08T08:37:00Z</cp:lastPrinted>
  <dcterms:created xsi:type="dcterms:W3CDTF">2021-10-28T03:24:00Z</dcterms:created>
  <dcterms:modified xsi:type="dcterms:W3CDTF">2021-11-08T09:39:00Z</dcterms:modified>
</cp:coreProperties>
</file>